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1D" w:rsidRPr="00F13E47" w:rsidRDefault="00E5461D" w:rsidP="00795F8D">
      <w:pPr>
        <w:jc w:val="center"/>
        <w:rPr>
          <w:rFonts w:cs="Arial"/>
          <w:b/>
          <w:sz w:val="44"/>
          <w:szCs w:val="44"/>
        </w:rPr>
      </w:pPr>
    </w:p>
    <w:p w:rsidR="0098518C" w:rsidRPr="003D51D1" w:rsidRDefault="0002539F" w:rsidP="003D51D1">
      <w:pPr>
        <w:pStyle w:val="NDSTitle"/>
      </w:pPr>
      <w:r w:rsidRPr="003D51D1">
        <w:t>Safeguarding for Boards:</w:t>
      </w:r>
    </w:p>
    <w:p w:rsidR="00E5461D" w:rsidRPr="00990201" w:rsidRDefault="0098518C" w:rsidP="003D51D1">
      <w:pPr>
        <w:pStyle w:val="NDSTitle"/>
      </w:pPr>
      <w:r w:rsidRPr="00990201">
        <w:t>A practical guide for Boards of Management about preventing and responding to abuse and ne</w:t>
      </w:r>
      <w:r w:rsidR="0002539F" w:rsidRPr="00990201">
        <w:t>glect of people with disability</w:t>
      </w:r>
    </w:p>
    <w:p w:rsidR="00F13E47" w:rsidRPr="00F13E47" w:rsidRDefault="00F13E47">
      <w:pPr>
        <w:rPr>
          <w:rFonts w:eastAsia="Times New Roman" w:cs="Arial"/>
          <w:b/>
          <w:color w:val="365F91" w:themeColor="accent1" w:themeShade="BF"/>
          <w:sz w:val="28"/>
          <w:szCs w:val="28"/>
          <w:lang w:eastAsia="en-AU"/>
        </w:rPr>
      </w:pPr>
      <w:r w:rsidRPr="00F13E47">
        <w:rPr>
          <w:rFonts w:eastAsia="Times New Roman" w:cs="Arial"/>
          <w:b/>
          <w:color w:val="365F91" w:themeColor="accent1" w:themeShade="BF"/>
          <w:sz w:val="28"/>
          <w:szCs w:val="28"/>
          <w:lang w:eastAsia="en-AU"/>
        </w:rPr>
        <w:br w:type="page"/>
      </w:r>
    </w:p>
    <w:p w:rsidR="00DD6FD4" w:rsidRPr="00F13E47" w:rsidRDefault="00DD6FD4" w:rsidP="003D51D1">
      <w:pPr>
        <w:pStyle w:val="Heading1"/>
      </w:pPr>
      <w:r w:rsidRPr="00F13E47">
        <w:lastRenderedPageBreak/>
        <w:t>Acknowledgements</w:t>
      </w:r>
    </w:p>
    <w:p w:rsidR="00DD6FD4" w:rsidRPr="00F13E47" w:rsidRDefault="00DD6FD4" w:rsidP="00F13E47">
      <w:pPr>
        <w:autoSpaceDE w:val="0"/>
        <w:autoSpaceDN w:val="0"/>
        <w:adjustRightInd w:val="0"/>
        <w:spacing w:after="240" w:line="360" w:lineRule="auto"/>
        <w:ind w:right="879"/>
        <w:rPr>
          <w:rFonts w:cs="Arial"/>
          <w:color w:val="000000" w:themeColor="text1"/>
          <w:sz w:val="24"/>
          <w:szCs w:val="24"/>
        </w:rPr>
      </w:pPr>
      <w:r w:rsidRPr="00F13E47">
        <w:rPr>
          <w:rFonts w:cs="Arial"/>
          <w:sz w:val="24"/>
          <w:szCs w:val="24"/>
        </w:rPr>
        <w:t xml:space="preserve">National Disability Services </w:t>
      </w:r>
      <w:r w:rsidRPr="00F13E47">
        <w:rPr>
          <w:rFonts w:cs="Arial"/>
          <w:color w:val="000000" w:themeColor="text1"/>
          <w:sz w:val="24"/>
          <w:szCs w:val="24"/>
        </w:rPr>
        <w:t>would like to acknowledge the funding from the Victori</w:t>
      </w:r>
      <w:r w:rsidR="00795F8D" w:rsidRPr="00F13E47">
        <w:rPr>
          <w:rFonts w:cs="Arial"/>
          <w:color w:val="000000" w:themeColor="text1"/>
          <w:sz w:val="24"/>
          <w:szCs w:val="24"/>
        </w:rPr>
        <w:t>an Government which allowed the Safeguarding for Boards resources</w:t>
      </w:r>
      <w:r w:rsidRPr="00F13E47">
        <w:rPr>
          <w:rFonts w:cs="Arial"/>
          <w:color w:val="000000" w:themeColor="text1"/>
          <w:sz w:val="24"/>
          <w:szCs w:val="24"/>
        </w:rPr>
        <w:t xml:space="preserve"> to be developed. </w:t>
      </w:r>
      <w:r w:rsidR="00795F8D" w:rsidRPr="00F13E47">
        <w:rPr>
          <w:rFonts w:cs="Arial"/>
          <w:color w:val="000000" w:themeColor="text1"/>
          <w:sz w:val="24"/>
          <w:szCs w:val="24"/>
        </w:rPr>
        <w:t xml:space="preserve">NDS </w:t>
      </w:r>
      <w:r w:rsidRPr="00F13E47">
        <w:rPr>
          <w:rFonts w:cs="Arial"/>
          <w:color w:val="000000" w:themeColor="text1"/>
          <w:sz w:val="24"/>
          <w:szCs w:val="24"/>
        </w:rPr>
        <w:t>would like to exp</w:t>
      </w:r>
      <w:r w:rsidR="00795F8D" w:rsidRPr="00F13E47">
        <w:rPr>
          <w:rFonts w:cs="Arial"/>
          <w:color w:val="000000" w:themeColor="text1"/>
          <w:sz w:val="24"/>
          <w:szCs w:val="24"/>
        </w:rPr>
        <w:t>ress our gratitude for the time and</w:t>
      </w:r>
      <w:r w:rsidRPr="00F13E47">
        <w:rPr>
          <w:rFonts w:cs="Arial"/>
          <w:color w:val="000000" w:themeColor="text1"/>
          <w:sz w:val="24"/>
          <w:szCs w:val="24"/>
        </w:rPr>
        <w:t xml:space="preserve"> expertise </w:t>
      </w:r>
      <w:r w:rsidR="00795F8D" w:rsidRPr="00F13E47">
        <w:rPr>
          <w:rFonts w:cs="Arial"/>
          <w:color w:val="000000" w:themeColor="text1"/>
          <w:sz w:val="24"/>
          <w:szCs w:val="24"/>
        </w:rPr>
        <w:t xml:space="preserve">provided </w:t>
      </w:r>
      <w:r w:rsidRPr="00F13E47">
        <w:rPr>
          <w:rFonts w:cs="Arial"/>
          <w:color w:val="000000" w:themeColor="text1"/>
          <w:sz w:val="24"/>
          <w:szCs w:val="24"/>
        </w:rPr>
        <w:t xml:space="preserve">in the development of the </w:t>
      </w:r>
      <w:r w:rsidR="00795F8D" w:rsidRPr="00F13E47">
        <w:rPr>
          <w:rFonts w:cs="Arial"/>
          <w:i/>
          <w:color w:val="000000" w:themeColor="text1"/>
          <w:sz w:val="24"/>
          <w:szCs w:val="24"/>
        </w:rPr>
        <w:t>Safeguarding for Boards</w:t>
      </w:r>
      <w:r w:rsidR="00795F8D" w:rsidRPr="00F13E47">
        <w:rPr>
          <w:rFonts w:cs="Arial"/>
          <w:color w:val="000000" w:themeColor="text1"/>
          <w:sz w:val="24"/>
          <w:szCs w:val="24"/>
        </w:rPr>
        <w:t xml:space="preserve"> guide </w:t>
      </w:r>
      <w:r w:rsidRPr="00F13E47">
        <w:rPr>
          <w:rFonts w:cs="Arial"/>
          <w:color w:val="000000" w:themeColor="text1"/>
          <w:sz w:val="24"/>
          <w:szCs w:val="24"/>
        </w:rPr>
        <w:t xml:space="preserve">including: </w:t>
      </w:r>
    </w:p>
    <w:p w:rsidR="00DD6FD4" w:rsidRPr="00F13E47" w:rsidRDefault="00DD6FD4" w:rsidP="00F13E47">
      <w:pPr>
        <w:numPr>
          <w:ilvl w:val="0"/>
          <w:numId w:val="2"/>
        </w:numPr>
        <w:autoSpaceDE w:val="0"/>
        <w:autoSpaceDN w:val="0"/>
        <w:adjustRightInd w:val="0"/>
        <w:spacing w:after="240" w:line="360" w:lineRule="auto"/>
        <w:ind w:right="879"/>
        <w:contextualSpacing/>
        <w:rPr>
          <w:rFonts w:cs="Arial"/>
          <w:sz w:val="24"/>
          <w:szCs w:val="24"/>
        </w:rPr>
      </w:pPr>
      <w:r w:rsidRPr="00F13E47">
        <w:rPr>
          <w:rFonts w:cs="Arial"/>
          <w:sz w:val="24"/>
          <w:szCs w:val="24"/>
        </w:rPr>
        <w:t>Terri Carroll, CEO, MiLife</w:t>
      </w:r>
    </w:p>
    <w:p w:rsidR="00DD6FD4" w:rsidRPr="00F13E47" w:rsidRDefault="00DD6FD4" w:rsidP="00F13E47">
      <w:pPr>
        <w:numPr>
          <w:ilvl w:val="0"/>
          <w:numId w:val="2"/>
        </w:numPr>
        <w:autoSpaceDE w:val="0"/>
        <w:autoSpaceDN w:val="0"/>
        <w:adjustRightInd w:val="0"/>
        <w:spacing w:after="240" w:line="360" w:lineRule="auto"/>
        <w:ind w:right="879"/>
        <w:contextualSpacing/>
        <w:rPr>
          <w:rFonts w:cs="Arial"/>
          <w:sz w:val="24"/>
          <w:szCs w:val="24"/>
        </w:rPr>
      </w:pPr>
      <w:r w:rsidRPr="00F13E47">
        <w:rPr>
          <w:rFonts w:cs="Arial"/>
          <w:sz w:val="24"/>
          <w:szCs w:val="24"/>
        </w:rPr>
        <w:t>Estelle Fyffe, CEO, Annecto</w:t>
      </w:r>
    </w:p>
    <w:p w:rsidR="00DD6FD4" w:rsidRPr="00F13E47" w:rsidRDefault="00DD6FD4" w:rsidP="00F13E47">
      <w:pPr>
        <w:numPr>
          <w:ilvl w:val="0"/>
          <w:numId w:val="2"/>
        </w:numPr>
        <w:autoSpaceDE w:val="0"/>
        <w:autoSpaceDN w:val="0"/>
        <w:adjustRightInd w:val="0"/>
        <w:spacing w:after="240" w:line="360" w:lineRule="auto"/>
        <w:ind w:right="879"/>
        <w:contextualSpacing/>
        <w:rPr>
          <w:rFonts w:cs="Arial"/>
          <w:sz w:val="24"/>
          <w:szCs w:val="24"/>
        </w:rPr>
      </w:pPr>
      <w:r w:rsidRPr="00F13E47">
        <w:rPr>
          <w:rFonts w:cs="Arial"/>
          <w:sz w:val="24"/>
          <w:szCs w:val="24"/>
        </w:rPr>
        <w:t>Graeme Kelly, CEO, E.W. Tipping</w:t>
      </w:r>
    </w:p>
    <w:p w:rsidR="00DD6FD4" w:rsidRPr="00F13E47" w:rsidRDefault="00DD6FD4" w:rsidP="00F13E47">
      <w:pPr>
        <w:numPr>
          <w:ilvl w:val="0"/>
          <w:numId w:val="2"/>
        </w:numPr>
        <w:autoSpaceDE w:val="0"/>
        <w:autoSpaceDN w:val="0"/>
        <w:adjustRightInd w:val="0"/>
        <w:spacing w:after="240" w:line="360" w:lineRule="auto"/>
        <w:ind w:right="879"/>
        <w:contextualSpacing/>
        <w:rPr>
          <w:rFonts w:cs="Arial"/>
          <w:sz w:val="24"/>
          <w:szCs w:val="24"/>
        </w:rPr>
      </w:pPr>
      <w:r w:rsidRPr="00F13E47">
        <w:rPr>
          <w:rFonts w:cs="Arial"/>
          <w:sz w:val="24"/>
          <w:szCs w:val="24"/>
        </w:rPr>
        <w:t>Kerry Nelson, CEO, MPower</w:t>
      </w:r>
    </w:p>
    <w:p w:rsidR="00DD6FD4" w:rsidRPr="00F13E47" w:rsidRDefault="00DD6FD4" w:rsidP="00F13E47">
      <w:pPr>
        <w:numPr>
          <w:ilvl w:val="0"/>
          <w:numId w:val="2"/>
        </w:numPr>
        <w:autoSpaceDE w:val="0"/>
        <w:autoSpaceDN w:val="0"/>
        <w:adjustRightInd w:val="0"/>
        <w:spacing w:after="240" w:line="360" w:lineRule="auto"/>
        <w:ind w:right="879"/>
        <w:contextualSpacing/>
        <w:rPr>
          <w:rFonts w:cs="Arial"/>
          <w:sz w:val="24"/>
          <w:szCs w:val="24"/>
        </w:rPr>
      </w:pPr>
      <w:r w:rsidRPr="00F13E47">
        <w:rPr>
          <w:rFonts w:cs="Arial"/>
          <w:sz w:val="24"/>
          <w:szCs w:val="24"/>
        </w:rPr>
        <w:t>Catryn Tuckwell, General Counsel and Company Secretary, SCOPE</w:t>
      </w:r>
    </w:p>
    <w:p w:rsidR="00DD6FD4" w:rsidRPr="00F13E47" w:rsidRDefault="00DD6FD4" w:rsidP="00F13E47">
      <w:pPr>
        <w:numPr>
          <w:ilvl w:val="0"/>
          <w:numId w:val="2"/>
        </w:numPr>
        <w:autoSpaceDE w:val="0"/>
        <w:autoSpaceDN w:val="0"/>
        <w:adjustRightInd w:val="0"/>
        <w:spacing w:after="240" w:line="360" w:lineRule="auto"/>
        <w:ind w:right="879"/>
        <w:contextualSpacing/>
        <w:rPr>
          <w:rFonts w:cs="Arial"/>
          <w:sz w:val="24"/>
          <w:szCs w:val="24"/>
        </w:rPr>
      </w:pPr>
      <w:r w:rsidRPr="00F13E47">
        <w:rPr>
          <w:rFonts w:cs="Arial"/>
          <w:sz w:val="24"/>
          <w:szCs w:val="24"/>
        </w:rPr>
        <w:t xml:space="preserve">Jane Boag, </w:t>
      </w:r>
      <w:r w:rsidRPr="00F13E47">
        <w:rPr>
          <w:rFonts w:cs="Arial"/>
          <w:bCs/>
          <w:color w:val="000000"/>
          <w:sz w:val="24"/>
          <w:szCs w:val="24"/>
          <w:lang w:eastAsia="en-AU"/>
        </w:rPr>
        <w:t>Senior Risk Adviser</w:t>
      </w:r>
      <w:r w:rsidRPr="00F13E47">
        <w:rPr>
          <w:rFonts w:cs="Arial"/>
          <w:b/>
          <w:bCs/>
          <w:color w:val="003268"/>
          <w:sz w:val="24"/>
          <w:szCs w:val="24"/>
          <w:lang w:eastAsia="en-AU"/>
        </w:rPr>
        <w:t xml:space="preserve">, </w:t>
      </w:r>
      <w:r w:rsidRPr="00F13E47">
        <w:rPr>
          <w:rFonts w:cs="Arial"/>
          <w:color w:val="000000"/>
          <w:sz w:val="24"/>
          <w:szCs w:val="24"/>
          <w:lang w:eastAsia="en-AU"/>
        </w:rPr>
        <w:t>VMIA Risk Management &amp; Insurance</w:t>
      </w:r>
    </w:p>
    <w:p w:rsidR="00DD6FD4" w:rsidRPr="00F13E47" w:rsidRDefault="00DD6FD4" w:rsidP="00F13E47">
      <w:pPr>
        <w:numPr>
          <w:ilvl w:val="0"/>
          <w:numId w:val="2"/>
        </w:numPr>
        <w:autoSpaceDE w:val="0"/>
        <w:autoSpaceDN w:val="0"/>
        <w:adjustRightInd w:val="0"/>
        <w:spacing w:after="240" w:line="360" w:lineRule="auto"/>
        <w:ind w:right="879"/>
        <w:contextualSpacing/>
        <w:rPr>
          <w:rFonts w:cs="Arial"/>
          <w:sz w:val="24"/>
          <w:szCs w:val="24"/>
        </w:rPr>
      </w:pPr>
      <w:r w:rsidRPr="00F13E47">
        <w:rPr>
          <w:rFonts w:cs="Arial"/>
          <w:color w:val="000000"/>
          <w:sz w:val="24"/>
          <w:szCs w:val="24"/>
          <w:lang w:eastAsia="en-AU"/>
        </w:rPr>
        <w:t>Emma Turner, Special Counsel, Russell Kennedy</w:t>
      </w:r>
    </w:p>
    <w:p w:rsidR="00F13E47" w:rsidRPr="00F13E47" w:rsidRDefault="00DD6FD4" w:rsidP="00F13E47">
      <w:pPr>
        <w:numPr>
          <w:ilvl w:val="0"/>
          <w:numId w:val="2"/>
        </w:numPr>
        <w:autoSpaceDE w:val="0"/>
        <w:autoSpaceDN w:val="0"/>
        <w:adjustRightInd w:val="0"/>
        <w:spacing w:after="240" w:line="360" w:lineRule="auto"/>
        <w:ind w:right="879"/>
        <w:contextualSpacing/>
        <w:rPr>
          <w:rFonts w:cs="Arial"/>
          <w:color w:val="000000" w:themeColor="text1"/>
          <w:sz w:val="24"/>
          <w:szCs w:val="24"/>
        </w:rPr>
      </w:pPr>
      <w:r w:rsidRPr="00F13E47">
        <w:rPr>
          <w:rFonts w:cs="Arial"/>
          <w:color w:val="000000"/>
          <w:sz w:val="24"/>
          <w:szCs w:val="24"/>
          <w:lang w:eastAsia="en-AU"/>
        </w:rPr>
        <w:t xml:space="preserve">Participants of </w:t>
      </w:r>
      <w:r w:rsidRPr="00F13E47">
        <w:rPr>
          <w:rFonts w:cs="Arial"/>
          <w:i/>
          <w:color w:val="000000"/>
          <w:sz w:val="24"/>
          <w:szCs w:val="24"/>
          <w:lang w:eastAsia="en-AU"/>
        </w:rPr>
        <w:t>‘The Human Rights Approach’: Advice for Boards of Disability Service Providers</w:t>
      </w:r>
      <w:r w:rsidRPr="00F13E47">
        <w:rPr>
          <w:rFonts w:cs="Arial"/>
          <w:color w:val="000000"/>
          <w:sz w:val="24"/>
          <w:szCs w:val="24"/>
          <w:lang w:eastAsia="en-AU"/>
        </w:rPr>
        <w:t xml:space="preserve"> video quoted in this guide</w:t>
      </w:r>
    </w:p>
    <w:p w:rsidR="00F13E47" w:rsidRPr="00F13E47" w:rsidRDefault="00F13E47" w:rsidP="00F13E47">
      <w:pPr>
        <w:autoSpaceDE w:val="0"/>
        <w:autoSpaceDN w:val="0"/>
        <w:adjustRightInd w:val="0"/>
        <w:spacing w:before="240" w:after="240" w:line="360" w:lineRule="auto"/>
        <w:ind w:right="879"/>
        <w:contextualSpacing/>
        <w:rPr>
          <w:rFonts w:cs="Arial"/>
          <w:color w:val="000000" w:themeColor="text1"/>
          <w:sz w:val="24"/>
          <w:szCs w:val="24"/>
        </w:rPr>
      </w:pPr>
    </w:p>
    <w:p w:rsidR="00795F8D" w:rsidRPr="00F13E47" w:rsidRDefault="00795F8D" w:rsidP="00F13E47">
      <w:pPr>
        <w:autoSpaceDE w:val="0"/>
        <w:autoSpaceDN w:val="0"/>
        <w:adjustRightInd w:val="0"/>
        <w:spacing w:before="240" w:after="240" w:line="360" w:lineRule="auto"/>
        <w:ind w:right="879"/>
        <w:contextualSpacing/>
        <w:rPr>
          <w:rFonts w:cs="Arial"/>
          <w:color w:val="000000" w:themeColor="text1"/>
          <w:sz w:val="24"/>
          <w:szCs w:val="24"/>
        </w:rPr>
      </w:pPr>
      <w:r w:rsidRPr="00F13E47">
        <w:rPr>
          <w:rFonts w:cs="Arial"/>
          <w:color w:val="000000" w:themeColor="text1"/>
          <w:sz w:val="24"/>
          <w:szCs w:val="24"/>
        </w:rPr>
        <w:t xml:space="preserve">We would also like to thank all involved in the </w:t>
      </w:r>
      <w:r w:rsidRPr="00F13E47">
        <w:rPr>
          <w:rFonts w:cs="Arial"/>
          <w:i/>
          <w:color w:val="000000" w:themeColor="text1"/>
          <w:sz w:val="24"/>
          <w:szCs w:val="24"/>
        </w:rPr>
        <w:t>Safeguarding for Boards</w:t>
      </w:r>
      <w:r w:rsidRPr="00F13E47">
        <w:rPr>
          <w:rFonts w:cs="Arial"/>
          <w:color w:val="000000" w:themeColor="text1"/>
          <w:sz w:val="24"/>
          <w:szCs w:val="24"/>
        </w:rPr>
        <w:t xml:space="preserve"> films including: </w:t>
      </w:r>
    </w:p>
    <w:p w:rsidR="000332AC" w:rsidRPr="00F13E47" w:rsidRDefault="00795F8D"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John McKenna – VALID and Better Access</w:t>
      </w:r>
    </w:p>
    <w:p w:rsidR="00795F8D" w:rsidRPr="00F13E47" w:rsidRDefault="00795F8D"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 xml:space="preserve">Dallas Isaacs – Director, Knoxbrooke </w:t>
      </w:r>
      <w:r w:rsidR="00AC3390" w:rsidRPr="00F13E47">
        <w:rPr>
          <w:rFonts w:cs="Arial"/>
          <w:color w:val="000000"/>
          <w:sz w:val="24"/>
          <w:szCs w:val="24"/>
          <w:lang w:eastAsia="en-AU"/>
        </w:rPr>
        <w:t>Incorporated</w:t>
      </w:r>
    </w:p>
    <w:p w:rsidR="00795F8D" w:rsidRPr="00F13E47" w:rsidRDefault="00795F8D"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Darlene Neu – Director, MiLife Victoria</w:t>
      </w:r>
    </w:p>
    <w:p w:rsidR="00795F8D" w:rsidRPr="00F13E47" w:rsidRDefault="00795F8D"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Michelle Marcantonio, Director, Melba Support Services</w:t>
      </w:r>
    </w:p>
    <w:p w:rsidR="00795F8D" w:rsidRPr="00F13E47" w:rsidRDefault="00795F8D"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 xml:space="preserve">Peter Willcocks – Director, OC Connections </w:t>
      </w:r>
    </w:p>
    <w:p w:rsidR="00795F8D" w:rsidRPr="00F13E47" w:rsidRDefault="00795F8D" w:rsidP="00F13E47">
      <w:pPr>
        <w:pStyle w:val="Footer"/>
        <w:spacing w:line="360" w:lineRule="auto"/>
        <w:rPr>
          <w:rFonts w:cs="Arial"/>
          <w:b/>
          <w:sz w:val="24"/>
          <w:szCs w:val="24"/>
        </w:rPr>
      </w:pPr>
      <w:r w:rsidRPr="00F13E47">
        <w:rPr>
          <w:rFonts w:cs="Arial"/>
          <w:b/>
          <w:sz w:val="24"/>
          <w:szCs w:val="24"/>
        </w:rPr>
        <w:t>Production Crew</w:t>
      </w:r>
    </w:p>
    <w:p w:rsidR="00795F8D" w:rsidRPr="00F13E47" w:rsidRDefault="00CC6A05"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 xml:space="preserve">Filming and Editing - </w:t>
      </w:r>
      <w:r w:rsidR="00795F8D" w:rsidRPr="00F13E47">
        <w:rPr>
          <w:rFonts w:cs="Arial"/>
          <w:color w:val="000000"/>
          <w:sz w:val="24"/>
          <w:szCs w:val="24"/>
          <w:lang w:eastAsia="en-AU"/>
        </w:rPr>
        <w:t xml:space="preserve">Michael Lawton </w:t>
      </w:r>
      <w:r w:rsidRPr="00F13E47">
        <w:rPr>
          <w:rFonts w:cs="Arial"/>
          <w:color w:val="000000"/>
          <w:sz w:val="24"/>
          <w:szCs w:val="24"/>
          <w:lang w:eastAsia="en-AU"/>
        </w:rPr>
        <w:t xml:space="preserve">and Ryan Powell, </w:t>
      </w:r>
      <w:r w:rsidR="00795F8D" w:rsidRPr="00F13E47">
        <w:rPr>
          <w:rFonts w:cs="Arial"/>
          <w:color w:val="000000"/>
          <w:sz w:val="24"/>
          <w:szCs w:val="24"/>
          <w:lang w:eastAsia="en-AU"/>
        </w:rPr>
        <w:t xml:space="preserve">Video </w:t>
      </w:r>
      <w:r w:rsidRPr="00F13E47">
        <w:rPr>
          <w:rFonts w:cs="Arial"/>
          <w:color w:val="000000"/>
          <w:sz w:val="24"/>
          <w:szCs w:val="24"/>
          <w:lang w:eastAsia="en-AU"/>
        </w:rPr>
        <w:t>Essentials</w:t>
      </w:r>
    </w:p>
    <w:p w:rsidR="00CC6A05" w:rsidRPr="00F13E47" w:rsidRDefault="00CC6A05"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 xml:space="preserve">Assistants to the Director – Catherine Healy and Elliot Rose </w:t>
      </w:r>
    </w:p>
    <w:p w:rsidR="00CC6A05" w:rsidRPr="00F13E47" w:rsidRDefault="00CC6A05"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 xml:space="preserve">Post Production and Graphics - Maitree House </w:t>
      </w:r>
    </w:p>
    <w:p w:rsidR="00CC6A05" w:rsidRPr="00F13E47" w:rsidRDefault="00CC6A05" w:rsidP="00F13E47">
      <w:pPr>
        <w:numPr>
          <w:ilvl w:val="0"/>
          <w:numId w:val="2"/>
        </w:numPr>
        <w:autoSpaceDE w:val="0"/>
        <w:autoSpaceDN w:val="0"/>
        <w:adjustRightInd w:val="0"/>
        <w:spacing w:after="240" w:line="360" w:lineRule="auto"/>
        <w:ind w:right="879"/>
        <w:contextualSpacing/>
        <w:rPr>
          <w:rFonts w:cs="Arial"/>
          <w:color w:val="000000"/>
          <w:sz w:val="24"/>
          <w:szCs w:val="24"/>
          <w:lang w:eastAsia="en-AU"/>
        </w:rPr>
      </w:pPr>
      <w:r w:rsidRPr="00F13E47">
        <w:rPr>
          <w:rFonts w:cs="Arial"/>
          <w:color w:val="000000"/>
          <w:sz w:val="24"/>
          <w:szCs w:val="24"/>
          <w:lang w:eastAsia="en-AU"/>
        </w:rPr>
        <w:t>Project Coordination - James Bannister and Liz Collier, NDS</w:t>
      </w:r>
    </w:p>
    <w:p w:rsidR="00795F8D" w:rsidRPr="00F13E47" w:rsidRDefault="00795F8D" w:rsidP="000332AC">
      <w:pPr>
        <w:pStyle w:val="Footer"/>
        <w:rPr>
          <w:rFonts w:cs="Arial"/>
        </w:rPr>
      </w:pPr>
    </w:p>
    <w:p w:rsidR="000332AC" w:rsidRPr="00F13E47" w:rsidRDefault="000332AC" w:rsidP="00AE7772">
      <w:pPr>
        <w:spacing w:after="0"/>
        <w:ind w:left="720"/>
        <w:rPr>
          <w:rFonts w:cs="Arial"/>
        </w:rPr>
      </w:pPr>
    </w:p>
    <w:p w:rsidR="00DD6FD4" w:rsidRPr="00F13E47" w:rsidRDefault="00DD6FD4">
      <w:pPr>
        <w:rPr>
          <w:rFonts w:cs="Arial"/>
        </w:rPr>
      </w:pPr>
      <w:r w:rsidRPr="00F13E47">
        <w:rPr>
          <w:rFonts w:cs="Arial"/>
        </w:rPr>
        <w:br w:type="page"/>
      </w:r>
    </w:p>
    <w:p w:rsidR="00DD6FD4" w:rsidRPr="00F13E47" w:rsidRDefault="00DD6FD4" w:rsidP="00DD6FD4">
      <w:pPr>
        <w:shd w:val="clear" w:color="auto" w:fill="FFFFFF"/>
        <w:spacing w:after="240"/>
        <w:jc w:val="both"/>
        <w:rPr>
          <w:rFonts w:eastAsia="Times New Roman" w:cs="Arial"/>
          <w:b/>
          <w:color w:val="365F91" w:themeColor="accent1" w:themeShade="BF"/>
          <w:sz w:val="28"/>
          <w:szCs w:val="28"/>
          <w:lang w:eastAsia="en-AU"/>
        </w:rPr>
      </w:pPr>
    </w:p>
    <w:sdt>
      <w:sdtPr>
        <w:rPr>
          <w:rFonts w:ascii="Arial" w:eastAsiaTheme="minorHAnsi" w:hAnsi="Arial" w:cs="Arial"/>
          <w:b w:val="0"/>
          <w:bCs w:val="0"/>
          <w:color w:val="auto"/>
          <w:sz w:val="22"/>
          <w:szCs w:val="22"/>
          <w:lang w:val="en-AU"/>
        </w:rPr>
        <w:id w:val="12459442"/>
        <w:docPartObj>
          <w:docPartGallery w:val="Table of Contents"/>
          <w:docPartUnique/>
        </w:docPartObj>
      </w:sdtPr>
      <w:sdtContent>
        <w:p w:rsidR="00DE4DFE" w:rsidRPr="000C6FCB" w:rsidRDefault="00DE4DFE">
          <w:pPr>
            <w:pStyle w:val="TOCHeading"/>
            <w:rPr>
              <w:rStyle w:val="Heading1Char"/>
              <w:rFonts w:eastAsiaTheme="majorEastAsia"/>
              <w:b/>
              <w:color w:val="auto"/>
            </w:rPr>
          </w:pPr>
          <w:r w:rsidRPr="000C6FCB">
            <w:rPr>
              <w:rStyle w:val="Heading1Char"/>
              <w:rFonts w:eastAsiaTheme="majorEastAsia"/>
              <w:b/>
              <w:color w:val="auto"/>
            </w:rPr>
            <w:t>Contents</w:t>
          </w:r>
        </w:p>
        <w:p w:rsidR="00AF0FDF" w:rsidRPr="00F13E47" w:rsidRDefault="00AF0FDF" w:rsidP="00AF0FDF">
          <w:pPr>
            <w:rPr>
              <w:rFonts w:cs="Arial"/>
              <w:lang w:val="en-US"/>
            </w:rPr>
          </w:pPr>
        </w:p>
        <w:p w:rsidR="00031E13" w:rsidRPr="00F13E47" w:rsidRDefault="00DE4DFE" w:rsidP="00AF0FDF">
          <w:pPr>
            <w:pStyle w:val="TOC1"/>
            <w:tabs>
              <w:tab w:val="right" w:leader="dot" w:pos="9396"/>
            </w:tabs>
            <w:spacing w:line="480" w:lineRule="auto"/>
            <w:rPr>
              <w:rFonts w:eastAsiaTheme="minorEastAsia" w:cs="Arial"/>
              <w:noProof/>
              <w:sz w:val="24"/>
              <w:szCs w:val="24"/>
              <w:lang w:eastAsia="en-AU"/>
            </w:rPr>
          </w:pPr>
          <w:r w:rsidRPr="00F13E47">
            <w:rPr>
              <w:rFonts w:cs="Arial"/>
              <w:sz w:val="24"/>
              <w:szCs w:val="24"/>
            </w:rPr>
            <w:fldChar w:fldCharType="begin"/>
          </w:r>
          <w:r w:rsidRPr="00F13E47">
            <w:rPr>
              <w:rFonts w:cs="Arial"/>
              <w:sz w:val="24"/>
              <w:szCs w:val="24"/>
            </w:rPr>
            <w:instrText xml:space="preserve"> TOC \o "1-3" \h \z \u </w:instrText>
          </w:r>
          <w:r w:rsidRPr="00F13E47">
            <w:rPr>
              <w:rFonts w:cs="Arial"/>
              <w:sz w:val="24"/>
              <w:szCs w:val="24"/>
            </w:rPr>
            <w:fldChar w:fldCharType="separate"/>
          </w:r>
          <w:hyperlink w:anchor="_Toc515537616" w:history="1">
            <w:r w:rsidR="00031E13" w:rsidRPr="00F13E47">
              <w:rPr>
                <w:rStyle w:val="Hyperlink"/>
                <w:rFonts w:cs="Arial"/>
                <w:noProof/>
                <w:sz w:val="24"/>
                <w:szCs w:val="24"/>
              </w:rPr>
              <w:t>Forward by Dr Ken Baker</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_Toc515537616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4</w:t>
            </w:r>
            <w:r w:rsidR="00031E13" w:rsidRPr="00F13E47">
              <w:rPr>
                <w:rFonts w:cs="Arial"/>
                <w:noProof/>
                <w:webHidden/>
                <w:sz w:val="24"/>
                <w:szCs w:val="24"/>
              </w:rPr>
              <w:fldChar w:fldCharType="end"/>
            </w:r>
          </w:hyperlink>
        </w:p>
        <w:p w:rsidR="00031E13" w:rsidRPr="00F13E47" w:rsidRDefault="004A5B68" w:rsidP="00AF0FDF">
          <w:pPr>
            <w:pStyle w:val="TOC1"/>
            <w:tabs>
              <w:tab w:val="right" w:leader="dot" w:pos="9396"/>
            </w:tabs>
            <w:spacing w:line="480" w:lineRule="auto"/>
            <w:rPr>
              <w:rFonts w:eastAsiaTheme="minorEastAsia" w:cs="Arial"/>
              <w:noProof/>
              <w:sz w:val="24"/>
              <w:szCs w:val="24"/>
              <w:lang w:eastAsia="en-AU"/>
            </w:rPr>
          </w:pPr>
          <w:hyperlink w:anchor="_Toc515537617" w:history="1">
            <w:r w:rsidR="00031E13" w:rsidRPr="00F13E47">
              <w:rPr>
                <w:rStyle w:val="Hyperlink"/>
                <w:rFonts w:cs="Arial"/>
                <w:noProof/>
                <w:sz w:val="24"/>
                <w:szCs w:val="24"/>
              </w:rPr>
              <w:t>Who is this guide for?</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_Toc515537617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5</w:t>
            </w:r>
            <w:r w:rsidR="00031E13" w:rsidRPr="00F13E47">
              <w:rPr>
                <w:rFonts w:cs="Arial"/>
                <w:noProof/>
                <w:webHidden/>
                <w:sz w:val="24"/>
                <w:szCs w:val="24"/>
              </w:rPr>
              <w:fldChar w:fldCharType="end"/>
            </w:r>
          </w:hyperlink>
        </w:p>
        <w:p w:rsidR="00031E13" w:rsidRPr="00F13E47" w:rsidRDefault="004A5B68" w:rsidP="00AF0FDF">
          <w:pPr>
            <w:pStyle w:val="TOC1"/>
            <w:tabs>
              <w:tab w:val="right" w:leader="dot" w:pos="9396"/>
            </w:tabs>
            <w:spacing w:line="480" w:lineRule="auto"/>
            <w:rPr>
              <w:rFonts w:eastAsiaTheme="minorEastAsia" w:cs="Arial"/>
              <w:noProof/>
              <w:sz w:val="24"/>
              <w:szCs w:val="24"/>
              <w:lang w:eastAsia="en-AU"/>
            </w:rPr>
          </w:pPr>
          <w:hyperlink w:anchor="_Toc515537618" w:history="1">
            <w:r w:rsidR="00031E13" w:rsidRPr="00F13E47">
              <w:rPr>
                <w:rStyle w:val="Hyperlink"/>
                <w:rFonts w:cs="Arial"/>
                <w:noProof/>
                <w:sz w:val="24"/>
                <w:szCs w:val="24"/>
              </w:rPr>
              <w:t>Using this guide</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_Toc515537618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6</w:t>
            </w:r>
            <w:r w:rsidR="00031E13" w:rsidRPr="00F13E47">
              <w:rPr>
                <w:rFonts w:cs="Arial"/>
                <w:noProof/>
                <w:webHidden/>
                <w:sz w:val="24"/>
                <w:szCs w:val="24"/>
              </w:rPr>
              <w:fldChar w:fldCharType="end"/>
            </w:r>
          </w:hyperlink>
        </w:p>
        <w:p w:rsidR="00031E13" w:rsidRPr="00F13E47" w:rsidRDefault="004A5B68" w:rsidP="00AF0FDF">
          <w:pPr>
            <w:pStyle w:val="TOC1"/>
            <w:tabs>
              <w:tab w:val="right" w:leader="dot" w:pos="9396"/>
            </w:tabs>
            <w:spacing w:line="480" w:lineRule="auto"/>
            <w:rPr>
              <w:rFonts w:eastAsiaTheme="minorEastAsia" w:cs="Arial"/>
              <w:noProof/>
              <w:sz w:val="24"/>
              <w:szCs w:val="24"/>
              <w:lang w:eastAsia="en-AU"/>
            </w:rPr>
          </w:pPr>
          <w:hyperlink w:anchor="_Toc515537619" w:history="1">
            <w:r w:rsidR="00031E13" w:rsidRPr="00F13E47">
              <w:rPr>
                <w:rStyle w:val="Hyperlink"/>
                <w:rFonts w:cs="Arial"/>
                <w:noProof/>
                <w:sz w:val="24"/>
                <w:szCs w:val="24"/>
              </w:rPr>
              <w:t>Human Rights and Safeguarding: your role as a board member</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_Toc515537619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7</w:t>
            </w:r>
            <w:r w:rsidR="00031E13" w:rsidRPr="00F13E47">
              <w:rPr>
                <w:rFonts w:cs="Arial"/>
                <w:noProof/>
                <w:webHidden/>
                <w:sz w:val="24"/>
                <w:szCs w:val="24"/>
              </w:rPr>
              <w:fldChar w:fldCharType="end"/>
            </w:r>
          </w:hyperlink>
        </w:p>
        <w:p w:rsidR="00031E13" w:rsidRPr="00F13E47" w:rsidRDefault="004A5B68" w:rsidP="00AF0FDF">
          <w:pPr>
            <w:pStyle w:val="TOC1"/>
            <w:tabs>
              <w:tab w:val="right" w:leader="dot" w:pos="9396"/>
            </w:tabs>
            <w:spacing w:line="480" w:lineRule="auto"/>
            <w:rPr>
              <w:rFonts w:eastAsiaTheme="minorEastAsia" w:cs="Arial"/>
              <w:noProof/>
              <w:sz w:val="24"/>
              <w:szCs w:val="24"/>
              <w:lang w:eastAsia="en-AU"/>
            </w:rPr>
          </w:pPr>
          <w:hyperlink w:anchor="_Toc515537620" w:history="1">
            <w:r w:rsidR="00031E13" w:rsidRPr="00F13E47">
              <w:rPr>
                <w:rStyle w:val="Hyperlink"/>
                <w:rFonts w:cs="Arial"/>
                <w:noProof/>
                <w:sz w:val="24"/>
                <w:szCs w:val="24"/>
              </w:rPr>
              <w:t>Boards and their CEOs: a critical partnership</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_Toc515537620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8</w:t>
            </w:r>
            <w:r w:rsidR="00031E13" w:rsidRPr="00F13E47">
              <w:rPr>
                <w:rFonts w:cs="Arial"/>
                <w:noProof/>
                <w:webHidden/>
                <w:sz w:val="24"/>
                <w:szCs w:val="24"/>
              </w:rPr>
              <w:fldChar w:fldCharType="end"/>
            </w:r>
          </w:hyperlink>
        </w:p>
        <w:p w:rsidR="00031E13" w:rsidRPr="00F13E47" w:rsidRDefault="004A5B68" w:rsidP="00AF0FDF">
          <w:pPr>
            <w:pStyle w:val="TOC1"/>
            <w:tabs>
              <w:tab w:val="right" w:leader="dot" w:pos="9396"/>
            </w:tabs>
            <w:spacing w:line="480" w:lineRule="auto"/>
            <w:rPr>
              <w:rFonts w:eastAsiaTheme="minorEastAsia" w:cs="Arial"/>
              <w:noProof/>
              <w:sz w:val="24"/>
              <w:szCs w:val="24"/>
              <w:lang w:eastAsia="en-AU"/>
            </w:rPr>
          </w:pPr>
          <w:hyperlink w:anchor="_Toc515537621" w:history="1">
            <w:r w:rsidR="00031E13" w:rsidRPr="00F13E47">
              <w:rPr>
                <w:rStyle w:val="Hyperlink"/>
                <w:rFonts w:cs="Arial"/>
                <w:noProof/>
                <w:sz w:val="24"/>
                <w:szCs w:val="24"/>
              </w:rPr>
              <w:t>The Zero Tolerance Framework</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_Toc515537621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10</w:t>
            </w:r>
            <w:r w:rsidR="00031E13" w:rsidRPr="00F13E47">
              <w:rPr>
                <w:rFonts w:cs="Arial"/>
                <w:noProof/>
                <w:webHidden/>
                <w:sz w:val="24"/>
                <w:szCs w:val="24"/>
              </w:rPr>
              <w:fldChar w:fldCharType="end"/>
            </w:r>
          </w:hyperlink>
        </w:p>
        <w:p w:rsidR="00031E13" w:rsidRPr="00F13E47" w:rsidRDefault="004A5B68" w:rsidP="00AF0FDF">
          <w:pPr>
            <w:pStyle w:val="TOC1"/>
            <w:tabs>
              <w:tab w:val="right" w:leader="dot" w:pos="9396"/>
            </w:tabs>
            <w:spacing w:line="480" w:lineRule="auto"/>
            <w:rPr>
              <w:rFonts w:eastAsiaTheme="minorEastAsia" w:cs="Arial"/>
              <w:noProof/>
              <w:sz w:val="24"/>
              <w:szCs w:val="24"/>
              <w:lang w:eastAsia="en-AU"/>
            </w:rPr>
          </w:pPr>
          <w:hyperlink w:anchor="_Toc515537622" w:history="1">
            <w:r w:rsidR="00031E13" w:rsidRPr="00F13E47">
              <w:rPr>
                <w:rStyle w:val="Hyperlink"/>
                <w:rFonts w:cs="Arial"/>
                <w:noProof/>
                <w:sz w:val="24"/>
                <w:szCs w:val="24"/>
              </w:rPr>
              <w:t>Use the free Zero Tolerance resources across your organisation</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_Toc515537622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27</w:t>
            </w:r>
            <w:r w:rsidR="00031E13" w:rsidRPr="00F13E47">
              <w:rPr>
                <w:rFonts w:cs="Arial"/>
                <w:noProof/>
                <w:webHidden/>
                <w:sz w:val="24"/>
                <w:szCs w:val="24"/>
              </w:rPr>
              <w:fldChar w:fldCharType="end"/>
            </w:r>
          </w:hyperlink>
        </w:p>
        <w:p w:rsidR="00031E13" w:rsidRPr="00F13E47" w:rsidRDefault="004A5B68" w:rsidP="00AF0FDF">
          <w:pPr>
            <w:pStyle w:val="TOC1"/>
            <w:tabs>
              <w:tab w:val="right" w:leader="dot" w:pos="9396"/>
            </w:tabs>
            <w:spacing w:line="480" w:lineRule="auto"/>
            <w:rPr>
              <w:rFonts w:eastAsiaTheme="minorEastAsia" w:cs="Arial"/>
              <w:noProof/>
              <w:sz w:val="24"/>
              <w:szCs w:val="24"/>
              <w:lang w:eastAsia="en-AU"/>
            </w:rPr>
          </w:pPr>
          <w:hyperlink w:anchor="_Toc515537623" w:history="1">
            <w:r w:rsidR="00031E13" w:rsidRPr="00F13E47">
              <w:rPr>
                <w:rStyle w:val="Hyperlink"/>
                <w:rFonts w:cs="Arial"/>
                <w:noProof/>
                <w:sz w:val="24"/>
                <w:szCs w:val="24"/>
              </w:rPr>
              <w:t>Other useful resources</w:t>
            </w:r>
            <w:r w:rsidR="00031E13" w:rsidRPr="00F13E47">
              <w:rPr>
                <w:rFonts w:cs="Arial"/>
                <w:noProof/>
                <w:webHidden/>
                <w:sz w:val="24"/>
                <w:szCs w:val="24"/>
              </w:rPr>
              <w:tab/>
            </w:r>
            <w:r w:rsidR="00031E13" w:rsidRPr="00F13E47">
              <w:rPr>
                <w:rFonts w:cs="Arial"/>
                <w:noProof/>
                <w:webHidden/>
                <w:sz w:val="24"/>
                <w:szCs w:val="24"/>
              </w:rPr>
              <w:fldChar w:fldCharType="begin"/>
            </w:r>
            <w:r w:rsidR="00031E13" w:rsidRPr="00F13E47">
              <w:rPr>
                <w:rFonts w:cs="Arial"/>
                <w:noProof/>
                <w:webHidden/>
                <w:sz w:val="24"/>
                <w:szCs w:val="24"/>
              </w:rPr>
              <w:instrText xml:space="preserve"> PAGEREF _Toc515537623 \h </w:instrText>
            </w:r>
            <w:r w:rsidR="00031E13" w:rsidRPr="00F13E47">
              <w:rPr>
                <w:rFonts w:cs="Arial"/>
                <w:noProof/>
                <w:webHidden/>
                <w:sz w:val="24"/>
                <w:szCs w:val="24"/>
              </w:rPr>
            </w:r>
            <w:r w:rsidR="00031E13" w:rsidRPr="00F13E47">
              <w:rPr>
                <w:rFonts w:cs="Arial"/>
                <w:noProof/>
                <w:webHidden/>
                <w:sz w:val="24"/>
                <w:szCs w:val="24"/>
              </w:rPr>
              <w:fldChar w:fldCharType="separate"/>
            </w:r>
            <w:r w:rsidR="0083296A">
              <w:rPr>
                <w:rFonts w:cs="Arial"/>
                <w:noProof/>
                <w:webHidden/>
                <w:sz w:val="24"/>
                <w:szCs w:val="24"/>
              </w:rPr>
              <w:t>27</w:t>
            </w:r>
            <w:r w:rsidR="00031E13" w:rsidRPr="00F13E47">
              <w:rPr>
                <w:rFonts w:cs="Arial"/>
                <w:noProof/>
                <w:webHidden/>
                <w:sz w:val="24"/>
                <w:szCs w:val="24"/>
              </w:rPr>
              <w:fldChar w:fldCharType="end"/>
            </w:r>
          </w:hyperlink>
        </w:p>
        <w:p w:rsidR="00AF0FDF" w:rsidRPr="000C6FCB" w:rsidRDefault="00DE4DFE" w:rsidP="000C6FCB">
          <w:pPr>
            <w:spacing w:line="480" w:lineRule="auto"/>
            <w:rPr>
              <w:rFonts w:cs="Arial"/>
            </w:rPr>
          </w:pPr>
          <w:r w:rsidRPr="00F13E47">
            <w:rPr>
              <w:rFonts w:cs="Arial"/>
              <w:sz w:val="24"/>
              <w:szCs w:val="24"/>
            </w:rPr>
            <w:fldChar w:fldCharType="end"/>
          </w:r>
        </w:p>
      </w:sdtContent>
    </w:sdt>
    <w:p w:rsidR="00AF0FDF" w:rsidRPr="000C6FCB" w:rsidRDefault="00F13E47" w:rsidP="00AF0FDF">
      <w:pPr>
        <w:pStyle w:val="Footer"/>
        <w:rPr>
          <w:rFonts w:cs="Arial"/>
          <w:b/>
          <w:sz w:val="24"/>
          <w:szCs w:val="24"/>
        </w:rPr>
      </w:pPr>
      <w:r w:rsidRPr="000C6FCB">
        <w:rPr>
          <w:rFonts w:cs="Arial"/>
          <w:b/>
          <w:sz w:val="24"/>
          <w:szCs w:val="24"/>
        </w:rPr>
        <w:t>Copyright</w:t>
      </w:r>
      <w:r w:rsidR="00AF0FDF" w:rsidRPr="000C6FCB">
        <w:rPr>
          <w:rFonts w:cs="Arial"/>
          <w:b/>
          <w:sz w:val="24"/>
          <w:szCs w:val="24"/>
        </w:rPr>
        <w:t xml:space="preserve"> NDS 2016 (updated June 2018)</w:t>
      </w:r>
    </w:p>
    <w:p w:rsidR="00DD6FD4" w:rsidRPr="00F13E47" w:rsidRDefault="00DD6FD4" w:rsidP="00AF0FDF">
      <w:pPr>
        <w:shd w:val="clear" w:color="auto" w:fill="FFFFFF"/>
        <w:spacing w:after="240"/>
        <w:jc w:val="both"/>
        <w:rPr>
          <w:rFonts w:eastAsia="Times New Roman" w:cs="Arial"/>
          <w:sz w:val="28"/>
          <w:szCs w:val="28"/>
          <w:lang w:eastAsia="en-AU"/>
        </w:rPr>
      </w:pPr>
      <w:r w:rsidRPr="00F13E47">
        <w:rPr>
          <w:rFonts w:eastAsia="Times New Roman" w:cs="Arial"/>
          <w:b/>
          <w:color w:val="365F91" w:themeColor="accent1" w:themeShade="BF"/>
          <w:sz w:val="28"/>
          <w:szCs w:val="28"/>
          <w:lang w:eastAsia="en-AU"/>
        </w:rPr>
        <w:br w:type="page"/>
      </w:r>
      <w:bookmarkStart w:id="0" w:name="_GoBack"/>
      <w:bookmarkEnd w:id="0"/>
    </w:p>
    <w:p w:rsidR="0056143D" w:rsidRPr="003D51D1" w:rsidRDefault="00031E13" w:rsidP="003D51D1">
      <w:pPr>
        <w:pStyle w:val="Heading1"/>
      </w:pPr>
      <w:bookmarkStart w:id="1" w:name="_Toc515537616"/>
      <w:r w:rsidRPr="003D51D1">
        <w:lastRenderedPageBreak/>
        <w:t>Forward by Dr Ken Baker</w:t>
      </w:r>
      <w:bookmarkEnd w:id="1"/>
    </w:p>
    <w:p w:rsidR="0056143D" w:rsidRPr="00F13E47" w:rsidRDefault="0056143D" w:rsidP="00F13E47">
      <w:pPr>
        <w:spacing w:after="240" w:line="360" w:lineRule="auto"/>
        <w:jc w:val="both"/>
        <w:rPr>
          <w:rFonts w:cs="Arial"/>
          <w:sz w:val="24"/>
          <w:szCs w:val="24"/>
        </w:rPr>
      </w:pPr>
      <w:r w:rsidRPr="00F13E47">
        <w:rPr>
          <w:rFonts w:cs="Arial"/>
          <w:sz w:val="24"/>
          <w:szCs w:val="24"/>
        </w:rPr>
        <w:t xml:space="preserve">The National Disability Insurance Scheme (NDIS) presents unparalleled opportunities for people with disability to enjoy their human rights and participate as equal members of society. Despite this, people with disability continue to be at greater risk of neglect and abuse than people without disability.  </w:t>
      </w:r>
    </w:p>
    <w:p w:rsidR="0056143D" w:rsidRPr="00F13E47" w:rsidRDefault="0056143D" w:rsidP="00F13E47">
      <w:pPr>
        <w:spacing w:after="240" w:line="360" w:lineRule="auto"/>
        <w:jc w:val="both"/>
        <w:rPr>
          <w:rFonts w:eastAsia="Times New Roman" w:cs="Arial"/>
          <w:color w:val="000000" w:themeColor="text1"/>
          <w:sz w:val="24"/>
          <w:szCs w:val="24"/>
          <w:lang w:eastAsia="en-AU"/>
        </w:rPr>
      </w:pPr>
      <w:r w:rsidRPr="00F13E47">
        <w:rPr>
          <w:rFonts w:cs="Arial"/>
          <w:color w:val="000000" w:themeColor="text1"/>
          <w:sz w:val="24"/>
          <w:szCs w:val="24"/>
        </w:rPr>
        <w:t xml:space="preserve">Evidence shows that </w:t>
      </w:r>
      <w:r w:rsidRPr="00F13E47">
        <w:rPr>
          <w:rFonts w:cs="Arial"/>
          <w:b/>
          <w:color w:val="000000" w:themeColor="text1"/>
          <w:sz w:val="24"/>
          <w:szCs w:val="24"/>
        </w:rPr>
        <w:t>‘</w:t>
      </w:r>
      <w:r w:rsidRPr="00F13E47">
        <w:rPr>
          <w:rFonts w:cs="Arial"/>
          <w:color w:val="000000" w:themeColor="text1"/>
          <w:sz w:val="24"/>
          <w:szCs w:val="24"/>
        </w:rPr>
        <w:t>agencies which deny the potential for abuse may increase risk by failing to recognise indicators of abuse and introduce protective and responsive strategies</w:t>
      </w:r>
      <w:r w:rsidR="00F13E47" w:rsidRPr="00F13E47">
        <w:rPr>
          <w:rFonts w:cs="Arial"/>
          <w:color w:val="000000" w:themeColor="text1"/>
          <w:sz w:val="24"/>
          <w:szCs w:val="24"/>
        </w:rPr>
        <w:t>.</w:t>
      </w:r>
      <w:r w:rsidRPr="00F13E47">
        <w:rPr>
          <w:rFonts w:cs="Arial"/>
          <w:b/>
          <w:color w:val="000000" w:themeColor="text1"/>
          <w:sz w:val="24"/>
          <w:szCs w:val="24"/>
        </w:rPr>
        <w:t>’</w:t>
      </w:r>
      <w:r w:rsidRPr="00F13E47">
        <w:rPr>
          <w:rFonts w:eastAsia="Times New Roman" w:cs="Arial"/>
          <w:color w:val="000000" w:themeColor="text1"/>
          <w:sz w:val="24"/>
          <w:szCs w:val="24"/>
          <w:lang w:eastAsia="en-AU"/>
        </w:rPr>
        <w:t xml:space="preserve"> </w:t>
      </w:r>
      <w:r w:rsidRPr="00F13E47">
        <w:rPr>
          <w:rFonts w:cs="Arial"/>
          <w:color w:val="000000" w:themeColor="text1"/>
          <w:sz w:val="24"/>
          <w:szCs w:val="24"/>
        </w:rPr>
        <w:t xml:space="preserve">It is therefore critical for all organisations to acknowledge the possibility that people with disability using their services might experience abuse or neglect. </w:t>
      </w:r>
      <w:r w:rsidRPr="00F13E47">
        <w:rPr>
          <w:rFonts w:eastAsia="Times New Roman" w:cs="Arial"/>
          <w:color w:val="000000" w:themeColor="text1"/>
          <w:sz w:val="24"/>
          <w:szCs w:val="24"/>
          <w:lang w:eastAsia="en-AU"/>
        </w:rPr>
        <w:t>This needs to be a team effort across every level of organisation, from frontline workers to the board.</w:t>
      </w:r>
    </w:p>
    <w:p w:rsidR="0056143D" w:rsidRPr="00F13E47" w:rsidDel="008637FB" w:rsidRDefault="0056143D" w:rsidP="00F13E47">
      <w:pPr>
        <w:spacing w:after="240" w:line="360" w:lineRule="auto"/>
        <w:jc w:val="both"/>
        <w:rPr>
          <w:rFonts w:cs="Arial"/>
          <w:sz w:val="24"/>
          <w:szCs w:val="24"/>
        </w:rPr>
      </w:pPr>
      <w:r w:rsidRPr="00F13E47" w:rsidDel="008637FB">
        <w:rPr>
          <w:rFonts w:cs="Arial"/>
          <w:sz w:val="24"/>
          <w:szCs w:val="24"/>
        </w:rPr>
        <w:t>NDS recognises the enormous contribution that board members make to the disability sector. Boards have multiple responsibilities and face numerous pressures, particularly during th</w:t>
      </w:r>
      <w:r w:rsidRPr="00F13E47">
        <w:rPr>
          <w:rFonts w:cs="Arial"/>
          <w:sz w:val="24"/>
          <w:szCs w:val="24"/>
        </w:rPr>
        <w:t>is</w:t>
      </w:r>
      <w:r w:rsidRPr="00F13E47" w:rsidDel="008637FB">
        <w:rPr>
          <w:rFonts w:cs="Arial"/>
          <w:sz w:val="24"/>
          <w:szCs w:val="24"/>
        </w:rPr>
        <w:t xml:space="preserve"> period of significant change</w:t>
      </w:r>
      <w:r w:rsidRPr="00F13E47">
        <w:rPr>
          <w:rFonts w:cs="Arial"/>
          <w:sz w:val="24"/>
          <w:szCs w:val="24"/>
        </w:rPr>
        <w:t>. H</w:t>
      </w:r>
      <w:r w:rsidRPr="00F13E47" w:rsidDel="008637FB">
        <w:rPr>
          <w:rFonts w:cs="Arial"/>
          <w:sz w:val="24"/>
          <w:szCs w:val="24"/>
        </w:rPr>
        <w:t>owever, the human rights and safety of the people with disability who use services should be a priority for any board.</w:t>
      </w:r>
    </w:p>
    <w:p w:rsidR="0056143D" w:rsidRPr="00F13E47" w:rsidRDefault="0056143D" w:rsidP="00F13E47">
      <w:pPr>
        <w:spacing w:after="240" w:line="360" w:lineRule="auto"/>
        <w:jc w:val="both"/>
        <w:rPr>
          <w:rFonts w:cs="Arial"/>
          <w:color w:val="000000" w:themeColor="text1"/>
          <w:sz w:val="24"/>
          <w:szCs w:val="24"/>
        </w:rPr>
      </w:pPr>
      <w:r w:rsidRPr="00F13E47">
        <w:rPr>
          <w:rFonts w:eastAsia="Times New Roman" w:cs="Arial"/>
          <w:color w:val="000000" w:themeColor="text1"/>
          <w:sz w:val="24"/>
          <w:szCs w:val="24"/>
          <w:lang w:eastAsia="en-AU"/>
        </w:rPr>
        <w:t xml:space="preserve">This guide and accompanying films are designed to help directors and other members of boards of management to know their role in this picture. This includes creating an expectation about human rights-based approaches, and the right questions to ask of management to make sure that appropriate strategies are being implemented. . </w:t>
      </w:r>
    </w:p>
    <w:p w:rsidR="0056143D" w:rsidRPr="00F13E47" w:rsidRDefault="0056143D" w:rsidP="004A5B68">
      <w:pPr>
        <w:spacing w:after="240" w:line="360" w:lineRule="auto"/>
        <w:jc w:val="both"/>
        <w:rPr>
          <w:rFonts w:cs="Arial"/>
          <w:b/>
          <w:sz w:val="24"/>
          <w:szCs w:val="24"/>
        </w:rPr>
      </w:pPr>
      <w:r w:rsidRPr="00F13E47">
        <w:rPr>
          <w:rFonts w:cs="Arial"/>
          <w:sz w:val="24"/>
          <w:szCs w:val="24"/>
        </w:rPr>
        <w:t xml:space="preserve">With the introduction of the new NDIS Quality and Safeguards Commission, the standards and requirements regarding service quality and safety are clearer than ever before. This Guide provides an opportunity to put your organisation on the front foot in meeting those requirements. When used alongside other </w:t>
      </w:r>
      <w:r w:rsidRPr="00F13E47">
        <w:rPr>
          <w:rFonts w:cs="Arial"/>
          <w:i/>
          <w:sz w:val="24"/>
          <w:szCs w:val="24"/>
        </w:rPr>
        <w:t>Zero Tolerance</w:t>
      </w:r>
      <w:r w:rsidRPr="00F13E47">
        <w:rPr>
          <w:rFonts w:cs="Arial"/>
          <w:sz w:val="24"/>
          <w:szCs w:val="24"/>
        </w:rPr>
        <w:t xml:space="preserve"> resources it will support your organisation to look beyond compliance and towards a future where people with disability are empowered, listened to and respected as equal citizens.</w:t>
      </w:r>
      <w:r w:rsidRPr="00F13E47">
        <w:rPr>
          <w:rFonts w:cs="Arial"/>
          <w:b/>
          <w:sz w:val="24"/>
          <w:szCs w:val="24"/>
        </w:rPr>
        <w:t xml:space="preserve"> </w:t>
      </w:r>
    </w:p>
    <w:p w:rsidR="0056143D" w:rsidRPr="00F13E47" w:rsidRDefault="0056143D" w:rsidP="00F13E47">
      <w:pPr>
        <w:spacing w:after="0" w:line="360" w:lineRule="auto"/>
        <w:jc w:val="both"/>
        <w:rPr>
          <w:rFonts w:cs="Arial"/>
          <w:b/>
          <w:sz w:val="24"/>
          <w:szCs w:val="24"/>
        </w:rPr>
      </w:pPr>
      <w:r w:rsidRPr="00F13E47">
        <w:rPr>
          <w:rFonts w:cs="Arial"/>
          <w:b/>
          <w:sz w:val="24"/>
          <w:szCs w:val="24"/>
        </w:rPr>
        <w:t xml:space="preserve">Dr Ken Baker AM </w:t>
      </w:r>
    </w:p>
    <w:p w:rsidR="0056143D" w:rsidRPr="00F13E47" w:rsidRDefault="0056143D" w:rsidP="00F13E47">
      <w:pPr>
        <w:spacing w:after="0" w:line="360" w:lineRule="auto"/>
        <w:jc w:val="both"/>
        <w:rPr>
          <w:rFonts w:cs="Arial"/>
          <w:b/>
          <w:sz w:val="24"/>
          <w:szCs w:val="24"/>
        </w:rPr>
      </w:pPr>
      <w:r w:rsidRPr="00F13E47">
        <w:rPr>
          <w:rFonts w:cs="Arial"/>
          <w:b/>
          <w:sz w:val="24"/>
          <w:szCs w:val="24"/>
        </w:rPr>
        <w:t xml:space="preserve">Chief Executive, National Disability Services </w:t>
      </w:r>
    </w:p>
    <w:p w:rsidR="00DD6FD4" w:rsidRPr="00F13E47" w:rsidRDefault="0056143D" w:rsidP="00F13E47">
      <w:pPr>
        <w:spacing w:after="240" w:line="360" w:lineRule="auto"/>
        <w:jc w:val="both"/>
        <w:rPr>
          <w:rFonts w:cs="Arial"/>
          <w:b/>
          <w:sz w:val="24"/>
          <w:szCs w:val="24"/>
        </w:rPr>
      </w:pPr>
      <w:r w:rsidRPr="00F13E47">
        <w:rPr>
          <w:rFonts w:cs="Arial"/>
          <w:b/>
          <w:sz w:val="24"/>
          <w:szCs w:val="24"/>
        </w:rPr>
        <w:t>June 2018</w:t>
      </w:r>
      <w:r w:rsidR="00DD6FD4" w:rsidRPr="00F13E47">
        <w:rPr>
          <w:rFonts w:cs="Arial"/>
          <w:b/>
          <w:sz w:val="24"/>
          <w:szCs w:val="24"/>
        </w:rPr>
        <w:t xml:space="preserve"> </w:t>
      </w:r>
    </w:p>
    <w:p w:rsidR="00DD6FD4" w:rsidRPr="003D51D1" w:rsidRDefault="0056143D" w:rsidP="003D51D1">
      <w:pPr>
        <w:pStyle w:val="Heading1"/>
      </w:pPr>
      <w:r w:rsidRPr="00F13E47">
        <w:rPr>
          <w:sz w:val="32"/>
          <w:szCs w:val="32"/>
        </w:rPr>
        <w:br w:type="page"/>
      </w:r>
      <w:bookmarkStart w:id="2" w:name="_Toc515537617"/>
      <w:r w:rsidR="00DD6FD4" w:rsidRPr="003D51D1">
        <w:lastRenderedPageBreak/>
        <w:t>Who is this guide for?</w:t>
      </w:r>
      <w:bookmarkEnd w:id="2"/>
    </w:p>
    <w:p w:rsidR="00F77FF7" w:rsidRPr="00F13E47" w:rsidRDefault="00DD6FD4" w:rsidP="00F13E47">
      <w:pPr>
        <w:spacing w:after="240" w:line="360" w:lineRule="auto"/>
        <w:jc w:val="both"/>
        <w:rPr>
          <w:rFonts w:cs="Arial"/>
          <w:sz w:val="24"/>
          <w:szCs w:val="24"/>
        </w:rPr>
      </w:pPr>
      <w:r w:rsidRPr="00F13E47">
        <w:rPr>
          <w:rFonts w:cs="Arial"/>
          <w:sz w:val="24"/>
          <w:szCs w:val="24"/>
        </w:rPr>
        <w:t xml:space="preserve">This guide has been developed for Boards of Management of disability service providers. </w:t>
      </w:r>
      <w:r w:rsidR="00F77FF7" w:rsidRPr="00F13E47">
        <w:rPr>
          <w:rFonts w:cs="Arial"/>
          <w:sz w:val="24"/>
          <w:szCs w:val="24"/>
        </w:rPr>
        <w:t>It is intended to assist you</w:t>
      </w:r>
      <w:r w:rsidR="00662480" w:rsidRPr="00F13E47">
        <w:rPr>
          <w:rFonts w:cs="Arial"/>
          <w:sz w:val="24"/>
          <w:szCs w:val="24"/>
        </w:rPr>
        <w:t xml:space="preserve"> to have a better understanding of abuse, neglect and violence experience</w:t>
      </w:r>
      <w:r w:rsidR="00F77FF7" w:rsidRPr="00F13E47">
        <w:rPr>
          <w:rFonts w:cs="Arial"/>
          <w:sz w:val="24"/>
          <w:szCs w:val="24"/>
        </w:rPr>
        <w:t xml:space="preserve">d by people with disabilities.  </w:t>
      </w:r>
    </w:p>
    <w:p w:rsidR="00F77FF7" w:rsidRPr="00F13E47" w:rsidRDefault="00F77FF7" w:rsidP="00F13E47">
      <w:pPr>
        <w:spacing w:after="240" w:line="360" w:lineRule="auto"/>
        <w:jc w:val="both"/>
        <w:rPr>
          <w:rFonts w:cs="Arial"/>
          <w:color w:val="000000" w:themeColor="text1"/>
          <w:sz w:val="24"/>
          <w:szCs w:val="24"/>
        </w:rPr>
      </w:pPr>
      <w:r w:rsidRPr="00F13E47">
        <w:rPr>
          <w:rFonts w:cs="Arial"/>
          <w:color w:val="000000" w:themeColor="text1"/>
          <w:sz w:val="24"/>
          <w:szCs w:val="24"/>
        </w:rPr>
        <w:t xml:space="preserve">Although board members do not manage operational matters, you have a responsibility to ensure your organisation is prioritising the safety of people who use your services, and all staff are meeting their responsibilities to maximising people’s human rights. </w:t>
      </w:r>
    </w:p>
    <w:p w:rsidR="00864A11" w:rsidRPr="00F13E47" w:rsidRDefault="00864A11" w:rsidP="00F13E47">
      <w:pPr>
        <w:spacing w:after="240" w:line="360" w:lineRule="auto"/>
        <w:rPr>
          <w:rFonts w:cs="Arial"/>
          <w:sz w:val="24"/>
          <w:szCs w:val="24"/>
        </w:rPr>
      </w:pPr>
      <w:r w:rsidRPr="00F13E47">
        <w:rPr>
          <w:rFonts w:cs="Arial"/>
          <w:sz w:val="24"/>
          <w:szCs w:val="24"/>
        </w:rPr>
        <w:t xml:space="preserve">As a board member, this guide will help you to: </w:t>
      </w:r>
    </w:p>
    <w:p w:rsidR="00864A11" w:rsidRPr="00F13E47" w:rsidRDefault="00864A11" w:rsidP="00F13E47">
      <w:pPr>
        <w:numPr>
          <w:ilvl w:val="0"/>
          <w:numId w:val="7"/>
        </w:numPr>
        <w:spacing w:after="240" w:line="360" w:lineRule="auto"/>
        <w:contextualSpacing/>
        <w:jc w:val="both"/>
        <w:rPr>
          <w:rFonts w:cs="Arial"/>
          <w:sz w:val="24"/>
          <w:szCs w:val="24"/>
        </w:rPr>
      </w:pPr>
      <w:r w:rsidRPr="00F13E47">
        <w:rPr>
          <w:rFonts w:cs="Arial"/>
          <w:sz w:val="24"/>
          <w:szCs w:val="24"/>
        </w:rPr>
        <w:t xml:space="preserve">increase your </w:t>
      </w:r>
      <w:r w:rsidRPr="00F13E47">
        <w:rPr>
          <w:rFonts w:cs="Arial"/>
          <w:b/>
          <w:sz w:val="24"/>
          <w:szCs w:val="24"/>
        </w:rPr>
        <w:t>knowledge</w:t>
      </w:r>
      <w:r w:rsidRPr="00F13E47">
        <w:rPr>
          <w:rFonts w:cs="Arial"/>
          <w:sz w:val="24"/>
          <w:szCs w:val="24"/>
        </w:rPr>
        <w:t xml:space="preserve"> about abuse, violence and neglect of people with disabilities</w:t>
      </w:r>
    </w:p>
    <w:p w:rsidR="00864A11" w:rsidRPr="00F13E47" w:rsidRDefault="00864A11" w:rsidP="00F13E47">
      <w:pPr>
        <w:numPr>
          <w:ilvl w:val="0"/>
          <w:numId w:val="7"/>
        </w:numPr>
        <w:spacing w:after="240" w:line="360" w:lineRule="auto"/>
        <w:contextualSpacing/>
        <w:jc w:val="both"/>
        <w:rPr>
          <w:rFonts w:cs="Arial"/>
          <w:sz w:val="24"/>
          <w:szCs w:val="24"/>
        </w:rPr>
      </w:pPr>
      <w:r w:rsidRPr="00F13E47">
        <w:rPr>
          <w:rFonts w:cs="Arial"/>
          <w:sz w:val="24"/>
          <w:szCs w:val="24"/>
        </w:rPr>
        <w:t xml:space="preserve">explore </w:t>
      </w:r>
      <w:r w:rsidRPr="00F13E47">
        <w:rPr>
          <w:rFonts w:cs="Arial"/>
          <w:b/>
          <w:sz w:val="24"/>
          <w:szCs w:val="24"/>
        </w:rPr>
        <w:t>actions</w:t>
      </w:r>
      <w:r w:rsidRPr="00F13E47">
        <w:rPr>
          <w:rFonts w:cs="Arial"/>
          <w:sz w:val="24"/>
          <w:szCs w:val="24"/>
        </w:rPr>
        <w:t xml:space="preserve"> that your organisation can take to prevent abuse, neglect or violence </w:t>
      </w:r>
    </w:p>
    <w:p w:rsidR="00864A11" w:rsidRPr="00F13E47" w:rsidRDefault="00864A11" w:rsidP="00F13E47">
      <w:pPr>
        <w:numPr>
          <w:ilvl w:val="0"/>
          <w:numId w:val="7"/>
        </w:numPr>
        <w:spacing w:after="240" w:line="360" w:lineRule="auto"/>
        <w:contextualSpacing/>
        <w:jc w:val="both"/>
        <w:rPr>
          <w:rFonts w:cs="Arial"/>
          <w:sz w:val="24"/>
          <w:szCs w:val="24"/>
        </w:rPr>
      </w:pPr>
      <w:r w:rsidRPr="00F13E47">
        <w:rPr>
          <w:rFonts w:cs="Arial"/>
          <w:sz w:val="24"/>
          <w:szCs w:val="24"/>
        </w:rPr>
        <w:t xml:space="preserve">understand your </w:t>
      </w:r>
      <w:r w:rsidRPr="00F13E47">
        <w:rPr>
          <w:rFonts w:cs="Arial"/>
          <w:b/>
          <w:sz w:val="24"/>
          <w:szCs w:val="24"/>
        </w:rPr>
        <w:t>responsibilities</w:t>
      </w:r>
      <w:r w:rsidRPr="00F13E47">
        <w:rPr>
          <w:rFonts w:cs="Arial"/>
          <w:sz w:val="24"/>
          <w:szCs w:val="24"/>
        </w:rPr>
        <w:t xml:space="preserve"> in relation to abuse, neglect and violence for people with disabilities using your organisation</w:t>
      </w:r>
    </w:p>
    <w:p w:rsidR="00864A11" w:rsidRPr="00F13E47" w:rsidRDefault="00864A11" w:rsidP="00F13E47">
      <w:pPr>
        <w:numPr>
          <w:ilvl w:val="0"/>
          <w:numId w:val="7"/>
        </w:numPr>
        <w:spacing w:after="240" w:line="360" w:lineRule="auto"/>
        <w:contextualSpacing/>
        <w:jc w:val="both"/>
        <w:rPr>
          <w:rFonts w:cs="Arial"/>
          <w:sz w:val="24"/>
          <w:szCs w:val="24"/>
        </w:rPr>
      </w:pPr>
      <w:r w:rsidRPr="00F13E47">
        <w:rPr>
          <w:rFonts w:cs="Arial"/>
          <w:sz w:val="24"/>
          <w:szCs w:val="24"/>
        </w:rPr>
        <w:t xml:space="preserve">ensure </w:t>
      </w:r>
      <w:r w:rsidRPr="00F13E47">
        <w:rPr>
          <w:rFonts w:cs="Arial"/>
          <w:b/>
          <w:sz w:val="24"/>
          <w:szCs w:val="24"/>
        </w:rPr>
        <w:t>systems and processes</w:t>
      </w:r>
      <w:r w:rsidRPr="00F13E47">
        <w:rPr>
          <w:rFonts w:cs="Arial"/>
          <w:sz w:val="24"/>
          <w:szCs w:val="24"/>
        </w:rPr>
        <w:t xml:space="preserve"> are in place to be able to respond quickly and appropriately to any cases of abuse, neglect or violence within your organisation</w:t>
      </w:r>
    </w:p>
    <w:p w:rsidR="00864A11" w:rsidRPr="00F13E47" w:rsidRDefault="00864A11" w:rsidP="00F13E47">
      <w:pPr>
        <w:numPr>
          <w:ilvl w:val="0"/>
          <w:numId w:val="7"/>
        </w:numPr>
        <w:spacing w:after="0" w:line="360" w:lineRule="auto"/>
        <w:contextualSpacing/>
        <w:jc w:val="both"/>
        <w:rPr>
          <w:rFonts w:cs="Arial"/>
          <w:sz w:val="24"/>
          <w:szCs w:val="24"/>
        </w:rPr>
      </w:pPr>
      <w:r w:rsidRPr="00F13E47">
        <w:rPr>
          <w:rFonts w:cs="Arial"/>
          <w:sz w:val="24"/>
          <w:szCs w:val="24"/>
        </w:rPr>
        <w:t xml:space="preserve">know the </w:t>
      </w:r>
      <w:r w:rsidRPr="00F13E47">
        <w:rPr>
          <w:rFonts w:cs="Arial"/>
          <w:b/>
          <w:sz w:val="24"/>
          <w:szCs w:val="24"/>
        </w:rPr>
        <w:t>right questions</w:t>
      </w:r>
      <w:r w:rsidRPr="00F13E47">
        <w:rPr>
          <w:rFonts w:cs="Arial"/>
          <w:sz w:val="24"/>
          <w:szCs w:val="24"/>
        </w:rPr>
        <w:t xml:space="preserve"> </w:t>
      </w:r>
      <w:r w:rsidRPr="00F13E47">
        <w:rPr>
          <w:rFonts w:cs="Arial"/>
          <w:b/>
          <w:sz w:val="24"/>
          <w:szCs w:val="24"/>
        </w:rPr>
        <w:t>to ask</w:t>
      </w:r>
      <w:r w:rsidRPr="00F13E47">
        <w:rPr>
          <w:rFonts w:cs="Arial"/>
          <w:sz w:val="24"/>
          <w:szCs w:val="24"/>
        </w:rPr>
        <w:t xml:space="preserve"> about safeguarding in your organisation</w:t>
      </w:r>
    </w:p>
    <w:p w:rsidR="00864A11" w:rsidRPr="00F13E47" w:rsidRDefault="009717CF" w:rsidP="00F13E47">
      <w:pPr>
        <w:numPr>
          <w:ilvl w:val="0"/>
          <w:numId w:val="7"/>
        </w:numPr>
        <w:spacing w:after="0" w:line="360" w:lineRule="auto"/>
        <w:contextualSpacing/>
        <w:jc w:val="both"/>
        <w:rPr>
          <w:rFonts w:cs="Arial"/>
          <w:sz w:val="24"/>
          <w:szCs w:val="24"/>
        </w:rPr>
      </w:pPr>
      <w:r w:rsidRPr="00F13E47">
        <w:rPr>
          <w:rFonts w:cs="Arial"/>
          <w:sz w:val="24"/>
          <w:szCs w:val="24"/>
        </w:rPr>
        <w:t xml:space="preserve">be ready </w:t>
      </w:r>
      <w:r w:rsidR="00864A11" w:rsidRPr="00F13E47">
        <w:rPr>
          <w:rFonts w:cs="Arial"/>
          <w:sz w:val="24"/>
          <w:szCs w:val="24"/>
        </w:rPr>
        <w:t xml:space="preserve">for the </w:t>
      </w:r>
      <w:r w:rsidRPr="00F13E47">
        <w:rPr>
          <w:rFonts w:cs="Arial"/>
          <w:sz w:val="24"/>
          <w:szCs w:val="24"/>
        </w:rPr>
        <w:t xml:space="preserve">requirements under the </w:t>
      </w:r>
      <w:r w:rsidR="00864A11" w:rsidRPr="00F13E47">
        <w:rPr>
          <w:rFonts w:cs="Arial"/>
          <w:sz w:val="24"/>
          <w:szCs w:val="24"/>
        </w:rPr>
        <w:t>NDIS Quality and Safeguarding Framework.</w:t>
      </w:r>
    </w:p>
    <w:p w:rsidR="00F13E47" w:rsidRDefault="00F13E47">
      <w:pPr>
        <w:rPr>
          <w:rFonts w:eastAsia="Times New Roman" w:cs="Arial"/>
          <w:b/>
          <w:bCs/>
          <w:kern w:val="36"/>
          <w:sz w:val="28"/>
          <w:szCs w:val="28"/>
          <w:lang w:eastAsia="en-AU"/>
        </w:rPr>
      </w:pPr>
      <w:bookmarkStart w:id="3" w:name="_Toc515537618"/>
      <w:r>
        <w:rPr>
          <w:rFonts w:cs="Arial"/>
          <w:sz w:val="28"/>
          <w:szCs w:val="28"/>
        </w:rPr>
        <w:br w:type="page"/>
      </w:r>
    </w:p>
    <w:p w:rsidR="00DD6FD4" w:rsidRPr="003D51D1" w:rsidRDefault="00DD6FD4" w:rsidP="003D51D1">
      <w:pPr>
        <w:pStyle w:val="Heading1"/>
      </w:pPr>
      <w:r w:rsidRPr="003D51D1">
        <w:lastRenderedPageBreak/>
        <w:t>Using this guide</w:t>
      </w:r>
      <w:bookmarkEnd w:id="3"/>
    </w:p>
    <w:p w:rsidR="00864A11" w:rsidRPr="00F13E47" w:rsidRDefault="00F77FF7" w:rsidP="00F13E47">
      <w:pPr>
        <w:spacing w:after="240" w:line="360" w:lineRule="auto"/>
        <w:jc w:val="both"/>
        <w:rPr>
          <w:rFonts w:cs="Arial"/>
          <w:sz w:val="24"/>
          <w:szCs w:val="24"/>
        </w:rPr>
      </w:pPr>
      <w:r w:rsidRPr="00F13E47">
        <w:rPr>
          <w:rFonts w:cs="Arial"/>
          <w:sz w:val="24"/>
          <w:szCs w:val="24"/>
        </w:rPr>
        <w:t>The guide uses</w:t>
      </w:r>
      <w:r w:rsidR="00864A11" w:rsidRPr="00F13E47">
        <w:rPr>
          <w:rFonts w:cs="Arial"/>
          <w:sz w:val="24"/>
          <w:szCs w:val="24"/>
        </w:rPr>
        <w:t xml:space="preserve"> the five tiers of the NDS</w:t>
      </w:r>
      <w:r w:rsidRPr="00F13E47">
        <w:rPr>
          <w:rFonts w:cs="Arial"/>
          <w:sz w:val="24"/>
          <w:szCs w:val="24"/>
        </w:rPr>
        <w:t xml:space="preserve"> </w:t>
      </w:r>
      <w:r w:rsidRPr="00F13E47">
        <w:rPr>
          <w:rFonts w:cs="Arial"/>
          <w:i/>
          <w:sz w:val="24"/>
          <w:szCs w:val="24"/>
        </w:rPr>
        <w:t>Zero Tolerance</w:t>
      </w:r>
      <w:r w:rsidRPr="00F13E47">
        <w:rPr>
          <w:rFonts w:cs="Arial"/>
          <w:sz w:val="24"/>
          <w:szCs w:val="24"/>
        </w:rPr>
        <w:t xml:space="preserve"> </w:t>
      </w:r>
      <w:r w:rsidRPr="00F13E47">
        <w:rPr>
          <w:rFonts w:cs="Arial"/>
          <w:i/>
          <w:sz w:val="24"/>
          <w:szCs w:val="24"/>
        </w:rPr>
        <w:t>Framework</w:t>
      </w:r>
      <w:r w:rsidR="00864A11" w:rsidRPr="00F13E47">
        <w:rPr>
          <w:rFonts w:cs="Arial"/>
          <w:sz w:val="24"/>
          <w:szCs w:val="24"/>
        </w:rPr>
        <w:t xml:space="preserve"> to explore different aspects of safeguarding. These include: </w:t>
      </w:r>
    </w:p>
    <w:p w:rsidR="00864A11" w:rsidRPr="00F13E47" w:rsidRDefault="00864A11" w:rsidP="00F13E47">
      <w:pPr>
        <w:pStyle w:val="ListParagraph"/>
        <w:numPr>
          <w:ilvl w:val="0"/>
          <w:numId w:val="39"/>
        </w:numPr>
        <w:spacing w:after="240" w:line="360" w:lineRule="auto"/>
        <w:jc w:val="both"/>
        <w:rPr>
          <w:rFonts w:cs="Arial"/>
          <w:sz w:val="24"/>
          <w:szCs w:val="24"/>
        </w:rPr>
      </w:pPr>
      <w:r w:rsidRPr="00F13E47">
        <w:rPr>
          <w:rFonts w:cs="Arial"/>
          <w:sz w:val="24"/>
          <w:szCs w:val="24"/>
        </w:rPr>
        <w:t>Understanding Abuse</w:t>
      </w:r>
    </w:p>
    <w:p w:rsidR="00864A11" w:rsidRPr="00F13E47" w:rsidRDefault="00864A11" w:rsidP="00F13E47">
      <w:pPr>
        <w:pStyle w:val="ListParagraph"/>
        <w:numPr>
          <w:ilvl w:val="0"/>
          <w:numId w:val="39"/>
        </w:numPr>
        <w:spacing w:after="240" w:line="360" w:lineRule="auto"/>
        <w:jc w:val="both"/>
        <w:rPr>
          <w:rFonts w:cs="Arial"/>
          <w:sz w:val="24"/>
          <w:szCs w:val="24"/>
        </w:rPr>
      </w:pPr>
      <w:r w:rsidRPr="00F13E47">
        <w:rPr>
          <w:rFonts w:cs="Arial"/>
          <w:sz w:val="24"/>
          <w:szCs w:val="24"/>
        </w:rPr>
        <w:t>Preventing Abuse</w:t>
      </w:r>
    </w:p>
    <w:p w:rsidR="00864A11" w:rsidRPr="00F13E47" w:rsidRDefault="00864A11" w:rsidP="00F13E47">
      <w:pPr>
        <w:pStyle w:val="ListParagraph"/>
        <w:numPr>
          <w:ilvl w:val="0"/>
          <w:numId w:val="39"/>
        </w:numPr>
        <w:spacing w:after="240" w:line="360" w:lineRule="auto"/>
        <w:jc w:val="both"/>
        <w:rPr>
          <w:rFonts w:cs="Arial"/>
          <w:sz w:val="24"/>
          <w:szCs w:val="24"/>
        </w:rPr>
      </w:pPr>
      <w:r w:rsidRPr="00F13E47">
        <w:rPr>
          <w:rFonts w:cs="Arial"/>
          <w:sz w:val="24"/>
          <w:szCs w:val="24"/>
        </w:rPr>
        <w:t>Considering Additional Risks</w:t>
      </w:r>
    </w:p>
    <w:p w:rsidR="00864A11" w:rsidRPr="00F13E47" w:rsidRDefault="00864A11" w:rsidP="00F13E47">
      <w:pPr>
        <w:pStyle w:val="ListParagraph"/>
        <w:numPr>
          <w:ilvl w:val="0"/>
          <w:numId w:val="39"/>
        </w:numPr>
        <w:spacing w:after="240" w:line="360" w:lineRule="auto"/>
        <w:jc w:val="both"/>
        <w:rPr>
          <w:rFonts w:cs="Arial"/>
          <w:sz w:val="24"/>
          <w:szCs w:val="24"/>
        </w:rPr>
      </w:pPr>
      <w:r w:rsidRPr="00F13E47">
        <w:rPr>
          <w:rFonts w:cs="Arial"/>
          <w:sz w:val="24"/>
          <w:szCs w:val="24"/>
        </w:rPr>
        <w:t xml:space="preserve">Responding to Abuse </w:t>
      </w:r>
    </w:p>
    <w:p w:rsidR="00864A11" w:rsidRPr="00F13E47" w:rsidRDefault="00864A11" w:rsidP="00F13E47">
      <w:pPr>
        <w:pStyle w:val="ListParagraph"/>
        <w:numPr>
          <w:ilvl w:val="0"/>
          <w:numId w:val="39"/>
        </w:numPr>
        <w:spacing w:after="240" w:line="360" w:lineRule="auto"/>
        <w:jc w:val="both"/>
        <w:rPr>
          <w:rFonts w:cs="Arial"/>
          <w:sz w:val="24"/>
          <w:szCs w:val="24"/>
        </w:rPr>
      </w:pPr>
      <w:r w:rsidRPr="00F13E47">
        <w:rPr>
          <w:rFonts w:cs="Arial"/>
          <w:sz w:val="24"/>
          <w:szCs w:val="24"/>
        </w:rPr>
        <w:t>Learning from Abuse</w:t>
      </w:r>
    </w:p>
    <w:p w:rsidR="00864A11" w:rsidRPr="00F13E47" w:rsidRDefault="00864A11" w:rsidP="00F13E47">
      <w:pPr>
        <w:spacing w:after="240" w:line="360" w:lineRule="auto"/>
        <w:jc w:val="both"/>
        <w:rPr>
          <w:rFonts w:cs="Arial"/>
          <w:sz w:val="24"/>
          <w:szCs w:val="24"/>
        </w:rPr>
      </w:pPr>
      <w:r w:rsidRPr="00F13E47">
        <w:rPr>
          <w:rFonts w:cs="Arial"/>
          <w:sz w:val="24"/>
          <w:szCs w:val="24"/>
        </w:rPr>
        <w:t xml:space="preserve">Each section contains </w:t>
      </w:r>
      <w:r w:rsidR="009717CF" w:rsidRPr="00F13E47">
        <w:rPr>
          <w:rFonts w:cs="Arial"/>
          <w:sz w:val="24"/>
          <w:szCs w:val="24"/>
        </w:rPr>
        <w:t xml:space="preserve">relevant requirements under the National Standards for Disability Services and </w:t>
      </w:r>
      <w:r w:rsidRPr="00F13E47">
        <w:rPr>
          <w:rFonts w:cs="Arial"/>
          <w:sz w:val="24"/>
          <w:szCs w:val="24"/>
        </w:rPr>
        <w:t>a checklist containing:</w:t>
      </w:r>
    </w:p>
    <w:p w:rsidR="00864A11" w:rsidRPr="00F13E47" w:rsidRDefault="00864A11" w:rsidP="00F13E47">
      <w:pPr>
        <w:pStyle w:val="ListParagraph"/>
        <w:numPr>
          <w:ilvl w:val="0"/>
          <w:numId w:val="40"/>
        </w:numPr>
        <w:spacing w:after="240" w:line="360" w:lineRule="auto"/>
        <w:jc w:val="both"/>
        <w:rPr>
          <w:rFonts w:cs="Arial"/>
          <w:sz w:val="24"/>
          <w:szCs w:val="24"/>
        </w:rPr>
      </w:pPr>
      <w:r w:rsidRPr="00F13E47">
        <w:rPr>
          <w:rFonts w:cs="Arial"/>
          <w:sz w:val="24"/>
          <w:szCs w:val="24"/>
        </w:rPr>
        <w:t>actions for you as a board</w:t>
      </w:r>
    </w:p>
    <w:p w:rsidR="00864A11" w:rsidRPr="00F13E47" w:rsidRDefault="00864A11" w:rsidP="00F13E47">
      <w:pPr>
        <w:pStyle w:val="ListParagraph"/>
        <w:numPr>
          <w:ilvl w:val="0"/>
          <w:numId w:val="40"/>
        </w:numPr>
        <w:spacing w:after="240" w:line="360" w:lineRule="auto"/>
        <w:jc w:val="both"/>
        <w:rPr>
          <w:rFonts w:cs="Arial"/>
          <w:sz w:val="24"/>
          <w:szCs w:val="24"/>
        </w:rPr>
      </w:pPr>
      <w:r w:rsidRPr="00F13E47">
        <w:rPr>
          <w:rFonts w:cs="Arial"/>
          <w:sz w:val="24"/>
          <w:szCs w:val="24"/>
        </w:rPr>
        <w:t>questions to explore with your CEO and others in your organisation</w:t>
      </w:r>
    </w:p>
    <w:p w:rsidR="00DD6FD4" w:rsidRPr="00F13E47" w:rsidRDefault="009717CF" w:rsidP="004A5B68">
      <w:pPr>
        <w:spacing w:before="240" w:after="0" w:line="360" w:lineRule="auto"/>
        <w:jc w:val="both"/>
        <w:rPr>
          <w:rFonts w:cs="Arial"/>
          <w:sz w:val="24"/>
          <w:szCs w:val="24"/>
        </w:rPr>
      </w:pPr>
      <w:r w:rsidRPr="00F13E47">
        <w:rPr>
          <w:rFonts w:cs="Arial"/>
          <w:sz w:val="24"/>
          <w:szCs w:val="24"/>
        </w:rPr>
        <w:t>Allocate time on your board meetings to consider the different sections, discuss the suggested actions and consider whether there is need for improvement or changes.</w:t>
      </w:r>
      <w:r w:rsidR="004A5B68" w:rsidRPr="00F13E47">
        <w:rPr>
          <w:rFonts w:cs="Arial"/>
          <w:sz w:val="24"/>
          <w:szCs w:val="24"/>
        </w:rPr>
        <w:t xml:space="preserve"> </w:t>
      </w:r>
    </w:p>
    <w:p w:rsidR="009717CF" w:rsidRPr="00F13E47" w:rsidRDefault="009717CF">
      <w:pPr>
        <w:rPr>
          <w:rFonts w:eastAsia="Times New Roman" w:cs="Arial"/>
          <w:b/>
          <w:bCs/>
          <w:kern w:val="36"/>
          <w:sz w:val="32"/>
          <w:szCs w:val="32"/>
          <w:lang w:eastAsia="en-AU"/>
        </w:rPr>
      </w:pPr>
      <w:bookmarkStart w:id="4" w:name="_Toc515537619"/>
      <w:r w:rsidRPr="00F13E47">
        <w:rPr>
          <w:rFonts w:cs="Arial"/>
          <w:sz w:val="32"/>
          <w:szCs w:val="32"/>
        </w:rPr>
        <w:br w:type="page"/>
      </w:r>
    </w:p>
    <w:p w:rsidR="00DD6FD4" w:rsidRPr="003D51D1" w:rsidRDefault="00DD6FD4" w:rsidP="003D51D1">
      <w:pPr>
        <w:pStyle w:val="Heading1"/>
      </w:pPr>
      <w:r w:rsidRPr="003D51D1">
        <w:lastRenderedPageBreak/>
        <w:t xml:space="preserve">Human Rights and Safeguarding: </w:t>
      </w:r>
      <w:r w:rsidR="003D51D1" w:rsidRPr="003D51D1">
        <w:t>Y</w:t>
      </w:r>
      <w:r w:rsidRPr="003D51D1">
        <w:t>our role as a board member</w:t>
      </w:r>
      <w:bookmarkEnd w:id="4"/>
    </w:p>
    <w:p w:rsidR="00F13E47" w:rsidRDefault="00F13E47" w:rsidP="003D51D1">
      <w:pPr>
        <w:spacing w:after="0" w:line="360" w:lineRule="auto"/>
        <w:jc w:val="both"/>
        <w:rPr>
          <w:i/>
          <w:sz w:val="24"/>
          <w:szCs w:val="24"/>
        </w:rPr>
      </w:pPr>
      <w:r w:rsidRPr="00F13E47">
        <w:rPr>
          <w:rFonts w:cs="Arial"/>
          <w:i/>
          <w:sz w:val="24"/>
          <w:szCs w:val="24"/>
        </w:rPr>
        <w:t xml:space="preserve">Quote: </w:t>
      </w:r>
      <w:r w:rsidRPr="00F13E47">
        <w:rPr>
          <w:i/>
          <w:sz w:val="24"/>
          <w:szCs w:val="24"/>
        </w:rPr>
        <w:t>“Personally I believe a human rights based approach is a no-brainer. If you genuinely care about people you’ve got to do it</w:t>
      </w:r>
      <w:r>
        <w:rPr>
          <w:i/>
          <w:sz w:val="24"/>
          <w:szCs w:val="24"/>
        </w:rPr>
        <w:t>.</w:t>
      </w:r>
      <w:r w:rsidRPr="00F13E47">
        <w:rPr>
          <w:i/>
          <w:sz w:val="24"/>
          <w:szCs w:val="24"/>
        </w:rPr>
        <w:t xml:space="preserve">” </w:t>
      </w:r>
      <w:r w:rsidRPr="00F13E47">
        <w:rPr>
          <w:sz w:val="24"/>
          <w:szCs w:val="24"/>
        </w:rPr>
        <w:t>Ian Gray, Board Member of Annecto</w:t>
      </w:r>
      <w:r>
        <w:rPr>
          <w:sz w:val="24"/>
          <w:szCs w:val="24"/>
        </w:rPr>
        <w:t>.</w:t>
      </w:r>
    </w:p>
    <w:p w:rsidR="003D51D1" w:rsidRPr="003D51D1" w:rsidRDefault="003D51D1" w:rsidP="003D51D1">
      <w:pPr>
        <w:spacing w:after="0" w:line="360" w:lineRule="auto"/>
        <w:jc w:val="both"/>
        <w:rPr>
          <w:sz w:val="24"/>
          <w:szCs w:val="24"/>
        </w:rPr>
      </w:pPr>
    </w:p>
    <w:p w:rsidR="00DD6FD4" w:rsidRPr="00F13E47" w:rsidRDefault="00DD6FD4" w:rsidP="00F13E47">
      <w:pPr>
        <w:spacing w:after="240" w:line="360" w:lineRule="auto"/>
        <w:rPr>
          <w:rFonts w:cs="Arial"/>
          <w:sz w:val="24"/>
          <w:szCs w:val="24"/>
        </w:rPr>
      </w:pPr>
      <w:r w:rsidRPr="00F13E47">
        <w:rPr>
          <w:rFonts w:cs="Arial"/>
          <w:sz w:val="24"/>
          <w:szCs w:val="24"/>
        </w:rPr>
        <w:t xml:space="preserve">Board members have a responsibility to monitor organisational performance and ensure that systems, processes and policies are in place to ensure all aspects of the business are functioning in line with its purpose and strategic objectives. </w:t>
      </w:r>
    </w:p>
    <w:p w:rsidR="00DD6FD4" w:rsidRPr="00F13E47" w:rsidRDefault="00DD6FD4" w:rsidP="00F13E47">
      <w:pPr>
        <w:spacing w:after="240" w:line="360" w:lineRule="auto"/>
        <w:rPr>
          <w:rFonts w:cs="Arial"/>
          <w:sz w:val="24"/>
          <w:szCs w:val="24"/>
        </w:rPr>
      </w:pPr>
      <w:r w:rsidRPr="00F13E47">
        <w:rPr>
          <w:rFonts w:cs="Arial"/>
          <w:sz w:val="24"/>
          <w:szCs w:val="24"/>
        </w:rPr>
        <w:t>Boards also play a critical leadership role in setting expectations in relation to values, behaviour and organisational culture. This includes setting expectations around human rights and safeguarding people who use the service from harm.</w:t>
      </w:r>
    </w:p>
    <w:p w:rsidR="00DD6FD4" w:rsidRPr="00F13E47" w:rsidRDefault="00DD6FD4" w:rsidP="00F13E47">
      <w:pPr>
        <w:spacing w:after="240" w:line="360" w:lineRule="auto"/>
        <w:rPr>
          <w:rFonts w:cs="Arial"/>
          <w:sz w:val="24"/>
          <w:szCs w:val="24"/>
        </w:rPr>
      </w:pPr>
      <w:r w:rsidRPr="00F13E47">
        <w:rPr>
          <w:rFonts w:cs="Arial"/>
          <w:sz w:val="24"/>
          <w:szCs w:val="24"/>
        </w:rPr>
        <w:t>Human rights are sometimes seen as abstract or considered to be an additional requirement for organisations already under pressure to deliver in an increasingly competitive environment. As board members you have an opportunity and a responsibility to send the right message and set expectations which recognise that people:</w:t>
      </w:r>
    </w:p>
    <w:p w:rsidR="004A5B68" w:rsidRPr="004A5B68" w:rsidRDefault="003D51D1" w:rsidP="00F13E47">
      <w:pPr>
        <w:numPr>
          <w:ilvl w:val="0"/>
          <w:numId w:val="16"/>
        </w:numPr>
        <w:spacing w:after="240" w:line="360" w:lineRule="auto"/>
        <w:ind w:left="357" w:hanging="357"/>
        <w:contextualSpacing/>
        <w:rPr>
          <w:rFonts w:cs="Arial"/>
          <w:b/>
          <w:sz w:val="24"/>
          <w:szCs w:val="24"/>
        </w:rPr>
      </w:pPr>
      <w:r>
        <w:rPr>
          <w:rFonts w:cs="Arial"/>
          <w:b/>
          <w:sz w:val="24"/>
          <w:szCs w:val="24"/>
        </w:rPr>
        <w:t>W</w:t>
      </w:r>
      <w:r w:rsidR="00DD6FD4" w:rsidRPr="00F13E47">
        <w:rPr>
          <w:rFonts w:cs="Arial"/>
          <w:b/>
          <w:sz w:val="24"/>
          <w:szCs w:val="24"/>
        </w:rPr>
        <w:t>ant to support human rights</w:t>
      </w:r>
      <w:r w:rsidR="00DD6FD4" w:rsidRPr="00F13E47">
        <w:rPr>
          <w:rFonts w:cs="Arial"/>
          <w:sz w:val="24"/>
          <w:szCs w:val="24"/>
        </w:rPr>
        <w:t>: most people working in the disability sector want to do the right thing. They want to support people to lead good lives where they make decisions.</w:t>
      </w:r>
    </w:p>
    <w:p w:rsidR="00DD6FD4" w:rsidRPr="00F13E47" w:rsidRDefault="003D51D1" w:rsidP="00F13E47">
      <w:pPr>
        <w:numPr>
          <w:ilvl w:val="0"/>
          <w:numId w:val="16"/>
        </w:numPr>
        <w:spacing w:after="240" w:line="360" w:lineRule="auto"/>
        <w:ind w:left="357" w:hanging="357"/>
        <w:contextualSpacing/>
        <w:rPr>
          <w:rFonts w:cs="Arial"/>
          <w:b/>
          <w:sz w:val="24"/>
          <w:szCs w:val="24"/>
        </w:rPr>
      </w:pPr>
      <w:r>
        <w:rPr>
          <w:rFonts w:cs="Arial"/>
          <w:b/>
          <w:sz w:val="24"/>
          <w:szCs w:val="24"/>
        </w:rPr>
        <w:t>S</w:t>
      </w:r>
      <w:r w:rsidR="00DD6FD4" w:rsidRPr="00F13E47">
        <w:rPr>
          <w:rFonts w:cs="Arial"/>
          <w:b/>
          <w:sz w:val="24"/>
          <w:szCs w:val="24"/>
        </w:rPr>
        <w:t>hould support human rights</w:t>
      </w:r>
      <w:r w:rsidR="00DD6FD4" w:rsidRPr="00F13E47">
        <w:rPr>
          <w:rFonts w:cs="Arial"/>
          <w:sz w:val="24"/>
          <w:szCs w:val="24"/>
        </w:rPr>
        <w:t xml:space="preserve">: supporting the human rights of people with disability is the right thing to do. People at all levels of an organisation, including board members, should seek to support people to maximise their rights and ensure safe practice. </w:t>
      </w:r>
    </w:p>
    <w:p w:rsidR="004A5B68" w:rsidRPr="004A5B68" w:rsidRDefault="003D51D1" w:rsidP="004A5B68">
      <w:pPr>
        <w:numPr>
          <w:ilvl w:val="0"/>
          <w:numId w:val="16"/>
        </w:numPr>
        <w:spacing w:after="240" w:line="360" w:lineRule="auto"/>
        <w:ind w:left="357" w:hanging="357"/>
        <w:contextualSpacing/>
        <w:rPr>
          <w:rFonts w:cs="Arial"/>
          <w:b/>
          <w:color w:val="365F91" w:themeColor="accent1" w:themeShade="BF"/>
          <w:sz w:val="28"/>
          <w:szCs w:val="24"/>
        </w:rPr>
      </w:pPr>
      <w:r>
        <w:rPr>
          <w:rFonts w:cs="Arial"/>
          <w:b/>
          <w:sz w:val="24"/>
          <w:szCs w:val="24"/>
        </w:rPr>
        <w:t>H</w:t>
      </w:r>
      <w:r w:rsidR="00DD6FD4" w:rsidRPr="00F13E47">
        <w:rPr>
          <w:rFonts w:cs="Arial"/>
          <w:b/>
          <w:sz w:val="24"/>
          <w:szCs w:val="24"/>
        </w:rPr>
        <w:t>ave to support human rights:</w:t>
      </w:r>
      <w:r w:rsidR="00DD6FD4" w:rsidRPr="00F13E47">
        <w:rPr>
          <w:rFonts w:cs="Arial"/>
          <w:sz w:val="24"/>
          <w:szCs w:val="24"/>
        </w:rPr>
        <w:t xml:space="preserve"> organisations have a duty of care to the people they support. They have obligations under state, national and international policy and law to ensure people are treated respectfully and are safe from abuse, neglect, exploitation and violence.</w:t>
      </w:r>
    </w:p>
    <w:p w:rsidR="00DD6FD4" w:rsidRPr="00F13E47" w:rsidRDefault="00DD6FD4" w:rsidP="004A5B68">
      <w:pPr>
        <w:spacing w:after="240" w:line="360" w:lineRule="auto"/>
        <w:contextualSpacing/>
        <w:rPr>
          <w:rFonts w:cs="Arial"/>
          <w:b/>
          <w:color w:val="365F91" w:themeColor="accent1" w:themeShade="BF"/>
          <w:sz w:val="28"/>
          <w:szCs w:val="24"/>
        </w:rPr>
      </w:pPr>
      <w:r w:rsidRPr="00F13E47">
        <w:rPr>
          <w:rFonts w:cs="Arial"/>
          <w:sz w:val="24"/>
          <w:szCs w:val="24"/>
        </w:rPr>
        <w:t xml:space="preserve">This guide uses a human rights approach to give you a clearer insight into creating an organisation where people with disability feel respected, are treated with dignity and are safe from harm.   </w:t>
      </w:r>
      <w:r w:rsidRPr="00F13E47">
        <w:rPr>
          <w:rFonts w:cs="Arial"/>
          <w:b/>
          <w:color w:val="365F91" w:themeColor="accent1" w:themeShade="BF"/>
          <w:sz w:val="28"/>
          <w:szCs w:val="24"/>
        </w:rPr>
        <w:br w:type="page"/>
      </w:r>
    </w:p>
    <w:p w:rsidR="00DD6FD4" w:rsidRPr="00F13E47" w:rsidRDefault="00DD6FD4" w:rsidP="003D51D1">
      <w:pPr>
        <w:pStyle w:val="Heading2"/>
      </w:pPr>
      <w:bookmarkStart w:id="5" w:name="_Toc515537620"/>
      <w:r w:rsidRPr="00F13E47">
        <w:lastRenderedPageBreak/>
        <w:t xml:space="preserve">Boards and their CEOs: </w:t>
      </w:r>
      <w:r w:rsidR="003D51D1">
        <w:t>A</w:t>
      </w:r>
      <w:r w:rsidRPr="00F13E47">
        <w:t xml:space="preserve"> critical partnership</w:t>
      </w:r>
      <w:bookmarkEnd w:id="5"/>
    </w:p>
    <w:p w:rsidR="00DD6FD4" w:rsidRPr="00F13E47" w:rsidRDefault="00DD6FD4" w:rsidP="00F13E47">
      <w:pPr>
        <w:spacing w:before="240" w:after="240" w:line="360" w:lineRule="auto"/>
        <w:rPr>
          <w:rFonts w:cs="Arial"/>
          <w:sz w:val="24"/>
          <w:szCs w:val="28"/>
        </w:rPr>
      </w:pPr>
      <w:r w:rsidRPr="00F13E47">
        <w:rPr>
          <w:rFonts w:cs="Arial"/>
          <w:sz w:val="24"/>
          <w:szCs w:val="28"/>
        </w:rPr>
        <w:t>A good relationship between a board and the</w:t>
      </w:r>
      <w:r w:rsidR="003B2213" w:rsidRPr="00F13E47">
        <w:rPr>
          <w:rFonts w:cs="Arial"/>
          <w:sz w:val="24"/>
          <w:szCs w:val="28"/>
        </w:rPr>
        <w:t>ir</w:t>
      </w:r>
      <w:r w:rsidRPr="00F13E47">
        <w:rPr>
          <w:rFonts w:cs="Arial"/>
          <w:sz w:val="24"/>
          <w:szCs w:val="28"/>
        </w:rPr>
        <w:t xml:space="preserve"> Chief Executive Officer is of critical importance. In</w:t>
      </w:r>
      <w:r w:rsidR="003E4D57" w:rsidRPr="00F13E47">
        <w:rPr>
          <w:rFonts w:cs="Arial"/>
          <w:sz w:val="24"/>
          <w:szCs w:val="28"/>
        </w:rPr>
        <w:t xml:space="preserve"> some cases the CEO may provide</w:t>
      </w:r>
      <w:r w:rsidR="003B2213" w:rsidRPr="00F13E47">
        <w:rPr>
          <w:rFonts w:cs="Arial"/>
          <w:sz w:val="24"/>
          <w:szCs w:val="28"/>
        </w:rPr>
        <w:t xml:space="preserve"> the only avenue </w:t>
      </w:r>
      <w:r w:rsidRPr="00F13E47">
        <w:rPr>
          <w:rFonts w:cs="Arial"/>
          <w:sz w:val="24"/>
          <w:szCs w:val="28"/>
        </w:rPr>
        <w:t xml:space="preserve">to understand how the organisation is performing at an operational and customer service level. </w:t>
      </w:r>
      <w:r w:rsidR="003B2213" w:rsidRPr="00F13E47">
        <w:rPr>
          <w:rFonts w:cs="Arial"/>
          <w:sz w:val="24"/>
          <w:szCs w:val="28"/>
        </w:rPr>
        <w:t>Whilst e</w:t>
      </w:r>
      <w:r w:rsidRPr="00F13E47">
        <w:rPr>
          <w:rFonts w:cs="Arial"/>
          <w:sz w:val="24"/>
          <w:szCs w:val="28"/>
        </w:rPr>
        <w:t>ach organisation will manag</w:t>
      </w:r>
      <w:r w:rsidR="003B2213" w:rsidRPr="00F13E47">
        <w:rPr>
          <w:rFonts w:cs="Arial"/>
          <w:sz w:val="24"/>
          <w:szCs w:val="28"/>
        </w:rPr>
        <w:t xml:space="preserve">e this relationship differently, </w:t>
      </w:r>
      <w:r w:rsidRPr="00F13E47">
        <w:rPr>
          <w:rFonts w:cs="Arial"/>
          <w:sz w:val="24"/>
          <w:szCs w:val="28"/>
        </w:rPr>
        <w:t xml:space="preserve">the following actions can help ensure that the relationship is based on mutual trust, understanding and commitment to the rights of people with disability:  </w:t>
      </w:r>
    </w:p>
    <w:p w:rsidR="00DD6FD4" w:rsidRPr="00F13E47" w:rsidRDefault="00DD6FD4" w:rsidP="003D51D1">
      <w:pPr>
        <w:pStyle w:val="Heading3"/>
      </w:pPr>
      <w:r w:rsidRPr="00F13E47">
        <w:t>The right person for the job</w:t>
      </w:r>
    </w:p>
    <w:p w:rsidR="00DD6FD4" w:rsidRPr="00F13E47" w:rsidRDefault="00DD6FD4" w:rsidP="00F13E47">
      <w:pPr>
        <w:numPr>
          <w:ilvl w:val="0"/>
          <w:numId w:val="18"/>
        </w:numPr>
        <w:spacing w:after="240" w:line="360" w:lineRule="auto"/>
        <w:contextualSpacing/>
        <w:rPr>
          <w:rFonts w:cs="Arial"/>
          <w:sz w:val="24"/>
          <w:szCs w:val="28"/>
        </w:rPr>
      </w:pPr>
      <w:r w:rsidRPr="00F13E47">
        <w:rPr>
          <w:rFonts w:cs="Arial"/>
          <w:sz w:val="24"/>
          <w:szCs w:val="28"/>
        </w:rPr>
        <w:t>When recruiting CEOs and other senior leaders, include selection criteria around human rights practice and implementing positive feedback cultures</w:t>
      </w:r>
    </w:p>
    <w:p w:rsidR="00DD6FD4" w:rsidRPr="00F13E47" w:rsidRDefault="00DD6FD4" w:rsidP="00F13E47">
      <w:pPr>
        <w:numPr>
          <w:ilvl w:val="0"/>
          <w:numId w:val="18"/>
        </w:numPr>
        <w:spacing w:after="240" w:line="360" w:lineRule="auto"/>
        <w:contextualSpacing/>
        <w:rPr>
          <w:rFonts w:cs="Arial"/>
          <w:sz w:val="24"/>
          <w:szCs w:val="28"/>
        </w:rPr>
      </w:pPr>
      <w:r w:rsidRPr="00F13E47">
        <w:rPr>
          <w:rFonts w:cs="Arial"/>
          <w:sz w:val="24"/>
          <w:szCs w:val="28"/>
        </w:rPr>
        <w:t xml:space="preserve">Ask values-based interview questions which explore candidates attitudes to human rights  </w:t>
      </w:r>
    </w:p>
    <w:p w:rsidR="00DD6FD4" w:rsidRPr="00F13E47" w:rsidRDefault="00DD6FD4" w:rsidP="00F13E47">
      <w:pPr>
        <w:numPr>
          <w:ilvl w:val="0"/>
          <w:numId w:val="18"/>
        </w:numPr>
        <w:spacing w:after="240" w:line="360" w:lineRule="auto"/>
        <w:contextualSpacing/>
        <w:rPr>
          <w:rFonts w:cs="Arial"/>
          <w:sz w:val="24"/>
          <w:szCs w:val="28"/>
        </w:rPr>
      </w:pPr>
      <w:r w:rsidRPr="00F13E47">
        <w:rPr>
          <w:rFonts w:cs="Arial"/>
          <w:sz w:val="24"/>
          <w:szCs w:val="28"/>
        </w:rPr>
        <w:t>Include people with disability (preferably board members) on interview panels if possible</w:t>
      </w:r>
    </w:p>
    <w:p w:rsidR="00DD6FD4" w:rsidRPr="003D51D1" w:rsidRDefault="00DD6FD4" w:rsidP="003D51D1">
      <w:pPr>
        <w:numPr>
          <w:ilvl w:val="0"/>
          <w:numId w:val="18"/>
        </w:numPr>
        <w:spacing w:after="240" w:line="360" w:lineRule="auto"/>
        <w:contextualSpacing/>
        <w:rPr>
          <w:rFonts w:cs="Arial"/>
          <w:sz w:val="24"/>
          <w:szCs w:val="28"/>
        </w:rPr>
      </w:pPr>
      <w:r w:rsidRPr="00F13E47">
        <w:rPr>
          <w:rFonts w:cs="Arial"/>
          <w:sz w:val="24"/>
          <w:szCs w:val="28"/>
        </w:rPr>
        <w:t xml:space="preserve">Include questions about human rights when consulting referees </w:t>
      </w:r>
    </w:p>
    <w:p w:rsidR="00DD6FD4" w:rsidRPr="00F13E47" w:rsidRDefault="00DD6FD4" w:rsidP="003D51D1">
      <w:pPr>
        <w:pStyle w:val="Heading3"/>
      </w:pPr>
      <w:r w:rsidRPr="00F13E47">
        <w:t>Be proactive</w:t>
      </w:r>
    </w:p>
    <w:p w:rsidR="00DD6FD4" w:rsidRPr="00F13E47" w:rsidRDefault="00DD6FD4" w:rsidP="00F13E47">
      <w:pPr>
        <w:numPr>
          <w:ilvl w:val="0"/>
          <w:numId w:val="18"/>
        </w:numPr>
        <w:spacing w:after="240" w:line="360" w:lineRule="auto"/>
        <w:contextualSpacing/>
        <w:rPr>
          <w:rFonts w:cs="Arial"/>
          <w:sz w:val="24"/>
          <w:szCs w:val="28"/>
        </w:rPr>
      </w:pPr>
      <w:r w:rsidRPr="00F13E47">
        <w:rPr>
          <w:rFonts w:cs="Arial"/>
          <w:sz w:val="24"/>
          <w:szCs w:val="28"/>
        </w:rPr>
        <w:t>Set clear expectations about the nature of information you want from your CEO (use this guide to inform your requests)</w:t>
      </w:r>
    </w:p>
    <w:p w:rsidR="00DD6FD4" w:rsidRPr="00F13E47" w:rsidRDefault="00DD6FD4" w:rsidP="00F13E47">
      <w:pPr>
        <w:numPr>
          <w:ilvl w:val="0"/>
          <w:numId w:val="18"/>
        </w:numPr>
        <w:spacing w:after="240" w:line="360" w:lineRule="auto"/>
        <w:contextualSpacing/>
        <w:rPr>
          <w:rFonts w:cs="Arial"/>
          <w:sz w:val="24"/>
          <w:szCs w:val="28"/>
        </w:rPr>
      </w:pPr>
      <w:r w:rsidRPr="00F13E47">
        <w:rPr>
          <w:rFonts w:cs="Arial"/>
          <w:sz w:val="24"/>
          <w:szCs w:val="28"/>
        </w:rPr>
        <w:t>Share responsibility for canvassing of agenda items – no topic should be off limits</w:t>
      </w:r>
    </w:p>
    <w:p w:rsidR="00DD6FD4" w:rsidRPr="00F13E47" w:rsidRDefault="00DD6FD4" w:rsidP="00F13E47">
      <w:pPr>
        <w:numPr>
          <w:ilvl w:val="0"/>
          <w:numId w:val="18"/>
        </w:numPr>
        <w:spacing w:after="240" w:line="360" w:lineRule="auto"/>
        <w:contextualSpacing/>
        <w:rPr>
          <w:rFonts w:cs="Arial"/>
          <w:sz w:val="24"/>
          <w:szCs w:val="28"/>
        </w:rPr>
      </w:pPr>
      <w:r w:rsidRPr="00F13E47">
        <w:rPr>
          <w:rFonts w:cs="Arial"/>
          <w:sz w:val="24"/>
          <w:szCs w:val="28"/>
        </w:rPr>
        <w:t>Include human rights and safeguarding for discussion on every board meeting agenda</w:t>
      </w:r>
    </w:p>
    <w:p w:rsidR="00DD6FD4" w:rsidRPr="00F13E47" w:rsidRDefault="00DD6FD4" w:rsidP="00F13E47">
      <w:pPr>
        <w:numPr>
          <w:ilvl w:val="0"/>
          <w:numId w:val="18"/>
        </w:numPr>
        <w:spacing w:after="240" w:line="360" w:lineRule="auto"/>
        <w:contextualSpacing/>
        <w:rPr>
          <w:rFonts w:cs="Arial"/>
          <w:sz w:val="24"/>
          <w:szCs w:val="28"/>
        </w:rPr>
      </w:pPr>
      <w:r w:rsidRPr="00F13E47">
        <w:rPr>
          <w:rFonts w:cs="Arial"/>
          <w:sz w:val="24"/>
          <w:szCs w:val="28"/>
        </w:rPr>
        <w:t>Expect the same level of information as you would for finance and WHS reporting</w:t>
      </w:r>
    </w:p>
    <w:p w:rsidR="003D51D1" w:rsidRPr="003D51D1" w:rsidRDefault="00DD6FD4" w:rsidP="003D51D1">
      <w:pPr>
        <w:numPr>
          <w:ilvl w:val="0"/>
          <w:numId w:val="18"/>
        </w:numPr>
        <w:spacing w:after="240" w:line="360" w:lineRule="auto"/>
        <w:contextualSpacing/>
        <w:rPr>
          <w:rFonts w:cs="Arial"/>
          <w:sz w:val="24"/>
          <w:szCs w:val="28"/>
        </w:rPr>
      </w:pPr>
      <w:r w:rsidRPr="00F13E47">
        <w:rPr>
          <w:rFonts w:cs="Arial"/>
          <w:sz w:val="24"/>
          <w:szCs w:val="28"/>
        </w:rPr>
        <w:t>Set organisational goals and expectations for improveme</w:t>
      </w:r>
      <w:r w:rsidR="003D51D1">
        <w:rPr>
          <w:rFonts w:cs="Arial"/>
          <w:sz w:val="24"/>
          <w:szCs w:val="28"/>
        </w:rPr>
        <w:t>nt e.g. incident report numbers</w:t>
      </w:r>
    </w:p>
    <w:p w:rsidR="00DD6FD4" w:rsidRPr="00F13E47" w:rsidRDefault="00DD6FD4" w:rsidP="003D51D1">
      <w:pPr>
        <w:pStyle w:val="Heading3"/>
      </w:pPr>
      <w:r w:rsidRPr="00F13E47">
        <w:t>Seek diverse opinions</w:t>
      </w:r>
    </w:p>
    <w:p w:rsidR="00DD6FD4" w:rsidRPr="00F13E47" w:rsidRDefault="00DD6FD4" w:rsidP="00F13E47">
      <w:pPr>
        <w:numPr>
          <w:ilvl w:val="0"/>
          <w:numId w:val="18"/>
        </w:numPr>
        <w:spacing w:after="240" w:line="360" w:lineRule="auto"/>
        <w:contextualSpacing/>
        <w:rPr>
          <w:rFonts w:cs="Arial"/>
          <w:b/>
          <w:sz w:val="24"/>
          <w:szCs w:val="28"/>
        </w:rPr>
      </w:pPr>
      <w:r w:rsidRPr="00F13E47">
        <w:rPr>
          <w:rFonts w:cs="Arial"/>
          <w:sz w:val="24"/>
          <w:szCs w:val="28"/>
        </w:rPr>
        <w:t xml:space="preserve">Even if you have a strong and trusting relationship with your CEO, do not rely on one person to inform your views on organisational health </w:t>
      </w:r>
    </w:p>
    <w:p w:rsidR="00DD6FD4" w:rsidRPr="00F13E47" w:rsidRDefault="00DD6FD4" w:rsidP="00F13E47">
      <w:pPr>
        <w:numPr>
          <w:ilvl w:val="0"/>
          <w:numId w:val="18"/>
        </w:numPr>
        <w:spacing w:after="240" w:line="360" w:lineRule="auto"/>
        <w:contextualSpacing/>
        <w:rPr>
          <w:rFonts w:cs="Arial"/>
          <w:b/>
          <w:sz w:val="24"/>
          <w:szCs w:val="28"/>
        </w:rPr>
      </w:pPr>
      <w:r w:rsidRPr="00F13E47">
        <w:rPr>
          <w:rFonts w:cs="Arial"/>
          <w:sz w:val="24"/>
          <w:szCs w:val="28"/>
        </w:rPr>
        <w:t>Make efforts to meet with and seek opinions of others in the organisation</w:t>
      </w:r>
    </w:p>
    <w:p w:rsidR="00DD6FD4" w:rsidRPr="00F13E47" w:rsidRDefault="00DD6FD4" w:rsidP="00F13E47">
      <w:pPr>
        <w:numPr>
          <w:ilvl w:val="0"/>
          <w:numId w:val="18"/>
        </w:numPr>
        <w:spacing w:after="240" w:line="360" w:lineRule="auto"/>
        <w:contextualSpacing/>
        <w:rPr>
          <w:rFonts w:cs="Arial"/>
          <w:b/>
          <w:sz w:val="24"/>
          <w:szCs w:val="28"/>
        </w:rPr>
      </w:pPr>
      <w:r w:rsidRPr="00F13E47">
        <w:rPr>
          <w:rFonts w:cs="Arial"/>
          <w:sz w:val="24"/>
          <w:szCs w:val="28"/>
        </w:rPr>
        <w:t>Seek access to any relevant reports as you feel necessary e.g. organisational culture, client feedback and exit interviews</w:t>
      </w:r>
    </w:p>
    <w:p w:rsidR="003E4D57" w:rsidRDefault="00DD6FD4" w:rsidP="003D51D1">
      <w:pPr>
        <w:numPr>
          <w:ilvl w:val="0"/>
          <w:numId w:val="18"/>
        </w:numPr>
        <w:spacing w:after="240" w:line="360" w:lineRule="auto"/>
        <w:contextualSpacing/>
        <w:rPr>
          <w:rFonts w:cs="Arial"/>
          <w:b/>
          <w:sz w:val="24"/>
          <w:szCs w:val="28"/>
        </w:rPr>
      </w:pPr>
      <w:r w:rsidRPr="00F13E47">
        <w:rPr>
          <w:rFonts w:cs="Arial"/>
          <w:sz w:val="24"/>
          <w:szCs w:val="28"/>
        </w:rPr>
        <w:t xml:space="preserve">Be ready to discuss matters in private (in camera) with other board members </w:t>
      </w:r>
    </w:p>
    <w:p w:rsidR="003D51D1" w:rsidRPr="003D51D1" w:rsidRDefault="003D51D1" w:rsidP="003D51D1">
      <w:pPr>
        <w:spacing w:after="240" w:line="360" w:lineRule="auto"/>
        <w:contextualSpacing/>
        <w:rPr>
          <w:rFonts w:cs="Arial"/>
          <w:b/>
          <w:sz w:val="24"/>
          <w:szCs w:val="28"/>
        </w:rPr>
      </w:pPr>
    </w:p>
    <w:p w:rsidR="00DD6FD4" w:rsidRPr="00F13E47" w:rsidRDefault="00DD6FD4" w:rsidP="003D51D1">
      <w:pPr>
        <w:pStyle w:val="Heading3"/>
      </w:pPr>
      <w:r w:rsidRPr="00F13E47">
        <w:lastRenderedPageBreak/>
        <w:t>Give feedback</w:t>
      </w:r>
    </w:p>
    <w:p w:rsidR="00DD6FD4" w:rsidRPr="00F13E47" w:rsidRDefault="00DD6FD4" w:rsidP="00F13E47">
      <w:pPr>
        <w:numPr>
          <w:ilvl w:val="0"/>
          <w:numId w:val="19"/>
        </w:numPr>
        <w:spacing w:after="240" w:line="360" w:lineRule="auto"/>
        <w:contextualSpacing/>
        <w:rPr>
          <w:rFonts w:cs="Arial"/>
          <w:b/>
          <w:sz w:val="24"/>
          <w:szCs w:val="28"/>
        </w:rPr>
      </w:pPr>
      <w:r w:rsidRPr="00F13E47">
        <w:rPr>
          <w:rFonts w:cs="Arial"/>
          <w:sz w:val="24"/>
          <w:szCs w:val="28"/>
        </w:rPr>
        <w:t xml:space="preserve">Use your ‘outside’ perspective to enhance the CEOs understanding of any issues </w:t>
      </w:r>
    </w:p>
    <w:p w:rsidR="00DD6FD4" w:rsidRPr="00F13E47" w:rsidRDefault="00DD6FD4" w:rsidP="00F13E47">
      <w:pPr>
        <w:numPr>
          <w:ilvl w:val="0"/>
          <w:numId w:val="19"/>
        </w:numPr>
        <w:spacing w:after="240" w:line="360" w:lineRule="auto"/>
        <w:contextualSpacing/>
        <w:rPr>
          <w:rFonts w:cs="Arial"/>
          <w:b/>
          <w:sz w:val="24"/>
          <w:szCs w:val="28"/>
        </w:rPr>
      </w:pPr>
      <w:r w:rsidRPr="00F13E47">
        <w:rPr>
          <w:rFonts w:cs="Arial"/>
          <w:sz w:val="24"/>
          <w:szCs w:val="28"/>
        </w:rPr>
        <w:t>Be vocal about any concerns. Do not ‘wait and see’ if you feel something is wrong</w:t>
      </w:r>
    </w:p>
    <w:p w:rsidR="00DD6FD4" w:rsidRPr="00F13E47" w:rsidRDefault="00DD6FD4" w:rsidP="00F13E47">
      <w:pPr>
        <w:numPr>
          <w:ilvl w:val="0"/>
          <w:numId w:val="19"/>
        </w:numPr>
        <w:spacing w:after="240" w:line="360" w:lineRule="auto"/>
        <w:contextualSpacing/>
        <w:rPr>
          <w:rFonts w:cs="Arial"/>
          <w:b/>
          <w:sz w:val="24"/>
          <w:szCs w:val="28"/>
        </w:rPr>
      </w:pPr>
      <w:r w:rsidRPr="00F13E47">
        <w:rPr>
          <w:rFonts w:cs="Arial"/>
          <w:sz w:val="24"/>
          <w:szCs w:val="28"/>
        </w:rPr>
        <w:t>Be collaborative – what can the board do to help senior managers do their job better</w:t>
      </w:r>
    </w:p>
    <w:p w:rsidR="00F13E47" w:rsidRDefault="00DD6FD4" w:rsidP="00DD6FD4">
      <w:pPr>
        <w:numPr>
          <w:ilvl w:val="0"/>
          <w:numId w:val="19"/>
        </w:numPr>
        <w:spacing w:after="240" w:line="360" w:lineRule="auto"/>
        <w:contextualSpacing/>
        <w:rPr>
          <w:rFonts w:cs="Arial"/>
          <w:b/>
          <w:sz w:val="24"/>
          <w:szCs w:val="28"/>
        </w:rPr>
      </w:pPr>
      <w:r w:rsidRPr="00F13E47">
        <w:rPr>
          <w:rFonts w:cs="Arial"/>
          <w:sz w:val="24"/>
          <w:szCs w:val="28"/>
        </w:rPr>
        <w:t xml:space="preserve">Bring and share any other skills and experience to your job to support your CEO </w:t>
      </w:r>
    </w:p>
    <w:p w:rsidR="00F13E47" w:rsidRDefault="00F13E47" w:rsidP="00F13E47">
      <w:pPr>
        <w:spacing w:after="240" w:line="360" w:lineRule="auto"/>
        <w:contextualSpacing/>
        <w:rPr>
          <w:rFonts w:cs="Arial"/>
          <w:b/>
          <w:sz w:val="24"/>
          <w:szCs w:val="28"/>
        </w:rPr>
      </w:pPr>
    </w:p>
    <w:p w:rsidR="00F13E47" w:rsidRPr="003D51D1" w:rsidRDefault="00F13E47" w:rsidP="003D51D1">
      <w:pPr>
        <w:spacing w:line="360" w:lineRule="auto"/>
        <w:rPr>
          <w:sz w:val="24"/>
          <w:szCs w:val="24"/>
        </w:rPr>
      </w:pPr>
      <w:r w:rsidRPr="003D51D1">
        <w:rPr>
          <w:rFonts w:cs="Arial"/>
          <w:b/>
          <w:sz w:val="24"/>
          <w:szCs w:val="28"/>
        </w:rPr>
        <w:t>Quote:</w:t>
      </w:r>
      <w:r w:rsidRPr="00F13E47">
        <w:rPr>
          <w:rFonts w:cs="Arial"/>
          <w:sz w:val="24"/>
          <w:szCs w:val="28"/>
        </w:rPr>
        <w:t xml:space="preserve"> </w:t>
      </w:r>
      <w:r w:rsidRPr="00F13E47">
        <w:rPr>
          <w:sz w:val="24"/>
          <w:szCs w:val="24"/>
        </w:rPr>
        <w:t>‘[boards] have an important role in recruiting a CEO who holds these values and is going to create a culture where the senior management [embed human rights] across the organisation.’ Marianne Hubbard, CEO, Pinarc (‘The Human Rights Approach’)</w:t>
      </w:r>
    </w:p>
    <w:p w:rsidR="00DD6FD4" w:rsidRPr="003D51D1" w:rsidRDefault="00DD6FD4" w:rsidP="00DD6FD4">
      <w:pPr>
        <w:rPr>
          <w:rFonts w:cs="Arial"/>
          <w:b/>
          <w:color w:val="365F91" w:themeColor="accent1" w:themeShade="BF"/>
          <w:sz w:val="28"/>
          <w:szCs w:val="28"/>
        </w:rPr>
      </w:pPr>
      <w:r w:rsidRPr="00F13E47">
        <w:rPr>
          <w:rFonts w:cs="Arial"/>
          <w:b/>
          <w:i/>
          <w:color w:val="365F91" w:themeColor="accent1" w:themeShade="BF"/>
          <w:sz w:val="28"/>
          <w:szCs w:val="28"/>
        </w:rPr>
        <w:br w:type="page"/>
      </w:r>
    </w:p>
    <w:p w:rsidR="00DD6FD4" w:rsidRPr="00F13E47" w:rsidRDefault="009E10D8" w:rsidP="00533245">
      <w:pPr>
        <w:pStyle w:val="Heading1"/>
      </w:pPr>
      <w:bookmarkStart w:id="6" w:name="_Toc515537621"/>
      <w:r w:rsidRPr="00F13E47">
        <w:lastRenderedPageBreak/>
        <w:t xml:space="preserve">The </w:t>
      </w:r>
      <w:r w:rsidR="00DD6FD4" w:rsidRPr="00F13E47">
        <w:t>Zero Tolerance</w:t>
      </w:r>
      <w:r w:rsidRPr="00F13E47">
        <w:t xml:space="preserve"> Framework</w:t>
      </w:r>
      <w:bookmarkEnd w:id="6"/>
    </w:p>
    <w:p w:rsidR="004A5B68" w:rsidRPr="00F13E47" w:rsidRDefault="00DD6FD4" w:rsidP="004A5B68">
      <w:pPr>
        <w:spacing w:after="0" w:line="360" w:lineRule="auto"/>
        <w:jc w:val="both"/>
        <w:rPr>
          <w:rFonts w:cs="Arial"/>
          <w:sz w:val="20"/>
          <w:szCs w:val="20"/>
        </w:rPr>
      </w:pPr>
      <w:r w:rsidRPr="00F13E47">
        <w:rPr>
          <w:rFonts w:cs="Arial"/>
          <w:sz w:val="24"/>
          <w:szCs w:val="24"/>
        </w:rPr>
        <w:t xml:space="preserve">The </w:t>
      </w:r>
      <w:r w:rsidRPr="00F13E47">
        <w:rPr>
          <w:rFonts w:cs="Arial"/>
          <w:i/>
          <w:sz w:val="24"/>
          <w:szCs w:val="24"/>
        </w:rPr>
        <w:t>Zero Tolerance</w:t>
      </w:r>
      <w:r w:rsidRPr="00F13E47">
        <w:rPr>
          <w:rFonts w:cs="Arial"/>
          <w:sz w:val="24"/>
          <w:szCs w:val="24"/>
        </w:rPr>
        <w:t xml:space="preserve"> </w:t>
      </w:r>
      <w:r w:rsidRPr="00F13E47">
        <w:rPr>
          <w:rFonts w:cs="Arial"/>
          <w:i/>
          <w:sz w:val="24"/>
          <w:szCs w:val="24"/>
        </w:rPr>
        <w:t>Initiative</w:t>
      </w:r>
      <w:r w:rsidRPr="00F13E47">
        <w:rPr>
          <w:rFonts w:cs="Arial"/>
          <w:sz w:val="24"/>
          <w:szCs w:val="24"/>
        </w:rPr>
        <w:t xml:space="preserve"> is NDS’s national approach to promoting human rights and preventing and responding to abuse, neglect and violence experienced by people with disability. It is built around </w:t>
      </w:r>
      <w:r w:rsidRPr="00F13E47">
        <w:rPr>
          <w:rFonts w:cs="Arial"/>
          <w:bCs/>
          <w:sz w:val="24"/>
          <w:szCs w:val="24"/>
        </w:rPr>
        <w:t>a prevention focused framework (see below) and encourages action across organisations to embed human rights and promote positive practice. It also seeks to encourage reflective p</w:t>
      </w:r>
      <w:r w:rsidR="000248AC">
        <w:rPr>
          <w:rFonts w:cs="Arial"/>
          <w:bCs/>
          <w:sz w:val="24"/>
          <w:szCs w:val="24"/>
        </w:rPr>
        <w:t xml:space="preserve">ractice and early intervention, </w:t>
      </w:r>
      <w:r w:rsidRPr="00F13E47">
        <w:rPr>
          <w:rFonts w:cs="Arial"/>
          <w:bCs/>
          <w:sz w:val="24"/>
          <w:szCs w:val="24"/>
        </w:rPr>
        <w:t>asking staff to take corrective steps where there is a risk of a person’s rights being compromised.</w:t>
      </w:r>
    </w:p>
    <w:p w:rsidR="00DD6FD4" w:rsidRPr="00F13E47" w:rsidRDefault="00DD6FD4" w:rsidP="00DD6FD4">
      <w:pPr>
        <w:spacing w:after="240"/>
        <w:jc w:val="both"/>
        <w:rPr>
          <w:rFonts w:cs="Arial"/>
          <w:sz w:val="20"/>
          <w:szCs w:val="20"/>
        </w:rPr>
      </w:pPr>
      <w:r w:rsidRPr="00F13E47">
        <w:rPr>
          <w:rFonts w:cs="Arial"/>
          <w:sz w:val="20"/>
          <w:szCs w:val="20"/>
        </w:rPr>
        <w:t xml:space="preserve"> </w:t>
      </w:r>
      <w:r w:rsidR="00CC6A05" w:rsidRPr="00F13E47">
        <w:rPr>
          <w:rFonts w:cs="Arial"/>
          <w:noProof/>
          <w:lang w:eastAsia="en-AU"/>
        </w:rPr>
        <w:drawing>
          <wp:inline distT="0" distB="0" distL="0" distR="0" wp14:anchorId="3744F054" wp14:editId="61875FE7">
            <wp:extent cx="5686425" cy="5511933"/>
            <wp:effectExtent l="0" t="0" r="0" b="0"/>
            <wp:docPr id="2" name="Picture 2" descr="A diagram of the five levels of the Zero Tolerance Framework including&#10;&#10;1. Understanding Abuse&#10;2. Preventing Abuse&#10;3. Additional Risk&#10;4. Responding to Abuse&#10;5. Learning from Abuse" title="Zero Toleran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1607" cy="5516956"/>
                    </a:xfrm>
                    <a:prstGeom prst="rect">
                      <a:avLst/>
                    </a:prstGeom>
                  </pic:spPr>
                </pic:pic>
              </a:graphicData>
            </a:graphic>
          </wp:inline>
        </w:drawing>
      </w:r>
    </w:p>
    <w:p w:rsidR="00DD6FD4" w:rsidRPr="00F13E47" w:rsidRDefault="00DD6FD4" w:rsidP="00395106">
      <w:pPr>
        <w:spacing w:after="240" w:line="360" w:lineRule="auto"/>
        <w:jc w:val="both"/>
        <w:rPr>
          <w:rFonts w:cs="Arial"/>
          <w:sz w:val="24"/>
          <w:szCs w:val="24"/>
        </w:rPr>
      </w:pPr>
      <w:r w:rsidRPr="00F13E47">
        <w:rPr>
          <w:rFonts w:cs="Arial"/>
          <w:sz w:val="24"/>
          <w:szCs w:val="24"/>
        </w:rPr>
        <w:t>This guide uses the five levels outlined above to illustrate the range of actions organisations can take to implement human rights approaches and stren</w:t>
      </w:r>
      <w:r w:rsidR="00533245">
        <w:rPr>
          <w:rFonts w:cs="Arial"/>
          <w:sz w:val="24"/>
          <w:szCs w:val="24"/>
        </w:rPr>
        <w:t>gthen safeguarding practices.</w:t>
      </w:r>
      <w:r w:rsidRPr="00F13E47">
        <w:rPr>
          <w:rFonts w:cs="Arial"/>
          <w:sz w:val="24"/>
          <w:szCs w:val="24"/>
        </w:rPr>
        <w:br w:type="page"/>
      </w:r>
    </w:p>
    <w:p w:rsidR="00DD6FD4" w:rsidRPr="00F13E47" w:rsidRDefault="0046597C" w:rsidP="00DD6FD4">
      <w:pPr>
        <w:spacing w:after="240"/>
        <w:jc w:val="both"/>
        <w:rPr>
          <w:rFonts w:cs="Arial"/>
          <w:bCs/>
          <w:sz w:val="24"/>
          <w:szCs w:val="24"/>
        </w:rPr>
      </w:pPr>
      <w:r w:rsidRPr="00F13E47">
        <w:rPr>
          <w:rFonts w:cs="Arial"/>
          <w:noProof/>
          <w:lang w:eastAsia="en-AU"/>
        </w:rPr>
        <w:lastRenderedPageBreak/>
        <w:drawing>
          <wp:inline distT="0" distB="0" distL="0" distR="0" wp14:anchorId="799248DF" wp14:editId="456F1FDE">
            <wp:extent cx="5972810" cy="1323975"/>
            <wp:effectExtent l="0" t="0" r="8890" b="9525"/>
            <wp:docPr id="43" name="Picture 43" descr="A banner which says 1. Understanding Abuse" title="1. Understanding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10" cy="1323975"/>
                    </a:xfrm>
                    <a:prstGeom prst="rect">
                      <a:avLst/>
                    </a:prstGeom>
                  </pic:spPr>
                </pic:pic>
              </a:graphicData>
            </a:graphic>
          </wp:inline>
        </w:drawing>
      </w:r>
    </w:p>
    <w:p w:rsidR="00533245" w:rsidRPr="00533245" w:rsidRDefault="00533245" w:rsidP="00533245">
      <w:pPr>
        <w:pStyle w:val="Heading1"/>
      </w:pPr>
      <w:r w:rsidRPr="00533245">
        <w:t>Understanding Abuse</w:t>
      </w:r>
    </w:p>
    <w:p w:rsidR="00DD6FD4" w:rsidRPr="00F13E47" w:rsidRDefault="00DD6FD4" w:rsidP="00395106">
      <w:pPr>
        <w:spacing w:after="240" w:line="360" w:lineRule="auto"/>
        <w:jc w:val="both"/>
        <w:rPr>
          <w:rFonts w:cs="Arial"/>
          <w:color w:val="000000" w:themeColor="text1"/>
          <w:sz w:val="24"/>
          <w:szCs w:val="24"/>
        </w:rPr>
      </w:pPr>
      <w:r w:rsidRPr="00F13E47">
        <w:rPr>
          <w:rFonts w:cs="Arial"/>
          <w:color w:val="000000" w:themeColor="text1"/>
          <w:sz w:val="24"/>
          <w:szCs w:val="24"/>
        </w:rPr>
        <w:t xml:space="preserve">To prevent abuse organisations must first have an understanding about what it is. Under the </w:t>
      </w:r>
      <w:r w:rsidRPr="00F13E47">
        <w:rPr>
          <w:rFonts w:cs="Arial"/>
          <w:i/>
          <w:color w:val="000000" w:themeColor="text1"/>
          <w:sz w:val="24"/>
          <w:szCs w:val="24"/>
        </w:rPr>
        <w:t>Zero Tolerance</w:t>
      </w:r>
      <w:r w:rsidRPr="00F13E47">
        <w:rPr>
          <w:rFonts w:cs="Arial"/>
          <w:color w:val="000000" w:themeColor="text1"/>
          <w:sz w:val="24"/>
          <w:szCs w:val="24"/>
        </w:rPr>
        <w:t xml:space="preserve"> framework, </w:t>
      </w:r>
      <w:r w:rsidRPr="00F13E47">
        <w:rPr>
          <w:rFonts w:cs="Arial"/>
          <w:i/>
          <w:color w:val="000000" w:themeColor="text1"/>
          <w:sz w:val="24"/>
          <w:szCs w:val="24"/>
        </w:rPr>
        <w:t>Understanding Abuse</w:t>
      </w:r>
      <w:r w:rsidRPr="00F13E47">
        <w:rPr>
          <w:rFonts w:cs="Arial"/>
          <w:color w:val="000000" w:themeColor="text1"/>
          <w:sz w:val="24"/>
          <w:szCs w:val="24"/>
        </w:rPr>
        <w:t xml:space="preserve"> starts with:</w:t>
      </w:r>
    </w:p>
    <w:p w:rsidR="00DD6FD4" w:rsidRPr="00F13E47" w:rsidRDefault="00DD6FD4" w:rsidP="00395106">
      <w:pPr>
        <w:numPr>
          <w:ilvl w:val="0"/>
          <w:numId w:val="21"/>
        </w:numPr>
        <w:spacing w:after="240" w:line="360" w:lineRule="auto"/>
        <w:contextualSpacing/>
        <w:jc w:val="both"/>
        <w:rPr>
          <w:rFonts w:cs="Arial"/>
          <w:color w:val="000000" w:themeColor="text1"/>
          <w:sz w:val="24"/>
          <w:szCs w:val="24"/>
        </w:rPr>
      </w:pPr>
      <w:r w:rsidRPr="00F13E47">
        <w:rPr>
          <w:rFonts w:cs="Arial"/>
          <w:color w:val="000000" w:themeColor="text1"/>
          <w:sz w:val="24"/>
          <w:szCs w:val="24"/>
        </w:rPr>
        <w:t xml:space="preserve">Applying human rights practices </w:t>
      </w:r>
      <w:r w:rsidR="00031E13" w:rsidRPr="00F13E47">
        <w:rPr>
          <w:rFonts w:cs="Arial"/>
          <w:color w:val="000000" w:themeColor="text1"/>
          <w:sz w:val="24"/>
          <w:szCs w:val="24"/>
        </w:rPr>
        <w:t>and r</w:t>
      </w:r>
      <w:r w:rsidRPr="00F13E47">
        <w:rPr>
          <w:rFonts w:cs="Arial"/>
          <w:color w:val="000000" w:themeColor="text1"/>
          <w:sz w:val="24"/>
          <w:szCs w:val="24"/>
        </w:rPr>
        <w:t>ecognising abuse, neglect, exploitation and violence as violations of human rights</w:t>
      </w:r>
    </w:p>
    <w:p w:rsidR="00DD6FD4" w:rsidRPr="00F13E47" w:rsidRDefault="00DD6FD4" w:rsidP="00395106">
      <w:pPr>
        <w:numPr>
          <w:ilvl w:val="0"/>
          <w:numId w:val="21"/>
        </w:numPr>
        <w:spacing w:after="240" w:line="360" w:lineRule="auto"/>
        <w:contextualSpacing/>
        <w:jc w:val="both"/>
        <w:rPr>
          <w:rFonts w:cs="Arial"/>
          <w:color w:val="000000" w:themeColor="text1"/>
          <w:sz w:val="24"/>
          <w:szCs w:val="24"/>
        </w:rPr>
      </w:pPr>
      <w:r w:rsidRPr="00F13E47">
        <w:rPr>
          <w:rFonts w:cs="Arial"/>
          <w:color w:val="000000" w:themeColor="text1"/>
          <w:sz w:val="24"/>
          <w:szCs w:val="24"/>
        </w:rPr>
        <w:t xml:space="preserve">Understanding the factors that can create risk of abuse </w:t>
      </w:r>
    </w:p>
    <w:p w:rsidR="00DD6FD4" w:rsidRPr="00F13E47" w:rsidRDefault="00DD6FD4" w:rsidP="00395106">
      <w:pPr>
        <w:numPr>
          <w:ilvl w:val="0"/>
          <w:numId w:val="21"/>
        </w:numPr>
        <w:spacing w:after="0" w:line="360" w:lineRule="auto"/>
        <w:contextualSpacing/>
        <w:jc w:val="both"/>
        <w:rPr>
          <w:rFonts w:cs="Arial"/>
          <w:color w:val="000000" w:themeColor="text1"/>
          <w:sz w:val="24"/>
          <w:szCs w:val="24"/>
        </w:rPr>
      </w:pPr>
      <w:r w:rsidRPr="00F13E47">
        <w:rPr>
          <w:rFonts w:cs="Arial"/>
          <w:color w:val="000000" w:themeColor="text1"/>
          <w:sz w:val="24"/>
          <w:szCs w:val="24"/>
        </w:rPr>
        <w:t>Recognising signs and signals that abuse is taking (or has taken) place</w:t>
      </w:r>
    </w:p>
    <w:p w:rsidR="00DD6FD4" w:rsidRPr="00F13E47" w:rsidRDefault="00DD6FD4" w:rsidP="00395106">
      <w:pPr>
        <w:spacing w:after="0" w:line="360" w:lineRule="auto"/>
        <w:jc w:val="both"/>
        <w:rPr>
          <w:rFonts w:cs="Arial"/>
          <w:color w:val="000000" w:themeColor="text1"/>
          <w:sz w:val="24"/>
          <w:szCs w:val="24"/>
        </w:rPr>
      </w:pPr>
    </w:p>
    <w:p w:rsidR="00DD6FD4" w:rsidRPr="00F13E47" w:rsidRDefault="00DD6FD4" w:rsidP="00395106">
      <w:pPr>
        <w:spacing w:after="240" w:line="360" w:lineRule="auto"/>
        <w:jc w:val="both"/>
        <w:rPr>
          <w:rFonts w:cs="Arial"/>
          <w:color w:val="000000" w:themeColor="text1"/>
          <w:sz w:val="24"/>
          <w:szCs w:val="24"/>
        </w:rPr>
      </w:pPr>
      <w:r w:rsidRPr="00F13E47">
        <w:rPr>
          <w:rFonts w:cs="Arial"/>
          <w:color w:val="000000" w:themeColor="text1"/>
          <w:sz w:val="24"/>
          <w:szCs w:val="24"/>
        </w:rPr>
        <w:t>Abuse and neglect of people with disability can take many forms. It can also be caused by many factors. One factor on its own might not lead to a person experiencing abuse, but combinations of factors can increase risk. These can include:</w:t>
      </w:r>
    </w:p>
    <w:p w:rsidR="00DD6FD4" w:rsidRPr="00395106" w:rsidRDefault="00DD6FD4" w:rsidP="00395106">
      <w:pPr>
        <w:pStyle w:val="ListParagraph"/>
        <w:numPr>
          <w:ilvl w:val="0"/>
          <w:numId w:val="41"/>
        </w:numPr>
        <w:spacing w:after="60" w:line="360" w:lineRule="auto"/>
        <w:rPr>
          <w:rFonts w:cs="Arial"/>
          <w:color w:val="000000" w:themeColor="text1"/>
          <w:sz w:val="24"/>
          <w:szCs w:val="24"/>
        </w:rPr>
      </w:pPr>
      <w:r w:rsidRPr="00395106">
        <w:rPr>
          <w:rFonts w:cs="Arial"/>
          <w:color w:val="000000" w:themeColor="text1"/>
          <w:sz w:val="24"/>
          <w:szCs w:val="24"/>
        </w:rPr>
        <w:t xml:space="preserve">Personal factors such as gender, age, disability, and communication style </w:t>
      </w:r>
    </w:p>
    <w:p w:rsidR="00DD6FD4" w:rsidRPr="00395106" w:rsidRDefault="00DD6FD4" w:rsidP="00395106">
      <w:pPr>
        <w:numPr>
          <w:ilvl w:val="0"/>
          <w:numId w:val="41"/>
        </w:numPr>
        <w:spacing w:after="60" w:line="360" w:lineRule="auto"/>
        <w:rPr>
          <w:rFonts w:cs="Arial"/>
          <w:color w:val="000000" w:themeColor="text1"/>
          <w:sz w:val="24"/>
          <w:szCs w:val="24"/>
        </w:rPr>
      </w:pPr>
      <w:r w:rsidRPr="00395106">
        <w:rPr>
          <w:rFonts w:cs="Arial"/>
          <w:color w:val="000000" w:themeColor="text1"/>
          <w:sz w:val="24"/>
          <w:szCs w:val="24"/>
        </w:rPr>
        <w:t xml:space="preserve">A person’s social connections (and any segregation and isolation) </w:t>
      </w:r>
    </w:p>
    <w:p w:rsidR="00DD6FD4" w:rsidRPr="00395106" w:rsidRDefault="00DD6FD4" w:rsidP="00395106">
      <w:pPr>
        <w:numPr>
          <w:ilvl w:val="0"/>
          <w:numId w:val="41"/>
        </w:numPr>
        <w:spacing w:after="60" w:line="360" w:lineRule="auto"/>
        <w:rPr>
          <w:rFonts w:cs="Arial"/>
          <w:color w:val="000000" w:themeColor="text1"/>
          <w:sz w:val="24"/>
          <w:szCs w:val="24"/>
        </w:rPr>
      </w:pPr>
      <w:r w:rsidRPr="00395106">
        <w:rPr>
          <w:rFonts w:cs="Arial"/>
          <w:color w:val="000000" w:themeColor="text1"/>
          <w:sz w:val="24"/>
          <w:szCs w:val="24"/>
        </w:rPr>
        <w:t>Choice and control: how much say people have in decisions about their lives and safety</w:t>
      </w:r>
    </w:p>
    <w:p w:rsidR="00DD6FD4" w:rsidRPr="00395106" w:rsidRDefault="00DD6FD4" w:rsidP="00395106">
      <w:pPr>
        <w:numPr>
          <w:ilvl w:val="0"/>
          <w:numId w:val="41"/>
        </w:numPr>
        <w:spacing w:after="60" w:line="360" w:lineRule="auto"/>
        <w:rPr>
          <w:rFonts w:cs="Arial"/>
          <w:color w:val="000000"/>
          <w:sz w:val="24"/>
          <w:szCs w:val="24"/>
        </w:rPr>
      </w:pPr>
      <w:r w:rsidRPr="00395106">
        <w:rPr>
          <w:rFonts w:cs="Arial"/>
          <w:color w:val="000000" w:themeColor="text1"/>
          <w:sz w:val="24"/>
          <w:szCs w:val="24"/>
        </w:rPr>
        <w:t>Attitudes of others: viewing people with disability as less than equal (</w:t>
      </w:r>
      <w:r w:rsidRPr="00395106">
        <w:rPr>
          <w:rFonts w:cs="Arial"/>
          <w:color w:val="000000"/>
          <w:sz w:val="24"/>
          <w:szCs w:val="24"/>
        </w:rPr>
        <w:t>‘othering’) including having lower expectations about a person’s capabilities</w:t>
      </w:r>
    </w:p>
    <w:p w:rsidR="00DD6FD4" w:rsidRPr="00395106" w:rsidRDefault="00DD6FD4" w:rsidP="00395106">
      <w:pPr>
        <w:numPr>
          <w:ilvl w:val="0"/>
          <w:numId w:val="41"/>
        </w:numPr>
        <w:spacing w:after="60" w:line="360" w:lineRule="auto"/>
        <w:rPr>
          <w:rFonts w:cs="Arial"/>
          <w:color w:val="000000"/>
          <w:sz w:val="24"/>
          <w:szCs w:val="24"/>
        </w:rPr>
      </w:pPr>
      <w:r w:rsidRPr="00395106">
        <w:rPr>
          <w:rFonts w:cs="Arial"/>
          <w:color w:val="000000"/>
          <w:sz w:val="24"/>
          <w:szCs w:val="24"/>
        </w:rPr>
        <w:t>Living environment: where people live and how they are supported there</w:t>
      </w:r>
    </w:p>
    <w:p w:rsidR="00DD6FD4" w:rsidRPr="00395106" w:rsidRDefault="00DD6FD4" w:rsidP="00395106">
      <w:pPr>
        <w:numPr>
          <w:ilvl w:val="0"/>
          <w:numId w:val="41"/>
        </w:numPr>
        <w:spacing w:after="60" w:line="360" w:lineRule="auto"/>
        <w:rPr>
          <w:rFonts w:cs="Arial"/>
          <w:color w:val="000000"/>
          <w:sz w:val="24"/>
          <w:szCs w:val="24"/>
        </w:rPr>
      </w:pPr>
      <w:r w:rsidRPr="00395106">
        <w:rPr>
          <w:rFonts w:cs="Arial"/>
          <w:color w:val="000000"/>
          <w:sz w:val="24"/>
          <w:szCs w:val="24"/>
        </w:rPr>
        <w:t xml:space="preserve">Reliance on others, especially help for things that are private and personal </w:t>
      </w:r>
    </w:p>
    <w:p w:rsidR="00DD6FD4" w:rsidRPr="00395106" w:rsidRDefault="00DD6FD4" w:rsidP="00395106">
      <w:pPr>
        <w:numPr>
          <w:ilvl w:val="0"/>
          <w:numId w:val="41"/>
        </w:numPr>
        <w:spacing w:after="60" w:line="360" w:lineRule="auto"/>
        <w:rPr>
          <w:rFonts w:cs="Arial"/>
          <w:color w:val="000000"/>
          <w:sz w:val="24"/>
          <w:szCs w:val="24"/>
        </w:rPr>
      </w:pPr>
      <w:r w:rsidRPr="00395106">
        <w:rPr>
          <w:rFonts w:cs="Arial"/>
          <w:color w:val="000000"/>
          <w:sz w:val="24"/>
          <w:szCs w:val="24"/>
        </w:rPr>
        <w:t>Limited life experience: a result of people not being supported to take risks and grow</w:t>
      </w:r>
    </w:p>
    <w:p w:rsidR="00DD6FD4" w:rsidRPr="00395106" w:rsidRDefault="00DD6FD4" w:rsidP="00395106">
      <w:pPr>
        <w:numPr>
          <w:ilvl w:val="0"/>
          <w:numId w:val="41"/>
        </w:numPr>
        <w:spacing w:after="60" w:line="360" w:lineRule="auto"/>
        <w:rPr>
          <w:rFonts w:cs="Arial"/>
          <w:color w:val="000000"/>
          <w:sz w:val="24"/>
          <w:szCs w:val="24"/>
        </w:rPr>
      </w:pPr>
      <w:r w:rsidRPr="00395106">
        <w:rPr>
          <w:rFonts w:cs="Arial"/>
          <w:color w:val="000000"/>
          <w:sz w:val="24"/>
          <w:szCs w:val="24"/>
        </w:rPr>
        <w:t xml:space="preserve">Predators, groomers, opportunists and other perpetrators of disability hate crimes </w:t>
      </w:r>
    </w:p>
    <w:p w:rsidR="00395106" w:rsidRDefault="00DD6FD4" w:rsidP="00395106">
      <w:pPr>
        <w:spacing w:before="240" w:after="0" w:line="360" w:lineRule="auto"/>
        <w:jc w:val="both"/>
        <w:rPr>
          <w:rFonts w:cs="Arial"/>
          <w:color w:val="000000"/>
          <w:sz w:val="24"/>
          <w:szCs w:val="24"/>
        </w:rPr>
      </w:pPr>
      <w:r w:rsidRPr="00F13E47">
        <w:rPr>
          <w:rFonts w:cs="Arial"/>
          <w:color w:val="000000"/>
          <w:sz w:val="24"/>
          <w:szCs w:val="24"/>
        </w:rPr>
        <w:t xml:space="preserve">Some abuse and neglect happens </w:t>
      </w:r>
      <w:r w:rsidRPr="00F13E47">
        <w:rPr>
          <w:rFonts w:cs="Arial"/>
          <w:b/>
          <w:color w:val="000000"/>
          <w:sz w:val="24"/>
          <w:szCs w:val="24"/>
        </w:rPr>
        <w:t>deliberately</w:t>
      </w:r>
      <w:r w:rsidRPr="00F13E47">
        <w:rPr>
          <w:rFonts w:cs="Arial"/>
          <w:color w:val="000000"/>
          <w:sz w:val="24"/>
          <w:szCs w:val="24"/>
        </w:rPr>
        <w:t xml:space="preserve">. Other forms of abuse can happen by </w:t>
      </w:r>
      <w:r w:rsidRPr="00F13E47">
        <w:rPr>
          <w:rFonts w:cs="Arial"/>
          <w:b/>
          <w:color w:val="000000"/>
          <w:sz w:val="24"/>
          <w:szCs w:val="24"/>
        </w:rPr>
        <w:t>accident</w:t>
      </w:r>
      <w:r w:rsidRPr="00F13E47">
        <w:rPr>
          <w:rFonts w:cs="Arial"/>
          <w:color w:val="000000"/>
          <w:sz w:val="24"/>
          <w:szCs w:val="24"/>
        </w:rPr>
        <w:t xml:space="preserve">, for example where a staff member has not been trained properly, or does not realise the impact of their actions. Abuse can also happen due to </w:t>
      </w:r>
      <w:r w:rsidRPr="00F13E47">
        <w:rPr>
          <w:rFonts w:cs="Arial"/>
          <w:b/>
          <w:color w:val="000000"/>
          <w:sz w:val="24"/>
          <w:szCs w:val="24"/>
        </w:rPr>
        <w:t>systemic</w:t>
      </w:r>
      <w:r w:rsidRPr="00F13E47">
        <w:rPr>
          <w:rFonts w:cs="Arial"/>
          <w:color w:val="000000"/>
          <w:sz w:val="24"/>
          <w:szCs w:val="24"/>
        </w:rPr>
        <w:t xml:space="preserve"> issues, such </w:t>
      </w:r>
      <w:r w:rsidRPr="00F13E47">
        <w:rPr>
          <w:rFonts w:cs="Arial"/>
          <w:color w:val="000000"/>
          <w:sz w:val="24"/>
          <w:szCs w:val="24"/>
        </w:rPr>
        <w:lastRenderedPageBreak/>
        <w:t xml:space="preserve">as cutting corners due to lack of staff or availability of necessary equipment. Regardless of the cause the impact on a person with disability is the most important factor. </w:t>
      </w:r>
    </w:p>
    <w:p w:rsidR="00DD6FD4" w:rsidRPr="00F13E47" w:rsidRDefault="00DD6FD4" w:rsidP="004A5B68">
      <w:pPr>
        <w:spacing w:before="240" w:after="0" w:line="360" w:lineRule="auto"/>
        <w:jc w:val="both"/>
        <w:rPr>
          <w:rFonts w:cs="Arial"/>
          <w:color w:val="000000"/>
          <w:sz w:val="24"/>
          <w:szCs w:val="24"/>
        </w:rPr>
      </w:pPr>
      <w:r w:rsidRPr="00F13E47">
        <w:rPr>
          <w:rFonts w:cs="Arial"/>
          <w:color w:val="000000"/>
          <w:sz w:val="24"/>
          <w:szCs w:val="24"/>
        </w:rPr>
        <w:t>Boards must send a strong message throughout their organisation that all forms of abuse are unacceptable and must be addressed.</w:t>
      </w:r>
      <w:r w:rsidR="004A5B68" w:rsidRPr="00F13E47">
        <w:rPr>
          <w:rFonts w:cs="Arial"/>
          <w:color w:val="000000"/>
          <w:sz w:val="24"/>
          <w:szCs w:val="24"/>
        </w:rPr>
        <w:t xml:space="preserve"> </w:t>
      </w:r>
    </w:p>
    <w:p w:rsidR="00395106" w:rsidRPr="00395106" w:rsidRDefault="00395106" w:rsidP="00395106">
      <w:pPr>
        <w:spacing w:after="120" w:line="360" w:lineRule="auto"/>
        <w:contextualSpacing/>
        <w:rPr>
          <w:rFonts w:cs="Arial"/>
          <w:b/>
          <w:color w:val="000000" w:themeColor="text1"/>
          <w:sz w:val="24"/>
          <w:szCs w:val="24"/>
        </w:rPr>
      </w:pPr>
      <w:r w:rsidRPr="00395106">
        <w:rPr>
          <w:rFonts w:cs="Arial"/>
          <w:b/>
          <w:color w:val="000000" w:themeColor="text1"/>
          <w:sz w:val="24"/>
          <w:szCs w:val="24"/>
        </w:rPr>
        <w:t>National Standards for Disability Services 1: Rights</w:t>
      </w:r>
    </w:p>
    <w:p w:rsidR="00395106" w:rsidRPr="00395106" w:rsidRDefault="00395106" w:rsidP="00395106">
      <w:pPr>
        <w:pStyle w:val="ListParagraph"/>
        <w:numPr>
          <w:ilvl w:val="0"/>
          <w:numId w:val="29"/>
        </w:numPr>
        <w:spacing w:before="240" w:after="0" w:line="360" w:lineRule="auto"/>
        <w:rPr>
          <w:rFonts w:cs="Arial"/>
          <w:color w:val="000000" w:themeColor="text1"/>
          <w:sz w:val="24"/>
          <w:szCs w:val="24"/>
        </w:rPr>
      </w:pPr>
      <w:r w:rsidRPr="00395106">
        <w:rPr>
          <w:rFonts w:cs="Arial"/>
          <w:color w:val="000000" w:themeColor="text1"/>
          <w:sz w:val="24"/>
          <w:szCs w:val="24"/>
        </w:rPr>
        <w:t>The service, its staff and its volunteers treat individuals with dignity and respect.</w:t>
      </w:r>
    </w:p>
    <w:p w:rsidR="00395106" w:rsidRPr="00395106" w:rsidRDefault="00395106" w:rsidP="00395106">
      <w:pPr>
        <w:pStyle w:val="ListParagraph"/>
        <w:numPr>
          <w:ilvl w:val="0"/>
          <w:numId w:val="29"/>
        </w:numPr>
        <w:spacing w:after="0" w:line="360" w:lineRule="auto"/>
        <w:rPr>
          <w:rFonts w:cs="Arial"/>
          <w:color w:val="000000" w:themeColor="text1"/>
          <w:sz w:val="24"/>
          <w:szCs w:val="24"/>
        </w:rPr>
      </w:pPr>
      <w:r w:rsidRPr="00395106">
        <w:rPr>
          <w:rFonts w:cs="Arial"/>
          <w:color w:val="000000" w:themeColor="text1"/>
          <w:sz w:val="24"/>
          <w:szCs w:val="24"/>
        </w:rPr>
        <w:t>The service, its staff and its volunteers recognise and promote individual freedom of expression.</w:t>
      </w:r>
    </w:p>
    <w:p w:rsidR="00365375" w:rsidRPr="00533245" w:rsidRDefault="00365375" w:rsidP="00365375">
      <w:pPr>
        <w:spacing w:after="0"/>
        <w:rPr>
          <w:rFonts w:cs="Arial"/>
          <w:b/>
          <w:sz w:val="16"/>
          <w:szCs w:val="16"/>
        </w:rPr>
      </w:pPr>
    </w:p>
    <w:p w:rsidR="00DD6FD4" w:rsidRPr="00395106" w:rsidRDefault="00DD6FD4" w:rsidP="00533245">
      <w:pPr>
        <w:pStyle w:val="Heading2"/>
      </w:pPr>
      <w:r w:rsidRPr="00395106">
        <w:t>Understanding Abuse: Checklist</w:t>
      </w:r>
    </w:p>
    <w:p w:rsidR="00DD6FD4" w:rsidRPr="00395106" w:rsidRDefault="00DD6FD4" w:rsidP="00DD6FD4">
      <w:pPr>
        <w:spacing w:after="240"/>
        <w:jc w:val="both"/>
        <w:rPr>
          <w:rFonts w:cs="Arial"/>
          <w:sz w:val="24"/>
          <w:szCs w:val="24"/>
        </w:rPr>
      </w:pPr>
      <w:r w:rsidRPr="00395106">
        <w:rPr>
          <w:rFonts w:cs="Arial"/>
          <w:sz w:val="24"/>
          <w:szCs w:val="24"/>
        </w:rPr>
        <w:t>Do you as a board:</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Have a mission statement and vision which reflects a commitment to human rights?</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 xml:space="preserve">Understand and acknowledge the potential for abuse, neglect and violence toward people with disability within your organisation </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 xml:space="preserve">have a </w:t>
      </w:r>
      <w:r w:rsidRPr="00F13E47">
        <w:rPr>
          <w:rFonts w:cs="Arial"/>
          <w:i/>
          <w:sz w:val="24"/>
          <w:szCs w:val="24"/>
        </w:rPr>
        <w:t>Zero Tolerance</w:t>
      </w:r>
      <w:r w:rsidRPr="00F13E47">
        <w:rPr>
          <w:rFonts w:cs="Arial"/>
          <w:sz w:val="24"/>
          <w:szCs w:val="24"/>
        </w:rPr>
        <w:t xml:space="preserve"> approach to violations of people’s human rights that is reflected in policy and practice</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understand the clear link between service quality and safeguarding</w:t>
      </w:r>
    </w:p>
    <w:p w:rsidR="00DD6FD4" w:rsidRPr="00F13E47" w:rsidRDefault="00DD6FD4" w:rsidP="00DD6FD4">
      <w:pPr>
        <w:spacing w:after="120"/>
        <w:ind w:left="720"/>
        <w:contextualSpacing/>
        <w:jc w:val="both"/>
        <w:rPr>
          <w:rFonts w:cs="Arial"/>
          <w:sz w:val="24"/>
          <w:szCs w:val="24"/>
        </w:rPr>
      </w:pPr>
    </w:p>
    <w:p w:rsidR="00DD6FD4" w:rsidRPr="00F13E47" w:rsidRDefault="00DD6FD4" w:rsidP="00DD6FD4">
      <w:pPr>
        <w:spacing w:after="240"/>
        <w:jc w:val="both"/>
        <w:rPr>
          <w:rFonts w:cs="Arial"/>
          <w:b/>
          <w:sz w:val="24"/>
          <w:szCs w:val="24"/>
        </w:rPr>
      </w:pPr>
      <w:r w:rsidRPr="00F13E47">
        <w:rPr>
          <w:rFonts w:cs="Arial"/>
          <w:b/>
          <w:sz w:val="24"/>
          <w:szCs w:val="24"/>
        </w:rPr>
        <w:t>Does your organisation:</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provide training</w:t>
      </w:r>
      <w:r w:rsidR="00F4334B" w:rsidRPr="00F13E47">
        <w:rPr>
          <w:rFonts w:cs="Arial"/>
          <w:sz w:val="24"/>
          <w:szCs w:val="24"/>
        </w:rPr>
        <w:t xml:space="preserve"> for staff on human rights (such as</w:t>
      </w:r>
      <w:r w:rsidRPr="00F13E47">
        <w:rPr>
          <w:rFonts w:cs="Arial"/>
          <w:sz w:val="24"/>
          <w:szCs w:val="24"/>
        </w:rPr>
        <w:t xml:space="preserve"> </w:t>
      </w:r>
      <w:r w:rsidRPr="00395106">
        <w:rPr>
          <w:rFonts w:cs="Arial"/>
          <w:sz w:val="24"/>
          <w:szCs w:val="24"/>
        </w:rPr>
        <w:t xml:space="preserve">Human Rights </w:t>
      </w:r>
      <w:r w:rsidR="00F4334B" w:rsidRPr="00395106">
        <w:rPr>
          <w:rFonts w:cs="Arial"/>
          <w:sz w:val="24"/>
          <w:szCs w:val="24"/>
        </w:rPr>
        <w:t>and You</w:t>
      </w:r>
      <w:r w:rsidRPr="00F13E47">
        <w:rPr>
          <w:rFonts w:cs="Arial"/>
          <w:sz w:val="24"/>
          <w:szCs w:val="24"/>
        </w:rPr>
        <w:t>)</w:t>
      </w:r>
      <w:r w:rsidRPr="00395106">
        <w:rPr>
          <w:rFonts w:cs="Arial"/>
          <w:sz w:val="24"/>
          <w:szCs w:val="24"/>
        </w:rPr>
        <w:t xml:space="preserve"> </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 xml:space="preserve">provide information about human rights in an accessible format to people with disability, staff and families </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provide a clear definition and information about abuse, neglect and violence in an accessible format to people with disability, staff and families</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 xml:space="preserve">provide training on the causes and signals of abuse, neglect, violence and exploitation (e.g. NDS’s </w:t>
      </w:r>
      <w:r w:rsidRPr="00395106">
        <w:rPr>
          <w:rFonts w:cs="Arial"/>
          <w:sz w:val="24"/>
          <w:szCs w:val="24"/>
        </w:rPr>
        <w:t>Zero Tolerance</w:t>
      </w:r>
      <w:r w:rsidRPr="00F13E47">
        <w:rPr>
          <w:rFonts w:cs="Arial"/>
          <w:sz w:val="24"/>
          <w:szCs w:val="24"/>
        </w:rPr>
        <w:t xml:space="preserve"> ‘</w:t>
      </w:r>
      <w:r w:rsidRPr="00395106">
        <w:rPr>
          <w:rFonts w:cs="Arial"/>
          <w:sz w:val="24"/>
          <w:szCs w:val="24"/>
        </w:rPr>
        <w:t>Understanding Abuse’</w:t>
      </w:r>
      <w:r w:rsidRPr="00F13E47">
        <w:rPr>
          <w:rFonts w:cs="Arial"/>
          <w:sz w:val="24"/>
          <w:szCs w:val="24"/>
        </w:rPr>
        <w:t xml:space="preserve"> e-learning)</w:t>
      </w:r>
    </w:p>
    <w:p w:rsidR="00DD6FD4" w:rsidRPr="00F13E47" w:rsidRDefault="00DD6FD4" w:rsidP="00395106">
      <w:pPr>
        <w:numPr>
          <w:ilvl w:val="1"/>
          <w:numId w:val="3"/>
        </w:numPr>
        <w:spacing w:after="0" w:line="360" w:lineRule="auto"/>
        <w:contextualSpacing/>
        <w:jc w:val="both"/>
        <w:rPr>
          <w:rFonts w:cs="Arial"/>
          <w:sz w:val="24"/>
          <w:szCs w:val="24"/>
        </w:rPr>
      </w:pPr>
      <w:r w:rsidRPr="00F13E47">
        <w:rPr>
          <w:rFonts w:cs="Arial"/>
          <w:sz w:val="24"/>
          <w:szCs w:val="24"/>
        </w:rPr>
        <w:t>as part of staff and volunteer induction - including board members</w:t>
      </w:r>
    </w:p>
    <w:p w:rsidR="00DD6FD4" w:rsidRPr="00F13E47" w:rsidRDefault="00DD6FD4" w:rsidP="00395106">
      <w:pPr>
        <w:numPr>
          <w:ilvl w:val="1"/>
          <w:numId w:val="3"/>
        </w:numPr>
        <w:spacing w:after="0" w:line="360" w:lineRule="auto"/>
        <w:contextualSpacing/>
        <w:jc w:val="both"/>
        <w:rPr>
          <w:rFonts w:cs="Arial"/>
          <w:sz w:val="24"/>
          <w:szCs w:val="24"/>
        </w:rPr>
      </w:pPr>
      <w:r w:rsidRPr="00F13E47">
        <w:rPr>
          <w:rFonts w:cs="Arial"/>
          <w:sz w:val="24"/>
          <w:szCs w:val="24"/>
        </w:rPr>
        <w:t>in ongoing training and through supervision</w:t>
      </w:r>
    </w:p>
    <w:p w:rsidR="002314C0"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encourage your workforce to escalate concerns of suspected abuse, neglect and violence free of any victimisation or recrimination</w:t>
      </w:r>
    </w:p>
    <w:p w:rsidR="00DD6FD4" w:rsidRPr="00F13E47" w:rsidRDefault="002314C0" w:rsidP="002314C0">
      <w:pPr>
        <w:rPr>
          <w:rFonts w:cs="Arial"/>
          <w:sz w:val="24"/>
          <w:szCs w:val="24"/>
        </w:rPr>
      </w:pPr>
      <w:r w:rsidRPr="00F13E47">
        <w:rPr>
          <w:rFonts w:cs="Arial"/>
          <w:sz w:val="24"/>
          <w:szCs w:val="24"/>
        </w:rPr>
        <w:br w:type="page"/>
      </w:r>
    </w:p>
    <w:p w:rsidR="00F4334B" w:rsidRPr="00F13E47" w:rsidRDefault="00F4334B" w:rsidP="00533245">
      <w:pPr>
        <w:spacing w:after="120"/>
        <w:contextualSpacing/>
        <w:rPr>
          <w:rFonts w:cs="Arial"/>
          <w:sz w:val="24"/>
          <w:szCs w:val="24"/>
        </w:rPr>
      </w:pPr>
      <w:r w:rsidRPr="00F13E47">
        <w:rPr>
          <w:rFonts w:cs="Arial"/>
          <w:noProof/>
          <w:lang w:eastAsia="en-AU"/>
        </w:rPr>
        <w:lastRenderedPageBreak/>
        <w:drawing>
          <wp:inline distT="0" distB="0" distL="0" distR="0" wp14:anchorId="611A91BB" wp14:editId="502A76CE">
            <wp:extent cx="5972810" cy="1378585"/>
            <wp:effectExtent l="0" t="0" r="8890" b="0"/>
            <wp:docPr id="16" name="Picture 16" descr="A banner which says 2. Preventing Abuse" title="2. Preventing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1378585"/>
                    </a:xfrm>
                    <a:prstGeom prst="rect">
                      <a:avLst/>
                    </a:prstGeom>
                  </pic:spPr>
                </pic:pic>
              </a:graphicData>
            </a:graphic>
          </wp:inline>
        </w:drawing>
      </w:r>
    </w:p>
    <w:p w:rsidR="00533245" w:rsidRDefault="00533245" w:rsidP="00533245">
      <w:pPr>
        <w:pStyle w:val="Heading1"/>
      </w:pPr>
      <w:r>
        <w:t>Preventing Abuse</w:t>
      </w:r>
    </w:p>
    <w:p w:rsidR="00F4334B" w:rsidRPr="00F13E47" w:rsidRDefault="00DD6FD4" w:rsidP="00395106">
      <w:pPr>
        <w:spacing w:after="240" w:line="360" w:lineRule="auto"/>
        <w:jc w:val="both"/>
        <w:rPr>
          <w:rFonts w:cs="Arial"/>
          <w:sz w:val="24"/>
          <w:szCs w:val="24"/>
        </w:rPr>
      </w:pPr>
      <w:r w:rsidRPr="00F13E47">
        <w:rPr>
          <w:rFonts w:cs="Arial"/>
          <w:sz w:val="24"/>
          <w:szCs w:val="24"/>
        </w:rPr>
        <w:t xml:space="preserve">The National Standards for Disability Services are explicit that services must have ‘preventative measures in place to ensure that individuals are free from discrimination, exploitation, abuse, harm, neglect and violence.’ </w:t>
      </w:r>
      <w:r w:rsidR="00F4334B" w:rsidRPr="00F13E47">
        <w:rPr>
          <w:rFonts w:cs="Arial"/>
          <w:sz w:val="24"/>
          <w:szCs w:val="24"/>
        </w:rPr>
        <w:t>Although boards do not lead day to day operations, board leadership is critically important in establishing the culture which facilitates these actions. Boards can set expectations around human rights policy and empowerment, showing willingness to external scrutiny and demonstrating the importance of feedback through their own actions including activity canvassing and responding to feedback from across the organisation.</w:t>
      </w:r>
    </w:p>
    <w:p w:rsidR="00DD6FD4" w:rsidRPr="00395106" w:rsidRDefault="00DD6FD4" w:rsidP="00395106">
      <w:pPr>
        <w:numPr>
          <w:ilvl w:val="0"/>
          <w:numId w:val="24"/>
        </w:numPr>
        <w:spacing w:after="240" w:line="360" w:lineRule="auto"/>
        <w:ind w:left="360"/>
        <w:jc w:val="both"/>
        <w:rPr>
          <w:rFonts w:cs="Arial"/>
          <w:color w:val="000000" w:themeColor="text1"/>
          <w:sz w:val="24"/>
          <w:szCs w:val="24"/>
        </w:rPr>
      </w:pPr>
      <w:r w:rsidRPr="00395106">
        <w:rPr>
          <w:rFonts w:cs="Arial"/>
          <w:color w:val="000000" w:themeColor="text1"/>
          <w:sz w:val="24"/>
          <w:szCs w:val="24"/>
        </w:rPr>
        <w:t xml:space="preserve">Policy and practice that protect people’s rights: </w:t>
      </w:r>
      <w:r w:rsidRPr="00395106">
        <w:rPr>
          <w:rFonts w:cs="Arial"/>
          <w:sz w:val="24"/>
          <w:szCs w:val="24"/>
        </w:rPr>
        <w:t>ensuring your organisation has clear policies and guidelines in place that are built on human rights and are mindful of contemporary approaches to safeguarding service users.</w:t>
      </w:r>
    </w:p>
    <w:p w:rsidR="00DD6FD4" w:rsidRPr="00395106" w:rsidRDefault="00DD6FD4" w:rsidP="00395106">
      <w:pPr>
        <w:numPr>
          <w:ilvl w:val="0"/>
          <w:numId w:val="24"/>
        </w:numPr>
        <w:spacing w:after="240" w:line="360" w:lineRule="auto"/>
        <w:ind w:left="360"/>
        <w:jc w:val="both"/>
        <w:rPr>
          <w:rFonts w:cs="Arial"/>
          <w:color w:val="000000" w:themeColor="text1"/>
          <w:sz w:val="24"/>
          <w:szCs w:val="24"/>
        </w:rPr>
      </w:pPr>
      <w:r w:rsidRPr="00395106">
        <w:rPr>
          <w:rFonts w:cs="Arial"/>
          <w:color w:val="000000" w:themeColor="text1"/>
          <w:sz w:val="24"/>
          <w:szCs w:val="24"/>
        </w:rPr>
        <w:t xml:space="preserve">Measures that seek to empower people with disability: </w:t>
      </w:r>
      <w:r w:rsidRPr="00395106">
        <w:rPr>
          <w:rFonts w:cs="Arial"/>
          <w:sz w:val="24"/>
          <w:szCs w:val="24"/>
        </w:rPr>
        <w:t>including providing people with information and training on rights, involving significant people in people’s lives, and building connections outside the service.</w:t>
      </w:r>
    </w:p>
    <w:p w:rsidR="00DD6FD4" w:rsidRPr="00395106" w:rsidRDefault="00DD6FD4" w:rsidP="00395106">
      <w:pPr>
        <w:numPr>
          <w:ilvl w:val="0"/>
          <w:numId w:val="24"/>
        </w:numPr>
        <w:spacing w:after="240" w:line="360" w:lineRule="auto"/>
        <w:ind w:left="360"/>
        <w:jc w:val="both"/>
        <w:rPr>
          <w:rFonts w:cs="Arial"/>
          <w:sz w:val="24"/>
          <w:szCs w:val="24"/>
        </w:rPr>
      </w:pPr>
      <w:r w:rsidRPr="00395106">
        <w:rPr>
          <w:rFonts w:cs="Arial"/>
          <w:color w:val="000000" w:themeColor="text1"/>
          <w:sz w:val="24"/>
          <w:szCs w:val="24"/>
        </w:rPr>
        <w:t xml:space="preserve">Actions that impact on organisational culture: including verifying values, background and </w:t>
      </w:r>
      <w:r w:rsidR="00F4334B" w:rsidRPr="00395106">
        <w:rPr>
          <w:rFonts w:cs="Arial"/>
          <w:color w:val="000000" w:themeColor="text1"/>
          <w:sz w:val="24"/>
          <w:szCs w:val="24"/>
        </w:rPr>
        <w:t xml:space="preserve">qualifications of staff; </w:t>
      </w:r>
      <w:r w:rsidRPr="00395106">
        <w:rPr>
          <w:rFonts w:cs="Arial"/>
          <w:color w:val="000000" w:themeColor="text1"/>
          <w:sz w:val="24"/>
          <w:szCs w:val="24"/>
        </w:rPr>
        <w:t xml:space="preserve">positive feedback and complaints cultures which encourage people to speak up and protects whistleblowers, and being open to scrutiny from external bodies. </w:t>
      </w:r>
    </w:p>
    <w:p w:rsidR="00395106" w:rsidRPr="00493AA9" w:rsidRDefault="00773DF9" w:rsidP="00395106">
      <w:pPr>
        <w:spacing w:after="0"/>
        <w:rPr>
          <w:rFonts w:cs="Arial"/>
          <w:color w:val="000000" w:themeColor="text1"/>
          <w:sz w:val="24"/>
          <w:szCs w:val="24"/>
        </w:rPr>
      </w:pPr>
      <w:r>
        <w:rPr>
          <w:rFonts w:cs="Arial"/>
          <w:b/>
          <w:color w:val="000000" w:themeColor="text1"/>
          <w:sz w:val="24"/>
          <w:szCs w:val="24"/>
        </w:rPr>
        <w:t xml:space="preserve">Quote - </w:t>
      </w:r>
      <w:r w:rsidR="00395106" w:rsidRPr="00493AA9">
        <w:rPr>
          <w:rFonts w:cs="Arial"/>
          <w:b/>
          <w:color w:val="000000" w:themeColor="text1"/>
          <w:sz w:val="24"/>
          <w:szCs w:val="24"/>
        </w:rPr>
        <w:t>National Standards for Disability Services</w:t>
      </w:r>
      <w:r w:rsidR="00395106" w:rsidRPr="00493AA9">
        <w:rPr>
          <w:rFonts w:cs="Arial"/>
          <w:color w:val="000000" w:themeColor="text1"/>
          <w:sz w:val="24"/>
          <w:szCs w:val="24"/>
        </w:rPr>
        <w:t xml:space="preserve"> </w:t>
      </w:r>
      <w:r w:rsidR="00395106" w:rsidRPr="00493AA9">
        <w:rPr>
          <w:rFonts w:cs="Arial"/>
          <w:b/>
          <w:color w:val="000000" w:themeColor="text1"/>
          <w:sz w:val="24"/>
          <w:szCs w:val="24"/>
        </w:rPr>
        <w:t>1: Rights</w:t>
      </w:r>
    </w:p>
    <w:p w:rsidR="00395106" w:rsidRPr="00395106" w:rsidRDefault="00395106" w:rsidP="00395106">
      <w:pPr>
        <w:pStyle w:val="ListParagraph"/>
        <w:numPr>
          <w:ilvl w:val="0"/>
          <w:numId w:val="31"/>
        </w:numPr>
        <w:spacing w:after="0" w:line="360" w:lineRule="auto"/>
        <w:rPr>
          <w:rFonts w:cs="Arial"/>
          <w:color w:val="000000" w:themeColor="text1"/>
          <w:sz w:val="24"/>
          <w:szCs w:val="24"/>
        </w:rPr>
      </w:pPr>
      <w:r w:rsidRPr="00395106">
        <w:rPr>
          <w:rFonts w:cs="Arial"/>
          <w:color w:val="000000" w:themeColor="text1"/>
          <w:sz w:val="24"/>
          <w:szCs w:val="24"/>
        </w:rPr>
        <w:t>The service has preventative measures in place to ensure that individuals are free from discrimination, exploitation, abuse, harm, neglect and violence.</w:t>
      </w:r>
    </w:p>
    <w:p w:rsidR="00395106" w:rsidRPr="00395106" w:rsidRDefault="00395106" w:rsidP="00395106">
      <w:pPr>
        <w:pStyle w:val="ListParagraph"/>
        <w:numPr>
          <w:ilvl w:val="0"/>
          <w:numId w:val="31"/>
        </w:numPr>
        <w:spacing w:before="240" w:after="0" w:line="360" w:lineRule="auto"/>
        <w:rPr>
          <w:rFonts w:cs="Arial"/>
          <w:color w:val="000000" w:themeColor="text1"/>
          <w:sz w:val="24"/>
          <w:szCs w:val="24"/>
        </w:rPr>
      </w:pPr>
      <w:r w:rsidRPr="00395106">
        <w:rPr>
          <w:rFonts w:cs="Arial"/>
          <w:color w:val="000000" w:themeColor="text1"/>
          <w:sz w:val="24"/>
          <w:szCs w:val="24"/>
        </w:rPr>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395106" w:rsidRPr="00395106" w:rsidRDefault="00395106" w:rsidP="00395106">
      <w:pPr>
        <w:pStyle w:val="ListParagraph"/>
        <w:numPr>
          <w:ilvl w:val="0"/>
          <w:numId w:val="31"/>
        </w:numPr>
        <w:spacing w:before="240" w:after="0" w:line="360" w:lineRule="auto"/>
        <w:rPr>
          <w:rFonts w:cs="Arial"/>
          <w:color w:val="000000" w:themeColor="text1"/>
          <w:sz w:val="24"/>
          <w:szCs w:val="24"/>
        </w:rPr>
      </w:pPr>
      <w:r w:rsidRPr="00395106">
        <w:rPr>
          <w:rFonts w:cs="Arial"/>
          <w:color w:val="000000" w:themeColor="text1"/>
          <w:sz w:val="24"/>
          <w:szCs w:val="24"/>
        </w:rPr>
        <w:lastRenderedPageBreak/>
        <w:t xml:space="preserve">The service keeps personal information confidential and private </w:t>
      </w:r>
    </w:p>
    <w:p w:rsidR="00395106" w:rsidRPr="00533245" w:rsidRDefault="00395106" w:rsidP="00DD6FD4">
      <w:pPr>
        <w:pStyle w:val="ListParagraph"/>
        <w:numPr>
          <w:ilvl w:val="0"/>
          <w:numId w:val="31"/>
        </w:numPr>
        <w:spacing w:before="240" w:after="0" w:line="360" w:lineRule="auto"/>
        <w:rPr>
          <w:rFonts w:cs="Arial"/>
          <w:color w:val="000000" w:themeColor="text1"/>
          <w:sz w:val="24"/>
          <w:szCs w:val="24"/>
        </w:rPr>
      </w:pPr>
      <w:r w:rsidRPr="00395106">
        <w:rPr>
          <w:rFonts w:cs="Arial"/>
          <w:color w:val="000000" w:themeColor="text1"/>
          <w:sz w:val="24"/>
          <w:szCs w:val="24"/>
        </w:rPr>
        <w:t>The service recognises the role of families, friends, carers and advocates in safeguarding and upholding the rights of people with disability.</w:t>
      </w:r>
    </w:p>
    <w:p w:rsidR="00DD6FD4" w:rsidRPr="00395106" w:rsidRDefault="00DD6FD4" w:rsidP="00533245">
      <w:pPr>
        <w:pStyle w:val="Heading2"/>
      </w:pPr>
      <w:r w:rsidRPr="00395106">
        <w:t>Preventing Abuse: Checklist</w:t>
      </w:r>
    </w:p>
    <w:p w:rsidR="00DD6FD4" w:rsidRPr="00533245" w:rsidRDefault="00DD6FD4" w:rsidP="00DD6FD4">
      <w:pPr>
        <w:numPr>
          <w:ilvl w:val="0"/>
          <w:numId w:val="25"/>
        </w:numPr>
        <w:spacing w:after="0"/>
        <w:contextualSpacing/>
        <w:jc w:val="both"/>
        <w:rPr>
          <w:rFonts w:cs="Arial"/>
          <w:b/>
          <w:color w:val="000000" w:themeColor="text1"/>
          <w:sz w:val="28"/>
          <w:szCs w:val="28"/>
        </w:rPr>
      </w:pPr>
      <w:r w:rsidRPr="00533245">
        <w:rPr>
          <w:rFonts w:cs="Arial"/>
          <w:b/>
          <w:color w:val="000000" w:themeColor="text1"/>
          <w:sz w:val="28"/>
          <w:szCs w:val="28"/>
        </w:rPr>
        <w:t>Person Centred Policy and Procedure</w:t>
      </w:r>
    </w:p>
    <w:p w:rsidR="00DD6FD4" w:rsidRPr="00F13E47" w:rsidRDefault="00DD6FD4" w:rsidP="00027014">
      <w:pPr>
        <w:spacing w:before="240" w:after="0"/>
        <w:jc w:val="both"/>
        <w:rPr>
          <w:rFonts w:cs="Arial"/>
          <w:b/>
          <w:sz w:val="24"/>
          <w:szCs w:val="24"/>
        </w:rPr>
      </w:pPr>
      <w:r w:rsidRPr="00F13E47">
        <w:rPr>
          <w:rFonts w:cs="Arial"/>
          <w:b/>
          <w:sz w:val="24"/>
          <w:szCs w:val="24"/>
        </w:rPr>
        <w:t>Do you as a board:</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have an understanding of, and c</w:t>
      </w:r>
      <w:r w:rsidR="0037443E" w:rsidRPr="00F13E47">
        <w:rPr>
          <w:rFonts w:cs="Arial"/>
          <w:sz w:val="24"/>
          <w:szCs w:val="24"/>
        </w:rPr>
        <w:t xml:space="preserve">ommitment to, your </w:t>
      </w:r>
      <w:r w:rsidRPr="00F13E47">
        <w:rPr>
          <w:rFonts w:cs="Arial"/>
          <w:sz w:val="24"/>
          <w:szCs w:val="24"/>
        </w:rPr>
        <w:t>responsibilities under the National St</w:t>
      </w:r>
      <w:r w:rsidR="00027014" w:rsidRPr="00F13E47">
        <w:rPr>
          <w:rFonts w:cs="Arial"/>
          <w:sz w:val="24"/>
          <w:szCs w:val="24"/>
        </w:rPr>
        <w:t>andards for Disability Services</w:t>
      </w:r>
      <w:r w:rsidR="0037443E" w:rsidRPr="00F13E47">
        <w:rPr>
          <w:rFonts w:cs="Arial"/>
          <w:sz w:val="24"/>
          <w:szCs w:val="24"/>
        </w:rPr>
        <w:t xml:space="preserve"> and NDIS Quality and Safeguarding Framework</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set clear expectations about safeguarding the rights of people who use your organisation’s servi</w:t>
      </w:r>
      <w:r w:rsidR="00027014" w:rsidRPr="00F13E47">
        <w:rPr>
          <w:rFonts w:cs="Arial"/>
          <w:sz w:val="24"/>
          <w:szCs w:val="24"/>
        </w:rPr>
        <w:t>ces through policy and practice</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have mechanisms to periodically review policy documents to ensure they are in line the</w:t>
      </w:r>
      <w:r w:rsidR="00027014" w:rsidRPr="00F13E47">
        <w:rPr>
          <w:rFonts w:cs="Arial"/>
          <w:sz w:val="24"/>
          <w:szCs w:val="24"/>
        </w:rPr>
        <w:t>se expectations and commitments</w:t>
      </w:r>
    </w:p>
    <w:p w:rsidR="00395106" w:rsidRDefault="00395106" w:rsidP="00DD6FD4">
      <w:pPr>
        <w:spacing w:after="0"/>
        <w:jc w:val="both"/>
        <w:rPr>
          <w:rFonts w:cs="Arial"/>
          <w:b/>
          <w:sz w:val="24"/>
          <w:szCs w:val="24"/>
        </w:rPr>
      </w:pPr>
    </w:p>
    <w:p w:rsidR="00DD6FD4" w:rsidRPr="00F13E47" w:rsidRDefault="00DD6FD4" w:rsidP="00DD6FD4">
      <w:pPr>
        <w:spacing w:after="0"/>
        <w:jc w:val="both"/>
        <w:rPr>
          <w:rFonts w:cs="Arial"/>
          <w:b/>
          <w:sz w:val="24"/>
          <w:szCs w:val="24"/>
        </w:rPr>
      </w:pPr>
      <w:r w:rsidRPr="00F13E47">
        <w:rPr>
          <w:rFonts w:cs="Arial"/>
          <w:b/>
          <w:sz w:val="24"/>
          <w:szCs w:val="24"/>
        </w:rPr>
        <w:t>Does your organisation:</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have in place policies and guidelines which maximise person centred practice, choice and control and the empowerment and independence of people with disability</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undertake individual planning for clients includes an assessment of the person’s unique risks, potential vulnerabilities and behaviours</w:t>
      </w:r>
    </w:p>
    <w:p w:rsidR="00B07697" w:rsidRPr="00F13E47" w:rsidRDefault="00B07697" w:rsidP="00395106">
      <w:pPr>
        <w:numPr>
          <w:ilvl w:val="0"/>
          <w:numId w:val="3"/>
        </w:numPr>
        <w:spacing w:after="0" w:line="360" w:lineRule="auto"/>
        <w:contextualSpacing/>
        <w:jc w:val="both"/>
        <w:rPr>
          <w:rFonts w:cs="Arial"/>
          <w:sz w:val="24"/>
          <w:szCs w:val="24"/>
        </w:rPr>
      </w:pPr>
      <w:r w:rsidRPr="00F13E47">
        <w:rPr>
          <w:rFonts w:cs="Arial"/>
          <w:sz w:val="24"/>
          <w:szCs w:val="24"/>
        </w:rPr>
        <w:t xml:space="preserve">use an active support model as a basis for service delivery </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integrate a strong focus on prevention of abuse into risk management</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 xml:space="preserve">have established abuse prevention policies and procedures that protect people’s rights </w:t>
      </w:r>
    </w:p>
    <w:p w:rsidR="00DD6FD4" w:rsidRPr="00F13E47" w:rsidRDefault="00DD6FD4" w:rsidP="00395106">
      <w:pPr>
        <w:numPr>
          <w:ilvl w:val="0"/>
          <w:numId w:val="3"/>
        </w:numPr>
        <w:spacing w:after="0" w:line="360" w:lineRule="auto"/>
        <w:contextualSpacing/>
        <w:jc w:val="both"/>
        <w:rPr>
          <w:rFonts w:cs="Arial"/>
          <w:sz w:val="24"/>
          <w:szCs w:val="24"/>
        </w:rPr>
      </w:pPr>
      <w:r w:rsidRPr="00F13E47">
        <w:rPr>
          <w:rFonts w:cs="Arial"/>
          <w:sz w:val="24"/>
          <w:szCs w:val="24"/>
        </w:rPr>
        <w:t xml:space="preserve">ensure all other policies are linked to </w:t>
      </w:r>
      <w:r w:rsidR="0037443E" w:rsidRPr="00F13E47">
        <w:rPr>
          <w:rFonts w:cs="Arial"/>
          <w:sz w:val="24"/>
          <w:szCs w:val="24"/>
        </w:rPr>
        <w:t xml:space="preserve">safeguarding </w:t>
      </w:r>
      <w:r w:rsidRPr="00F13E47">
        <w:rPr>
          <w:rFonts w:cs="Arial"/>
          <w:sz w:val="24"/>
          <w:szCs w:val="24"/>
        </w:rPr>
        <w:t>policies and practices</w:t>
      </w:r>
    </w:p>
    <w:p w:rsidR="00395106" w:rsidRDefault="00395106" w:rsidP="00395106">
      <w:pPr>
        <w:spacing w:after="0"/>
        <w:ind w:left="360"/>
        <w:contextualSpacing/>
        <w:jc w:val="both"/>
        <w:rPr>
          <w:rFonts w:cs="Arial"/>
          <w:b/>
          <w:color w:val="92D050"/>
          <w:sz w:val="28"/>
          <w:szCs w:val="28"/>
        </w:rPr>
      </w:pPr>
    </w:p>
    <w:p w:rsidR="00E54E19" w:rsidRPr="00533245" w:rsidRDefault="00E54E19" w:rsidP="00E54E19">
      <w:pPr>
        <w:numPr>
          <w:ilvl w:val="0"/>
          <w:numId w:val="25"/>
        </w:numPr>
        <w:spacing w:after="0"/>
        <w:contextualSpacing/>
        <w:jc w:val="both"/>
        <w:rPr>
          <w:rFonts w:cs="Arial"/>
          <w:b/>
          <w:color w:val="000000" w:themeColor="text1"/>
          <w:sz w:val="28"/>
          <w:szCs w:val="28"/>
        </w:rPr>
      </w:pPr>
      <w:r w:rsidRPr="00533245">
        <w:rPr>
          <w:rFonts w:cs="Arial"/>
          <w:b/>
          <w:color w:val="000000" w:themeColor="text1"/>
          <w:sz w:val="28"/>
          <w:szCs w:val="28"/>
        </w:rPr>
        <w:t>Empowerment of people with disability</w:t>
      </w:r>
    </w:p>
    <w:p w:rsidR="00533245" w:rsidRDefault="00533245" w:rsidP="00B07697">
      <w:pPr>
        <w:spacing w:after="120"/>
        <w:jc w:val="both"/>
        <w:rPr>
          <w:rFonts w:cs="Arial"/>
          <w:b/>
          <w:sz w:val="24"/>
          <w:szCs w:val="24"/>
        </w:rPr>
      </w:pPr>
    </w:p>
    <w:p w:rsidR="00E54E19" w:rsidRPr="00F13E47" w:rsidRDefault="00E54E19" w:rsidP="00B07697">
      <w:pPr>
        <w:spacing w:after="120"/>
        <w:jc w:val="both"/>
        <w:rPr>
          <w:rFonts w:cs="Arial"/>
          <w:b/>
          <w:sz w:val="24"/>
          <w:szCs w:val="24"/>
        </w:rPr>
      </w:pPr>
      <w:r w:rsidRPr="00F13E47">
        <w:rPr>
          <w:rFonts w:cs="Arial"/>
          <w:b/>
          <w:sz w:val="24"/>
          <w:szCs w:val="24"/>
        </w:rPr>
        <w:t>Do you as a board:</w:t>
      </w:r>
    </w:p>
    <w:p w:rsidR="00E54E19" w:rsidRPr="00F13E47" w:rsidRDefault="00E54E19" w:rsidP="00395106">
      <w:pPr>
        <w:numPr>
          <w:ilvl w:val="0"/>
          <w:numId w:val="3"/>
        </w:numPr>
        <w:spacing w:after="0" w:line="360" w:lineRule="auto"/>
        <w:contextualSpacing/>
        <w:jc w:val="both"/>
        <w:rPr>
          <w:rFonts w:cs="Arial"/>
          <w:sz w:val="24"/>
          <w:szCs w:val="24"/>
        </w:rPr>
      </w:pPr>
      <w:r w:rsidRPr="00F13E47">
        <w:rPr>
          <w:rFonts w:cs="Arial"/>
          <w:sz w:val="24"/>
          <w:szCs w:val="24"/>
        </w:rPr>
        <w:t>recognise and support people’s rights as individuals to make decisions, take risks and be involved in all aspects of their lives and any supports  they may need</w:t>
      </w:r>
    </w:p>
    <w:p w:rsidR="00E54E19" w:rsidRPr="00F13E47" w:rsidRDefault="00E54E19" w:rsidP="00395106">
      <w:pPr>
        <w:numPr>
          <w:ilvl w:val="0"/>
          <w:numId w:val="3"/>
        </w:numPr>
        <w:spacing w:after="0" w:line="360" w:lineRule="auto"/>
        <w:contextualSpacing/>
        <w:jc w:val="both"/>
        <w:rPr>
          <w:rFonts w:cs="Arial"/>
          <w:sz w:val="24"/>
          <w:szCs w:val="24"/>
        </w:rPr>
      </w:pPr>
      <w:r w:rsidRPr="00F13E47">
        <w:rPr>
          <w:rFonts w:cs="Arial"/>
          <w:sz w:val="24"/>
          <w:szCs w:val="24"/>
        </w:rPr>
        <w:t>recognise and set organisational expectations about the role of families, friends, carers and advocates in safeguarding and upholding the rights of people with disability</w:t>
      </w:r>
    </w:p>
    <w:p w:rsidR="00E54E19" w:rsidRPr="00F13E47" w:rsidRDefault="00E54E19" w:rsidP="00E54E19">
      <w:pPr>
        <w:spacing w:after="120"/>
        <w:jc w:val="both"/>
        <w:rPr>
          <w:rFonts w:cs="Arial"/>
          <w:b/>
          <w:sz w:val="24"/>
          <w:szCs w:val="24"/>
        </w:rPr>
      </w:pPr>
      <w:r w:rsidRPr="00F13E47">
        <w:rPr>
          <w:rFonts w:cs="Arial"/>
          <w:b/>
          <w:sz w:val="24"/>
          <w:szCs w:val="24"/>
        </w:rPr>
        <w:lastRenderedPageBreak/>
        <w:t>Does your organisation:</w:t>
      </w:r>
    </w:p>
    <w:p w:rsidR="00E54E19" w:rsidRPr="00F13E47" w:rsidRDefault="00E54E19" w:rsidP="00395106">
      <w:pPr>
        <w:numPr>
          <w:ilvl w:val="0"/>
          <w:numId w:val="3"/>
        </w:numPr>
        <w:spacing w:after="0" w:line="360" w:lineRule="auto"/>
        <w:contextualSpacing/>
        <w:jc w:val="both"/>
        <w:rPr>
          <w:rFonts w:cs="Arial"/>
          <w:sz w:val="24"/>
          <w:szCs w:val="24"/>
        </w:rPr>
      </w:pPr>
      <w:r w:rsidRPr="00F13E47">
        <w:rPr>
          <w:rFonts w:cs="Arial"/>
          <w:sz w:val="24"/>
          <w:szCs w:val="24"/>
        </w:rPr>
        <w:t>support people to access information about their rights and use them, including the right to be safe, and the right to make decisions</w:t>
      </w:r>
    </w:p>
    <w:p w:rsidR="00E54E19" w:rsidRPr="00F13E47" w:rsidRDefault="00E54E19" w:rsidP="00395106">
      <w:pPr>
        <w:numPr>
          <w:ilvl w:val="0"/>
          <w:numId w:val="3"/>
        </w:numPr>
        <w:spacing w:after="0" w:line="360" w:lineRule="auto"/>
        <w:contextualSpacing/>
        <w:jc w:val="both"/>
        <w:rPr>
          <w:rFonts w:cs="Arial"/>
          <w:sz w:val="24"/>
          <w:szCs w:val="24"/>
        </w:rPr>
      </w:pPr>
      <w:r w:rsidRPr="00F13E47">
        <w:rPr>
          <w:rFonts w:cs="Arial"/>
          <w:sz w:val="24"/>
          <w:szCs w:val="24"/>
        </w:rPr>
        <w:t>engage with families and carers regarding the support provided to people with disability</w:t>
      </w:r>
    </w:p>
    <w:p w:rsidR="00E54E19" w:rsidRPr="00F13E47" w:rsidRDefault="00E54E19" w:rsidP="00395106">
      <w:pPr>
        <w:numPr>
          <w:ilvl w:val="0"/>
          <w:numId w:val="3"/>
        </w:numPr>
        <w:spacing w:after="0" w:line="360" w:lineRule="auto"/>
        <w:contextualSpacing/>
        <w:jc w:val="both"/>
        <w:rPr>
          <w:rFonts w:cs="Arial"/>
          <w:sz w:val="24"/>
          <w:szCs w:val="24"/>
        </w:rPr>
      </w:pPr>
      <w:r w:rsidRPr="00F13E47">
        <w:rPr>
          <w:rFonts w:cs="Arial"/>
          <w:sz w:val="24"/>
          <w:szCs w:val="24"/>
        </w:rPr>
        <w:t>encourage people to form connections with peer support networks support</w:t>
      </w:r>
    </w:p>
    <w:p w:rsidR="00E54E19" w:rsidRDefault="00E54E19" w:rsidP="00395106">
      <w:pPr>
        <w:numPr>
          <w:ilvl w:val="0"/>
          <w:numId w:val="3"/>
        </w:numPr>
        <w:spacing w:after="0" w:line="360" w:lineRule="auto"/>
        <w:contextualSpacing/>
        <w:jc w:val="both"/>
        <w:rPr>
          <w:rFonts w:cs="Arial"/>
          <w:sz w:val="24"/>
          <w:szCs w:val="24"/>
        </w:rPr>
      </w:pPr>
      <w:r w:rsidRPr="00F13E47">
        <w:rPr>
          <w:rFonts w:cs="Arial"/>
          <w:sz w:val="24"/>
          <w:szCs w:val="24"/>
        </w:rPr>
        <w:t>seek to connect people to relevant advocacy services including self-advocacy</w:t>
      </w:r>
    </w:p>
    <w:p w:rsidR="00395106" w:rsidRDefault="00395106" w:rsidP="00395106">
      <w:pPr>
        <w:spacing w:after="0" w:line="360" w:lineRule="auto"/>
        <w:contextualSpacing/>
        <w:jc w:val="both"/>
        <w:rPr>
          <w:rFonts w:cs="Arial"/>
          <w:sz w:val="24"/>
          <w:szCs w:val="24"/>
        </w:rPr>
      </w:pPr>
    </w:p>
    <w:p w:rsidR="00395106" w:rsidRPr="00773DF9" w:rsidRDefault="00773DF9" w:rsidP="00395106">
      <w:pPr>
        <w:spacing w:after="120"/>
        <w:rPr>
          <w:rFonts w:cs="Arial"/>
          <w:b/>
          <w:color w:val="000000" w:themeColor="text1"/>
          <w:sz w:val="24"/>
          <w:szCs w:val="24"/>
        </w:rPr>
      </w:pPr>
      <w:r>
        <w:rPr>
          <w:rFonts w:cs="Arial"/>
          <w:b/>
          <w:sz w:val="24"/>
          <w:szCs w:val="24"/>
        </w:rPr>
        <w:t>Quote -</w:t>
      </w:r>
      <w:r w:rsidR="00395106" w:rsidRPr="00773DF9">
        <w:rPr>
          <w:rFonts w:cs="Arial"/>
          <w:b/>
          <w:sz w:val="24"/>
          <w:szCs w:val="24"/>
        </w:rPr>
        <w:t xml:space="preserve"> </w:t>
      </w:r>
      <w:r w:rsidR="00395106" w:rsidRPr="00773DF9">
        <w:rPr>
          <w:rFonts w:cs="Arial"/>
          <w:b/>
          <w:color w:val="000000" w:themeColor="text1"/>
          <w:sz w:val="24"/>
          <w:szCs w:val="24"/>
        </w:rPr>
        <w:t>National Standards for Disability Services 4: Feedback and Complaints</w:t>
      </w:r>
    </w:p>
    <w:p w:rsidR="00395106" w:rsidRPr="00773DF9" w:rsidRDefault="00395106" w:rsidP="00773DF9">
      <w:pPr>
        <w:pStyle w:val="ListParagraph"/>
        <w:numPr>
          <w:ilvl w:val="0"/>
          <w:numId w:val="30"/>
        </w:numPr>
        <w:spacing w:before="240" w:after="0" w:line="360" w:lineRule="auto"/>
        <w:rPr>
          <w:rFonts w:cs="Arial"/>
          <w:color w:val="000000" w:themeColor="text1"/>
          <w:sz w:val="24"/>
          <w:szCs w:val="24"/>
        </w:rPr>
      </w:pPr>
      <w:r w:rsidRPr="00773DF9">
        <w:rPr>
          <w:rFonts w:cs="Arial"/>
          <w:color w:val="000000" w:themeColor="text1"/>
          <w:sz w:val="24"/>
          <w:szCs w:val="24"/>
        </w:rPr>
        <w:t>Individuals, families, friends, carers and advocates are actively supported to provide feedback, make a complaint or resolve a dispute without fear of adverse consequences.</w:t>
      </w:r>
    </w:p>
    <w:p w:rsidR="00395106" w:rsidRPr="00773DF9" w:rsidRDefault="00395106" w:rsidP="00773DF9">
      <w:pPr>
        <w:pStyle w:val="ListParagraph"/>
        <w:numPr>
          <w:ilvl w:val="0"/>
          <w:numId w:val="30"/>
        </w:numPr>
        <w:spacing w:before="240" w:after="0" w:line="360" w:lineRule="auto"/>
        <w:rPr>
          <w:rFonts w:cs="Arial"/>
          <w:color w:val="000000" w:themeColor="text1"/>
          <w:sz w:val="24"/>
          <w:szCs w:val="24"/>
        </w:rPr>
      </w:pPr>
      <w:r w:rsidRPr="00773DF9">
        <w:rPr>
          <w:rFonts w:cs="Arial"/>
          <w:color w:val="000000" w:themeColor="text1"/>
          <w:sz w:val="24"/>
          <w:szCs w:val="24"/>
        </w:rPr>
        <w:t>Complaints are resolved in collaboration with the individual, family, friends, carer or advocate in a proactive and timely manner.</w:t>
      </w:r>
    </w:p>
    <w:p w:rsidR="0046597C" w:rsidRPr="00F13E47" w:rsidRDefault="0046597C" w:rsidP="0046597C">
      <w:pPr>
        <w:spacing w:after="0"/>
        <w:ind w:left="360"/>
        <w:contextualSpacing/>
        <w:jc w:val="both"/>
        <w:rPr>
          <w:rFonts w:cs="Arial"/>
          <w:b/>
          <w:color w:val="92D050"/>
          <w:sz w:val="28"/>
          <w:szCs w:val="28"/>
        </w:rPr>
      </w:pPr>
    </w:p>
    <w:p w:rsidR="00DD6FD4" w:rsidRPr="00533245" w:rsidRDefault="00DD6FD4" w:rsidP="00DD6FD4">
      <w:pPr>
        <w:numPr>
          <w:ilvl w:val="0"/>
          <w:numId w:val="25"/>
        </w:numPr>
        <w:spacing w:after="0"/>
        <w:contextualSpacing/>
        <w:jc w:val="both"/>
        <w:rPr>
          <w:rFonts w:cs="Arial"/>
          <w:b/>
          <w:color w:val="000000" w:themeColor="text1"/>
          <w:sz w:val="28"/>
          <w:szCs w:val="28"/>
        </w:rPr>
      </w:pPr>
      <w:r w:rsidRPr="00533245">
        <w:rPr>
          <w:rFonts w:cs="Arial"/>
          <w:b/>
          <w:color w:val="000000" w:themeColor="text1"/>
          <w:sz w:val="28"/>
          <w:szCs w:val="28"/>
        </w:rPr>
        <w:t xml:space="preserve">Positive </w:t>
      </w:r>
      <w:r w:rsidR="0037443E" w:rsidRPr="00533245">
        <w:rPr>
          <w:rFonts w:cs="Arial"/>
          <w:b/>
          <w:color w:val="000000" w:themeColor="text1"/>
          <w:sz w:val="28"/>
          <w:szCs w:val="28"/>
        </w:rPr>
        <w:t>speaking up</w:t>
      </w:r>
      <w:r w:rsidRPr="00533245">
        <w:rPr>
          <w:rFonts w:cs="Arial"/>
          <w:b/>
          <w:color w:val="000000" w:themeColor="text1"/>
          <w:sz w:val="28"/>
          <w:szCs w:val="28"/>
        </w:rPr>
        <w:t xml:space="preserve"> cultures</w:t>
      </w:r>
    </w:p>
    <w:p w:rsidR="0046597C" w:rsidRPr="00F13E47" w:rsidRDefault="0046597C" w:rsidP="00B07697">
      <w:pPr>
        <w:spacing w:after="0"/>
        <w:jc w:val="both"/>
        <w:rPr>
          <w:rFonts w:cs="Arial"/>
          <w:b/>
          <w:sz w:val="24"/>
          <w:szCs w:val="24"/>
        </w:rPr>
      </w:pPr>
    </w:p>
    <w:p w:rsidR="00DD6FD4" w:rsidRPr="00F13E47" w:rsidRDefault="00DD6FD4" w:rsidP="00B07697">
      <w:pPr>
        <w:spacing w:after="0"/>
        <w:jc w:val="both"/>
        <w:rPr>
          <w:rFonts w:cs="Arial"/>
          <w:b/>
          <w:sz w:val="24"/>
          <w:szCs w:val="24"/>
        </w:rPr>
      </w:pPr>
      <w:r w:rsidRPr="00F13E47">
        <w:rPr>
          <w:rFonts w:cs="Arial"/>
          <w:b/>
          <w:sz w:val="24"/>
          <w:szCs w:val="24"/>
        </w:rPr>
        <w:t>Do you as a board:</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set a clear expectation about the need to canvass and respond promptly to feedback from people who use your services and their families and carers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set an expectation that complaints or feedback from people with disability, families, carers and staff will be taken seriously and responded to promptly and appropriately</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actively canvass feedback from people, families and staff through a range of mechanisms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mechanisms to monitor feedback and complaints and emerging themes or trends</w:t>
      </w:r>
    </w:p>
    <w:p w:rsidR="00773DF9" w:rsidRDefault="00DD6FD4" w:rsidP="004A5B68">
      <w:pPr>
        <w:numPr>
          <w:ilvl w:val="0"/>
          <w:numId w:val="3"/>
        </w:numPr>
        <w:spacing w:after="0" w:line="360" w:lineRule="auto"/>
        <w:contextualSpacing/>
        <w:jc w:val="both"/>
        <w:rPr>
          <w:rFonts w:cs="Arial"/>
          <w:b/>
          <w:sz w:val="24"/>
          <w:szCs w:val="24"/>
        </w:rPr>
      </w:pPr>
      <w:r w:rsidRPr="00F13E47">
        <w:rPr>
          <w:rFonts w:cs="Arial"/>
          <w:sz w:val="24"/>
          <w:szCs w:val="24"/>
        </w:rPr>
        <w:t>have a commitment to supporting people who disclose or report rights violations</w:t>
      </w:r>
      <w:r w:rsidR="00773DF9">
        <w:rPr>
          <w:rFonts w:cs="Arial"/>
          <w:b/>
          <w:sz w:val="24"/>
          <w:szCs w:val="24"/>
        </w:rPr>
        <w:br w:type="page"/>
      </w:r>
    </w:p>
    <w:p w:rsidR="00DD6FD4" w:rsidRPr="00F13E47" w:rsidRDefault="00DD6FD4" w:rsidP="00DD6FD4">
      <w:pPr>
        <w:spacing w:after="0"/>
        <w:jc w:val="both"/>
        <w:rPr>
          <w:rFonts w:cs="Arial"/>
          <w:b/>
          <w:sz w:val="24"/>
          <w:szCs w:val="24"/>
        </w:rPr>
      </w:pPr>
      <w:r w:rsidRPr="00F13E47">
        <w:rPr>
          <w:rFonts w:cs="Arial"/>
          <w:b/>
          <w:sz w:val="24"/>
          <w:szCs w:val="24"/>
        </w:rPr>
        <w:lastRenderedPageBreak/>
        <w:t>Does your organisation:</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 xml:space="preserve">have a culture that actively canvasses feedback from service users and staff and commits to rapid response and action </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undertake client culture and satisfaction surveys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policies and procedures that clearly explain process for identifying, escalating, reporting and responding to abuse, service user complaints and staff grievances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a clearly documented, easy to use and accessible complaints process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promptly address and monitor concerns relating to organisational culture which may create a low confidence in disclosing abuse</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in place policies and practices related to whistle blower protection which encourage staff to speak up about issues of concern in confidence</w:t>
      </w:r>
    </w:p>
    <w:p w:rsidR="00DD6FD4" w:rsidRPr="00F13E47" w:rsidRDefault="00DD6FD4" w:rsidP="00DD6FD4">
      <w:pPr>
        <w:spacing w:after="0"/>
        <w:jc w:val="both"/>
        <w:rPr>
          <w:rFonts w:cs="Arial"/>
          <w:b/>
          <w:sz w:val="24"/>
          <w:szCs w:val="24"/>
        </w:rPr>
      </w:pPr>
    </w:p>
    <w:p w:rsidR="00DD6FD4" w:rsidRPr="00773DF9" w:rsidRDefault="00DD6FD4" w:rsidP="00DD6FD4">
      <w:pPr>
        <w:numPr>
          <w:ilvl w:val="0"/>
          <w:numId w:val="25"/>
        </w:numPr>
        <w:spacing w:after="0"/>
        <w:contextualSpacing/>
        <w:jc w:val="both"/>
        <w:rPr>
          <w:rFonts w:cs="Arial"/>
          <w:b/>
          <w:color w:val="000000" w:themeColor="text1"/>
          <w:sz w:val="28"/>
          <w:szCs w:val="28"/>
        </w:rPr>
      </w:pPr>
      <w:r w:rsidRPr="00773DF9">
        <w:rPr>
          <w:rFonts w:cs="Arial"/>
          <w:b/>
          <w:color w:val="000000" w:themeColor="text1"/>
          <w:sz w:val="28"/>
          <w:szCs w:val="28"/>
        </w:rPr>
        <w:t xml:space="preserve">Staff recruitment and supervision </w:t>
      </w:r>
    </w:p>
    <w:p w:rsidR="00DD6FD4" w:rsidRPr="00F13E47" w:rsidRDefault="00DD6FD4" w:rsidP="00027014">
      <w:pPr>
        <w:spacing w:before="240" w:after="0"/>
        <w:jc w:val="both"/>
        <w:rPr>
          <w:rFonts w:cs="Arial"/>
          <w:b/>
          <w:sz w:val="24"/>
          <w:szCs w:val="24"/>
        </w:rPr>
      </w:pPr>
      <w:r w:rsidRPr="00F13E47">
        <w:rPr>
          <w:rFonts w:cs="Arial"/>
          <w:b/>
          <w:sz w:val="24"/>
          <w:szCs w:val="24"/>
        </w:rPr>
        <w:t>Do you as a board:</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understand your responsibility to ensuring that all staff have appropriate background, qualification and criminal history checks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understand the importance of including training on rights as part of staff induction and ongoing training and set appropriate expectations</w:t>
      </w:r>
    </w:p>
    <w:p w:rsidR="004A5B68" w:rsidRPr="004A5B68" w:rsidRDefault="00DD6FD4" w:rsidP="004A5B68">
      <w:pPr>
        <w:numPr>
          <w:ilvl w:val="0"/>
          <w:numId w:val="3"/>
        </w:numPr>
        <w:spacing w:after="0" w:line="360" w:lineRule="auto"/>
        <w:contextualSpacing/>
        <w:jc w:val="both"/>
        <w:rPr>
          <w:rFonts w:cs="Arial"/>
          <w:b/>
          <w:sz w:val="24"/>
          <w:szCs w:val="24"/>
        </w:rPr>
      </w:pPr>
      <w:r w:rsidRPr="00F13E47">
        <w:rPr>
          <w:rFonts w:cs="Arial"/>
          <w:sz w:val="24"/>
          <w:szCs w:val="24"/>
        </w:rPr>
        <w:t>understand the importance of staff supervision and set expectations for supervisors</w:t>
      </w:r>
    </w:p>
    <w:p w:rsidR="00DD6FD4" w:rsidRPr="00F13E47" w:rsidRDefault="00DD6FD4" w:rsidP="004A5B68">
      <w:pPr>
        <w:spacing w:after="0" w:line="360" w:lineRule="auto"/>
        <w:contextualSpacing/>
        <w:jc w:val="both"/>
        <w:rPr>
          <w:rFonts w:cs="Arial"/>
          <w:b/>
          <w:sz w:val="24"/>
          <w:szCs w:val="24"/>
        </w:rPr>
      </w:pPr>
      <w:r w:rsidRPr="00F13E47">
        <w:rPr>
          <w:rFonts w:cs="Arial"/>
          <w:b/>
          <w:sz w:val="24"/>
          <w:szCs w:val="24"/>
        </w:rPr>
        <w:t>Does your organisation:</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 xml:space="preserve">ensure adequate pre-employment screening and regularised ongoing screening of staff, volunteers (including board members) based on: </w:t>
      </w:r>
    </w:p>
    <w:p w:rsidR="00DD6FD4" w:rsidRPr="00F13E47" w:rsidRDefault="00DD6FD4" w:rsidP="00773DF9">
      <w:pPr>
        <w:numPr>
          <w:ilvl w:val="1"/>
          <w:numId w:val="26"/>
        </w:numPr>
        <w:spacing w:after="120" w:line="360" w:lineRule="auto"/>
        <w:contextualSpacing/>
        <w:jc w:val="both"/>
        <w:rPr>
          <w:rFonts w:cs="Arial"/>
          <w:sz w:val="24"/>
          <w:szCs w:val="24"/>
        </w:rPr>
      </w:pPr>
      <w:r w:rsidRPr="00F13E47">
        <w:rPr>
          <w:rFonts w:cs="Arial"/>
          <w:sz w:val="24"/>
          <w:szCs w:val="24"/>
        </w:rPr>
        <w:t>background and centrally conducted referee checks</w:t>
      </w:r>
    </w:p>
    <w:p w:rsidR="00DD6FD4" w:rsidRPr="00F13E47" w:rsidRDefault="00DD6FD4" w:rsidP="00773DF9">
      <w:pPr>
        <w:numPr>
          <w:ilvl w:val="1"/>
          <w:numId w:val="26"/>
        </w:numPr>
        <w:spacing w:after="120" w:line="360" w:lineRule="auto"/>
        <w:contextualSpacing/>
        <w:jc w:val="both"/>
        <w:rPr>
          <w:rFonts w:cs="Arial"/>
          <w:sz w:val="24"/>
          <w:szCs w:val="24"/>
        </w:rPr>
      </w:pPr>
      <w:r w:rsidRPr="00F13E47">
        <w:rPr>
          <w:rFonts w:cs="Arial"/>
          <w:sz w:val="24"/>
          <w:szCs w:val="24"/>
        </w:rPr>
        <w:t xml:space="preserve">values based interview techniques </w:t>
      </w:r>
    </w:p>
    <w:p w:rsidR="00DD6FD4" w:rsidRPr="00F13E47" w:rsidRDefault="00DD6FD4" w:rsidP="00773DF9">
      <w:pPr>
        <w:numPr>
          <w:ilvl w:val="1"/>
          <w:numId w:val="26"/>
        </w:numPr>
        <w:spacing w:after="120" w:line="360" w:lineRule="auto"/>
        <w:contextualSpacing/>
        <w:jc w:val="both"/>
        <w:rPr>
          <w:rFonts w:cs="Arial"/>
          <w:sz w:val="24"/>
          <w:szCs w:val="24"/>
        </w:rPr>
      </w:pPr>
      <w:r w:rsidRPr="00F13E47">
        <w:rPr>
          <w:rFonts w:cs="Arial"/>
          <w:sz w:val="24"/>
          <w:szCs w:val="24"/>
        </w:rPr>
        <w:t>input from service users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a clearly articulated code of conduct outlining acceptable and unacceptable behaviours for staff and service users interacting with one another</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clearly articulated outcomes for effective supervision of staff and ensure that these are monitored and adhered to</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address concerns about the competency of staff or adequacy or training and supervision of staff and volunteers</w:t>
      </w:r>
    </w:p>
    <w:p w:rsidR="00DD6FD4" w:rsidRPr="00F13E47" w:rsidRDefault="00DD6FD4" w:rsidP="00027014">
      <w:pPr>
        <w:spacing w:after="0" w:line="240" w:lineRule="auto"/>
        <w:ind w:left="720"/>
        <w:jc w:val="both"/>
        <w:rPr>
          <w:rFonts w:cs="Arial"/>
          <w:sz w:val="24"/>
          <w:szCs w:val="24"/>
        </w:rPr>
      </w:pP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support staff with effective ongoing supervision and training, including:</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regular staff supervision and audit this to ensure it occurs</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lastRenderedPageBreak/>
        <w:t>use group and peer staff supervision practices</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 xml:space="preserve">implement and encourage peer reviews </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use effective quality management systems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undertake unannounced quality visits, including by external bodies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implement strategies to ensure the health, safety and support of workforce</w:t>
      </w:r>
    </w:p>
    <w:p w:rsidR="00773DF9" w:rsidRDefault="00773DF9" w:rsidP="00DD6FD4">
      <w:pPr>
        <w:spacing w:after="0"/>
        <w:jc w:val="both"/>
        <w:rPr>
          <w:rFonts w:cs="Arial"/>
          <w:b/>
          <w:sz w:val="24"/>
          <w:szCs w:val="24"/>
        </w:rPr>
      </w:pPr>
    </w:p>
    <w:p w:rsidR="00773DF9" w:rsidRPr="00773DF9" w:rsidRDefault="00773DF9" w:rsidP="00773DF9">
      <w:pPr>
        <w:spacing w:after="0"/>
        <w:contextualSpacing/>
        <w:rPr>
          <w:rFonts w:cs="Arial"/>
          <w:sz w:val="24"/>
          <w:szCs w:val="24"/>
        </w:rPr>
      </w:pPr>
      <w:r w:rsidRPr="00773DF9">
        <w:rPr>
          <w:rFonts w:cs="Arial"/>
          <w:sz w:val="24"/>
          <w:szCs w:val="24"/>
        </w:rPr>
        <w:t>Quote: “If you’re going to adopt a human rights approach, look at the UN Convention of the Rights of Persons with Disabilities … involve people with disability at every level … as clients, as workers, as contractors, in senior management roles and as part of your governance structures as well”  Leah Hobson, AFDO (‘The Human Rights Approach’)</w:t>
      </w:r>
    </w:p>
    <w:p w:rsidR="00DD6FD4" w:rsidRPr="00F13E47" w:rsidRDefault="00DD6FD4" w:rsidP="00DD6FD4">
      <w:pPr>
        <w:spacing w:after="0"/>
        <w:jc w:val="both"/>
        <w:rPr>
          <w:rFonts w:cs="Arial"/>
          <w:b/>
          <w:sz w:val="24"/>
          <w:szCs w:val="24"/>
        </w:rPr>
      </w:pPr>
    </w:p>
    <w:p w:rsidR="00027014" w:rsidRPr="00F13E47" w:rsidRDefault="00027014" w:rsidP="00DD6FD4">
      <w:pPr>
        <w:spacing w:after="240"/>
        <w:jc w:val="both"/>
        <w:rPr>
          <w:rFonts w:cs="Arial"/>
          <w:b/>
          <w:sz w:val="24"/>
          <w:szCs w:val="24"/>
        </w:rPr>
      </w:pPr>
    </w:p>
    <w:p w:rsidR="00DD6FD4" w:rsidRPr="00F13E47" w:rsidRDefault="00027014" w:rsidP="00027014">
      <w:pPr>
        <w:spacing w:after="240"/>
        <w:jc w:val="center"/>
        <w:rPr>
          <w:rFonts w:cs="Arial"/>
          <w:b/>
          <w:sz w:val="24"/>
          <w:szCs w:val="24"/>
        </w:rPr>
      </w:pPr>
      <w:r w:rsidRPr="00F13E47">
        <w:rPr>
          <w:rFonts w:cs="Arial"/>
          <w:noProof/>
          <w:lang w:eastAsia="en-AU"/>
        </w:rPr>
        <w:drawing>
          <wp:inline distT="0" distB="0" distL="0" distR="0" wp14:anchorId="01713C14" wp14:editId="2286F966">
            <wp:extent cx="5972810" cy="1205865"/>
            <wp:effectExtent l="0" t="0" r="8890" b="0"/>
            <wp:docPr id="41" name="Picture 41" descr="A banner saying 3. Additional Risk" title="3. Additional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810" cy="1205865"/>
                    </a:xfrm>
                    <a:prstGeom prst="rect">
                      <a:avLst/>
                    </a:prstGeom>
                  </pic:spPr>
                </pic:pic>
              </a:graphicData>
            </a:graphic>
          </wp:inline>
        </w:drawing>
      </w:r>
    </w:p>
    <w:p w:rsidR="00533245" w:rsidRPr="00533245" w:rsidRDefault="00533245" w:rsidP="00533245">
      <w:pPr>
        <w:pStyle w:val="Heading1"/>
      </w:pPr>
      <w:r w:rsidRPr="00533245">
        <w:t>Considering Additional Risks</w:t>
      </w:r>
    </w:p>
    <w:p w:rsidR="00DD6FD4" w:rsidRPr="00F13E47" w:rsidRDefault="00DD6FD4" w:rsidP="00773DF9">
      <w:pPr>
        <w:spacing w:after="240" w:line="360" w:lineRule="auto"/>
        <w:jc w:val="both"/>
        <w:rPr>
          <w:rFonts w:cs="Arial"/>
          <w:sz w:val="24"/>
          <w:szCs w:val="24"/>
        </w:rPr>
      </w:pPr>
      <w:r w:rsidRPr="00F13E47">
        <w:rPr>
          <w:rFonts w:cs="Arial"/>
          <w:i/>
          <w:color w:val="000000" w:themeColor="text1"/>
          <w:sz w:val="24"/>
          <w:szCs w:val="24"/>
        </w:rPr>
        <w:t>Zero Tolerance</w:t>
      </w:r>
      <w:r w:rsidRPr="00F13E47">
        <w:rPr>
          <w:rFonts w:cs="Arial"/>
          <w:color w:val="000000" w:themeColor="text1"/>
          <w:sz w:val="24"/>
          <w:szCs w:val="24"/>
        </w:rPr>
        <w:t xml:space="preserve"> uses a human rights approach to set out a series of universal practices which will contribute to reducing risk of harm for people with disability who use disability services.</w:t>
      </w:r>
      <w:r w:rsidR="00027014" w:rsidRPr="00F13E47">
        <w:rPr>
          <w:rFonts w:cs="Arial"/>
          <w:color w:val="000000" w:themeColor="text1"/>
          <w:sz w:val="24"/>
          <w:szCs w:val="24"/>
        </w:rPr>
        <w:t xml:space="preserve"> </w:t>
      </w:r>
      <w:r w:rsidRPr="00F13E47">
        <w:rPr>
          <w:rFonts w:cs="Arial"/>
          <w:color w:val="000000" w:themeColor="text1"/>
          <w:sz w:val="24"/>
          <w:szCs w:val="24"/>
        </w:rPr>
        <w:t xml:space="preserve">However it is also important to understand that </w:t>
      </w:r>
      <w:r w:rsidRPr="00F13E47">
        <w:rPr>
          <w:rFonts w:cs="Arial"/>
          <w:sz w:val="24"/>
          <w:szCs w:val="24"/>
        </w:rPr>
        <w:t xml:space="preserve">risk of harm can increase due to factors specific to the individuals being supported as well as features of some service settings and approaches. </w:t>
      </w:r>
    </w:p>
    <w:p w:rsidR="00DD6FD4" w:rsidRPr="00F13E47" w:rsidRDefault="00DD6FD4" w:rsidP="00773DF9">
      <w:pPr>
        <w:spacing w:after="0" w:line="360" w:lineRule="auto"/>
        <w:jc w:val="both"/>
        <w:rPr>
          <w:rFonts w:cs="Arial"/>
          <w:sz w:val="24"/>
          <w:szCs w:val="24"/>
        </w:rPr>
      </w:pPr>
      <w:r w:rsidRPr="00F13E47">
        <w:rPr>
          <w:rFonts w:cs="Arial"/>
          <w:sz w:val="24"/>
          <w:szCs w:val="24"/>
        </w:rPr>
        <w:t xml:space="preserve">Some service types or settings can also increase risk, such as services where there: </w:t>
      </w:r>
    </w:p>
    <w:p w:rsidR="00DD6FD4" w:rsidRPr="00F13E47" w:rsidRDefault="00DD6FD4" w:rsidP="00773DF9">
      <w:pPr>
        <w:numPr>
          <w:ilvl w:val="0"/>
          <w:numId w:val="15"/>
        </w:numPr>
        <w:spacing w:after="0" w:line="360" w:lineRule="auto"/>
        <w:ind w:left="600" w:right="600"/>
        <w:rPr>
          <w:rFonts w:cs="Arial"/>
          <w:sz w:val="24"/>
          <w:szCs w:val="24"/>
        </w:rPr>
      </w:pPr>
      <w:r w:rsidRPr="00F13E47">
        <w:rPr>
          <w:rFonts w:cs="Arial"/>
          <w:sz w:val="24"/>
          <w:szCs w:val="24"/>
        </w:rPr>
        <w:t xml:space="preserve">is regular physical contact with the </w:t>
      </w:r>
      <w:r w:rsidR="00027014" w:rsidRPr="00F13E47">
        <w:rPr>
          <w:rFonts w:cs="Arial"/>
          <w:sz w:val="24"/>
          <w:szCs w:val="24"/>
        </w:rPr>
        <w:t>person being supported</w:t>
      </w:r>
    </w:p>
    <w:p w:rsidR="00DD6FD4" w:rsidRPr="00F13E47" w:rsidRDefault="00DD6FD4" w:rsidP="00773DF9">
      <w:pPr>
        <w:numPr>
          <w:ilvl w:val="0"/>
          <w:numId w:val="15"/>
        </w:numPr>
        <w:spacing w:after="0" w:line="360" w:lineRule="auto"/>
        <w:ind w:left="600" w:right="600"/>
        <w:rPr>
          <w:rFonts w:cs="Arial"/>
          <w:sz w:val="24"/>
          <w:szCs w:val="24"/>
        </w:rPr>
      </w:pPr>
      <w:r w:rsidRPr="00F13E47">
        <w:rPr>
          <w:rFonts w:cs="Arial"/>
          <w:sz w:val="24"/>
          <w:szCs w:val="24"/>
        </w:rPr>
        <w:t>are closed or segregated environments such as in home support, supported accommodation, or supported employment</w:t>
      </w:r>
    </w:p>
    <w:p w:rsidR="00DD6FD4" w:rsidRPr="00F13E47" w:rsidRDefault="00DD6FD4" w:rsidP="00773DF9">
      <w:pPr>
        <w:numPr>
          <w:ilvl w:val="0"/>
          <w:numId w:val="15"/>
        </w:numPr>
        <w:spacing w:after="0" w:line="360" w:lineRule="auto"/>
        <w:ind w:left="600" w:right="600"/>
        <w:rPr>
          <w:rFonts w:cs="Arial"/>
          <w:sz w:val="24"/>
          <w:szCs w:val="24"/>
        </w:rPr>
      </w:pPr>
      <w:r w:rsidRPr="00F13E47">
        <w:rPr>
          <w:rFonts w:cs="Arial"/>
          <w:sz w:val="24"/>
          <w:szCs w:val="24"/>
        </w:rPr>
        <w:t>are unsupervised interactions between staff and service users/</w:t>
      </w:r>
      <w:r w:rsidR="00493AA9" w:rsidRPr="00F13E47">
        <w:rPr>
          <w:rFonts w:cs="Arial"/>
          <w:sz w:val="24"/>
          <w:szCs w:val="24"/>
        </w:rPr>
        <w:t xml:space="preserve"> other </w:t>
      </w:r>
      <w:r w:rsidRPr="00F13E47">
        <w:rPr>
          <w:rFonts w:cs="Arial"/>
          <w:sz w:val="24"/>
          <w:szCs w:val="24"/>
        </w:rPr>
        <w:t>service users</w:t>
      </w:r>
    </w:p>
    <w:p w:rsidR="00DD6FD4" w:rsidRPr="00F13E47" w:rsidRDefault="00DD6FD4" w:rsidP="00773DF9">
      <w:pPr>
        <w:spacing w:before="240" w:after="240" w:line="360" w:lineRule="auto"/>
        <w:jc w:val="both"/>
        <w:rPr>
          <w:rFonts w:cs="Arial"/>
          <w:sz w:val="24"/>
          <w:szCs w:val="24"/>
        </w:rPr>
      </w:pPr>
      <w:r w:rsidRPr="00F13E47">
        <w:rPr>
          <w:rFonts w:cs="Arial"/>
          <w:sz w:val="24"/>
          <w:szCs w:val="24"/>
        </w:rPr>
        <w:t>Risk of abuse can be greater for some people with disability depending on their age, their gender, their disability type(s) and any complexity, their health (including mental health) their communication style and language, and their cultural background including indigenous status. These can be further exacerbated by the personal circumstances of some individuals such as:</w:t>
      </w:r>
    </w:p>
    <w:p w:rsidR="00DD6FD4" w:rsidRPr="00F13E47" w:rsidRDefault="00DD6FD4" w:rsidP="00773DF9">
      <w:pPr>
        <w:numPr>
          <w:ilvl w:val="0"/>
          <w:numId w:val="15"/>
        </w:numPr>
        <w:spacing w:after="0" w:line="360" w:lineRule="auto"/>
        <w:ind w:left="600" w:right="600"/>
        <w:rPr>
          <w:rFonts w:eastAsia="Times New Roman" w:cs="Arial"/>
          <w:color w:val="000000"/>
          <w:sz w:val="24"/>
          <w:szCs w:val="24"/>
          <w:lang w:eastAsia="en-AU"/>
        </w:rPr>
      </w:pPr>
      <w:r w:rsidRPr="00F13E47">
        <w:rPr>
          <w:rFonts w:cs="Arial"/>
          <w:sz w:val="24"/>
          <w:szCs w:val="24"/>
        </w:rPr>
        <w:lastRenderedPageBreak/>
        <w:t>poverty and living environment</w:t>
      </w:r>
    </w:p>
    <w:p w:rsidR="00DD6FD4" w:rsidRPr="00F13E47" w:rsidRDefault="00DD6FD4" w:rsidP="00773DF9">
      <w:pPr>
        <w:numPr>
          <w:ilvl w:val="0"/>
          <w:numId w:val="15"/>
        </w:numPr>
        <w:spacing w:after="0" w:line="360" w:lineRule="auto"/>
        <w:ind w:left="600" w:right="600"/>
        <w:rPr>
          <w:rFonts w:eastAsia="Times New Roman" w:cs="Arial"/>
          <w:color w:val="000000"/>
          <w:sz w:val="24"/>
          <w:szCs w:val="24"/>
          <w:lang w:eastAsia="en-AU"/>
        </w:rPr>
      </w:pPr>
      <w:r w:rsidRPr="00F13E47">
        <w:rPr>
          <w:rFonts w:eastAsia="Times New Roman" w:cs="Arial"/>
          <w:color w:val="000000"/>
          <w:sz w:val="24"/>
          <w:szCs w:val="24"/>
          <w:lang w:eastAsia="en-AU"/>
        </w:rPr>
        <w:t>social connections and lack of supportive relationships (including friends and family)</w:t>
      </w:r>
    </w:p>
    <w:p w:rsidR="00DD6FD4" w:rsidRPr="00F13E47" w:rsidRDefault="00DD6FD4" w:rsidP="00773DF9">
      <w:pPr>
        <w:numPr>
          <w:ilvl w:val="0"/>
          <w:numId w:val="15"/>
        </w:numPr>
        <w:spacing w:after="0" w:line="360" w:lineRule="auto"/>
        <w:ind w:left="600" w:right="600"/>
        <w:rPr>
          <w:rFonts w:eastAsia="Times New Roman" w:cs="Arial"/>
          <w:color w:val="000000"/>
          <w:sz w:val="24"/>
          <w:szCs w:val="24"/>
          <w:lang w:eastAsia="en-AU"/>
        </w:rPr>
      </w:pPr>
      <w:r w:rsidRPr="00F13E47">
        <w:rPr>
          <w:rFonts w:eastAsia="Times New Roman" w:cs="Arial"/>
          <w:color w:val="000000"/>
          <w:sz w:val="24"/>
          <w:szCs w:val="24"/>
          <w:lang w:eastAsia="en-AU"/>
        </w:rPr>
        <w:t>high dependency on support givers/service provision</w:t>
      </w:r>
    </w:p>
    <w:p w:rsidR="00DD6FD4" w:rsidRPr="00F13E47" w:rsidRDefault="00DD6FD4" w:rsidP="00773DF9">
      <w:pPr>
        <w:numPr>
          <w:ilvl w:val="0"/>
          <w:numId w:val="15"/>
        </w:numPr>
        <w:spacing w:after="0" w:line="360" w:lineRule="auto"/>
        <w:ind w:left="600" w:right="600"/>
        <w:rPr>
          <w:rFonts w:eastAsia="Times New Roman" w:cs="Arial"/>
          <w:color w:val="000000"/>
          <w:sz w:val="24"/>
          <w:szCs w:val="24"/>
          <w:lang w:eastAsia="en-AU"/>
        </w:rPr>
      </w:pPr>
      <w:r w:rsidRPr="00F13E47">
        <w:rPr>
          <w:rFonts w:eastAsia="Times New Roman" w:cs="Arial"/>
          <w:color w:val="000000"/>
          <w:sz w:val="24"/>
          <w:szCs w:val="24"/>
          <w:lang w:eastAsia="en-AU"/>
        </w:rPr>
        <w:t>limited sex education or age-appropriate sexual experiences</w:t>
      </w:r>
    </w:p>
    <w:p w:rsidR="00DD6FD4" w:rsidRPr="00F13E47" w:rsidRDefault="00DD6FD4" w:rsidP="00773DF9">
      <w:pPr>
        <w:numPr>
          <w:ilvl w:val="0"/>
          <w:numId w:val="15"/>
        </w:numPr>
        <w:spacing w:after="0" w:line="360" w:lineRule="auto"/>
        <w:ind w:left="600" w:right="600"/>
        <w:rPr>
          <w:rFonts w:eastAsia="Times New Roman" w:cs="Arial"/>
          <w:color w:val="000000"/>
          <w:sz w:val="24"/>
          <w:szCs w:val="24"/>
          <w:lang w:eastAsia="en-AU"/>
        </w:rPr>
      </w:pPr>
      <w:r w:rsidRPr="00F13E47">
        <w:rPr>
          <w:rFonts w:eastAsia="Times New Roman" w:cs="Arial"/>
          <w:color w:val="000000"/>
          <w:sz w:val="24"/>
          <w:szCs w:val="24"/>
          <w:lang w:eastAsia="en-AU"/>
        </w:rPr>
        <w:t>lack of self-protection skills</w:t>
      </w:r>
    </w:p>
    <w:p w:rsidR="002314C0" w:rsidRPr="00F13E47" w:rsidRDefault="00DD6FD4" w:rsidP="00773DF9">
      <w:pPr>
        <w:numPr>
          <w:ilvl w:val="0"/>
          <w:numId w:val="15"/>
        </w:numPr>
        <w:spacing w:after="0" w:line="360" w:lineRule="auto"/>
        <w:ind w:left="600" w:right="600"/>
        <w:rPr>
          <w:rFonts w:eastAsia="Times New Roman" w:cs="Arial"/>
          <w:color w:val="000000"/>
          <w:sz w:val="24"/>
          <w:szCs w:val="24"/>
          <w:lang w:eastAsia="en-AU"/>
        </w:rPr>
      </w:pPr>
      <w:r w:rsidRPr="00F13E47">
        <w:rPr>
          <w:rFonts w:eastAsia="Times New Roman" w:cs="Arial"/>
          <w:color w:val="000000"/>
          <w:sz w:val="24"/>
          <w:szCs w:val="24"/>
          <w:lang w:eastAsia="en-AU"/>
        </w:rPr>
        <w:t>lack of knowledge of rights</w:t>
      </w:r>
    </w:p>
    <w:p w:rsidR="002314C0" w:rsidRPr="00F13E47" w:rsidRDefault="002314C0" w:rsidP="00773DF9">
      <w:pPr>
        <w:spacing w:after="0" w:line="360" w:lineRule="auto"/>
        <w:ind w:right="601"/>
        <w:rPr>
          <w:rFonts w:eastAsia="Times New Roman" w:cs="Arial"/>
          <w:color w:val="000000"/>
          <w:sz w:val="24"/>
          <w:szCs w:val="24"/>
          <w:lang w:eastAsia="en-AU"/>
        </w:rPr>
      </w:pPr>
    </w:p>
    <w:p w:rsidR="00DD6FD4" w:rsidRPr="00F13E47" w:rsidRDefault="00DD6FD4" w:rsidP="00773DF9">
      <w:pPr>
        <w:spacing w:after="240" w:line="360" w:lineRule="auto"/>
        <w:jc w:val="both"/>
        <w:rPr>
          <w:rFonts w:cs="Arial"/>
          <w:sz w:val="24"/>
          <w:szCs w:val="24"/>
        </w:rPr>
      </w:pPr>
      <w:r w:rsidRPr="00F13E47">
        <w:rPr>
          <w:rFonts w:cs="Arial"/>
          <w:sz w:val="24"/>
          <w:szCs w:val="24"/>
        </w:rPr>
        <w:t>Organisations should also have comprehensive pol</w:t>
      </w:r>
      <w:r w:rsidR="00493AA9" w:rsidRPr="00F13E47">
        <w:rPr>
          <w:rFonts w:cs="Arial"/>
          <w:sz w:val="24"/>
          <w:szCs w:val="24"/>
        </w:rPr>
        <w:t xml:space="preserve">icy and practice with regard to </w:t>
      </w:r>
      <w:r w:rsidRPr="00F13E47">
        <w:rPr>
          <w:rFonts w:cs="Arial"/>
          <w:sz w:val="24"/>
          <w:szCs w:val="24"/>
        </w:rPr>
        <w:t xml:space="preserve">supporting people with behaviours of concern, provided in accordance with the </w:t>
      </w:r>
      <w:r w:rsidRPr="00F13E47">
        <w:rPr>
          <w:rFonts w:cs="Arial"/>
          <w:i/>
          <w:sz w:val="24"/>
          <w:szCs w:val="24"/>
        </w:rPr>
        <w:t>National Standards for Disability Services</w:t>
      </w:r>
      <w:r w:rsidRPr="00F13E47">
        <w:rPr>
          <w:rFonts w:cs="Arial"/>
          <w:sz w:val="24"/>
          <w:szCs w:val="24"/>
        </w:rPr>
        <w:t xml:space="preserve"> requirement for ‘minimal restrictive options and are contemporary, evidence-based, transparent and capable of review.’</w:t>
      </w:r>
      <w:r w:rsidR="002314C0" w:rsidRPr="00F13E47">
        <w:rPr>
          <w:rFonts w:cs="Arial"/>
          <w:sz w:val="24"/>
          <w:szCs w:val="24"/>
        </w:rPr>
        <w:t xml:space="preserve"> </w:t>
      </w:r>
    </w:p>
    <w:p w:rsidR="00773DF9" w:rsidRPr="00773DF9" w:rsidRDefault="00773DF9" w:rsidP="00773DF9">
      <w:pPr>
        <w:spacing w:after="120" w:line="360" w:lineRule="auto"/>
        <w:rPr>
          <w:rFonts w:cs="Arial"/>
          <w:color w:val="000000" w:themeColor="text1"/>
          <w:sz w:val="24"/>
          <w:szCs w:val="24"/>
        </w:rPr>
      </w:pPr>
      <w:r w:rsidRPr="00773DF9">
        <w:rPr>
          <w:rFonts w:eastAsia="Times New Roman" w:cs="Arial"/>
          <w:b/>
          <w:color w:val="000000"/>
          <w:sz w:val="24"/>
          <w:szCs w:val="24"/>
          <w:lang w:eastAsia="en-AU"/>
        </w:rPr>
        <w:t xml:space="preserve">Quote: </w:t>
      </w:r>
      <w:r w:rsidRPr="00773DF9">
        <w:rPr>
          <w:rFonts w:cs="Arial"/>
          <w:b/>
          <w:color w:val="000000" w:themeColor="text1"/>
          <w:sz w:val="24"/>
          <w:szCs w:val="24"/>
        </w:rPr>
        <w:t>National Standards for Disability Services</w:t>
      </w:r>
      <w:r w:rsidRPr="00773DF9">
        <w:rPr>
          <w:rFonts w:cs="Arial"/>
          <w:color w:val="000000" w:themeColor="text1"/>
          <w:sz w:val="24"/>
          <w:szCs w:val="24"/>
        </w:rPr>
        <w:t xml:space="preserve"> </w:t>
      </w:r>
      <w:r w:rsidRPr="00773DF9">
        <w:rPr>
          <w:rFonts w:cs="Arial"/>
          <w:b/>
          <w:color w:val="000000" w:themeColor="text1"/>
          <w:sz w:val="24"/>
          <w:szCs w:val="24"/>
        </w:rPr>
        <w:t>1: Rights</w:t>
      </w:r>
    </w:p>
    <w:p w:rsidR="00773DF9" w:rsidRPr="00773DF9" w:rsidRDefault="00773DF9" w:rsidP="00773DF9">
      <w:pPr>
        <w:numPr>
          <w:ilvl w:val="0"/>
          <w:numId w:val="32"/>
        </w:numPr>
        <w:spacing w:before="240" w:after="0" w:line="360" w:lineRule="auto"/>
        <w:ind w:left="360"/>
        <w:contextualSpacing/>
        <w:rPr>
          <w:rFonts w:cs="Arial"/>
          <w:color w:val="000000" w:themeColor="text1"/>
          <w:sz w:val="24"/>
          <w:szCs w:val="24"/>
        </w:rPr>
      </w:pPr>
      <w:r w:rsidRPr="00773DF9">
        <w:rPr>
          <w:rFonts w:cs="Arial"/>
          <w:color w:val="000000" w:themeColor="text1"/>
          <w:sz w:val="24"/>
          <w:szCs w:val="24"/>
        </w:rPr>
        <w:t>The service provides support strategies that are based on the minimal restrictive options and are contemporary, evidence-based, transparent and capable of review.</w:t>
      </w:r>
    </w:p>
    <w:p w:rsidR="00773DF9" w:rsidRPr="00773DF9" w:rsidRDefault="00773DF9" w:rsidP="00773DF9">
      <w:pPr>
        <w:spacing w:before="240" w:after="0" w:line="360" w:lineRule="auto"/>
        <w:contextualSpacing/>
        <w:rPr>
          <w:rFonts w:cs="Arial"/>
          <w:color w:val="000000" w:themeColor="text1"/>
          <w:sz w:val="24"/>
          <w:szCs w:val="24"/>
        </w:rPr>
      </w:pPr>
    </w:p>
    <w:p w:rsidR="00773DF9" w:rsidRPr="00773DF9" w:rsidRDefault="00773DF9" w:rsidP="00773DF9">
      <w:pPr>
        <w:spacing w:after="120" w:line="360" w:lineRule="auto"/>
        <w:rPr>
          <w:rFonts w:cs="Arial"/>
          <w:color w:val="000000" w:themeColor="text1"/>
          <w:sz w:val="24"/>
          <w:szCs w:val="24"/>
        </w:rPr>
      </w:pPr>
      <w:r>
        <w:rPr>
          <w:rFonts w:cs="Arial"/>
          <w:b/>
          <w:color w:val="000000" w:themeColor="text1"/>
          <w:sz w:val="24"/>
          <w:szCs w:val="24"/>
        </w:rPr>
        <w:t xml:space="preserve">Quote: </w:t>
      </w:r>
      <w:r w:rsidRPr="00773DF9">
        <w:rPr>
          <w:rFonts w:cs="Arial"/>
          <w:b/>
          <w:color w:val="000000" w:themeColor="text1"/>
          <w:sz w:val="24"/>
          <w:szCs w:val="24"/>
        </w:rPr>
        <w:t>National Standards for Disability Services</w:t>
      </w:r>
      <w:r w:rsidRPr="00773DF9">
        <w:rPr>
          <w:rFonts w:cs="Arial"/>
          <w:color w:val="000000" w:themeColor="text1"/>
          <w:sz w:val="24"/>
          <w:szCs w:val="24"/>
        </w:rPr>
        <w:t xml:space="preserve"> </w:t>
      </w:r>
      <w:r w:rsidRPr="00773DF9">
        <w:rPr>
          <w:rFonts w:cs="Arial"/>
          <w:b/>
          <w:color w:val="000000" w:themeColor="text1"/>
          <w:sz w:val="24"/>
          <w:szCs w:val="24"/>
        </w:rPr>
        <w:t>3: Individual Outcomes</w:t>
      </w:r>
    </w:p>
    <w:p w:rsidR="004A5B68" w:rsidRPr="004A5B68" w:rsidRDefault="00773DF9" w:rsidP="004A5B68">
      <w:pPr>
        <w:pStyle w:val="ListParagraph"/>
        <w:numPr>
          <w:ilvl w:val="0"/>
          <w:numId w:val="32"/>
        </w:numPr>
        <w:spacing w:before="240" w:after="0" w:line="360" w:lineRule="auto"/>
        <w:ind w:left="360"/>
        <w:rPr>
          <w:b/>
        </w:rPr>
      </w:pPr>
      <w:r w:rsidRPr="00773DF9">
        <w:rPr>
          <w:rFonts w:cs="Arial"/>
          <w:color w:val="000000" w:themeColor="text1"/>
          <w:sz w:val="24"/>
          <w:szCs w:val="24"/>
        </w:rPr>
        <w:t>Service planning and delivery is responsive to diversity including disability, age, gender, culture, heritage, language, faith, sexual identity, relationship status and other … factors.</w:t>
      </w:r>
    </w:p>
    <w:p w:rsidR="00DD6FD4" w:rsidRPr="004A5B68" w:rsidRDefault="00E54E19" w:rsidP="004A5B68">
      <w:pPr>
        <w:pStyle w:val="Heading2"/>
      </w:pPr>
      <w:r w:rsidRPr="004A5B68">
        <w:t xml:space="preserve">Considering additional </w:t>
      </w:r>
      <w:r w:rsidR="00DD6FD4" w:rsidRPr="004A5B68">
        <w:t xml:space="preserve">risk: </w:t>
      </w:r>
      <w:r w:rsidR="00533245" w:rsidRPr="004A5B68">
        <w:t>C</w:t>
      </w:r>
      <w:r w:rsidR="00DD6FD4" w:rsidRPr="004A5B68">
        <w:t>hecklist</w:t>
      </w:r>
    </w:p>
    <w:p w:rsidR="00DD6FD4" w:rsidRPr="00F13E47" w:rsidRDefault="00DD6FD4" w:rsidP="00DD6FD4">
      <w:pPr>
        <w:spacing w:after="0"/>
        <w:jc w:val="both"/>
        <w:rPr>
          <w:rFonts w:cs="Arial"/>
          <w:b/>
          <w:color w:val="000000" w:themeColor="text1"/>
          <w:sz w:val="24"/>
          <w:szCs w:val="24"/>
        </w:rPr>
      </w:pPr>
      <w:r w:rsidRPr="00F13E47">
        <w:rPr>
          <w:rFonts w:cs="Arial"/>
          <w:b/>
          <w:color w:val="000000" w:themeColor="text1"/>
          <w:sz w:val="24"/>
          <w:szCs w:val="24"/>
        </w:rPr>
        <w:t>Do you as a board:</w:t>
      </w:r>
    </w:p>
    <w:p w:rsidR="00027014" w:rsidRPr="00F13E47" w:rsidRDefault="00027014" w:rsidP="00DD6FD4">
      <w:pPr>
        <w:spacing w:after="0"/>
        <w:jc w:val="both"/>
        <w:rPr>
          <w:rFonts w:cs="Arial"/>
          <w:b/>
          <w:color w:val="000000" w:themeColor="text1"/>
          <w:sz w:val="24"/>
          <w:szCs w:val="24"/>
        </w:rPr>
      </w:pPr>
    </w:p>
    <w:p w:rsidR="00DD6FD4" w:rsidRPr="00F13E47" w:rsidRDefault="00DD6FD4" w:rsidP="00773DF9">
      <w:pPr>
        <w:numPr>
          <w:ilvl w:val="0"/>
          <w:numId w:val="4"/>
        </w:numPr>
        <w:spacing w:after="0" w:line="360" w:lineRule="auto"/>
        <w:jc w:val="both"/>
        <w:rPr>
          <w:rFonts w:cs="Arial"/>
          <w:sz w:val="24"/>
          <w:szCs w:val="24"/>
        </w:rPr>
      </w:pPr>
      <w:r w:rsidRPr="00F13E47">
        <w:rPr>
          <w:rFonts w:cs="Arial"/>
          <w:sz w:val="24"/>
          <w:szCs w:val="24"/>
        </w:rPr>
        <w:t xml:space="preserve">have a comprehensive understanding of the </w:t>
      </w:r>
      <w:r w:rsidR="00027014" w:rsidRPr="00F13E47">
        <w:rPr>
          <w:rFonts w:cs="Arial"/>
          <w:sz w:val="24"/>
          <w:szCs w:val="24"/>
        </w:rPr>
        <w:t xml:space="preserve">diversity </w:t>
      </w:r>
      <w:r w:rsidRPr="00F13E47">
        <w:rPr>
          <w:rFonts w:cs="Arial"/>
          <w:sz w:val="24"/>
          <w:szCs w:val="24"/>
        </w:rPr>
        <w:t xml:space="preserve">of people with disability </w:t>
      </w:r>
      <w:r w:rsidR="00027014" w:rsidRPr="00F13E47">
        <w:rPr>
          <w:rFonts w:cs="Arial"/>
          <w:sz w:val="24"/>
          <w:szCs w:val="24"/>
        </w:rPr>
        <w:t xml:space="preserve">your organisation </w:t>
      </w:r>
      <w:r w:rsidRPr="00F13E47">
        <w:rPr>
          <w:rFonts w:cs="Arial"/>
          <w:sz w:val="24"/>
          <w:szCs w:val="24"/>
        </w:rPr>
        <w:t>support</w:t>
      </w:r>
      <w:r w:rsidR="00027014" w:rsidRPr="00F13E47">
        <w:rPr>
          <w:rFonts w:cs="Arial"/>
          <w:sz w:val="24"/>
          <w:szCs w:val="24"/>
        </w:rPr>
        <w:t>s</w:t>
      </w:r>
      <w:r w:rsidRPr="00F13E47">
        <w:rPr>
          <w:rFonts w:cs="Arial"/>
          <w:sz w:val="24"/>
          <w:szCs w:val="24"/>
        </w:rPr>
        <w:t xml:space="preserve"> </w:t>
      </w:r>
    </w:p>
    <w:p w:rsidR="0002701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recognise and understand that there is an increased risk of harm for some people with disability</w:t>
      </w:r>
      <w:r w:rsidR="00E54E19" w:rsidRPr="00F13E47">
        <w:rPr>
          <w:rFonts w:cs="Arial"/>
          <w:sz w:val="24"/>
          <w:szCs w:val="24"/>
        </w:rPr>
        <w:t xml:space="preserve"> </w:t>
      </w:r>
      <w:r w:rsidRPr="00F13E47">
        <w:rPr>
          <w:rFonts w:cs="Arial"/>
          <w:sz w:val="24"/>
          <w:szCs w:val="24"/>
        </w:rPr>
        <w:t xml:space="preserve">linked to </w:t>
      </w:r>
      <w:r w:rsidR="00027014" w:rsidRPr="00F13E47">
        <w:rPr>
          <w:rFonts w:cs="Arial"/>
          <w:sz w:val="24"/>
          <w:szCs w:val="24"/>
        </w:rPr>
        <w:t>a person’s:</w:t>
      </w:r>
    </w:p>
    <w:p w:rsidR="00E54E19" w:rsidRPr="00773DF9" w:rsidRDefault="00E54E19" w:rsidP="00773DF9">
      <w:pPr>
        <w:numPr>
          <w:ilvl w:val="1"/>
          <w:numId w:val="3"/>
        </w:numPr>
        <w:spacing w:after="0" w:line="360" w:lineRule="auto"/>
        <w:contextualSpacing/>
        <w:jc w:val="both"/>
        <w:rPr>
          <w:rFonts w:cs="Arial"/>
          <w:sz w:val="24"/>
          <w:szCs w:val="24"/>
        </w:rPr>
      </w:pPr>
      <w:r w:rsidRPr="00773DF9">
        <w:rPr>
          <w:rFonts w:cs="Arial"/>
          <w:sz w:val="24"/>
          <w:szCs w:val="24"/>
        </w:rPr>
        <w:t>age, including specific risks for children, young people and the elderly</w:t>
      </w:r>
    </w:p>
    <w:p w:rsidR="00027014" w:rsidRPr="00773DF9" w:rsidRDefault="00E54E19" w:rsidP="00773DF9">
      <w:pPr>
        <w:numPr>
          <w:ilvl w:val="1"/>
          <w:numId w:val="3"/>
        </w:numPr>
        <w:spacing w:after="0" w:line="360" w:lineRule="auto"/>
        <w:contextualSpacing/>
        <w:jc w:val="both"/>
        <w:rPr>
          <w:rFonts w:cs="Arial"/>
          <w:sz w:val="24"/>
          <w:szCs w:val="24"/>
        </w:rPr>
      </w:pPr>
      <w:r w:rsidRPr="00773DF9">
        <w:rPr>
          <w:rFonts w:cs="Arial"/>
          <w:sz w:val="24"/>
          <w:szCs w:val="24"/>
        </w:rPr>
        <w:t>gender, gender identity and sexuality</w:t>
      </w:r>
      <w:r w:rsidR="00027014" w:rsidRPr="00773DF9">
        <w:rPr>
          <w:rFonts w:cs="Arial"/>
          <w:sz w:val="24"/>
          <w:szCs w:val="24"/>
        </w:rPr>
        <w:t xml:space="preserve"> </w:t>
      </w:r>
    </w:p>
    <w:p w:rsidR="00027014" w:rsidRPr="00773DF9" w:rsidRDefault="00DD6FD4" w:rsidP="00773DF9">
      <w:pPr>
        <w:numPr>
          <w:ilvl w:val="1"/>
          <w:numId w:val="3"/>
        </w:numPr>
        <w:spacing w:after="0" w:line="360" w:lineRule="auto"/>
        <w:contextualSpacing/>
        <w:jc w:val="both"/>
        <w:rPr>
          <w:rFonts w:cs="Arial"/>
          <w:sz w:val="24"/>
          <w:szCs w:val="24"/>
        </w:rPr>
      </w:pPr>
      <w:r w:rsidRPr="00773DF9">
        <w:rPr>
          <w:rFonts w:cs="Arial"/>
          <w:sz w:val="24"/>
          <w:szCs w:val="24"/>
        </w:rPr>
        <w:t>disabil</w:t>
      </w:r>
      <w:r w:rsidR="00E54E19" w:rsidRPr="00773DF9">
        <w:rPr>
          <w:rFonts w:cs="Arial"/>
          <w:sz w:val="24"/>
          <w:szCs w:val="24"/>
        </w:rPr>
        <w:t>ity type(s) and any complexity</w:t>
      </w:r>
    </w:p>
    <w:p w:rsidR="00027014" w:rsidRPr="00773DF9" w:rsidRDefault="00DD6FD4" w:rsidP="00773DF9">
      <w:pPr>
        <w:numPr>
          <w:ilvl w:val="1"/>
          <w:numId w:val="3"/>
        </w:numPr>
        <w:spacing w:after="0" w:line="360" w:lineRule="auto"/>
        <w:contextualSpacing/>
        <w:jc w:val="both"/>
        <w:rPr>
          <w:rFonts w:cs="Arial"/>
          <w:sz w:val="24"/>
          <w:szCs w:val="24"/>
        </w:rPr>
      </w:pPr>
      <w:r w:rsidRPr="00773DF9">
        <w:rPr>
          <w:rFonts w:cs="Arial"/>
          <w:sz w:val="24"/>
          <w:szCs w:val="24"/>
        </w:rPr>
        <w:t>heal</w:t>
      </w:r>
      <w:r w:rsidR="00E54E19" w:rsidRPr="00773DF9">
        <w:rPr>
          <w:rFonts w:cs="Arial"/>
          <w:sz w:val="24"/>
          <w:szCs w:val="24"/>
        </w:rPr>
        <w:t>th (including mental health)</w:t>
      </w:r>
    </w:p>
    <w:p w:rsidR="00027014" w:rsidRPr="00773DF9" w:rsidRDefault="00DD6FD4" w:rsidP="00773DF9">
      <w:pPr>
        <w:numPr>
          <w:ilvl w:val="1"/>
          <w:numId w:val="3"/>
        </w:numPr>
        <w:spacing w:after="0" w:line="360" w:lineRule="auto"/>
        <w:contextualSpacing/>
        <w:jc w:val="both"/>
        <w:rPr>
          <w:rFonts w:cs="Arial"/>
          <w:sz w:val="24"/>
          <w:szCs w:val="24"/>
        </w:rPr>
      </w:pPr>
      <w:r w:rsidRPr="00773DF9">
        <w:rPr>
          <w:rFonts w:cs="Arial"/>
          <w:sz w:val="24"/>
          <w:szCs w:val="24"/>
        </w:rPr>
        <w:t>co</w:t>
      </w:r>
      <w:r w:rsidR="00E54E19" w:rsidRPr="00773DF9">
        <w:rPr>
          <w:rFonts w:cs="Arial"/>
          <w:sz w:val="24"/>
          <w:szCs w:val="24"/>
        </w:rPr>
        <w:t>mmunication style and language</w:t>
      </w:r>
    </w:p>
    <w:p w:rsidR="00E54E19" w:rsidRPr="00773DF9" w:rsidRDefault="00DD6FD4" w:rsidP="00773DF9">
      <w:pPr>
        <w:numPr>
          <w:ilvl w:val="1"/>
          <w:numId w:val="3"/>
        </w:numPr>
        <w:spacing w:after="0" w:line="360" w:lineRule="auto"/>
        <w:contextualSpacing/>
        <w:jc w:val="both"/>
        <w:rPr>
          <w:rFonts w:cs="Arial"/>
          <w:sz w:val="24"/>
          <w:szCs w:val="24"/>
        </w:rPr>
      </w:pPr>
      <w:r w:rsidRPr="00773DF9">
        <w:rPr>
          <w:rFonts w:cs="Arial"/>
          <w:sz w:val="24"/>
          <w:szCs w:val="24"/>
        </w:rPr>
        <w:t>cultural background including indigenous status</w:t>
      </w:r>
    </w:p>
    <w:p w:rsidR="00DD6FD4" w:rsidRPr="00773DF9" w:rsidRDefault="00E54E19" w:rsidP="00773DF9">
      <w:pPr>
        <w:numPr>
          <w:ilvl w:val="1"/>
          <w:numId w:val="3"/>
        </w:numPr>
        <w:spacing w:after="0" w:line="360" w:lineRule="auto"/>
        <w:contextualSpacing/>
        <w:jc w:val="both"/>
        <w:rPr>
          <w:rFonts w:cs="Arial"/>
          <w:sz w:val="24"/>
          <w:szCs w:val="24"/>
        </w:rPr>
      </w:pPr>
      <w:r w:rsidRPr="00773DF9">
        <w:rPr>
          <w:rFonts w:cs="Arial"/>
          <w:sz w:val="24"/>
          <w:szCs w:val="24"/>
        </w:rPr>
        <w:lastRenderedPageBreak/>
        <w:t xml:space="preserve">family situation, including people with no family </w:t>
      </w:r>
      <w:r w:rsidR="00DD6FD4" w:rsidRPr="00773DF9">
        <w:rPr>
          <w:rFonts w:cs="Arial"/>
          <w:sz w:val="24"/>
          <w:szCs w:val="24"/>
        </w:rPr>
        <w:t xml:space="preserve"> </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a comprehensive understanding of the types of services provided by your organisation and the settings they are provided in</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 xml:space="preserve">recognise and understand that there is an increased risk of harm in the delivery of some services and in some service environments including: </w:t>
      </w:r>
    </w:p>
    <w:p w:rsidR="00DD6FD4" w:rsidRPr="00773DF9" w:rsidRDefault="00DD6FD4" w:rsidP="00773DF9">
      <w:pPr>
        <w:numPr>
          <w:ilvl w:val="1"/>
          <w:numId w:val="3"/>
        </w:numPr>
        <w:spacing w:after="0" w:line="360" w:lineRule="auto"/>
        <w:contextualSpacing/>
        <w:jc w:val="both"/>
        <w:rPr>
          <w:rFonts w:cs="Arial"/>
          <w:sz w:val="24"/>
          <w:szCs w:val="24"/>
        </w:rPr>
      </w:pPr>
      <w:r w:rsidRPr="00773DF9">
        <w:rPr>
          <w:rFonts w:cs="Arial"/>
          <w:sz w:val="24"/>
          <w:szCs w:val="24"/>
        </w:rPr>
        <w:t>where there is regular intimate physical contact</w:t>
      </w:r>
    </w:p>
    <w:p w:rsidR="00DD6FD4" w:rsidRPr="00773DF9" w:rsidRDefault="00DD6FD4" w:rsidP="00773DF9">
      <w:pPr>
        <w:numPr>
          <w:ilvl w:val="1"/>
          <w:numId w:val="3"/>
        </w:numPr>
        <w:spacing w:after="0" w:line="360" w:lineRule="auto"/>
        <w:contextualSpacing/>
        <w:jc w:val="both"/>
        <w:rPr>
          <w:rFonts w:cs="Arial"/>
          <w:sz w:val="24"/>
          <w:szCs w:val="24"/>
        </w:rPr>
      </w:pPr>
      <w:r w:rsidRPr="00773DF9">
        <w:rPr>
          <w:rFonts w:cs="Arial"/>
          <w:sz w:val="24"/>
          <w:szCs w:val="24"/>
        </w:rPr>
        <w:t>in closed or segregated environments such as in home support, supported accommodation, or supported employment</w:t>
      </w:r>
    </w:p>
    <w:p w:rsidR="00DD6FD4" w:rsidRPr="00773DF9" w:rsidRDefault="00DD6FD4" w:rsidP="00773DF9">
      <w:pPr>
        <w:numPr>
          <w:ilvl w:val="1"/>
          <w:numId w:val="3"/>
        </w:numPr>
        <w:spacing w:after="0" w:line="360" w:lineRule="auto"/>
        <w:contextualSpacing/>
        <w:jc w:val="both"/>
        <w:rPr>
          <w:rFonts w:cs="Arial"/>
          <w:sz w:val="24"/>
          <w:szCs w:val="24"/>
        </w:rPr>
      </w:pPr>
      <w:r w:rsidRPr="00773DF9">
        <w:rPr>
          <w:rFonts w:cs="Arial"/>
          <w:sz w:val="24"/>
          <w:szCs w:val="24"/>
        </w:rPr>
        <w:t>during unsupervised interactions between staff and service users and between service users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a commitment to the reduction and elimination of restrictive practices</w:t>
      </w:r>
      <w:r w:rsidR="00E54E19" w:rsidRPr="00F13E47">
        <w:rPr>
          <w:rFonts w:cs="Arial"/>
          <w:sz w:val="24"/>
          <w:szCs w:val="24"/>
        </w:rPr>
        <w:t xml:space="preserve"> and measures in place to understand if it is effective</w:t>
      </w:r>
    </w:p>
    <w:p w:rsidR="00DD6FD4" w:rsidRPr="00F13E47" w:rsidRDefault="00DD6FD4" w:rsidP="00DD6FD4">
      <w:pPr>
        <w:rPr>
          <w:rFonts w:cs="Arial"/>
          <w:b/>
          <w:color w:val="000000" w:themeColor="text1"/>
          <w:sz w:val="24"/>
          <w:szCs w:val="24"/>
        </w:rPr>
      </w:pPr>
      <w:r w:rsidRPr="00F13E47">
        <w:rPr>
          <w:rFonts w:cs="Arial"/>
          <w:b/>
          <w:color w:val="000000" w:themeColor="text1"/>
          <w:sz w:val="24"/>
          <w:szCs w:val="24"/>
        </w:rPr>
        <w:br w:type="page"/>
      </w:r>
    </w:p>
    <w:p w:rsidR="00DD6FD4" w:rsidRPr="00F13E47" w:rsidRDefault="00DD6FD4" w:rsidP="00E54E19">
      <w:pPr>
        <w:spacing w:after="240"/>
        <w:jc w:val="both"/>
        <w:rPr>
          <w:rFonts w:cs="Arial"/>
          <w:b/>
          <w:color w:val="000000" w:themeColor="text1"/>
          <w:sz w:val="24"/>
          <w:szCs w:val="24"/>
        </w:rPr>
      </w:pPr>
      <w:r w:rsidRPr="00F13E47">
        <w:rPr>
          <w:rFonts w:cs="Arial"/>
          <w:b/>
          <w:color w:val="000000" w:themeColor="text1"/>
          <w:sz w:val="24"/>
          <w:szCs w:val="24"/>
        </w:rPr>
        <w:lastRenderedPageBreak/>
        <w:t>Does your organisation:</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 xml:space="preserve">recognise that there is an increased risk of harm for some service users including: </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age-related risk (including children, young people and older people)</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risk related to gender and/or sexuality</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risk for people with cognitive disability and/or mental health issues</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risk related to people from CALD and indigenous backgrounds</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support needs of people who use augmented and complex communication</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 xml:space="preserve">people who require support with management of finances </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people with a high dependency on services and lack other social supports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policy and guidelines in place to address these specific risks</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complete environmental risk assessments and implement a risk strategy – including training for staff and people with disability that targets known risks, groups and settings for the organisation</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personal care policies and procedures that enable service users to choose their support staff with respect to gender and culture</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recognise potential risk of harm associated with specific service settings and have policy and guidelines in place to address them, including:</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accommodation settings</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personal care</w:t>
      </w:r>
    </w:p>
    <w:p w:rsidR="00DD6FD4" w:rsidRPr="00F13E47" w:rsidRDefault="00DD6FD4" w:rsidP="00773DF9">
      <w:pPr>
        <w:numPr>
          <w:ilvl w:val="1"/>
          <w:numId w:val="3"/>
        </w:numPr>
        <w:spacing w:after="0" w:line="360" w:lineRule="auto"/>
        <w:contextualSpacing/>
        <w:jc w:val="both"/>
        <w:rPr>
          <w:rFonts w:cs="Arial"/>
          <w:sz w:val="24"/>
          <w:szCs w:val="24"/>
        </w:rPr>
      </w:pPr>
      <w:r w:rsidRPr="00F13E47">
        <w:rPr>
          <w:rFonts w:cs="Arial"/>
          <w:sz w:val="24"/>
          <w:szCs w:val="24"/>
        </w:rPr>
        <w:t>remotely supervised service provision</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employ effective supervision and training processes for staff that work remotely, including new technology to assist communication and use of online training</w:t>
      </w:r>
    </w:p>
    <w:p w:rsidR="00DD6FD4" w:rsidRPr="00F13E47"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have a financial commitment to staff training for positive behaviour support</w:t>
      </w:r>
    </w:p>
    <w:p w:rsidR="00773DF9" w:rsidRDefault="00DD6FD4" w:rsidP="00773DF9">
      <w:pPr>
        <w:numPr>
          <w:ilvl w:val="0"/>
          <w:numId w:val="3"/>
        </w:numPr>
        <w:spacing w:after="0" w:line="360" w:lineRule="auto"/>
        <w:contextualSpacing/>
        <w:jc w:val="both"/>
        <w:rPr>
          <w:rFonts w:cs="Arial"/>
          <w:sz w:val="24"/>
          <w:szCs w:val="24"/>
        </w:rPr>
      </w:pPr>
      <w:r w:rsidRPr="00F13E47">
        <w:rPr>
          <w:rFonts w:cs="Arial"/>
          <w:sz w:val="24"/>
          <w:szCs w:val="24"/>
        </w:rPr>
        <w:t xml:space="preserve">have a commitment and action plan for the reduction of restrictive practices (for example the </w:t>
      </w:r>
      <w:hyperlink r:id="rId12" w:history="1">
        <w:r w:rsidRPr="00773DF9">
          <w:rPr>
            <w:rFonts w:cs="Arial"/>
            <w:sz w:val="24"/>
            <w:szCs w:val="24"/>
          </w:rPr>
          <w:t>Victorian Roadmap resource for achieving dignity without restraint</w:t>
        </w:r>
      </w:hyperlink>
      <w:r w:rsidRPr="00F13E47">
        <w:rPr>
          <w:rFonts w:cs="Arial"/>
          <w:sz w:val="24"/>
          <w:szCs w:val="24"/>
        </w:rPr>
        <w:t>)</w:t>
      </w:r>
    </w:p>
    <w:p w:rsidR="00773DF9" w:rsidRDefault="00773DF9" w:rsidP="00773DF9">
      <w:pPr>
        <w:spacing w:after="0" w:line="360" w:lineRule="auto"/>
        <w:rPr>
          <w:rFonts w:cs="Arial"/>
          <w:sz w:val="24"/>
          <w:szCs w:val="24"/>
        </w:rPr>
      </w:pPr>
    </w:p>
    <w:p w:rsidR="00773DF9" w:rsidRPr="00773DF9" w:rsidRDefault="00773DF9" w:rsidP="00773DF9">
      <w:pPr>
        <w:spacing w:after="0" w:line="360" w:lineRule="auto"/>
        <w:rPr>
          <w:rFonts w:cs="Arial"/>
          <w:color w:val="000000" w:themeColor="text1"/>
          <w:sz w:val="24"/>
          <w:szCs w:val="24"/>
        </w:rPr>
      </w:pPr>
      <w:r w:rsidRPr="00773DF9">
        <w:rPr>
          <w:rFonts w:cs="Arial"/>
          <w:sz w:val="24"/>
          <w:szCs w:val="24"/>
        </w:rPr>
        <w:t xml:space="preserve">Quote: </w:t>
      </w:r>
      <w:r w:rsidRPr="00773DF9">
        <w:rPr>
          <w:rFonts w:cs="Arial"/>
          <w:color w:val="000000" w:themeColor="text1"/>
          <w:sz w:val="24"/>
          <w:szCs w:val="24"/>
        </w:rPr>
        <w:t>“An update to the board about involvement in the ‘Roadmap for achieving Dignity without Restraint in Disability Services’ led to a robust discussion about restrictive practices. It was at this Board meeting that there was a turning point in members understanding of human rights, dignity and abuse, and recognition of the use of restraint as a restriction of a person’s human rights.” Terri Carroll – CEO, MiLife Victoria</w:t>
      </w:r>
    </w:p>
    <w:p w:rsidR="00773DF9" w:rsidRPr="00773DF9" w:rsidRDefault="00773DF9" w:rsidP="00773DF9">
      <w:pPr>
        <w:spacing w:after="0" w:line="360" w:lineRule="auto"/>
        <w:contextualSpacing/>
        <w:jc w:val="both"/>
        <w:rPr>
          <w:rFonts w:cs="Arial"/>
          <w:sz w:val="24"/>
          <w:szCs w:val="24"/>
        </w:rPr>
      </w:pPr>
    </w:p>
    <w:p w:rsidR="00DD6FD4" w:rsidRPr="00F13E47" w:rsidRDefault="0046597C" w:rsidP="00DD6FD4">
      <w:pPr>
        <w:spacing w:after="240"/>
        <w:rPr>
          <w:rFonts w:cs="Arial"/>
          <w:sz w:val="24"/>
          <w:szCs w:val="24"/>
        </w:rPr>
      </w:pPr>
      <w:r w:rsidRPr="00F13E47">
        <w:rPr>
          <w:rFonts w:cs="Arial"/>
          <w:noProof/>
          <w:lang w:eastAsia="en-AU"/>
        </w:rPr>
        <w:lastRenderedPageBreak/>
        <w:drawing>
          <wp:inline distT="0" distB="0" distL="0" distR="0" wp14:anchorId="044B580F" wp14:editId="5F43B496">
            <wp:extent cx="5972810" cy="1223010"/>
            <wp:effectExtent l="0" t="0" r="8890" b="0"/>
            <wp:docPr id="44" name="Picture 44" descr="A banner which says 4. Responding to Abuse" title="4. Responding to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1223010"/>
                    </a:xfrm>
                    <a:prstGeom prst="rect">
                      <a:avLst/>
                    </a:prstGeom>
                  </pic:spPr>
                </pic:pic>
              </a:graphicData>
            </a:graphic>
          </wp:inline>
        </w:drawing>
      </w:r>
    </w:p>
    <w:p w:rsidR="00533245" w:rsidRDefault="00533245" w:rsidP="00533245">
      <w:pPr>
        <w:pStyle w:val="Heading1"/>
      </w:pPr>
      <w:r>
        <w:t>Responding to Abuse</w:t>
      </w:r>
    </w:p>
    <w:p w:rsidR="00DD6FD4" w:rsidRPr="00C924A8" w:rsidRDefault="00DD6FD4" w:rsidP="00C924A8">
      <w:pPr>
        <w:spacing w:after="0" w:line="360" w:lineRule="auto"/>
        <w:jc w:val="both"/>
        <w:rPr>
          <w:rFonts w:cs="Arial"/>
          <w:sz w:val="24"/>
          <w:szCs w:val="24"/>
        </w:rPr>
      </w:pPr>
      <w:r w:rsidRPr="00C924A8">
        <w:rPr>
          <w:rFonts w:cs="Arial"/>
          <w:sz w:val="24"/>
          <w:szCs w:val="24"/>
        </w:rPr>
        <w:t>Although organisations must make every effort to</w:t>
      </w:r>
      <w:r w:rsidR="00E97944" w:rsidRPr="00C924A8">
        <w:rPr>
          <w:rFonts w:cs="Arial"/>
          <w:sz w:val="24"/>
          <w:szCs w:val="24"/>
        </w:rPr>
        <w:t xml:space="preserve"> prevent abuse, it is critical </w:t>
      </w:r>
      <w:r w:rsidRPr="00C924A8">
        <w:rPr>
          <w:rFonts w:cs="Arial"/>
          <w:sz w:val="24"/>
          <w:szCs w:val="24"/>
        </w:rPr>
        <w:t>that organisations are ready and able to res</w:t>
      </w:r>
      <w:r w:rsidR="00E97944" w:rsidRPr="00C924A8">
        <w:rPr>
          <w:rFonts w:cs="Arial"/>
          <w:sz w:val="24"/>
          <w:szCs w:val="24"/>
        </w:rPr>
        <w:t xml:space="preserve">pond to abuse should it occur. </w:t>
      </w:r>
      <w:r w:rsidRPr="00C924A8">
        <w:rPr>
          <w:rFonts w:cs="Arial"/>
          <w:sz w:val="24"/>
          <w:szCs w:val="24"/>
        </w:rPr>
        <w:t>Zero Tolerance</w:t>
      </w:r>
      <w:r w:rsidRPr="00F13E47">
        <w:rPr>
          <w:rFonts w:cs="Arial"/>
          <w:sz w:val="24"/>
          <w:szCs w:val="24"/>
        </w:rPr>
        <w:t xml:space="preserve"> highlights </w:t>
      </w:r>
      <w:r w:rsidR="00E97944" w:rsidRPr="00F13E47">
        <w:rPr>
          <w:rFonts w:cs="Arial"/>
          <w:sz w:val="24"/>
          <w:szCs w:val="24"/>
        </w:rPr>
        <w:t xml:space="preserve">the following </w:t>
      </w:r>
      <w:r w:rsidRPr="00F13E47">
        <w:rPr>
          <w:rFonts w:cs="Arial"/>
          <w:sz w:val="24"/>
          <w:szCs w:val="24"/>
        </w:rPr>
        <w:t>areas for organisations to be ready to respond appropriately, quickly and effectively to any incidences of abuse, neglect and violence toward people with disability:</w:t>
      </w:r>
    </w:p>
    <w:p w:rsidR="00DD6FD4" w:rsidRPr="00F13E47" w:rsidRDefault="00DD6FD4" w:rsidP="00C924A8">
      <w:pPr>
        <w:numPr>
          <w:ilvl w:val="0"/>
          <w:numId w:val="27"/>
        </w:numPr>
        <w:spacing w:after="0" w:line="360" w:lineRule="auto"/>
        <w:jc w:val="both"/>
        <w:rPr>
          <w:rFonts w:cs="Arial"/>
          <w:b/>
          <w:color w:val="000000" w:themeColor="text1"/>
          <w:sz w:val="24"/>
          <w:szCs w:val="24"/>
        </w:rPr>
      </w:pPr>
      <w:r w:rsidRPr="00F13E47">
        <w:rPr>
          <w:rFonts w:cs="Arial"/>
          <w:b/>
          <w:color w:val="000000" w:themeColor="text1"/>
          <w:sz w:val="24"/>
          <w:szCs w:val="24"/>
        </w:rPr>
        <w:t xml:space="preserve">Early intervention and response: </w:t>
      </w:r>
      <w:r w:rsidRPr="00F13E47">
        <w:rPr>
          <w:rFonts w:cs="Arial"/>
          <w:color w:val="000000" w:themeColor="text1"/>
          <w:sz w:val="24"/>
          <w:szCs w:val="24"/>
        </w:rPr>
        <w:t xml:space="preserve">encouraging workers to be alert to and respond to any signals of poor practice and more serious acts, </w:t>
      </w:r>
      <w:r w:rsidRPr="00F13E47">
        <w:rPr>
          <w:rFonts w:cs="Arial"/>
          <w:sz w:val="24"/>
          <w:szCs w:val="24"/>
        </w:rPr>
        <w:t>having clear policy and set actions that organisations must take to respond when abuse is disclosed, reported or observed, timely reporting and evidence gathering.</w:t>
      </w:r>
    </w:p>
    <w:p w:rsidR="00DD6FD4" w:rsidRPr="00F13E47" w:rsidRDefault="00DD6FD4" w:rsidP="00C924A8">
      <w:pPr>
        <w:numPr>
          <w:ilvl w:val="0"/>
          <w:numId w:val="27"/>
        </w:numPr>
        <w:spacing w:after="0" w:line="360" w:lineRule="auto"/>
        <w:jc w:val="both"/>
        <w:rPr>
          <w:rFonts w:cs="Arial"/>
          <w:b/>
          <w:color w:val="000000" w:themeColor="text1"/>
          <w:sz w:val="24"/>
          <w:szCs w:val="24"/>
        </w:rPr>
      </w:pPr>
      <w:r w:rsidRPr="00F13E47">
        <w:rPr>
          <w:rFonts w:cs="Arial"/>
          <w:b/>
          <w:color w:val="000000" w:themeColor="text1"/>
          <w:sz w:val="24"/>
          <w:szCs w:val="24"/>
        </w:rPr>
        <w:t xml:space="preserve">Supporting victims: </w:t>
      </w:r>
      <w:r w:rsidRPr="00F13E47">
        <w:rPr>
          <w:rFonts w:cs="Arial"/>
          <w:color w:val="000000" w:themeColor="text1"/>
          <w:sz w:val="24"/>
          <w:szCs w:val="24"/>
        </w:rPr>
        <w:t>ensuring safety of victims, supporting access to medical and other specialist response and recovery services, contacting families and carers and ensuring access to justice through contact with the police and advocacy services.</w:t>
      </w:r>
    </w:p>
    <w:p w:rsidR="00493AA9" w:rsidRPr="00F13E47" w:rsidRDefault="00DD6FD4" w:rsidP="00C924A8">
      <w:pPr>
        <w:numPr>
          <w:ilvl w:val="0"/>
          <w:numId w:val="27"/>
        </w:numPr>
        <w:spacing w:after="0" w:line="360" w:lineRule="auto"/>
        <w:jc w:val="both"/>
        <w:rPr>
          <w:rFonts w:cs="Arial"/>
          <w:sz w:val="24"/>
          <w:szCs w:val="24"/>
        </w:rPr>
      </w:pPr>
      <w:r w:rsidRPr="00F13E47">
        <w:rPr>
          <w:rFonts w:cs="Arial"/>
          <w:b/>
          <w:color w:val="000000" w:themeColor="text1"/>
          <w:sz w:val="24"/>
          <w:szCs w:val="24"/>
        </w:rPr>
        <w:t>Meeting legal and organisational requirements:</w:t>
      </w:r>
      <w:r w:rsidRPr="00F13E47">
        <w:rPr>
          <w:rFonts w:cs="Arial"/>
          <w:color w:val="000000" w:themeColor="text1"/>
          <w:sz w:val="24"/>
          <w:szCs w:val="24"/>
        </w:rPr>
        <w:t xml:space="preserve"> meeting all responsibilities under policy and legislation including working with police, investigators and statutory bodies; conducting thorough investigations which acknowledge needs of individuals and staff.</w:t>
      </w:r>
    </w:p>
    <w:p w:rsidR="00773DF9" w:rsidRDefault="00493AA9" w:rsidP="00C924A8">
      <w:pPr>
        <w:spacing w:after="0" w:line="360" w:lineRule="auto"/>
        <w:jc w:val="both"/>
        <w:rPr>
          <w:rFonts w:cs="Arial"/>
          <w:sz w:val="24"/>
          <w:szCs w:val="24"/>
        </w:rPr>
      </w:pPr>
      <w:r w:rsidRPr="00F13E47">
        <w:rPr>
          <w:rFonts w:cs="Arial"/>
          <w:sz w:val="24"/>
          <w:szCs w:val="24"/>
        </w:rPr>
        <w:t>Boards should</w:t>
      </w:r>
      <w:r w:rsidR="00DD6FD4" w:rsidRPr="00F13E47">
        <w:rPr>
          <w:rFonts w:cs="Arial"/>
          <w:sz w:val="24"/>
          <w:szCs w:val="24"/>
        </w:rPr>
        <w:t xml:space="preserve"> set a clear expectation of how organisations (as a whole) will respond to any disclosed, reported or observed abuse. People with disability, families, staff members and others should not feel they have any reason to hesitate reporting abuse, and that the organisation will treat the matter with appropriate seriousness and meet its obligations in supporting victims and work</w:t>
      </w:r>
      <w:r w:rsidR="00773DF9">
        <w:rPr>
          <w:rFonts w:cs="Arial"/>
          <w:sz w:val="24"/>
          <w:szCs w:val="24"/>
        </w:rPr>
        <w:t xml:space="preserve">ing with external authorities. </w:t>
      </w:r>
    </w:p>
    <w:p w:rsidR="00773DF9" w:rsidRDefault="00773DF9" w:rsidP="00C924A8">
      <w:pPr>
        <w:spacing w:after="0" w:line="360" w:lineRule="auto"/>
        <w:jc w:val="both"/>
        <w:rPr>
          <w:rFonts w:cs="Arial"/>
          <w:sz w:val="24"/>
          <w:szCs w:val="24"/>
        </w:rPr>
      </w:pPr>
    </w:p>
    <w:p w:rsidR="00DD6FD4" w:rsidRPr="00F13E47" w:rsidRDefault="00DD6FD4" w:rsidP="00C924A8">
      <w:pPr>
        <w:spacing w:after="0" w:line="360" w:lineRule="auto"/>
        <w:jc w:val="both"/>
        <w:rPr>
          <w:rFonts w:cs="Arial"/>
          <w:sz w:val="24"/>
          <w:szCs w:val="24"/>
        </w:rPr>
      </w:pPr>
      <w:r w:rsidRPr="00F13E47">
        <w:rPr>
          <w:rFonts w:cs="Arial"/>
          <w:sz w:val="24"/>
          <w:szCs w:val="24"/>
        </w:rPr>
        <w:t>Not only can ineffective organisational responses deny justice for victims, they can allow abuse to continue and compound the harm by putting other service users at risk; giving an impression that human rights abuses are tolerated and won’t be acted upon, discouraging others from speaking up and undermine efforts to prevent abuse.</w:t>
      </w:r>
    </w:p>
    <w:p w:rsidR="00DD6FD4" w:rsidRPr="00F13E47" w:rsidRDefault="00DD6FD4" w:rsidP="00DD6FD4">
      <w:pPr>
        <w:spacing w:after="240"/>
        <w:jc w:val="both"/>
        <w:rPr>
          <w:rFonts w:cs="Arial"/>
          <w:sz w:val="24"/>
          <w:szCs w:val="24"/>
        </w:rPr>
      </w:pPr>
    </w:p>
    <w:p w:rsidR="00C924A8" w:rsidRPr="00E97944" w:rsidRDefault="00C924A8" w:rsidP="00C924A8">
      <w:pPr>
        <w:spacing w:after="0" w:line="360" w:lineRule="auto"/>
        <w:contextualSpacing/>
        <w:rPr>
          <w:rFonts w:cs="Arial"/>
          <w:b/>
          <w:sz w:val="24"/>
          <w:szCs w:val="24"/>
        </w:rPr>
      </w:pPr>
      <w:r w:rsidRPr="00E97944">
        <w:rPr>
          <w:rFonts w:cs="Arial"/>
          <w:sz w:val="24"/>
          <w:szCs w:val="24"/>
        </w:rPr>
        <w:lastRenderedPageBreak/>
        <w:t>NDS advocates a “4A’s” approach to responding to abuse, specifically</w:t>
      </w:r>
      <w:r w:rsidRPr="00E97944">
        <w:rPr>
          <w:rFonts w:cs="Arial"/>
          <w:b/>
          <w:sz w:val="24"/>
          <w:szCs w:val="24"/>
        </w:rPr>
        <w:t xml:space="preserve"> </w:t>
      </w:r>
    </w:p>
    <w:p w:rsidR="00C924A8" w:rsidRPr="00E97944" w:rsidRDefault="00C924A8" w:rsidP="00C924A8">
      <w:pPr>
        <w:pStyle w:val="ListParagraph"/>
        <w:numPr>
          <w:ilvl w:val="0"/>
          <w:numId w:val="22"/>
        </w:numPr>
        <w:spacing w:before="240" w:after="0" w:line="360" w:lineRule="auto"/>
        <w:rPr>
          <w:rFonts w:cs="Arial"/>
          <w:i/>
          <w:sz w:val="24"/>
          <w:szCs w:val="24"/>
        </w:rPr>
      </w:pPr>
      <w:r w:rsidRPr="00E97944">
        <w:rPr>
          <w:rFonts w:cs="Arial"/>
          <w:b/>
          <w:sz w:val="24"/>
          <w:szCs w:val="24"/>
        </w:rPr>
        <w:t xml:space="preserve">Acknowledgement: </w:t>
      </w:r>
      <w:r w:rsidRPr="00E97944">
        <w:rPr>
          <w:rFonts w:cs="Arial"/>
          <w:sz w:val="24"/>
          <w:szCs w:val="24"/>
        </w:rPr>
        <w:t>by the organisation of the person’s situation</w:t>
      </w:r>
    </w:p>
    <w:p w:rsidR="00C924A8" w:rsidRPr="00E97944" w:rsidRDefault="00C924A8" w:rsidP="00C924A8">
      <w:pPr>
        <w:pStyle w:val="ListParagraph"/>
        <w:numPr>
          <w:ilvl w:val="0"/>
          <w:numId w:val="22"/>
        </w:numPr>
        <w:spacing w:before="240" w:after="0" w:line="360" w:lineRule="auto"/>
        <w:rPr>
          <w:rFonts w:cs="Arial"/>
          <w:i/>
          <w:sz w:val="24"/>
          <w:szCs w:val="24"/>
        </w:rPr>
      </w:pPr>
      <w:r w:rsidRPr="00E97944">
        <w:rPr>
          <w:rFonts w:cs="Arial"/>
          <w:b/>
          <w:sz w:val="24"/>
          <w:szCs w:val="24"/>
        </w:rPr>
        <w:t xml:space="preserve">Answers: </w:t>
      </w:r>
      <w:r w:rsidRPr="00E97944">
        <w:rPr>
          <w:rFonts w:cs="Arial"/>
          <w:sz w:val="24"/>
          <w:szCs w:val="24"/>
        </w:rPr>
        <w:t>informed by a thorough investigation and shared appropriately</w:t>
      </w:r>
    </w:p>
    <w:p w:rsidR="00C924A8" w:rsidRPr="00E97944" w:rsidRDefault="00C924A8" w:rsidP="00C924A8">
      <w:pPr>
        <w:pStyle w:val="ListParagraph"/>
        <w:numPr>
          <w:ilvl w:val="0"/>
          <w:numId w:val="22"/>
        </w:numPr>
        <w:spacing w:before="240" w:after="0" w:line="360" w:lineRule="auto"/>
        <w:rPr>
          <w:rFonts w:cs="Arial"/>
          <w:i/>
          <w:sz w:val="24"/>
          <w:szCs w:val="24"/>
        </w:rPr>
      </w:pPr>
      <w:r w:rsidRPr="00E97944">
        <w:rPr>
          <w:rFonts w:cs="Arial"/>
          <w:b/>
          <w:sz w:val="24"/>
          <w:szCs w:val="24"/>
        </w:rPr>
        <w:t>Actions:</w:t>
      </w:r>
      <w:r w:rsidRPr="00E97944">
        <w:rPr>
          <w:rFonts w:cs="Arial"/>
          <w:sz w:val="24"/>
          <w:szCs w:val="24"/>
        </w:rPr>
        <w:t xml:space="preserve"> resulting from the investigation, and commitment to improve</w:t>
      </w:r>
    </w:p>
    <w:p w:rsidR="00C924A8" w:rsidRPr="00C924A8" w:rsidRDefault="00C924A8" w:rsidP="00C924A8">
      <w:pPr>
        <w:pStyle w:val="ListParagraph"/>
        <w:numPr>
          <w:ilvl w:val="0"/>
          <w:numId w:val="22"/>
        </w:numPr>
        <w:spacing w:before="240" w:after="120" w:line="360" w:lineRule="auto"/>
        <w:rPr>
          <w:rFonts w:cs="Arial"/>
          <w:color w:val="000000" w:themeColor="text1"/>
          <w:sz w:val="24"/>
          <w:szCs w:val="24"/>
        </w:rPr>
      </w:pPr>
      <w:r w:rsidRPr="00C924A8">
        <w:rPr>
          <w:rFonts w:cs="Arial"/>
          <w:b/>
          <w:sz w:val="24"/>
          <w:szCs w:val="24"/>
        </w:rPr>
        <w:t xml:space="preserve">Apology: </w:t>
      </w:r>
      <w:r w:rsidRPr="00C924A8">
        <w:rPr>
          <w:rFonts w:cs="Arial"/>
          <w:sz w:val="24"/>
          <w:szCs w:val="24"/>
        </w:rPr>
        <w:t>for anything the organisation could have done or done better</w:t>
      </w:r>
      <w:r w:rsidRPr="00C924A8">
        <w:rPr>
          <w:rFonts w:cs="Arial"/>
          <w:b/>
          <w:sz w:val="24"/>
          <w:szCs w:val="24"/>
        </w:rPr>
        <w:t xml:space="preserve"> </w:t>
      </w:r>
    </w:p>
    <w:p w:rsidR="00C924A8" w:rsidRPr="00C924A8" w:rsidRDefault="00C924A8" w:rsidP="00C924A8">
      <w:pPr>
        <w:spacing w:before="240" w:after="120" w:line="360" w:lineRule="auto"/>
        <w:rPr>
          <w:rFonts w:cs="Arial"/>
          <w:color w:val="000000" w:themeColor="text1"/>
          <w:sz w:val="24"/>
          <w:szCs w:val="24"/>
        </w:rPr>
      </w:pPr>
      <w:r w:rsidRPr="00C924A8">
        <w:rPr>
          <w:rFonts w:cs="Arial"/>
          <w:b/>
          <w:color w:val="000000" w:themeColor="text1"/>
          <w:sz w:val="24"/>
          <w:szCs w:val="24"/>
        </w:rPr>
        <w:t>Quote: National Standards for Disability Services</w:t>
      </w:r>
      <w:r w:rsidRPr="00C924A8">
        <w:rPr>
          <w:rFonts w:cs="Arial"/>
          <w:color w:val="000000" w:themeColor="text1"/>
          <w:sz w:val="24"/>
          <w:szCs w:val="24"/>
        </w:rPr>
        <w:t xml:space="preserve"> </w:t>
      </w:r>
      <w:r w:rsidRPr="00C924A8">
        <w:rPr>
          <w:rFonts w:cs="Arial"/>
          <w:b/>
          <w:color w:val="000000" w:themeColor="text1"/>
          <w:sz w:val="24"/>
          <w:szCs w:val="24"/>
        </w:rPr>
        <w:t>1: Rights</w:t>
      </w:r>
    </w:p>
    <w:p w:rsidR="00C924A8" w:rsidRPr="00C924A8" w:rsidRDefault="00C924A8" w:rsidP="00C924A8">
      <w:pPr>
        <w:pStyle w:val="ListParagraph"/>
        <w:numPr>
          <w:ilvl w:val="0"/>
          <w:numId w:val="22"/>
        </w:numPr>
        <w:spacing w:before="240" w:after="0" w:line="360" w:lineRule="auto"/>
        <w:rPr>
          <w:rFonts w:cs="Arial"/>
          <w:sz w:val="24"/>
          <w:szCs w:val="24"/>
        </w:rPr>
      </w:pPr>
      <w:r w:rsidRPr="00C924A8">
        <w:rPr>
          <w:rFonts w:cs="Arial"/>
          <w:sz w:val="24"/>
          <w:szCs w:val="24"/>
        </w:rPr>
        <w:t>The service addresses any breach of rights promptly and systemically to ensure opportunities for improvement are captured.</w:t>
      </w:r>
    </w:p>
    <w:p w:rsidR="00C924A8" w:rsidRDefault="00C924A8" w:rsidP="00E97944">
      <w:pPr>
        <w:pStyle w:val="ListParagraph"/>
        <w:numPr>
          <w:ilvl w:val="0"/>
          <w:numId w:val="22"/>
        </w:numPr>
        <w:spacing w:before="240" w:after="0" w:line="360" w:lineRule="auto"/>
        <w:rPr>
          <w:rFonts w:cs="Arial"/>
          <w:sz w:val="24"/>
          <w:szCs w:val="24"/>
        </w:rPr>
      </w:pPr>
      <w:r w:rsidRPr="00C924A8">
        <w:rPr>
          <w:rFonts w:cs="Arial"/>
          <w:sz w:val="24"/>
          <w:szCs w:val="24"/>
        </w:rPr>
        <w:t>The service supports individuals with information and, if needed, access to legal advice and/or advocacy.</w:t>
      </w:r>
    </w:p>
    <w:p w:rsidR="00DD6FD4" w:rsidRPr="00C924A8" w:rsidRDefault="00DD6FD4" w:rsidP="00533245">
      <w:pPr>
        <w:pStyle w:val="Heading2"/>
      </w:pPr>
      <w:r w:rsidRPr="00C924A8">
        <w:t xml:space="preserve">Responding to Abuse: Checklist </w:t>
      </w:r>
    </w:p>
    <w:p w:rsidR="00DD6FD4" w:rsidRPr="00533245" w:rsidRDefault="00DD6FD4" w:rsidP="00DD6FD4">
      <w:pPr>
        <w:spacing w:after="120"/>
        <w:jc w:val="both"/>
        <w:rPr>
          <w:rFonts w:cs="Arial"/>
          <w:b/>
          <w:sz w:val="24"/>
          <w:szCs w:val="24"/>
        </w:rPr>
      </w:pPr>
      <w:r w:rsidRPr="00533245">
        <w:rPr>
          <w:rFonts w:cs="Arial"/>
          <w:b/>
          <w:sz w:val="24"/>
          <w:szCs w:val="24"/>
        </w:rPr>
        <w:t>Do you as a board:</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set a clear message that the needs of victims should be the first priority following disclosed, reported or observed abuse of a person with disability</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receive notification of all cases of disclosed, observed and reported abuse and request details on outcomes for any victims, accused staff and the organisation</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 xml:space="preserve">have a commitment to supporting (including resourcing) transparent and independent investigative processes </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understand the need for a clear communications strategy which:</w:t>
      </w:r>
    </w:p>
    <w:p w:rsidR="00DD6FD4" w:rsidRPr="00F13E47" w:rsidRDefault="00DD6FD4" w:rsidP="00C924A8">
      <w:pPr>
        <w:numPr>
          <w:ilvl w:val="1"/>
          <w:numId w:val="3"/>
        </w:numPr>
        <w:spacing w:after="0" w:line="360" w:lineRule="auto"/>
        <w:contextualSpacing/>
        <w:jc w:val="both"/>
        <w:rPr>
          <w:rFonts w:cs="Arial"/>
          <w:sz w:val="24"/>
          <w:szCs w:val="24"/>
        </w:rPr>
      </w:pPr>
      <w:r w:rsidRPr="00F13E47">
        <w:rPr>
          <w:rFonts w:cs="Arial"/>
          <w:sz w:val="24"/>
          <w:szCs w:val="24"/>
        </w:rPr>
        <w:t xml:space="preserve">prioritises the safety and seeks to respect privacy of those involved; </w:t>
      </w:r>
    </w:p>
    <w:p w:rsidR="00DD6FD4" w:rsidRPr="00F13E47" w:rsidRDefault="00DD6FD4" w:rsidP="00C924A8">
      <w:pPr>
        <w:numPr>
          <w:ilvl w:val="1"/>
          <w:numId w:val="3"/>
        </w:numPr>
        <w:spacing w:after="0" w:line="360" w:lineRule="auto"/>
        <w:contextualSpacing/>
        <w:jc w:val="both"/>
        <w:rPr>
          <w:rFonts w:cs="Arial"/>
          <w:sz w:val="24"/>
          <w:szCs w:val="24"/>
        </w:rPr>
      </w:pPr>
      <w:r w:rsidRPr="00F13E47">
        <w:rPr>
          <w:rFonts w:cs="Arial"/>
          <w:sz w:val="24"/>
          <w:szCs w:val="24"/>
        </w:rPr>
        <w:t>sends a zero tolerance to abuse message</w:t>
      </w:r>
    </w:p>
    <w:p w:rsidR="00DD6FD4" w:rsidRPr="00F13E47" w:rsidRDefault="00DD6FD4" w:rsidP="00C924A8">
      <w:pPr>
        <w:numPr>
          <w:ilvl w:val="1"/>
          <w:numId w:val="3"/>
        </w:numPr>
        <w:spacing w:after="0" w:line="360" w:lineRule="auto"/>
        <w:contextualSpacing/>
        <w:jc w:val="both"/>
        <w:rPr>
          <w:rFonts w:cs="Arial"/>
          <w:sz w:val="24"/>
          <w:szCs w:val="24"/>
        </w:rPr>
      </w:pPr>
      <w:r w:rsidRPr="00F13E47">
        <w:rPr>
          <w:rFonts w:cs="Arial"/>
          <w:sz w:val="24"/>
          <w:szCs w:val="24"/>
        </w:rPr>
        <w:t>is clear that justice for victims is prioritised over the organisation’s reputation</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understand your legal obligations as a board in the case of substantiated abuse of a person using your service</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understand your industrial responsibilities to any staff member</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 xml:space="preserve">read investigation reports and take responsibility for communicating and commissioning implementation of any recommendations </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 xml:space="preserve">have a comprehensive </w:t>
      </w:r>
      <w:r w:rsidRPr="00C924A8">
        <w:rPr>
          <w:rFonts w:cs="Arial"/>
          <w:sz w:val="24"/>
          <w:szCs w:val="24"/>
        </w:rPr>
        <w:t>Acknowledgement, Actions, Answers, Apology</w:t>
      </w:r>
      <w:r w:rsidRPr="00F13E47">
        <w:rPr>
          <w:rFonts w:cs="Arial"/>
          <w:sz w:val="24"/>
          <w:szCs w:val="24"/>
        </w:rPr>
        <w:t xml:space="preserve"> strategy </w:t>
      </w:r>
    </w:p>
    <w:p w:rsidR="00C924A8" w:rsidRDefault="00C924A8" w:rsidP="00C924A8">
      <w:pPr>
        <w:spacing w:after="0"/>
        <w:rPr>
          <w:rFonts w:cs="Arial"/>
          <w:sz w:val="24"/>
          <w:szCs w:val="28"/>
        </w:rPr>
      </w:pPr>
    </w:p>
    <w:p w:rsidR="00C924A8" w:rsidRPr="00C924A8" w:rsidRDefault="00C924A8" w:rsidP="00C924A8">
      <w:pPr>
        <w:spacing w:after="0"/>
        <w:rPr>
          <w:rFonts w:ascii="Tempus Sans ITC" w:hAnsi="Tempus Sans ITC" w:cs="Arial"/>
          <w:szCs w:val="24"/>
        </w:rPr>
      </w:pPr>
      <w:r w:rsidRPr="00C924A8">
        <w:rPr>
          <w:rFonts w:cs="Arial"/>
          <w:sz w:val="24"/>
          <w:szCs w:val="28"/>
        </w:rPr>
        <w:t>Quote: “My advice to boards is to give people with disability their human rights like everyone else” Heather Forsyth, Self-Advocate, VALID (‘The Human Rights Approach’)</w:t>
      </w:r>
    </w:p>
    <w:p w:rsidR="00533245" w:rsidRDefault="00533245" w:rsidP="00DD6FD4">
      <w:pPr>
        <w:spacing w:after="120"/>
        <w:jc w:val="both"/>
        <w:rPr>
          <w:rFonts w:cs="Arial"/>
          <w:b/>
          <w:sz w:val="24"/>
          <w:szCs w:val="24"/>
        </w:rPr>
      </w:pPr>
    </w:p>
    <w:p w:rsidR="00DD6FD4" w:rsidRPr="00F13E47" w:rsidRDefault="00DD6FD4" w:rsidP="00DD6FD4">
      <w:pPr>
        <w:spacing w:after="120"/>
        <w:jc w:val="both"/>
        <w:rPr>
          <w:rFonts w:cs="Arial"/>
          <w:b/>
          <w:sz w:val="24"/>
          <w:szCs w:val="24"/>
        </w:rPr>
      </w:pPr>
      <w:r w:rsidRPr="00F13E47">
        <w:rPr>
          <w:rFonts w:cs="Arial"/>
          <w:b/>
          <w:sz w:val="24"/>
          <w:szCs w:val="24"/>
        </w:rPr>
        <w:lastRenderedPageBreak/>
        <w:t>Does your organisation:</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have in place policies and guidelines that support swift response to early indicators of abuse, including expectations of any bystanders</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have clear information regarding expectations, policies and procedures for immediate response to, and escalation of, disclosures, observations and reported abuse (both recent and historic)</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have in place clear steps for frontline staff and managers around reporting and working with police and external bodies, including preservation of evidence</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 xml:space="preserve">have effective note taking and record keeping systems in place </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 xml:space="preserve">provide clear information for staff regarding the process for supporting victims of abuse, and perpetrators who are service users, including being connected with relevant and appropriate support services and advocates for as long as required </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understand the organisation and the board’s legal and statutory obligations to be enacted when incidents of abuse or neglect occur</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 xml:space="preserve">have in place guidelines for conducting criminal, disciplinary, organisational and person-centred investigations following any case of abuse </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have in place policies and procedures to support staff who may be implicated in or directly involved in any observed, reported or disclosed abuse</w:t>
      </w:r>
    </w:p>
    <w:p w:rsidR="00C924A8" w:rsidRDefault="00DD6FD4" w:rsidP="00C924A8">
      <w:pPr>
        <w:numPr>
          <w:ilvl w:val="0"/>
          <w:numId w:val="3"/>
        </w:numPr>
        <w:spacing w:after="240" w:line="360" w:lineRule="auto"/>
        <w:contextualSpacing/>
        <w:jc w:val="both"/>
        <w:rPr>
          <w:rFonts w:cs="Arial"/>
          <w:sz w:val="24"/>
          <w:szCs w:val="24"/>
        </w:rPr>
      </w:pPr>
      <w:r w:rsidRPr="00C924A8">
        <w:rPr>
          <w:rFonts w:cs="Arial"/>
          <w:sz w:val="24"/>
          <w:szCs w:val="24"/>
        </w:rPr>
        <w:t>have in place a communications strategy which is:</w:t>
      </w:r>
    </w:p>
    <w:p w:rsidR="00DD6FD4" w:rsidRPr="00C924A8" w:rsidRDefault="00DD6FD4" w:rsidP="00C924A8">
      <w:pPr>
        <w:numPr>
          <w:ilvl w:val="1"/>
          <w:numId w:val="3"/>
        </w:numPr>
        <w:spacing w:after="0" w:line="360" w:lineRule="auto"/>
        <w:contextualSpacing/>
        <w:jc w:val="both"/>
        <w:rPr>
          <w:rFonts w:cs="Arial"/>
          <w:sz w:val="24"/>
          <w:szCs w:val="24"/>
        </w:rPr>
      </w:pPr>
      <w:r w:rsidRPr="00C924A8">
        <w:rPr>
          <w:rFonts w:cs="Arial"/>
          <w:sz w:val="24"/>
          <w:szCs w:val="24"/>
        </w:rPr>
        <w:t>informed by advice from the police and other authorities</w:t>
      </w:r>
    </w:p>
    <w:p w:rsidR="00DD6FD4" w:rsidRPr="00F13E47" w:rsidRDefault="00DD6FD4" w:rsidP="00C924A8">
      <w:pPr>
        <w:numPr>
          <w:ilvl w:val="1"/>
          <w:numId w:val="3"/>
        </w:numPr>
        <w:spacing w:after="0" w:line="360" w:lineRule="auto"/>
        <w:contextualSpacing/>
        <w:jc w:val="both"/>
        <w:rPr>
          <w:rFonts w:cs="Arial"/>
          <w:sz w:val="24"/>
          <w:szCs w:val="24"/>
        </w:rPr>
      </w:pPr>
      <w:r w:rsidRPr="00F13E47">
        <w:rPr>
          <w:rFonts w:cs="Arial"/>
          <w:sz w:val="24"/>
          <w:szCs w:val="24"/>
        </w:rPr>
        <w:t xml:space="preserve">Seeks to inform key stakeholders where to do so will not impact on any corresponding investigation </w:t>
      </w:r>
    </w:p>
    <w:p w:rsidR="00DD6FD4" w:rsidRPr="00F13E47" w:rsidRDefault="00DD6FD4" w:rsidP="00C924A8">
      <w:pPr>
        <w:numPr>
          <w:ilvl w:val="1"/>
          <w:numId w:val="3"/>
        </w:numPr>
        <w:spacing w:after="0" w:line="360" w:lineRule="auto"/>
        <w:contextualSpacing/>
        <w:jc w:val="both"/>
        <w:rPr>
          <w:rFonts w:cs="Arial"/>
          <w:sz w:val="24"/>
          <w:szCs w:val="24"/>
        </w:rPr>
      </w:pPr>
      <w:r w:rsidRPr="00F13E47">
        <w:rPr>
          <w:rFonts w:cs="Arial"/>
          <w:sz w:val="24"/>
          <w:szCs w:val="24"/>
        </w:rPr>
        <w:t>Respects the needs, trauma and privacy of victims</w:t>
      </w:r>
    </w:p>
    <w:p w:rsidR="00C924A8" w:rsidRDefault="00DD6FD4" w:rsidP="00C924A8">
      <w:pPr>
        <w:numPr>
          <w:ilvl w:val="1"/>
          <w:numId w:val="3"/>
        </w:numPr>
        <w:spacing w:after="0" w:line="360" w:lineRule="auto"/>
        <w:contextualSpacing/>
        <w:jc w:val="both"/>
        <w:rPr>
          <w:rFonts w:cs="Arial"/>
          <w:sz w:val="24"/>
          <w:szCs w:val="24"/>
        </w:rPr>
      </w:pPr>
      <w:r w:rsidRPr="00F13E47">
        <w:rPr>
          <w:rFonts w:cs="Arial"/>
          <w:sz w:val="24"/>
          <w:szCs w:val="24"/>
        </w:rPr>
        <w:t>Is clear on what steps will be followed</w:t>
      </w:r>
    </w:p>
    <w:p w:rsidR="00C924A8" w:rsidRDefault="00DD6FD4" w:rsidP="00C924A8">
      <w:pPr>
        <w:numPr>
          <w:ilvl w:val="0"/>
          <w:numId w:val="3"/>
        </w:numPr>
        <w:spacing w:after="0" w:line="360" w:lineRule="auto"/>
        <w:contextualSpacing/>
        <w:jc w:val="both"/>
        <w:rPr>
          <w:rFonts w:cs="Arial"/>
          <w:sz w:val="24"/>
          <w:szCs w:val="24"/>
        </w:rPr>
      </w:pPr>
      <w:r w:rsidRPr="00C924A8">
        <w:rPr>
          <w:rFonts w:cs="Arial"/>
          <w:sz w:val="24"/>
          <w:szCs w:val="24"/>
        </w:rPr>
        <w:t>ensure protection from recrimination for people who report or disclose</w:t>
      </w:r>
    </w:p>
    <w:p w:rsidR="00DD6FD4" w:rsidRPr="00C924A8" w:rsidRDefault="00DD6FD4" w:rsidP="00C924A8">
      <w:pPr>
        <w:numPr>
          <w:ilvl w:val="0"/>
          <w:numId w:val="3"/>
        </w:numPr>
        <w:spacing w:after="0" w:line="360" w:lineRule="auto"/>
        <w:contextualSpacing/>
        <w:jc w:val="both"/>
        <w:rPr>
          <w:rFonts w:cs="Arial"/>
          <w:sz w:val="24"/>
          <w:szCs w:val="24"/>
        </w:rPr>
      </w:pPr>
      <w:r w:rsidRPr="00C924A8">
        <w:rPr>
          <w:rFonts w:cs="Arial"/>
          <w:sz w:val="24"/>
          <w:szCs w:val="24"/>
        </w:rPr>
        <w:t>service users, their support networks are informed of how to make complaints/disclose abuse and are at the centre of any resolution or investigation</w:t>
      </w:r>
    </w:p>
    <w:p w:rsidR="00DD6FD4" w:rsidRPr="00F13E47" w:rsidRDefault="00DD6FD4" w:rsidP="00DD6FD4">
      <w:pPr>
        <w:rPr>
          <w:rFonts w:cs="Arial"/>
          <w:sz w:val="24"/>
          <w:szCs w:val="24"/>
        </w:rPr>
      </w:pPr>
      <w:r w:rsidRPr="00F13E47">
        <w:rPr>
          <w:rFonts w:cs="Arial"/>
          <w:sz w:val="24"/>
          <w:szCs w:val="24"/>
        </w:rPr>
        <w:br w:type="page"/>
      </w:r>
    </w:p>
    <w:p w:rsidR="00DD6FD4" w:rsidRPr="00F13E47" w:rsidRDefault="00E97944" w:rsidP="0008243A">
      <w:pPr>
        <w:spacing w:after="240"/>
        <w:jc w:val="center"/>
        <w:rPr>
          <w:rFonts w:cs="Arial"/>
          <w:b/>
          <w:sz w:val="24"/>
          <w:szCs w:val="24"/>
        </w:rPr>
      </w:pPr>
      <w:r w:rsidRPr="00F13E47">
        <w:rPr>
          <w:rFonts w:cs="Arial"/>
          <w:noProof/>
          <w:lang w:eastAsia="en-AU"/>
        </w:rPr>
        <w:lastRenderedPageBreak/>
        <w:drawing>
          <wp:inline distT="0" distB="0" distL="0" distR="0" wp14:anchorId="0437F2DF" wp14:editId="53230235">
            <wp:extent cx="5972810" cy="1303020"/>
            <wp:effectExtent l="0" t="0" r="8890" b="0"/>
            <wp:docPr id="45" name="Picture 45" descr="Banner which says 5. Learning and Improvement " title="5. Learning and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2810" cy="1303020"/>
                    </a:xfrm>
                    <a:prstGeom prst="rect">
                      <a:avLst/>
                    </a:prstGeom>
                  </pic:spPr>
                </pic:pic>
              </a:graphicData>
            </a:graphic>
          </wp:inline>
        </w:drawing>
      </w:r>
      <w:r w:rsidRPr="00F13E47">
        <w:rPr>
          <w:rFonts w:cs="Arial"/>
          <w:b/>
          <w:noProof/>
          <w:color w:val="365F91" w:themeColor="accent1" w:themeShade="BF"/>
          <w:sz w:val="28"/>
          <w:szCs w:val="28"/>
          <w:lang w:eastAsia="en-AU"/>
        </w:rPr>
        <w:t xml:space="preserve"> </w:t>
      </w:r>
    </w:p>
    <w:p w:rsidR="00533245" w:rsidRDefault="00533245" w:rsidP="00533245">
      <w:pPr>
        <w:pStyle w:val="Heading1"/>
      </w:pPr>
      <w:r>
        <w:t>Learning and Improvement</w:t>
      </w:r>
    </w:p>
    <w:p w:rsidR="00DD6FD4" w:rsidRPr="00F13E47" w:rsidRDefault="00DD6FD4" w:rsidP="00C924A8">
      <w:pPr>
        <w:spacing w:after="240" w:line="360" w:lineRule="auto"/>
        <w:jc w:val="both"/>
        <w:rPr>
          <w:rFonts w:cs="Arial"/>
          <w:color w:val="000000" w:themeColor="text1"/>
          <w:sz w:val="24"/>
          <w:szCs w:val="24"/>
        </w:rPr>
      </w:pPr>
      <w:r w:rsidRPr="00F13E47">
        <w:rPr>
          <w:rFonts w:cs="Arial"/>
          <w:color w:val="000000" w:themeColor="text1"/>
          <w:sz w:val="24"/>
          <w:szCs w:val="24"/>
        </w:rPr>
        <w:t xml:space="preserve">Boards have a critical role to play in contributing to, and providing feedback on analysis, learning and organisational improvement opportunities. </w:t>
      </w:r>
      <w:r w:rsidRPr="00F13E47">
        <w:rPr>
          <w:rFonts w:cs="Arial"/>
          <w:i/>
          <w:color w:val="000000" w:themeColor="text1"/>
          <w:sz w:val="24"/>
          <w:szCs w:val="24"/>
        </w:rPr>
        <w:t>Zero Tolerance</w:t>
      </w:r>
      <w:r w:rsidRPr="00F13E47">
        <w:rPr>
          <w:rFonts w:cs="Arial"/>
          <w:color w:val="000000" w:themeColor="text1"/>
          <w:sz w:val="24"/>
          <w:szCs w:val="24"/>
        </w:rPr>
        <w:t xml:space="preserve"> recommends actions including:</w:t>
      </w:r>
    </w:p>
    <w:p w:rsidR="004A5B68" w:rsidRPr="004A5B68" w:rsidRDefault="008A17FD" w:rsidP="00C924A8">
      <w:pPr>
        <w:numPr>
          <w:ilvl w:val="0"/>
          <w:numId w:val="28"/>
        </w:numPr>
        <w:spacing w:after="240" w:line="360" w:lineRule="auto"/>
        <w:ind w:left="714" w:hanging="357"/>
        <w:jc w:val="both"/>
        <w:rPr>
          <w:rFonts w:cs="Arial"/>
          <w:b/>
          <w:color w:val="000000" w:themeColor="text1"/>
          <w:sz w:val="24"/>
          <w:szCs w:val="24"/>
        </w:rPr>
      </w:pPr>
      <w:r w:rsidRPr="00F13E47">
        <w:rPr>
          <w:rFonts w:cs="Arial"/>
          <w:b/>
          <w:color w:val="000000" w:themeColor="text1"/>
          <w:sz w:val="24"/>
          <w:szCs w:val="24"/>
        </w:rPr>
        <w:t>Maintaining and analysing r</w:t>
      </w:r>
      <w:r w:rsidR="00DD6FD4" w:rsidRPr="00F13E47">
        <w:rPr>
          <w:rFonts w:cs="Arial"/>
          <w:b/>
          <w:color w:val="000000" w:themeColor="text1"/>
          <w:sz w:val="24"/>
          <w:szCs w:val="24"/>
        </w:rPr>
        <w:t>ecords:</w:t>
      </w:r>
      <w:r w:rsidR="00DD6FD4" w:rsidRPr="00F13E47">
        <w:rPr>
          <w:rFonts w:cs="Arial"/>
          <w:color w:val="000000" w:themeColor="text1"/>
          <w:sz w:val="24"/>
          <w:szCs w:val="24"/>
        </w:rPr>
        <w:t xml:space="preserve"> using effective, efficient methods to maintain records and details of all incidents and human rights violations, regardless of any criminal conviction. Analysis of incident and workforce data to understand pressure points and potential risks.</w:t>
      </w:r>
    </w:p>
    <w:p w:rsidR="00DD6FD4" w:rsidRPr="00F13E47" w:rsidRDefault="008A17FD" w:rsidP="00C924A8">
      <w:pPr>
        <w:numPr>
          <w:ilvl w:val="0"/>
          <w:numId w:val="28"/>
        </w:numPr>
        <w:spacing w:after="240" w:line="360" w:lineRule="auto"/>
        <w:ind w:left="714" w:hanging="357"/>
        <w:jc w:val="both"/>
        <w:rPr>
          <w:rFonts w:cs="Arial"/>
          <w:b/>
          <w:color w:val="000000" w:themeColor="text1"/>
          <w:sz w:val="24"/>
          <w:szCs w:val="24"/>
        </w:rPr>
      </w:pPr>
      <w:r w:rsidRPr="00F13E47">
        <w:rPr>
          <w:rFonts w:cs="Arial"/>
          <w:b/>
          <w:color w:val="000000" w:themeColor="text1"/>
          <w:sz w:val="24"/>
          <w:szCs w:val="24"/>
        </w:rPr>
        <w:t>Committing to continuous i</w:t>
      </w:r>
      <w:r w:rsidR="00DD6FD4" w:rsidRPr="00F13E47">
        <w:rPr>
          <w:rFonts w:cs="Arial"/>
          <w:b/>
          <w:color w:val="000000" w:themeColor="text1"/>
          <w:sz w:val="24"/>
          <w:szCs w:val="24"/>
        </w:rPr>
        <w:t xml:space="preserve">mprovement: </w:t>
      </w:r>
      <w:r w:rsidR="00DD6FD4" w:rsidRPr="00F13E47">
        <w:rPr>
          <w:rFonts w:cs="Arial"/>
          <w:color w:val="000000" w:themeColor="text1"/>
          <w:sz w:val="24"/>
          <w:szCs w:val="24"/>
        </w:rPr>
        <w:t xml:space="preserve">ensuring a systematic program of review for policy and practice, informed by service users, families, staff, management and the board. Responding to any gaps in safeguarding practice and seeking to strengthen effectiveness, transparency, accessibility and accountability. </w:t>
      </w:r>
    </w:p>
    <w:p w:rsidR="00DD6FD4" w:rsidRPr="00F13E47" w:rsidRDefault="008A17FD" w:rsidP="00C924A8">
      <w:pPr>
        <w:numPr>
          <w:ilvl w:val="0"/>
          <w:numId w:val="28"/>
        </w:numPr>
        <w:spacing w:after="240" w:line="360" w:lineRule="auto"/>
        <w:ind w:left="714" w:hanging="357"/>
        <w:jc w:val="both"/>
        <w:rPr>
          <w:rFonts w:cs="Arial"/>
          <w:color w:val="000000" w:themeColor="text1"/>
          <w:sz w:val="24"/>
          <w:szCs w:val="24"/>
        </w:rPr>
      </w:pPr>
      <w:r w:rsidRPr="00F13E47">
        <w:rPr>
          <w:rFonts w:cs="Arial"/>
          <w:b/>
          <w:color w:val="000000" w:themeColor="text1"/>
          <w:sz w:val="24"/>
          <w:szCs w:val="24"/>
        </w:rPr>
        <w:t>Supporting w</w:t>
      </w:r>
      <w:r w:rsidR="00DD6FD4" w:rsidRPr="00F13E47">
        <w:rPr>
          <w:rFonts w:cs="Arial"/>
          <w:b/>
          <w:color w:val="000000" w:themeColor="text1"/>
          <w:sz w:val="24"/>
          <w:szCs w:val="24"/>
        </w:rPr>
        <w:t>ide</w:t>
      </w:r>
      <w:r w:rsidRPr="00F13E47">
        <w:rPr>
          <w:rFonts w:cs="Arial"/>
          <w:b/>
          <w:color w:val="000000" w:themeColor="text1"/>
          <w:sz w:val="24"/>
          <w:szCs w:val="24"/>
        </w:rPr>
        <w:t>r i</w:t>
      </w:r>
      <w:r w:rsidR="00DD6FD4" w:rsidRPr="00F13E47">
        <w:rPr>
          <w:rFonts w:cs="Arial"/>
          <w:b/>
          <w:color w:val="000000" w:themeColor="text1"/>
          <w:sz w:val="24"/>
          <w:szCs w:val="24"/>
        </w:rPr>
        <w:t>nitiatives to reduce abuse</w:t>
      </w:r>
      <w:r w:rsidRPr="00F13E47">
        <w:rPr>
          <w:rFonts w:cs="Arial"/>
          <w:b/>
          <w:color w:val="000000" w:themeColor="text1"/>
          <w:sz w:val="24"/>
          <w:szCs w:val="24"/>
        </w:rPr>
        <w:t>:</w:t>
      </w:r>
      <w:r w:rsidRPr="00F13E47">
        <w:rPr>
          <w:rFonts w:cs="Arial"/>
          <w:color w:val="000000" w:themeColor="text1"/>
          <w:sz w:val="24"/>
          <w:szCs w:val="24"/>
        </w:rPr>
        <w:t xml:space="preserve"> b</w:t>
      </w:r>
      <w:r w:rsidR="00DD6FD4" w:rsidRPr="00F13E47">
        <w:rPr>
          <w:rFonts w:cs="Arial"/>
          <w:color w:val="000000" w:themeColor="text1"/>
          <w:sz w:val="24"/>
          <w:szCs w:val="24"/>
        </w:rPr>
        <w:t xml:space="preserve">oard members come from different walks of life, and bring a range of different skills and industry experience to the disability sector. Boards can incorporate knowledge of relevant practice and initiatives from other sectors to strengthen practice in your organisation. Board members can also endorse partnerships and participation in broader initiatives. </w:t>
      </w:r>
    </w:p>
    <w:p w:rsidR="008A17FD" w:rsidRPr="00F13E47" w:rsidRDefault="008A17FD" w:rsidP="00C924A8">
      <w:pPr>
        <w:spacing w:line="360" w:lineRule="auto"/>
        <w:rPr>
          <w:rFonts w:cs="Arial"/>
          <w:color w:val="000000" w:themeColor="text1"/>
          <w:sz w:val="24"/>
          <w:szCs w:val="24"/>
        </w:rPr>
      </w:pPr>
      <w:r w:rsidRPr="00F13E47">
        <w:rPr>
          <w:rFonts w:cs="Arial"/>
          <w:color w:val="000000" w:themeColor="text1"/>
          <w:sz w:val="24"/>
          <w:szCs w:val="24"/>
        </w:rPr>
        <w:t>Abuse, neglect and violence are complex and have</w:t>
      </w:r>
      <w:r w:rsidR="00DD6FD4" w:rsidRPr="00F13E47">
        <w:rPr>
          <w:rFonts w:cs="Arial"/>
          <w:color w:val="000000" w:themeColor="text1"/>
          <w:sz w:val="24"/>
          <w:szCs w:val="24"/>
        </w:rPr>
        <w:t xml:space="preserve"> many causes. However the risk of some forms of abuse can be anticipated and prevented. Equally, it is important to learn from any breaches of human rights for people who use your service, understand why it happened and take actions to prevent it happening again. </w:t>
      </w:r>
      <w:r w:rsidRPr="00F13E47">
        <w:rPr>
          <w:rFonts w:cs="Arial"/>
          <w:color w:val="000000" w:themeColor="text1"/>
          <w:sz w:val="24"/>
          <w:szCs w:val="24"/>
        </w:rPr>
        <w:t xml:space="preserve">A data dashboard (below) is an effective way to identify and analyse organisational trends. </w:t>
      </w:r>
    </w:p>
    <w:p w:rsidR="008A17FD" w:rsidRPr="00F13E47" w:rsidRDefault="008A17FD" w:rsidP="008A17FD">
      <w:pPr>
        <w:jc w:val="center"/>
        <w:rPr>
          <w:rFonts w:cs="Arial"/>
          <w:color w:val="000000" w:themeColor="text1"/>
        </w:rPr>
      </w:pPr>
    </w:p>
    <w:p w:rsidR="00DB7CC0" w:rsidRDefault="00DB7CC0">
      <w:pPr>
        <w:rPr>
          <w:rFonts w:cs="Arial"/>
          <w:b/>
          <w:color w:val="000000" w:themeColor="text1"/>
          <w:sz w:val="24"/>
          <w:szCs w:val="24"/>
        </w:rPr>
      </w:pPr>
      <w:r>
        <w:rPr>
          <w:rFonts w:cs="Arial"/>
          <w:b/>
          <w:color w:val="000000" w:themeColor="text1"/>
          <w:sz w:val="24"/>
          <w:szCs w:val="24"/>
        </w:rPr>
        <w:br w:type="page"/>
      </w:r>
    </w:p>
    <w:p w:rsidR="00C924A8" w:rsidRPr="00C924A8" w:rsidRDefault="00C924A8" w:rsidP="00C924A8">
      <w:pPr>
        <w:spacing w:after="120"/>
        <w:jc w:val="both"/>
        <w:rPr>
          <w:rFonts w:cs="Arial"/>
          <w:color w:val="000000" w:themeColor="text1"/>
          <w:sz w:val="24"/>
          <w:szCs w:val="24"/>
        </w:rPr>
      </w:pPr>
      <w:r w:rsidRPr="00C924A8">
        <w:rPr>
          <w:rFonts w:cs="Arial"/>
          <w:b/>
          <w:color w:val="000000" w:themeColor="text1"/>
          <w:sz w:val="24"/>
          <w:szCs w:val="24"/>
        </w:rPr>
        <w:lastRenderedPageBreak/>
        <w:t>Quote: National Standards for Disability Services</w:t>
      </w:r>
      <w:r w:rsidRPr="00C924A8">
        <w:rPr>
          <w:rFonts w:cs="Arial"/>
          <w:color w:val="000000" w:themeColor="text1"/>
          <w:sz w:val="24"/>
          <w:szCs w:val="24"/>
        </w:rPr>
        <w:t xml:space="preserve"> </w:t>
      </w:r>
      <w:r w:rsidRPr="00C924A8">
        <w:rPr>
          <w:rFonts w:cs="Arial"/>
          <w:b/>
          <w:color w:val="000000" w:themeColor="text1"/>
          <w:sz w:val="24"/>
          <w:szCs w:val="24"/>
        </w:rPr>
        <w:t>4: Feedback and Complaints</w:t>
      </w:r>
    </w:p>
    <w:p w:rsidR="00C924A8" w:rsidRPr="00C924A8" w:rsidRDefault="00C924A8" w:rsidP="00DB7CC0">
      <w:pPr>
        <w:numPr>
          <w:ilvl w:val="0"/>
          <w:numId w:val="22"/>
        </w:numPr>
        <w:spacing w:before="240" w:after="0" w:line="360" w:lineRule="auto"/>
        <w:contextualSpacing/>
        <w:rPr>
          <w:rFonts w:cs="Arial"/>
          <w:color w:val="000000" w:themeColor="text1"/>
          <w:sz w:val="24"/>
          <w:szCs w:val="24"/>
        </w:rPr>
      </w:pPr>
      <w:r w:rsidRPr="00C924A8">
        <w:rPr>
          <w:rFonts w:cs="Arial"/>
          <w:color w:val="000000" w:themeColor="text1"/>
          <w:sz w:val="24"/>
          <w:szCs w:val="24"/>
        </w:rPr>
        <w:t xml:space="preserve">The service seeks and in conjunction with individuals, families, friends, carers and advocates, reviews feedback on service provision and supports on a regular basis as part of continuous improvement. </w:t>
      </w:r>
    </w:p>
    <w:p w:rsidR="00C924A8" w:rsidRPr="00C924A8" w:rsidRDefault="00C924A8" w:rsidP="00DB7CC0">
      <w:pPr>
        <w:numPr>
          <w:ilvl w:val="0"/>
          <w:numId w:val="22"/>
        </w:numPr>
        <w:spacing w:before="240" w:after="0" w:line="360" w:lineRule="auto"/>
        <w:contextualSpacing/>
        <w:rPr>
          <w:rFonts w:cs="Arial"/>
          <w:color w:val="000000" w:themeColor="text1"/>
          <w:sz w:val="24"/>
          <w:szCs w:val="24"/>
        </w:rPr>
      </w:pPr>
      <w:r w:rsidRPr="00C924A8">
        <w:rPr>
          <w:rFonts w:cs="Arial"/>
          <w:color w:val="000000" w:themeColor="text1"/>
          <w:sz w:val="24"/>
          <w:szCs w:val="24"/>
        </w:rPr>
        <w:t xml:space="preserve">The service develops a culture of continuous improvement using compliments, feedback and complaints to plan, deliver, and review services for individuals and the community. </w:t>
      </w:r>
    </w:p>
    <w:p w:rsidR="00DB7CC0" w:rsidRDefault="00DB7CC0" w:rsidP="00DB7CC0">
      <w:pPr>
        <w:spacing w:after="120"/>
        <w:jc w:val="both"/>
        <w:rPr>
          <w:rFonts w:cs="Arial"/>
          <w:b/>
          <w:color w:val="000000" w:themeColor="text1"/>
          <w:sz w:val="24"/>
          <w:szCs w:val="24"/>
        </w:rPr>
      </w:pPr>
    </w:p>
    <w:p w:rsidR="00C924A8" w:rsidRPr="00DB7CC0" w:rsidRDefault="00C924A8" w:rsidP="00DB7CC0">
      <w:pPr>
        <w:spacing w:after="120"/>
        <w:jc w:val="both"/>
        <w:rPr>
          <w:rFonts w:cs="Arial"/>
          <w:b/>
          <w:color w:val="000000" w:themeColor="text1"/>
          <w:sz w:val="24"/>
          <w:szCs w:val="24"/>
        </w:rPr>
      </w:pPr>
      <w:r w:rsidRPr="00C924A8">
        <w:rPr>
          <w:rFonts w:cs="Arial"/>
          <w:b/>
          <w:color w:val="000000" w:themeColor="text1"/>
          <w:sz w:val="24"/>
          <w:szCs w:val="24"/>
        </w:rPr>
        <w:t>Quote: National Standards for Disability Services</w:t>
      </w:r>
      <w:r w:rsidRPr="00DB7CC0">
        <w:rPr>
          <w:rFonts w:cs="Arial"/>
          <w:b/>
          <w:color w:val="000000" w:themeColor="text1"/>
          <w:sz w:val="24"/>
          <w:szCs w:val="24"/>
        </w:rPr>
        <w:t xml:space="preserve"> </w:t>
      </w:r>
      <w:r w:rsidRPr="00C924A8">
        <w:rPr>
          <w:rFonts w:cs="Arial"/>
          <w:b/>
          <w:color w:val="000000" w:themeColor="text1"/>
          <w:sz w:val="24"/>
          <w:szCs w:val="24"/>
        </w:rPr>
        <w:t>6: Service Management</w:t>
      </w:r>
    </w:p>
    <w:p w:rsidR="00C924A8" w:rsidRPr="00C924A8" w:rsidRDefault="00C924A8" w:rsidP="00DB7CC0">
      <w:pPr>
        <w:numPr>
          <w:ilvl w:val="0"/>
          <w:numId w:val="22"/>
        </w:numPr>
        <w:spacing w:before="240" w:after="0" w:line="360" w:lineRule="auto"/>
        <w:contextualSpacing/>
        <w:rPr>
          <w:rFonts w:cs="Arial"/>
          <w:color w:val="000000" w:themeColor="text1"/>
          <w:sz w:val="24"/>
          <w:szCs w:val="24"/>
        </w:rPr>
      </w:pPr>
      <w:r w:rsidRPr="00C924A8">
        <w:rPr>
          <w:rFonts w:cs="Arial"/>
          <w:color w:val="000000" w:themeColor="text1"/>
          <w:sz w:val="24"/>
          <w:szCs w:val="24"/>
        </w:rPr>
        <w:t>The service documents, monitors and effectively uses management systems including Work Health and Safety, human resources management and financial management.</w:t>
      </w:r>
    </w:p>
    <w:p w:rsidR="00C924A8" w:rsidRPr="00C924A8" w:rsidRDefault="00C924A8" w:rsidP="00DB7CC0">
      <w:pPr>
        <w:numPr>
          <w:ilvl w:val="0"/>
          <w:numId w:val="22"/>
        </w:numPr>
        <w:spacing w:before="240" w:after="0" w:line="360" w:lineRule="auto"/>
        <w:contextualSpacing/>
        <w:rPr>
          <w:rFonts w:cs="Arial"/>
          <w:color w:val="000000" w:themeColor="text1"/>
          <w:sz w:val="24"/>
          <w:szCs w:val="24"/>
        </w:rPr>
      </w:pPr>
      <w:r w:rsidRPr="00C924A8">
        <w:rPr>
          <w:rFonts w:cs="Arial"/>
          <w:color w:val="000000" w:themeColor="text1"/>
          <w:sz w:val="24"/>
          <w:szCs w:val="24"/>
        </w:rPr>
        <w:t xml:space="preserve">The service has monitoring, feedback, learning and reflection processes which support continuous improvement. </w:t>
      </w:r>
    </w:p>
    <w:p w:rsidR="00DD6FD4" w:rsidRPr="00DB7CC0" w:rsidRDefault="00DD6FD4" w:rsidP="00533245">
      <w:pPr>
        <w:pStyle w:val="Heading2"/>
      </w:pPr>
      <w:r w:rsidRPr="00DB7CC0">
        <w:t>Learning and Imp</w:t>
      </w:r>
      <w:r w:rsidR="008A17FD" w:rsidRPr="00DB7CC0">
        <w:t>rovement</w:t>
      </w:r>
      <w:r w:rsidR="00533245">
        <w:t>:</w:t>
      </w:r>
      <w:r w:rsidR="008A17FD" w:rsidRPr="00DB7CC0">
        <w:t xml:space="preserve"> </w:t>
      </w:r>
      <w:r w:rsidRPr="00DB7CC0">
        <w:t xml:space="preserve">Checklist </w:t>
      </w:r>
    </w:p>
    <w:p w:rsidR="00DD6FD4" w:rsidRPr="00533245" w:rsidRDefault="00DD6FD4" w:rsidP="00DD6FD4">
      <w:pPr>
        <w:spacing w:after="120"/>
        <w:jc w:val="both"/>
        <w:rPr>
          <w:rFonts w:cs="Arial"/>
          <w:b/>
          <w:sz w:val="24"/>
          <w:szCs w:val="24"/>
        </w:rPr>
      </w:pPr>
      <w:r w:rsidRPr="00533245">
        <w:rPr>
          <w:rFonts w:cs="Arial"/>
          <w:b/>
          <w:sz w:val="24"/>
          <w:szCs w:val="24"/>
        </w:rPr>
        <w:t>Do you as a board:</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have rights and safeguarding as a standing item on your meeting agendas, tied to an annual calendar</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receive and consider regular data and analysis from incident reports</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receive and analyse workplace health and safety reports</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receive and analyse exit interview data</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 xml:space="preserve">prioritise organisational cultural health at the same level of financial health </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request regular policy and procedure review</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have processes in place to change board members on a regular basis</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have people with disability on your board</w:t>
      </w:r>
    </w:p>
    <w:p w:rsidR="00DD6FD4" w:rsidRPr="00F13E47" w:rsidRDefault="00DD6FD4" w:rsidP="00C924A8">
      <w:pPr>
        <w:numPr>
          <w:ilvl w:val="0"/>
          <w:numId w:val="3"/>
        </w:numPr>
        <w:spacing w:after="0" w:line="360" w:lineRule="auto"/>
        <w:contextualSpacing/>
        <w:jc w:val="both"/>
        <w:rPr>
          <w:rFonts w:cs="Arial"/>
          <w:sz w:val="24"/>
          <w:szCs w:val="24"/>
        </w:rPr>
      </w:pPr>
      <w:r w:rsidRPr="00F13E47">
        <w:rPr>
          <w:rFonts w:cs="Arial"/>
          <w:sz w:val="24"/>
          <w:szCs w:val="24"/>
        </w:rPr>
        <w:t>ensure adequate financial allocation to develop and maintain safeguarding strategies within the organisation</w:t>
      </w:r>
    </w:p>
    <w:p w:rsidR="00DD6FD4" w:rsidRPr="00F13E47" w:rsidRDefault="00DD6FD4" w:rsidP="00DD6FD4">
      <w:pPr>
        <w:spacing w:after="120"/>
        <w:jc w:val="both"/>
        <w:rPr>
          <w:rFonts w:cs="Arial"/>
          <w:sz w:val="24"/>
          <w:szCs w:val="24"/>
        </w:rPr>
      </w:pPr>
    </w:p>
    <w:p w:rsidR="00DD6FD4" w:rsidRPr="00F13E47" w:rsidRDefault="00DD6FD4" w:rsidP="00DD6FD4">
      <w:pPr>
        <w:rPr>
          <w:rFonts w:cs="Arial"/>
          <w:b/>
          <w:sz w:val="24"/>
          <w:szCs w:val="24"/>
        </w:rPr>
      </w:pPr>
      <w:r w:rsidRPr="00F13E47">
        <w:rPr>
          <w:rFonts w:cs="Arial"/>
          <w:b/>
          <w:sz w:val="24"/>
          <w:szCs w:val="24"/>
        </w:rPr>
        <w:br w:type="page"/>
      </w:r>
    </w:p>
    <w:p w:rsidR="00DD6FD4" w:rsidRPr="00F13E47" w:rsidRDefault="00DD6FD4" w:rsidP="00DD6FD4">
      <w:pPr>
        <w:spacing w:after="120"/>
        <w:jc w:val="both"/>
        <w:rPr>
          <w:rFonts w:cs="Arial"/>
          <w:b/>
          <w:sz w:val="24"/>
          <w:szCs w:val="24"/>
        </w:rPr>
      </w:pPr>
      <w:r w:rsidRPr="00F13E47">
        <w:rPr>
          <w:rFonts w:cs="Arial"/>
          <w:b/>
          <w:sz w:val="24"/>
          <w:szCs w:val="24"/>
        </w:rPr>
        <w:lastRenderedPageBreak/>
        <w:t>Does your organisation:</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have rights and safeguarding as a standing item on relevant meeting agendas, including executive and board meetings</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 xml:space="preserve">keep up to date with best practice prevention strategies and changing legal obligations </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have a formal risk management plan and reporting process that includes regular monitoring of known risk factors and strategies to identify new and emerging risks</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use data to implement continuous improvement including policy and guidelines review and training</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maintain records on any alleged abuse by staff, even where there is insufficient evidence</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have in place</w:t>
      </w:r>
      <w:r w:rsidR="008A17FD" w:rsidRPr="00F13E47">
        <w:rPr>
          <w:rFonts w:cs="Arial"/>
          <w:sz w:val="24"/>
          <w:szCs w:val="24"/>
        </w:rPr>
        <w:t xml:space="preserve"> appropriate committees (e.g. risk and audit; quality; clinical g</w:t>
      </w:r>
      <w:r w:rsidRPr="00F13E47">
        <w:rPr>
          <w:rFonts w:cs="Arial"/>
          <w:sz w:val="24"/>
          <w:szCs w:val="24"/>
        </w:rPr>
        <w:t>overnance) or governance structures to explore and address safeguarding gaps</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have a senior management team which seeks and review data from incident reports, complaints, quality audits, client surveys, Community Visitor reports and other external bodies and examine trends in targeted risks and development of new risks</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review policies to ensure that they are up to date with compliance obligations and incorporate best-practice</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verify that all uses of restrictive intervention are documented in up-to-date behaviour support plans</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work collaboratively with mainstream and specialist support services to contribute to improved understanding and practice of safeguarding for people with disability</w:t>
      </w:r>
    </w:p>
    <w:p w:rsidR="00DD6FD4" w:rsidRPr="00F13E47" w:rsidRDefault="00DD6FD4" w:rsidP="00DB7CC0">
      <w:pPr>
        <w:numPr>
          <w:ilvl w:val="0"/>
          <w:numId w:val="3"/>
        </w:numPr>
        <w:spacing w:after="0" w:line="360" w:lineRule="auto"/>
        <w:contextualSpacing/>
        <w:jc w:val="both"/>
        <w:rPr>
          <w:rFonts w:cs="Arial"/>
          <w:sz w:val="24"/>
          <w:szCs w:val="24"/>
        </w:rPr>
      </w:pPr>
      <w:r w:rsidRPr="00F13E47">
        <w:rPr>
          <w:rFonts w:cs="Arial"/>
          <w:sz w:val="24"/>
          <w:szCs w:val="24"/>
        </w:rPr>
        <w:t>monitor and understand the impact of high staff turnover, and have risk management strategies in place to address this</w:t>
      </w:r>
    </w:p>
    <w:p w:rsidR="00DD6FD4" w:rsidRDefault="00DD6FD4" w:rsidP="00DB7CC0">
      <w:pPr>
        <w:spacing w:after="60" w:line="240" w:lineRule="auto"/>
        <w:contextualSpacing/>
        <w:jc w:val="both"/>
        <w:rPr>
          <w:rFonts w:cs="Arial"/>
          <w:sz w:val="24"/>
          <w:szCs w:val="24"/>
        </w:rPr>
      </w:pPr>
    </w:p>
    <w:p w:rsidR="00DB7CC0" w:rsidRPr="00DB7CC0" w:rsidRDefault="00DB7CC0" w:rsidP="00DB7CC0">
      <w:pPr>
        <w:spacing w:after="0"/>
        <w:contextualSpacing/>
        <w:rPr>
          <w:rFonts w:cs="Arial"/>
          <w:sz w:val="24"/>
          <w:szCs w:val="24"/>
        </w:rPr>
      </w:pPr>
      <w:r w:rsidRPr="00533245">
        <w:rPr>
          <w:rFonts w:cs="Arial"/>
          <w:b/>
          <w:sz w:val="24"/>
          <w:szCs w:val="24"/>
        </w:rPr>
        <w:t>Quote:</w:t>
      </w:r>
      <w:r w:rsidRPr="00DB7CC0">
        <w:rPr>
          <w:rFonts w:cs="Arial"/>
          <w:sz w:val="24"/>
          <w:szCs w:val="24"/>
        </w:rPr>
        <w:t xml:space="preserve"> “Our board genuinely cares, and because it cares we want to know what’s going on. We want to know what mistakes we make. We want to learn from our mistakes” </w:t>
      </w:r>
    </w:p>
    <w:p w:rsidR="00DB7CC0" w:rsidRPr="00DB7CC0" w:rsidRDefault="00DB7CC0" w:rsidP="00DB7CC0">
      <w:pPr>
        <w:spacing w:after="0"/>
        <w:contextualSpacing/>
        <w:rPr>
          <w:rFonts w:ascii="Tempus Sans ITC" w:hAnsi="Tempus Sans ITC" w:cs="Arial"/>
          <w:sz w:val="24"/>
          <w:szCs w:val="24"/>
        </w:rPr>
      </w:pPr>
      <w:r w:rsidRPr="00DB7CC0">
        <w:rPr>
          <w:rFonts w:cs="Arial"/>
          <w:sz w:val="24"/>
          <w:szCs w:val="24"/>
        </w:rPr>
        <w:t>Ian Gray, Board Member of Annecto (‘the Human Rights Approach’)</w:t>
      </w:r>
    </w:p>
    <w:p w:rsidR="00DB7CC0" w:rsidRPr="00F13E47" w:rsidRDefault="00DB7CC0" w:rsidP="00DB7CC0">
      <w:pPr>
        <w:spacing w:after="60" w:line="240" w:lineRule="auto"/>
        <w:contextualSpacing/>
        <w:jc w:val="both"/>
        <w:rPr>
          <w:rFonts w:cs="Arial"/>
          <w:sz w:val="24"/>
          <w:szCs w:val="24"/>
        </w:rPr>
      </w:pPr>
    </w:p>
    <w:p w:rsidR="00DD6FD4" w:rsidRPr="00F13E47" w:rsidRDefault="00DD6FD4" w:rsidP="00DD6FD4">
      <w:pPr>
        <w:tabs>
          <w:tab w:val="left" w:pos="851"/>
          <w:tab w:val="left" w:pos="1701"/>
          <w:tab w:val="left" w:pos="2835"/>
          <w:tab w:val="left" w:pos="3402"/>
          <w:tab w:val="left" w:pos="3969"/>
          <w:tab w:val="left" w:pos="4536"/>
          <w:tab w:val="right" w:pos="9639"/>
        </w:tabs>
        <w:spacing w:after="120" w:line="240" w:lineRule="auto"/>
        <w:ind w:left="720"/>
        <w:contextualSpacing/>
        <w:jc w:val="both"/>
        <w:rPr>
          <w:rFonts w:cs="Arial"/>
          <w:b/>
          <w:color w:val="17365D" w:themeColor="text2" w:themeShade="BF"/>
          <w:sz w:val="32"/>
          <w:szCs w:val="24"/>
        </w:rPr>
      </w:pPr>
      <w:r w:rsidRPr="00F13E47">
        <w:rPr>
          <w:rFonts w:cs="Arial"/>
          <w:b/>
          <w:color w:val="17365D" w:themeColor="text2" w:themeShade="BF"/>
          <w:sz w:val="32"/>
          <w:szCs w:val="24"/>
        </w:rPr>
        <w:br w:type="page"/>
      </w:r>
    </w:p>
    <w:p w:rsidR="00DD6FD4" w:rsidRPr="00533245" w:rsidRDefault="008A17FD" w:rsidP="00533245">
      <w:pPr>
        <w:pStyle w:val="Heading1"/>
      </w:pPr>
      <w:bookmarkStart w:id="7" w:name="_Toc515537622"/>
      <w:r w:rsidRPr="00533245">
        <w:lastRenderedPageBreak/>
        <w:t>Use the</w:t>
      </w:r>
      <w:r w:rsidR="002B1573" w:rsidRPr="00533245">
        <w:t xml:space="preserve"> free Zero Tolerance resources across your organisation</w:t>
      </w:r>
      <w:bookmarkEnd w:id="7"/>
    </w:p>
    <w:p w:rsidR="00DD6FD4" w:rsidRPr="00F13E47" w:rsidRDefault="002B1573" w:rsidP="00DD6FD4">
      <w:pPr>
        <w:spacing w:after="240"/>
        <w:jc w:val="both"/>
        <w:rPr>
          <w:rFonts w:cs="Arial"/>
          <w:color w:val="0000FF"/>
          <w:sz w:val="24"/>
          <w:szCs w:val="24"/>
          <w:u w:val="single"/>
        </w:rPr>
      </w:pPr>
      <w:r w:rsidRPr="00F13E47">
        <w:rPr>
          <w:rFonts w:cs="Arial"/>
          <w:sz w:val="24"/>
          <w:szCs w:val="24"/>
        </w:rPr>
        <w:t xml:space="preserve">Access the full range of </w:t>
      </w:r>
      <w:r w:rsidRPr="00F13E47">
        <w:rPr>
          <w:rFonts w:cs="Arial"/>
          <w:b/>
          <w:sz w:val="24"/>
          <w:szCs w:val="24"/>
        </w:rPr>
        <w:t>free</w:t>
      </w:r>
      <w:r w:rsidRPr="00F13E47">
        <w:rPr>
          <w:rFonts w:cs="Arial"/>
          <w:sz w:val="24"/>
          <w:szCs w:val="24"/>
        </w:rPr>
        <w:t xml:space="preserve"> </w:t>
      </w:r>
      <w:r w:rsidRPr="00F13E47">
        <w:rPr>
          <w:rFonts w:cs="Arial"/>
          <w:i/>
          <w:sz w:val="24"/>
          <w:szCs w:val="24"/>
        </w:rPr>
        <w:t>Z</w:t>
      </w:r>
      <w:r w:rsidR="00DD6FD4" w:rsidRPr="00F13E47">
        <w:rPr>
          <w:rFonts w:cs="Arial"/>
          <w:i/>
          <w:sz w:val="24"/>
          <w:szCs w:val="24"/>
        </w:rPr>
        <w:t>ero Tolerance</w:t>
      </w:r>
      <w:r w:rsidRPr="00F13E47">
        <w:rPr>
          <w:rFonts w:cs="Arial"/>
          <w:i/>
          <w:sz w:val="24"/>
          <w:szCs w:val="24"/>
        </w:rPr>
        <w:t xml:space="preserve"> Initiative</w:t>
      </w:r>
      <w:r w:rsidR="00DD6FD4" w:rsidRPr="00F13E47">
        <w:rPr>
          <w:rFonts w:cs="Arial"/>
          <w:sz w:val="24"/>
          <w:szCs w:val="24"/>
        </w:rPr>
        <w:t xml:space="preserve"> </w:t>
      </w:r>
      <w:r w:rsidRPr="00F13E47">
        <w:rPr>
          <w:rFonts w:cs="Arial"/>
          <w:sz w:val="24"/>
          <w:szCs w:val="24"/>
        </w:rPr>
        <w:t>resources via the NDS website</w:t>
      </w:r>
      <w:r w:rsidR="00DD6FD4" w:rsidRPr="00F13E47">
        <w:rPr>
          <w:rFonts w:cs="Arial"/>
          <w:sz w:val="24"/>
          <w:szCs w:val="24"/>
        </w:rPr>
        <w:t xml:space="preserve"> </w:t>
      </w:r>
      <w:hyperlink r:id="rId15" w:history="1">
        <w:r w:rsidR="00DD6FD4" w:rsidRPr="00F13E47">
          <w:rPr>
            <w:rFonts w:cs="Arial"/>
            <w:color w:val="0000FF"/>
            <w:sz w:val="24"/>
            <w:szCs w:val="24"/>
            <w:u w:val="single"/>
          </w:rPr>
          <w:t>https://www.nds.org.au/resources/zero-tolerance</w:t>
        </w:r>
      </w:hyperlink>
      <w:r w:rsidR="00DB7CC0">
        <w:rPr>
          <w:rFonts w:cs="Arial"/>
          <w:color w:val="0000FF"/>
          <w:sz w:val="24"/>
          <w:szCs w:val="24"/>
        </w:rPr>
        <w:t>.</w:t>
      </w:r>
    </w:p>
    <w:tbl>
      <w:tblPr>
        <w:tblStyle w:val="GridTable4-Accent3"/>
        <w:tblW w:w="9493" w:type="dxa"/>
        <w:tblLook w:val="04A0" w:firstRow="1" w:lastRow="0" w:firstColumn="1" w:lastColumn="0" w:noHBand="0" w:noVBand="1"/>
        <w:tblCaption w:val="Zero Tolerance resources"/>
        <w:tblDescription w:val="List of Zero Tolerance resources and a description of what they are"/>
      </w:tblPr>
      <w:tblGrid>
        <w:gridCol w:w="3114"/>
        <w:gridCol w:w="6379"/>
      </w:tblGrid>
      <w:tr w:rsidR="00926867" w:rsidRPr="00F13E47" w:rsidTr="004A5B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4A5B68" w:rsidP="002B1573">
            <w:pPr>
              <w:spacing w:after="240" w:line="276" w:lineRule="auto"/>
              <w:contextualSpacing/>
              <w:jc w:val="both"/>
              <w:rPr>
                <w:rFonts w:cs="Arial"/>
                <w:color w:val="000000" w:themeColor="text1"/>
                <w:sz w:val="24"/>
                <w:szCs w:val="24"/>
              </w:rPr>
            </w:pPr>
            <w:r>
              <w:rPr>
                <w:rFonts w:cs="Arial"/>
                <w:color w:val="000000" w:themeColor="text1"/>
                <w:sz w:val="24"/>
                <w:szCs w:val="24"/>
              </w:rPr>
              <w:t>Resource</w:t>
            </w:r>
          </w:p>
        </w:tc>
        <w:tc>
          <w:tcPr>
            <w:tcW w:w="6379" w:type="dxa"/>
          </w:tcPr>
          <w:p w:rsidR="00926867" w:rsidRPr="00F13E47" w:rsidRDefault="00926867" w:rsidP="002B1573">
            <w:pPr>
              <w:spacing w:after="240" w:line="276" w:lineRule="auto"/>
              <w:contextualSpacing/>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4"/>
              </w:rPr>
            </w:pPr>
            <w:r w:rsidRPr="00F13E47">
              <w:rPr>
                <w:rFonts w:cs="Arial"/>
                <w:color w:val="000000" w:themeColor="text1"/>
                <w:sz w:val="24"/>
                <w:szCs w:val="24"/>
              </w:rPr>
              <w:t xml:space="preserve">What is it </w:t>
            </w:r>
          </w:p>
        </w:tc>
      </w:tr>
      <w:tr w:rsidR="002B1573" w:rsidRPr="00F13E47" w:rsidTr="002B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2B1573" w:rsidRPr="00F13E47" w:rsidRDefault="002B1573" w:rsidP="002B1573">
            <w:pPr>
              <w:spacing w:after="240" w:line="276" w:lineRule="auto"/>
              <w:contextualSpacing/>
              <w:jc w:val="both"/>
              <w:rPr>
                <w:rFonts w:cs="Arial"/>
                <w:color w:val="000000" w:themeColor="text1"/>
                <w:sz w:val="24"/>
                <w:szCs w:val="24"/>
              </w:rPr>
            </w:pPr>
            <w:r w:rsidRPr="00F13E47">
              <w:rPr>
                <w:rFonts w:cs="Arial"/>
                <w:i/>
                <w:color w:val="000000" w:themeColor="text1"/>
                <w:sz w:val="24"/>
                <w:szCs w:val="24"/>
              </w:rPr>
              <w:t>Safeguarding for Boards</w:t>
            </w:r>
            <w:r w:rsidRPr="00F13E47">
              <w:rPr>
                <w:rFonts w:cs="Arial"/>
                <w:color w:val="000000" w:themeColor="text1"/>
                <w:sz w:val="24"/>
                <w:szCs w:val="24"/>
              </w:rPr>
              <w:t xml:space="preserve"> films</w:t>
            </w:r>
          </w:p>
        </w:tc>
        <w:tc>
          <w:tcPr>
            <w:tcW w:w="6379" w:type="dxa"/>
          </w:tcPr>
          <w:p w:rsidR="002B1573" w:rsidRPr="00F13E47" w:rsidRDefault="002B1573" w:rsidP="002B1573">
            <w:pPr>
              <w:spacing w:after="240" w:line="276" w:lineRule="auto"/>
              <w:contextualSpacing/>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F13E47">
              <w:rPr>
                <w:rFonts w:cs="Arial"/>
                <w:color w:val="000000" w:themeColor="text1"/>
                <w:sz w:val="24"/>
                <w:szCs w:val="24"/>
              </w:rPr>
              <w:t>A series of six short interviews with a panel of disability board members discussing different aspects of human rights and preventing and responding to abuse</w:t>
            </w:r>
          </w:p>
        </w:tc>
      </w:tr>
      <w:tr w:rsidR="00926867" w:rsidRPr="00F13E47" w:rsidTr="002B1573">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926867" w:rsidP="002B1573">
            <w:pPr>
              <w:spacing w:after="240" w:line="276" w:lineRule="auto"/>
              <w:contextualSpacing/>
              <w:jc w:val="both"/>
              <w:rPr>
                <w:rFonts w:cs="Arial"/>
                <w:color w:val="000000" w:themeColor="text1"/>
                <w:sz w:val="24"/>
                <w:szCs w:val="24"/>
              </w:rPr>
            </w:pPr>
            <w:r w:rsidRPr="00F13E47">
              <w:rPr>
                <w:rFonts w:cs="Arial"/>
                <w:i/>
                <w:color w:val="000000" w:themeColor="text1"/>
                <w:sz w:val="24"/>
                <w:szCs w:val="24"/>
              </w:rPr>
              <w:t>Human Rights and You</w:t>
            </w:r>
            <w:r w:rsidRPr="00F13E47">
              <w:rPr>
                <w:rFonts w:cs="Arial"/>
                <w:color w:val="000000" w:themeColor="text1"/>
                <w:sz w:val="24"/>
                <w:szCs w:val="24"/>
              </w:rPr>
              <w:t xml:space="preserve">: </w:t>
            </w:r>
            <w:hyperlink r:id="rId16" w:history="1">
              <w:r w:rsidRPr="00F13E47">
                <w:rPr>
                  <w:rStyle w:val="Hyperlink"/>
                  <w:rFonts w:cs="Arial"/>
                  <w:b w:val="0"/>
                  <w:bCs w:val="0"/>
                  <w:sz w:val="24"/>
                  <w:szCs w:val="24"/>
                  <w:highlight w:val="yellow"/>
                </w:rPr>
                <w:t>link</w:t>
              </w:r>
            </w:hyperlink>
          </w:p>
        </w:tc>
        <w:tc>
          <w:tcPr>
            <w:tcW w:w="6379" w:type="dxa"/>
          </w:tcPr>
          <w:p w:rsidR="00926867" w:rsidRPr="00F13E47" w:rsidRDefault="00926867" w:rsidP="002B1573">
            <w:pPr>
              <w:spacing w:after="240"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F13E47">
              <w:rPr>
                <w:rFonts w:cs="Arial"/>
                <w:color w:val="000000" w:themeColor="text1"/>
                <w:sz w:val="24"/>
                <w:szCs w:val="24"/>
              </w:rPr>
              <w:t xml:space="preserve">Short, engaging and accessible eLearning module for anyone wanting to understand why human rights matter for people with a disability </w:t>
            </w:r>
          </w:p>
        </w:tc>
      </w:tr>
      <w:tr w:rsidR="00926867" w:rsidRPr="00F13E47" w:rsidTr="002B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C0519B" w:rsidP="002B1573">
            <w:pPr>
              <w:spacing w:after="240" w:line="276" w:lineRule="auto"/>
              <w:contextualSpacing/>
              <w:jc w:val="both"/>
              <w:rPr>
                <w:rFonts w:cs="Arial"/>
                <w:color w:val="000000" w:themeColor="text1"/>
                <w:sz w:val="24"/>
                <w:szCs w:val="24"/>
              </w:rPr>
            </w:pPr>
            <w:r w:rsidRPr="00F13E47">
              <w:rPr>
                <w:rFonts w:cs="Arial"/>
                <w:i/>
                <w:color w:val="000000" w:themeColor="text1"/>
                <w:sz w:val="24"/>
                <w:szCs w:val="24"/>
              </w:rPr>
              <w:t xml:space="preserve">An </w:t>
            </w:r>
            <w:r w:rsidR="00926867" w:rsidRPr="00F13E47">
              <w:rPr>
                <w:rFonts w:cs="Arial"/>
                <w:i/>
                <w:color w:val="000000" w:themeColor="text1"/>
                <w:sz w:val="24"/>
                <w:szCs w:val="24"/>
              </w:rPr>
              <w:t>Introduction to Human Rights in Disability Services</w:t>
            </w:r>
            <w:r w:rsidR="00926867" w:rsidRPr="00F13E47">
              <w:rPr>
                <w:rFonts w:cs="Arial"/>
                <w:color w:val="000000" w:themeColor="text1"/>
                <w:sz w:val="24"/>
                <w:szCs w:val="24"/>
              </w:rPr>
              <w:t xml:space="preserve">: </w:t>
            </w:r>
            <w:hyperlink r:id="rId17" w:history="1">
              <w:r w:rsidR="00926867" w:rsidRPr="00F13E47">
                <w:rPr>
                  <w:rFonts w:cs="Arial"/>
                  <w:b w:val="0"/>
                  <w:color w:val="0000FF"/>
                  <w:sz w:val="24"/>
                  <w:szCs w:val="24"/>
                  <w:u w:val="single"/>
                </w:rPr>
                <w:t>link</w:t>
              </w:r>
            </w:hyperlink>
          </w:p>
        </w:tc>
        <w:tc>
          <w:tcPr>
            <w:tcW w:w="6379" w:type="dxa"/>
          </w:tcPr>
          <w:p w:rsidR="00926867" w:rsidRPr="00F13E47" w:rsidRDefault="00926867" w:rsidP="002B1573">
            <w:pPr>
              <w:spacing w:after="240" w:line="276" w:lineRule="auto"/>
              <w:contextualSpacing/>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F13E47">
              <w:rPr>
                <w:rFonts w:cs="Arial"/>
                <w:color w:val="000000" w:themeColor="text1"/>
                <w:sz w:val="24"/>
                <w:szCs w:val="24"/>
              </w:rPr>
              <w:t>A more in depth online course for disability support workers on human rights and how they apply to work in disability services. Includes tailored versions for NSW, Victoria and Tasmania</w:t>
            </w:r>
            <w:r w:rsidR="00AF0FDF" w:rsidRPr="00F13E47">
              <w:rPr>
                <w:rFonts w:cs="Arial"/>
                <w:color w:val="000000" w:themeColor="text1"/>
                <w:sz w:val="24"/>
                <w:szCs w:val="24"/>
              </w:rPr>
              <w:t xml:space="preserve"> </w:t>
            </w:r>
          </w:p>
        </w:tc>
      </w:tr>
      <w:tr w:rsidR="00926867" w:rsidRPr="00F13E47" w:rsidTr="002B1573">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926867" w:rsidP="002B1573">
            <w:pPr>
              <w:spacing w:after="240" w:line="276" w:lineRule="auto"/>
              <w:contextualSpacing/>
              <w:jc w:val="both"/>
              <w:rPr>
                <w:rFonts w:cs="Arial"/>
                <w:color w:val="000000" w:themeColor="text1"/>
                <w:sz w:val="24"/>
                <w:szCs w:val="24"/>
              </w:rPr>
            </w:pPr>
            <w:r w:rsidRPr="00F13E47">
              <w:rPr>
                <w:rFonts w:eastAsia="Times New Roman" w:cs="Arial"/>
                <w:i/>
                <w:color w:val="000000"/>
                <w:kern w:val="36"/>
                <w:sz w:val="24"/>
                <w:szCs w:val="24"/>
                <w:lang w:eastAsia="en-AU"/>
              </w:rPr>
              <w:t xml:space="preserve">Adopting a Human Rights Based Approach: </w:t>
            </w:r>
            <w:hyperlink r:id="rId18" w:history="1">
              <w:r w:rsidRPr="00F13E47">
                <w:rPr>
                  <w:rFonts w:eastAsia="Times New Roman" w:cs="Arial"/>
                  <w:b w:val="0"/>
                  <w:color w:val="0000FF"/>
                  <w:kern w:val="36"/>
                  <w:sz w:val="24"/>
                  <w:szCs w:val="24"/>
                  <w:u w:val="single"/>
                  <w:lang w:eastAsia="en-AU"/>
                </w:rPr>
                <w:t>link</w:t>
              </w:r>
            </w:hyperlink>
          </w:p>
        </w:tc>
        <w:tc>
          <w:tcPr>
            <w:tcW w:w="6379" w:type="dxa"/>
          </w:tcPr>
          <w:p w:rsidR="00926867" w:rsidRPr="00F13E47" w:rsidRDefault="00926867" w:rsidP="002B1573">
            <w:pPr>
              <w:spacing w:after="240"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F13E47">
              <w:rPr>
                <w:rFonts w:eastAsia="Times New Roman" w:cs="Arial"/>
                <w:color w:val="000000"/>
                <w:kern w:val="36"/>
                <w:sz w:val="24"/>
                <w:szCs w:val="24"/>
                <w:lang w:eastAsia="en-AU"/>
              </w:rPr>
              <w:t xml:space="preserve">A short film containing advice for Boards on creating a human rights based culture in your organisation: </w:t>
            </w:r>
          </w:p>
        </w:tc>
      </w:tr>
      <w:tr w:rsidR="00926867" w:rsidRPr="00F13E47" w:rsidTr="002B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2B1573" w:rsidP="002B1573">
            <w:pPr>
              <w:spacing w:after="240" w:line="276" w:lineRule="auto"/>
              <w:contextualSpacing/>
              <w:jc w:val="both"/>
              <w:rPr>
                <w:rFonts w:cs="Arial"/>
                <w:i/>
                <w:color w:val="000000" w:themeColor="text1"/>
                <w:sz w:val="24"/>
                <w:szCs w:val="24"/>
              </w:rPr>
            </w:pPr>
            <w:r w:rsidRPr="00F13E47">
              <w:rPr>
                <w:rFonts w:cs="Arial"/>
                <w:i/>
                <w:color w:val="000000" w:themeColor="text1"/>
                <w:sz w:val="24"/>
                <w:szCs w:val="24"/>
              </w:rPr>
              <w:t>Understanding Abuse</w:t>
            </w:r>
            <w:r w:rsidR="00C0519B" w:rsidRPr="00F13E47">
              <w:rPr>
                <w:rFonts w:cs="Arial"/>
                <w:i/>
                <w:color w:val="000000" w:themeColor="text1"/>
                <w:sz w:val="24"/>
                <w:szCs w:val="24"/>
              </w:rPr>
              <w:t xml:space="preserve">: </w:t>
            </w:r>
            <w:hyperlink r:id="rId19" w:history="1">
              <w:r w:rsidR="00C0519B" w:rsidRPr="00F13E47">
                <w:rPr>
                  <w:rFonts w:cs="Arial"/>
                  <w:b w:val="0"/>
                  <w:color w:val="0000FF"/>
                  <w:sz w:val="24"/>
                  <w:szCs w:val="24"/>
                  <w:u w:val="single"/>
                </w:rPr>
                <w:t>link</w:t>
              </w:r>
            </w:hyperlink>
          </w:p>
        </w:tc>
        <w:tc>
          <w:tcPr>
            <w:tcW w:w="6379" w:type="dxa"/>
          </w:tcPr>
          <w:p w:rsidR="00926867" w:rsidRPr="00F13E47" w:rsidRDefault="009717CF" w:rsidP="009717CF">
            <w:pPr>
              <w:spacing w:after="240" w:line="276"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F13E47">
              <w:rPr>
                <w:rFonts w:cs="Arial"/>
                <w:color w:val="000000" w:themeColor="text1"/>
                <w:sz w:val="24"/>
                <w:szCs w:val="24"/>
              </w:rPr>
              <w:t>E</w:t>
            </w:r>
            <w:r w:rsidR="00C0519B" w:rsidRPr="00F13E47">
              <w:rPr>
                <w:rFonts w:cs="Arial"/>
                <w:color w:val="000000" w:themeColor="text1"/>
                <w:sz w:val="24"/>
                <w:szCs w:val="24"/>
              </w:rPr>
              <w:t>L</w:t>
            </w:r>
            <w:r w:rsidR="002B1573" w:rsidRPr="00F13E47">
              <w:rPr>
                <w:rFonts w:cs="Arial"/>
                <w:color w:val="000000" w:themeColor="text1"/>
                <w:sz w:val="24"/>
                <w:szCs w:val="24"/>
              </w:rPr>
              <w:t xml:space="preserve">earning </w:t>
            </w:r>
            <w:r w:rsidR="00C0519B" w:rsidRPr="00F13E47">
              <w:rPr>
                <w:rFonts w:cs="Arial"/>
                <w:color w:val="000000" w:themeColor="text1"/>
                <w:sz w:val="24"/>
                <w:szCs w:val="24"/>
              </w:rPr>
              <w:t xml:space="preserve">program </w:t>
            </w:r>
            <w:r w:rsidR="0008243A" w:rsidRPr="00F13E47">
              <w:rPr>
                <w:rFonts w:cs="Arial"/>
                <w:color w:val="000000" w:themeColor="text1"/>
                <w:sz w:val="24"/>
                <w:szCs w:val="24"/>
              </w:rPr>
              <w:t xml:space="preserve">about </w:t>
            </w:r>
            <w:r w:rsidRPr="00F13E47">
              <w:rPr>
                <w:rFonts w:cs="Arial"/>
                <w:color w:val="000000" w:themeColor="text1"/>
                <w:sz w:val="24"/>
                <w:szCs w:val="24"/>
              </w:rPr>
              <w:t>the causes of abuse and neglect.</w:t>
            </w:r>
            <w:r w:rsidR="0008243A" w:rsidRPr="00F13E47">
              <w:rPr>
                <w:rFonts w:cs="Arial"/>
                <w:color w:val="000000" w:themeColor="text1"/>
                <w:sz w:val="24"/>
                <w:szCs w:val="24"/>
              </w:rPr>
              <w:t xml:space="preserve"> </w:t>
            </w:r>
            <w:r w:rsidRPr="00F13E47">
              <w:rPr>
                <w:rFonts w:cs="Arial"/>
                <w:color w:val="000000" w:themeColor="text1"/>
                <w:sz w:val="24"/>
                <w:szCs w:val="24"/>
              </w:rPr>
              <w:t>I</w:t>
            </w:r>
            <w:r w:rsidR="0008243A" w:rsidRPr="00F13E47">
              <w:rPr>
                <w:rFonts w:cs="Arial"/>
                <w:color w:val="000000" w:themeColor="text1"/>
                <w:sz w:val="24"/>
                <w:szCs w:val="24"/>
              </w:rPr>
              <w:t xml:space="preserve">ncludes </w:t>
            </w:r>
            <w:r w:rsidRPr="00F13E47">
              <w:rPr>
                <w:rFonts w:cs="Arial"/>
                <w:color w:val="000000" w:themeColor="text1"/>
                <w:sz w:val="24"/>
                <w:szCs w:val="24"/>
              </w:rPr>
              <w:t xml:space="preserve">workbooks, supervisor guide </w:t>
            </w:r>
            <w:r w:rsidR="0008243A" w:rsidRPr="00F13E47">
              <w:rPr>
                <w:rFonts w:cs="Arial"/>
                <w:color w:val="000000"/>
                <w:sz w:val="24"/>
                <w:szCs w:val="24"/>
              </w:rPr>
              <w:t xml:space="preserve">and video case studies. </w:t>
            </w:r>
          </w:p>
        </w:tc>
      </w:tr>
      <w:tr w:rsidR="00926867" w:rsidRPr="00F13E47" w:rsidTr="002B1573">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2B1573" w:rsidP="002B1573">
            <w:pPr>
              <w:spacing w:after="240" w:line="276" w:lineRule="auto"/>
              <w:contextualSpacing/>
              <w:jc w:val="both"/>
              <w:rPr>
                <w:rFonts w:cs="Arial"/>
                <w:color w:val="000000" w:themeColor="text1"/>
                <w:sz w:val="24"/>
                <w:szCs w:val="24"/>
              </w:rPr>
            </w:pPr>
            <w:r w:rsidRPr="00F13E47">
              <w:rPr>
                <w:rFonts w:cs="Arial"/>
                <w:i/>
                <w:color w:val="000000" w:themeColor="text1"/>
                <w:sz w:val="24"/>
                <w:szCs w:val="24"/>
              </w:rPr>
              <w:t>Recognising Restrictive Practices</w:t>
            </w:r>
            <w:r w:rsidR="00C0519B" w:rsidRPr="00F13E47">
              <w:rPr>
                <w:rFonts w:cs="Arial"/>
                <w:color w:val="000000" w:themeColor="text1"/>
                <w:sz w:val="24"/>
                <w:szCs w:val="24"/>
              </w:rPr>
              <w:t xml:space="preserve">: </w:t>
            </w:r>
            <w:hyperlink r:id="rId20" w:history="1">
              <w:r w:rsidR="00C0519B" w:rsidRPr="00F13E47">
                <w:rPr>
                  <w:rStyle w:val="Hyperlink"/>
                  <w:rFonts w:cs="Arial"/>
                  <w:b w:val="0"/>
                  <w:bCs w:val="0"/>
                  <w:sz w:val="24"/>
                  <w:szCs w:val="24"/>
                </w:rPr>
                <w:t>link</w:t>
              </w:r>
            </w:hyperlink>
          </w:p>
        </w:tc>
        <w:tc>
          <w:tcPr>
            <w:tcW w:w="6379" w:type="dxa"/>
          </w:tcPr>
          <w:p w:rsidR="00926867" w:rsidRPr="00F13E47" w:rsidRDefault="00C0519B" w:rsidP="004A5B68">
            <w:pPr>
              <w:spacing w:after="240" w:line="276" w:lineRule="auto"/>
              <w:contextualSpacing/>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F13E47">
              <w:rPr>
                <w:rFonts w:cs="Arial"/>
                <w:color w:val="000000" w:themeColor="text1"/>
                <w:sz w:val="24"/>
                <w:szCs w:val="24"/>
              </w:rPr>
              <w:t>A set of short films about different types of restrictive practices using dramatised scenarios and reflections and advice from people across the disability sector</w:t>
            </w:r>
            <w:r w:rsidR="00101E40">
              <w:rPr>
                <w:rFonts w:cs="Arial"/>
                <w:color w:val="000000" w:themeColor="text1"/>
                <w:sz w:val="24"/>
                <w:szCs w:val="24"/>
              </w:rPr>
              <w:t>.</w:t>
            </w:r>
            <w:r w:rsidRPr="00F13E47">
              <w:rPr>
                <w:rFonts w:cs="Arial"/>
                <w:color w:val="000000" w:themeColor="text1"/>
                <w:sz w:val="24"/>
                <w:szCs w:val="24"/>
              </w:rPr>
              <w:t xml:space="preserve"> </w:t>
            </w:r>
          </w:p>
        </w:tc>
      </w:tr>
      <w:tr w:rsidR="00926867" w:rsidRPr="00F13E47" w:rsidTr="002B1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2B1573" w:rsidP="002B1573">
            <w:pPr>
              <w:spacing w:after="240" w:line="276" w:lineRule="auto"/>
              <w:contextualSpacing/>
              <w:jc w:val="both"/>
              <w:rPr>
                <w:rFonts w:cs="Arial"/>
                <w:i/>
                <w:color w:val="000000" w:themeColor="text1"/>
                <w:sz w:val="24"/>
                <w:szCs w:val="24"/>
              </w:rPr>
            </w:pPr>
            <w:r w:rsidRPr="00F13E47">
              <w:rPr>
                <w:rFonts w:cs="Arial"/>
                <w:i/>
                <w:color w:val="000000" w:themeColor="text1"/>
                <w:sz w:val="24"/>
                <w:szCs w:val="24"/>
              </w:rPr>
              <w:t>Responding to Abuse</w:t>
            </w:r>
            <w:r w:rsidR="00C0519B" w:rsidRPr="00F13E47">
              <w:rPr>
                <w:rFonts w:cs="Arial"/>
                <w:i/>
                <w:color w:val="000000" w:themeColor="text1"/>
                <w:sz w:val="24"/>
                <w:szCs w:val="24"/>
              </w:rPr>
              <w:t xml:space="preserve">: </w:t>
            </w:r>
            <w:hyperlink r:id="rId21" w:history="1">
              <w:r w:rsidR="00C0519B" w:rsidRPr="00F13E47">
                <w:rPr>
                  <w:rStyle w:val="Hyperlink"/>
                  <w:rFonts w:cs="Arial"/>
                  <w:b w:val="0"/>
                  <w:bCs w:val="0"/>
                  <w:sz w:val="24"/>
                  <w:szCs w:val="24"/>
                </w:rPr>
                <w:t>link</w:t>
              </w:r>
            </w:hyperlink>
            <w:r w:rsidRPr="00F13E47">
              <w:rPr>
                <w:rFonts w:cs="Arial"/>
                <w:i/>
                <w:color w:val="000000" w:themeColor="text1"/>
                <w:sz w:val="24"/>
                <w:szCs w:val="24"/>
              </w:rPr>
              <w:t xml:space="preserve"> </w:t>
            </w:r>
          </w:p>
        </w:tc>
        <w:tc>
          <w:tcPr>
            <w:tcW w:w="6379" w:type="dxa"/>
          </w:tcPr>
          <w:p w:rsidR="00926867" w:rsidRPr="00F13E47" w:rsidRDefault="00C0519B" w:rsidP="00101E40">
            <w:pPr>
              <w:spacing w:after="240" w:line="276" w:lineRule="auto"/>
              <w:contextualSpacing/>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F13E47">
              <w:rPr>
                <w:rFonts w:cs="Arial"/>
                <w:color w:val="000000" w:themeColor="text1"/>
                <w:sz w:val="24"/>
                <w:szCs w:val="24"/>
              </w:rPr>
              <w:t xml:space="preserve">A series of films and a workbook for frontline workers on how to respond to abuse and neglect of people with disability. </w:t>
            </w:r>
          </w:p>
        </w:tc>
      </w:tr>
      <w:tr w:rsidR="00926867" w:rsidRPr="00F13E47" w:rsidTr="002B1573">
        <w:tc>
          <w:tcPr>
            <w:cnfStyle w:val="001000000000" w:firstRow="0" w:lastRow="0" w:firstColumn="1" w:lastColumn="0" w:oddVBand="0" w:evenVBand="0" w:oddHBand="0" w:evenHBand="0" w:firstRowFirstColumn="0" w:firstRowLastColumn="0" w:lastRowFirstColumn="0" w:lastRowLastColumn="0"/>
            <w:tcW w:w="3114" w:type="dxa"/>
          </w:tcPr>
          <w:p w:rsidR="00926867" w:rsidRPr="00F13E47" w:rsidRDefault="002B1573" w:rsidP="002B1573">
            <w:pPr>
              <w:spacing w:after="240" w:line="276" w:lineRule="auto"/>
              <w:contextualSpacing/>
              <w:rPr>
                <w:rFonts w:cs="Arial"/>
                <w:sz w:val="24"/>
                <w:szCs w:val="24"/>
              </w:rPr>
            </w:pPr>
            <w:r w:rsidRPr="00F13E47">
              <w:rPr>
                <w:rFonts w:cs="Arial"/>
                <w:sz w:val="24"/>
                <w:szCs w:val="24"/>
              </w:rPr>
              <w:t>Practice advice sheets</w:t>
            </w:r>
          </w:p>
        </w:tc>
        <w:tc>
          <w:tcPr>
            <w:tcW w:w="6379" w:type="dxa"/>
          </w:tcPr>
          <w:p w:rsidR="002B1573" w:rsidRPr="00F13E47" w:rsidRDefault="002B1573" w:rsidP="002B1573">
            <w:pPr>
              <w:numPr>
                <w:ilvl w:val="0"/>
                <w:numId w:val="37"/>
              </w:num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F13E47">
              <w:rPr>
                <w:rFonts w:cs="Arial"/>
                <w:i/>
                <w:sz w:val="24"/>
                <w:szCs w:val="24"/>
              </w:rPr>
              <w:t>Safer Recruitment and Screening</w:t>
            </w:r>
            <w:r w:rsidRPr="00F13E47">
              <w:rPr>
                <w:rFonts w:cs="Arial"/>
                <w:sz w:val="24"/>
                <w:szCs w:val="24"/>
              </w:rPr>
              <w:t xml:space="preserve">: </w:t>
            </w:r>
            <w:hyperlink r:id="rId22" w:history="1">
              <w:r w:rsidRPr="00F13E47">
                <w:rPr>
                  <w:rStyle w:val="Hyperlink"/>
                  <w:rFonts w:cs="Arial"/>
                  <w:sz w:val="24"/>
                  <w:szCs w:val="24"/>
                </w:rPr>
                <w:t>link</w:t>
              </w:r>
            </w:hyperlink>
            <w:r w:rsidRPr="00F13E47">
              <w:rPr>
                <w:rFonts w:cs="Arial"/>
                <w:sz w:val="24"/>
                <w:szCs w:val="24"/>
              </w:rPr>
              <w:t xml:space="preserve"> </w:t>
            </w:r>
          </w:p>
          <w:p w:rsidR="00926867" w:rsidRPr="00F13E47" w:rsidRDefault="002B1573" w:rsidP="009717CF">
            <w:pPr>
              <w:numPr>
                <w:ilvl w:val="0"/>
                <w:numId w:val="37"/>
              </w:num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F13E47">
              <w:rPr>
                <w:rFonts w:cs="Arial"/>
                <w:i/>
                <w:sz w:val="24"/>
                <w:szCs w:val="24"/>
              </w:rPr>
              <w:t>Supervision and Safety</w:t>
            </w:r>
            <w:r w:rsidRPr="00F13E47">
              <w:rPr>
                <w:rFonts w:cs="Arial"/>
                <w:sz w:val="24"/>
                <w:szCs w:val="24"/>
              </w:rPr>
              <w:t xml:space="preserve">: </w:t>
            </w:r>
            <w:hyperlink r:id="rId23" w:history="1">
              <w:r w:rsidRPr="00F13E47">
                <w:rPr>
                  <w:rStyle w:val="Hyperlink"/>
                  <w:rFonts w:cs="Arial"/>
                  <w:sz w:val="24"/>
                  <w:szCs w:val="24"/>
                </w:rPr>
                <w:t>link</w:t>
              </w:r>
            </w:hyperlink>
          </w:p>
        </w:tc>
      </w:tr>
    </w:tbl>
    <w:p w:rsidR="00DD6FD4" w:rsidRPr="00533245" w:rsidRDefault="0008243A" w:rsidP="00533245">
      <w:pPr>
        <w:pStyle w:val="Heading2"/>
      </w:pPr>
      <w:bookmarkStart w:id="8" w:name="_Toc515537623"/>
      <w:r w:rsidRPr="00533245">
        <w:t>Other useful resources</w:t>
      </w:r>
      <w:bookmarkEnd w:id="8"/>
    </w:p>
    <w:p w:rsidR="00767104" w:rsidRPr="00DB7CC0" w:rsidRDefault="00767104" w:rsidP="0008243A">
      <w:pPr>
        <w:numPr>
          <w:ilvl w:val="0"/>
          <w:numId w:val="23"/>
        </w:numPr>
        <w:spacing w:after="240" w:line="360" w:lineRule="auto"/>
        <w:contextualSpacing/>
        <w:rPr>
          <w:rFonts w:cs="Arial"/>
          <w:sz w:val="24"/>
          <w:szCs w:val="24"/>
        </w:rPr>
      </w:pPr>
      <w:r w:rsidRPr="00DB7CC0">
        <w:rPr>
          <w:rFonts w:cs="Arial"/>
          <w:sz w:val="24"/>
          <w:szCs w:val="24"/>
        </w:rPr>
        <w:t xml:space="preserve">NDIS Quality and Safeguarding Framework: </w:t>
      </w:r>
      <w:hyperlink r:id="rId24" w:history="1">
        <w:r w:rsidR="0008243A" w:rsidRPr="00DB7CC0">
          <w:rPr>
            <w:rStyle w:val="Hyperlink"/>
            <w:rFonts w:cs="Arial"/>
            <w:sz w:val="24"/>
            <w:szCs w:val="24"/>
          </w:rPr>
          <w:t>link</w:t>
        </w:r>
      </w:hyperlink>
      <w:r w:rsidR="0008243A" w:rsidRPr="00DB7CC0">
        <w:rPr>
          <w:rFonts w:cs="Arial"/>
          <w:sz w:val="24"/>
          <w:szCs w:val="24"/>
        </w:rPr>
        <w:t xml:space="preserve"> </w:t>
      </w:r>
    </w:p>
    <w:p w:rsidR="00DD6FD4" w:rsidRPr="00DB7CC0" w:rsidRDefault="00DD6FD4" w:rsidP="0008243A">
      <w:pPr>
        <w:numPr>
          <w:ilvl w:val="0"/>
          <w:numId w:val="23"/>
        </w:numPr>
        <w:spacing w:after="240" w:line="360" w:lineRule="auto"/>
        <w:ind w:left="357"/>
        <w:contextualSpacing/>
        <w:rPr>
          <w:rFonts w:cs="Arial"/>
          <w:sz w:val="24"/>
          <w:szCs w:val="24"/>
        </w:rPr>
      </w:pPr>
      <w:r w:rsidRPr="00DB7CC0">
        <w:rPr>
          <w:rFonts w:cs="Arial"/>
          <w:sz w:val="24"/>
          <w:szCs w:val="24"/>
        </w:rPr>
        <w:t xml:space="preserve">NDS Risk Management Resources: </w:t>
      </w:r>
      <w:hyperlink r:id="rId25" w:history="1">
        <w:r w:rsidRPr="00DB7CC0">
          <w:rPr>
            <w:rFonts w:cs="Arial"/>
            <w:color w:val="0000FF"/>
            <w:sz w:val="24"/>
            <w:szCs w:val="24"/>
            <w:u w:val="single"/>
          </w:rPr>
          <w:t>https://www.nds.org.au/resources/risk-management</w:t>
        </w:r>
      </w:hyperlink>
    </w:p>
    <w:p w:rsidR="00DD6FD4" w:rsidRPr="00DB7CC0" w:rsidRDefault="00DD6FD4" w:rsidP="0008243A">
      <w:pPr>
        <w:numPr>
          <w:ilvl w:val="0"/>
          <w:numId w:val="23"/>
        </w:numPr>
        <w:spacing w:after="240" w:line="360" w:lineRule="auto"/>
        <w:ind w:left="357"/>
        <w:contextualSpacing/>
        <w:rPr>
          <w:rFonts w:cs="Arial"/>
          <w:sz w:val="24"/>
          <w:szCs w:val="24"/>
        </w:rPr>
      </w:pPr>
      <w:r w:rsidRPr="00DB7CC0">
        <w:rPr>
          <w:rFonts w:cs="Arial"/>
          <w:sz w:val="24"/>
          <w:szCs w:val="24"/>
        </w:rPr>
        <w:t xml:space="preserve">NDIS Provider Toolkit: </w:t>
      </w:r>
      <w:hyperlink r:id="rId26" w:history="1">
        <w:r w:rsidRPr="00DB7CC0">
          <w:rPr>
            <w:rFonts w:cs="Arial"/>
            <w:color w:val="0000FF"/>
            <w:sz w:val="24"/>
            <w:szCs w:val="24"/>
            <w:u w:val="single"/>
          </w:rPr>
          <w:t>https://www.readiness.nds.org.au/</w:t>
        </w:r>
      </w:hyperlink>
    </w:p>
    <w:p w:rsidR="00DD6FD4" w:rsidRPr="00DB7CC0" w:rsidRDefault="00DD6FD4" w:rsidP="0008243A">
      <w:pPr>
        <w:numPr>
          <w:ilvl w:val="0"/>
          <w:numId w:val="23"/>
        </w:numPr>
        <w:spacing w:after="240" w:line="360" w:lineRule="auto"/>
        <w:ind w:left="357"/>
        <w:contextualSpacing/>
        <w:rPr>
          <w:rFonts w:cs="Arial"/>
          <w:sz w:val="24"/>
          <w:szCs w:val="24"/>
        </w:rPr>
      </w:pPr>
      <w:r w:rsidRPr="00DB7CC0">
        <w:rPr>
          <w:rFonts w:cs="Arial"/>
          <w:sz w:val="24"/>
          <w:szCs w:val="24"/>
        </w:rPr>
        <w:t xml:space="preserve">Community policy depository: </w:t>
      </w:r>
      <w:hyperlink r:id="rId27" w:history="1">
        <w:r w:rsidRPr="00DB7CC0">
          <w:rPr>
            <w:rFonts w:cs="Arial"/>
            <w:color w:val="0000FF"/>
            <w:sz w:val="24"/>
            <w:szCs w:val="24"/>
            <w:u w:val="single"/>
          </w:rPr>
          <w:t>https://www.communitydirectors.com.au/icda/policybank/</w:t>
        </w:r>
      </w:hyperlink>
    </w:p>
    <w:p w:rsidR="00DD6FD4" w:rsidRPr="00DB7CC0" w:rsidRDefault="00767104" w:rsidP="0008243A">
      <w:pPr>
        <w:numPr>
          <w:ilvl w:val="0"/>
          <w:numId w:val="23"/>
        </w:numPr>
        <w:spacing w:after="240" w:line="360" w:lineRule="auto"/>
        <w:ind w:left="357"/>
        <w:contextualSpacing/>
        <w:rPr>
          <w:rFonts w:cs="Arial"/>
          <w:sz w:val="24"/>
          <w:szCs w:val="24"/>
        </w:rPr>
      </w:pPr>
      <w:r w:rsidRPr="00DB7CC0">
        <w:rPr>
          <w:rFonts w:cs="Arial"/>
          <w:sz w:val="24"/>
          <w:szCs w:val="24"/>
        </w:rPr>
        <w:t xml:space="preserve">Victorian </w:t>
      </w:r>
      <w:r w:rsidR="00DD6FD4" w:rsidRPr="00DB7CC0">
        <w:rPr>
          <w:rFonts w:cs="Arial"/>
          <w:sz w:val="24"/>
          <w:szCs w:val="24"/>
        </w:rPr>
        <w:t>Disability Act 2006 Checklist Questions for Boards of Management:</w:t>
      </w:r>
      <w:r w:rsidR="0008243A" w:rsidRPr="00DB7CC0">
        <w:rPr>
          <w:rFonts w:cs="Arial"/>
          <w:sz w:val="24"/>
          <w:szCs w:val="24"/>
        </w:rPr>
        <w:t xml:space="preserve"> </w:t>
      </w:r>
      <w:hyperlink r:id="rId28" w:history="1">
        <w:r w:rsidR="0008243A" w:rsidRPr="00DB7CC0">
          <w:rPr>
            <w:rStyle w:val="Hyperlink"/>
            <w:rFonts w:cs="Arial"/>
            <w:sz w:val="24"/>
            <w:szCs w:val="24"/>
          </w:rPr>
          <w:t>link</w:t>
        </w:r>
      </w:hyperlink>
      <w:r w:rsidR="00DD6FD4" w:rsidRPr="00DB7CC0">
        <w:rPr>
          <w:rFonts w:cs="Arial"/>
          <w:sz w:val="24"/>
          <w:szCs w:val="24"/>
        </w:rPr>
        <w:t xml:space="preserve"> </w:t>
      </w:r>
    </w:p>
    <w:p w:rsidR="008A17FD" w:rsidRPr="00DB7CC0" w:rsidRDefault="0008243A" w:rsidP="004A5B68">
      <w:pPr>
        <w:numPr>
          <w:ilvl w:val="0"/>
          <w:numId w:val="23"/>
        </w:numPr>
        <w:spacing w:after="240" w:line="360" w:lineRule="auto"/>
        <w:ind w:left="357"/>
        <w:contextualSpacing/>
        <w:rPr>
          <w:rFonts w:cs="Arial"/>
        </w:rPr>
      </w:pPr>
      <w:r w:rsidRPr="00DB7CC0">
        <w:rPr>
          <w:rFonts w:cs="Arial"/>
          <w:sz w:val="24"/>
          <w:szCs w:val="24"/>
        </w:rPr>
        <w:t xml:space="preserve">VMIA </w:t>
      </w:r>
      <w:r w:rsidR="00DD6FD4" w:rsidRPr="00DB7CC0">
        <w:rPr>
          <w:rFonts w:cs="Arial"/>
          <w:sz w:val="24"/>
          <w:szCs w:val="24"/>
        </w:rPr>
        <w:t xml:space="preserve">Risk Attestation for </w:t>
      </w:r>
      <w:r w:rsidRPr="00DB7CC0">
        <w:rPr>
          <w:rFonts w:cs="Arial"/>
          <w:sz w:val="24"/>
          <w:szCs w:val="24"/>
        </w:rPr>
        <w:t>Community Service Organisations</w:t>
      </w:r>
      <w:r w:rsidR="00DD6FD4" w:rsidRPr="00DB7CC0">
        <w:rPr>
          <w:rFonts w:cs="Arial"/>
          <w:sz w:val="24"/>
          <w:szCs w:val="24"/>
        </w:rPr>
        <w:t xml:space="preserve">: </w:t>
      </w:r>
      <w:hyperlink r:id="rId29" w:history="1">
        <w:r w:rsidRPr="00DB7CC0">
          <w:rPr>
            <w:rStyle w:val="Hyperlink"/>
            <w:rFonts w:cs="Arial"/>
            <w:sz w:val="24"/>
            <w:szCs w:val="24"/>
          </w:rPr>
          <w:t>link</w:t>
        </w:r>
      </w:hyperlink>
    </w:p>
    <w:sectPr w:rsidR="008A17FD" w:rsidRPr="00DB7CC0" w:rsidSect="003E4D57">
      <w:footerReference w:type="default" r:id="rId30"/>
      <w:headerReference w:type="first" r:id="rId31"/>
      <w:type w:val="continuous"/>
      <w:pgSz w:w="11901" w:h="16817"/>
      <w:pgMar w:top="1134" w:right="107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B68" w:rsidRDefault="004A5B68" w:rsidP="008558F8">
      <w:pPr>
        <w:spacing w:after="0" w:line="240" w:lineRule="auto"/>
      </w:pPr>
      <w:r>
        <w:separator/>
      </w:r>
    </w:p>
  </w:endnote>
  <w:endnote w:type="continuationSeparator" w:id="0">
    <w:p w:rsidR="004A5B68" w:rsidRDefault="004A5B68" w:rsidP="0085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603234"/>
      <w:docPartObj>
        <w:docPartGallery w:val="Page Numbers (Bottom of Page)"/>
        <w:docPartUnique/>
      </w:docPartObj>
    </w:sdtPr>
    <w:sdtEndPr>
      <w:rPr>
        <w:noProof/>
      </w:rPr>
    </w:sdtEndPr>
    <w:sdtContent>
      <w:p w:rsidR="004A5B68" w:rsidRDefault="004A5B68">
        <w:pPr>
          <w:pStyle w:val="Footer"/>
          <w:jc w:val="right"/>
        </w:pPr>
        <w:r>
          <w:fldChar w:fldCharType="begin"/>
        </w:r>
        <w:r>
          <w:instrText xml:space="preserve"> PAGE   \* MERGEFORMAT </w:instrText>
        </w:r>
        <w:r>
          <w:fldChar w:fldCharType="separate"/>
        </w:r>
        <w:r w:rsidR="0083296A">
          <w:rPr>
            <w:noProof/>
          </w:rPr>
          <w:t>3</w:t>
        </w:r>
        <w:r>
          <w:rPr>
            <w:noProof/>
          </w:rPr>
          <w:fldChar w:fldCharType="end"/>
        </w:r>
      </w:p>
    </w:sdtContent>
  </w:sdt>
  <w:p w:rsidR="004A5B68" w:rsidRDefault="004A5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B68" w:rsidRDefault="004A5B68" w:rsidP="008558F8">
      <w:pPr>
        <w:spacing w:after="0" w:line="240" w:lineRule="auto"/>
      </w:pPr>
      <w:r>
        <w:separator/>
      </w:r>
    </w:p>
  </w:footnote>
  <w:footnote w:type="continuationSeparator" w:id="0">
    <w:p w:rsidR="004A5B68" w:rsidRDefault="004A5B68" w:rsidP="00855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68" w:rsidRDefault="004A5B68" w:rsidP="00F13E47">
    <w:pPr>
      <w:pStyle w:val="Header"/>
      <w:tabs>
        <w:tab w:val="clear" w:pos="4513"/>
        <w:tab w:val="clear" w:pos="9026"/>
        <w:tab w:val="left" w:pos="2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1C23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A15FE"/>
    <w:multiLevelType w:val="hybridMultilevel"/>
    <w:tmpl w:val="122095DE"/>
    <w:lvl w:ilvl="0" w:tplc="0C090001">
      <w:start w:val="1"/>
      <w:numFmt w:val="bullet"/>
      <w:lvlText w:val=""/>
      <w:lvlJc w:val="left"/>
      <w:pPr>
        <w:ind w:left="360" w:hanging="360"/>
      </w:pPr>
      <w:rPr>
        <w:rFonts w:ascii="Symbol" w:hAnsi="Symbol"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3F3CF2"/>
    <w:multiLevelType w:val="hybridMultilevel"/>
    <w:tmpl w:val="8596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234B4"/>
    <w:multiLevelType w:val="hybridMultilevel"/>
    <w:tmpl w:val="2386137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8A7F20"/>
    <w:multiLevelType w:val="hybridMultilevel"/>
    <w:tmpl w:val="731EE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DF5B64"/>
    <w:multiLevelType w:val="hybridMultilevel"/>
    <w:tmpl w:val="B2D4F0F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C5251"/>
    <w:multiLevelType w:val="hybridMultilevel"/>
    <w:tmpl w:val="8E0AB6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3F2D49"/>
    <w:multiLevelType w:val="hybridMultilevel"/>
    <w:tmpl w:val="2F2E7F98"/>
    <w:lvl w:ilvl="0" w:tplc="0C090001">
      <w:start w:val="1"/>
      <w:numFmt w:val="bullet"/>
      <w:lvlText w:val=""/>
      <w:lvlJc w:val="left"/>
      <w:pPr>
        <w:ind w:left="360" w:hanging="360"/>
      </w:pPr>
      <w:rPr>
        <w:rFonts w:ascii="Symbol" w:hAnsi="Symbol" w:hint="default"/>
      </w:rPr>
    </w:lvl>
    <w:lvl w:ilvl="1" w:tplc="AD3C89C8">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09E30DB"/>
    <w:multiLevelType w:val="hybridMultilevel"/>
    <w:tmpl w:val="005AD8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550ADD"/>
    <w:multiLevelType w:val="hybridMultilevel"/>
    <w:tmpl w:val="F10A9972"/>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1444C"/>
    <w:multiLevelType w:val="hybridMultilevel"/>
    <w:tmpl w:val="EDB4AF64"/>
    <w:lvl w:ilvl="0" w:tplc="247E835A">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182A0D"/>
    <w:multiLevelType w:val="hybridMultilevel"/>
    <w:tmpl w:val="E6D04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9416D9"/>
    <w:multiLevelType w:val="hybridMultilevel"/>
    <w:tmpl w:val="8256861A"/>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AF3859"/>
    <w:multiLevelType w:val="hybridMultilevel"/>
    <w:tmpl w:val="C388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B758F"/>
    <w:multiLevelType w:val="hybridMultilevel"/>
    <w:tmpl w:val="A672F870"/>
    <w:lvl w:ilvl="0" w:tplc="97004B72">
      <w:start w:val="1"/>
      <w:numFmt w:val="decimal"/>
      <w:lvlText w:val="%1."/>
      <w:lvlJc w:val="left"/>
      <w:pPr>
        <w:ind w:left="6" w:hanging="360"/>
      </w:pPr>
      <w:rPr>
        <w:b/>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5" w15:restartNumberingAfterBreak="0">
    <w:nsid w:val="24E63773"/>
    <w:multiLevelType w:val="hybridMultilevel"/>
    <w:tmpl w:val="10E8E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EF25CA"/>
    <w:multiLevelType w:val="hybridMultilevel"/>
    <w:tmpl w:val="C3C4D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A721EF"/>
    <w:multiLevelType w:val="hybridMultilevel"/>
    <w:tmpl w:val="EAE4D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5D6A10"/>
    <w:multiLevelType w:val="multilevel"/>
    <w:tmpl w:val="4850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256768"/>
    <w:multiLevelType w:val="hybridMultilevel"/>
    <w:tmpl w:val="40628272"/>
    <w:lvl w:ilvl="0" w:tplc="77F2E12E">
      <w:start w:val="1"/>
      <w:numFmt w:val="bullet"/>
      <w:lvlText w:val="-"/>
      <w:lvlJc w:val="left"/>
      <w:pPr>
        <w:ind w:left="720" w:hanging="360"/>
      </w:pPr>
      <w:rPr>
        <w:rFonts w:ascii="Calibri" w:eastAsia="Times New Roman" w:hAnsi="Calibri"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6618B"/>
    <w:multiLevelType w:val="hybridMultilevel"/>
    <w:tmpl w:val="BCF0F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131F76"/>
    <w:multiLevelType w:val="hybridMultilevel"/>
    <w:tmpl w:val="E4C054F4"/>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5F47D4"/>
    <w:multiLevelType w:val="hybridMultilevel"/>
    <w:tmpl w:val="85E8A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99779D"/>
    <w:multiLevelType w:val="hybridMultilevel"/>
    <w:tmpl w:val="49829676"/>
    <w:lvl w:ilvl="0" w:tplc="AD3C89C8">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361141"/>
    <w:multiLevelType w:val="hybridMultilevel"/>
    <w:tmpl w:val="E1B43208"/>
    <w:lvl w:ilvl="0" w:tplc="B1741C60">
      <w:start w:val="1"/>
      <w:numFmt w:val="decimal"/>
      <w:pStyle w:val="NDSHeader"/>
      <w:lvlText w:val="%1."/>
      <w:lvlJc w:val="left"/>
      <w:pPr>
        <w:ind w:left="360" w:hanging="360"/>
      </w:pPr>
      <w:rPr>
        <w:rFonts w:hint="default"/>
        <w:sz w:val="28"/>
        <w:szCs w:val="28"/>
      </w:rPr>
    </w:lvl>
    <w:lvl w:ilvl="1" w:tplc="FE8C0144">
      <w:start w:val="1"/>
      <w:numFmt w:val="decimal"/>
      <w:lvlText w:val="%2."/>
      <w:lvlJc w:val="left"/>
      <w:pPr>
        <w:ind w:left="1080" w:hanging="360"/>
      </w:pPr>
    </w:lvl>
    <w:lvl w:ilvl="2" w:tplc="0C09000F">
      <w:start w:val="1"/>
      <w:numFmt w:val="decimal"/>
      <w:lvlText w:val="%3."/>
      <w:lvlJc w:val="left"/>
      <w:pPr>
        <w:ind w:left="1800" w:hanging="180"/>
      </w:pPr>
    </w:lvl>
    <w:lvl w:ilvl="3" w:tplc="669AAFE2">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D476971"/>
    <w:multiLevelType w:val="hybridMultilevel"/>
    <w:tmpl w:val="6E3438DA"/>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15AC3"/>
    <w:multiLevelType w:val="hybridMultilevel"/>
    <w:tmpl w:val="84BEF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614EFB"/>
    <w:multiLevelType w:val="hybridMultilevel"/>
    <w:tmpl w:val="82DC9BA8"/>
    <w:lvl w:ilvl="0" w:tplc="AD3C89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6F4D2C"/>
    <w:multiLevelType w:val="hybridMultilevel"/>
    <w:tmpl w:val="B8B2F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2D0F7D"/>
    <w:multiLevelType w:val="hybridMultilevel"/>
    <w:tmpl w:val="E17CC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67653"/>
    <w:multiLevelType w:val="hybridMultilevel"/>
    <w:tmpl w:val="26EEF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C40C17"/>
    <w:multiLevelType w:val="hybridMultilevel"/>
    <w:tmpl w:val="E9945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657809"/>
    <w:multiLevelType w:val="hybridMultilevel"/>
    <w:tmpl w:val="4A7E3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B16DAB"/>
    <w:multiLevelType w:val="hybridMultilevel"/>
    <w:tmpl w:val="76168C6C"/>
    <w:lvl w:ilvl="0" w:tplc="0C090001">
      <w:start w:val="1"/>
      <w:numFmt w:val="bullet"/>
      <w:lvlText w:val=""/>
      <w:lvlJc w:val="left"/>
      <w:pPr>
        <w:tabs>
          <w:tab w:val="num" w:pos="720"/>
        </w:tabs>
        <w:ind w:left="720" w:hanging="360"/>
      </w:pPr>
      <w:rPr>
        <w:rFonts w:ascii="Symbol" w:hAnsi="Symbol" w:hint="default"/>
      </w:rPr>
    </w:lvl>
    <w:lvl w:ilvl="1" w:tplc="BE0EA4FC" w:tentative="1">
      <w:start w:val="1"/>
      <w:numFmt w:val="bullet"/>
      <w:lvlText w:val=""/>
      <w:lvlJc w:val="left"/>
      <w:pPr>
        <w:tabs>
          <w:tab w:val="num" w:pos="1440"/>
        </w:tabs>
        <w:ind w:left="1440" w:hanging="360"/>
      </w:pPr>
      <w:rPr>
        <w:rFonts w:ascii="Wingdings" w:hAnsi="Wingdings" w:hint="default"/>
      </w:rPr>
    </w:lvl>
    <w:lvl w:ilvl="2" w:tplc="DA6A9CAC" w:tentative="1">
      <w:start w:val="1"/>
      <w:numFmt w:val="bullet"/>
      <w:lvlText w:val=""/>
      <w:lvlJc w:val="left"/>
      <w:pPr>
        <w:tabs>
          <w:tab w:val="num" w:pos="2160"/>
        </w:tabs>
        <w:ind w:left="2160" w:hanging="360"/>
      </w:pPr>
      <w:rPr>
        <w:rFonts w:ascii="Wingdings" w:hAnsi="Wingdings" w:hint="default"/>
      </w:rPr>
    </w:lvl>
    <w:lvl w:ilvl="3" w:tplc="09626A70" w:tentative="1">
      <w:start w:val="1"/>
      <w:numFmt w:val="bullet"/>
      <w:lvlText w:val=""/>
      <w:lvlJc w:val="left"/>
      <w:pPr>
        <w:tabs>
          <w:tab w:val="num" w:pos="2880"/>
        </w:tabs>
        <w:ind w:left="2880" w:hanging="360"/>
      </w:pPr>
      <w:rPr>
        <w:rFonts w:ascii="Wingdings" w:hAnsi="Wingdings" w:hint="default"/>
      </w:rPr>
    </w:lvl>
    <w:lvl w:ilvl="4" w:tplc="C1C640B6" w:tentative="1">
      <w:start w:val="1"/>
      <w:numFmt w:val="bullet"/>
      <w:lvlText w:val=""/>
      <w:lvlJc w:val="left"/>
      <w:pPr>
        <w:tabs>
          <w:tab w:val="num" w:pos="3600"/>
        </w:tabs>
        <w:ind w:left="3600" w:hanging="360"/>
      </w:pPr>
      <w:rPr>
        <w:rFonts w:ascii="Wingdings" w:hAnsi="Wingdings" w:hint="default"/>
      </w:rPr>
    </w:lvl>
    <w:lvl w:ilvl="5" w:tplc="FA10FFF8" w:tentative="1">
      <w:start w:val="1"/>
      <w:numFmt w:val="bullet"/>
      <w:lvlText w:val=""/>
      <w:lvlJc w:val="left"/>
      <w:pPr>
        <w:tabs>
          <w:tab w:val="num" w:pos="4320"/>
        </w:tabs>
        <w:ind w:left="4320" w:hanging="360"/>
      </w:pPr>
      <w:rPr>
        <w:rFonts w:ascii="Wingdings" w:hAnsi="Wingdings" w:hint="default"/>
      </w:rPr>
    </w:lvl>
    <w:lvl w:ilvl="6" w:tplc="7DCEDD9C" w:tentative="1">
      <w:start w:val="1"/>
      <w:numFmt w:val="bullet"/>
      <w:lvlText w:val=""/>
      <w:lvlJc w:val="left"/>
      <w:pPr>
        <w:tabs>
          <w:tab w:val="num" w:pos="5040"/>
        </w:tabs>
        <w:ind w:left="5040" w:hanging="360"/>
      </w:pPr>
      <w:rPr>
        <w:rFonts w:ascii="Wingdings" w:hAnsi="Wingdings" w:hint="default"/>
      </w:rPr>
    </w:lvl>
    <w:lvl w:ilvl="7" w:tplc="617407A4" w:tentative="1">
      <w:start w:val="1"/>
      <w:numFmt w:val="bullet"/>
      <w:lvlText w:val=""/>
      <w:lvlJc w:val="left"/>
      <w:pPr>
        <w:tabs>
          <w:tab w:val="num" w:pos="5760"/>
        </w:tabs>
        <w:ind w:left="5760" w:hanging="360"/>
      </w:pPr>
      <w:rPr>
        <w:rFonts w:ascii="Wingdings" w:hAnsi="Wingdings" w:hint="default"/>
      </w:rPr>
    </w:lvl>
    <w:lvl w:ilvl="8" w:tplc="92B22B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509C4"/>
    <w:multiLevelType w:val="hybridMultilevel"/>
    <w:tmpl w:val="C092288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3836C2B"/>
    <w:multiLevelType w:val="hybridMultilevel"/>
    <w:tmpl w:val="DCA8A34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DD5DBD"/>
    <w:multiLevelType w:val="hybridMultilevel"/>
    <w:tmpl w:val="C8562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3B0871"/>
    <w:multiLevelType w:val="hybridMultilevel"/>
    <w:tmpl w:val="F364E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AE6CBE"/>
    <w:multiLevelType w:val="hybridMultilevel"/>
    <w:tmpl w:val="0E181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B1A17"/>
    <w:multiLevelType w:val="hybridMultilevel"/>
    <w:tmpl w:val="103894A8"/>
    <w:lvl w:ilvl="0" w:tplc="5B1EE1F8">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1958B7"/>
    <w:multiLevelType w:val="hybridMultilevel"/>
    <w:tmpl w:val="56C06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9"/>
  </w:num>
  <w:num w:numId="4">
    <w:abstractNumId w:val="25"/>
  </w:num>
  <w:num w:numId="5">
    <w:abstractNumId w:val="27"/>
  </w:num>
  <w:num w:numId="6">
    <w:abstractNumId w:val="21"/>
  </w:num>
  <w:num w:numId="7">
    <w:abstractNumId w:val="16"/>
  </w:num>
  <w:num w:numId="8">
    <w:abstractNumId w:val="24"/>
  </w:num>
  <w:num w:numId="9">
    <w:abstractNumId w:val="35"/>
  </w:num>
  <w:num w:numId="10">
    <w:abstractNumId w:val="32"/>
  </w:num>
  <w:num w:numId="11">
    <w:abstractNumId w:val="19"/>
  </w:num>
  <w:num w:numId="12">
    <w:abstractNumId w:val="12"/>
  </w:num>
  <w:num w:numId="13">
    <w:abstractNumId w:val="34"/>
  </w:num>
  <w:num w:numId="14">
    <w:abstractNumId w:val="13"/>
  </w:num>
  <w:num w:numId="15">
    <w:abstractNumId w:val="18"/>
  </w:num>
  <w:num w:numId="16">
    <w:abstractNumId w:val="22"/>
  </w:num>
  <w:num w:numId="17">
    <w:abstractNumId w:val="20"/>
  </w:num>
  <w:num w:numId="18">
    <w:abstractNumId w:val="15"/>
  </w:num>
  <w:num w:numId="19">
    <w:abstractNumId w:val="28"/>
  </w:num>
  <w:num w:numId="20">
    <w:abstractNumId w:val="33"/>
  </w:num>
  <w:num w:numId="21">
    <w:abstractNumId w:val="8"/>
  </w:num>
  <w:num w:numId="22">
    <w:abstractNumId w:val="1"/>
  </w:num>
  <w:num w:numId="23">
    <w:abstractNumId w:val="7"/>
  </w:num>
  <w:num w:numId="24">
    <w:abstractNumId w:val="39"/>
  </w:num>
  <w:num w:numId="25">
    <w:abstractNumId w:val="6"/>
  </w:num>
  <w:num w:numId="26">
    <w:abstractNumId w:val="23"/>
  </w:num>
  <w:num w:numId="27">
    <w:abstractNumId w:val="10"/>
  </w:num>
  <w:num w:numId="28">
    <w:abstractNumId w:val="14"/>
  </w:num>
  <w:num w:numId="29">
    <w:abstractNumId w:val="4"/>
  </w:num>
  <w:num w:numId="30">
    <w:abstractNumId w:val="40"/>
  </w:num>
  <w:num w:numId="31">
    <w:abstractNumId w:val="30"/>
  </w:num>
  <w:num w:numId="32">
    <w:abstractNumId w:val="37"/>
  </w:num>
  <w:num w:numId="33">
    <w:abstractNumId w:val="36"/>
  </w:num>
  <w:num w:numId="34">
    <w:abstractNumId w:val="2"/>
  </w:num>
  <w:num w:numId="35">
    <w:abstractNumId w:val="26"/>
  </w:num>
  <w:num w:numId="36">
    <w:abstractNumId w:val="5"/>
  </w:num>
  <w:num w:numId="37">
    <w:abstractNumId w:val="3"/>
  </w:num>
  <w:num w:numId="38">
    <w:abstractNumId w:val="17"/>
  </w:num>
  <w:num w:numId="39">
    <w:abstractNumId w:val="31"/>
  </w:num>
  <w:num w:numId="40">
    <w:abstractNumId w:val="29"/>
  </w:num>
  <w:num w:numId="4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CC"/>
    <w:rsid w:val="00000B48"/>
    <w:rsid w:val="0000638C"/>
    <w:rsid w:val="000065BD"/>
    <w:rsid w:val="00011697"/>
    <w:rsid w:val="000125A2"/>
    <w:rsid w:val="000248AC"/>
    <w:rsid w:val="0002539F"/>
    <w:rsid w:val="00025A1A"/>
    <w:rsid w:val="00027014"/>
    <w:rsid w:val="00031E13"/>
    <w:rsid w:val="00032727"/>
    <w:rsid w:val="00033029"/>
    <w:rsid w:val="00033097"/>
    <w:rsid w:val="000332AC"/>
    <w:rsid w:val="0004030B"/>
    <w:rsid w:val="00041C9D"/>
    <w:rsid w:val="00042772"/>
    <w:rsid w:val="00053620"/>
    <w:rsid w:val="00056831"/>
    <w:rsid w:val="00067178"/>
    <w:rsid w:val="000721B0"/>
    <w:rsid w:val="00072427"/>
    <w:rsid w:val="00072AB3"/>
    <w:rsid w:val="00077142"/>
    <w:rsid w:val="000820A8"/>
    <w:rsid w:val="0008243A"/>
    <w:rsid w:val="0008336E"/>
    <w:rsid w:val="000835D4"/>
    <w:rsid w:val="00085544"/>
    <w:rsid w:val="000866ED"/>
    <w:rsid w:val="00086A48"/>
    <w:rsid w:val="000906A8"/>
    <w:rsid w:val="00090D6D"/>
    <w:rsid w:val="0009217F"/>
    <w:rsid w:val="00092E3D"/>
    <w:rsid w:val="00092F11"/>
    <w:rsid w:val="00094506"/>
    <w:rsid w:val="000A0B38"/>
    <w:rsid w:val="000A1275"/>
    <w:rsid w:val="000A6829"/>
    <w:rsid w:val="000B1030"/>
    <w:rsid w:val="000B1D21"/>
    <w:rsid w:val="000B2B03"/>
    <w:rsid w:val="000B46F5"/>
    <w:rsid w:val="000B720B"/>
    <w:rsid w:val="000C0502"/>
    <w:rsid w:val="000C179C"/>
    <w:rsid w:val="000C1CC4"/>
    <w:rsid w:val="000C595D"/>
    <w:rsid w:val="000C6724"/>
    <w:rsid w:val="000C6FCB"/>
    <w:rsid w:val="000C72AD"/>
    <w:rsid w:val="000D0218"/>
    <w:rsid w:val="000D0D7F"/>
    <w:rsid w:val="000D1321"/>
    <w:rsid w:val="000D1A73"/>
    <w:rsid w:val="000D2CE4"/>
    <w:rsid w:val="000D3691"/>
    <w:rsid w:val="000D3B9F"/>
    <w:rsid w:val="000D4297"/>
    <w:rsid w:val="000D558A"/>
    <w:rsid w:val="000D72B3"/>
    <w:rsid w:val="000E2CAC"/>
    <w:rsid w:val="000E3997"/>
    <w:rsid w:val="000E4645"/>
    <w:rsid w:val="000E5BC1"/>
    <w:rsid w:val="000F45C2"/>
    <w:rsid w:val="000F527B"/>
    <w:rsid w:val="000F6009"/>
    <w:rsid w:val="000F6F39"/>
    <w:rsid w:val="000F726C"/>
    <w:rsid w:val="001015BF"/>
    <w:rsid w:val="00101E40"/>
    <w:rsid w:val="001044D3"/>
    <w:rsid w:val="00104F23"/>
    <w:rsid w:val="001057BD"/>
    <w:rsid w:val="0011395A"/>
    <w:rsid w:val="00115E11"/>
    <w:rsid w:val="00122554"/>
    <w:rsid w:val="0012276E"/>
    <w:rsid w:val="00122EC8"/>
    <w:rsid w:val="00123932"/>
    <w:rsid w:val="00123E87"/>
    <w:rsid w:val="00124347"/>
    <w:rsid w:val="00126E9F"/>
    <w:rsid w:val="001320EA"/>
    <w:rsid w:val="001342A1"/>
    <w:rsid w:val="00135561"/>
    <w:rsid w:val="0013624A"/>
    <w:rsid w:val="0013633C"/>
    <w:rsid w:val="00137B41"/>
    <w:rsid w:val="00140713"/>
    <w:rsid w:val="0014763C"/>
    <w:rsid w:val="00147CCC"/>
    <w:rsid w:val="001503A8"/>
    <w:rsid w:val="00150E43"/>
    <w:rsid w:val="00151950"/>
    <w:rsid w:val="00152B28"/>
    <w:rsid w:val="001534CC"/>
    <w:rsid w:val="001660BD"/>
    <w:rsid w:val="00167F01"/>
    <w:rsid w:val="0017049B"/>
    <w:rsid w:val="00172224"/>
    <w:rsid w:val="00173417"/>
    <w:rsid w:val="00174EF5"/>
    <w:rsid w:val="001775ED"/>
    <w:rsid w:val="00177C6E"/>
    <w:rsid w:val="001810FF"/>
    <w:rsid w:val="00181D91"/>
    <w:rsid w:val="001834F6"/>
    <w:rsid w:val="00185287"/>
    <w:rsid w:val="00192378"/>
    <w:rsid w:val="001923BA"/>
    <w:rsid w:val="00192A12"/>
    <w:rsid w:val="00193C2A"/>
    <w:rsid w:val="001942C4"/>
    <w:rsid w:val="0019519A"/>
    <w:rsid w:val="001B006B"/>
    <w:rsid w:val="001B11E5"/>
    <w:rsid w:val="001B1C83"/>
    <w:rsid w:val="001B4505"/>
    <w:rsid w:val="001B4B5F"/>
    <w:rsid w:val="001B4CF8"/>
    <w:rsid w:val="001B58F3"/>
    <w:rsid w:val="001B65D9"/>
    <w:rsid w:val="001C0E56"/>
    <w:rsid w:val="001C1DB6"/>
    <w:rsid w:val="001C24FB"/>
    <w:rsid w:val="001C6D54"/>
    <w:rsid w:val="001D09B0"/>
    <w:rsid w:val="001D2F26"/>
    <w:rsid w:val="001E1102"/>
    <w:rsid w:val="001E3D13"/>
    <w:rsid w:val="001E71A8"/>
    <w:rsid w:val="001E7DD3"/>
    <w:rsid w:val="001F0ECF"/>
    <w:rsid w:val="001F52BA"/>
    <w:rsid w:val="001F59C0"/>
    <w:rsid w:val="002020A2"/>
    <w:rsid w:val="00203A14"/>
    <w:rsid w:val="002061EC"/>
    <w:rsid w:val="00206C06"/>
    <w:rsid w:val="00210382"/>
    <w:rsid w:val="00210605"/>
    <w:rsid w:val="002123DF"/>
    <w:rsid w:val="00213E98"/>
    <w:rsid w:val="00215DCB"/>
    <w:rsid w:val="00215FDC"/>
    <w:rsid w:val="002176CF"/>
    <w:rsid w:val="00221D2A"/>
    <w:rsid w:val="002230F0"/>
    <w:rsid w:val="00224281"/>
    <w:rsid w:val="002314C0"/>
    <w:rsid w:val="002323C6"/>
    <w:rsid w:val="00237670"/>
    <w:rsid w:val="002378D2"/>
    <w:rsid w:val="002408DB"/>
    <w:rsid w:val="00243FE9"/>
    <w:rsid w:val="002452ED"/>
    <w:rsid w:val="00247FB1"/>
    <w:rsid w:val="00251760"/>
    <w:rsid w:val="0025287A"/>
    <w:rsid w:val="0025668B"/>
    <w:rsid w:val="002609F0"/>
    <w:rsid w:val="0026163B"/>
    <w:rsid w:val="0026314A"/>
    <w:rsid w:val="002745EB"/>
    <w:rsid w:val="00274B94"/>
    <w:rsid w:val="00275E6A"/>
    <w:rsid w:val="00276E23"/>
    <w:rsid w:val="00277AE2"/>
    <w:rsid w:val="002827AB"/>
    <w:rsid w:val="00287001"/>
    <w:rsid w:val="00287692"/>
    <w:rsid w:val="002927E9"/>
    <w:rsid w:val="00295AE1"/>
    <w:rsid w:val="002967AC"/>
    <w:rsid w:val="00297EE5"/>
    <w:rsid w:val="002A1BAF"/>
    <w:rsid w:val="002A60F5"/>
    <w:rsid w:val="002B1573"/>
    <w:rsid w:val="002B432C"/>
    <w:rsid w:val="002B5239"/>
    <w:rsid w:val="002C600E"/>
    <w:rsid w:val="002C766E"/>
    <w:rsid w:val="002D1521"/>
    <w:rsid w:val="002D2555"/>
    <w:rsid w:val="002D5CCA"/>
    <w:rsid w:val="002E347F"/>
    <w:rsid w:val="002F2F23"/>
    <w:rsid w:val="003000ED"/>
    <w:rsid w:val="00302038"/>
    <w:rsid w:val="00302E22"/>
    <w:rsid w:val="00302E98"/>
    <w:rsid w:val="00307193"/>
    <w:rsid w:val="003074DD"/>
    <w:rsid w:val="00314486"/>
    <w:rsid w:val="003178B5"/>
    <w:rsid w:val="00320F61"/>
    <w:rsid w:val="00321AF5"/>
    <w:rsid w:val="0032546C"/>
    <w:rsid w:val="00327AC2"/>
    <w:rsid w:val="00336D7A"/>
    <w:rsid w:val="0034329B"/>
    <w:rsid w:val="00343458"/>
    <w:rsid w:val="00344A7A"/>
    <w:rsid w:val="00351934"/>
    <w:rsid w:val="00354AAC"/>
    <w:rsid w:val="00356460"/>
    <w:rsid w:val="00360616"/>
    <w:rsid w:val="00360ED4"/>
    <w:rsid w:val="0036233A"/>
    <w:rsid w:val="00365225"/>
    <w:rsid w:val="00365375"/>
    <w:rsid w:val="0037029D"/>
    <w:rsid w:val="00372B1A"/>
    <w:rsid w:val="0037443E"/>
    <w:rsid w:val="00375057"/>
    <w:rsid w:val="003752A8"/>
    <w:rsid w:val="00375D76"/>
    <w:rsid w:val="00377C5A"/>
    <w:rsid w:val="0038006F"/>
    <w:rsid w:val="00381DC4"/>
    <w:rsid w:val="003820A6"/>
    <w:rsid w:val="003823FB"/>
    <w:rsid w:val="00384222"/>
    <w:rsid w:val="003875EB"/>
    <w:rsid w:val="003929B3"/>
    <w:rsid w:val="00392D66"/>
    <w:rsid w:val="00393702"/>
    <w:rsid w:val="003940C9"/>
    <w:rsid w:val="00395106"/>
    <w:rsid w:val="00395372"/>
    <w:rsid w:val="00395502"/>
    <w:rsid w:val="003969E9"/>
    <w:rsid w:val="003974AE"/>
    <w:rsid w:val="003A32E6"/>
    <w:rsid w:val="003A735B"/>
    <w:rsid w:val="003A7DD4"/>
    <w:rsid w:val="003B1DB0"/>
    <w:rsid w:val="003B1E7E"/>
    <w:rsid w:val="003B2213"/>
    <w:rsid w:val="003B2987"/>
    <w:rsid w:val="003B30B6"/>
    <w:rsid w:val="003B34F6"/>
    <w:rsid w:val="003B59D4"/>
    <w:rsid w:val="003C0401"/>
    <w:rsid w:val="003C0594"/>
    <w:rsid w:val="003C41DF"/>
    <w:rsid w:val="003D1865"/>
    <w:rsid w:val="003D2C4B"/>
    <w:rsid w:val="003D4EF8"/>
    <w:rsid w:val="003D51D1"/>
    <w:rsid w:val="003D5DFE"/>
    <w:rsid w:val="003E162B"/>
    <w:rsid w:val="003E4D57"/>
    <w:rsid w:val="003F2673"/>
    <w:rsid w:val="003F3CCD"/>
    <w:rsid w:val="003F47BD"/>
    <w:rsid w:val="003F4DB6"/>
    <w:rsid w:val="003F53EB"/>
    <w:rsid w:val="00402CF7"/>
    <w:rsid w:val="00404058"/>
    <w:rsid w:val="004040F9"/>
    <w:rsid w:val="0040551A"/>
    <w:rsid w:val="00415B00"/>
    <w:rsid w:val="0041603E"/>
    <w:rsid w:val="00420A87"/>
    <w:rsid w:val="0042313C"/>
    <w:rsid w:val="00426592"/>
    <w:rsid w:val="0042773B"/>
    <w:rsid w:val="00430A44"/>
    <w:rsid w:val="0043136E"/>
    <w:rsid w:val="00431CF0"/>
    <w:rsid w:val="00433BA1"/>
    <w:rsid w:val="00435088"/>
    <w:rsid w:val="00442A56"/>
    <w:rsid w:val="00444DAA"/>
    <w:rsid w:val="00447A59"/>
    <w:rsid w:val="00451D8B"/>
    <w:rsid w:val="004520D8"/>
    <w:rsid w:val="00453F8B"/>
    <w:rsid w:val="0045745E"/>
    <w:rsid w:val="00457845"/>
    <w:rsid w:val="00457D22"/>
    <w:rsid w:val="0046009D"/>
    <w:rsid w:val="00460C5A"/>
    <w:rsid w:val="00462527"/>
    <w:rsid w:val="00463BEB"/>
    <w:rsid w:val="0046597C"/>
    <w:rsid w:val="00466599"/>
    <w:rsid w:val="00466850"/>
    <w:rsid w:val="00467739"/>
    <w:rsid w:val="00467D81"/>
    <w:rsid w:val="00470032"/>
    <w:rsid w:val="00475F0E"/>
    <w:rsid w:val="00476C51"/>
    <w:rsid w:val="004805B1"/>
    <w:rsid w:val="00481490"/>
    <w:rsid w:val="00481AAE"/>
    <w:rsid w:val="004870DE"/>
    <w:rsid w:val="0048736A"/>
    <w:rsid w:val="00487CD2"/>
    <w:rsid w:val="00491F5E"/>
    <w:rsid w:val="00493AA9"/>
    <w:rsid w:val="004942EA"/>
    <w:rsid w:val="0049508C"/>
    <w:rsid w:val="004A1FF3"/>
    <w:rsid w:val="004A49A8"/>
    <w:rsid w:val="004A5B68"/>
    <w:rsid w:val="004B1410"/>
    <w:rsid w:val="004B1882"/>
    <w:rsid w:val="004C045B"/>
    <w:rsid w:val="004C0893"/>
    <w:rsid w:val="004C557F"/>
    <w:rsid w:val="004C5BF3"/>
    <w:rsid w:val="004C6BCD"/>
    <w:rsid w:val="004D0BD9"/>
    <w:rsid w:val="004D1CB7"/>
    <w:rsid w:val="004D3331"/>
    <w:rsid w:val="004D5B1D"/>
    <w:rsid w:val="004D749A"/>
    <w:rsid w:val="004E08DB"/>
    <w:rsid w:val="004E23B7"/>
    <w:rsid w:val="004E305F"/>
    <w:rsid w:val="004E35DB"/>
    <w:rsid w:val="004E7AB8"/>
    <w:rsid w:val="004F07F6"/>
    <w:rsid w:val="004F2C02"/>
    <w:rsid w:val="004F624A"/>
    <w:rsid w:val="00502592"/>
    <w:rsid w:val="00506D23"/>
    <w:rsid w:val="005100AA"/>
    <w:rsid w:val="005130CC"/>
    <w:rsid w:val="005148F1"/>
    <w:rsid w:val="00515834"/>
    <w:rsid w:val="005159EF"/>
    <w:rsid w:val="00515C77"/>
    <w:rsid w:val="00516AEF"/>
    <w:rsid w:val="00517EB9"/>
    <w:rsid w:val="00520844"/>
    <w:rsid w:val="00520DB9"/>
    <w:rsid w:val="00521D50"/>
    <w:rsid w:val="0053030E"/>
    <w:rsid w:val="0053059D"/>
    <w:rsid w:val="00533245"/>
    <w:rsid w:val="00534253"/>
    <w:rsid w:val="0053455F"/>
    <w:rsid w:val="00534C3B"/>
    <w:rsid w:val="00535952"/>
    <w:rsid w:val="005410C0"/>
    <w:rsid w:val="0054226E"/>
    <w:rsid w:val="00542D9C"/>
    <w:rsid w:val="005453E4"/>
    <w:rsid w:val="005517CB"/>
    <w:rsid w:val="00551A40"/>
    <w:rsid w:val="00552231"/>
    <w:rsid w:val="00554525"/>
    <w:rsid w:val="005571FF"/>
    <w:rsid w:val="00557B9A"/>
    <w:rsid w:val="0056143D"/>
    <w:rsid w:val="005615CB"/>
    <w:rsid w:val="00565928"/>
    <w:rsid w:val="00566BA9"/>
    <w:rsid w:val="00572B00"/>
    <w:rsid w:val="00574EF4"/>
    <w:rsid w:val="00575103"/>
    <w:rsid w:val="005752DC"/>
    <w:rsid w:val="0057727D"/>
    <w:rsid w:val="005773DC"/>
    <w:rsid w:val="00577FC5"/>
    <w:rsid w:val="00582F04"/>
    <w:rsid w:val="00583B94"/>
    <w:rsid w:val="00586F67"/>
    <w:rsid w:val="00587194"/>
    <w:rsid w:val="00591C37"/>
    <w:rsid w:val="0059704D"/>
    <w:rsid w:val="005A0F4E"/>
    <w:rsid w:val="005A19C1"/>
    <w:rsid w:val="005A1EE3"/>
    <w:rsid w:val="005A330F"/>
    <w:rsid w:val="005A52A4"/>
    <w:rsid w:val="005A5B63"/>
    <w:rsid w:val="005A71F3"/>
    <w:rsid w:val="005B0348"/>
    <w:rsid w:val="005B16AE"/>
    <w:rsid w:val="005B1999"/>
    <w:rsid w:val="005B2B7F"/>
    <w:rsid w:val="005B311E"/>
    <w:rsid w:val="005C0057"/>
    <w:rsid w:val="005C2224"/>
    <w:rsid w:val="005C2EED"/>
    <w:rsid w:val="005C4291"/>
    <w:rsid w:val="005C4821"/>
    <w:rsid w:val="005C4830"/>
    <w:rsid w:val="005C6A24"/>
    <w:rsid w:val="005D00F7"/>
    <w:rsid w:val="005D2641"/>
    <w:rsid w:val="005D3470"/>
    <w:rsid w:val="005D6F25"/>
    <w:rsid w:val="005E15A1"/>
    <w:rsid w:val="005E1961"/>
    <w:rsid w:val="005E2F2C"/>
    <w:rsid w:val="005E32CA"/>
    <w:rsid w:val="005E3E58"/>
    <w:rsid w:val="005E54F4"/>
    <w:rsid w:val="005E5997"/>
    <w:rsid w:val="005E798B"/>
    <w:rsid w:val="005F0E0C"/>
    <w:rsid w:val="005F1124"/>
    <w:rsid w:val="005F49A3"/>
    <w:rsid w:val="00601A62"/>
    <w:rsid w:val="00601DF8"/>
    <w:rsid w:val="0060280D"/>
    <w:rsid w:val="006042CD"/>
    <w:rsid w:val="00604F55"/>
    <w:rsid w:val="006052A0"/>
    <w:rsid w:val="00606A1E"/>
    <w:rsid w:val="00606A58"/>
    <w:rsid w:val="006156CE"/>
    <w:rsid w:val="00616153"/>
    <w:rsid w:val="00626628"/>
    <w:rsid w:val="006270E8"/>
    <w:rsid w:val="00630428"/>
    <w:rsid w:val="00630A40"/>
    <w:rsid w:val="00630DBD"/>
    <w:rsid w:val="00631908"/>
    <w:rsid w:val="00632442"/>
    <w:rsid w:val="00632EE1"/>
    <w:rsid w:val="006334CB"/>
    <w:rsid w:val="00634C39"/>
    <w:rsid w:val="00640006"/>
    <w:rsid w:val="00640A22"/>
    <w:rsid w:val="00641218"/>
    <w:rsid w:val="006415EB"/>
    <w:rsid w:val="0064320D"/>
    <w:rsid w:val="00645482"/>
    <w:rsid w:val="00650054"/>
    <w:rsid w:val="0065075B"/>
    <w:rsid w:val="00650F19"/>
    <w:rsid w:val="00652ADF"/>
    <w:rsid w:val="0065318C"/>
    <w:rsid w:val="006550CF"/>
    <w:rsid w:val="0065516F"/>
    <w:rsid w:val="0065672F"/>
    <w:rsid w:val="006576F8"/>
    <w:rsid w:val="0066015D"/>
    <w:rsid w:val="00660F41"/>
    <w:rsid w:val="00661A10"/>
    <w:rsid w:val="00662480"/>
    <w:rsid w:val="00662675"/>
    <w:rsid w:val="00672FEE"/>
    <w:rsid w:val="006748FA"/>
    <w:rsid w:val="00677DB6"/>
    <w:rsid w:val="0068043F"/>
    <w:rsid w:val="00684A4D"/>
    <w:rsid w:val="0068604D"/>
    <w:rsid w:val="006865DB"/>
    <w:rsid w:val="0069000F"/>
    <w:rsid w:val="00690102"/>
    <w:rsid w:val="006901A8"/>
    <w:rsid w:val="006905EE"/>
    <w:rsid w:val="0069082E"/>
    <w:rsid w:val="00690991"/>
    <w:rsid w:val="006924B3"/>
    <w:rsid w:val="006A0F1E"/>
    <w:rsid w:val="006A32BD"/>
    <w:rsid w:val="006A3553"/>
    <w:rsid w:val="006A36FB"/>
    <w:rsid w:val="006A4C5D"/>
    <w:rsid w:val="006A589A"/>
    <w:rsid w:val="006A5DD9"/>
    <w:rsid w:val="006A6394"/>
    <w:rsid w:val="006B2897"/>
    <w:rsid w:val="006B3831"/>
    <w:rsid w:val="006B3B8E"/>
    <w:rsid w:val="006B69F5"/>
    <w:rsid w:val="006C31C4"/>
    <w:rsid w:val="006C4468"/>
    <w:rsid w:val="006C4752"/>
    <w:rsid w:val="006C64EE"/>
    <w:rsid w:val="006D065A"/>
    <w:rsid w:val="006D0EFE"/>
    <w:rsid w:val="006D1894"/>
    <w:rsid w:val="006D2A97"/>
    <w:rsid w:val="006D45A6"/>
    <w:rsid w:val="006E0084"/>
    <w:rsid w:val="006E068D"/>
    <w:rsid w:val="006E079F"/>
    <w:rsid w:val="006E1658"/>
    <w:rsid w:val="006E4BFD"/>
    <w:rsid w:val="006E5FBD"/>
    <w:rsid w:val="006E6542"/>
    <w:rsid w:val="006E6EE6"/>
    <w:rsid w:val="006E71B3"/>
    <w:rsid w:val="006E791B"/>
    <w:rsid w:val="006F189A"/>
    <w:rsid w:val="006F1F68"/>
    <w:rsid w:val="006F7405"/>
    <w:rsid w:val="00700B5B"/>
    <w:rsid w:val="00702BC0"/>
    <w:rsid w:val="007030F5"/>
    <w:rsid w:val="00703A3B"/>
    <w:rsid w:val="00704BC9"/>
    <w:rsid w:val="00706538"/>
    <w:rsid w:val="00707D9E"/>
    <w:rsid w:val="00707F93"/>
    <w:rsid w:val="0071444F"/>
    <w:rsid w:val="00714C58"/>
    <w:rsid w:val="007204F3"/>
    <w:rsid w:val="0072061C"/>
    <w:rsid w:val="007220A1"/>
    <w:rsid w:val="007248BA"/>
    <w:rsid w:val="00725206"/>
    <w:rsid w:val="00731461"/>
    <w:rsid w:val="00731639"/>
    <w:rsid w:val="007330E8"/>
    <w:rsid w:val="007336A7"/>
    <w:rsid w:val="00735AD6"/>
    <w:rsid w:val="00735BE2"/>
    <w:rsid w:val="0073704D"/>
    <w:rsid w:val="00741E50"/>
    <w:rsid w:val="00742BE0"/>
    <w:rsid w:val="0074385E"/>
    <w:rsid w:val="00760E1C"/>
    <w:rsid w:val="00762262"/>
    <w:rsid w:val="007643BA"/>
    <w:rsid w:val="00764482"/>
    <w:rsid w:val="00764656"/>
    <w:rsid w:val="00764FC6"/>
    <w:rsid w:val="00767104"/>
    <w:rsid w:val="0076740B"/>
    <w:rsid w:val="007700C6"/>
    <w:rsid w:val="007713A5"/>
    <w:rsid w:val="00773DF9"/>
    <w:rsid w:val="00780F02"/>
    <w:rsid w:val="00781A55"/>
    <w:rsid w:val="007835CB"/>
    <w:rsid w:val="007839D3"/>
    <w:rsid w:val="00787F45"/>
    <w:rsid w:val="0079166A"/>
    <w:rsid w:val="00795187"/>
    <w:rsid w:val="0079592F"/>
    <w:rsid w:val="00795B7F"/>
    <w:rsid w:val="00795F8D"/>
    <w:rsid w:val="007976F5"/>
    <w:rsid w:val="00797C1C"/>
    <w:rsid w:val="007A0A35"/>
    <w:rsid w:val="007A220B"/>
    <w:rsid w:val="007A3248"/>
    <w:rsid w:val="007A32E5"/>
    <w:rsid w:val="007B1C3D"/>
    <w:rsid w:val="007B355D"/>
    <w:rsid w:val="007B70D8"/>
    <w:rsid w:val="007B790D"/>
    <w:rsid w:val="007B7C4D"/>
    <w:rsid w:val="007C10D9"/>
    <w:rsid w:val="007C518A"/>
    <w:rsid w:val="007C6FC5"/>
    <w:rsid w:val="007C789A"/>
    <w:rsid w:val="007D0AD7"/>
    <w:rsid w:val="007D1241"/>
    <w:rsid w:val="007D1A62"/>
    <w:rsid w:val="007D3031"/>
    <w:rsid w:val="007D5DF8"/>
    <w:rsid w:val="007E0695"/>
    <w:rsid w:val="007E231D"/>
    <w:rsid w:val="007E6C83"/>
    <w:rsid w:val="007F3BB8"/>
    <w:rsid w:val="0080075D"/>
    <w:rsid w:val="008037AA"/>
    <w:rsid w:val="00810A65"/>
    <w:rsid w:val="00814601"/>
    <w:rsid w:val="0081504A"/>
    <w:rsid w:val="008176B2"/>
    <w:rsid w:val="0082164A"/>
    <w:rsid w:val="0082295E"/>
    <w:rsid w:val="00823C23"/>
    <w:rsid w:val="00825B17"/>
    <w:rsid w:val="00827E0A"/>
    <w:rsid w:val="008313B1"/>
    <w:rsid w:val="0083296A"/>
    <w:rsid w:val="00840D80"/>
    <w:rsid w:val="008410CE"/>
    <w:rsid w:val="008419A6"/>
    <w:rsid w:val="00843D09"/>
    <w:rsid w:val="00844FFB"/>
    <w:rsid w:val="008458E2"/>
    <w:rsid w:val="0085088A"/>
    <w:rsid w:val="008521A0"/>
    <w:rsid w:val="0085226D"/>
    <w:rsid w:val="0085266B"/>
    <w:rsid w:val="00852A7C"/>
    <w:rsid w:val="00852F68"/>
    <w:rsid w:val="008558F8"/>
    <w:rsid w:val="008560AD"/>
    <w:rsid w:val="00861966"/>
    <w:rsid w:val="00862466"/>
    <w:rsid w:val="00864536"/>
    <w:rsid w:val="00864A11"/>
    <w:rsid w:val="00866233"/>
    <w:rsid w:val="008675E5"/>
    <w:rsid w:val="0087169A"/>
    <w:rsid w:val="00874020"/>
    <w:rsid w:val="00874D69"/>
    <w:rsid w:val="008753F0"/>
    <w:rsid w:val="00875E81"/>
    <w:rsid w:val="00876294"/>
    <w:rsid w:val="00876E8B"/>
    <w:rsid w:val="0087712F"/>
    <w:rsid w:val="0088125A"/>
    <w:rsid w:val="008820DE"/>
    <w:rsid w:val="00886A16"/>
    <w:rsid w:val="00890F7E"/>
    <w:rsid w:val="00891214"/>
    <w:rsid w:val="00892820"/>
    <w:rsid w:val="00895A8E"/>
    <w:rsid w:val="00895D83"/>
    <w:rsid w:val="0089697C"/>
    <w:rsid w:val="008A17FD"/>
    <w:rsid w:val="008A1CAC"/>
    <w:rsid w:val="008A1FE0"/>
    <w:rsid w:val="008A44DC"/>
    <w:rsid w:val="008A497A"/>
    <w:rsid w:val="008A4CFE"/>
    <w:rsid w:val="008A686A"/>
    <w:rsid w:val="008C192A"/>
    <w:rsid w:val="008D046B"/>
    <w:rsid w:val="008D5DC6"/>
    <w:rsid w:val="008E0F37"/>
    <w:rsid w:val="008E12DB"/>
    <w:rsid w:val="008E14C1"/>
    <w:rsid w:val="008E1BA3"/>
    <w:rsid w:val="008E2740"/>
    <w:rsid w:val="008E4F7F"/>
    <w:rsid w:val="008E50A5"/>
    <w:rsid w:val="008E59AE"/>
    <w:rsid w:val="008E7682"/>
    <w:rsid w:val="008E7A8D"/>
    <w:rsid w:val="008F053D"/>
    <w:rsid w:val="008F0B4F"/>
    <w:rsid w:val="008F2109"/>
    <w:rsid w:val="008F213A"/>
    <w:rsid w:val="008F2CD6"/>
    <w:rsid w:val="008F36F5"/>
    <w:rsid w:val="008F5F0B"/>
    <w:rsid w:val="008F5F62"/>
    <w:rsid w:val="009004F3"/>
    <w:rsid w:val="00903A3A"/>
    <w:rsid w:val="0090511B"/>
    <w:rsid w:val="009060B6"/>
    <w:rsid w:val="009066D7"/>
    <w:rsid w:val="00907D6C"/>
    <w:rsid w:val="00911750"/>
    <w:rsid w:val="0091404D"/>
    <w:rsid w:val="009163F1"/>
    <w:rsid w:val="009239DC"/>
    <w:rsid w:val="00923EE0"/>
    <w:rsid w:val="00925D8D"/>
    <w:rsid w:val="00926867"/>
    <w:rsid w:val="00927F9B"/>
    <w:rsid w:val="009316AF"/>
    <w:rsid w:val="00941B6C"/>
    <w:rsid w:val="009426E4"/>
    <w:rsid w:val="0094430E"/>
    <w:rsid w:val="00944934"/>
    <w:rsid w:val="00945638"/>
    <w:rsid w:val="00945A07"/>
    <w:rsid w:val="00945E57"/>
    <w:rsid w:val="009468AE"/>
    <w:rsid w:val="00946E4C"/>
    <w:rsid w:val="00947F75"/>
    <w:rsid w:val="009516FB"/>
    <w:rsid w:val="00952668"/>
    <w:rsid w:val="00952CF1"/>
    <w:rsid w:val="009553E2"/>
    <w:rsid w:val="00956A75"/>
    <w:rsid w:val="009579F0"/>
    <w:rsid w:val="00964448"/>
    <w:rsid w:val="00964575"/>
    <w:rsid w:val="009702C2"/>
    <w:rsid w:val="009704A9"/>
    <w:rsid w:val="009717CF"/>
    <w:rsid w:val="00980F76"/>
    <w:rsid w:val="0098250D"/>
    <w:rsid w:val="009845C1"/>
    <w:rsid w:val="0098518C"/>
    <w:rsid w:val="009868A1"/>
    <w:rsid w:val="00990201"/>
    <w:rsid w:val="00992DF5"/>
    <w:rsid w:val="00993DA9"/>
    <w:rsid w:val="00994294"/>
    <w:rsid w:val="0099472F"/>
    <w:rsid w:val="00994852"/>
    <w:rsid w:val="00995356"/>
    <w:rsid w:val="009954C8"/>
    <w:rsid w:val="009A1893"/>
    <w:rsid w:val="009A683B"/>
    <w:rsid w:val="009B02E1"/>
    <w:rsid w:val="009B2F81"/>
    <w:rsid w:val="009B7D58"/>
    <w:rsid w:val="009C07EC"/>
    <w:rsid w:val="009C118E"/>
    <w:rsid w:val="009C11C0"/>
    <w:rsid w:val="009C5CAB"/>
    <w:rsid w:val="009D0B8C"/>
    <w:rsid w:val="009D121A"/>
    <w:rsid w:val="009D6B31"/>
    <w:rsid w:val="009D7059"/>
    <w:rsid w:val="009D79A9"/>
    <w:rsid w:val="009E10D8"/>
    <w:rsid w:val="009E3508"/>
    <w:rsid w:val="009F0D14"/>
    <w:rsid w:val="009F2DE7"/>
    <w:rsid w:val="009F4D7A"/>
    <w:rsid w:val="00A020F8"/>
    <w:rsid w:val="00A05BC6"/>
    <w:rsid w:val="00A06EED"/>
    <w:rsid w:val="00A12635"/>
    <w:rsid w:val="00A220D7"/>
    <w:rsid w:val="00A25225"/>
    <w:rsid w:val="00A2790D"/>
    <w:rsid w:val="00A27B69"/>
    <w:rsid w:val="00A3226C"/>
    <w:rsid w:val="00A33037"/>
    <w:rsid w:val="00A33449"/>
    <w:rsid w:val="00A36CA7"/>
    <w:rsid w:val="00A372FF"/>
    <w:rsid w:val="00A452AB"/>
    <w:rsid w:val="00A45C1D"/>
    <w:rsid w:val="00A47A44"/>
    <w:rsid w:val="00A50565"/>
    <w:rsid w:val="00A52B4E"/>
    <w:rsid w:val="00A53695"/>
    <w:rsid w:val="00A53AB9"/>
    <w:rsid w:val="00A55B29"/>
    <w:rsid w:val="00A56EF6"/>
    <w:rsid w:val="00A63A5B"/>
    <w:rsid w:val="00A65135"/>
    <w:rsid w:val="00A65505"/>
    <w:rsid w:val="00A661A7"/>
    <w:rsid w:val="00A671E5"/>
    <w:rsid w:val="00A67D14"/>
    <w:rsid w:val="00A709B8"/>
    <w:rsid w:val="00A72A99"/>
    <w:rsid w:val="00A741E3"/>
    <w:rsid w:val="00A81546"/>
    <w:rsid w:val="00A81785"/>
    <w:rsid w:val="00A82C79"/>
    <w:rsid w:val="00AA15DB"/>
    <w:rsid w:val="00AA40BA"/>
    <w:rsid w:val="00AA73D0"/>
    <w:rsid w:val="00AB3999"/>
    <w:rsid w:val="00AB40AD"/>
    <w:rsid w:val="00AB629C"/>
    <w:rsid w:val="00AB62DD"/>
    <w:rsid w:val="00AB6374"/>
    <w:rsid w:val="00AC09C1"/>
    <w:rsid w:val="00AC3390"/>
    <w:rsid w:val="00AC3785"/>
    <w:rsid w:val="00AC5B5B"/>
    <w:rsid w:val="00AC6E87"/>
    <w:rsid w:val="00AD25AD"/>
    <w:rsid w:val="00AD369B"/>
    <w:rsid w:val="00AD3DBE"/>
    <w:rsid w:val="00AD707A"/>
    <w:rsid w:val="00AE5AFE"/>
    <w:rsid w:val="00AE7772"/>
    <w:rsid w:val="00AF065A"/>
    <w:rsid w:val="00AF0FDF"/>
    <w:rsid w:val="00AF1E3A"/>
    <w:rsid w:val="00AF420E"/>
    <w:rsid w:val="00AF57DB"/>
    <w:rsid w:val="00AF74FC"/>
    <w:rsid w:val="00B00FF3"/>
    <w:rsid w:val="00B02559"/>
    <w:rsid w:val="00B0570F"/>
    <w:rsid w:val="00B07697"/>
    <w:rsid w:val="00B113B9"/>
    <w:rsid w:val="00B11C0A"/>
    <w:rsid w:val="00B134A5"/>
    <w:rsid w:val="00B1716A"/>
    <w:rsid w:val="00B17A27"/>
    <w:rsid w:val="00B21104"/>
    <w:rsid w:val="00B241AA"/>
    <w:rsid w:val="00B24BF6"/>
    <w:rsid w:val="00B277F4"/>
    <w:rsid w:val="00B30F82"/>
    <w:rsid w:val="00B3224C"/>
    <w:rsid w:val="00B355EE"/>
    <w:rsid w:val="00B3577B"/>
    <w:rsid w:val="00B3631D"/>
    <w:rsid w:val="00B41B8C"/>
    <w:rsid w:val="00B4210C"/>
    <w:rsid w:val="00B445E7"/>
    <w:rsid w:val="00B448E5"/>
    <w:rsid w:val="00B45E79"/>
    <w:rsid w:val="00B504C5"/>
    <w:rsid w:val="00B517A2"/>
    <w:rsid w:val="00B5221E"/>
    <w:rsid w:val="00B54FBF"/>
    <w:rsid w:val="00B5585A"/>
    <w:rsid w:val="00B55F1A"/>
    <w:rsid w:val="00B56242"/>
    <w:rsid w:val="00B573DC"/>
    <w:rsid w:val="00B60B8E"/>
    <w:rsid w:val="00B62D87"/>
    <w:rsid w:val="00B64D0C"/>
    <w:rsid w:val="00B664B8"/>
    <w:rsid w:val="00B670B8"/>
    <w:rsid w:val="00B7383B"/>
    <w:rsid w:val="00B75ED5"/>
    <w:rsid w:val="00B84430"/>
    <w:rsid w:val="00B85F64"/>
    <w:rsid w:val="00B86D39"/>
    <w:rsid w:val="00B92995"/>
    <w:rsid w:val="00B94B49"/>
    <w:rsid w:val="00B94D60"/>
    <w:rsid w:val="00B95E11"/>
    <w:rsid w:val="00B9769E"/>
    <w:rsid w:val="00B97A7E"/>
    <w:rsid w:val="00B97DA9"/>
    <w:rsid w:val="00BA1114"/>
    <w:rsid w:val="00BA132C"/>
    <w:rsid w:val="00BA1359"/>
    <w:rsid w:val="00BA30AE"/>
    <w:rsid w:val="00BA6AA8"/>
    <w:rsid w:val="00BA6CAC"/>
    <w:rsid w:val="00BA7062"/>
    <w:rsid w:val="00BA797B"/>
    <w:rsid w:val="00BA7D0A"/>
    <w:rsid w:val="00BA7DDF"/>
    <w:rsid w:val="00BB3E4A"/>
    <w:rsid w:val="00BB59D7"/>
    <w:rsid w:val="00BB6B7A"/>
    <w:rsid w:val="00BC07E1"/>
    <w:rsid w:val="00BC0A07"/>
    <w:rsid w:val="00BC2009"/>
    <w:rsid w:val="00BC39D3"/>
    <w:rsid w:val="00BC3A5E"/>
    <w:rsid w:val="00BC3DA5"/>
    <w:rsid w:val="00BC4018"/>
    <w:rsid w:val="00BD2C9E"/>
    <w:rsid w:val="00BD56D8"/>
    <w:rsid w:val="00BD5E57"/>
    <w:rsid w:val="00BE06E8"/>
    <w:rsid w:val="00BE09AC"/>
    <w:rsid w:val="00BE2D44"/>
    <w:rsid w:val="00BE426D"/>
    <w:rsid w:val="00BE5440"/>
    <w:rsid w:val="00BF4CB0"/>
    <w:rsid w:val="00BF6436"/>
    <w:rsid w:val="00C045F0"/>
    <w:rsid w:val="00C0519B"/>
    <w:rsid w:val="00C07689"/>
    <w:rsid w:val="00C07F92"/>
    <w:rsid w:val="00C11E06"/>
    <w:rsid w:val="00C13BD1"/>
    <w:rsid w:val="00C151CA"/>
    <w:rsid w:val="00C169E8"/>
    <w:rsid w:val="00C16CD4"/>
    <w:rsid w:val="00C20E7A"/>
    <w:rsid w:val="00C22F14"/>
    <w:rsid w:val="00C25C92"/>
    <w:rsid w:val="00C25EE5"/>
    <w:rsid w:val="00C25FFB"/>
    <w:rsid w:val="00C30E76"/>
    <w:rsid w:val="00C37D1E"/>
    <w:rsid w:val="00C40AB8"/>
    <w:rsid w:val="00C456B7"/>
    <w:rsid w:val="00C46CFF"/>
    <w:rsid w:val="00C512A7"/>
    <w:rsid w:val="00C54F87"/>
    <w:rsid w:val="00C571AF"/>
    <w:rsid w:val="00C57DC1"/>
    <w:rsid w:val="00C60314"/>
    <w:rsid w:val="00C61853"/>
    <w:rsid w:val="00C66882"/>
    <w:rsid w:val="00C67DAB"/>
    <w:rsid w:val="00C7171B"/>
    <w:rsid w:val="00C718A8"/>
    <w:rsid w:val="00C723D8"/>
    <w:rsid w:val="00C75839"/>
    <w:rsid w:val="00C76D16"/>
    <w:rsid w:val="00C80285"/>
    <w:rsid w:val="00C817AF"/>
    <w:rsid w:val="00C81E46"/>
    <w:rsid w:val="00C8252C"/>
    <w:rsid w:val="00C82B23"/>
    <w:rsid w:val="00C85631"/>
    <w:rsid w:val="00C85805"/>
    <w:rsid w:val="00C8580F"/>
    <w:rsid w:val="00C924A8"/>
    <w:rsid w:val="00C92C01"/>
    <w:rsid w:val="00C94204"/>
    <w:rsid w:val="00C95708"/>
    <w:rsid w:val="00CA2EE8"/>
    <w:rsid w:val="00CA33AF"/>
    <w:rsid w:val="00CA3FE4"/>
    <w:rsid w:val="00CA4D48"/>
    <w:rsid w:val="00CA6AE4"/>
    <w:rsid w:val="00CA734F"/>
    <w:rsid w:val="00CB1131"/>
    <w:rsid w:val="00CB59F5"/>
    <w:rsid w:val="00CB653A"/>
    <w:rsid w:val="00CB7FF3"/>
    <w:rsid w:val="00CC02EE"/>
    <w:rsid w:val="00CC1A22"/>
    <w:rsid w:val="00CC4947"/>
    <w:rsid w:val="00CC5074"/>
    <w:rsid w:val="00CC5D05"/>
    <w:rsid w:val="00CC6A05"/>
    <w:rsid w:val="00CC6A6D"/>
    <w:rsid w:val="00CD1703"/>
    <w:rsid w:val="00CD208F"/>
    <w:rsid w:val="00CD5BDC"/>
    <w:rsid w:val="00CD725B"/>
    <w:rsid w:val="00CE2237"/>
    <w:rsid w:val="00CF0D7B"/>
    <w:rsid w:val="00CF1F49"/>
    <w:rsid w:val="00CF33B7"/>
    <w:rsid w:val="00CF4C3B"/>
    <w:rsid w:val="00CF5D03"/>
    <w:rsid w:val="00CF6782"/>
    <w:rsid w:val="00CF6A04"/>
    <w:rsid w:val="00D0029A"/>
    <w:rsid w:val="00D009B0"/>
    <w:rsid w:val="00D012BF"/>
    <w:rsid w:val="00D01C4B"/>
    <w:rsid w:val="00D06009"/>
    <w:rsid w:val="00D10F95"/>
    <w:rsid w:val="00D12EB5"/>
    <w:rsid w:val="00D14028"/>
    <w:rsid w:val="00D17C76"/>
    <w:rsid w:val="00D232B7"/>
    <w:rsid w:val="00D234C3"/>
    <w:rsid w:val="00D27978"/>
    <w:rsid w:val="00D33151"/>
    <w:rsid w:val="00D34F4C"/>
    <w:rsid w:val="00D35859"/>
    <w:rsid w:val="00D45521"/>
    <w:rsid w:val="00D457BA"/>
    <w:rsid w:val="00D5038C"/>
    <w:rsid w:val="00D51C04"/>
    <w:rsid w:val="00D52863"/>
    <w:rsid w:val="00D57167"/>
    <w:rsid w:val="00D57C78"/>
    <w:rsid w:val="00D618E0"/>
    <w:rsid w:val="00D6281B"/>
    <w:rsid w:val="00D63649"/>
    <w:rsid w:val="00D6372D"/>
    <w:rsid w:val="00D655DD"/>
    <w:rsid w:val="00D70071"/>
    <w:rsid w:val="00D70850"/>
    <w:rsid w:val="00D70D48"/>
    <w:rsid w:val="00D72547"/>
    <w:rsid w:val="00D725BE"/>
    <w:rsid w:val="00D72E6D"/>
    <w:rsid w:val="00D7378A"/>
    <w:rsid w:val="00D75BA4"/>
    <w:rsid w:val="00D77385"/>
    <w:rsid w:val="00D800AF"/>
    <w:rsid w:val="00D804DF"/>
    <w:rsid w:val="00D829BD"/>
    <w:rsid w:val="00D82C89"/>
    <w:rsid w:val="00D87329"/>
    <w:rsid w:val="00D87823"/>
    <w:rsid w:val="00D91160"/>
    <w:rsid w:val="00D919F6"/>
    <w:rsid w:val="00DA0F7B"/>
    <w:rsid w:val="00DA6A26"/>
    <w:rsid w:val="00DB5A63"/>
    <w:rsid w:val="00DB6444"/>
    <w:rsid w:val="00DB6A2B"/>
    <w:rsid w:val="00DB72AD"/>
    <w:rsid w:val="00DB7480"/>
    <w:rsid w:val="00DB7CC0"/>
    <w:rsid w:val="00DC339F"/>
    <w:rsid w:val="00DC3742"/>
    <w:rsid w:val="00DD388C"/>
    <w:rsid w:val="00DD3BC2"/>
    <w:rsid w:val="00DD4652"/>
    <w:rsid w:val="00DD51D5"/>
    <w:rsid w:val="00DD61EC"/>
    <w:rsid w:val="00DD6FD4"/>
    <w:rsid w:val="00DD7F29"/>
    <w:rsid w:val="00DE137B"/>
    <w:rsid w:val="00DE4B87"/>
    <w:rsid w:val="00DE4DFE"/>
    <w:rsid w:val="00DE5C13"/>
    <w:rsid w:val="00DF0574"/>
    <w:rsid w:val="00DF4B54"/>
    <w:rsid w:val="00DF61F2"/>
    <w:rsid w:val="00E02DD8"/>
    <w:rsid w:val="00E03AA2"/>
    <w:rsid w:val="00E05417"/>
    <w:rsid w:val="00E0753B"/>
    <w:rsid w:val="00E100F9"/>
    <w:rsid w:val="00E11D93"/>
    <w:rsid w:val="00E147B8"/>
    <w:rsid w:val="00E16A1A"/>
    <w:rsid w:val="00E2022C"/>
    <w:rsid w:val="00E20A56"/>
    <w:rsid w:val="00E27161"/>
    <w:rsid w:val="00E30EAD"/>
    <w:rsid w:val="00E33A03"/>
    <w:rsid w:val="00E34365"/>
    <w:rsid w:val="00E3701E"/>
    <w:rsid w:val="00E40433"/>
    <w:rsid w:val="00E41F53"/>
    <w:rsid w:val="00E43D5F"/>
    <w:rsid w:val="00E458F3"/>
    <w:rsid w:val="00E46223"/>
    <w:rsid w:val="00E50DF8"/>
    <w:rsid w:val="00E51BE8"/>
    <w:rsid w:val="00E521B2"/>
    <w:rsid w:val="00E52715"/>
    <w:rsid w:val="00E530B3"/>
    <w:rsid w:val="00E54302"/>
    <w:rsid w:val="00E5461D"/>
    <w:rsid w:val="00E54E19"/>
    <w:rsid w:val="00E55F24"/>
    <w:rsid w:val="00E564DD"/>
    <w:rsid w:val="00E5661A"/>
    <w:rsid w:val="00E61ACB"/>
    <w:rsid w:val="00E626B8"/>
    <w:rsid w:val="00E63510"/>
    <w:rsid w:val="00E64962"/>
    <w:rsid w:val="00E64F15"/>
    <w:rsid w:val="00E650DB"/>
    <w:rsid w:val="00E674F7"/>
    <w:rsid w:val="00E70058"/>
    <w:rsid w:val="00E75401"/>
    <w:rsid w:val="00E77F36"/>
    <w:rsid w:val="00E81F3F"/>
    <w:rsid w:val="00E868E2"/>
    <w:rsid w:val="00E93F48"/>
    <w:rsid w:val="00E9529B"/>
    <w:rsid w:val="00E97944"/>
    <w:rsid w:val="00EA005B"/>
    <w:rsid w:val="00EA13BF"/>
    <w:rsid w:val="00EA3080"/>
    <w:rsid w:val="00EA593A"/>
    <w:rsid w:val="00EB1A82"/>
    <w:rsid w:val="00EB21E7"/>
    <w:rsid w:val="00EB2E22"/>
    <w:rsid w:val="00EB30F8"/>
    <w:rsid w:val="00EB43B9"/>
    <w:rsid w:val="00EB442C"/>
    <w:rsid w:val="00EB5E60"/>
    <w:rsid w:val="00EC167A"/>
    <w:rsid w:val="00EC2327"/>
    <w:rsid w:val="00EC443C"/>
    <w:rsid w:val="00ED0D20"/>
    <w:rsid w:val="00ED0E63"/>
    <w:rsid w:val="00ED10BC"/>
    <w:rsid w:val="00ED2914"/>
    <w:rsid w:val="00ED2C8A"/>
    <w:rsid w:val="00ED2F3D"/>
    <w:rsid w:val="00ED494C"/>
    <w:rsid w:val="00ED583C"/>
    <w:rsid w:val="00ED5BBB"/>
    <w:rsid w:val="00ED60FA"/>
    <w:rsid w:val="00ED797F"/>
    <w:rsid w:val="00EE0ED7"/>
    <w:rsid w:val="00EE1C6D"/>
    <w:rsid w:val="00EE6866"/>
    <w:rsid w:val="00EF19B1"/>
    <w:rsid w:val="00EF1B73"/>
    <w:rsid w:val="00EF2B49"/>
    <w:rsid w:val="00EF42E7"/>
    <w:rsid w:val="00EF5BFE"/>
    <w:rsid w:val="00F01725"/>
    <w:rsid w:val="00F01BC6"/>
    <w:rsid w:val="00F054A2"/>
    <w:rsid w:val="00F078D9"/>
    <w:rsid w:val="00F07BE2"/>
    <w:rsid w:val="00F103CF"/>
    <w:rsid w:val="00F10788"/>
    <w:rsid w:val="00F13E47"/>
    <w:rsid w:val="00F233EB"/>
    <w:rsid w:val="00F24B04"/>
    <w:rsid w:val="00F2596B"/>
    <w:rsid w:val="00F30047"/>
    <w:rsid w:val="00F317DD"/>
    <w:rsid w:val="00F32212"/>
    <w:rsid w:val="00F33AAA"/>
    <w:rsid w:val="00F41D4F"/>
    <w:rsid w:val="00F4334B"/>
    <w:rsid w:val="00F44D87"/>
    <w:rsid w:val="00F46CFB"/>
    <w:rsid w:val="00F5009A"/>
    <w:rsid w:val="00F50131"/>
    <w:rsid w:val="00F526FA"/>
    <w:rsid w:val="00F52AF7"/>
    <w:rsid w:val="00F53DCE"/>
    <w:rsid w:val="00F56BFB"/>
    <w:rsid w:val="00F6266E"/>
    <w:rsid w:val="00F67422"/>
    <w:rsid w:val="00F7156F"/>
    <w:rsid w:val="00F73081"/>
    <w:rsid w:val="00F73582"/>
    <w:rsid w:val="00F74DD5"/>
    <w:rsid w:val="00F761E0"/>
    <w:rsid w:val="00F76962"/>
    <w:rsid w:val="00F77B43"/>
    <w:rsid w:val="00F77FF7"/>
    <w:rsid w:val="00F806D8"/>
    <w:rsid w:val="00F83294"/>
    <w:rsid w:val="00F852C9"/>
    <w:rsid w:val="00F9653A"/>
    <w:rsid w:val="00FA0105"/>
    <w:rsid w:val="00FA0910"/>
    <w:rsid w:val="00FA0B19"/>
    <w:rsid w:val="00FA1B6A"/>
    <w:rsid w:val="00FA2346"/>
    <w:rsid w:val="00FA2795"/>
    <w:rsid w:val="00FA30BC"/>
    <w:rsid w:val="00FA512F"/>
    <w:rsid w:val="00FA5872"/>
    <w:rsid w:val="00FA5AC7"/>
    <w:rsid w:val="00FA66A1"/>
    <w:rsid w:val="00FB40B8"/>
    <w:rsid w:val="00FB55A0"/>
    <w:rsid w:val="00FB799A"/>
    <w:rsid w:val="00FB7F23"/>
    <w:rsid w:val="00FC21B9"/>
    <w:rsid w:val="00FD2152"/>
    <w:rsid w:val="00FD236F"/>
    <w:rsid w:val="00FD2755"/>
    <w:rsid w:val="00FD2A7C"/>
    <w:rsid w:val="00FD4380"/>
    <w:rsid w:val="00FD6E18"/>
    <w:rsid w:val="00FD76EA"/>
    <w:rsid w:val="00FE05E8"/>
    <w:rsid w:val="00FE060F"/>
    <w:rsid w:val="00FE1F5F"/>
    <w:rsid w:val="00FE31B8"/>
    <w:rsid w:val="00FE5F81"/>
    <w:rsid w:val="00FE6994"/>
    <w:rsid w:val="00FF05A3"/>
    <w:rsid w:val="00FF6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B133EF-C0D2-4B74-8220-7EAF245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C76"/>
    <w:rPr>
      <w:rFonts w:ascii="Arial" w:hAnsi="Arial"/>
    </w:rPr>
  </w:style>
  <w:style w:type="paragraph" w:styleId="Heading1">
    <w:name w:val="heading 1"/>
    <w:basedOn w:val="Normal"/>
    <w:link w:val="Heading1Char"/>
    <w:uiPriority w:val="9"/>
    <w:qFormat/>
    <w:rsid w:val="003D51D1"/>
    <w:pPr>
      <w:spacing w:before="120" w:beforeAutospacing="1" w:after="120" w:afterAutospacing="1" w:line="240" w:lineRule="auto"/>
      <w:outlineLvl w:val="0"/>
    </w:pPr>
    <w:rPr>
      <w:rFonts w:eastAsia="Times New Roman" w:cs="Times New Roman"/>
      <w:b/>
      <w:bCs/>
      <w:kern w:val="36"/>
      <w:sz w:val="36"/>
      <w:szCs w:val="48"/>
      <w:lang w:eastAsia="en-AU"/>
    </w:rPr>
  </w:style>
  <w:style w:type="paragraph" w:styleId="Heading2">
    <w:name w:val="heading 2"/>
    <w:basedOn w:val="Normal"/>
    <w:next w:val="Normal"/>
    <w:link w:val="Heading2Char"/>
    <w:uiPriority w:val="9"/>
    <w:unhideWhenUsed/>
    <w:qFormat/>
    <w:rsid w:val="003D51D1"/>
    <w:pPr>
      <w:keepNext/>
      <w:keepLines/>
      <w:spacing w:before="12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D51D1"/>
    <w:pPr>
      <w:keepNext/>
      <w:keepLines/>
      <w:spacing w:before="120" w:after="120"/>
      <w:outlineLvl w:val="2"/>
    </w:pPr>
    <w:rPr>
      <w:rFonts w:eastAsiaTheme="majorEastAsia" w:cstheme="majorBidi"/>
      <w:b/>
      <w:sz w:val="24"/>
      <w:szCs w:val="24"/>
    </w:rPr>
  </w:style>
  <w:style w:type="paragraph" w:styleId="Heading4">
    <w:name w:val="heading 4"/>
    <w:basedOn w:val="Normal"/>
    <w:link w:val="Heading4Char"/>
    <w:uiPriority w:val="9"/>
    <w:qFormat/>
    <w:rsid w:val="007A32E5"/>
    <w:pPr>
      <w:spacing w:before="100" w:beforeAutospacing="1" w:after="100" w:afterAutospacing="1" w:line="240" w:lineRule="auto"/>
      <w:outlineLvl w:val="3"/>
    </w:pPr>
    <w:rPr>
      <w:rFonts w:ascii="Times New Roman" w:hAnsi="Times New Roman" w:cs="Times New Roman"/>
      <w:b/>
      <w:bCs/>
      <w:sz w:val="24"/>
      <w:szCs w:val="24"/>
      <w:lang w:val="en-US"/>
    </w:rPr>
  </w:style>
  <w:style w:type="paragraph" w:styleId="Heading5">
    <w:name w:val="heading 5"/>
    <w:basedOn w:val="Normal"/>
    <w:link w:val="Heading5Char"/>
    <w:uiPriority w:val="9"/>
    <w:qFormat/>
    <w:rsid w:val="007A32E5"/>
    <w:pPr>
      <w:spacing w:before="100" w:beforeAutospacing="1" w:after="100" w:afterAutospacing="1" w:line="240" w:lineRule="auto"/>
      <w:outlineLvl w:val="4"/>
    </w:pPr>
    <w:rPr>
      <w:rFonts w:ascii="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CCC"/>
    <w:pPr>
      <w:ind w:left="720"/>
      <w:contextualSpacing/>
    </w:pPr>
  </w:style>
  <w:style w:type="paragraph" w:styleId="Header">
    <w:name w:val="header"/>
    <w:basedOn w:val="Normal"/>
    <w:link w:val="HeaderChar"/>
    <w:uiPriority w:val="99"/>
    <w:unhideWhenUsed/>
    <w:rsid w:val="0085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8F8"/>
  </w:style>
  <w:style w:type="paragraph" w:styleId="Footer">
    <w:name w:val="footer"/>
    <w:basedOn w:val="Normal"/>
    <w:link w:val="FooterChar"/>
    <w:uiPriority w:val="99"/>
    <w:unhideWhenUsed/>
    <w:rsid w:val="0085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8F8"/>
  </w:style>
  <w:style w:type="paragraph" w:styleId="BalloonText">
    <w:name w:val="Balloon Text"/>
    <w:basedOn w:val="Normal"/>
    <w:link w:val="BalloonTextChar"/>
    <w:uiPriority w:val="99"/>
    <w:semiHidden/>
    <w:unhideWhenUsed/>
    <w:rsid w:val="00F7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6F"/>
    <w:rPr>
      <w:rFonts w:ascii="Tahoma" w:hAnsi="Tahoma" w:cs="Tahoma"/>
      <w:sz w:val="16"/>
      <w:szCs w:val="16"/>
    </w:rPr>
  </w:style>
  <w:style w:type="paragraph" w:customStyle="1" w:styleId="Default">
    <w:name w:val="Default"/>
    <w:rsid w:val="000125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1124"/>
    <w:rPr>
      <w:color w:val="0000FF" w:themeColor="hyperlink"/>
      <w:u w:val="single"/>
    </w:rPr>
  </w:style>
  <w:style w:type="paragraph" w:styleId="NormalWeb">
    <w:name w:val="Normal (Web)"/>
    <w:basedOn w:val="Normal"/>
    <w:uiPriority w:val="99"/>
    <w:semiHidden/>
    <w:unhideWhenUsed/>
    <w:rsid w:val="005F11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1C0E56"/>
    <w:pPr>
      <w:numPr>
        <w:numId w:val="1"/>
      </w:numPr>
      <w:contextualSpacing/>
    </w:pPr>
  </w:style>
  <w:style w:type="paragraph" w:customStyle="1" w:styleId="imported-Normal">
    <w:name w:val="imported-Normal"/>
    <w:rsid w:val="00BA7D0A"/>
    <w:pPr>
      <w:spacing w:after="0" w:line="240" w:lineRule="auto"/>
    </w:pPr>
    <w:rPr>
      <w:rFonts w:ascii="Times New Roman" w:eastAsia="ヒラギノ角ゴ Pro W3"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A220B"/>
    <w:rPr>
      <w:sz w:val="16"/>
      <w:szCs w:val="16"/>
    </w:rPr>
  </w:style>
  <w:style w:type="paragraph" w:styleId="CommentText">
    <w:name w:val="annotation text"/>
    <w:basedOn w:val="Normal"/>
    <w:link w:val="CommentTextChar"/>
    <w:uiPriority w:val="99"/>
    <w:semiHidden/>
    <w:unhideWhenUsed/>
    <w:rsid w:val="007A220B"/>
    <w:pPr>
      <w:spacing w:line="240" w:lineRule="auto"/>
    </w:pPr>
    <w:rPr>
      <w:sz w:val="20"/>
      <w:szCs w:val="20"/>
    </w:rPr>
  </w:style>
  <w:style w:type="character" w:customStyle="1" w:styleId="CommentTextChar">
    <w:name w:val="Comment Text Char"/>
    <w:basedOn w:val="DefaultParagraphFont"/>
    <w:link w:val="CommentText"/>
    <w:uiPriority w:val="99"/>
    <w:semiHidden/>
    <w:rsid w:val="007A220B"/>
    <w:rPr>
      <w:sz w:val="20"/>
      <w:szCs w:val="20"/>
    </w:rPr>
  </w:style>
  <w:style w:type="paragraph" w:styleId="CommentSubject">
    <w:name w:val="annotation subject"/>
    <w:basedOn w:val="CommentText"/>
    <w:next w:val="CommentText"/>
    <w:link w:val="CommentSubjectChar"/>
    <w:uiPriority w:val="99"/>
    <w:semiHidden/>
    <w:unhideWhenUsed/>
    <w:rsid w:val="007A220B"/>
    <w:rPr>
      <w:b/>
      <w:bCs/>
    </w:rPr>
  </w:style>
  <w:style w:type="character" w:customStyle="1" w:styleId="CommentSubjectChar">
    <w:name w:val="Comment Subject Char"/>
    <w:basedOn w:val="CommentTextChar"/>
    <w:link w:val="CommentSubject"/>
    <w:uiPriority w:val="99"/>
    <w:semiHidden/>
    <w:rsid w:val="007A220B"/>
    <w:rPr>
      <w:b/>
      <w:bCs/>
      <w:sz w:val="20"/>
      <w:szCs w:val="20"/>
    </w:rPr>
  </w:style>
  <w:style w:type="table" w:styleId="TableGrid">
    <w:name w:val="Table Grid"/>
    <w:basedOn w:val="TableNormal"/>
    <w:uiPriority w:val="59"/>
    <w:rsid w:val="005A5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1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C37"/>
    <w:rPr>
      <w:rFonts w:asciiTheme="majorHAnsi" w:eastAsiaTheme="majorEastAsia" w:hAnsiTheme="majorHAnsi" w:cstheme="majorBidi"/>
      <w:spacing w:val="-10"/>
      <w:kern w:val="28"/>
      <w:sz w:val="56"/>
      <w:szCs w:val="56"/>
    </w:rPr>
  </w:style>
  <w:style w:type="paragraph" w:customStyle="1" w:styleId="NDSTitle">
    <w:name w:val="NDS Title"/>
    <w:basedOn w:val="Title"/>
    <w:next w:val="Normal"/>
    <w:autoRedefine/>
    <w:qFormat/>
    <w:rsid w:val="003D51D1"/>
    <w:pPr>
      <w:spacing w:before="120" w:after="120" w:line="360" w:lineRule="auto"/>
    </w:pPr>
    <w:rPr>
      <w:rFonts w:ascii="Arial" w:eastAsia="Times New Roman" w:hAnsi="Arial" w:cs="Arial"/>
      <w:b/>
      <w:sz w:val="52"/>
      <w:szCs w:val="52"/>
      <w:lang w:eastAsia="en-AU"/>
    </w:rPr>
  </w:style>
  <w:style w:type="paragraph" w:customStyle="1" w:styleId="NDSHeader">
    <w:name w:val="NDS Header"/>
    <w:basedOn w:val="NDSTitle"/>
    <w:autoRedefine/>
    <w:qFormat/>
    <w:rsid w:val="009E10D8"/>
    <w:pPr>
      <w:numPr>
        <w:numId w:val="8"/>
      </w:numPr>
      <w:spacing w:line="240" w:lineRule="auto"/>
      <w:jc w:val="center"/>
    </w:pPr>
    <w:rPr>
      <w:rFonts w:eastAsia="Calibri"/>
      <w:b w:val="0"/>
      <w:color w:val="365F91" w:themeColor="accent1" w:themeShade="BF"/>
      <w:sz w:val="28"/>
      <w:szCs w:val="28"/>
    </w:rPr>
  </w:style>
  <w:style w:type="paragraph" w:customStyle="1" w:styleId="NDSSubheader">
    <w:name w:val="NDS Sub header"/>
    <w:basedOn w:val="Normal"/>
    <w:qFormat/>
    <w:rsid w:val="003F47BD"/>
    <w:pPr>
      <w:spacing w:after="0"/>
      <w:jc w:val="both"/>
    </w:pPr>
    <w:rPr>
      <w:rFonts w:cs="Arial"/>
      <w:b/>
    </w:rPr>
  </w:style>
  <w:style w:type="character" w:customStyle="1" w:styleId="Heading4Char">
    <w:name w:val="Heading 4 Char"/>
    <w:basedOn w:val="DefaultParagraphFont"/>
    <w:link w:val="Heading4"/>
    <w:uiPriority w:val="9"/>
    <w:rsid w:val="007A32E5"/>
    <w:rPr>
      <w:rFonts w:ascii="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7A32E5"/>
    <w:rPr>
      <w:rFonts w:ascii="Times New Roman" w:hAnsi="Times New Roman" w:cs="Times New Roman"/>
      <w:b/>
      <w:bCs/>
      <w:sz w:val="20"/>
      <w:szCs w:val="20"/>
      <w:lang w:val="en-US"/>
    </w:rPr>
  </w:style>
  <w:style w:type="character" w:customStyle="1" w:styleId="apple-converted-space">
    <w:name w:val="apple-converted-space"/>
    <w:basedOn w:val="DefaultParagraphFont"/>
    <w:rsid w:val="007A32E5"/>
  </w:style>
  <w:style w:type="character" w:styleId="FollowedHyperlink">
    <w:name w:val="FollowedHyperlink"/>
    <w:basedOn w:val="DefaultParagraphFont"/>
    <w:uiPriority w:val="99"/>
    <w:semiHidden/>
    <w:unhideWhenUsed/>
    <w:rsid w:val="00852A7C"/>
    <w:rPr>
      <w:color w:val="800080" w:themeColor="followedHyperlink"/>
      <w:u w:val="single"/>
    </w:rPr>
  </w:style>
  <w:style w:type="character" w:customStyle="1" w:styleId="Heading1Char">
    <w:name w:val="Heading 1 Char"/>
    <w:basedOn w:val="DefaultParagraphFont"/>
    <w:link w:val="Heading1"/>
    <w:uiPriority w:val="9"/>
    <w:rsid w:val="003D51D1"/>
    <w:rPr>
      <w:rFonts w:ascii="Arial" w:eastAsia="Times New Roman" w:hAnsi="Arial" w:cs="Times New Roman"/>
      <w:b/>
      <w:bCs/>
      <w:kern w:val="36"/>
      <w:sz w:val="36"/>
      <w:szCs w:val="48"/>
      <w:lang w:eastAsia="en-AU"/>
    </w:rPr>
  </w:style>
  <w:style w:type="numbering" w:customStyle="1" w:styleId="NoList1">
    <w:name w:val="No List1"/>
    <w:next w:val="NoList"/>
    <w:uiPriority w:val="99"/>
    <w:semiHidden/>
    <w:unhideWhenUsed/>
    <w:rsid w:val="00DD6FD4"/>
  </w:style>
  <w:style w:type="table" w:styleId="LightShading-Accent3">
    <w:name w:val="Light Shading Accent 3"/>
    <w:basedOn w:val="TableNormal"/>
    <w:uiPriority w:val="60"/>
    <w:rsid w:val="00DD6F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DD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6FD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D6FD4"/>
    <w:rPr>
      <w:sz w:val="20"/>
      <w:szCs w:val="20"/>
    </w:rPr>
  </w:style>
  <w:style w:type="character" w:styleId="FootnoteReference">
    <w:name w:val="footnote reference"/>
    <w:basedOn w:val="DefaultParagraphFont"/>
    <w:uiPriority w:val="99"/>
    <w:semiHidden/>
    <w:unhideWhenUsed/>
    <w:rsid w:val="00DD6FD4"/>
    <w:rPr>
      <w:vertAlign w:val="superscript"/>
    </w:rPr>
  </w:style>
  <w:style w:type="character" w:customStyle="1" w:styleId="watch-title">
    <w:name w:val="watch-title"/>
    <w:basedOn w:val="DefaultParagraphFont"/>
    <w:rsid w:val="00DD6FD4"/>
  </w:style>
  <w:style w:type="paragraph" w:styleId="NoSpacing">
    <w:name w:val="No Spacing"/>
    <w:link w:val="NoSpacingChar"/>
    <w:uiPriority w:val="1"/>
    <w:qFormat/>
    <w:rsid w:val="000833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336E"/>
    <w:rPr>
      <w:rFonts w:eastAsiaTheme="minorEastAsia"/>
      <w:lang w:val="en-US" w:eastAsia="ja-JP"/>
    </w:rPr>
  </w:style>
  <w:style w:type="paragraph" w:styleId="TOC1">
    <w:name w:val="toc 1"/>
    <w:basedOn w:val="Normal"/>
    <w:next w:val="Normal"/>
    <w:autoRedefine/>
    <w:uiPriority w:val="39"/>
    <w:unhideWhenUsed/>
    <w:rsid w:val="004C045B"/>
    <w:pPr>
      <w:spacing w:after="100"/>
    </w:pPr>
  </w:style>
  <w:style w:type="paragraph" w:styleId="TOCHeading">
    <w:name w:val="TOC Heading"/>
    <w:basedOn w:val="Heading1"/>
    <w:next w:val="Normal"/>
    <w:uiPriority w:val="39"/>
    <w:semiHidden/>
    <w:unhideWhenUsed/>
    <w:qFormat/>
    <w:rsid w:val="004C04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GridTable4-Accent3">
    <w:name w:val="Grid Table 4 Accent 3"/>
    <w:basedOn w:val="TableNormal"/>
    <w:uiPriority w:val="49"/>
    <w:rsid w:val="002B157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9"/>
    <w:rsid w:val="003D51D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D51D1"/>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679">
      <w:bodyDiv w:val="1"/>
      <w:marLeft w:val="0"/>
      <w:marRight w:val="0"/>
      <w:marTop w:val="0"/>
      <w:marBottom w:val="0"/>
      <w:divBdr>
        <w:top w:val="none" w:sz="0" w:space="0" w:color="auto"/>
        <w:left w:val="none" w:sz="0" w:space="0" w:color="auto"/>
        <w:bottom w:val="none" w:sz="0" w:space="0" w:color="auto"/>
        <w:right w:val="none" w:sz="0" w:space="0" w:color="auto"/>
      </w:divBdr>
      <w:divsChild>
        <w:div w:id="1472937319">
          <w:marLeft w:val="547"/>
          <w:marRight w:val="0"/>
          <w:marTop w:val="0"/>
          <w:marBottom w:val="0"/>
          <w:divBdr>
            <w:top w:val="none" w:sz="0" w:space="0" w:color="auto"/>
            <w:left w:val="none" w:sz="0" w:space="0" w:color="auto"/>
            <w:bottom w:val="none" w:sz="0" w:space="0" w:color="auto"/>
            <w:right w:val="none" w:sz="0" w:space="0" w:color="auto"/>
          </w:divBdr>
        </w:div>
        <w:div w:id="924723421">
          <w:marLeft w:val="547"/>
          <w:marRight w:val="0"/>
          <w:marTop w:val="0"/>
          <w:marBottom w:val="0"/>
          <w:divBdr>
            <w:top w:val="none" w:sz="0" w:space="0" w:color="auto"/>
            <w:left w:val="none" w:sz="0" w:space="0" w:color="auto"/>
            <w:bottom w:val="none" w:sz="0" w:space="0" w:color="auto"/>
            <w:right w:val="none" w:sz="0" w:space="0" w:color="auto"/>
          </w:divBdr>
        </w:div>
        <w:div w:id="608508593">
          <w:marLeft w:val="547"/>
          <w:marRight w:val="0"/>
          <w:marTop w:val="0"/>
          <w:marBottom w:val="0"/>
          <w:divBdr>
            <w:top w:val="none" w:sz="0" w:space="0" w:color="auto"/>
            <w:left w:val="none" w:sz="0" w:space="0" w:color="auto"/>
            <w:bottom w:val="none" w:sz="0" w:space="0" w:color="auto"/>
            <w:right w:val="none" w:sz="0" w:space="0" w:color="auto"/>
          </w:divBdr>
        </w:div>
        <w:div w:id="2110612266">
          <w:marLeft w:val="547"/>
          <w:marRight w:val="0"/>
          <w:marTop w:val="0"/>
          <w:marBottom w:val="0"/>
          <w:divBdr>
            <w:top w:val="none" w:sz="0" w:space="0" w:color="auto"/>
            <w:left w:val="none" w:sz="0" w:space="0" w:color="auto"/>
            <w:bottom w:val="none" w:sz="0" w:space="0" w:color="auto"/>
            <w:right w:val="none" w:sz="0" w:space="0" w:color="auto"/>
          </w:divBdr>
        </w:div>
        <w:div w:id="286397227">
          <w:marLeft w:val="547"/>
          <w:marRight w:val="0"/>
          <w:marTop w:val="0"/>
          <w:marBottom w:val="0"/>
          <w:divBdr>
            <w:top w:val="none" w:sz="0" w:space="0" w:color="auto"/>
            <w:left w:val="none" w:sz="0" w:space="0" w:color="auto"/>
            <w:bottom w:val="none" w:sz="0" w:space="0" w:color="auto"/>
            <w:right w:val="none" w:sz="0" w:space="0" w:color="auto"/>
          </w:divBdr>
        </w:div>
        <w:div w:id="1894267077">
          <w:marLeft w:val="547"/>
          <w:marRight w:val="0"/>
          <w:marTop w:val="0"/>
          <w:marBottom w:val="0"/>
          <w:divBdr>
            <w:top w:val="none" w:sz="0" w:space="0" w:color="auto"/>
            <w:left w:val="none" w:sz="0" w:space="0" w:color="auto"/>
            <w:bottom w:val="none" w:sz="0" w:space="0" w:color="auto"/>
            <w:right w:val="none" w:sz="0" w:space="0" w:color="auto"/>
          </w:divBdr>
        </w:div>
        <w:div w:id="1705905420">
          <w:marLeft w:val="547"/>
          <w:marRight w:val="0"/>
          <w:marTop w:val="0"/>
          <w:marBottom w:val="0"/>
          <w:divBdr>
            <w:top w:val="none" w:sz="0" w:space="0" w:color="auto"/>
            <w:left w:val="none" w:sz="0" w:space="0" w:color="auto"/>
            <w:bottom w:val="none" w:sz="0" w:space="0" w:color="auto"/>
            <w:right w:val="none" w:sz="0" w:space="0" w:color="auto"/>
          </w:divBdr>
        </w:div>
        <w:div w:id="1212569569">
          <w:marLeft w:val="547"/>
          <w:marRight w:val="0"/>
          <w:marTop w:val="0"/>
          <w:marBottom w:val="0"/>
          <w:divBdr>
            <w:top w:val="none" w:sz="0" w:space="0" w:color="auto"/>
            <w:left w:val="none" w:sz="0" w:space="0" w:color="auto"/>
            <w:bottom w:val="none" w:sz="0" w:space="0" w:color="auto"/>
            <w:right w:val="none" w:sz="0" w:space="0" w:color="auto"/>
          </w:divBdr>
        </w:div>
        <w:div w:id="1814442806">
          <w:marLeft w:val="547"/>
          <w:marRight w:val="0"/>
          <w:marTop w:val="0"/>
          <w:marBottom w:val="0"/>
          <w:divBdr>
            <w:top w:val="none" w:sz="0" w:space="0" w:color="auto"/>
            <w:left w:val="none" w:sz="0" w:space="0" w:color="auto"/>
            <w:bottom w:val="none" w:sz="0" w:space="0" w:color="auto"/>
            <w:right w:val="none" w:sz="0" w:space="0" w:color="auto"/>
          </w:divBdr>
        </w:div>
        <w:div w:id="715668052">
          <w:marLeft w:val="547"/>
          <w:marRight w:val="0"/>
          <w:marTop w:val="0"/>
          <w:marBottom w:val="0"/>
          <w:divBdr>
            <w:top w:val="none" w:sz="0" w:space="0" w:color="auto"/>
            <w:left w:val="none" w:sz="0" w:space="0" w:color="auto"/>
            <w:bottom w:val="none" w:sz="0" w:space="0" w:color="auto"/>
            <w:right w:val="none" w:sz="0" w:space="0" w:color="auto"/>
          </w:divBdr>
        </w:div>
        <w:div w:id="1375613190">
          <w:marLeft w:val="547"/>
          <w:marRight w:val="0"/>
          <w:marTop w:val="0"/>
          <w:marBottom w:val="0"/>
          <w:divBdr>
            <w:top w:val="none" w:sz="0" w:space="0" w:color="auto"/>
            <w:left w:val="none" w:sz="0" w:space="0" w:color="auto"/>
            <w:bottom w:val="none" w:sz="0" w:space="0" w:color="auto"/>
            <w:right w:val="none" w:sz="0" w:space="0" w:color="auto"/>
          </w:divBdr>
        </w:div>
        <w:div w:id="892960475">
          <w:marLeft w:val="547"/>
          <w:marRight w:val="0"/>
          <w:marTop w:val="0"/>
          <w:marBottom w:val="0"/>
          <w:divBdr>
            <w:top w:val="none" w:sz="0" w:space="0" w:color="auto"/>
            <w:left w:val="none" w:sz="0" w:space="0" w:color="auto"/>
            <w:bottom w:val="none" w:sz="0" w:space="0" w:color="auto"/>
            <w:right w:val="none" w:sz="0" w:space="0" w:color="auto"/>
          </w:divBdr>
        </w:div>
        <w:div w:id="293947953">
          <w:marLeft w:val="547"/>
          <w:marRight w:val="0"/>
          <w:marTop w:val="0"/>
          <w:marBottom w:val="0"/>
          <w:divBdr>
            <w:top w:val="none" w:sz="0" w:space="0" w:color="auto"/>
            <w:left w:val="none" w:sz="0" w:space="0" w:color="auto"/>
            <w:bottom w:val="none" w:sz="0" w:space="0" w:color="auto"/>
            <w:right w:val="none" w:sz="0" w:space="0" w:color="auto"/>
          </w:divBdr>
        </w:div>
        <w:div w:id="1270971229">
          <w:marLeft w:val="547"/>
          <w:marRight w:val="0"/>
          <w:marTop w:val="0"/>
          <w:marBottom w:val="0"/>
          <w:divBdr>
            <w:top w:val="none" w:sz="0" w:space="0" w:color="auto"/>
            <w:left w:val="none" w:sz="0" w:space="0" w:color="auto"/>
            <w:bottom w:val="none" w:sz="0" w:space="0" w:color="auto"/>
            <w:right w:val="none" w:sz="0" w:space="0" w:color="auto"/>
          </w:divBdr>
        </w:div>
        <w:div w:id="1664157757">
          <w:marLeft w:val="547"/>
          <w:marRight w:val="0"/>
          <w:marTop w:val="0"/>
          <w:marBottom w:val="0"/>
          <w:divBdr>
            <w:top w:val="none" w:sz="0" w:space="0" w:color="auto"/>
            <w:left w:val="none" w:sz="0" w:space="0" w:color="auto"/>
            <w:bottom w:val="none" w:sz="0" w:space="0" w:color="auto"/>
            <w:right w:val="none" w:sz="0" w:space="0" w:color="auto"/>
          </w:divBdr>
        </w:div>
        <w:div w:id="260528239">
          <w:marLeft w:val="547"/>
          <w:marRight w:val="0"/>
          <w:marTop w:val="0"/>
          <w:marBottom w:val="0"/>
          <w:divBdr>
            <w:top w:val="none" w:sz="0" w:space="0" w:color="auto"/>
            <w:left w:val="none" w:sz="0" w:space="0" w:color="auto"/>
            <w:bottom w:val="none" w:sz="0" w:space="0" w:color="auto"/>
            <w:right w:val="none" w:sz="0" w:space="0" w:color="auto"/>
          </w:divBdr>
        </w:div>
        <w:div w:id="2099674918">
          <w:marLeft w:val="547"/>
          <w:marRight w:val="0"/>
          <w:marTop w:val="0"/>
          <w:marBottom w:val="0"/>
          <w:divBdr>
            <w:top w:val="none" w:sz="0" w:space="0" w:color="auto"/>
            <w:left w:val="none" w:sz="0" w:space="0" w:color="auto"/>
            <w:bottom w:val="none" w:sz="0" w:space="0" w:color="auto"/>
            <w:right w:val="none" w:sz="0" w:space="0" w:color="auto"/>
          </w:divBdr>
        </w:div>
        <w:div w:id="1217618982">
          <w:marLeft w:val="547"/>
          <w:marRight w:val="0"/>
          <w:marTop w:val="0"/>
          <w:marBottom w:val="0"/>
          <w:divBdr>
            <w:top w:val="none" w:sz="0" w:space="0" w:color="auto"/>
            <w:left w:val="none" w:sz="0" w:space="0" w:color="auto"/>
            <w:bottom w:val="none" w:sz="0" w:space="0" w:color="auto"/>
            <w:right w:val="none" w:sz="0" w:space="0" w:color="auto"/>
          </w:divBdr>
        </w:div>
        <w:div w:id="1530099176">
          <w:marLeft w:val="547"/>
          <w:marRight w:val="0"/>
          <w:marTop w:val="0"/>
          <w:marBottom w:val="0"/>
          <w:divBdr>
            <w:top w:val="none" w:sz="0" w:space="0" w:color="auto"/>
            <w:left w:val="none" w:sz="0" w:space="0" w:color="auto"/>
            <w:bottom w:val="none" w:sz="0" w:space="0" w:color="auto"/>
            <w:right w:val="none" w:sz="0" w:space="0" w:color="auto"/>
          </w:divBdr>
        </w:div>
        <w:div w:id="322901258">
          <w:marLeft w:val="547"/>
          <w:marRight w:val="0"/>
          <w:marTop w:val="0"/>
          <w:marBottom w:val="0"/>
          <w:divBdr>
            <w:top w:val="none" w:sz="0" w:space="0" w:color="auto"/>
            <w:left w:val="none" w:sz="0" w:space="0" w:color="auto"/>
            <w:bottom w:val="none" w:sz="0" w:space="0" w:color="auto"/>
            <w:right w:val="none" w:sz="0" w:space="0" w:color="auto"/>
          </w:divBdr>
        </w:div>
        <w:div w:id="1591891160">
          <w:marLeft w:val="547"/>
          <w:marRight w:val="0"/>
          <w:marTop w:val="0"/>
          <w:marBottom w:val="0"/>
          <w:divBdr>
            <w:top w:val="none" w:sz="0" w:space="0" w:color="auto"/>
            <w:left w:val="none" w:sz="0" w:space="0" w:color="auto"/>
            <w:bottom w:val="none" w:sz="0" w:space="0" w:color="auto"/>
            <w:right w:val="none" w:sz="0" w:space="0" w:color="auto"/>
          </w:divBdr>
        </w:div>
      </w:divsChild>
    </w:div>
    <w:div w:id="72968837">
      <w:bodyDiv w:val="1"/>
      <w:marLeft w:val="0"/>
      <w:marRight w:val="0"/>
      <w:marTop w:val="0"/>
      <w:marBottom w:val="0"/>
      <w:divBdr>
        <w:top w:val="none" w:sz="0" w:space="0" w:color="auto"/>
        <w:left w:val="none" w:sz="0" w:space="0" w:color="auto"/>
        <w:bottom w:val="none" w:sz="0" w:space="0" w:color="auto"/>
        <w:right w:val="none" w:sz="0" w:space="0" w:color="auto"/>
      </w:divBdr>
      <w:divsChild>
        <w:div w:id="67968602">
          <w:marLeft w:val="547"/>
          <w:marRight w:val="0"/>
          <w:marTop w:val="0"/>
          <w:marBottom w:val="0"/>
          <w:divBdr>
            <w:top w:val="none" w:sz="0" w:space="0" w:color="auto"/>
            <w:left w:val="none" w:sz="0" w:space="0" w:color="auto"/>
            <w:bottom w:val="none" w:sz="0" w:space="0" w:color="auto"/>
            <w:right w:val="none" w:sz="0" w:space="0" w:color="auto"/>
          </w:divBdr>
        </w:div>
        <w:div w:id="1629436225">
          <w:marLeft w:val="547"/>
          <w:marRight w:val="0"/>
          <w:marTop w:val="0"/>
          <w:marBottom w:val="0"/>
          <w:divBdr>
            <w:top w:val="none" w:sz="0" w:space="0" w:color="auto"/>
            <w:left w:val="none" w:sz="0" w:space="0" w:color="auto"/>
            <w:bottom w:val="none" w:sz="0" w:space="0" w:color="auto"/>
            <w:right w:val="none" w:sz="0" w:space="0" w:color="auto"/>
          </w:divBdr>
        </w:div>
      </w:divsChild>
    </w:div>
    <w:div w:id="90513643">
      <w:bodyDiv w:val="1"/>
      <w:marLeft w:val="0"/>
      <w:marRight w:val="0"/>
      <w:marTop w:val="0"/>
      <w:marBottom w:val="0"/>
      <w:divBdr>
        <w:top w:val="none" w:sz="0" w:space="0" w:color="auto"/>
        <w:left w:val="none" w:sz="0" w:space="0" w:color="auto"/>
        <w:bottom w:val="none" w:sz="0" w:space="0" w:color="auto"/>
        <w:right w:val="none" w:sz="0" w:space="0" w:color="auto"/>
      </w:divBdr>
      <w:divsChild>
        <w:div w:id="937757320">
          <w:marLeft w:val="547"/>
          <w:marRight w:val="0"/>
          <w:marTop w:val="0"/>
          <w:marBottom w:val="0"/>
          <w:divBdr>
            <w:top w:val="none" w:sz="0" w:space="0" w:color="auto"/>
            <w:left w:val="none" w:sz="0" w:space="0" w:color="auto"/>
            <w:bottom w:val="none" w:sz="0" w:space="0" w:color="auto"/>
            <w:right w:val="none" w:sz="0" w:space="0" w:color="auto"/>
          </w:divBdr>
        </w:div>
      </w:divsChild>
    </w:div>
    <w:div w:id="205071826">
      <w:bodyDiv w:val="1"/>
      <w:marLeft w:val="0"/>
      <w:marRight w:val="0"/>
      <w:marTop w:val="0"/>
      <w:marBottom w:val="0"/>
      <w:divBdr>
        <w:top w:val="none" w:sz="0" w:space="0" w:color="auto"/>
        <w:left w:val="none" w:sz="0" w:space="0" w:color="auto"/>
        <w:bottom w:val="none" w:sz="0" w:space="0" w:color="auto"/>
        <w:right w:val="none" w:sz="0" w:space="0" w:color="auto"/>
      </w:divBdr>
      <w:divsChild>
        <w:div w:id="1195071606">
          <w:marLeft w:val="547"/>
          <w:marRight w:val="0"/>
          <w:marTop w:val="0"/>
          <w:marBottom w:val="0"/>
          <w:divBdr>
            <w:top w:val="none" w:sz="0" w:space="0" w:color="auto"/>
            <w:left w:val="none" w:sz="0" w:space="0" w:color="auto"/>
            <w:bottom w:val="none" w:sz="0" w:space="0" w:color="auto"/>
            <w:right w:val="none" w:sz="0" w:space="0" w:color="auto"/>
          </w:divBdr>
        </w:div>
        <w:div w:id="1952277980">
          <w:marLeft w:val="547"/>
          <w:marRight w:val="0"/>
          <w:marTop w:val="0"/>
          <w:marBottom w:val="0"/>
          <w:divBdr>
            <w:top w:val="none" w:sz="0" w:space="0" w:color="auto"/>
            <w:left w:val="none" w:sz="0" w:space="0" w:color="auto"/>
            <w:bottom w:val="none" w:sz="0" w:space="0" w:color="auto"/>
            <w:right w:val="none" w:sz="0" w:space="0" w:color="auto"/>
          </w:divBdr>
        </w:div>
        <w:div w:id="1084230775">
          <w:marLeft w:val="547"/>
          <w:marRight w:val="0"/>
          <w:marTop w:val="0"/>
          <w:marBottom w:val="0"/>
          <w:divBdr>
            <w:top w:val="none" w:sz="0" w:space="0" w:color="auto"/>
            <w:left w:val="none" w:sz="0" w:space="0" w:color="auto"/>
            <w:bottom w:val="none" w:sz="0" w:space="0" w:color="auto"/>
            <w:right w:val="none" w:sz="0" w:space="0" w:color="auto"/>
          </w:divBdr>
        </w:div>
        <w:div w:id="1231506207">
          <w:marLeft w:val="547"/>
          <w:marRight w:val="0"/>
          <w:marTop w:val="0"/>
          <w:marBottom w:val="0"/>
          <w:divBdr>
            <w:top w:val="none" w:sz="0" w:space="0" w:color="auto"/>
            <w:left w:val="none" w:sz="0" w:space="0" w:color="auto"/>
            <w:bottom w:val="none" w:sz="0" w:space="0" w:color="auto"/>
            <w:right w:val="none" w:sz="0" w:space="0" w:color="auto"/>
          </w:divBdr>
        </w:div>
        <w:div w:id="267467613">
          <w:marLeft w:val="547"/>
          <w:marRight w:val="0"/>
          <w:marTop w:val="0"/>
          <w:marBottom w:val="0"/>
          <w:divBdr>
            <w:top w:val="none" w:sz="0" w:space="0" w:color="auto"/>
            <w:left w:val="none" w:sz="0" w:space="0" w:color="auto"/>
            <w:bottom w:val="none" w:sz="0" w:space="0" w:color="auto"/>
            <w:right w:val="none" w:sz="0" w:space="0" w:color="auto"/>
          </w:divBdr>
        </w:div>
        <w:div w:id="1793935200">
          <w:marLeft w:val="547"/>
          <w:marRight w:val="0"/>
          <w:marTop w:val="0"/>
          <w:marBottom w:val="0"/>
          <w:divBdr>
            <w:top w:val="none" w:sz="0" w:space="0" w:color="auto"/>
            <w:left w:val="none" w:sz="0" w:space="0" w:color="auto"/>
            <w:bottom w:val="none" w:sz="0" w:space="0" w:color="auto"/>
            <w:right w:val="none" w:sz="0" w:space="0" w:color="auto"/>
          </w:divBdr>
        </w:div>
        <w:div w:id="1190992239">
          <w:marLeft w:val="547"/>
          <w:marRight w:val="0"/>
          <w:marTop w:val="0"/>
          <w:marBottom w:val="0"/>
          <w:divBdr>
            <w:top w:val="none" w:sz="0" w:space="0" w:color="auto"/>
            <w:left w:val="none" w:sz="0" w:space="0" w:color="auto"/>
            <w:bottom w:val="none" w:sz="0" w:space="0" w:color="auto"/>
            <w:right w:val="none" w:sz="0" w:space="0" w:color="auto"/>
          </w:divBdr>
        </w:div>
        <w:div w:id="392626323">
          <w:marLeft w:val="547"/>
          <w:marRight w:val="0"/>
          <w:marTop w:val="0"/>
          <w:marBottom w:val="0"/>
          <w:divBdr>
            <w:top w:val="none" w:sz="0" w:space="0" w:color="auto"/>
            <w:left w:val="none" w:sz="0" w:space="0" w:color="auto"/>
            <w:bottom w:val="none" w:sz="0" w:space="0" w:color="auto"/>
            <w:right w:val="none" w:sz="0" w:space="0" w:color="auto"/>
          </w:divBdr>
        </w:div>
        <w:div w:id="2062829466">
          <w:marLeft w:val="547"/>
          <w:marRight w:val="0"/>
          <w:marTop w:val="0"/>
          <w:marBottom w:val="0"/>
          <w:divBdr>
            <w:top w:val="none" w:sz="0" w:space="0" w:color="auto"/>
            <w:left w:val="none" w:sz="0" w:space="0" w:color="auto"/>
            <w:bottom w:val="none" w:sz="0" w:space="0" w:color="auto"/>
            <w:right w:val="none" w:sz="0" w:space="0" w:color="auto"/>
          </w:divBdr>
        </w:div>
        <w:div w:id="1201742167">
          <w:marLeft w:val="547"/>
          <w:marRight w:val="0"/>
          <w:marTop w:val="0"/>
          <w:marBottom w:val="0"/>
          <w:divBdr>
            <w:top w:val="none" w:sz="0" w:space="0" w:color="auto"/>
            <w:left w:val="none" w:sz="0" w:space="0" w:color="auto"/>
            <w:bottom w:val="none" w:sz="0" w:space="0" w:color="auto"/>
            <w:right w:val="none" w:sz="0" w:space="0" w:color="auto"/>
          </w:divBdr>
        </w:div>
        <w:div w:id="1766489673">
          <w:marLeft w:val="547"/>
          <w:marRight w:val="0"/>
          <w:marTop w:val="0"/>
          <w:marBottom w:val="0"/>
          <w:divBdr>
            <w:top w:val="none" w:sz="0" w:space="0" w:color="auto"/>
            <w:left w:val="none" w:sz="0" w:space="0" w:color="auto"/>
            <w:bottom w:val="none" w:sz="0" w:space="0" w:color="auto"/>
            <w:right w:val="none" w:sz="0" w:space="0" w:color="auto"/>
          </w:divBdr>
        </w:div>
        <w:div w:id="181167271">
          <w:marLeft w:val="547"/>
          <w:marRight w:val="0"/>
          <w:marTop w:val="0"/>
          <w:marBottom w:val="0"/>
          <w:divBdr>
            <w:top w:val="none" w:sz="0" w:space="0" w:color="auto"/>
            <w:left w:val="none" w:sz="0" w:space="0" w:color="auto"/>
            <w:bottom w:val="none" w:sz="0" w:space="0" w:color="auto"/>
            <w:right w:val="none" w:sz="0" w:space="0" w:color="auto"/>
          </w:divBdr>
        </w:div>
        <w:div w:id="339890085">
          <w:marLeft w:val="547"/>
          <w:marRight w:val="0"/>
          <w:marTop w:val="0"/>
          <w:marBottom w:val="0"/>
          <w:divBdr>
            <w:top w:val="none" w:sz="0" w:space="0" w:color="auto"/>
            <w:left w:val="none" w:sz="0" w:space="0" w:color="auto"/>
            <w:bottom w:val="none" w:sz="0" w:space="0" w:color="auto"/>
            <w:right w:val="none" w:sz="0" w:space="0" w:color="auto"/>
          </w:divBdr>
        </w:div>
        <w:div w:id="1189292155">
          <w:marLeft w:val="547"/>
          <w:marRight w:val="0"/>
          <w:marTop w:val="0"/>
          <w:marBottom w:val="0"/>
          <w:divBdr>
            <w:top w:val="none" w:sz="0" w:space="0" w:color="auto"/>
            <w:left w:val="none" w:sz="0" w:space="0" w:color="auto"/>
            <w:bottom w:val="none" w:sz="0" w:space="0" w:color="auto"/>
            <w:right w:val="none" w:sz="0" w:space="0" w:color="auto"/>
          </w:divBdr>
        </w:div>
      </w:divsChild>
    </w:div>
    <w:div w:id="450907206">
      <w:bodyDiv w:val="1"/>
      <w:marLeft w:val="0"/>
      <w:marRight w:val="0"/>
      <w:marTop w:val="0"/>
      <w:marBottom w:val="0"/>
      <w:divBdr>
        <w:top w:val="none" w:sz="0" w:space="0" w:color="auto"/>
        <w:left w:val="none" w:sz="0" w:space="0" w:color="auto"/>
        <w:bottom w:val="none" w:sz="0" w:space="0" w:color="auto"/>
        <w:right w:val="none" w:sz="0" w:space="0" w:color="auto"/>
      </w:divBdr>
      <w:divsChild>
        <w:div w:id="125050919">
          <w:marLeft w:val="547"/>
          <w:marRight w:val="0"/>
          <w:marTop w:val="0"/>
          <w:marBottom w:val="0"/>
          <w:divBdr>
            <w:top w:val="none" w:sz="0" w:space="0" w:color="auto"/>
            <w:left w:val="none" w:sz="0" w:space="0" w:color="auto"/>
            <w:bottom w:val="none" w:sz="0" w:space="0" w:color="auto"/>
            <w:right w:val="none" w:sz="0" w:space="0" w:color="auto"/>
          </w:divBdr>
        </w:div>
        <w:div w:id="1729910590">
          <w:marLeft w:val="547"/>
          <w:marRight w:val="0"/>
          <w:marTop w:val="0"/>
          <w:marBottom w:val="0"/>
          <w:divBdr>
            <w:top w:val="none" w:sz="0" w:space="0" w:color="auto"/>
            <w:left w:val="none" w:sz="0" w:space="0" w:color="auto"/>
            <w:bottom w:val="none" w:sz="0" w:space="0" w:color="auto"/>
            <w:right w:val="none" w:sz="0" w:space="0" w:color="auto"/>
          </w:divBdr>
        </w:div>
        <w:div w:id="799416857">
          <w:marLeft w:val="547"/>
          <w:marRight w:val="0"/>
          <w:marTop w:val="0"/>
          <w:marBottom w:val="0"/>
          <w:divBdr>
            <w:top w:val="none" w:sz="0" w:space="0" w:color="auto"/>
            <w:left w:val="none" w:sz="0" w:space="0" w:color="auto"/>
            <w:bottom w:val="none" w:sz="0" w:space="0" w:color="auto"/>
            <w:right w:val="none" w:sz="0" w:space="0" w:color="auto"/>
          </w:divBdr>
        </w:div>
        <w:div w:id="418715513">
          <w:marLeft w:val="547"/>
          <w:marRight w:val="0"/>
          <w:marTop w:val="0"/>
          <w:marBottom w:val="0"/>
          <w:divBdr>
            <w:top w:val="none" w:sz="0" w:space="0" w:color="auto"/>
            <w:left w:val="none" w:sz="0" w:space="0" w:color="auto"/>
            <w:bottom w:val="none" w:sz="0" w:space="0" w:color="auto"/>
            <w:right w:val="none" w:sz="0" w:space="0" w:color="auto"/>
          </w:divBdr>
        </w:div>
        <w:div w:id="1610505653">
          <w:marLeft w:val="547"/>
          <w:marRight w:val="0"/>
          <w:marTop w:val="0"/>
          <w:marBottom w:val="0"/>
          <w:divBdr>
            <w:top w:val="none" w:sz="0" w:space="0" w:color="auto"/>
            <w:left w:val="none" w:sz="0" w:space="0" w:color="auto"/>
            <w:bottom w:val="none" w:sz="0" w:space="0" w:color="auto"/>
            <w:right w:val="none" w:sz="0" w:space="0" w:color="auto"/>
          </w:divBdr>
        </w:div>
        <w:div w:id="964386735">
          <w:marLeft w:val="547"/>
          <w:marRight w:val="0"/>
          <w:marTop w:val="0"/>
          <w:marBottom w:val="0"/>
          <w:divBdr>
            <w:top w:val="none" w:sz="0" w:space="0" w:color="auto"/>
            <w:left w:val="none" w:sz="0" w:space="0" w:color="auto"/>
            <w:bottom w:val="none" w:sz="0" w:space="0" w:color="auto"/>
            <w:right w:val="none" w:sz="0" w:space="0" w:color="auto"/>
          </w:divBdr>
        </w:div>
        <w:div w:id="1375232218">
          <w:marLeft w:val="547"/>
          <w:marRight w:val="0"/>
          <w:marTop w:val="0"/>
          <w:marBottom w:val="0"/>
          <w:divBdr>
            <w:top w:val="none" w:sz="0" w:space="0" w:color="auto"/>
            <w:left w:val="none" w:sz="0" w:space="0" w:color="auto"/>
            <w:bottom w:val="none" w:sz="0" w:space="0" w:color="auto"/>
            <w:right w:val="none" w:sz="0" w:space="0" w:color="auto"/>
          </w:divBdr>
        </w:div>
        <w:div w:id="386342766">
          <w:marLeft w:val="547"/>
          <w:marRight w:val="0"/>
          <w:marTop w:val="0"/>
          <w:marBottom w:val="0"/>
          <w:divBdr>
            <w:top w:val="none" w:sz="0" w:space="0" w:color="auto"/>
            <w:left w:val="none" w:sz="0" w:space="0" w:color="auto"/>
            <w:bottom w:val="none" w:sz="0" w:space="0" w:color="auto"/>
            <w:right w:val="none" w:sz="0" w:space="0" w:color="auto"/>
          </w:divBdr>
        </w:div>
        <w:div w:id="135489320">
          <w:marLeft w:val="547"/>
          <w:marRight w:val="0"/>
          <w:marTop w:val="0"/>
          <w:marBottom w:val="0"/>
          <w:divBdr>
            <w:top w:val="none" w:sz="0" w:space="0" w:color="auto"/>
            <w:left w:val="none" w:sz="0" w:space="0" w:color="auto"/>
            <w:bottom w:val="none" w:sz="0" w:space="0" w:color="auto"/>
            <w:right w:val="none" w:sz="0" w:space="0" w:color="auto"/>
          </w:divBdr>
        </w:div>
        <w:div w:id="159470162">
          <w:marLeft w:val="547"/>
          <w:marRight w:val="0"/>
          <w:marTop w:val="0"/>
          <w:marBottom w:val="0"/>
          <w:divBdr>
            <w:top w:val="none" w:sz="0" w:space="0" w:color="auto"/>
            <w:left w:val="none" w:sz="0" w:space="0" w:color="auto"/>
            <w:bottom w:val="none" w:sz="0" w:space="0" w:color="auto"/>
            <w:right w:val="none" w:sz="0" w:space="0" w:color="auto"/>
          </w:divBdr>
        </w:div>
        <w:div w:id="1464735288">
          <w:marLeft w:val="547"/>
          <w:marRight w:val="0"/>
          <w:marTop w:val="0"/>
          <w:marBottom w:val="0"/>
          <w:divBdr>
            <w:top w:val="none" w:sz="0" w:space="0" w:color="auto"/>
            <w:left w:val="none" w:sz="0" w:space="0" w:color="auto"/>
            <w:bottom w:val="none" w:sz="0" w:space="0" w:color="auto"/>
            <w:right w:val="none" w:sz="0" w:space="0" w:color="auto"/>
          </w:divBdr>
        </w:div>
        <w:div w:id="1008560771">
          <w:marLeft w:val="547"/>
          <w:marRight w:val="0"/>
          <w:marTop w:val="0"/>
          <w:marBottom w:val="0"/>
          <w:divBdr>
            <w:top w:val="none" w:sz="0" w:space="0" w:color="auto"/>
            <w:left w:val="none" w:sz="0" w:space="0" w:color="auto"/>
            <w:bottom w:val="none" w:sz="0" w:space="0" w:color="auto"/>
            <w:right w:val="none" w:sz="0" w:space="0" w:color="auto"/>
          </w:divBdr>
        </w:div>
        <w:div w:id="1036075701">
          <w:marLeft w:val="547"/>
          <w:marRight w:val="0"/>
          <w:marTop w:val="0"/>
          <w:marBottom w:val="0"/>
          <w:divBdr>
            <w:top w:val="none" w:sz="0" w:space="0" w:color="auto"/>
            <w:left w:val="none" w:sz="0" w:space="0" w:color="auto"/>
            <w:bottom w:val="none" w:sz="0" w:space="0" w:color="auto"/>
            <w:right w:val="none" w:sz="0" w:space="0" w:color="auto"/>
          </w:divBdr>
        </w:div>
        <w:div w:id="1984193627">
          <w:marLeft w:val="547"/>
          <w:marRight w:val="0"/>
          <w:marTop w:val="0"/>
          <w:marBottom w:val="0"/>
          <w:divBdr>
            <w:top w:val="none" w:sz="0" w:space="0" w:color="auto"/>
            <w:left w:val="none" w:sz="0" w:space="0" w:color="auto"/>
            <w:bottom w:val="none" w:sz="0" w:space="0" w:color="auto"/>
            <w:right w:val="none" w:sz="0" w:space="0" w:color="auto"/>
          </w:divBdr>
        </w:div>
        <w:div w:id="2103407255">
          <w:marLeft w:val="547"/>
          <w:marRight w:val="0"/>
          <w:marTop w:val="0"/>
          <w:marBottom w:val="0"/>
          <w:divBdr>
            <w:top w:val="none" w:sz="0" w:space="0" w:color="auto"/>
            <w:left w:val="none" w:sz="0" w:space="0" w:color="auto"/>
            <w:bottom w:val="none" w:sz="0" w:space="0" w:color="auto"/>
            <w:right w:val="none" w:sz="0" w:space="0" w:color="auto"/>
          </w:divBdr>
        </w:div>
        <w:div w:id="830683310">
          <w:marLeft w:val="547"/>
          <w:marRight w:val="0"/>
          <w:marTop w:val="0"/>
          <w:marBottom w:val="0"/>
          <w:divBdr>
            <w:top w:val="none" w:sz="0" w:space="0" w:color="auto"/>
            <w:left w:val="none" w:sz="0" w:space="0" w:color="auto"/>
            <w:bottom w:val="none" w:sz="0" w:space="0" w:color="auto"/>
            <w:right w:val="none" w:sz="0" w:space="0" w:color="auto"/>
          </w:divBdr>
        </w:div>
        <w:div w:id="427313993">
          <w:marLeft w:val="547"/>
          <w:marRight w:val="0"/>
          <w:marTop w:val="0"/>
          <w:marBottom w:val="0"/>
          <w:divBdr>
            <w:top w:val="none" w:sz="0" w:space="0" w:color="auto"/>
            <w:left w:val="none" w:sz="0" w:space="0" w:color="auto"/>
            <w:bottom w:val="none" w:sz="0" w:space="0" w:color="auto"/>
            <w:right w:val="none" w:sz="0" w:space="0" w:color="auto"/>
          </w:divBdr>
        </w:div>
        <w:div w:id="1143160270">
          <w:marLeft w:val="547"/>
          <w:marRight w:val="0"/>
          <w:marTop w:val="0"/>
          <w:marBottom w:val="0"/>
          <w:divBdr>
            <w:top w:val="none" w:sz="0" w:space="0" w:color="auto"/>
            <w:left w:val="none" w:sz="0" w:space="0" w:color="auto"/>
            <w:bottom w:val="none" w:sz="0" w:space="0" w:color="auto"/>
            <w:right w:val="none" w:sz="0" w:space="0" w:color="auto"/>
          </w:divBdr>
        </w:div>
        <w:div w:id="1777940458">
          <w:marLeft w:val="547"/>
          <w:marRight w:val="0"/>
          <w:marTop w:val="0"/>
          <w:marBottom w:val="0"/>
          <w:divBdr>
            <w:top w:val="none" w:sz="0" w:space="0" w:color="auto"/>
            <w:left w:val="none" w:sz="0" w:space="0" w:color="auto"/>
            <w:bottom w:val="none" w:sz="0" w:space="0" w:color="auto"/>
            <w:right w:val="none" w:sz="0" w:space="0" w:color="auto"/>
          </w:divBdr>
        </w:div>
      </w:divsChild>
    </w:div>
    <w:div w:id="476729690">
      <w:bodyDiv w:val="1"/>
      <w:marLeft w:val="0"/>
      <w:marRight w:val="0"/>
      <w:marTop w:val="0"/>
      <w:marBottom w:val="0"/>
      <w:divBdr>
        <w:top w:val="none" w:sz="0" w:space="0" w:color="auto"/>
        <w:left w:val="none" w:sz="0" w:space="0" w:color="auto"/>
        <w:bottom w:val="none" w:sz="0" w:space="0" w:color="auto"/>
        <w:right w:val="none" w:sz="0" w:space="0" w:color="auto"/>
      </w:divBdr>
      <w:divsChild>
        <w:div w:id="934940143">
          <w:marLeft w:val="547"/>
          <w:marRight w:val="0"/>
          <w:marTop w:val="0"/>
          <w:marBottom w:val="0"/>
          <w:divBdr>
            <w:top w:val="none" w:sz="0" w:space="0" w:color="auto"/>
            <w:left w:val="none" w:sz="0" w:space="0" w:color="auto"/>
            <w:bottom w:val="none" w:sz="0" w:space="0" w:color="auto"/>
            <w:right w:val="none" w:sz="0" w:space="0" w:color="auto"/>
          </w:divBdr>
        </w:div>
        <w:div w:id="5983902">
          <w:marLeft w:val="547"/>
          <w:marRight w:val="0"/>
          <w:marTop w:val="0"/>
          <w:marBottom w:val="0"/>
          <w:divBdr>
            <w:top w:val="none" w:sz="0" w:space="0" w:color="auto"/>
            <w:left w:val="none" w:sz="0" w:space="0" w:color="auto"/>
            <w:bottom w:val="none" w:sz="0" w:space="0" w:color="auto"/>
            <w:right w:val="none" w:sz="0" w:space="0" w:color="auto"/>
          </w:divBdr>
        </w:div>
        <w:div w:id="1036276664">
          <w:marLeft w:val="547"/>
          <w:marRight w:val="0"/>
          <w:marTop w:val="0"/>
          <w:marBottom w:val="0"/>
          <w:divBdr>
            <w:top w:val="none" w:sz="0" w:space="0" w:color="auto"/>
            <w:left w:val="none" w:sz="0" w:space="0" w:color="auto"/>
            <w:bottom w:val="none" w:sz="0" w:space="0" w:color="auto"/>
            <w:right w:val="none" w:sz="0" w:space="0" w:color="auto"/>
          </w:divBdr>
        </w:div>
        <w:div w:id="443890229">
          <w:marLeft w:val="547"/>
          <w:marRight w:val="0"/>
          <w:marTop w:val="0"/>
          <w:marBottom w:val="0"/>
          <w:divBdr>
            <w:top w:val="none" w:sz="0" w:space="0" w:color="auto"/>
            <w:left w:val="none" w:sz="0" w:space="0" w:color="auto"/>
            <w:bottom w:val="none" w:sz="0" w:space="0" w:color="auto"/>
            <w:right w:val="none" w:sz="0" w:space="0" w:color="auto"/>
          </w:divBdr>
        </w:div>
        <w:div w:id="232349185">
          <w:marLeft w:val="547"/>
          <w:marRight w:val="0"/>
          <w:marTop w:val="0"/>
          <w:marBottom w:val="0"/>
          <w:divBdr>
            <w:top w:val="none" w:sz="0" w:space="0" w:color="auto"/>
            <w:left w:val="none" w:sz="0" w:space="0" w:color="auto"/>
            <w:bottom w:val="none" w:sz="0" w:space="0" w:color="auto"/>
            <w:right w:val="none" w:sz="0" w:space="0" w:color="auto"/>
          </w:divBdr>
        </w:div>
        <w:div w:id="984313590">
          <w:marLeft w:val="547"/>
          <w:marRight w:val="0"/>
          <w:marTop w:val="0"/>
          <w:marBottom w:val="0"/>
          <w:divBdr>
            <w:top w:val="none" w:sz="0" w:space="0" w:color="auto"/>
            <w:left w:val="none" w:sz="0" w:space="0" w:color="auto"/>
            <w:bottom w:val="none" w:sz="0" w:space="0" w:color="auto"/>
            <w:right w:val="none" w:sz="0" w:space="0" w:color="auto"/>
          </w:divBdr>
        </w:div>
        <w:div w:id="1525947427">
          <w:marLeft w:val="547"/>
          <w:marRight w:val="0"/>
          <w:marTop w:val="0"/>
          <w:marBottom w:val="0"/>
          <w:divBdr>
            <w:top w:val="none" w:sz="0" w:space="0" w:color="auto"/>
            <w:left w:val="none" w:sz="0" w:space="0" w:color="auto"/>
            <w:bottom w:val="none" w:sz="0" w:space="0" w:color="auto"/>
            <w:right w:val="none" w:sz="0" w:space="0" w:color="auto"/>
          </w:divBdr>
        </w:div>
        <w:div w:id="1606382810">
          <w:marLeft w:val="547"/>
          <w:marRight w:val="0"/>
          <w:marTop w:val="0"/>
          <w:marBottom w:val="0"/>
          <w:divBdr>
            <w:top w:val="none" w:sz="0" w:space="0" w:color="auto"/>
            <w:left w:val="none" w:sz="0" w:space="0" w:color="auto"/>
            <w:bottom w:val="none" w:sz="0" w:space="0" w:color="auto"/>
            <w:right w:val="none" w:sz="0" w:space="0" w:color="auto"/>
          </w:divBdr>
        </w:div>
        <w:div w:id="2057116648">
          <w:marLeft w:val="547"/>
          <w:marRight w:val="0"/>
          <w:marTop w:val="0"/>
          <w:marBottom w:val="0"/>
          <w:divBdr>
            <w:top w:val="none" w:sz="0" w:space="0" w:color="auto"/>
            <w:left w:val="none" w:sz="0" w:space="0" w:color="auto"/>
            <w:bottom w:val="none" w:sz="0" w:space="0" w:color="auto"/>
            <w:right w:val="none" w:sz="0" w:space="0" w:color="auto"/>
          </w:divBdr>
        </w:div>
        <w:div w:id="1774780463">
          <w:marLeft w:val="547"/>
          <w:marRight w:val="0"/>
          <w:marTop w:val="0"/>
          <w:marBottom w:val="0"/>
          <w:divBdr>
            <w:top w:val="none" w:sz="0" w:space="0" w:color="auto"/>
            <w:left w:val="none" w:sz="0" w:space="0" w:color="auto"/>
            <w:bottom w:val="none" w:sz="0" w:space="0" w:color="auto"/>
            <w:right w:val="none" w:sz="0" w:space="0" w:color="auto"/>
          </w:divBdr>
        </w:div>
      </w:divsChild>
    </w:div>
    <w:div w:id="649023515">
      <w:bodyDiv w:val="1"/>
      <w:marLeft w:val="0"/>
      <w:marRight w:val="0"/>
      <w:marTop w:val="0"/>
      <w:marBottom w:val="0"/>
      <w:divBdr>
        <w:top w:val="none" w:sz="0" w:space="0" w:color="auto"/>
        <w:left w:val="none" w:sz="0" w:space="0" w:color="auto"/>
        <w:bottom w:val="none" w:sz="0" w:space="0" w:color="auto"/>
        <w:right w:val="none" w:sz="0" w:space="0" w:color="auto"/>
      </w:divBdr>
      <w:divsChild>
        <w:div w:id="227345436">
          <w:marLeft w:val="547"/>
          <w:marRight w:val="0"/>
          <w:marTop w:val="0"/>
          <w:marBottom w:val="0"/>
          <w:divBdr>
            <w:top w:val="none" w:sz="0" w:space="0" w:color="auto"/>
            <w:left w:val="none" w:sz="0" w:space="0" w:color="auto"/>
            <w:bottom w:val="none" w:sz="0" w:space="0" w:color="auto"/>
            <w:right w:val="none" w:sz="0" w:space="0" w:color="auto"/>
          </w:divBdr>
        </w:div>
        <w:div w:id="2135711488">
          <w:marLeft w:val="547"/>
          <w:marRight w:val="0"/>
          <w:marTop w:val="0"/>
          <w:marBottom w:val="0"/>
          <w:divBdr>
            <w:top w:val="none" w:sz="0" w:space="0" w:color="auto"/>
            <w:left w:val="none" w:sz="0" w:space="0" w:color="auto"/>
            <w:bottom w:val="none" w:sz="0" w:space="0" w:color="auto"/>
            <w:right w:val="none" w:sz="0" w:space="0" w:color="auto"/>
          </w:divBdr>
        </w:div>
        <w:div w:id="2132744374">
          <w:marLeft w:val="547"/>
          <w:marRight w:val="0"/>
          <w:marTop w:val="0"/>
          <w:marBottom w:val="0"/>
          <w:divBdr>
            <w:top w:val="none" w:sz="0" w:space="0" w:color="auto"/>
            <w:left w:val="none" w:sz="0" w:space="0" w:color="auto"/>
            <w:bottom w:val="none" w:sz="0" w:space="0" w:color="auto"/>
            <w:right w:val="none" w:sz="0" w:space="0" w:color="auto"/>
          </w:divBdr>
        </w:div>
        <w:div w:id="1088426022">
          <w:marLeft w:val="547"/>
          <w:marRight w:val="0"/>
          <w:marTop w:val="0"/>
          <w:marBottom w:val="0"/>
          <w:divBdr>
            <w:top w:val="none" w:sz="0" w:space="0" w:color="auto"/>
            <w:left w:val="none" w:sz="0" w:space="0" w:color="auto"/>
            <w:bottom w:val="none" w:sz="0" w:space="0" w:color="auto"/>
            <w:right w:val="none" w:sz="0" w:space="0" w:color="auto"/>
          </w:divBdr>
        </w:div>
        <w:div w:id="857350517">
          <w:marLeft w:val="547"/>
          <w:marRight w:val="0"/>
          <w:marTop w:val="0"/>
          <w:marBottom w:val="0"/>
          <w:divBdr>
            <w:top w:val="none" w:sz="0" w:space="0" w:color="auto"/>
            <w:left w:val="none" w:sz="0" w:space="0" w:color="auto"/>
            <w:bottom w:val="none" w:sz="0" w:space="0" w:color="auto"/>
            <w:right w:val="none" w:sz="0" w:space="0" w:color="auto"/>
          </w:divBdr>
        </w:div>
        <w:div w:id="1942447568">
          <w:marLeft w:val="547"/>
          <w:marRight w:val="0"/>
          <w:marTop w:val="0"/>
          <w:marBottom w:val="0"/>
          <w:divBdr>
            <w:top w:val="none" w:sz="0" w:space="0" w:color="auto"/>
            <w:left w:val="none" w:sz="0" w:space="0" w:color="auto"/>
            <w:bottom w:val="none" w:sz="0" w:space="0" w:color="auto"/>
            <w:right w:val="none" w:sz="0" w:space="0" w:color="auto"/>
          </w:divBdr>
        </w:div>
        <w:div w:id="738408201">
          <w:marLeft w:val="547"/>
          <w:marRight w:val="0"/>
          <w:marTop w:val="0"/>
          <w:marBottom w:val="0"/>
          <w:divBdr>
            <w:top w:val="none" w:sz="0" w:space="0" w:color="auto"/>
            <w:left w:val="none" w:sz="0" w:space="0" w:color="auto"/>
            <w:bottom w:val="none" w:sz="0" w:space="0" w:color="auto"/>
            <w:right w:val="none" w:sz="0" w:space="0" w:color="auto"/>
          </w:divBdr>
        </w:div>
        <w:div w:id="164177349">
          <w:marLeft w:val="547"/>
          <w:marRight w:val="0"/>
          <w:marTop w:val="0"/>
          <w:marBottom w:val="0"/>
          <w:divBdr>
            <w:top w:val="none" w:sz="0" w:space="0" w:color="auto"/>
            <w:left w:val="none" w:sz="0" w:space="0" w:color="auto"/>
            <w:bottom w:val="none" w:sz="0" w:space="0" w:color="auto"/>
            <w:right w:val="none" w:sz="0" w:space="0" w:color="auto"/>
          </w:divBdr>
        </w:div>
        <w:div w:id="29032671">
          <w:marLeft w:val="547"/>
          <w:marRight w:val="0"/>
          <w:marTop w:val="0"/>
          <w:marBottom w:val="0"/>
          <w:divBdr>
            <w:top w:val="none" w:sz="0" w:space="0" w:color="auto"/>
            <w:left w:val="none" w:sz="0" w:space="0" w:color="auto"/>
            <w:bottom w:val="none" w:sz="0" w:space="0" w:color="auto"/>
            <w:right w:val="none" w:sz="0" w:space="0" w:color="auto"/>
          </w:divBdr>
        </w:div>
        <w:div w:id="191654319">
          <w:marLeft w:val="547"/>
          <w:marRight w:val="0"/>
          <w:marTop w:val="0"/>
          <w:marBottom w:val="0"/>
          <w:divBdr>
            <w:top w:val="none" w:sz="0" w:space="0" w:color="auto"/>
            <w:left w:val="none" w:sz="0" w:space="0" w:color="auto"/>
            <w:bottom w:val="none" w:sz="0" w:space="0" w:color="auto"/>
            <w:right w:val="none" w:sz="0" w:space="0" w:color="auto"/>
          </w:divBdr>
        </w:div>
        <w:div w:id="2118286813">
          <w:marLeft w:val="547"/>
          <w:marRight w:val="0"/>
          <w:marTop w:val="0"/>
          <w:marBottom w:val="0"/>
          <w:divBdr>
            <w:top w:val="none" w:sz="0" w:space="0" w:color="auto"/>
            <w:left w:val="none" w:sz="0" w:space="0" w:color="auto"/>
            <w:bottom w:val="none" w:sz="0" w:space="0" w:color="auto"/>
            <w:right w:val="none" w:sz="0" w:space="0" w:color="auto"/>
          </w:divBdr>
        </w:div>
      </w:divsChild>
    </w:div>
    <w:div w:id="755249138">
      <w:bodyDiv w:val="1"/>
      <w:marLeft w:val="0"/>
      <w:marRight w:val="0"/>
      <w:marTop w:val="0"/>
      <w:marBottom w:val="0"/>
      <w:divBdr>
        <w:top w:val="none" w:sz="0" w:space="0" w:color="auto"/>
        <w:left w:val="none" w:sz="0" w:space="0" w:color="auto"/>
        <w:bottom w:val="none" w:sz="0" w:space="0" w:color="auto"/>
        <w:right w:val="none" w:sz="0" w:space="0" w:color="auto"/>
      </w:divBdr>
      <w:divsChild>
        <w:div w:id="1862939333">
          <w:marLeft w:val="547"/>
          <w:marRight w:val="0"/>
          <w:marTop w:val="0"/>
          <w:marBottom w:val="0"/>
          <w:divBdr>
            <w:top w:val="none" w:sz="0" w:space="0" w:color="auto"/>
            <w:left w:val="none" w:sz="0" w:space="0" w:color="auto"/>
            <w:bottom w:val="none" w:sz="0" w:space="0" w:color="auto"/>
            <w:right w:val="none" w:sz="0" w:space="0" w:color="auto"/>
          </w:divBdr>
        </w:div>
        <w:div w:id="1255436708">
          <w:marLeft w:val="547"/>
          <w:marRight w:val="0"/>
          <w:marTop w:val="0"/>
          <w:marBottom w:val="0"/>
          <w:divBdr>
            <w:top w:val="none" w:sz="0" w:space="0" w:color="auto"/>
            <w:left w:val="none" w:sz="0" w:space="0" w:color="auto"/>
            <w:bottom w:val="none" w:sz="0" w:space="0" w:color="auto"/>
            <w:right w:val="none" w:sz="0" w:space="0" w:color="auto"/>
          </w:divBdr>
        </w:div>
        <w:div w:id="354429851">
          <w:marLeft w:val="547"/>
          <w:marRight w:val="0"/>
          <w:marTop w:val="0"/>
          <w:marBottom w:val="0"/>
          <w:divBdr>
            <w:top w:val="none" w:sz="0" w:space="0" w:color="auto"/>
            <w:left w:val="none" w:sz="0" w:space="0" w:color="auto"/>
            <w:bottom w:val="none" w:sz="0" w:space="0" w:color="auto"/>
            <w:right w:val="none" w:sz="0" w:space="0" w:color="auto"/>
          </w:divBdr>
        </w:div>
        <w:div w:id="729622121">
          <w:marLeft w:val="547"/>
          <w:marRight w:val="0"/>
          <w:marTop w:val="0"/>
          <w:marBottom w:val="0"/>
          <w:divBdr>
            <w:top w:val="none" w:sz="0" w:space="0" w:color="auto"/>
            <w:left w:val="none" w:sz="0" w:space="0" w:color="auto"/>
            <w:bottom w:val="none" w:sz="0" w:space="0" w:color="auto"/>
            <w:right w:val="none" w:sz="0" w:space="0" w:color="auto"/>
          </w:divBdr>
        </w:div>
        <w:div w:id="1829319912">
          <w:marLeft w:val="547"/>
          <w:marRight w:val="0"/>
          <w:marTop w:val="0"/>
          <w:marBottom w:val="0"/>
          <w:divBdr>
            <w:top w:val="none" w:sz="0" w:space="0" w:color="auto"/>
            <w:left w:val="none" w:sz="0" w:space="0" w:color="auto"/>
            <w:bottom w:val="none" w:sz="0" w:space="0" w:color="auto"/>
            <w:right w:val="none" w:sz="0" w:space="0" w:color="auto"/>
          </w:divBdr>
        </w:div>
        <w:div w:id="1152677694">
          <w:marLeft w:val="547"/>
          <w:marRight w:val="0"/>
          <w:marTop w:val="0"/>
          <w:marBottom w:val="0"/>
          <w:divBdr>
            <w:top w:val="none" w:sz="0" w:space="0" w:color="auto"/>
            <w:left w:val="none" w:sz="0" w:space="0" w:color="auto"/>
            <w:bottom w:val="none" w:sz="0" w:space="0" w:color="auto"/>
            <w:right w:val="none" w:sz="0" w:space="0" w:color="auto"/>
          </w:divBdr>
        </w:div>
        <w:div w:id="198055982">
          <w:marLeft w:val="547"/>
          <w:marRight w:val="0"/>
          <w:marTop w:val="0"/>
          <w:marBottom w:val="0"/>
          <w:divBdr>
            <w:top w:val="none" w:sz="0" w:space="0" w:color="auto"/>
            <w:left w:val="none" w:sz="0" w:space="0" w:color="auto"/>
            <w:bottom w:val="none" w:sz="0" w:space="0" w:color="auto"/>
            <w:right w:val="none" w:sz="0" w:space="0" w:color="auto"/>
          </w:divBdr>
        </w:div>
      </w:divsChild>
    </w:div>
    <w:div w:id="818955898">
      <w:bodyDiv w:val="1"/>
      <w:marLeft w:val="0"/>
      <w:marRight w:val="0"/>
      <w:marTop w:val="0"/>
      <w:marBottom w:val="0"/>
      <w:divBdr>
        <w:top w:val="none" w:sz="0" w:space="0" w:color="auto"/>
        <w:left w:val="none" w:sz="0" w:space="0" w:color="auto"/>
        <w:bottom w:val="none" w:sz="0" w:space="0" w:color="auto"/>
        <w:right w:val="none" w:sz="0" w:space="0" w:color="auto"/>
      </w:divBdr>
      <w:divsChild>
        <w:div w:id="1299535493">
          <w:marLeft w:val="547"/>
          <w:marRight w:val="0"/>
          <w:marTop w:val="0"/>
          <w:marBottom w:val="0"/>
          <w:divBdr>
            <w:top w:val="none" w:sz="0" w:space="0" w:color="auto"/>
            <w:left w:val="none" w:sz="0" w:space="0" w:color="auto"/>
            <w:bottom w:val="none" w:sz="0" w:space="0" w:color="auto"/>
            <w:right w:val="none" w:sz="0" w:space="0" w:color="auto"/>
          </w:divBdr>
        </w:div>
        <w:div w:id="768082967">
          <w:marLeft w:val="547"/>
          <w:marRight w:val="0"/>
          <w:marTop w:val="0"/>
          <w:marBottom w:val="0"/>
          <w:divBdr>
            <w:top w:val="none" w:sz="0" w:space="0" w:color="auto"/>
            <w:left w:val="none" w:sz="0" w:space="0" w:color="auto"/>
            <w:bottom w:val="none" w:sz="0" w:space="0" w:color="auto"/>
            <w:right w:val="none" w:sz="0" w:space="0" w:color="auto"/>
          </w:divBdr>
        </w:div>
        <w:div w:id="847863216">
          <w:marLeft w:val="547"/>
          <w:marRight w:val="0"/>
          <w:marTop w:val="0"/>
          <w:marBottom w:val="0"/>
          <w:divBdr>
            <w:top w:val="none" w:sz="0" w:space="0" w:color="auto"/>
            <w:left w:val="none" w:sz="0" w:space="0" w:color="auto"/>
            <w:bottom w:val="none" w:sz="0" w:space="0" w:color="auto"/>
            <w:right w:val="none" w:sz="0" w:space="0" w:color="auto"/>
          </w:divBdr>
        </w:div>
        <w:div w:id="868568569">
          <w:marLeft w:val="547"/>
          <w:marRight w:val="0"/>
          <w:marTop w:val="0"/>
          <w:marBottom w:val="0"/>
          <w:divBdr>
            <w:top w:val="none" w:sz="0" w:space="0" w:color="auto"/>
            <w:left w:val="none" w:sz="0" w:space="0" w:color="auto"/>
            <w:bottom w:val="none" w:sz="0" w:space="0" w:color="auto"/>
            <w:right w:val="none" w:sz="0" w:space="0" w:color="auto"/>
          </w:divBdr>
        </w:div>
        <w:div w:id="607276078">
          <w:marLeft w:val="547"/>
          <w:marRight w:val="0"/>
          <w:marTop w:val="0"/>
          <w:marBottom w:val="0"/>
          <w:divBdr>
            <w:top w:val="none" w:sz="0" w:space="0" w:color="auto"/>
            <w:left w:val="none" w:sz="0" w:space="0" w:color="auto"/>
            <w:bottom w:val="none" w:sz="0" w:space="0" w:color="auto"/>
            <w:right w:val="none" w:sz="0" w:space="0" w:color="auto"/>
          </w:divBdr>
        </w:div>
        <w:div w:id="1275677809">
          <w:marLeft w:val="547"/>
          <w:marRight w:val="0"/>
          <w:marTop w:val="0"/>
          <w:marBottom w:val="0"/>
          <w:divBdr>
            <w:top w:val="none" w:sz="0" w:space="0" w:color="auto"/>
            <w:left w:val="none" w:sz="0" w:space="0" w:color="auto"/>
            <w:bottom w:val="none" w:sz="0" w:space="0" w:color="auto"/>
            <w:right w:val="none" w:sz="0" w:space="0" w:color="auto"/>
          </w:divBdr>
        </w:div>
        <w:div w:id="1753047221">
          <w:marLeft w:val="547"/>
          <w:marRight w:val="0"/>
          <w:marTop w:val="0"/>
          <w:marBottom w:val="0"/>
          <w:divBdr>
            <w:top w:val="none" w:sz="0" w:space="0" w:color="auto"/>
            <w:left w:val="none" w:sz="0" w:space="0" w:color="auto"/>
            <w:bottom w:val="none" w:sz="0" w:space="0" w:color="auto"/>
            <w:right w:val="none" w:sz="0" w:space="0" w:color="auto"/>
          </w:divBdr>
        </w:div>
        <w:div w:id="2143645635">
          <w:marLeft w:val="547"/>
          <w:marRight w:val="0"/>
          <w:marTop w:val="0"/>
          <w:marBottom w:val="0"/>
          <w:divBdr>
            <w:top w:val="none" w:sz="0" w:space="0" w:color="auto"/>
            <w:left w:val="none" w:sz="0" w:space="0" w:color="auto"/>
            <w:bottom w:val="none" w:sz="0" w:space="0" w:color="auto"/>
            <w:right w:val="none" w:sz="0" w:space="0" w:color="auto"/>
          </w:divBdr>
        </w:div>
        <w:div w:id="1886523860">
          <w:marLeft w:val="547"/>
          <w:marRight w:val="0"/>
          <w:marTop w:val="0"/>
          <w:marBottom w:val="0"/>
          <w:divBdr>
            <w:top w:val="none" w:sz="0" w:space="0" w:color="auto"/>
            <w:left w:val="none" w:sz="0" w:space="0" w:color="auto"/>
            <w:bottom w:val="none" w:sz="0" w:space="0" w:color="auto"/>
            <w:right w:val="none" w:sz="0" w:space="0" w:color="auto"/>
          </w:divBdr>
        </w:div>
        <w:div w:id="1763522785">
          <w:marLeft w:val="547"/>
          <w:marRight w:val="0"/>
          <w:marTop w:val="0"/>
          <w:marBottom w:val="0"/>
          <w:divBdr>
            <w:top w:val="none" w:sz="0" w:space="0" w:color="auto"/>
            <w:left w:val="none" w:sz="0" w:space="0" w:color="auto"/>
            <w:bottom w:val="none" w:sz="0" w:space="0" w:color="auto"/>
            <w:right w:val="none" w:sz="0" w:space="0" w:color="auto"/>
          </w:divBdr>
        </w:div>
      </w:divsChild>
    </w:div>
    <w:div w:id="852302431">
      <w:bodyDiv w:val="1"/>
      <w:marLeft w:val="0"/>
      <w:marRight w:val="0"/>
      <w:marTop w:val="0"/>
      <w:marBottom w:val="0"/>
      <w:divBdr>
        <w:top w:val="none" w:sz="0" w:space="0" w:color="auto"/>
        <w:left w:val="none" w:sz="0" w:space="0" w:color="auto"/>
        <w:bottom w:val="none" w:sz="0" w:space="0" w:color="auto"/>
        <w:right w:val="none" w:sz="0" w:space="0" w:color="auto"/>
      </w:divBdr>
      <w:divsChild>
        <w:div w:id="417944326">
          <w:marLeft w:val="547"/>
          <w:marRight w:val="0"/>
          <w:marTop w:val="0"/>
          <w:marBottom w:val="0"/>
          <w:divBdr>
            <w:top w:val="none" w:sz="0" w:space="0" w:color="auto"/>
            <w:left w:val="none" w:sz="0" w:space="0" w:color="auto"/>
            <w:bottom w:val="none" w:sz="0" w:space="0" w:color="auto"/>
            <w:right w:val="none" w:sz="0" w:space="0" w:color="auto"/>
          </w:divBdr>
        </w:div>
        <w:div w:id="60713526">
          <w:marLeft w:val="547"/>
          <w:marRight w:val="0"/>
          <w:marTop w:val="0"/>
          <w:marBottom w:val="0"/>
          <w:divBdr>
            <w:top w:val="none" w:sz="0" w:space="0" w:color="auto"/>
            <w:left w:val="none" w:sz="0" w:space="0" w:color="auto"/>
            <w:bottom w:val="none" w:sz="0" w:space="0" w:color="auto"/>
            <w:right w:val="none" w:sz="0" w:space="0" w:color="auto"/>
          </w:divBdr>
        </w:div>
        <w:div w:id="760297279">
          <w:marLeft w:val="547"/>
          <w:marRight w:val="0"/>
          <w:marTop w:val="0"/>
          <w:marBottom w:val="0"/>
          <w:divBdr>
            <w:top w:val="none" w:sz="0" w:space="0" w:color="auto"/>
            <w:left w:val="none" w:sz="0" w:space="0" w:color="auto"/>
            <w:bottom w:val="none" w:sz="0" w:space="0" w:color="auto"/>
            <w:right w:val="none" w:sz="0" w:space="0" w:color="auto"/>
          </w:divBdr>
        </w:div>
        <w:div w:id="1555307732">
          <w:marLeft w:val="547"/>
          <w:marRight w:val="0"/>
          <w:marTop w:val="0"/>
          <w:marBottom w:val="0"/>
          <w:divBdr>
            <w:top w:val="none" w:sz="0" w:space="0" w:color="auto"/>
            <w:left w:val="none" w:sz="0" w:space="0" w:color="auto"/>
            <w:bottom w:val="none" w:sz="0" w:space="0" w:color="auto"/>
            <w:right w:val="none" w:sz="0" w:space="0" w:color="auto"/>
          </w:divBdr>
        </w:div>
        <w:div w:id="688681068">
          <w:marLeft w:val="547"/>
          <w:marRight w:val="0"/>
          <w:marTop w:val="0"/>
          <w:marBottom w:val="0"/>
          <w:divBdr>
            <w:top w:val="none" w:sz="0" w:space="0" w:color="auto"/>
            <w:left w:val="none" w:sz="0" w:space="0" w:color="auto"/>
            <w:bottom w:val="none" w:sz="0" w:space="0" w:color="auto"/>
            <w:right w:val="none" w:sz="0" w:space="0" w:color="auto"/>
          </w:divBdr>
        </w:div>
        <w:div w:id="1972132118">
          <w:marLeft w:val="547"/>
          <w:marRight w:val="0"/>
          <w:marTop w:val="0"/>
          <w:marBottom w:val="0"/>
          <w:divBdr>
            <w:top w:val="none" w:sz="0" w:space="0" w:color="auto"/>
            <w:left w:val="none" w:sz="0" w:space="0" w:color="auto"/>
            <w:bottom w:val="none" w:sz="0" w:space="0" w:color="auto"/>
            <w:right w:val="none" w:sz="0" w:space="0" w:color="auto"/>
          </w:divBdr>
        </w:div>
        <w:div w:id="499394521">
          <w:marLeft w:val="547"/>
          <w:marRight w:val="0"/>
          <w:marTop w:val="0"/>
          <w:marBottom w:val="0"/>
          <w:divBdr>
            <w:top w:val="none" w:sz="0" w:space="0" w:color="auto"/>
            <w:left w:val="none" w:sz="0" w:space="0" w:color="auto"/>
            <w:bottom w:val="none" w:sz="0" w:space="0" w:color="auto"/>
            <w:right w:val="none" w:sz="0" w:space="0" w:color="auto"/>
          </w:divBdr>
        </w:div>
        <w:div w:id="2017682306">
          <w:marLeft w:val="547"/>
          <w:marRight w:val="0"/>
          <w:marTop w:val="0"/>
          <w:marBottom w:val="0"/>
          <w:divBdr>
            <w:top w:val="none" w:sz="0" w:space="0" w:color="auto"/>
            <w:left w:val="none" w:sz="0" w:space="0" w:color="auto"/>
            <w:bottom w:val="none" w:sz="0" w:space="0" w:color="auto"/>
            <w:right w:val="none" w:sz="0" w:space="0" w:color="auto"/>
          </w:divBdr>
        </w:div>
        <w:div w:id="865948848">
          <w:marLeft w:val="547"/>
          <w:marRight w:val="0"/>
          <w:marTop w:val="0"/>
          <w:marBottom w:val="0"/>
          <w:divBdr>
            <w:top w:val="none" w:sz="0" w:space="0" w:color="auto"/>
            <w:left w:val="none" w:sz="0" w:space="0" w:color="auto"/>
            <w:bottom w:val="none" w:sz="0" w:space="0" w:color="auto"/>
            <w:right w:val="none" w:sz="0" w:space="0" w:color="auto"/>
          </w:divBdr>
        </w:div>
        <w:div w:id="1245456198">
          <w:marLeft w:val="547"/>
          <w:marRight w:val="0"/>
          <w:marTop w:val="0"/>
          <w:marBottom w:val="0"/>
          <w:divBdr>
            <w:top w:val="none" w:sz="0" w:space="0" w:color="auto"/>
            <w:left w:val="none" w:sz="0" w:space="0" w:color="auto"/>
            <w:bottom w:val="none" w:sz="0" w:space="0" w:color="auto"/>
            <w:right w:val="none" w:sz="0" w:space="0" w:color="auto"/>
          </w:divBdr>
        </w:div>
        <w:div w:id="733813530">
          <w:marLeft w:val="547"/>
          <w:marRight w:val="0"/>
          <w:marTop w:val="0"/>
          <w:marBottom w:val="0"/>
          <w:divBdr>
            <w:top w:val="none" w:sz="0" w:space="0" w:color="auto"/>
            <w:left w:val="none" w:sz="0" w:space="0" w:color="auto"/>
            <w:bottom w:val="none" w:sz="0" w:space="0" w:color="auto"/>
            <w:right w:val="none" w:sz="0" w:space="0" w:color="auto"/>
          </w:divBdr>
        </w:div>
        <w:div w:id="1157070213">
          <w:marLeft w:val="547"/>
          <w:marRight w:val="0"/>
          <w:marTop w:val="0"/>
          <w:marBottom w:val="0"/>
          <w:divBdr>
            <w:top w:val="none" w:sz="0" w:space="0" w:color="auto"/>
            <w:left w:val="none" w:sz="0" w:space="0" w:color="auto"/>
            <w:bottom w:val="none" w:sz="0" w:space="0" w:color="auto"/>
            <w:right w:val="none" w:sz="0" w:space="0" w:color="auto"/>
          </w:divBdr>
        </w:div>
        <w:div w:id="1743521037">
          <w:marLeft w:val="547"/>
          <w:marRight w:val="0"/>
          <w:marTop w:val="0"/>
          <w:marBottom w:val="0"/>
          <w:divBdr>
            <w:top w:val="none" w:sz="0" w:space="0" w:color="auto"/>
            <w:left w:val="none" w:sz="0" w:space="0" w:color="auto"/>
            <w:bottom w:val="none" w:sz="0" w:space="0" w:color="auto"/>
            <w:right w:val="none" w:sz="0" w:space="0" w:color="auto"/>
          </w:divBdr>
        </w:div>
        <w:div w:id="1639459207">
          <w:marLeft w:val="547"/>
          <w:marRight w:val="0"/>
          <w:marTop w:val="0"/>
          <w:marBottom w:val="0"/>
          <w:divBdr>
            <w:top w:val="none" w:sz="0" w:space="0" w:color="auto"/>
            <w:left w:val="none" w:sz="0" w:space="0" w:color="auto"/>
            <w:bottom w:val="none" w:sz="0" w:space="0" w:color="auto"/>
            <w:right w:val="none" w:sz="0" w:space="0" w:color="auto"/>
          </w:divBdr>
        </w:div>
      </w:divsChild>
    </w:div>
    <w:div w:id="891162874">
      <w:bodyDiv w:val="1"/>
      <w:marLeft w:val="0"/>
      <w:marRight w:val="0"/>
      <w:marTop w:val="0"/>
      <w:marBottom w:val="0"/>
      <w:divBdr>
        <w:top w:val="none" w:sz="0" w:space="0" w:color="auto"/>
        <w:left w:val="none" w:sz="0" w:space="0" w:color="auto"/>
        <w:bottom w:val="none" w:sz="0" w:space="0" w:color="auto"/>
        <w:right w:val="none" w:sz="0" w:space="0" w:color="auto"/>
      </w:divBdr>
      <w:divsChild>
        <w:div w:id="1800881224">
          <w:marLeft w:val="547"/>
          <w:marRight w:val="0"/>
          <w:marTop w:val="0"/>
          <w:marBottom w:val="0"/>
          <w:divBdr>
            <w:top w:val="none" w:sz="0" w:space="0" w:color="auto"/>
            <w:left w:val="none" w:sz="0" w:space="0" w:color="auto"/>
            <w:bottom w:val="none" w:sz="0" w:space="0" w:color="auto"/>
            <w:right w:val="none" w:sz="0" w:space="0" w:color="auto"/>
          </w:divBdr>
        </w:div>
        <w:div w:id="692413501">
          <w:marLeft w:val="547"/>
          <w:marRight w:val="0"/>
          <w:marTop w:val="0"/>
          <w:marBottom w:val="0"/>
          <w:divBdr>
            <w:top w:val="none" w:sz="0" w:space="0" w:color="auto"/>
            <w:left w:val="none" w:sz="0" w:space="0" w:color="auto"/>
            <w:bottom w:val="none" w:sz="0" w:space="0" w:color="auto"/>
            <w:right w:val="none" w:sz="0" w:space="0" w:color="auto"/>
          </w:divBdr>
        </w:div>
        <w:div w:id="1059785890">
          <w:marLeft w:val="547"/>
          <w:marRight w:val="0"/>
          <w:marTop w:val="0"/>
          <w:marBottom w:val="0"/>
          <w:divBdr>
            <w:top w:val="none" w:sz="0" w:space="0" w:color="auto"/>
            <w:left w:val="none" w:sz="0" w:space="0" w:color="auto"/>
            <w:bottom w:val="none" w:sz="0" w:space="0" w:color="auto"/>
            <w:right w:val="none" w:sz="0" w:space="0" w:color="auto"/>
          </w:divBdr>
        </w:div>
        <w:div w:id="1753970546">
          <w:marLeft w:val="547"/>
          <w:marRight w:val="0"/>
          <w:marTop w:val="0"/>
          <w:marBottom w:val="0"/>
          <w:divBdr>
            <w:top w:val="none" w:sz="0" w:space="0" w:color="auto"/>
            <w:left w:val="none" w:sz="0" w:space="0" w:color="auto"/>
            <w:bottom w:val="none" w:sz="0" w:space="0" w:color="auto"/>
            <w:right w:val="none" w:sz="0" w:space="0" w:color="auto"/>
          </w:divBdr>
        </w:div>
        <w:div w:id="1454254250">
          <w:marLeft w:val="547"/>
          <w:marRight w:val="0"/>
          <w:marTop w:val="0"/>
          <w:marBottom w:val="0"/>
          <w:divBdr>
            <w:top w:val="none" w:sz="0" w:space="0" w:color="auto"/>
            <w:left w:val="none" w:sz="0" w:space="0" w:color="auto"/>
            <w:bottom w:val="none" w:sz="0" w:space="0" w:color="auto"/>
            <w:right w:val="none" w:sz="0" w:space="0" w:color="auto"/>
          </w:divBdr>
        </w:div>
        <w:div w:id="747072408">
          <w:marLeft w:val="547"/>
          <w:marRight w:val="0"/>
          <w:marTop w:val="0"/>
          <w:marBottom w:val="0"/>
          <w:divBdr>
            <w:top w:val="none" w:sz="0" w:space="0" w:color="auto"/>
            <w:left w:val="none" w:sz="0" w:space="0" w:color="auto"/>
            <w:bottom w:val="none" w:sz="0" w:space="0" w:color="auto"/>
            <w:right w:val="none" w:sz="0" w:space="0" w:color="auto"/>
          </w:divBdr>
        </w:div>
        <w:div w:id="637497989">
          <w:marLeft w:val="547"/>
          <w:marRight w:val="0"/>
          <w:marTop w:val="0"/>
          <w:marBottom w:val="0"/>
          <w:divBdr>
            <w:top w:val="none" w:sz="0" w:space="0" w:color="auto"/>
            <w:left w:val="none" w:sz="0" w:space="0" w:color="auto"/>
            <w:bottom w:val="none" w:sz="0" w:space="0" w:color="auto"/>
            <w:right w:val="none" w:sz="0" w:space="0" w:color="auto"/>
          </w:divBdr>
        </w:div>
        <w:div w:id="2069575147">
          <w:marLeft w:val="547"/>
          <w:marRight w:val="0"/>
          <w:marTop w:val="0"/>
          <w:marBottom w:val="0"/>
          <w:divBdr>
            <w:top w:val="none" w:sz="0" w:space="0" w:color="auto"/>
            <w:left w:val="none" w:sz="0" w:space="0" w:color="auto"/>
            <w:bottom w:val="none" w:sz="0" w:space="0" w:color="auto"/>
            <w:right w:val="none" w:sz="0" w:space="0" w:color="auto"/>
          </w:divBdr>
        </w:div>
        <w:div w:id="1668552123">
          <w:marLeft w:val="547"/>
          <w:marRight w:val="0"/>
          <w:marTop w:val="0"/>
          <w:marBottom w:val="0"/>
          <w:divBdr>
            <w:top w:val="none" w:sz="0" w:space="0" w:color="auto"/>
            <w:left w:val="none" w:sz="0" w:space="0" w:color="auto"/>
            <w:bottom w:val="none" w:sz="0" w:space="0" w:color="auto"/>
            <w:right w:val="none" w:sz="0" w:space="0" w:color="auto"/>
          </w:divBdr>
        </w:div>
        <w:div w:id="549078670">
          <w:marLeft w:val="547"/>
          <w:marRight w:val="0"/>
          <w:marTop w:val="0"/>
          <w:marBottom w:val="0"/>
          <w:divBdr>
            <w:top w:val="none" w:sz="0" w:space="0" w:color="auto"/>
            <w:left w:val="none" w:sz="0" w:space="0" w:color="auto"/>
            <w:bottom w:val="none" w:sz="0" w:space="0" w:color="auto"/>
            <w:right w:val="none" w:sz="0" w:space="0" w:color="auto"/>
          </w:divBdr>
        </w:div>
        <w:div w:id="1582450271">
          <w:marLeft w:val="547"/>
          <w:marRight w:val="0"/>
          <w:marTop w:val="0"/>
          <w:marBottom w:val="0"/>
          <w:divBdr>
            <w:top w:val="none" w:sz="0" w:space="0" w:color="auto"/>
            <w:left w:val="none" w:sz="0" w:space="0" w:color="auto"/>
            <w:bottom w:val="none" w:sz="0" w:space="0" w:color="auto"/>
            <w:right w:val="none" w:sz="0" w:space="0" w:color="auto"/>
          </w:divBdr>
        </w:div>
        <w:div w:id="21903158">
          <w:marLeft w:val="547"/>
          <w:marRight w:val="0"/>
          <w:marTop w:val="0"/>
          <w:marBottom w:val="0"/>
          <w:divBdr>
            <w:top w:val="none" w:sz="0" w:space="0" w:color="auto"/>
            <w:left w:val="none" w:sz="0" w:space="0" w:color="auto"/>
            <w:bottom w:val="none" w:sz="0" w:space="0" w:color="auto"/>
            <w:right w:val="none" w:sz="0" w:space="0" w:color="auto"/>
          </w:divBdr>
        </w:div>
        <w:div w:id="1011184120">
          <w:marLeft w:val="547"/>
          <w:marRight w:val="0"/>
          <w:marTop w:val="0"/>
          <w:marBottom w:val="0"/>
          <w:divBdr>
            <w:top w:val="none" w:sz="0" w:space="0" w:color="auto"/>
            <w:left w:val="none" w:sz="0" w:space="0" w:color="auto"/>
            <w:bottom w:val="none" w:sz="0" w:space="0" w:color="auto"/>
            <w:right w:val="none" w:sz="0" w:space="0" w:color="auto"/>
          </w:divBdr>
        </w:div>
        <w:div w:id="1433430918">
          <w:marLeft w:val="547"/>
          <w:marRight w:val="0"/>
          <w:marTop w:val="0"/>
          <w:marBottom w:val="0"/>
          <w:divBdr>
            <w:top w:val="none" w:sz="0" w:space="0" w:color="auto"/>
            <w:left w:val="none" w:sz="0" w:space="0" w:color="auto"/>
            <w:bottom w:val="none" w:sz="0" w:space="0" w:color="auto"/>
            <w:right w:val="none" w:sz="0" w:space="0" w:color="auto"/>
          </w:divBdr>
        </w:div>
        <w:div w:id="1861553186">
          <w:marLeft w:val="547"/>
          <w:marRight w:val="0"/>
          <w:marTop w:val="0"/>
          <w:marBottom w:val="0"/>
          <w:divBdr>
            <w:top w:val="none" w:sz="0" w:space="0" w:color="auto"/>
            <w:left w:val="none" w:sz="0" w:space="0" w:color="auto"/>
            <w:bottom w:val="none" w:sz="0" w:space="0" w:color="auto"/>
            <w:right w:val="none" w:sz="0" w:space="0" w:color="auto"/>
          </w:divBdr>
        </w:div>
        <w:div w:id="888421869">
          <w:marLeft w:val="547"/>
          <w:marRight w:val="0"/>
          <w:marTop w:val="0"/>
          <w:marBottom w:val="0"/>
          <w:divBdr>
            <w:top w:val="none" w:sz="0" w:space="0" w:color="auto"/>
            <w:left w:val="none" w:sz="0" w:space="0" w:color="auto"/>
            <w:bottom w:val="none" w:sz="0" w:space="0" w:color="auto"/>
            <w:right w:val="none" w:sz="0" w:space="0" w:color="auto"/>
          </w:divBdr>
        </w:div>
        <w:div w:id="2078436371">
          <w:marLeft w:val="547"/>
          <w:marRight w:val="0"/>
          <w:marTop w:val="0"/>
          <w:marBottom w:val="0"/>
          <w:divBdr>
            <w:top w:val="none" w:sz="0" w:space="0" w:color="auto"/>
            <w:left w:val="none" w:sz="0" w:space="0" w:color="auto"/>
            <w:bottom w:val="none" w:sz="0" w:space="0" w:color="auto"/>
            <w:right w:val="none" w:sz="0" w:space="0" w:color="auto"/>
          </w:divBdr>
        </w:div>
        <w:div w:id="629435229">
          <w:marLeft w:val="547"/>
          <w:marRight w:val="0"/>
          <w:marTop w:val="0"/>
          <w:marBottom w:val="0"/>
          <w:divBdr>
            <w:top w:val="none" w:sz="0" w:space="0" w:color="auto"/>
            <w:left w:val="none" w:sz="0" w:space="0" w:color="auto"/>
            <w:bottom w:val="none" w:sz="0" w:space="0" w:color="auto"/>
            <w:right w:val="none" w:sz="0" w:space="0" w:color="auto"/>
          </w:divBdr>
        </w:div>
        <w:div w:id="2119332763">
          <w:marLeft w:val="547"/>
          <w:marRight w:val="0"/>
          <w:marTop w:val="0"/>
          <w:marBottom w:val="0"/>
          <w:divBdr>
            <w:top w:val="none" w:sz="0" w:space="0" w:color="auto"/>
            <w:left w:val="none" w:sz="0" w:space="0" w:color="auto"/>
            <w:bottom w:val="none" w:sz="0" w:space="0" w:color="auto"/>
            <w:right w:val="none" w:sz="0" w:space="0" w:color="auto"/>
          </w:divBdr>
        </w:div>
      </w:divsChild>
    </w:div>
    <w:div w:id="900867287">
      <w:bodyDiv w:val="1"/>
      <w:marLeft w:val="0"/>
      <w:marRight w:val="0"/>
      <w:marTop w:val="0"/>
      <w:marBottom w:val="0"/>
      <w:divBdr>
        <w:top w:val="none" w:sz="0" w:space="0" w:color="auto"/>
        <w:left w:val="none" w:sz="0" w:space="0" w:color="auto"/>
        <w:bottom w:val="none" w:sz="0" w:space="0" w:color="auto"/>
        <w:right w:val="none" w:sz="0" w:space="0" w:color="auto"/>
      </w:divBdr>
      <w:divsChild>
        <w:div w:id="1588465482">
          <w:marLeft w:val="547"/>
          <w:marRight w:val="0"/>
          <w:marTop w:val="0"/>
          <w:marBottom w:val="0"/>
          <w:divBdr>
            <w:top w:val="none" w:sz="0" w:space="0" w:color="auto"/>
            <w:left w:val="none" w:sz="0" w:space="0" w:color="auto"/>
            <w:bottom w:val="none" w:sz="0" w:space="0" w:color="auto"/>
            <w:right w:val="none" w:sz="0" w:space="0" w:color="auto"/>
          </w:divBdr>
        </w:div>
        <w:div w:id="717389246">
          <w:marLeft w:val="547"/>
          <w:marRight w:val="0"/>
          <w:marTop w:val="0"/>
          <w:marBottom w:val="0"/>
          <w:divBdr>
            <w:top w:val="none" w:sz="0" w:space="0" w:color="auto"/>
            <w:left w:val="none" w:sz="0" w:space="0" w:color="auto"/>
            <w:bottom w:val="none" w:sz="0" w:space="0" w:color="auto"/>
            <w:right w:val="none" w:sz="0" w:space="0" w:color="auto"/>
          </w:divBdr>
        </w:div>
        <w:div w:id="943224902">
          <w:marLeft w:val="547"/>
          <w:marRight w:val="0"/>
          <w:marTop w:val="0"/>
          <w:marBottom w:val="0"/>
          <w:divBdr>
            <w:top w:val="none" w:sz="0" w:space="0" w:color="auto"/>
            <w:left w:val="none" w:sz="0" w:space="0" w:color="auto"/>
            <w:bottom w:val="none" w:sz="0" w:space="0" w:color="auto"/>
            <w:right w:val="none" w:sz="0" w:space="0" w:color="auto"/>
          </w:divBdr>
        </w:div>
        <w:div w:id="1203443545">
          <w:marLeft w:val="547"/>
          <w:marRight w:val="0"/>
          <w:marTop w:val="0"/>
          <w:marBottom w:val="0"/>
          <w:divBdr>
            <w:top w:val="none" w:sz="0" w:space="0" w:color="auto"/>
            <w:left w:val="none" w:sz="0" w:space="0" w:color="auto"/>
            <w:bottom w:val="none" w:sz="0" w:space="0" w:color="auto"/>
            <w:right w:val="none" w:sz="0" w:space="0" w:color="auto"/>
          </w:divBdr>
        </w:div>
        <w:div w:id="2027251932">
          <w:marLeft w:val="547"/>
          <w:marRight w:val="0"/>
          <w:marTop w:val="0"/>
          <w:marBottom w:val="0"/>
          <w:divBdr>
            <w:top w:val="none" w:sz="0" w:space="0" w:color="auto"/>
            <w:left w:val="none" w:sz="0" w:space="0" w:color="auto"/>
            <w:bottom w:val="none" w:sz="0" w:space="0" w:color="auto"/>
            <w:right w:val="none" w:sz="0" w:space="0" w:color="auto"/>
          </w:divBdr>
        </w:div>
        <w:div w:id="1140996649">
          <w:marLeft w:val="547"/>
          <w:marRight w:val="0"/>
          <w:marTop w:val="0"/>
          <w:marBottom w:val="0"/>
          <w:divBdr>
            <w:top w:val="none" w:sz="0" w:space="0" w:color="auto"/>
            <w:left w:val="none" w:sz="0" w:space="0" w:color="auto"/>
            <w:bottom w:val="none" w:sz="0" w:space="0" w:color="auto"/>
            <w:right w:val="none" w:sz="0" w:space="0" w:color="auto"/>
          </w:divBdr>
        </w:div>
        <w:div w:id="2134321542">
          <w:marLeft w:val="547"/>
          <w:marRight w:val="0"/>
          <w:marTop w:val="0"/>
          <w:marBottom w:val="0"/>
          <w:divBdr>
            <w:top w:val="none" w:sz="0" w:space="0" w:color="auto"/>
            <w:left w:val="none" w:sz="0" w:space="0" w:color="auto"/>
            <w:bottom w:val="none" w:sz="0" w:space="0" w:color="auto"/>
            <w:right w:val="none" w:sz="0" w:space="0" w:color="auto"/>
          </w:divBdr>
        </w:div>
        <w:div w:id="1239056195">
          <w:marLeft w:val="547"/>
          <w:marRight w:val="0"/>
          <w:marTop w:val="0"/>
          <w:marBottom w:val="0"/>
          <w:divBdr>
            <w:top w:val="none" w:sz="0" w:space="0" w:color="auto"/>
            <w:left w:val="none" w:sz="0" w:space="0" w:color="auto"/>
            <w:bottom w:val="none" w:sz="0" w:space="0" w:color="auto"/>
            <w:right w:val="none" w:sz="0" w:space="0" w:color="auto"/>
          </w:divBdr>
        </w:div>
        <w:div w:id="770660450">
          <w:marLeft w:val="547"/>
          <w:marRight w:val="0"/>
          <w:marTop w:val="0"/>
          <w:marBottom w:val="0"/>
          <w:divBdr>
            <w:top w:val="none" w:sz="0" w:space="0" w:color="auto"/>
            <w:left w:val="none" w:sz="0" w:space="0" w:color="auto"/>
            <w:bottom w:val="none" w:sz="0" w:space="0" w:color="auto"/>
            <w:right w:val="none" w:sz="0" w:space="0" w:color="auto"/>
          </w:divBdr>
        </w:div>
        <w:div w:id="837429855">
          <w:marLeft w:val="547"/>
          <w:marRight w:val="0"/>
          <w:marTop w:val="0"/>
          <w:marBottom w:val="0"/>
          <w:divBdr>
            <w:top w:val="none" w:sz="0" w:space="0" w:color="auto"/>
            <w:left w:val="none" w:sz="0" w:space="0" w:color="auto"/>
            <w:bottom w:val="none" w:sz="0" w:space="0" w:color="auto"/>
            <w:right w:val="none" w:sz="0" w:space="0" w:color="auto"/>
          </w:divBdr>
        </w:div>
        <w:div w:id="1089547446">
          <w:marLeft w:val="547"/>
          <w:marRight w:val="0"/>
          <w:marTop w:val="0"/>
          <w:marBottom w:val="0"/>
          <w:divBdr>
            <w:top w:val="none" w:sz="0" w:space="0" w:color="auto"/>
            <w:left w:val="none" w:sz="0" w:space="0" w:color="auto"/>
            <w:bottom w:val="none" w:sz="0" w:space="0" w:color="auto"/>
            <w:right w:val="none" w:sz="0" w:space="0" w:color="auto"/>
          </w:divBdr>
        </w:div>
        <w:div w:id="1037773852">
          <w:marLeft w:val="547"/>
          <w:marRight w:val="0"/>
          <w:marTop w:val="0"/>
          <w:marBottom w:val="0"/>
          <w:divBdr>
            <w:top w:val="none" w:sz="0" w:space="0" w:color="auto"/>
            <w:left w:val="none" w:sz="0" w:space="0" w:color="auto"/>
            <w:bottom w:val="none" w:sz="0" w:space="0" w:color="auto"/>
            <w:right w:val="none" w:sz="0" w:space="0" w:color="auto"/>
          </w:divBdr>
        </w:div>
        <w:div w:id="450982604">
          <w:marLeft w:val="547"/>
          <w:marRight w:val="0"/>
          <w:marTop w:val="0"/>
          <w:marBottom w:val="0"/>
          <w:divBdr>
            <w:top w:val="none" w:sz="0" w:space="0" w:color="auto"/>
            <w:left w:val="none" w:sz="0" w:space="0" w:color="auto"/>
            <w:bottom w:val="none" w:sz="0" w:space="0" w:color="auto"/>
            <w:right w:val="none" w:sz="0" w:space="0" w:color="auto"/>
          </w:divBdr>
        </w:div>
        <w:div w:id="491718714">
          <w:marLeft w:val="547"/>
          <w:marRight w:val="0"/>
          <w:marTop w:val="0"/>
          <w:marBottom w:val="0"/>
          <w:divBdr>
            <w:top w:val="none" w:sz="0" w:space="0" w:color="auto"/>
            <w:left w:val="none" w:sz="0" w:space="0" w:color="auto"/>
            <w:bottom w:val="none" w:sz="0" w:space="0" w:color="auto"/>
            <w:right w:val="none" w:sz="0" w:space="0" w:color="auto"/>
          </w:divBdr>
        </w:div>
      </w:divsChild>
    </w:div>
    <w:div w:id="902594539">
      <w:bodyDiv w:val="1"/>
      <w:marLeft w:val="0"/>
      <w:marRight w:val="0"/>
      <w:marTop w:val="0"/>
      <w:marBottom w:val="0"/>
      <w:divBdr>
        <w:top w:val="none" w:sz="0" w:space="0" w:color="auto"/>
        <w:left w:val="none" w:sz="0" w:space="0" w:color="auto"/>
        <w:bottom w:val="none" w:sz="0" w:space="0" w:color="auto"/>
        <w:right w:val="none" w:sz="0" w:space="0" w:color="auto"/>
      </w:divBdr>
      <w:divsChild>
        <w:div w:id="1168519997">
          <w:marLeft w:val="547"/>
          <w:marRight w:val="0"/>
          <w:marTop w:val="0"/>
          <w:marBottom w:val="0"/>
          <w:divBdr>
            <w:top w:val="none" w:sz="0" w:space="0" w:color="auto"/>
            <w:left w:val="none" w:sz="0" w:space="0" w:color="auto"/>
            <w:bottom w:val="none" w:sz="0" w:space="0" w:color="auto"/>
            <w:right w:val="none" w:sz="0" w:space="0" w:color="auto"/>
          </w:divBdr>
        </w:div>
        <w:div w:id="479461454">
          <w:marLeft w:val="547"/>
          <w:marRight w:val="0"/>
          <w:marTop w:val="0"/>
          <w:marBottom w:val="0"/>
          <w:divBdr>
            <w:top w:val="none" w:sz="0" w:space="0" w:color="auto"/>
            <w:left w:val="none" w:sz="0" w:space="0" w:color="auto"/>
            <w:bottom w:val="none" w:sz="0" w:space="0" w:color="auto"/>
            <w:right w:val="none" w:sz="0" w:space="0" w:color="auto"/>
          </w:divBdr>
        </w:div>
        <w:div w:id="292100405">
          <w:marLeft w:val="547"/>
          <w:marRight w:val="0"/>
          <w:marTop w:val="0"/>
          <w:marBottom w:val="0"/>
          <w:divBdr>
            <w:top w:val="none" w:sz="0" w:space="0" w:color="auto"/>
            <w:left w:val="none" w:sz="0" w:space="0" w:color="auto"/>
            <w:bottom w:val="none" w:sz="0" w:space="0" w:color="auto"/>
            <w:right w:val="none" w:sz="0" w:space="0" w:color="auto"/>
          </w:divBdr>
        </w:div>
        <w:div w:id="837571955">
          <w:marLeft w:val="547"/>
          <w:marRight w:val="0"/>
          <w:marTop w:val="0"/>
          <w:marBottom w:val="0"/>
          <w:divBdr>
            <w:top w:val="none" w:sz="0" w:space="0" w:color="auto"/>
            <w:left w:val="none" w:sz="0" w:space="0" w:color="auto"/>
            <w:bottom w:val="none" w:sz="0" w:space="0" w:color="auto"/>
            <w:right w:val="none" w:sz="0" w:space="0" w:color="auto"/>
          </w:divBdr>
        </w:div>
      </w:divsChild>
    </w:div>
    <w:div w:id="9221051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927">
          <w:marLeft w:val="547"/>
          <w:marRight w:val="0"/>
          <w:marTop w:val="0"/>
          <w:marBottom w:val="0"/>
          <w:divBdr>
            <w:top w:val="none" w:sz="0" w:space="0" w:color="auto"/>
            <w:left w:val="none" w:sz="0" w:space="0" w:color="auto"/>
            <w:bottom w:val="none" w:sz="0" w:space="0" w:color="auto"/>
            <w:right w:val="none" w:sz="0" w:space="0" w:color="auto"/>
          </w:divBdr>
        </w:div>
        <w:div w:id="1763646451">
          <w:marLeft w:val="547"/>
          <w:marRight w:val="0"/>
          <w:marTop w:val="0"/>
          <w:marBottom w:val="0"/>
          <w:divBdr>
            <w:top w:val="none" w:sz="0" w:space="0" w:color="auto"/>
            <w:left w:val="none" w:sz="0" w:space="0" w:color="auto"/>
            <w:bottom w:val="none" w:sz="0" w:space="0" w:color="auto"/>
            <w:right w:val="none" w:sz="0" w:space="0" w:color="auto"/>
          </w:divBdr>
        </w:div>
        <w:div w:id="272250716">
          <w:marLeft w:val="547"/>
          <w:marRight w:val="0"/>
          <w:marTop w:val="0"/>
          <w:marBottom w:val="0"/>
          <w:divBdr>
            <w:top w:val="none" w:sz="0" w:space="0" w:color="auto"/>
            <w:left w:val="none" w:sz="0" w:space="0" w:color="auto"/>
            <w:bottom w:val="none" w:sz="0" w:space="0" w:color="auto"/>
            <w:right w:val="none" w:sz="0" w:space="0" w:color="auto"/>
          </w:divBdr>
        </w:div>
        <w:div w:id="909342261">
          <w:marLeft w:val="547"/>
          <w:marRight w:val="0"/>
          <w:marTop w:val="0"/>
          <w:marBottom w:val="0"/>
          <w:divBdr>
            <w:top w:val="none" w:sz="0" w:space="0" w:color="auto"/>
            <w:left w:val="none" w:sz="0" w:space="0" w:color="auto"/>
            <w:bottom w:val="none" w:sz="0" w:space="0" w:color="auto"/>
            <w:right w:val="none" w:sz="0" w:space="0" w:color="auto"/>
          </w:divBdr>
        </w:div>
        <w:div w:id="2113431501">
          <w:marLeft w:val="547"/>
          <w:marRight w:val="0"/>
          <w:marTop w:val="0"/>
          <w:marBottom w:val="0"/>
          <w:divBdr>
            <w:top w:val="none" w:sz="0" w:space="0" w:color="auto"/>
            <w:left w:val="none" w:sz="0" w:space="0" w:color="auto"/>
            <w:bottom w:val="none" w:sz="0" w:space="0" w:color="auto"/>
            <w:right w:val="none" w:sz="0" w:space="0" w:color="auto"/>
          </w:divBdr>
        </w:div>
        <w:div w:id="1048141182">
          <w:marLeft w:val="547"/>
          <w:marRight w:val="0"/>
          <w:marTop w:val="0"/>
          <w:marBottom w:val="0"/>
          <w:divBdr>
            <w:top w:val="none" w:sz="0" w:space="0" w:color="auto"/>
            <w:left w:val="none" w:sz="0" w:space="0" w:color="auto"/>
            <w:bottom w:val="none" w:sz="0" w:space="0" w:color="auto"/>
            <w:right w:val="none" w:sz="0" w:space="0" w:color="auto"/>
          </w:divBdr>
        </w:div>
        <w:div w:id="1487437603">
          <w:marLeft w:val="547"/>
          <w:marRight w:val="0"/>
          <w:marTop w:val="0"/>
          <w:marBottom w:val="0"/>
          <w:divBdr>
            <w:top w:val="none" w:sz="0" w:space="0" w:color="auto"/>
            <w:left w:val="none" w:sz="0" w:space="0" w:color="auto"/>
            <w:bottom w:val="none" w:sz="0" w:space="0" w:color="auto"/>
            <w:right w:val="none" w:sz="0" w:space="0" w:color="auto"/>
          </w:divBdr>
        </w:div>
        <w:div w:id="114837916">
          <w:marLeft w:val="547"/>
          <w:marRight w:val="0"/>
          <w:marTop w:val="0"/>
          <w:marBottom w:val="0"/>
          <w:divBdr>
            <w:top w:val="none" w:sz="0" w:space="0" w:color="auto"/>
            <w:left w:val="none" w:sz="0" w:space="0" w:color="auto"/>
            <w:bottom w:val="none" w:sz="0" w:space="0" w:color="auto"/>
            <w:right w:val="none" w:sz="0" w:space="0" w:color="auto"/>
          </w:divBdr>
        </w:div>
        <w:div w:id="1029793847">
          <w:marLeft w:val="547"/>
          <w:marRight w:val="0"/>
          <w:marTop w:val="0"/>
          <w:marBottom w:val="0"/>
          <w:divBdr>
            <w:top w:val="none" w:sz="0" w:space="0" w:color="auto"/>
            <w:left w:val="none" w:sz="0" w:space="0" w:color="auto"/>
            <w:bottom w:val="none" w:sz="0" w:space="0" w:color="auto"/>
            <w:right w:val="none" w:sz="0" w:space="0" w:color="auto"/>
          </w:divBdr>
        </w:div>
        <w:div w:id="431515953">
          <w:marLeft w:val="547"/>
          <w:marRight w:val="0"/>
          <w:marTop w:val="0"/>
          <w:marBottom w:val="0"/>
          <w:divBdr>
            <w:top w:val="none" w:sz="0" w:space="0" w:color="auto"/>
            <w:left w:val="none" w:sz="0" w:space="0" w:color="auto"/>
            <w:bottom w:val="none" w:sz="0" w:space="0" w:color="auto"/>
            <w:right w:val="none" w:sz="0" w:space="0" w:color="auto"/>
          </w:divBdr>
        </w:div>
      </w:divsChild>
    </w:div>
    <w:div w:id="922950714">
      <w:bodyDiv w:val="1"/>
      <w:marLeft w:val="0"/>
      <w:marRight w:val="0"/>
      <w:marTop w:val="0"/>
      <w:marBottom w:val="0"/>
      <w:divBdr>
        <w:top w:val="none" w:sz="0" w:space="0" w:color="auto"/>
        <w:left w:val="none" w:sz="0" w:space="0" w:color="auto"/>
        <w:bottom w:val="none" w:sz="0" w:space="0" w:color="auto"/>
        <w:right w:val="none" w:sz="0" w:space="0" w:color="auto"/>
      </w:divBdr>
      <w:divsChild>
        <w:div w:id="52700975">
          <w:marLeft w:val="547"/>
          <w:marRight w:val="0"/>
          <w:marTop w:val="0"/>
          <w:marBottom w:val="0"/>
          <w:divBdr>
            <w:top w:val="none" w:sz="0" w:space="0" w:color="auto"/>
            <w:left w:val="none" w:sz="0" w:space="0" w:color="auto"/>
            <w:bottom w:val="none" w:sz="0" w:space="0" w:color="auto"/>
            <w:right w:val="none" w:sz="0" w:space="0" w:color="auto"/>
          </w:divBdr>
        </w:div>
        <w:div w:id="263922472">
          <w:marLeft w:val="547"/>
          <w:marRight w:val="0"/>
          <w:marTop w:val="0"/>
          <w:marBottom w:val="0"/>
          <w:divBdr>
            <w:top w:val="none" w:sz="0" w:space="0" w:color="auto"/>
            <w:left w:val="none" w:sz="0" w:space="0" w:color="auto"/>
            <w:bottom w:val="none" w:sz="0" w:space="0" w:color="auto"/>
            <w:right w:val="none" w:sz="0" w:space="0" w:color="auto"/>
          </w:divBdr>
        </w:div>
      </w:divsChild>
    </w:div>
    <w:div w:id="975793811">
      <w:bodyDiv w:val="1"/>
      <w:marLeft w:val="0"/>
      <w:marRight w:val="0"/>
      <w:marTop w:val="0"/>
      <w:marBottom w:val="0"/>
      <w:divBdr>
        <w:top w:val="none" w:sz="0" w:space="0" w:color="auto"/>
        <w:left w:val="none" w:sz="0" w:space="0" w:color="auto"/>
        <w:bottom w:val="none" w:sz="0" w:space="0" w:color="auto"/>
        <w:right w:val="none" w:sz="0" w:space="0" w:color="auto"/>
      </w:divBdr>
      <w:divsChild>
        <w:div w:id="1331786158">
          <w:marLeft w:val="547"/>
          <w:marRight w:val="0"/>
          <w:marTop w:val="0"/>
          <w:marBottom w:val="0"/>
          <w:divBdr>
            <w:top w:val="none" w:sz="0" w:space="0" w:color="auto"/>
            <w:left w:val="none" w:sz="0" w:space="0" w:color="auto"/>
            <w:bottom w:val="none" w:sz="0" w:space="0" w:color="auto"/>
            <w:right w:val="none" w:sz="0" w:space="0" w:color="auto"/>
          </w:divBdr>
        </w:div>
        <w:div w:id="706295760">
          <w:marLeft w:val="547"/>
          <w:marRight w:val="0"/>
          <w:marTop w:val="0"/>
          <w:marBottom w:val="0"/>
          <w:divBdr>
            <w:top w:val="none" w:sz="0" w:space="0" w:color="auto"/>
            <w:left w:val="none" w:sz="0" w:space="0" w:color="auto"/>
            <w:bottom w:val="none" w:sz="0" w:space="0" w:color="auto"/>
            <w:right w:val="none" w:sz="0" w:space="0" w:color="auto"/>
          </w:divBdr>
        </w:div>
        <w:div w:id="574585814">
          <w:marLeft w:val="547"/>
          <w:marRight w:val="0"/>
          <w:marTop w:val="0"/>
          <w:marBottom w:val="0"/>
          <w:divBdr>
            <w:top w:val="none" w:sz="0" w:space="0" w:color="auto"/>
            <w:left w:val="none" w:sz="0" w:space="0" w:color="auto"/>
            <w:bottom w:val="none" w:sz="0" w:space="0" w:color="auto"/>
            <w:right w:val="none" w:sz="0" w:space="0" w:color="auto"/>
          </w:divBdr>
        </w:div>
        <w:div w:id="1744067354">
          <w:marLeft w:val="547"/>
          <w:marRight w:val="0"/>
          <w:marTop w:val="0"/>
          <w:marBottom w:val="0"/>
          <w:divBdr>
            <w:top w:val="none" w:sz="0" w:space="0" w:color="auto"/>
            <w:left w:val="none" w:sz="0" w:space="0" w:color="auto"/>
            <w:bottom w:val="none" w:sz="0" w:space="0" w:color="auto"/>
            <w:right w:val="none" w:sz="0" w:space="0" w:color="auto"/>
          </w:divBdr>
        </w:div>
        <w:div w:id="486823726">
          <w:marLeft w:val="547"/>
          <w:marRight w:val="0"/>
          <w:marTop w:val="0"/>
          <w:marBottom w:val="0"/>
          <w:divBdr>
            <w:top w:val="none" w:sz="0" w:space="0" w:color="auto"/>
            <w:left w:val="none" w:sz="0" w:space="0" w:color="auto"/>
            <w:bottom w:val="none" w:sz="0" w:space="0" w:color="auto"/>
            <w:right w:val="none" w:sz="0" w:space="0" w:color="auto"/>
          </w:divBdr>
        </w:div>
        <w:div w:id="393044345">
          <w:marLeft w:val="547"/>
          <w:marRight w:val="0"/>
          <w:marTop w:val="0"/>
          <w:marBottom w:val="0"/>
          <w:divBdr>
            <w:top w:val="none" w:sz="0" w:space="0" w:color="auto"/>
            <w:left w:val="none" w:sz="0" w:space="0" w:color="auto"/>
            <w:bottom w:val="none" w:sz="0" w:space="0" w:color="auto"/>
            <w:right w:val="none" w:sz="0" w:space="0" w:color="auto"/>
          </w:divBdr>
        </w:div>
        <w:div w:id="43650978">
          <w:marLeft w:val="547"/>
          <w:marRight w:val="0"/>
          <w:marTop w:val="0"/>
          <w:marBottom w:val="0"/>
          <w:divBdr>
            <w:top w:val="none" w:sz="0" w:space="0" w:color="auto"/>
            <w:left w:val="none" w:sz="0" w:space="0" w:color="auto"/>
            <w:bottom w:val="none" w:sz="0" w:space="0" w:color="auto"/>
            <w:right w:val="none" w:sz="0" w:space="0" w:color="auto"/>
          </w:divBdr>
        </w:div>
      </w:divsChild>
    </w:div>
    <w:div w:id="991325848">
      <w:bodyDiv w:val="1"/>
      <w:marLeft w:val="0"/>
      <w:marRight w:val="0"/>
      <w:marTop w:val="0"/>
      <w:marBottom w:val="0"/>
      <w:divBdr>
        <w:top w:val="none" w:sz="0" w:space="0" w:color="auto"/>
        <w:left w:val="none" w:sz="0" w:space="0" w:color="auto"/>
        <w:bottom w:val="none" w:sz="0" w:space="0" w:color="auto"/>
        <w:right w:val="none" w:sz="0" w:space="0" w:color="auto"/>
      </w:divBdr>
      <w:divsChild>
        <w:div w:id="310911393">
          <w:marLeft w:val="547"/>
          <w:marRight w:val="0"/>
          <w:marTop w:val="0"/>
          <w:marBottom w:val="0"/>
          <w:divBdr>
            <w:top w:val="none" w:sz="0" w:space="0" w:color="auto"/>
            <w:left w:val="none" w:sz="0" w:space="0" w:color="auto"/>
            <w:bottom w:val="none" w:sz="0" w:space="0" w:color="auto"/>
            <w:right w:val="none" w:sz="0" w:space="0" w:color="auto"/>
          </w:divBdr>
        </w:div>
        <w:div w:id="904026904">
          <w:marLeft w:val="547"/>
          <w:marRight w:val="0"/>
          <w:marTop w:val="0"/>
          <w:marBottom w:val="0"/>
          <w:divBdr>
            <w:top w:val="none" w:sz="0" w:space="0" w:color="auto"/>
            <w:left w:val="none" w:sz="0" w:space="0" w:color="auto"/>
            <w:bottom w:val="none" w:sz="0" w:space="0" w:color="auto"/>
            <w:right w:val="none" w:sz="0" w:space="0" w:color="auto"/>
          </w:divBdr>
        </w:div>
      </w:divsChild>
    </w:div>
    <w:div w:id="1116606063">
      <w:bodyDiv w:val="1"/>
      <w:marLeft w:val="0"/>
      <w:marRight w:val="0"/>
      <w:marTop w:val="0"/>
      <w:marBottom w:val="0"/>
      <w:divBdr>
        <w:top w:val="none" w:sz="0" w:space="0" w:color="auto"/>
        <w:left w:val="none" w:sz="0" w:space="0" w:color="auto"/>
        <w:bottom w:val="none" w:sz="0" w:space="0" w:color="auto"/>
        <w:right w:val="none" w:sz="0" w:space="0" w:color="auto"/>
      </w:divBdr>
      <w:divsChild>
        <w:div w:id="1750498187">
          <w:marLeft w:val="547"/>
          <w:marRight w:val="0"/>
          <w:marTop w:val="0"/>
          <w:marBottom w:val="0"/>
          <w:divBdr>
            <w:top w:val="none" w:sz="0" w:space="0" w:color="auto"/>
            <w:left w:val="none" w:sz="0" w:space="0" w:color="auto"/>
            <w:bottom w:val="none" w:sz="0" w:space="0" w:color="auto"/>
            <w:right w:val="none" w:sz="0" w:space="0" w:color="auto"/>
          </w:divBdr>
        </w:div>
        <w:div w:id="201017547">
          <w:marLeft w:val="547"/>
          <w:marRight w:val="0"/>
          <w:marTop w:val="0"/>
          <w:marBottom w:val="0"/>
          <w:divBdr>
            <w:top w:val="none" w:sz="0" w:space="0" w:color="auto"/>
            <w:left w:val="none" w:sz="0" w:space="0" w:color="auto"/>
            <w:bottom w:val="none" w:sz="0" w:space="0" w:color="auto"/>
            <w:right w:val="none" w:sz="0" w:space="0" w:color="auto"/>
          </w:divBdr>
        </w:div>
        <w:div w:id="1918780876">
          <w:marLeft w:val="547"/>
          <w:marRight w:val="0"/>
          <w:marTop w:val="0"/>
          <w:marBottom w:val="0"/>
          <w:divBdr>
            <w:top w:val="none" w:sz="0" w:space="0" w:color="auto"/>
            <w:left w:val="none" w:sz="0" w:space="0" w:color="auto"/>
            <w:bottom w:val="none" w:sz="0" w:space="0" w:color="auto"/>
            <w:right w:val="none" w:sz="0" w:space="0" w:color="auto"/>
          </w:divBdr>
        </w:div>
        <w:div w:id="835192730">
          <w:marLeft w:val="547"/>
          <w:marRight w:val="0"/>
          <w:marTop w:val="0"/>
          <w:marBottom w:val="0"/>
          <w:divBdr>
            <w:top w:val="none" w:sz="0" w:space="0" w:color="auto"/>
            <w:left w:val="none" w:sz="0" w:space="0" w:color="auto"/>
            <w:bottom w:val="none" w:sz="0" w:space="0" w:color="auto"/>
            <w:right w:val="none" w:sz="0" w:space="0" w:color="auto"/>
          </w:divBdr>
        </w:div>
        <w:div w:id="1825968130">
          <w:marLeft w:val="547"/>
          <w:marRight w:val="0"/>
          <w:marTop w:val="0"/>
          <w:marBottom w:val="0"/>
          <w:divBdr>
            <w:top w:val="none" w:sz="0" w:space="0" w:color="auto"/>
            <w:left w:val="none" w:sz="0" w:space="0" w:color="auto"/>
            <w:bottom w:val="none" w:sz="0" w:space="0" w:color="auto"/>
            <w:right w:val="none" w:sz="0" w:space="0" w:color="auto"/>
          </w:divBdr>
        </w:div>
        <w:div w:id="1030642316">
          <w:marLeft w:val="547"/>
          <w:marRight w:val="0"/>
          <w:marTop w:val="0"/>
          <w:marBottom w:val="0"/>
          <w:divBdr>
            <w:top w:val="none" w:sz="0" w:space="0" w:color="auto"/>
            <w:left w:val="none" w:sz="0" w:space="0" w:color="auto"/>
            <w:bottom w:val="none" w:sz="0" w:space="0" w:color="auto"/>
            <w:right w:val="none" w:sz="0" w:space="0" w:color="auto"/>
          </w:divBdr>
        </w:div>
        <w:div w:id="27949898">
          <w:marLeft w:val="547"/>
          <w:marRight w:val="0"/>
          <w:marTop w:val="0"/>
          <w:marBottom w:val="0"/>
          <w:divBdr>
            <w:top w:val="none" w:sz="0" w:space="0" w:color="auto"/>
            <w:left w:val="none" w:sz="0" w:space="0" w:color="auto"/>
            <w:bottom w:val="none" w:sz="0" w:space="0" w:color="auto"/>
            <w:right w:val="none" w:sz="0" w:space="0" w:color="auto"/>
          </w:divBdr>
        </w:div>
        <w:div w:id="1780249671">
          <w:marLeft w:val="547"/>
          <w:marRight w:val="0"/>
          <w:marTop w:val="0"/>
          <w:marBottom w:val="0"/>
          <w:divBdr>
            <w:top w:val="none" w:sz="0" w:space="0" w:color="auto"/>
            <w:left w:val="none" w:sz="0" w:space="0" w:color="auto"/>
            <w:bottom w:val="none" w:sz="0" w:space="0" w:color="auto"/>
            <w:right w:val="none" w:sz="0" w:space="0" w:color="auto"/>
          </w:divBdr>
        </w:div>
        <w:div w:id="1000700584">
          <w:marLeft w:val="547"/>
          <w:marRight w:val="0"/>
          <w:marTop w:val="0"/>
          <w:marBottom w:val="0"/>
          <w:divBdr>
            <w:top w:val="none" w:sz="0" w:space="0" w:color="auto"/>
            <w:left w:val="none" w:sz="0" w:space="0" w:color="auto"/>
            <w:bottom w:val="none" w:sz="0" w:space="0" w:color="auto"/>
            <w:right w:val="none" w:sz="0" w:space="0" w:color="auto"/>
          </w:divBdr>
        </w:div>
        <w:div w:id="738864274">
          <w:marLeft w:val="547"/>
          <w:marRight w:val="0"/>
          <w:marTop w:val="0"/>
          <w:marBottom w:val="0"/>
          <w:divBdr>
            <w:top w:val="none" w:sz="0" w:space="0" w:color="auto"/>
            <w:left w:val="none" w:sz="0" w:space="0" w:color="auto"/>
            <w:bottom w:val="none" w:sz="0" w:space="0" w:color="auto"/>
            <w:right w:val="none" w:sz="0" w:space="0" w:color="auto"/>
          </w:divBdr>
        </w:div>
        <w:div w:id="1970159862">
          <w:marLeft w:val="547"/>
          <w:marRight w:val="0"/>
          <w:marTop w:val="0"/>
          <w:marBottom w:val="0"/>
          <w:divBdr>
            <w:top w:val="none" w:sz="0" w:space="0" w:color="auto"/>
            <w:left w:val="none" w:sz="0" w:space="0" w:color="auto"/>
            <w:bottom w:val="none" w:sz="0" w:space="0" w:color="auto"/>
            <w:right w:val="none" w:sz="0" w:space="0" w:color="auto"/>
          </w:divBdr>
        </w:div>
      </w:divsChild>
    </w:div>
    <w:div w:id="1183393585">
      <w:bodyDiv w:val="1"/>
      <w:marLeft w:val="0"/>
      <w:marRight w:val="0"/>
      <w:marTop w:val="0"/>
      <w:marBottom w:val="0"/>
      <w:divBdr>
        <w:top w:val="none" w:sz="0" w:space="0" w:color="auto"/>
        <w:left w:val="none" w:sz="0" w:space="0" w:color="auto"/>
        <w:bottom w:val="none" w:sz="0" w:space="0" w:color="auto"/>
        <w:right w:val="none" w:sz="0" w:space="0" w:color="auto"/>
      </w:divBdr>
      <w:divsChild>
        <w:div w:id="1592853363">
          <w:marLeft w:val="547"/>
          <w:marRight w:val="0"/>
          <w:marTop w:val="0"/>
          <w:marBottom w:val="0"/>
          <w:divBdr>
            <w:top w:val="none" w:sz="0" w:space="0" w:color="auto"/>
            <w:left w:val="none" w:sz="0" w:space="0" w:color="auto"/>
            <w:bottom w:val="none" w:sz="0" w:space="0" w:color="auto"/>
            <w:right w:val="none" w:sz="0" w:space="0" w:color="auto"/>
          </w:divBdr>
        </w:div>
        <w:div w:id="2110198450">
          <w:marLeft w:val="547"/>
          <w:marRight w:val="0"/>
          <w:marTop w:val="0"/>
          <w:marBottom w:val="0"/>
          <w:divBdr>
            <w:top w:val="none" w:sz="0" w:space="0" w:color="auto"/>
            <w:left w:val="none" w:sz="0" w:space="0" w:color="auto"/>
            <w:bottom w:val="none" w:sz="0" w:space="0" w:color="auto"/>
            <w:right w:val="none" w:sz="0" w:space="0" w:color="auto"/>
          </w:divBdr>
        </w:div>
        <w:div w:id="414404920">
          <w:marLeft w:val="547"/>
          <w:marRight w:val="0"/>
          <w:marTop w:val="0"/>
          <w:marBottom w:val="0"/>
          <w:divBdr>
            <w:top w:val="none" w:sz="0" w:space="0" w:color="auto"/>
            <w:left w:val="none" w:sz="0" w:space="0" w:color="auto"/>
            <w:bottom w:val="none" w:sz="0" w:space="0" w:color="auto"/>
            <w:right w:val="none" w:sz="0" w:space="0" w:color="auto"/>
          </w:divBdr>
        </w:div>
        <w:div w:id="1191795371">
          <w:marLeft w:val="547"/>
          <w:marRight w:val="0"/>
          <w:marTop w:val="0"/>
          <w:marBottom w:val="0"/>
          <w:divBdr>
            <w:top w:val="none" w:sz="0" w:space="0" w:color="auto"/>
            <w:left w:val="none" w:sz="0" w:space="0" w:color="auto"/>
            <w:bottom w:val="none" w:sz="0" w:space="0" w:color="auto"/>
            <w:right w:val="none" w:sz="0" w:space="0" w:color="auto"/>
          </w:divBdr>
        </w:div>
        <w:div w:id="127942211">
          <w:marLeft w:val="547"/>
          <w:marRight w:val="0"/>
          <w:marTop w:val="0"/>
          <w:marBottom w:val="0"/>
          <w:divBdr>
            <w:top w:val="none" w:sz="0" w:space="0" w:color="auto"/>
            <w:left w:val="none" w:sz="0" w:space="0" w:color="auto"/>
            <w:bottom w:val="none" w:sz="0" w:space="0" w:color="auto"/>
            <w:right w:val="none" w:sz="0" w:space="0" w:color="auto"/>
          </w:divBdr>
        </w:div>
        <w:div w:id="446701974">
          <w:marLeft w:val="547"/>
          <w:marRight w:val="0"/>
          <w:marTop w:val="0"/>
          <w:marBottom w:val="0"/>
          <w:divBdr>
            <w:top w:val="none" w:sz="0" w:space="0" w:color="auto"/>
            <w:left w:val="none" w:sz="0" w:space="0" w:color="auto"/>
            <w:bottom w:val="none" w:sz="0" w:space="0" w:color="auto"/>
            <w:right w:val="none" w:sz="0" w:space="0" w:color="auto"/>
          </w:divBdr>
        </w:div>
        <w:div w:id="12271580">
          <w:marLeft w:val="547"/>
          <w:marRight w:val="0"/>
          <w:marTop w:val="0"/>
          <w:marBottom w:val="0"/>
          <w:divBdr>
            <w:top w:val="none" w:sz="0" w:space="0" w:color="auto"/>
            <w:left w:val="none" w:sz="0" w:space="0" w:color="auto"/>
            <w:bottom w:val="none" w:sz="0" w:space="0" w:color="auto"/>
            <w:right w:val="none" w:sz="0" w:space="0" w:color="auto"/>
          </w:divBdr>
        </w:div>
        <w:div w:id="1048720574">
          <w:marLeft w:val="547"/>
          <w:marRight w:val="0"/>
          <w:marTop w:val="0"/>
          <w:marBottom w:val="0"/>
          <w:divBdr>
            <w:top w:val="none" w:sz="0" w:space="0" w:color="auto"/>
            <w:left w:val="none" w:sz="0" w:space="0" w:color="auto"/>
            <w:bottom w:val="none" w:sz="0" w:space="0" w:color="auto"/>
            <w:right w:val="none" w:sz="0" w:space="0" w:color="auto"/>
          </w:divBdr>
        </w:div>
        <w:div w:id="689456432">
          <w:marLeft w:val="547"/>
          <w:marRight w:val="0"/>
          <w:marTop w:val="0"/>
          <w:marBottom w:val="0"/>
          <w:divBdr>
            <w:top w:val="none" w:sz="0" w:space="0" w:color="auto"/>
            <w:left w:val="none" w:sz="0" w:space="0" w:color="auto"/>
            <w:bottom w:val="none" w:sz="0" w:space="0" w:color="auto"/>
            <w:right w:val="none" w:sz="0" w:space="0" w:color="auto"/>
          </w:divBdr>
        </w:div>
        <w:div w:id="69693108">
          <w:marLeft w:val="547"/>
          <w:marRight w:val="0"/>
          <w:marTop w:val="0"/>
          <w:marBottom w:val="0"/>
          <w:divBdr>
            <w:top w:val="none" w:sz="0" w:space="0" w:color="auto"/>
            <w:left w:val="none" w:sz="0" w:space="0" w:color="auto"/>
            <w:bottom w:val="none" w:sz="0" w:space="0" w:color="auto"/>
            <w:right w:val="none" w:sz="0" w:space="0" w:color="auto"/>
          </w:divBdr>
        </w:div>
        <w:div w:id="335037268">
          <w:marLeft w:val="547"/>
          <w:marRight w:val="0"/>
          <w:marTop w:val="0"/>
          <w:marBottom w:val="0"/>
          <w:divBdr>
            <w:top w:val="none" w:sz="0" w:space="0" w:color="auto"/>
            <w:left w:val="none" w:sz="0" w:space="0" w:color="auto"/>
            <w:bottom w:val="none" w:sz="0" w:space="0" w:color="auto"/>
            <w:right w:val="none" w:sz="0" w:space="0" w:color="auto"/>
          </w:divBdr>
        </w:div>
        <w:div w:id="749157345">
          <w:marLeft w:val="547"/>
          <w:marRight w:val="0"/>
          <w:marTop w:val="0"/>
          <w:marBottom w:val="0"/>
          <w:divBdr>
            <w:top w:val="none" w:sz="0" w:space="0" w:color="auto"/>
            <w:left w:val="none" w:sz="0" w:space="0" w:color="auto"/>
            <w:bottom w:val="none" w:sz="0" w:space="0" w:color="auto"/>
            <w:right w:val="none" w:sz="0" w:space="0" w:color="auto"/>
          </w:divBdr>
        </w:div>
        <w:div w:id="1768426872">
          <w:marLeft w:val="547"/>
          <w:marRight w:val="0"/>
          <w:marTop w:val="0"/>
          <w:marBottom w:val="0"/>
          <w:divBdr>
            <w:top w:val="none" w:sz="0" w:space="0" w:color="auto"/>
            <w:left w:val="none" w:sz="0" w:space="0" w:color="auto"/>
            <w:bottom w:val="none" w:sz="0" w:space="0" w:color="auto"/>
            <w:right w:val="none" w:sz="0" w:space="0" w:color="auto"/>
          </w:divBdr>
        </w:div>
        <w:div w:id="174535009">
          <w:marLeft w:val="547"/>
          <w:marRight w:val="0"/>
          <w:marTop w:val="0"/>
          <w:marBottom w:val="0"/>
          <w:divBdr>
            <w:top w:val="none" w:sz="0" w:space="0" w:color="auto"/>
            <w:left w:val="none" w:sz="0" w:space="0" w:color="auto"/>
            <w:bottom w:val="none" w:sz="0" w:space="0" w:color="auto"/>
            <w:right w:val="none" w:sz="0" w:space="0" w:color="auto"/>
          </w:divBdr>
        </w:div>
        <w:div w:id="932282111">
          <w:marLeft w:val="547"/>
          <w:marRight w:val="0"/>
          <w:marTop w:val="0"/>
          <w:marBottom w:val="0"/>
          <w:divBdr>
            <w:top w:val="none" w:sz="0" w:space="0" w:color="auto"/>
            <w:left w:val="none" w:sz="0" w:space="0" w:color="auto"/>
            <w:bottom w:val="none" w:sz="0" w:space="0" w:color="auto"/>
            <w:right w:val="none" w:sz="0" w:space="0" w:color="auto"/>
          </w:divBdr>
        </w:div>
        <w:div w:id="1761027579">
          <w:marLeft w:val="547"/>
          <w:marRight w:val="0"/>
          <w:marTop w:val="0"/>
          <w:marBottom w:val="0"/>
          <w:divBdr>
            <w:top w:val="none" w:sz="0" w:space="0" w:color="auto"/>
            <w:left w:val="none" w:sz="0" w:space="0" w:color="auto"/>
            <w:bottom w:val="none" w:sz="0" w:space="0" w:color="auto"/>
            <w:right w:val="none" w:sz="0" w:space="0" w:color="auto"/>
          </w:divBdr>
        </w:div>
        <w:div w:id="1879930160">
          <w:marLeft w:val="547"/>
          <w:marRight w:val="0"/>
          <w:marTop w:val="0"/>
          <w:marBottom w:val="0"/>
          <w:divBdr>
            <w:top w:val="none" w:sz="0" w:space="0" w:color="auto"/>
            <w:left w:val="none" w:sz="0" w:space="0" w:color="auto"/>
            <w:bottom w:val="none" w:sz="0" w:space="0" w:color="auto"/>
            <w:right w:val="none" w:sz="0" w:space="0" w:color="auto"/>
          </w:divBdr>
        </w:div>
        <w:div w:id="291906501">
          <w:marLeft w:val="547"/>
          <w:marRight w:val="0"/>
          <w:marTop w:val="0"/>
          <w:marBottom w:val="0"/>
          <w:divBdr>
            <w:top w:val="none" w:sz="0" w:space="0" w:color="auto"/>
            <w:left w:val="none" w:sz="0" w:space="0" w:color="auto"/>
            <w:bottom w:val="none" w:sz="0" w:space="0" w:color="auto"/>
            <w:right w:val="none" w:sz="0" w:space="0" w:color="auto"/>
          </w:divBdr>
        </w:div>
        <w:div w:id="536039968">
          <w:marLeft w:val="547"/>
          <w:marRight w:val="0"/>
          <w:marTop w:val="0"/>
          <w:marBottom w:val="0"/>
          <w:divBdr>
            <w:top w:val="none" w:sz="0" w:space="0" w:color="auto"/>
            <w:left w:val="none" w:sz="0" w:space="0" w:color="auto"/>
            <w:bottom w:val="none" w:sz="0" w:space="0" w:color="auto"/>
            <w:right w:val="none" w:sz="0" w:space="0" w:color="auto"/>
          </w:divBdr>
        </w:div>
      </w:divsChild>
    </w:div>
    <w:div w:id="1185679678">
      <w:bodyDiv w:val="1"/>
      <w:marLeft w:val="0"/>
      <w:marRight w:val="0"/>
      <w:marTop w:val="0"/>
      <w:marBottom w:val="0"/>
      <w:divBdr>
        <w:top w:val="none" w:sz="0" w:space="0" w:color="auto"/>
        <w:left w:val="none" w:sz="0" w:space="0" w:color="auto"/>
        <w:bottom w:val="none" w:sz="0" w:space="0" w:color="auto"/>
        <w:right w:val="none" w:sz="0" w:space="0" w:color="auto"/>
      </w:divBdr>
      <w:divsChild>
        <w:div w:id="1808353255">
          <w:marLeft w:val="547"/>
          <w:marRight w:val="0"/>
          <w:marTop w:val="0"/>
          <w:marBottom w:val="0"/>
          <w:divBdr>
            <w:top w:val="none" w:sz="0" w:space="0" w:color="auto"/>
            <w:left w:val="none" w:sz="0" w:space="0" w:color="auto"/>
            <w:bottom w:val="none" w:sz="0" w:space="0" w:color="auto"/>
            <w:right w:val="none" w:sz="0" w:space="0" w:color="auto"/>
          </w:divBdr>
        </w:div>
        <w:div w:id="1443913702">
          <w:marLeft w:val="547"/>
          <w:marRight w:val="0"/>
          <w:marTop w:val="0"/>
          <w:marBottom w:val="0"/>
          <w:divBdr>
            <w:top w:val="none" w:sz="0" w:space="0" w:color="auto"/>
            <w:left w:val="none" w:sz="0" w:space="0" w:color="auto"/>
            <w:bottom w:val="none" w:sz="0" w:space="0" w:color="auto"/>
            <w:right w:val="none" w:sz="0" w:space="0" w:color="auto"/>
          </w:divBdr>
        </w:div>
        <w:div w:id="1779522091">
          <w:marLeft w:val="547"/>
          <w:marRight w:val="0"/>
          <w:marTop w:val="0"/>
          <w:marBottom w:val="0"/>
          <w:divBdr>
            <w:top w:val="none" w:sz="0" w:space="0" w:color="auto"/>
            <w:left w:val="none" w:sz="0" w:space="0" w:color="auto"/>
            <w:bottom w:val="none" w:sz="0" w:space="0" w:color="auto"/>
            <w:right w:val="none" w:sz="0" w:space="0" w:color="auto"/>
          </w:divBdr>
        </w:div>
        <w:div w:id="350299203">
          <w:marLeft w:val="547"/>
          <w:marRight w:val="0"/>
          <w:marTop w:val="0"/>
          <w:marBottom w:val="0"/>
          <w:divBdr>
            <w:top w:val="none" w:sz="0" w:space="0" w:color="auto"/>
            <w:left w:val="none" w:sz="0" w:space="0" w:color="auto"/>
            <w:bottom w:val="none" w:sz="0" w:space="0" w:color="auto"/>
            <w:right w:val="none" w:sz="0" w:space="0" w:color="auto"/>
          </w:divBdr>
        </w:div>
        <w:div w:id="1445463019">
          <w:marLeft w:val="547"/>
          <w:marRight w:val="0"/>
          <w:marTop w:val="0"/>
          <w:marBottom w:val="0"/>
          <w:divBdr>
            <w:top w:val="none" w:sz="0" w:space="0" w:color="auto"/>
            <w:left w:val="none" w:sz="0" w:space="0" w:color="auto"/>
            <w:bottom w:val="none" w:sz="0" w:space="0" w:color="auto"/>
            <w:right w:val="none" w:sz="0" w:space="0" w:color="auto"/>
          </w:divBdr>
        </w:div>
      </w:divsChild>
    </w:div>
    <w:div w:id="1363553844">
      <w:bodyDiv w:val="1"/>
      <w:marLeft w:val="0"/>
      <w:marRight w:val="0"/>
      <w:marTop w:val="0"/>
      <w:marBottom w:val="0"/>
      <w:divBdr>
        <w:top w:val="none" w:sz="0" w:space="0" w:color="auto"/>
        <w:left w:val="none" w:sz="0" w:space="0" w:color="auto"/>
        <w:bottom w:val="none" w:sz="0" w:space="0" w:color="auto"/>
        <w:right w:val="none" w:sz="0" w:space="0" w:color="auto"/>
      </w:divBdr>
      <w:divsChild>
        <w:div w:id="801583641">
          <w:marLeft w:val="547"/>
          <w:marRight w:val="0"/>
          <w:marTop w:val="0"/>
          <w:marBottom w:val="0"/>
          <w:divBdr>
            <w:top w:val="none" w:sz="0" w:space="0" w:color="auto"/>
            <w:left w:val="none" w:sz="0" w:space="0" w:color="auto"/>
            <w:bottom w:val="none" w:sz="0" w:space="0" w:color="auto"/>
            <w:right w:val="none" w:sz="0" w:space="0" w:color="auto"/>
          </w:divBdr>
        </w:div>
        <w:div w:id="153036389">
          <w:marLeft w:val="547"/>
          <w:marRight w:val="0"/>
          <w:marTop w:val="0"/>
          <w:marBottom w:val="0"/>
          <w:divBdr>
            <w:top w:val="none" w:sz="0" w:space="0" w:color="auto"/>
            <w:left w:val="none" w:sz="0" w:space="0" w:color="auto"/>
            <w:bottom w:val="none" w:sz="0" w:space="0" w:color="auto"/>
            <w:right w:val="none" w:sz="0" w:space="0" w:color="auto"/>
          </w:divBdr>
        </w:div>
        <w:div w:id="1935553165">
          <w:marLeft w:val="547"/>
          <w:marRight w:val="0"/>
          <w:marTop w:val="0"/>
          <w:marBottom w:val="0"/>
          <w:divBdr>
            <w:top w:val="none" w:sz="0" w:space="0" w:color="auto"/>
            <w:left w:val="none" w:sz="0" w:space="0" w:color="auto"/>
            <w:bottom w:val="none" w:sz="0" w:space="0" w:color="auto"/>
            <w:right w:val="none" w:sz="0" w:space="0" w:color="auto"/>
          </w:divBdr>
        </w:div>
        <w:div w:id="1979917844">
          <w:marLeft w:val="1166"/>
          <w:marRight w:val="0"/>
          <w:marTop w:val="0"/>
          <w:marBottom w:val="0"/>
          <w:divBdr>
            <w:top w:val="none" w:sz="0" w:space="0" w:color="auto"/>
            <w:left w:val="none" w:sz="0" w:space="0" w:color="auto"/>
            <w:bottom w:val="none" w:sz="0" w:space="0" w:color="auto"/>
            <w:right w:val="none" w:sz="0" w:space="0" w:color="auto"/>
          </w:divBdr>
        </w:div>
        <w:div w:id="275716520">
          <w:marLeft w:val="1166"/>
          <w:marRight w:val="0"/>
          <w:marTop w:val="0"/>
          <w:marBottom w:val="0"/>
          <w:divBdr>
            <w:top w:val="none" w:sz="0" w:space="0" w:color="auto"/>
            <w:left w:val="none" w:sz="0" w:space="0" w:color="auto"/>
            <w:bottom w:val="none" w:sz="0" w:space="0" w:color="auto"/>
            <w:right w:val="none" w:sz="0" w:space="0" w:color="auto"/>
          </w:divBdr>
        </w:div>
        <w:div w:id="1906260288">
          <w:marLeft w:val="1166"/>
          <w:marRight w:val="0"/>
          <w:marTop w:val="0"/>
          <w:marBottom w:val="0"/>
          <w:divBdr>
            <w:top w:val="none" w:sz="0" w:space="0" w:color="auto"/>
            <w:left w:val="none" w:sz="0" w:space="0" w:color="auto"/>
            <w:bottom w:val="none" w:sz="0" w:space="0" w:color="auto"/>
            <w:right w:val="none" w:sz="0" w:space="0" w:color="auto"/>
          </w:divBdr>
        </w:div>
        <w:div w:id="1646086310">
          <w:marLeft w:val="1166"/>
          <w:marRight w:val="0"/>
          <w:marTop w:val="0"/>
          <w:marBottom w:val="0"/>
          <w:divBdr>
            <w:top w:val="none" w:sz="0" w:space="0" w:color="auto"/>
            <w:left w:val="none" w:sz="0" w:space="0" w:color="auto"/>
            <w:bottom w:val="none" w:sz="0" w:space="0" w:color="auto"/>
            <w:right w:val="none" w:sz="0" w:space="0" w:color="auto"/>
          </w:divBdr>
        </w:div>
        <w:div w:id="1404180778">
          <w:marLeft w:val="547"/>
          <w:marRight w:val="0"/>
          <w:marTop w:val="0"/>
          <w:marBottom w:val="0"/>
          <w:divBdr>
            <w:top w:val="none" w:sz="0" w:space="0" w:color="auto"/>
            <w:left w:val="none" w:sz="0" w:space="0" w:color="auto"/>
            <w:bottom w:val="none" w:sz="0" w:space="0" w:color="auto"/>
            <w:right w:val="none" w:sz="0" w:space="0" w:color="auto"/>
          </w:divBdr>
        </w:div>
        <w:div w:id="635531338">
          <w:marLeft w:val="547"/>
          <w:marRight w:val="0"/>
          <w:marTop w:val="0"/>
          <w:marBottom w:val="0"/>
          <w:divBdr>
            <w:top w:val="none" w:sz="0" w:space="0" w:color="auto"/>
            <w:left w:val="none" w:sz="0" w:space="0" w:color="auto"/>
            <w:bottom w:val="none" w:sz="0" w:space="0" w:color="auto"/>
            <w:right w:val="none" w:sz="0" w:space="0" w:color="auto"/>
          </w:divBdr>
        </w:div>
        <w:div w:id="352464523">
          <w:marLeft w:val="547"/>
          <w:marRight w:val="0"/>
          <w:marTop w:val="0"/>
          <w:marBottom w:val="0"/>
          <w:divBdr>
            <w:top w:val="none" w:sz="0" w:space="0" w:color="auto"/>
            <w:left w:val="none" w:sz="0" w:space="0" w:color="auto"/>
            <w:bottom w:val="none" w:sz="0" w:space="0" w:color="auto"/>
            <w:right w:val="none" w:sz="0" w:space="0" w:color="auto"/>
          </w:divBdr>
        </w:div>
        <w:div w:id="300506160">
          <w:marLeft w:val="547"/>
          <w:marRight w:val="0"/>
          <w:marTop w:val="0"/>
          <w:marBottom w:val="0"/>
          <w:divBdr>
            <w:top w:val="none" w:sz="0" w:space="0" w:color="auto"/>
            <w:left w:val="none" w:sz="0" w:space="0" w:color="auto"/>
            <w:bottom w:val="none" w:sz="0" w:space="0" w:color="auto"/>
            <w:right w:val="none" w:sz="0" w:space="0" w:color="auto"/>
          </w:divBdr>
        </w:div>
        <w:div w:id="1667900710">
          <w:marLeft w:val="547"/>
          <w:marRight w:val="0"/>
          <w:marTop w:val="0"/>
          <w:marBottom w:val="0"/>
          <w:divBdr>
            <w:top w:val="none" w:sz="0" w:space="0" w:color="auto"/>
            <w:left w:val="none" w:sz="0" w:space="0" w:color="auto"/>
            <w:bottom w:val="none" w:sz="0" w:space="0" w:color="auto"/>
            <w:right w:val="none" w:sz="0" w:space="0" w:color="auto"/>
          </w:divBdr>
        </w:div>
        <w:div w:id="540940338">
          <w:marLeft w:val="547"/>
          <w:marRight w:val="0"/>
          <w:marTop w:val="0"/>
          <w:marBottom w:val="0"/>
          <w:divBdr>
            <w:top w:val="none" w:sz="0" w:space="0" w:color="auto"/>
            <w:left w:val="none" w:sz="0" w:space="0" w:color="auto"/>
            <w:bottom w:val="none" w:sz="0" w:space="0" w:color="auto"/>
            <w:right w:val="none" w:sz="0" w:space="0" w:color="auto"/>
          </w:divBdr>
        </w:div>
        <w:div w:id="27146260">
          <w:marLeft w:val="547"/>
          <w:marRight w:val="0"/>
          <w:marTop w:val="0"/>
          <w:marBottom w:val="0"/>
          <w:divBdr>
            <w:top w:val="none" w:sz="0" w:space="0" w:color="auto"/>
            <w:left w:val="none" w:sz="0" w:space="0" w:color="auto"/>
            <w:bottom w:val="none" w:sz="0" w:space="0" w:color="auto"/>
            <w:right w:val="none" w:sz="0" w:space="0" w:color="auto"/>
          </w:divBdr>
        </w:div>
        <w:div w:id="100497506">
          <w:marLeft w:val="547"/>
          <w:marRight w:val="0"/>
          <w:marTop w:val="0"/>
          <w:marBottom w:val="0"/>
          <w:divBdr>
            <w:top w:val="none" w:sz="0" w:space="0" w:color="auto"/>
            <w:left w:val="none" w:sz="0" w:space="0" w:color="auto"/>
            <w:bottom w:val="none" w:sz="0" w:space="0" w:color="auto"/>
            <w:right w:val="none" w:sz="0" w:space="0" w:color="auto"/>
          </w:divBdr>
        </w:div>
        <w:div w:id="1639455719">
          <w:marLeft w:val="547"/>
          <w:marRight w:val="0"/>
          <w:marTop w:val="0"/>
          <w:marBottom w:val="0"/>
          <w:divBdr>
            <w:top w:val="none" w:sz="0" w:space="0" w:color="auto"/>
            <w:left w:val="none" w:sz="0" w:space="0" w:color="auto"/>
            <w:bottom w:val="none" w:sz="0" w:space="0" w:color="auto"/>
            <w:right w:val="none" w:sz="0" w:space="0" w:color="auto"/>
          </w:divBdr>
        </w:div>
        <w:div w:id="474685221">
          <w:marLeft w:val="547"/>
          <w:marRight w:val="0"/>
          <w:marTop w:val="0"/>
          <w:marBottom w:val="0"/>
          <w:divBdr>
            <w:top w:val="none" w:sz="0" w:space="0" w:color="auto"/>
            <w:left w:val="none" w:sz="0" w:space="0" w:color="auto"/>
            <w:bottom w:val="none" w:sz="0" w:space="0" w:color="auto"/>
            <w:right w:val="none" w:sz="0" w:space="0" w:color="auto"/>
          </w:divBdr>
        </w:div>
      </w:divsChild>
    </w:div>
    <w:div w:id="1373383759">
      <w:bodyDiv w:val="1"/>
      <w:marLeft w:val="0"/>
      <w:marRight w:val="0"/>
      <w:marTop w:val="0"/>
      <w:marBottom w:val="0"/>
      <w:divBdr>
        <w:top w:val="none" w:sz="0" w:space="0" w:color="auto"/>
        <w:left w:val="none" w:sz="0" w:space="0" w:color="auto"/>
        <w:bottom w:val="none" w:sz="0" w:space="0" w:color="auto"/>
        <w:right w:val="none" w:sz="0" w:space="0" w:color="auto"/>
      </w:divBdr>
    </w:div>
    <w:div w:id="14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91124872">
          <w:marLeft w:val="547"/>
          <w:marRight w:val="0"/>
          <w:marTop w:val="0"/>
          <w:marBottom w:val="0"/>
          <w:divBdr>
            <w:top w:val="none" w:sz="0" w:space="0" w:color="auto"/>
            <w:left w:val="none" w:sz="0" w:space="0" w:color="auto"/>
            <w:bottom w:val="none" w:sz="0" w:space="0" w:color="auto"/>
            <w:right w:val="none" w:sz="0" w:space="0" w:color="auto"/>
          </w:divBdr>
        </w:div>
        <w:div w:id="1973704559">
          <w:marLeft w:val="547"/>
          <w:marRight w:val="0"/>
          <w:marTop w:val="0"/>
          <w:marBottom w:val="0"/>
          <w:divBdr>
            <w:top w:val="none" w:sz="0" w:space="0" w:color="auto"/>
            <w:left w:val="none" w:sz="0" w:space="0" w:color="auto"/>
            <w:bottom w:val="none" w:sz="0" w:space="0" w:color="auto"/>
            <w:right w:val="none" w:sz="0" w:space="0" w:color="auto"/>
          </w:divBdr>
        </w:div>
        <w:div w:id="1064985212">
          <w:marLeft w:val="547"/>
          <w:marRight w:val="0"/>
          <w:marTop w:val="0"/>
          <w:marBottom w:val="0"/>
          <w:divBdr>
            <w:top w:val="none" w:sz="0" w:space="0" w:color="auto"/>
            <w:left w:val="none" w:sz="0" w:space="0" w:color="auto"/>
            <w:bottom w:val="none" w:sz="0" w:space="0" w:color="auto"/>
            <w:right w:val="none" w:sz="0" w:space="0" w:color="auto"/>
          </w:divBdr>
        </w:div>
        <w:div w:id="1810201983">
          <w:marLeft w:val="547"/>
          <w:marRight w:val="0"/>
          <w:marTop w:val="0"/>
          <w:marBottom w:val="0"/>
          <w:divBdr>
            <w:top w:val="none" w:sz="0" w:space="0" w:color="auto"/>
            <w:left w:val="none" w:sz="0" w:space="0" w:color="auto"/>
            <w:bottom w:val="none" w:sz="0" w:space="0" w:color="auto"/>
            <w:right w:val="none" w:sz="0" w:space="0" w:color="auto"/>
          </w:divBdr>
        </w:div>
        <w:div w:id="1332102646">
          <w:marLeft w:val="547"/>
          <w:marRight w:val="0"/>
          <w:marTop w:val="0"/>
          <w:marBottom w:val="0"/>
          <w:divBdr>
            <w:top w:val="none" w:sz="0" w:space="0" w:color="auto"/>
            <w:left w:val="none" w:sz="0" w:space="0" w:color="auto"/>
            <w:bottom w:val="none" w:sz="0" w:space="0" w:color="auto"/>
            <w:right w:val="none" w:sz="0" w:space="0" w:color="auto"/>
          </w:divBdr>
        </w:div>
        <w:div w:id="1265304724">
          <w:marLeft w:val="547"/>
          <w:marRight w:val="0"/>
          <w:marTop w:val="0"/>
          <w:marBottom w:val="0"/>
          <w:divBdr>
            <w:top w:val="none" w:sz="0" w:space="0" w:color="auto"/>
            <w:left w:val="none" w:sz="0" w:space="0" w:color="auto"/>
            <w:bottom w:val="none" w:sz="0" w:space="0" w:color="auto"/>
            <w:right w:val="none" w:sz="0" w:space="0" w:color="auto"/>
          </w:divBdr>
        </w:div>
        <w:div w:id="268926367">
          <w:marLeft w:val="547"/>
          <w:marRight w:val="0"/>
          <w:marTop w:val="0"/>
          <w:marBottom w:val="0"/>
          <w:divBdr>
            <w:top w:val="none" w:sz="0" w:space="0" w:color="auto"/>
            <w:left w:val="none" w:sz="0" w:space="0" w:color="auto"/>
            <w:bottom w:val="none" w:sz="0" w:space="0" w:color="auto"/>
            <w:right w:val="none" w:sz="0" w:space="0" w:color="auto"/>
          </w:divBdr>
        </w:div>
        <w:div w:id="36972078">
          <w:marLeft w:val="547"/>
          <w:marRight w:val="0"/>
          <w:marTop w:val="0"/>
          <w:marBottom w:val="0"/>
          <w:divBdr>
            <w:top w:val="none" w:sz="0" w:space="0" w:color="auto"/>
            <w:left w:val="none" w:sz="0" w:space="0" w:color="auto"/>
            <w:bottom w:val="none" w:sz="0" w:space="0" w:color="auto"/>
            <w:right w:val="none" w:sz="0" w:space="0" w:color="auto"/>
          </w:divBdr>
        </w:div>
        <w:div w:id="778186866">
          <w:marLeft w:val="547"/>
          <w:marRight w:val="0"/>
          <w:marTop w:val="0"/>
          <w:marBottom w:val="0"/>
          <w:divBdr>
            <w:top w:val="none" w:sz="0" w:space="0" w:color="auto"/>
            <w:left w:val="none" w:sz="0" w:space="0" w:color="auto"/>
            <w:bottom w:val="none" w:sz="0" w:space="0" w:color="auto"/>
            <w:right w:val="none" w:sz="0" w:space="0" w:color="auto"/>
          </w:divBdr>
        </w:div>
        <w:div w:id="1869441191">
          <w:marLeft w:val="547"/>
          <w:marRight w:val="0"/>
          <w:marTop w:val="0"/>
          <w:marBottom w:val="0"/>
          <w:divBdr>
            <w:top w:val="none" w:sz="0" w:space="0" w:color="auto"/>
            <w:left w:val="none" w:sz="0" w:space="0" w:color="auto"/>
            <w:bottom w:val="none" w:sz="0" w:space="0" w:color="auto"/>
            <w:right w:val="none" w:sz="0" w:space="0" w:color="auto"/>
          </w:divBdr>
        </w:div>
        <w:div w:id="295139852">
          <w:marLeft w:val="547"/>
          <w:marRight w:val="0"/>
          <w:marTop w:val="0"/>
          <w:marBottom w:val="0"/>
          <w:divBdr>
            <w:top w:val="none" w:sz="0" w:space="0" w:color="auto"/>
            <w:left w:val="none" w:sz="0" w:space="0" w:color="auto"/>
            <w:bottom w:val="none" w:sz="0" w:space="0" w:color="auto"/>
            <w:right w:val="none" w:sz="0" w:space="0" w:color="auto"/>
          </w:divBdr>
        </w:div>
        <w:div w:id="174615379">
          <w:marLeft w:val="547"/>
          <w:marRight w:val="0"/>
          <w:marTop w:val="0"/>
          <w:marBottom w:val="0"/>
          <w:divBdr>
            <w:top w:val="none" w:sz="0" w:space="0" w:color="auto"/>
            <w:left w:val="none" w:sz="0" w:space="0" w:color="auto"/>
            <w:bottom w:val="none" w:sz="0" w:space="0" w:color="auto"/>
            <w:right w:val="none" w:sz="0" w:space="0" w:color="auto"/>
          </w:divBdr>
        </w:div>
        <w:div w:id="941378058">
          <w:marLeft w:val="547"/>
          <w:marRight w:val="0"/>
          <w:marTop w:val="0"/>
          <w:marBottom w:val="0"/>
          <w:divBdr>
            <w:top w:val="none" w:sz="0" w:space="0" w:color="auto"/>
            <w:left w:val="none" w:sz="0" w:space="0" w:color="auto"/>
            <w:bottom w:val="none" w:sz="0" w:space="0" w:color="auto"/>
            <w:right w:val="none" w:sz="0" w:space="0" w:color="auto"/>
          </w:divBdr>
        </w:div>
        <w:div w:id="1795634112">
          <w:marLeft w:val="547"/>
          <w:marRight w:val="0"/>
          <w:marTop w:val="0"/>
          <w:marBottom w:val="0"/>
          <w:divBdr>
            <w:top w:val="none" w:sz="0" w:space="0" w:color="auto"/>
            <w:left w:val="none" w:sz="0" w:space="0" w:color="auto"/>
            <w:bottom w:val="none" w:sz="0" w:space="0" w:color="auto"/>
            <w:right w:val="none" w:sz="0" w:space="0" w:color="auto"/>
          </w:divBdr>
        </w:div>
      </w:divsChild>
    </w:div>
    <w:div w:id="1570574796">
      <w:bodyDiv w:val="1"/>
      <w:marLeft w:val="0"/>
      <w:marRight w:val="0"/>
      <w:marTop w:val="0"/>
      <w:marBottom w:val="0"/>
      <w:divBdr>
        <w:top w:val="none" w:sz="0" w:space="0" w:color="auto"/>
        <w:left w:val="none" w:sz="0" w:space="0" w:color="auto"/>
        <w:bottom w:val="none" w:sz="0" w:space="0" w:color="auto"/>
        <w:right w:val="none" w:sz="0" w:space="0" w:color="auto"/>
      </w:divBdr>
      <w:divsChild>
        <w:div w:id="935140467">
          <w:marLeft w:val="547"/>
          <w:marRight w:val="0"/>
          <w:marTop w:val="0"/>
          <w:marBottom w:val="0"/>
          <w:divBdr>
            <w:top w:val="none" w:sz="0" w:space="0" w:color="auto"/>
            <w:left w:val="none" w:sz="0" w:space="0" w:color="auto"/>
            <w:bottom w:val="none" w:sz="0" w:space="0" w:color="auto"/>
            <w:right w:val="none" w:sz="0" w:space="0" w:color="auto"/>
          </w:divBdr>
        </w:div>
        <w:div w:id="521552675">
          <w:marLeft w:val="547"/>
          <w:marRight w:val="0"/>
          <w:marTop w:val="0"/>
          <w:marBottom w:val="0"/>
          <w:divBdr>
            <w:top w:val="none" w:sz="0" w:space="0" w:color="auto"/>
            <w:left w:val="none" w:sz="0" w:space="0" w:color="auto"/>
            <w:bottom w:val="none" w:sz="0" w:space="0" w:color="auto"/>
            <w:right w:val="none" w:sz="0" w:space="0" w:color="auto"/>
          </w:divBdr>
        </w:div>
        <w:div w:id="798038865">
          <w:marLeft w:val="1166"/>
          <w:marRight w:val="0"/>
          <w:marTop w:val="0"/>
          <w:marBottom w:val="0"/>
          <w:divBdr>
            <w:top w:val="none" w:sz="0" w:space="0" w:color="auto"/>
            <w:left w:val="none" w:sz="0" w:space="0" w:color="auto"/>
            <w:bottom w:val="none" w:sz="0" w:space="0" w:color="auto"/>
            <w:right w:val="none" w:sz="0" w:space="0" w:color="auto"/>
          </w:divBdr>
        </w:div>
        <w:div w:id="1314944380">
          <w:marLeft w:val="1166"/>
          <w:marRight w:val="0"/>
          <w:marTop w:val="0"/>
          <w:marBottom w:val="0"/>
          <w:divBdr>
            <w:top w:val="none" w:sz="0" w:space="0" w:color="auto"/>
            <w:left w:val="none" w:sz="0" w:space="0" w:color="auto"/>
            <w:bottom w:val="none" w:sz="0" w:space="0" w:color="auto"/>
            <w:right w:val="none" w:sz="0" w:space="0" w:color="auto"/>
          </w:divBdr>
        </w:div>
        <w:div w:id="1969554476">
          <w:marLeft w:val="1166"/>
          <w:marRight w:val="0"/>
          <w:marTop w:val="0"/>
          <w:marBottom w:val="0"/>
          <w:divBdr>
            <w:top w:val="none" w:sz="0" w:space="0" w:color="auto"/>
            <w:left w:val="none" w:sz="0" w:space="0" w:color="auto"/>
            <w:bottom w:val="none" w:sz="0" w:space="0" w:color="auto"/>
            <w:right w:val="none" w:sz="0" w:space="0" w:color="auto"/>
          </w:divBdr>
        </w:div>
        <w:div w:id="705298919">
          <w:marLeft w:val="547"/>
          <w:marRight w:val="0"/>
          <w:marTop w:val="0"/>
          <w:marBottom w:val="0"/>
          <w:divBdr>
            <w:top w:val="none" w:sz="0" w:space="0" w:color="auto"/>
            <w:left w:val="none" w:sz="0" w:space="0" w:color="auto"/>
            <w:bottom w:val="none" w:sz="0" w:space="0" w:color="auto"/>
            <w:right w:val="none" w:sz="0" w:space="0" w:color="auto"/>
          </w:divBdr>
        </w:div>
        <w:div w:id="1712917549">
          <w:marLeft w:val="547"/>
          <w:marRight w:val="0"/>
          <w:marTop w:val="0"/>
          <w:marBottom w:val="0"/>
          <w:divBdr>
            <w:top w:val="none" w:sz="0" w:space="0" w:color="auto"/>
            <w:left w:val="none" w:sz="0" w:space="0" w:color="auto"/>
            <w:bottom w:val="none" w:sz="0" w:space="0" w:color="auto"/>
            <w:right w:val="none" w:sz="0" w:space="0" w:color="auto"/>
          </w:divBdr>
        </w:div>
        <w:div w:id="323243530">
          <w:marLeft w:val="547"/>
          <w:marRight w:val="0"/>
          <w:marTop w:val="0"/>
          <w:marBottom w:val="0"/>
          <w:divBdr>
            <w:top w:val="none" w:sz="0" w:space="0" w:color="auto"/>
            <w:left w:val="none" w:sz="0" w:space="0" w:color="auto"/>
            <w:bottom w:val="none" w:sz="0" w:space="0" w:color="auto"/>
            <w:right w:val="none" w:sz="0" w:space="0" w:color="auto"/>
          </w:divBdr>
        </w:div>
        <w:div w:id="2017031978">
          <w:marLeft w:val="547"/>
          <w:marRight w:val="0"/>
          <w:marTop w:val="0"/>
          <w:marBottom w:val="0"/>
          <w:divBdr>
            <w:top w:val="none" w:sz="0" w:space="0" w:color="auto"/>
            <w:left w:val="none" w:sz="0" w:space="0" w:color="auto"/>
            <w:bottom w:val="none" w:sz="0" w:space="0" w:color="auto"/>
            <w:right w:val="none" w:sz="0" w:space="0" w:color="auto"/>
          </w:divBdr>
        </w:div>
        <w:div w:id="1498617918">
          <w:marLeft w:val="547"/>
          <w:marRight w:val="0"/>
          <w:marTop w:val="0"/>
          <w:marBottom w:val="0"/>
          <w:divBdr>
            <w:top w:val="none" w:sz="0" w:space="0" w:color="auto"/>
            <w:left w:val="none" w:sz="0" w:space="0" w:color="auto"/>
            <w:bottom w:val="none" w:sz="0" w:space="0" w:color="auto"/>
            <w:right w:val="none" w:sz="0" w:space="0" w:color="auto"/>
          </w:divBdr>
        </w:div>
        <w:div w:id="1291204169">
          <w:marLeft w:val="547"/>
          <w:marRight w:val="0"/>
          <w:marTop w:val="0"/>
          <w:marBottom w:val="0"/>
          <w:divBdr>
            <w:top w:val="none" w:sz="0" w:space="0" w:color="auto"/>
            <w:left w:val="none" w:sz="0" w:space="0" w:color="auto"/>
            <w:bottom w:val="none" w:sz="0" w:space="0" w:color="auto"/>
            <w:right w:val="none" w:sz="0" w:space="0" w:color="auto"/>
          </w:divBdr>
        </w:div>
        <w:div w:id="1667247748">
          <w:marLeft w:val="547"/>
          <w:marRight w:val="0"/>
          <w:marTop w:val="0"/>
          <w:marBottom w:val="0"/>
          <w:divBdr>
            <w:top w:val="none" w:sz="0" w:space="0" w:color="auto"/>
            <w:left w:val="none" w:sz="0" w:space="0" w:color="auto"/>
            <w:bottom w:val="none" w:sz="0" w:space="0" w:color="auto"/>
            <w:right w:val="none" w:sz="0" w:space="0" w:color="auto"/>
          </w:divBdr>
        </w:div>
        <w:div w:id="1408112238">
          <w:marLeft w:val="547"/>
          <w:marRight w:val="0"/>
          <w:marTop w:val="0"/>
          <w:marBottom w:val="0"/>
          <w:divBdr>
            <w:top w:val="none" w:sz="0" w:space="0" w:color="auto"/>
            <w:left w:val="none" w:sz="0" w:space="0" w:color="auto"/>
            <w:bottom w:val="none" w:sz="0" w:space="0" w:color="auto"/>
            <w:right w:val="none" w:sz="0" w:space="0" w:color="auto"/>
          </w:divBdr>
        </w:div>
        <w:div w:id="2127043459">
          <w:marLeft w:val="547"/>
          <w:marRight w:val="0"/>
          <w:marTop w:val="0"/>
          <w:marBottom w:val="0"/>
          <w:divBdr>
            <w:top w:val="none" w:sz="0" w:space="0" w:color="auto"/>
            <w:left w:val="none" w:sz="0" w:space="0" w:color="auto"/>
            <w:bottom w:val="none" w:sz="0" w:space="0" w:color="auto"/>
            <w:right w:val="none" w:sz="0" w:space="0" w:color="auto"/>
          </w:divBdr>
        </w:div>
        <w:div w:id="213935152">
          <w:marLeft w:val="547"/>
          <w:marRight w:val="0"/>
          <w:marTop w:val="0"/>
          <w:marBottom w:val="0"/>
          <w:divBdr>
            <w:top w:val="none" w:sz="0" w:space="0" w:color="auto"/>
            <w:left w:val="none" w:sz="0" w:space="0" w:color="auto"/>
            <w:bottom w:val="none" w:sz="0" w:space="0" w:color="auto"/>
            <w:right w:val="none" w:sz="0" w:space="0" w:color="auto"/>
          </w:divBdr>
        </w:div>
        <w:div w:id="887959913">
          <w:marLeft w:val="547"/>
          <w:marRight w:val="0"/>
          <w:marTop w:val="0"/>
          <w:marBottom w:val="0"/>
          <w:divBdr>
            <w:top w:val="none" w:sz="0" w:space="0" w:color="auto"/>
            <w:left w:val="none" w:sz="0" w:space="0" w:color="auto"/>
            <w:bottom w:val="none" w:sz="0" w:space="0" w:color="auto"/>
            <w:right w:val="none" w:sz="0" w:space="0" w:color="auto"/>
          </w:divBdr>
        </w:div>
        <w:div w:id="1433042468">
          <w:marLeft w:val="547"/>
          <w:marRight w:val="0"/>
          <w:marTop w:val="0"/>
          <w:marBottom w:val="0"/>
          <w:divBdr>
            <w:top w:val="none" w:sz="0" w:space="0" w:color="auto"/>
            <w:left w:val="none" w:sz="0" w:space="0" w:color="auto"/>
            <w:bottom w:val="none" w:sz="0" w:space="0" w:color="auto"/>
            <w:right w:val="none" w:sz="0" w:space="0" w:color="auto"/>
          </w:divBdr>
        </w:div>
      </w:divsChild>
    </w:div>
    <w:div w:id="1605115250">
      <w:bodyDiv w:val="1"/>
      <w:marLeft w:val="0"/>
      <w:marRight w:val="0"/>
      <w:marTop w:val="0"/>
      <w:marBottom w:val="0"/>
      <w:divBdr>
        <w:top w:val="none" w:sz="0" w:space="0" w:color="auto"/>
        <w:left w:val="none" w:sz="0" w:space="0" w:color="auto"/>
        <w:bottom w:val="none" w:sz="0" w:space="0" w:color="auto"/>
        <w:right w:val="none" w:sz="0" w:space="0" w:color="auto"/>
      </w:divBdr>
      <w:divsChild>
        <w:div w:id="1324510703">
          <w:marLeft w:val="547"/>
          <w:marRight w:val="0"/>
          <w:marTop w:val="165"/>
          <w:marBottom w:val="0"/>
          <w:divBdr>
            <w:top w:val="none" w:sz="0" w:space="0" w:color="auto"/>
            <w:left w:val="none" w:sz="0" w:space="0" w:color="auto"/>
            <w:bottom w:val="none" w:sz="0" w:space="0" w:color="auto"/>
            <w:right w:val="none" w:sz="0" w:space="0" w:color="auto"/>
          </w:divBdr>
        </w:div>
        <w:div w:id="66192267">
          <w:marLeft w:val="547"/>
          <w:marRight w:val="0"/>
          <w:marTop w:val="165"/>
          <w:marBottom w:val="0"/>
          <w:divBdr>
            <w:top w:val="none" w:sz="0" w:space="0" w:color="auto"/>
            <w:left w:val="none" w:sz="0" w:space="0" w:color="auto"/>
            <w:bottom w:val="none" w:sz="0" w:space="0" w:color="auto"/>
            <w:right w:val="none" w:sz="0" w:space="0" w:color="auto"/>
          </w:divBdr>
        </w:div>
        <w:div w:id="1746875592">
          <w:marLeft w:val="547"/>
          <w:marRight w:val="0"/>
          <w:marTop w:val="165"/>
          <w:marBottom w:val="0"/>
          <w:divBdr>
            <w:top w:val="none" w:sz="0" w:space="0" w:color="auto"/>
            <w:left w:val="none" w:sz="0" w:space="0" w:color="auto"/>
            <w:bottom w:val="none" w:sz="0" w:space="0" w:color="auto"/>
            <w:right w:val="none" w:sz="0" w:space="0" w:color="auto"/>
          </w:divBdr>
        </w:div>
        <w:div w:id="1273440680">
          <w:marLeft w:val="547"/>
          <w:marRight w:val="0"/>
          <w:marTop w:val="165"/>
          <w:marBottom w:val="0"/>
          <w:divBdr>
            <w:top w:val="none" w:sz="0" w:space="0" w:color="auto"/>
            <w:left w:val="none" w:sz="0" w:space="0" w:color="auto"/>
            <w:bottom w:val="none" w:sz="0" w:space="0" w:color="auto"/>
            <w:right w:val="none" w:sz="0" w:space="0" w:color="auto"/>
          </w:divBdr>
        </w:div>
        <w:div w:id="1589577385">
          <w:marLeft w:val="547"/>
          <w:marRight w:val="0"/>
          <w:marTop w:val="165"/>
          <w:marBottom w:val="0"/>
          <w:divBdr>
            <w:top w:val="none" w:sz="0" w:space="0" w:color="auto"/>
            <w:left w:val="none" w:sz="0" w:space="0" w:color="auto"/>
            <w:bottom w:val="none" w:sz="0" w:space="0" w:color="auto"/>
            <w:right w:val="none" w:sz="0" w:space="0" w:color="auto"/>
          </w:divBdr>
        </w:div>
        <w:div w:id="21638944">
          <w:marLeft w:val="547"/>
          <w:marRight w:val="0"/>
          <w:marTop w:val="165"/>
          <w:marBottom w:val="0"/>
          <w:divBdr>
            <w:top w:val="none" w:sz="0" w:space="0" w:color="auto"/>
            <w:left w:val="none" w:sz="0" w:space="0" w:color="auto"/>
            <w:bottom w:val="none" w:sz="0" w:space="0" w:color="auto"/>
            <w:right w:val="none" w:sz="0" w:space="0" w:color="auto"/>
          </w:divBdr>
        </w:div>
        <w:div w:id="2033528183">
          <w:marLeft w:val="547"/>
          <w:marRight w:val="0"/>
          <w:marTop w:val="165"/>
          <w:marBottom w:val="0"/>
          <w:divBdr>
            <w:top w:val="none" w:sz="0" w:space="0" w:color="auto"/>
            <w:left w:val="none" w:sz="0" w:space="0" w:color="auto"/>
            <w:bottom w:val="none" w:sz="0" w:space="0" w:color="auto"/>
            <w:right w:val="none" w:sz="0" w:space="0" w:color="auto"/>
          </w:divBdr>
        </w:div>
        <w:div w:id="1481115047">
          <w:marLeft w:val="547"/>
          <w:marRight w:val="0"/>
          <w:marTop w:val="165"/>
          <w:marBottom w:val="0"/>
          <w:divBdr>
            <w:top w:val="none" w:sz="0" w:space="0" w:color="auto"/>
            <w:left w:val="none" w:sz="0" w:space="0" w:color="auto"/>
            <w:bottom w:val="none" w:sz="0" w:space="0" w:color="auto"/>
            <w:right w:val="none" w:sz="0" w:space="0" w:color="auto"/>
          </w:divBdr>
        </w:div>
        <w:div w:id="1109205332">
          <w:marLeft w:val="547"/>
          <w:marRight w:val="0"/>
          <w:marTop w:val="165"/>
          <w:marBottom w:val="0"/>
          <w:divBdr>
            <w:top w:val="none" w:sz="0" w:space="0" w:color="auto"/>
            <w:left w:val="none" w:sz="0" w:space="0" w:color="auto"/>
            <w:bottom w:val="none" w:sz="0" w:space="0" w:color="auto"/>
            <w:right w:val="none" w:sz="0" w:space="0" w:color="auto"/>
          </w:divBdr>
        </w:div>
        <w:div w:id="134223591">
          <w:marLeft w:val="547"/>
          <w:marRight w:val="0"/>
          <w:marTop w:val="165"/>
          <w:marBottom w:val="0"/>
          <w:divBdr>
            <w:top w:val="none" w:sz="0" w:space="0" w:color="auto"/>
            <w:left w:val="none" w:sz="0" w:space="0" w:color="auto"/>
            <w:bottom w:val="none" w:sz="0" w:space="0" w:color="auto"/>
            <w:right w:val="none" w:sz="0" w:space="0" w:color="auto"/>
          </w:divBdr>
        </w:div>
        <w:div w:id="1546912350">
          <w:marLeft w:val="547"/>
          <w:marRight w:val="0"/>
          <w:marTop w:val="165"/>
          <w:marBottom w:val="0"/>
          <w:divBdr>
            <w:top w:val="none" w:sz="0" w:space="0" w:color="auto"/>
            <w:left w:val="none" w:sz="0" w:space="0" w:color="auto"/>
            <w:bottom w:val="none" w:sz="0" w:space="0" w:color="auto"/>
            <w:right w:val="none" w:sz="0" w:space="0" w:color="auto"/>
          </w:divBdr>
        </w:div>
        <w:div w:id="2125347153">
          <w:marLeft w:val="547"/>
          <w:marRight w:val="0"/>
          <w:marTop w:val="165"/>
          <w:marBottom w:val="0"/>
          <w:divBdr>
            <w:top w:val="none" w:sz="0" w:space="0" w:color="auto"/>
            <w:left w:val="none" w:sz="0" w:space="0" w:color="auto"/>
            <w:bottom w:val="none" w:sz="0" w:space="0" w:color="auto"/>
            <w:right w:val="none" w:sz="0" w:space="0" w:color="auto"/>
          </w:divBdr>
        </w:div>
      </w:divsChild>
    </w:div>
    <w:div w:id="1613633028">
      <w:bodyDiv w:val="1"/>
      <w:marLeft w:val="0"/>
      <w:marRight w:val="0"/>
      <w:marTop w:val="0"/>
      <w:marBottom w:val="0"/>
      <w:divBdr>
        <w:top w:val="none" w:sz="0" w:space="0" w:color="auto"/>
        <w:left w:val="none" w:sz="0" w:space="0" w:color="auto"/>
        <w:bottom w:val="none" w:sz="0" w:space="0" w:color="auto"/>
        <w:right w:val="none" w:sz="0" w:space="0" w:color="auto"/>
      </w:divBdr>
    </w:div>
    <w:div w:id="1618291253">
      <w:bodyDiv w:val="1"/>
      <w:marLeft w:val="0"/>
      <w:marRight w:val="0"/>
      <w:marTop w:val="0"/>
      <w:marBottom w:val="0"/>
      <w:divBdr>
        <w:top w:val="none" w:sz="0" w:space="0" w:color="auto"/>
        <w:left w:val="none" w:sz="0" w:space="0" w:color="auto"/>
        <w:bottom w:val="none" w:sz="0" w:space="0" w:color="auto"/>
        <w:right w:val="none" w:sz="0" w:space="0" w:color="auto"/>
      </w:divBdr>
      <w:divsChild>
        <w:div w:id="1810972511">
          <w:marLeft w:val="547"/>
          <w:marRight w:val="0"/>
          <w:marTop w:val="0"/>
          <w:marBottom w:val="0"/>
          <w:divBdr>
            <w:top w:val="none" w:sz="0" w:space="0" w:color="auto"/>
            <w:left w:val="none" w:sz="0" w:space="0" w:color="auto"/>
            <w:bottom w:val="none" w:sz="0" w:space="0" w:color="auto"/>
            <w:right w:val="none" w:sz="0" w:space="0" w:color="auto"/>
          </w:divBdr>
        </w:div>
        <w:div w:id="1866365619">
          <w:marLeft w:val="547"/>
          <w:marRight w:val="0"/>
          <w:marTop w:val="0"/>
          <w:marBottom w:val="0"/>
          <w:divBdr>
            <w:top w:val="none" w:sz="0" w:space="0" w:color="auto"/>
            <w:left w:val="none" w:sz="0" w:space="0" w:color="auto"/>
            <w:bottom w:val="none" w:sz="0" w:space="0" w:color="auto"/>
            <w:right w:val="none" w:sz="0" w:space="0" w:color="auto"/>
          </w:divBdr>
        </w:div>
      </w:divsChild>
    </w:div>
    <w:div w:id="1672760430">
      <w:bodyDiv w:val="1"/>
      <w:marLeft w:val="0"/>
      <w:marRight w:val="0"/>
      <w:marTop w:val="0"/>
      <w:marBottom w:val="0"/>
      <w:divBdr>
        <w:top w:val="none" w:sz="0" w:space="0" w:color="auto"/>
        <w:left w:val="none" w:sz="0" w:space="0" w:color="auto"/>
        <w:bottom w:val="none" w:sz="0" w:space="0" w:color="auto"/>
        <w:right w:val="none" w:sz="0" w:space="0" w:color="auto"/>
      </w:divBdr>
      <w:divsChild>
        <w:div w:id="921182035">
          <w:marLeft w:val="547"/>
          <w:marRight w:val="0"/>
          <w:marTop w:val="0"/>
          <w:marBottom w:val="0"/>
          <w:divBdr>
            <w:top w:val="none" w:sz="0" w:space="0" w:color="auto"/>
            <w:left w:val="none" w:sz="0" w:space="0" w:color="auto"/>
            <w:bottom w:val="none" w:sz="0" w:space="0" w:color="auto"/>
            <w:right w:val="none" w:sz="0" w:space="0" w:color="auto"/>
          </w:divBdr>
        </w:div>
        <w:div w:id="225726188">
          <w:marLeft w:val="547"/>
          <w:marRight w:val="0"/>
          <w:marTop w:val="0"/>
          <w:marBottom w:val="0"/>
          <w:divBdr>
            <w:top w:val="none" w:sz="0" w:space="0" w:color="auto"/>
            <w:left w:val="none" w:sz="0" w:space="0" w:color="auto"/>
            <w:bottom w:val="none" w:sz="0" w:space="0" w:color="auto"/>
            <w:right w:val="none" w:sz="0" w:space="0" w:color="auto"/>
          </w:divBdr>
        </w:div>
        <w:div w:id="372579755">
          <w:marLeft w:val="547"/>
          <w:marRight w:val="0"/>
          <w:marTop w:val="0"/>
          <w:marBottom w:val="0"/>
          <w:divBdr>
            <w:top w:val="none" w:sz="0" w:space="0" w:color="auto"/>
            <w:left w:val="none" w:sz="0" w:space="0" w:color="auto"/>
            <w:bottom w:val="none" w:sz="0" w:space="0" w:color="auto"/>
            <w:right w:val="none" w:sz="0" w:space="0" w:color="auto"/>
          </w:divBdr>
        </w:div>
        <w:div w:id="2009020894">
          <w:marLeft w:val="547"/>
          <w:marRight w:val="0"/>
          <w:marTop w:val="0"/>
          <w:marBottom w:val="0"/>
          <w:divBdr>
            <w:top w:val="none" w:sz="0" w:space="0" w:color="auto"/>
            <w:left w:val="none" w:sz="0" w:space="0" w:color="auto"/>
            <w:bottom w:val="none" w:sz="0" w:space="0" w:color="auto"/>
            <w:right w:val="none" w:sz="0" w:space="0" w:color="auto"/>
          </w:divBdr>
        </w:div>
        <w:div w:id="1664628498">
          <w:marLeft w:val="547"/>
          <w:marRight w:val="0"/>
          <w:marTop w:val="0"/>
          <w:marBottom w:val="0"/>
          <w:divBdr>
            <w:top w:val="none" w:sz="0" w:space="0" w:color="auto"/>
            <w:left w:val="none" w:sz="0" w:space="0" w:color="auto"/>
            <w:bottom w:val="none" w:sz="0" w:space="0" w:color="auto"/>
            <w:right w:val="none" w:sz="0" w:space="0" w:color="auto"/>
          </w:divBdr>
        </w:div>
        <w:div w:id="1048801595">
          <w:marLeft w:val="547"/>
          <w:marRight w:val="0"/>
          <w:marTop w:val="0"/>
          <w:marBottom w:val="0"/>
          <w:divBdr>
            <w:top w:val="none" w:sz="0" w:space="0" w:color="auto"/>
            <w:left w:val="none" w:sz="0" w:space="0" w:color="auto"/>
            <w:bottom w:val="none" w:sz="0" w:space="0" w:color="auto"/>
            <w:right w:val="none" w:sz="0" w:space="0" w:color="auto"/>
          </w:divBdr>
        </w:div>
        <w:div w:id="1880312993">
          <w:marLeft w:val="547"/>
          <w:marRight w:val="0"/>
          <w:marTop w:val="0"/>
          <w:marBottom w:val="0"/>
          <w:divBdr>
            <w:top w:val="none" w:sz="0" w:space="0" w:color="auto"/>
            <w:left w:val="none" w:sz="0" w:space="0" w:color="auto"/>
            <w:bottom w:val="none" w:sz="0" w:space="0" w:color="auto"/>
            <w:right w:val="none" w:sz="0" w:space="0" w:color="auto"/>
          </w:divBdr>
        </w:div>
        <w:div w:id="153566991">
          <w:marLeft w:val="547"/>
          <w:marRight w:val="0"/>
          <w:marTop w:val="0"/>
          <w:marBottom w:val="0"/>
          <w:divBdr>
            <w:top w:val="none" w:sz="0" w:space="0" w:color="auto"/>
            <w:left w:val="none" w:sz="0" w:space="0" w:color="auto"/>
            <w:bottom w:val="none" w:sz="0" w:space="0" w:color="auto"/>
            <w:right w:val="none" w:sz="0" w:space="0" w:color="auto"/>
          </w:divBdr>
        </w:div>
        <w:div w:id="907885966">
          <w:marLeft w:val="547"/>
          <w:marRight w:val="0"/>
          <w:marTop w:val="0"/>
          <w:marBottom w:val="0"/>
          <w:divBdr>
            <w:top w:val="none" w:sz="0" w:space="0" w:color="auto"/>
            <w:left w:val="none" w:sz="0" w:space="0" w:color="auto"/>
            <w:bottom w:val="none" w:sz="0" w:space="0" w:color="auto"/>
            <w:right w:val="none" w:sz="0" w:space="0" w:color="auto"/>
          </w:divBdr>
        </w:div>
        <w:div w:id="787428871">
          <w:marLeft w:val="547"/>
          <w:marRight w:val="0"/>
          <w:marTop w:val="0"/>
          <w:marBottom w:val="0"/>
          <w:divBdr>
            <w:top w:val="none" w:sz="0" w:space="0" w:color="auto"/>
            <w:left w:val="none" w:sz="0" w:space="0" w:color="auto"/>
            <w:bottom w:val="none" w:sz="0" w:space="0" w:color="auto"/>
            <w:right w:val="none" w:sz="0" w:space="0" w:color="auto"/>
          </w:divBdr>
        </w:div>
        <w:div w:id="1564103157">
          <w:marLeft w:val="547"/>
          <w:marRight w:val="0"/>
          <w:marTop w:val="0"/>
          <w:marBottom w:val="0"/>
          <w:divBdr>
            <w:top w:val="none" w:sz="0" w:space="0" w:color="auto"/>
            <w:left w:val="none" w:sz="0" w:space="0" w:color="auto"/>
            <w:bottom w:val="none" w:sz="0" w:space="0" w:color="auto"/>
            <w:right w:val="none" w:sz="0" w:space="0" w:color="auto"/>
          </w:divBdr>
        </w:div>
        <w:div w:id="2143569479">
          <w:marLeft w:val="547"/>
          <w:marRight w:val="0"/>
          <w:marTop w:val="0"/>
          <w:marBottom w:val="0"/>
          <w:divBdr>
            <w:top w:val="none" w:sz="0" w:space="0" w:color="auto"/>
            <w:left w:val="none" w:sz="0" w:space="0" w:color="auto"/>
            <w:bottom w:val="none" w:sz="0" w:space="0" w:color="auto"/>
            <w:right w:val="none" w:sz="0" w:space="0" w:color="auto"/>
          </w:divBdr>
        </w:div>
        <w:div w:id="434709180">
          <w:marLeft w:val="547"/>
          <w:marRight w:val="0"/>
          <w:marTop w:val="0"/>
          <w:marBottom w:val="0"/>
          <w:divBdr>
            <w:top w:val="none" w:sz="0" w:space="0" w:color="auto"/>
            <w:left w:val="none" w:sz="0" w:space="0" w:color="auto"/>
            <w:bottom w:val="none" w:sz="0" w:space="0" w:color="auto"/>
            <w:right w:val="none" w:sz="0" w:space="0" w:color="auto"/>
          </w:divBdr>
        </w:div>
        <w:div w:id="1994411246">
          <w:marLeft w:val="547"/>
          <w:marRight w:val="0"/>
          <w:marTop w:val="0"/>
          <w:marBottom w:val="0"/>
          <w:divBdr>
            <w:top w:val="none" w:sz="0" w:space="0" w:color="auto"/>
            <w:left w:val="none" w:sz="0" w:space="0" w:color="auto"/>
            <w:bottom w:val="none" w:sz="0" w:space="0" w:color="auto"/>
            <w:right w:val="none" w:sz="0" w:space="0" w:color="auto"/>
          </w:divBdr>
        </w:div>
      </w:divsChild>
    </w:div>
    <w:div w:id="1731610808">
      <w:bodyDiv w:val="1"/>
      <w:marLeft w:val="0"/>
      <w:marRight w:val="0"/>
      <w:marTop w:val="0"/>
      <w:marBottom w:val="0"/>
      <w:divBdr>
        <w:top w:val="none" w:sz="0" w:space="0" w:color="auto"/>
        <w:left w:val="none" w:sz="0" w:space="0" w:color="auto"/>
        <w:bottom w:val="none" w:sz="0" w:space="0" w:color="auto"/>
        <w:right w:val="none" w:sz="0" w:space="0" w:color="auto"/>
      </w:divBdr>
      <w:divsChild>
        <w:div w:id="341663415">
          <w:marLeft w:val="547"/>
          <w:marRight w:val="0"/>
          <w:marTop w:val="0"/>
          <w:marBottom w:val="0"/>
          <w:divBdr>
            <w:top w:val="none" w:sz="0" w:space="0" w:color="auto"/>
            <w:left w:val="none" w:sz="0" w:space="0" w:color="auto"/>
            <w:bottom w:val="none" w:sz="0" w:space="0" w:color="auto"/>
            <w:right w:val="none" w:sz="0" w:space="0" w:color="auto"/>
          </w:divBdr>
        </w:div>
        <w:div w:id="456603281">
          <w:marLeft w:val="547"/>
          <w:marRight w:val="0"/>
          <w:marTop w:val="0"/>
          <w:marBottom w:val="0"/>
          <w:divBdr>
            <w:top w:val="none" w:sz="0" w:space="0" w:color="auto"/>
            <w:left w:val="none" w:sz="0" w:space="0" w:color="auto"/>
            <w:bottom w:val="none" w:sz="0" w:space="0" w:color="auto"/>
            <w:right w:val="none" w:sz="0" w:space="0" w:color="auto"/>
          </w:divBdr>
        </w:div>
      </w:divsChild>
    </w:div>
    <w:div w:id="1847163454">
      <w:bodyDiv w:val="1"/>
      <w:marLeft w:val="0"/>
      <w:marRight w:val="0"/>
      <w:marTop w:val="0"/>
      <w:marBottom w:val="0"/>
      <w:divBdr>
        <w:top w:val="none" w:sz="0" w:space="0" w:color="auto"/>
        <w:left w:val="none" w:sz="0" w:space="0" w:color="auto"/>
        <w:bottom w:val="none" w:sz="0" w:space="0" w:color="auto"/>
        <w:right w:val="none" w:sz="0" w:space="0" w:color="auto"/>
      </w:divBdr>
      <w:divsChild>
        <w:div w:id="1081876518">
          <w:marLeft w:val="547"/>
          <w:marRight w:val="0"/>
          <w:marTop w:val="0"/>
          <w:marBottom w:val="0"/>
          <w:divBdr>
            <w:top w:val="none" w:sz="0" w:space="0" w:color="auto"/>
            <w:left w:val="none" w:sz="0" w:space="0" w:color="auto"/>
            <w:bottom w:val="none" w:sz="0" w:space="0" w:color="auto"/>
            <w:right w:val="none" w:sz="0" w:space="0" w:color="auto"/>
          </w:divBdr>
        </w:div>
        <w:div w:id="990914333">
          <w:marLeft w:val="547"/>
          <w:marRight w:val="0"/>
          <w:marTop w:val="0"/>
          <w:marBottom w:val="0"/>
          <w:divBdr>
            <w:top w:val="none" w:sz="0" w:space="0" w:color="auto"/>
            <w:left w:val="none" w:sz="0" w:space="0" w:color="auto"/>
            <w:bottom w:val="none" w:sz="0" w:space="0" w:color="auto"/>
            <w:right w:val="none" w:sz="0" w:space="0" w:color="auto"/>
          </w:divBdr>
        </w:div>
        <w:div w:id="950747348">
          <w:marLeft w:val="547"/>
          <w:marRight w:val="0"/>
          <w:marTop w:val="0"/>
          <w:marBottom w:val="0"/>
          <w:divBdr>
            <w:top w:val="none" w:sz="0" w:space="0" w:color="auto"/>
            <w:left w:val="none" w:sz="0" w:space="0" w:color="auto"/>
            <w:bottom w:val="none" w:sz="0" w:space="0" w:color="auto"/>
            <w:right w:val="none" w:sz="0" w:space="0" w:color="auto"/>
          </w:divBdr>
        </w:div>
        <w:div w:id="273876176">
          <w:marLeft w:val="547"/>
          <w:marRight w:val="0"/>
          <w:marTop w:val="0"/>
          <w:marBottom w:val="0"/>
          <w:divBdr>
            <w:top w:val="none" w:sz="0" w:space="0" w:color="auto"/>
            <w:left w:val="none" w:sz="0" w:space="0" w:color="auto"/>
            <w:bottom w:val="none" w:sz="0" w:space="0" w:color="auto"/>
            <w:right w:val="none" w:sz="0" w:space="0" w:color="auto"/>
          </w:divBdr>
        </w:div>
        <w:div w:id="470638000">
          <w:marLeft w:val="547"/>
          <w:marRight w:val="0"/>
          <w:marTop w:val="0"/>
          <w:marBottom w:val="0"/>
          <w:divBdr>
            <w:top w:val="none" w:sz="0" w:space="0" w:color="auto"/>
            <w:left w:val="none" w:sz="0" w:space="0" w:color="auto"/>
            <w:bottom w:val="none" w:sz="0" w:space="0" w:color="auto"/>
            <w:right w:val="none" w:sz="0" w:space="0" w:color="auto"/>
          </w:divBdr>
        </w:div>
        <w:div w:id="295450544">
          <w:marLeft w:val="547"/>
          <w:marRight w:val="0"/>
          <w:marTop w:val="0"/>
          <w:marBottom w:val="0"/>
          <w:divBdr>
            <w:top w:val="none" w:sz="0" w:space="0" w:color="auto"/>
            <w:left w:val="none" w:sz="0" w:space="0" w:color="auto"/>
            <w:bottom w:val="none" w:sz="0" w:space="0" w:color="auto"/>
            <w:right w:val="none" w:sz="0" w:space="0" w:color="auto"/>
          </w:divBdr>
        </w:div>
        <w:div w:id="231239334">
          <w:marLeft w:val="547"/>
          <w:marRight w:val="0"/>
          <w:marTop w:val="0"/>
          <w:marBottom w:val="0"/>
          <w:divBdr>
            <w:top w:val="none" w:sz="0" w:space="0" w:color="auto"/>
            <w:left w:val="none" w:sz="0" w:space="0" w:color="auto"/>
            <w:bottom w:val="none" w:sz="0" w:space="0" w:color="auto"/>
            <w:right w:val="none" w:sz="0" w:space="0" w:color="auto"/>
          </w:divBdr>
        </w:div>
        <w:div w:id="1179661663">
          <w:marLeft w:val="547"/>
          <w:marRight w:val="0"/>
          <w:marTop w:val="0"/>
          <w:marBottom w:val="0"/>
          <w:divBdr>
            <w:top w:val="none" w:sz="0" w:space="0" w:color="auto"/>
            <w:left w:val="none" w:sz="0" w:space="0" w:color="auto"/>
            <w:bottom w:val="none" w:sz="0" w:space="0" w:color="auto"/>
            <w:right w:val="none" w:sz="0" w:space="0" w:color="auto"/>
          </w:divBdr>
        </w:div>
        <w:div w:id="636300314">
          <w:marLeft w:val="547"/>
          <w:marRight w:val="0"/>
          <w:marTop w:val="0"/>
          <w:marBottom w:val="0"/>
          <w:divBdr>
            <w:top w:val="none" w:sz="0" w:space="0" w:color="auto"/>
            <w:left w:val="none" w:sz="0" w:space="0" w:color="auto"/>
            <w:bottom w:val="none" w:sz="0" w:space="0" w:color="auto"/>
            <w:right w:val="none" w:sz="0" w:space="0" w:color="auto"/>
          </w:divBdr>
        </w:div>
        <w:div w:id="1420827836">
          <w:marLeft w:val="547"/>
          <w:marRight w:val="0"/>
          <w:marTop w:val="0"/>
          <w:marBottom w:val="0"/>
          <w:divBdr>
            <w:top w:val="none" w:sz="0" w:space="0" w:color="auto"/>
            <w:left w:val="none" w:sz="0" w:space="0" w:color="auto"/>
            <w:bottom w:val="none" w:sz="0" w:space="0" w:color="auto"/>
            <w:right w:val="none" w:sz="0" w:space="0" w:color="auto"/>
          </w:divBdr>
        </w:div>
        <w:div w:id="1641106521">
          <w:marLeft w:val="547"/>
          <w:marRight w:val="0"/>
          <w:marTop w:val="0"/>
          <w:marBottom w:val="0"/>
          <w:divBdr>
            <w:top w:val="none" w:sz="0" w:space="0" w:color="auto"/>
            <w:left w:val="none" w:sz="0" w:space="0" w:color="auto"/>
            <w:bottom w:val="none" w:sz="0" w:space="0" w:color="auto"/>
            <w:right w:val="none" w:sz="0" w:space="0" w:color="auto"/>
          </w:divBdr>
        </w:div>
        <w:div w:id="1502429347">
          <w:marLeft w:val="547"/>
          <w:marRight w:val="0"/>
          <w:marTop w:val="0"/>
          <w:marBottom w:val="0"/>
          <w:divBdr>
            <w:top w:val="none" w:sz="0" w:space="0" w:color="auto"/>
            <w:left w:val="none" w:sz="0" w:space="0" w:color="auto"/>
            <w:bottom w:val="none" w:sz="0" w:space="0" w:color="auto"/>
            <w:right w:val="none" w:sz="0" w:space="0" w:color="auto"/>
          </w:divBdr>
        </w:div>
        <w:div w:id="545990957">
          <w:marLeft w:val="547"/>
          <w:marRight w:val="0"/>
          <w:marTop w:val="0"/>
          <w:marBottom w:val="0"/>
          <w:divBdr>
            <w:top w:val="none" w:sz="0" w:space="0" w:color="auto"/>
            <w:left w:val="none" w:sz="0" w:space="0" w:color="auto"/>
            <w:bottom w:val="none" w:sz="0" w:space="0" w:color="auto"/>
            <w:right w:val="none" w:sz="0" w:space="0" w:color="auto"/>
          </w:divBdr>
        </w:div>
        <w:div w:id="853494767">
          <w:marLeft w:val="547"/>
          <w:marRight w:val="0"/>
          <w:marTop w:val="0"/>
          <w:marBottom w:val="0"/>
          <w:divBdr>
            <w:top w:val="none" w:sz="0" w:space="0" w:color="auto"/>
            <w:left w:val="none" w:sz="0" w:space="0" w:color="auto"/>
            <w:bottom w:val="none" w:sz="0" w:space="0" w:color="auto"/>
            <w:right w:val="none" w:sz="0" w:space="0" w:color="auto"/>
          </w:divBdr>
        </w:div>
        <w:div w:id="1294360956">
          <w:marLeft w:val="547"/>
          <w:marRight w:val="0"/>
          <w:marTop w:val="0"/>
          <w:marBottom w:val="0"/>
          <w:divBdr>
            <w:top w:val="none" w:sz="0" w:space="0" w:color="auto"/>
            <w:left w:val="none" w:sz="0" w:space="0" w:color="auto"/>
            <w:bottom w:val="none" w:sz="0" w:space="0" w:color="auto"/>
            <w:right w:val="none" w:sz="0" w:space="0" w:color="auto"/>
          </w:divBdr>
        </w:div>
        <w:div w:id="596525708">
          <w:marLeft w:val="547"/>
          <w:marRight w:val="0"/>
          <w:marTop w:val="0"/>
          <w:marBottom w:val="0"/>
          <w:divBdr>
            <w:top w:val="none" w:sz="0" w:space="0" w:color="auto"/>
            <w:left w:val="none" w:sz="0" w:space="0" w:color="auto"/>
            <w:bottom w:val="none" w:sz="0" w:space="0" w:color="auto"/>
            <w:right w:val="none" w:sz="0" w:space="0" w:color="auto"/>
          </w:divBdr>
        </w:div>
        <w:div w:id="187839278">
          <w:marLeft w:val="547"/>
          <w:marRight w:val="0"/>
          <w:marTop w:val="0"/>
          <w:marBottom w:val="0"/>
          <w:divBdr>
            <w:top w:val="none" w:sz="0" w:space="0" w:color="auto"/>
            <w:left w:val="none" w:sz="0" w:space="0" w:color="auto"/>
            <w:bottom w:val="none" w:sz="0" w:space="0" w:color="auto"/>
            <w:right w:val="none" w:sz="0" w:space="0" w:color="auto"/>
          </w:divBdr>
        </w:div>
        <w:div w:id="1257444485">
          <w:marLeft w:val="547"/>
          <w:marRight w:val="0"/>
          <w:marTop w:val="0"/>
          <w:marBottom w:val="0"/>
          <w:divBdr>
            <w:top w:val="none" w:sz="0" w:space="0" w:color="auto"/>
            <w:left w:val="none" w:sz="0" w:space="0" w:color="auto"/>
            <w:bottom w:val="none" w:sz="0" w:space="0" w:color="auto"/>
            <w:right w:val="none" w:sz="0" w:space="0" w:color="auto"/>
          </w:divBdr>
        </w:div>
        <w:div w:id="800150326">
          <w:marLeft w:val="547"/>
          <w:marRight w:val="0"/>
          <w:marTop w:val="0"/>
          <w:marBottom w:val="0"/>
          <w:divBdr>
            <w:top w:val="none" w:sz="0" w:space="0" w:color="auto"/>
            <w:left w:val="none" w:sz="0" w:space="0" w:color="auto"/>
            <w:bottom w:val="none" w:sz="0" w:space="0" w:color="auto"/>
            <w:right w:val="none" w:sz="0" w:space="0" w:color="auto"/>
          </w:divBdr>
        </w:div>
        <w:div w:id="1623729837">
          <w:marLeft w:val="547"/>
          <w:marRight w:val="0"/>
          <w:marTop w:val="0"/>
          <w:marBottom w:val="0"/>
          <w:divBdr>
            <w:top w:val="none" w:sz="0" w:space="0" w:color="auto"/>
            <w:left w:val="none" w:sz="0" w:space="0" w:color="auto"/>
            <w:bottom w:val="none" w:sz="0" w:space="0" w:color="auto"/>
            <w:right w:val="none" w:sz="0" w:space="0" w:color="auto"/>
          </w:divBdr>
        </w:div>
        <w:div w:id="87893961">
          <w:marLeft w:val="547"/>
          <w:marRight w:val="0"/>
          <w:marTop w:val="0"/>
          <w:marBottom w:val="0"/>
          <w:divBdr>
            <w:top w:val="none" w:sz="0" w:space="0" w:color="auto"/>
            <w:left w:val="none" w:sz="0" w:space="0" w:color="auto"/>
            <w:bottom w:val="none" w:sz="0" w:space="0" w:color="auto"/>
            <w:right w:val="none" w:sz="0" w:space="0" w:color="auto"/>
          </w:divBdr>
        </w:div>
        <w:div w:id="1670984736">
          <w:marLeft w:val="547"/>
          <w:marRight w:val="0"/>
          <w:marTop w:val="0"/>
          <w:marBottom w:val="0"/>
          <w:divBdr>
            <w:top w:val="none" w:sz="0" w:space="0" w:color="auto"/>
            <w:left w:val="none" w:sz="0" w:space="0" w:color="auto"/>
            <w:bottom w:val="none" w:sz="0" w:space="0" w:color="auto"/>
            <w:right w:val="none" w:sz="0" w:space="0" w:color="auto"/>
          </w:divBdr>
        </w:div>
        <w:div w:id="1497114053">
          <w:marLeft w:val="547"/>
          <w:marRight w:val="0"/>
          <w:marTop w:val="0"/>
          <w:marBottom w:val="0"/>
          <w:divBdr>
            <w:top w:val="none" w:sz="0" w:space="0" w:color="auto"/>
            <w:left w:val="none" w:sz="0" w:space="0" w:color="auto"/>
            <w:bottom w:val="none" w:sz="0" w:space="0" w:color="auto"/>
            <w:right w:val="none" w:sz="0" w:space="0" w:color="auto"/>
          </w:divBdr>
        </w:div>
        <w:div w:id="1362512507">
          <w:marLeft w:val="547"/>
          <w:marRight w:val="0"/>
          <w:marTop w:val="0"/>
          <w:marBottom w:val="0"/>
          <w:divBdr>
            <w:top w:val="none" w:sz="0" w:space="0" w:color="auto"/>
            <w:left w:val="none" w:sz="0" w:space="0" w:color="auto"/>
            <w:bottom w:val="none" w:sz="0" w:space="0" w:color="auto"/>
            <w:right w:val="none" w:sz="0" w:space="0" w:color="auto"/>
          </w:divBdr>
        </w:div>
      </w:divsChild>
    </w:div>
    <w:div w:id="1850170456">
      <w:bodyDiv w:val="1"/>
      <w:marLeft w:val="0"/>
      <w:marRight w:val="0"/>
      <w:marTop w:val="0"/>
      <w:marBottom w:val="0"/>
      <w:divBdr>
        <w:top w:val="none" w:sz="0" w:space="0" w:color="auto"/>
        <w:left w:val="none" w:sz="0" w:space="0" w:color="auto"/>
        <w:bottom w:val="none" w:sz="0" w:space="0" w:color="auto"/>
        <w:right w:val="none" w:sz="0" w:space="0" w:color="auto"/>
      </w:divBdr>
    </w:div>
    <w:div w:id="2066028388">
      <w:bodyDiv w:val="1"/>
      <w:marLeft w:val="0"/>
      <w:marRight w:val="0"/>
      <w:marTop w:val="0"/>
      <w:marBottom w:val="0"/>
      <w:divBdr>
        <w:top w:val="none" w:sz="0" w:space="0" w:color="auto"/>
        <w:left w:val="none" w:sz="0" w:space="0" w:color="auto"/>
        <w:bottom w:val="none" w:sz="0" w:space="0" w:color="auto"/>
        <w:right w:val="none" w:sz="0" w:space="0" w:color="auto"/>
      </w:divBdr>
      <w:divsChild>
        <w:div w:id="1683704250">
          <w:marLeft w:val="547"/>
          <w:marRight w:val="0"/>
          <w:marTop w:val="0"/>
          <w:marBottom w:val="0"/>
          <w:divBdr>
            <w:top w:val="none" w:sz="0" w:space="0" w:color="auto"/>
            <w:left w:val="none" w:sz="0" w:space="0" w:color="auto"/>
            <w:bottom w:val="none" w:sz="0" w:space="0" w:color="auto"/>
            <w:right w:val="none" w:sz="0" w:space="0" w:color="auto"/>
          </w:divBdr>
        </w:div>
      </w:divsChild>
    </w:div>
    <w:div w:id="2087914721">
      <w:bodyDiv w:val="1"/>
      <w:marLeft w:val="0"/>
      <w:marRight w:val="0"/>
      <w:marTop w:val="0"/>
      <w:marBottom w:val="0"/>
      <w:divBdr>
        <w:top w:val="none" w:sz="0" w:space="0" w:color="auto"/>
        <w:left w:val="none" w:sz="0" w:space="0" w:color="auto"/>
        <w:bottom w:val="none" w:sz="0" w:space="0" w:color="auto"/>
        <w:right w:val="none" w:sz="0" w:space="0" w:color="auto"/>
      </w:divBdr>
    </w:div>
    <w:div w:id="20963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youtube.com/watch?v=u98PzbCzP10" TargetMode="External"/><Relationship Id="rId26" Type="http://schemas.openxmlformats.org/officeDocument/2006/relationships/hyperlink" Target="https://www.readiness.nds.org.au/" TargetMode="External"/><Relationship Id="rId3" Type="http://schemas.openxmlformats.org/officeDocument/2006/relationships/styles" Target="styles.xml"/><Relationship Id="rId21" Type="http://schemas.openxmlformats.org/officeDocument/2006/relationships/hyperlink" Target="https://www.nds.org.au/zero-tolerance-framework/responding-to-abuse" TargetMode="External"/><Relationship Id="rId7" Type="http://schemas.openxmlformats.org/officeDocument/2006/relationships/endnotes" Target="endnotes.xml"/><Relationship Id="rId12" Type="http://schemas.openxmlformats.org/officeDocument/2006/relationships/hyperlink" Target="http://www.dhs.vic.gov.au/__data/assets/pdf_file/0008/743642/1_senior_practitioner_roadmap_resource_1112.pdf" TargetMode="External"/><Relationship Id="rId17" Type="http://schemas.openxmlformats.org/officeDocument/2006/relationships/hyperlink" Target="https://www.carecareers.com.au/page/human-rights-course" TargetMode="External"/><Relationship Id="rId25" Type="http://schemas.openxmlformats.org/officeDocument/2006/relationships/hyperlink" Target="https://www.nds.org.au/resources/risk-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s.org.au/events-and-training/all-events-and-training/human-rights-and-you-e-learning-program-2781" TargetMode="External"/><Relationship Id="rId20" Type="http://schemas.openxmlformats.org/officeDocument/2006/relationships/hyperlink" Target="https://www.nds.org.au/zero-tolerance-framework/considering-additional-risk" TargetMode="External"/><Relationship Id="rId29" Type="http://schemas.openxmlformats.org/officeDocument/2006/relationships/hyperlink" Target="https://www.vmia.vic.gov.au/risk/risk-attestation-for-cs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dss.gov.au/disability-and-carers/programs-services/for-people-with-disability/ndis-quality-and-safeguarding-framewor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s.org.au/resources/zero-tolerance" TargetMode="External"/><Relationship Id="rId23" Type="http://schemas.openxmlformats.org/officeDocument/2006/relationships/hyperlink" Target="https://www.nds.org.au/resources/zero-tolerance-supervision-and-safety" TargetMode="External"/><Relationship Id="rId28" Type="http://schemas.openxmlformats.org/officeDocument/2006/relationships/hyperlink" Target="http://www.daru.org.au/wp/wp-content/uploads/2013/08/DisabilityACT2006-booklet-2.pdf" TargetMode="External"/><Relationship Id="rId10" Type="http://schemas.openxmlformats.org/officeDocument/2006/relationships/image" Target="media/image3.png"/><Relationship Id="rId19" Type="http://schemas.openxmlformats.org/officeDocument/2006/relationships/hyperlink" Target="https://www.nds.org.au/events-and-training/understanding-abuse-e-learning-and-downloadable-resourc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nds.org.au/resources/zero-tolerance-safer-recruitment-and-screening" TargetMode="External"/><Relationship Id="rId27" Type="http://schemas.openxmlformats.org/officeDocument/2006/relationships/hyperlink" Target="https://www.communitydirectors.com.au/icda/policyb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25DE-D342-40DC-8B0D-21CFE0D0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727EF5D6.dotm</Template>
  <TotalTime>36</TotalTime>
  <Pages>27</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Indre McGlinn</cp:lastModifiedBy>
  <cp:revision>11</cp:revision>
  <cp:lastPrinted>2018-05-29T02:34:00Z</cp:lastPrinted>
  <dcterms:created xsi:type="dcterms:W3CDTF">2018-06-05T06:23:00Z</dcterms:created>
  <dcterms:modified xsi:type="dcterms:W3CDTF">2018-06-05T06:57:00Z</dcterms:modified>
</cp:coreProperties>
</file>