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86B64" w14:textId="77777777" w:rsidR="00216602" w:rsidRPr="00E72EDD" w:rsidRDefault="00216602" w:rsidP="00314CDE">
      <w:pPr>
        <w:pStyle w:val="Title"/>
        <w:spacing w:before="120" w:after="240" w:line="360" w:lineRule="auto"/>
        <w:rPr>
          <w:rFonts w:ascii="Arial" w:hAnsi="Arial" w:cs="Arial"/>
          <w:b/>
          <w:bCs/>
        </w:rPr>
      </w:pPr>
      <w:bookmarkStart w:id="0" w:name="_Hlk73357793"/>
      <w:bookmarkStart w:id="1" w:name="_top"/>
      <w:bookmarkEnd w:id="0"/>
      <w:bookmarkEnd w:id="1"/>
      <w:r w:rsidRPr="00E72EDD">
        <w:rPr>
          <w:rFonts w:ascii="Arial" w:hAnsi="Arial" w:cs="Arial"/>
          <w:b/>
          <w:bCs/>
        </w:rPr>
        <w:t>Workforce support to the disability sector in response to COVID-19</w:t>
      </w:r>
    </w:p>
    <w:p w14:paraId="17D8CF64" w14:textId="29DEED18" w:rsidR="00216602" w:rsidRPr="00E72EDD" w:rsidRDefault="00592FEF" w:rsidP="001C2CF2">
      <w:pPr>
        <w:spacing w:before="120" w:after="240" w:line="360" w:lineRule="auto"/>
        <w:rPr>
          <w:rFonts w:ascii="Arial" w:hAnsi="Arial" w:cs="Arial"/>
          <w:sz w:val="36"/>
          <w:szCs w:val="36"/>
        </w:rPr>
      </w:pPr>
      <w:r w:rsidRPr="00592FEF">
        <w:rPr>
          <w:rFonts w:ascii="Arial" w:hAnsi="Arial" w:cs="Arial"/>
          <w:sz w:val="36"/>
          <w:szCs w:val="36"/>
        </w:rPr>
        <w:t>This report was commissioned by NDS as part of the Safer and Stronger Project funded by the Victorian Department of Families Fairness and Housing</w:t>
      </w:r>
    </w:p>
    <w:p w14:paraId="248DD239" w14:textId="66994E71" w:rsidR="00592FEF" w:rsidRDefault="00592FEF" w:rsidP="001C2CF2">
      <w:pPr>
        <w:spacing w:before="120" w:after="240" w:line="360" w:lineRule="auto"/>
        <w:rPr>
          <w:rFonts w:ascii="Arial" w:hAnsi="Arial" w:cs="Arial"/>
          <w:sz w:val="36"/>
          <w:szCs w:val="36"/>
        </w:rPr>
      </w:pPr>
      <w:r>
        <w:rPr>
          <w:rFonts w:ascii="Arial" w:hAnsi="Arial" w:cs="Arial"/>
          <w:sz w:val="36"/>
          <w:szCs w:val="36"/>
        </w:rPr>
        <w:t>January 2021</w:t>
      </w:r>
    </w:p>
    <w:p w14:paraId="2B8C8C86" w14:textId="683A6DA9" w:rsidR="000A1F5A" w:rsidRPr="00E72EDD" w:rsidRDefault="00216602" w:rsidP="001C2CF2">
      <w:pPr>
        <w:spacing w:before="120" w:after="240" w:line="360" w:lineRule="auto"/>
        <w:rPr>
          <w:rFonts w:ascii="Arial" w:hAnsi="Arial" w:cs="Arial"/>
          <w:sz w:val="36"/>
          <w:szCs w:val="36"/>
        </w:rPr>
      </w:pPr>
      <w:r w:rsidRPr="00E72EDD">
        <w:rPr>
          <w:rFonts w:ascii="Arial" w:hAnsi="Arial" w:cs="Arial"/>
          <w:sz w:val="36"/>
          <w:szCs w:val="36"/>
        </w:rPr>
        <w:t>Yumi Stamet, Purpose at Work</w:t>
      </w:r>
    </w:p>
    <w:p w14:paraId="381443A6" w14:textId="26E4DBAB" w:rsidR="43EE1DDF" w:rsidRPr="00E72EDD" w:rsidRDefault="000A1F5A" w:rsidP="00314CDE">
      <w:pPr>
        <w:spacing w:before="120" w:after="240" w:line="360" w:lineRule="auto"/>
        <w:rPr>
          <w:rFonts w:ascii="Arial" w:eastAsiaTheme="majorEastAsia" w:hAnsi="Arial" w:cs="Arial"/>
        </w:rPr>
      </w:pPr>
      <w:r w:rsidRPr="00E72EDD">
        <w:rPr>
          <w:rFonts w:ascii="Arial" w:hAnsi="Arial" w:cs="Arial"/>
        </w:rPr>
        <w:br w:type="page"/>
      </w:r>
    </w:p>
    <w:sdt>
      <w:sdtPr>
        <w:rPr>
          <w:rFonts w:asciiTheme="minorHAnsi" w:eastAsiaTheme="minorHAnsi" w:hAnsiTheme="minorHAnsi" w:cs="Arial"/>
          <w:color w:val="auto"/>
          <w:sz w:val="24"/>
          <w:szCs w:val="24"/>
          <w:lang w:val="en-AU"/>
        </w:rPr>
        <w:id w:val="1458368810"/>
        <w:docPartObj>
          <w:docPartGallery w:val="Table of Contents"/>
          <w:docPartUnique/>
        </w:docPartObj>
      </w:sdtPr>
      <w:sdtEndPr>
        <w:rPr>
          <w:b/>
          <w:bCs/>
          <w:noProof/>
          <w:sz w:val="22"/>
          <w:szCs w:val="22"/>
        </w:rPr>
      </w:sdtEndPr>
      <w:sdtContent>
        <w:p w14:paraId="0490D6DC" w14:textId="77777777" w:rsidR="000262FA" w:rsidRPr="00E72EDD" w:rsidRDefault="000262FA" w:rsidP="00375E1C">
          <w:pPr>
            <w:pStyle w:val="TOCHeading"/>
            <w:spacing w:before="120" w:after="120" w:line="360" w:lineRule="auto"/>
            <w:rPr>
              <w:rStyle w:val="Heading1Char"/>
              <w:rFonts w:cs="Arial"/>
              <w:szCs w:val="24"/>
            </w:rPr>
          </w:pPr>
          <w:r w:rsidRPr="00E72EDD">
            <w:rPr>
              <w:rStyle w:val="Heading1Char"/>
              <w:rFonts w:cs="Arial"/>
              <w:szCs w:val="24"/>
            </w:rPr>
            <w:t>Table of Contents</w:t>
          </w:r>
        </w:p>
        <w:p w14:paraId="2186DEAE" w14:textId="36D22D59" w:rsidR="00500D0C" w:rsidRPr="00500D0C" w:rsidRDefault="000262FA">
          <w:pPr>
            <w:pStyle w:val="TOC1"/>
            <w:tabs>
              <w:tab w:val="left" w:pos="440"/>
            </w:tabs>
            <w:rPr>
              <w:rFonts w:ascii="Arial" w:eastAsiaTheme="minorEastAsia" w:hAnsi="Arial" w:cs="Arial"/>
              <w:noProof/>
              <w:color w:val="auto"/>
              <w:sz w:val="24"/>
              <w:szCs w:val="24"/>
              <w:lang w:eastAsia="en-AU"/>
            </w:rPr>
          </w:pPr>
          <w:r w:rsidRPr="00500D0C">
            <w:rPr>
              <w:rFonts w:ascii="Arial" w:hAnsi="Arial" w:cs="Arial"/>
              <w:sz w:val="24"/>
              <w:szCs w:val="24"/>
            </w:rPr>
            <w:fldChar w:fldCharType="begin"/>
          </w:r>
          <w:r w:rsidRPr="00500D0C">
            <w:rPr>
              <w:rFonts w:ascii="Arial" w:hAnsi="Arial" w:cs="Arial"/>
              <w:sz w:val="24"/>
              <w:szCs w:val="24"/>
            </w:rPr>
            <w:instrText xml:space="preserve"> TOC \o "1-3" \h \z \u </w:instrText>
          </w:r>
          <w:r w:rsidRPr="00500D0C">
            <w:rPr>
              <w:rFonts w:ascii="Arial" w:hAnsi="Arial" w:cs="Arial"/>
              <w:sz w:val="24"/>
              <w:szCs w:val="24"/>
            </w:rPr>
            <w:fldChar w:fldCharType="separate"/>
          </w:r>
          <w:hyperlink w:anchor="_Toc75261460" w:history="1">
            <w:r w:rsidR="00500D0C" w:rsidRPr="00500D0C">
              <w:rPr>
                <w:rStyle w:val="Hyperlink"/>
                <w:rFonts w:ascii="Arial" w:hAnsi="Arial" w:cs="Arial"/>
                <w:noProof/>
                <w:sz w:val="24"/>
                <w:szCs w:val="24"/>
              </w:rPr>
              <w:t>1.</w:t>
            </w:r>
            <w:r w:rsidR="00500D0C" w:rsidRPr="00500D0C">
              <w:rPr>
                <w:rFonts w:ascii="Arial" w:eastAsiaTheme="minorEastAsia" w:hAnsi="Arial" w:cs="Arial"/>
                <w:noProof/>
                <w:color w:val="auto"/>
                <w:sz w:val="24"/>
                <w:szCs w:val="24"/>
                <w:lang w:eastAsia="en-AU"/>
              </w:rPr>
              <w:tab/>
            </w:r>
            <w:r w:rsidR="00500D0C" w:rsidRPr="00500D0C">
              <w:rPr>
                <w:rStyle w:val="Hyperlink"/>
                <w:rFonts w:ascii="Arial" w:hAnsi="Arial" w:cs="Arial"/>
                <w:noProof/>
                <w:sz w:val="24"/>
                <w:szCs w:val="24"/>
              </w:rPr>
              <w:t>Introduction</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_Toc75261460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4</w:t>
            </w:r>
            <w:r w:rsidR="00500D0C" w:rsidRPr="00500D0C">
              <w:rPr>
                <w:rFonts w:ascii="Arial" w:hAnsi="Arial" w:cs="Arial"/>
                <w:noProof/>
                <w:webHidden/>
                <w:sz w:val="24"/>
                <w:szCs w:val="24"/>
              </w:rPr>
              <w:fldChar w:fldCharType="end"/>
            </w:r>
          </w:hyperlink>
        </w:p>
        <w:p w14:paraId="4E198377" w14:textId="264D7F7C" w:rsidR="00500D0C" w:rsidRPr="00500D0C" w:rsidRDefault="00592FEF">
          <w:pPr>
            <w:pStyle w:val="TOC2"/>
            <w:tabs>
              <w:tab w:val="left" w:pos="880"/>
              <w:tab w:val="right" w:leader="dot" w:pos="9016"/>
            </w:tabs>
            <w:rPr>
              <w:rFonts w:ascii="Arial" w:eastAsiaTheme="minorEastAsia" w:hAnsi="Arial" w:cs="Arial"/>
              <w:noProof/>
              <w:sz w:val="24"/>
              <w:szCs w:val="24"/>
              <w:lang w:eastAsia="en-AU"/>
            </w:rPr>
          </w:pPr>
          <w:hyperlink w:anchor="_Toc75261461" w:history="1">
            <w:r w:rsidR="00500D0C" w:rsidRPr="00500D0C">
              <w:rPr>
                <w:rStyle w:val="Hyperlink"/>
                <w:rFonts w:ascii="Arial" w:hAnsi="Arial" w:cs="Arial"/>
                <w:noProof/>
                <w:sz w:val="24"/>
                <w:szCs w:val="24"/>
              </w:rPr>
              <w:t>1.1</w:t>
            </w:r>
            <w:r w:rsidR="00500D0C" w:rsidRPr="00500D0C">
              <w:rPr>
                <w:rFonts w:ascii="Arial" w:eastAsiaTheme="minorEastAsia" w:hAnsi="Arial" w:cs="Arial"/>
                <w:noProof/>
                <w:sz w:val="24"/>
                <w:szCs w:val="24"/>
                <w:lang w:eastAsia="en-AU"/>
              </w:rPr>
              <w:tab/>
            </w:r>
            <w:r w:rsidR="00500D0C" w:rsidRPr="00500D0C">
              <w:rPr>
                <w:rStyle w:val="Hyperlink"/>
                <w:rFonts w:ascii="Arial" w:hAnsi="Arial" w:cs="Arial"/>
                <w:noProof/>
                <w:sz w:val="24"/>
                <w:szCs w:val="24"/>
              </w:rPr>
              <w:t>Background</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_Toc75261461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4</w:t>
            </w:r>
            <w:r w:rsidR="00500D0C" w:rsidRPr="00500D0C">
              <w:rPr>
                <w:rFonts w:ascii="Arial" w:hAnsi="Arial" w:cs="Arial"/>
                <w:noProof/>
                <w:webHidden/>
                <w:sz w:val="24"/>
                <w:szCs w:val="24"/>
              </w:rPr>
              <w:fldChar w:fldCharType="end"/>
            </w:r>
          </w:hyperlink>
        </w:p>
        <w:p w14:paraId="43D5464B" w14:textId="281F7EF2" w:rsidR="00500D0C" w:rsidRPr="00500D0C" w:rsidRDefault="00592FEF">
          <w:pPr>
            <w:pStyle w:val="TOC2"/>
            <w:tabs>
              <w:tab w:val="left" w:pos="880"/>
              <w:tab w:val="right" w:leader="dot" w:pos="9016"/>
            </w:tabs>
            <w:rPr>
              <w:rFonts w:ascii="Arial" w:eastAsiaTheme="minorEastAsia" w:hAnsi="Arial" w:cs="Arial"/>
              <w:noProof/>
              <w:sz w:val="24"/>
              <w:szCs w:val="24"/>
              <w:lang w:eastAsia="en-AU"/>
            </w:rPr>
          </w:pPr>
          <w:hyperlink w:anchor="_Toc75261462" w:history="1">
            <w:r w:rsidR="00500D0C" w:rsidRPr="00500D0C">
              <w:rPr>
                <w:rStyle w:val="Hyperlink"/>
                <w:rFonts w:ascii="Arial" w:hAnsi="Arial" w:cs="Arial"/>
                <w:noProof/>
                <w:sz w:val="24"/>
                <w:szCs w:val="24"/>
              </w:rPr>
              <w:t>1.2</w:t>
            </w:r>
            <w:r w:rsidR="00500D0C" w:rsidRPr="00500D0C">
              <w:rPr>
                <w:rFonts w:ascii="Arial" w:eastAsiaTheme="minorEastAsia" w:hAnsi="Arial" w:cs="Arial"/>
                <w:noProof/>
                <w:sz w:val="24"/>
                <w:szCs w:val="24"/>
                <w:lang w:eastAsia="en-AU"/>
              </w:rPr>
              <w:tab/>
            </w:r>
            <w:r w:rsidR="00500D0C" w:rsidRPr="00500D0C">
              <w:rPr>
                <w:rStyle w:val="Hyperlink"/>
                <w:rFonts w:ascii="Arial" w:hAnsi="Arial" w:cs="Arial"/>
                <w:noProof/>
                <w:sz w:val="24"/>
                <w:szCs w:val="24"/>
              </w:rPr>
              <w:t>Aim</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_Toc75261462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4</w:t>
            </w:r>
            <w:r w:rsidR="00500D0C" w:rsidRPr="00500D0C">
              <w:rPr>
                <w:rFonts w:ascii="Arial" w:hAnsi="Arial" w:cs="Arial"/>
                <w:noProof/>
                <w:webHidden/>
                <w:sz w:val="24"/>
                <w:szCs w:val="24"/>
              </w:rPr>
              <w:fldChar w:fldCharType="end"/>
            </w:r>
          </w:hyperlink>
        </w:p>
        <w:p w14:paraId="67F691D2" w14:textId="03CB1171" w:rsidR="00500D0C" w:rsidRPr="00500D0C" w:rsidRDefault="00592FEF">
          <w:pPr>
            <w:pStyle w:val="TOC2"/>
            <w:tabs>
              <w:tab w:val="left" w:pos="880"/>
              <w:tab w:val="right" w:leader="dot" w:pos="9016"/>
            </w:tabs>
            <w:rPr>
              <w:rFonts w:ascii="Arial" w:eastAsiaTheme="minorEastAsia" w:hAnsi="Arial" w:cs="Arial"/>
              <w:noProof/>
              <w:sz w:val="24"/>
              <w:szCs w:val="24"/>
              <w:lang w:eastAsia="en-AU"/>
            </w:rPr>
          </w:pPr>
          <w:hyperlink w:anchor="_Toc75261463" w:history="1">
            <w:r w:rsidR="00500D0C" w:rsidRPr="00500D0C">
              <w:rPr>
                <w:rStyle w:val="Hyperlink"/>
                <w:rFonts w:ascii="Arial" w:hAnsi="Arial" w:cs="Arial"/>
                <w:noProof/>
                <w:sz w:val="24"/>
                <w:szCs w:val="24"/>
              </w:rPr>
              <w:t>1.3</w:t>
            </w:r>
            <w:r w:rsidR="00500D0C" w:rsidRPr="00500D0C">
              <w:rPr>
                <w:rFonts w:ascii="Arial" w:eastAsiaTheme="minorEastAsia" w:hAnsi="Arial" w:cs="Arial"/>
                <w:noProof/>
                <w:sz w:val="24"/>
                <w:szCs w:val="24"/>
                <w:lang w:eastAsia="en-AU"/>
              </w:rPr>
              <w:tab/>
            </w:r>
            <w:r w:rsidR="00500D0C" w:rsidRPr="00500D0C">
              <w:rPr>
                <w:rStyle w:val="Hyperlink"/>
                <w:rFonts w:ascii="Arial" w:hAnsi="Arial" w:cs="Arial"/>
                <w:noProof/>
                <w:sz w:val="24"/>
                <w:szCs w:val="24"/>
              </w:rPr>
              <w:t>Structure</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_Toc75261463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4</w:t>
            </w:r>
            <w:r w:rsidR="00500D0C" w:rsidRPr="00500D0C">
              <w:rPr>
                <w:rFonts w:ascii="Arial" w:hAnsi="Arial" w:cs="Arial"/>
                <w:noProof/>
                <w:webHidden/>
                <w:sz w:val="24"/>
                <w:szCs w:val="24"/>
              </w:rPr>
              <w:fldChar w:fldCharType="end"/>
            </w:r>
          </w:hyperlink>
        </w:p>
        <w:p w14:paraId="794518AD" w14:textId="720D8745" w:rsidR="00500D0C" w:rsidRPr="00500D0C" w:rsidRDefault="00592FEF">
          <w:pPr>
            <w:pStyle w:val="TOC1"/>
            <w:tabs>
              <w:tab w:val="left" w:pos="440"/>
            </w:tabs>
            <w:rPr>
              <w:rFonts w:ascii="Arial" w:eastAsiaTheme="minorEastAsia" w:hAnsi="Arial" w:cs="Arial"/>
              <w:noProof/>
              <w:color w:val="auto"/>
              <w:sz w:val="24"/>
              <w:szCs w:val="24"/>
              <w:lang w:eastAsia="en-AU"/>
            </w:rPr>
          </w:pPr>
          <w:hyperlink w:anchor="_Toc75261464" w:history="1">
            <w:r w:rsidR="00500D0C" w:rsidRPr="00500D0C">
              <w:rPr>
                <w:rStyle w:val="Hyperlink"/>
                <w:rFonts w:ascii="Arial" w:hAnsi="Arial" w:cs="Arial"/>
                <w:noProof/>
                <w:sz w:val="24"/>
                <w:szCs w:val="24"/>
              </w:rPr>
              <w:t>2.</w:t>
            </w:r>
            <w:r w:rsidR="00500D0C" w:rsidRPr="00500D0C">
              <w:rPr>
                <w:rFonts w:ascii="Arial" w:eastAsiaTheme="minorEastAsia" w:hAnsi="Arial" w:cs="Arial"/>
                <w:noProof/>
                <w:color w:val="auto"/>
                <w:sz w:val="24"/>
                <w:szCs w:val="24"/>
                <w:lang w:eastAsia="en-AU"/>
              </w:rPr>
              <w:tab/>
            </w:r>
            <w:r w:rsidR="00500D0C" w:rsidRPr="00500D0C">
              <w:rPr>
                <w:rStyle w:val="Hyperlink"/>
                <w:rFonts w:ascii="Arial" w:hAnsi="Arial" w:cs="Arial"/>
                <w:noProof/>
                <w:sz w:val="24"/>
                <w:szCs w:val="24"/>
              </w:rPr>
              <w:t>COVID Normal: What really matters</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_Toc75261464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5</w:t>
            </w:r>
            <w:r w:rsidR="00500D0C" w:rsidRPr="00500D0C">
              <w:rPr>
                <w:rFonts w:ascii="Arial" w:hAnsi="Arial" w:cs="Arial"/>
                <w:noProof/>
                <w:webHidden/>
                <w:sz w:val="24"/>
                <w:szCs w:val="24"/>
              </w:rPr>
              <w:fldChar w:fldCharType="end"/>
            </w:r>
          </w:hyperlink>
        </w:p>
        <w:p w14:paraId="6AD09A8F" w14:textId="29F6F7B6" w:rsidR="00500D0C" w:rsidRPr="00500D0C" w:rsidRDefault="00592FEF">
          <w:pPr>
            <w:pStyle w:val="TOC2"/>
            <w:tabs>
              <w:tab w:val="left" w:pos="880"/>
              <w:tab w:val="right" w:leader="dot" w:pos="9016"/>
            </w:tabs>
            <w:rPr>
              <w:rFonts w:ascii="Arial" w:eastAsiaTheme="minorEastAsia" w:hAnsi="Arial" w:cs="Arial"/>
              <w:noProof/>
              <w:sz w:val="24"/>
              <w:szCs w:val="24"/>
              <w:lang w:eastAsia="en-AU"/>
            </w:rPr>
          </w:pPr>
          <w:hyperlink w:anchor="_Toc75261465" w:history="1">
            <w:r w:rsidR="00500D0C" w:rsidRPr="00500D0C">
              <w:rPr>
                <w:rStyle w:val="Hyperlink"/>
                <w:rFonts w:ascii="Arial" w:hAnsi="Arial" w:cs="Arial"/>
                <w:noProof/>
                <w:sz w:val="24"/>
                <w:szCs w:val="24"/>
              </w:rPr>
              <w:t>2.1</w:t>
            </w:r>
            <w:r w:rsidR="00500D0C" w:rsidRPr="00500D0C">
              <w:rPr>
                <w:rFonts w:ascii="Arial" w:eastAsiaTheme="minorEastAsia" w:hAnsi="Arial" w:cs="Arial"/>
                <w:noProof/>
                <w:sz w:val="24"/>
                <w:szCs w:val="24"/>
                <w:lang w:eastAsia="en-AU"/>
              </w:rPr>
              <w:tab/>
            </w:r>
            <w:r w:rsidR="00500D0C" w:rsidRPr="00500D0C">
              <w:rPr>
                <w:rStyle w:val="Hyperlink"/>
                <w:rFonts w:ascii="Arial" w:hAnsi="Arial" w:cs="Arial"/>
                <w:noProof/>
                <w:sz w:val="24"/>
                <w:szCs w:val="24"/>
              </w:rPr>
              <w:t>What does COVID Normal mean for the disability sector?</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_Toc75261465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5</w:t>
            </w:r>
            <w:r w:rsidR="00500D0C" w:rsidRPr="00500D0C">
              <w:rPr>
                <w:rFonts w:ascii="Arial" w:hAnsi="Arial" w:cs="Arial"/>
                <w:noProof/>
                <w:webHidden/>
                <w:sz w:val="24"/>
                <w:szCs w:val="24"/>
              </w:rPr>
              <w:fldChar w:fldCharType="end"/>
            </w:r>
          </w:hyperlink>
        </w:p>
        <w:p w14:paraId="5FC64793" w14:textId="7B997215" w:rsidR="00500D0C" w:rsidRPr="00500D0C" w:rsidRDefault="00592FEF">
          <w:pPr>
            <w:pStyle w:val="TOC2"/>
            <w:tabs>
              <w:tab w:val="left" w:pos="880"/>
              <w:tab w:val="right" w:leader="dot" w:pos="9016"/>
            </w:tabs>
            <w:rPr>
              <w:rFonts w:ascii="Arial" w:eastAsiaTheme="minorEastAsia" w:hAnsi="Arial" w:cs="Arial"/>
              <w:noProof/>
              <w:sz w:val="24"/>
              <w:szCs w:val="24"/>
              <w:lang w:eastAsia="en-AU"/>
            </w:rPr>
          </w:pPr>
          <w:hyperlink w:anchor="_Toc75261466" w:history="1">
            <w:r w:rsidR="00500D0C" w:rsidRPr="00500D0C">
              <w:rPr>
                <w:rStyle w:val="Hyperlink"/>
                <w:rFonts w:ascii="Arial" w:hAnsi="Arial" w:cs="Arial"/>
                <w:noProof/>
                <w:sz w:val="24"/>
                <w:szCs w:val="24"/>
              </w:rPr>
              <w:t>2.2</w:t>
            </w:r>
            <w:r w:rsidR="00500D0C" w:rsidRPr="00500D0C">
              <w:rPr>
                <w:rFonts w:ascii="Arial" w:eastAsiaTheme="minorEastAsia" w:hAnsi="Arial" w:cs="Arial"/>
                <w:noProof/>
                <w:sz w:val="24"/>
                <w:szCs w:val="24"/>
                <w:lang w:eastAsia="en-AU"/>
              </w:rPr>
              <w:tab/>
            </w:r>
            <w:r w:rsidR="00500D0C" w:rsidRPr="00500D0C">
              <w:rPr>
                <w:rStyle w:val="Hyperlink"/>
                <w:rFonts w:ascii="Arial" w:hAnsi="Arial" w:cs="Arial"/>
                <w:noProof/>
                <w:sz w:val="24"/>
                <w:szCs w:val="24"/>
              </w:rPr>
              <w:t>What do we aim for under COVID Normal from a workforce perspective?</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_Toc75261466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5</w:t>
            </w:r>
            <w:r w:rsidR="00500D0C" w:rsidRPr="00500D0C">
              <w:rPr>
                <w:rFonts w:ascii="Arial" w:hAnsi="Arial" w:cs="Arial"/>
                <w:noProof/>
                <w:webHidden/>
                <w:sz w:val="24"/>
                <w:szCs w:val="24"/>
              </w:rPr>
              <w:fldChar w:fldCharType="end"/>
            </w:r>
          </w:hyperlink>
        </w:p>
        <w:p w14:paraId="54B4B455" w14:textId="34E84CC3" w:rsidR="00500D0C" w:rsidRPr="00500D0C" w:rsidRDefault="00592FEF">
          <w:pPr>
            <w:pStyle w:val="TOC3"/>
            <w:tabs>
              <w:tab w:val="right" w:leader="dot" w:pos="9016"/>
            </w:tabs>
            <w:rPr>
              <w:rFonts w:ascii="Arial" w:eastAsiaTheme="minorEastAsia" w:hAnsi="Arial" w:cs="Arial"/>
              <w:noProof/>
              <w:sz w:val="24"/>
              <w:szCs w:val="24"/>
              <w:lang w:eastAsia="en-AU"/>
            </w:rPr>
          </w:pPr>
          <w:hyperlink w:anchor="_Toc75261467" w:history="1">
            <w:r w:rsidR="00500D0C" w:rsidRPr="00500D0C">
              <w:rPr>
                <w:rStyle w:val="Hyperlink"/>
                <w:rFonts w:ascii="Arial" w:hAnsi="Arial" w:cs="Arial"/>
                <w:noProof/>
                <w:sz w:val="24"/>
                <w:szCs w:val="24"/>
              </w:rPr>
              <w:t>Objective: Set up our relationship for success</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_Toc75261467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6</w:t>
            </w:r>
            <w:r w:rsidR="00500D0C" w:rsidRPr="00500D0C">
              <w:rPr>
                <w:rFonts w:ascii="Arial" w:hAnsi="Arial" w:cs="Arial"/>
                <w:noProof/>
                <w:webHidden/>
                <w:sz w:val="24"/>
                <w:szCs w:val="24"/>
              </w:rPr>
              <w:fldChar w:fldCharType="end"/>
            </w:r>
          </w:hyperlink>
        </w:p>
        <w:p w14:paraId="33770A3B" w14:textId="77B7AE14" w:rsidR="00500D0C" w:rsidRPr="00500D0C" w:rsidRDefault="00592FEF">
          <w:pPr>
            <w:pStyle w:val="TOC3"/>
            <w:tabs>
              <w:tab w:val="right" w:leader="dot" w:pos="9016"/>
            </w:tabs>
            <w:rPr>
              <w:rFonts w:ascii="Arial" w:eastAsiaTheme="minorEastAsia" w:hAnsi="Arial" w:cs="Arial"/>
              <w:noProof/>
              <w:sz w:val="24"/>
              <w:szCs w:val="24"/>
              <w:lang w:eastAsia="en-AU"/>
            </w:rPr>
          </w:pPr>
          <w:hyperlink w:anchor="_Toc75261468" w:history="1">
            <w:r w:rsidR="00500D0C" w:rsidRPr="00500D0C">
              <w:rPr>
                <w:rStyle w:val="Hyperlink"/>
                <w:rFonts w:ascii="Arial" w:hAnsi="Arial" w:cs="Arial"/>
                <w:noProof/>
                <w:sz w:val="24"/>
                <w:szCs w:val="24"/>
              </w:rPr>
              <w:t>Objective: Know your capabilities, role and impact</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_Toc75261468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7</w:t>
            </w:r>
            <w:r w:rsidR="00500D0C" w:rsidRPr="00500D0C">
              <w:rPr>
                <w:rFonts w:ascii="Arial" w:hAnsi="Arial" w:cs="Arial"/>
                <w:noProof/>
                <w:webHidden/>
                <w:sz w:val="24"/>
                <w:szCs w:val="24"/>
              </w:rPr>
              <w:fldChar w:fldCharType="end"/>
            </w:r>
          </w:hyperlink>
        </w:p>
        <w:p w14:paraId="78D03BBE" w14:textId="38BE9913" w:rsidR="00500D0C" w:rsidRPr="00500D0C" w:rsidRDefault="00592FEF">
          <w:pPr>
            <w:pStyle w:val="TOC3"/>
            <w:tabs>
              <w:tab w:val="right" w:leader="dot" w:pos="9016"/>
            </w:tabs>
            <w:rPr>
              <w:rFonts w:ascii="Arial" w:eastAsiaTheme="minorEastAsia" w:hAnsi="Arial" w:cs="Arial"/>
              <w:noProof/>
              <w:sz w:val="24"/>
              <w:szCs w:val="24"/>
              <w:lang w:eastAsia="en-AU"/>
            </w:rPr>
          </w:pPr>
          <w:hyperlink w:anchor="_Toc75261469" w:history="1">
            <w:r w:rsidR="00500D0C" w:rsidRPr="00500D0C">
              <w:rPr>
                <w:rStyle w:val="Hyperlink"/>
                <w:rFonts w:ascii="Arial" w:hAnsi="Arial" w:cs="Arial"/>
                <w:noProof/>
                <w:sz w:val="24"/>
                <w:szCs w:val="24"/>
              </w:rPr>
              <w:t>Objective: Support me to pursue what’s important to me</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_Toc75261469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7</w:t>
            </w:r>
            <w:r w:rsidR="00500D0C" w:rsidRPr="00500D0C">
              <w:rPr>
                <w:rFonts w:ascii="Arial" w:hAnsi="Arial" w:cs="Arial"/>
                <w:noProof/>
                <w:webHidden/>
                <w:sz w:val="24"/>
                <w:szCs w:val="24"/>
              </w:rPr>
              <w:fldChar w:fldCharType="end"/>
            </w:r>
          </w:hyperlink>
        </w:p>
        <w:p w14:paraId="6790DEB5" w14:textId="2D4653D4" w:rsidR="00500D0C" w:rsidRPr="00500D0C" w:rsidRDefault="00592FEF">
          <w:pPr>
            <w:pStyle w:val="TOC3"/>
            <w:tabs>
              <w:tab w:val="right" w:leader="dot" w:pos="9016"/>
            </w:tabs>
            <w:rPr>
              <w:rFonts w:ascii="Arial" w:eastAsiaTheme="minorEastAsia" w:hAnsi="Arial" w:cs="Arial"/>
              <w:noProof/>
              <w:sz w:val="24"/>
              <w:szCs w:val="24"/>
              <w:lang w:eastAsia="en-AU"/>
            </w:rPr>
          </w:pPr>
          <w:hyperlink w:anchor="_Toc75261470" w:history="1">
            <w:r w:rsidR="00500D0C" w:rsidRPr="00500D0C">
              <w:rPr>
                <w:rStyle w:val="Hyperlink"/>
                <w:rFonts w:ascii="Arial" w:hAnsi="Arial" w:cs="Arial"/>
                <w:noProof/>
                <w:sz w:val="24"/>
                <w:szCs w:val="24"/>
              </w:rPr>
              <w:t>Objective: Be present and provide the support I need</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_Toc75261470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7</w:t>
            </w:r>
            <w:r w:rsidR="00500D0C" w:rsidRPr="00500D0C">
              <w:rPr>
                <w:rFonts w:ascii="Arial" w:hAnsi="Arial" w:cs="Arial"/>
                <w:noProof/>
                <w:webHidden/>
                <w:sz w:val="24"/>
                <w:szCs w:val="24"/>
              </w:rPr>
              <w:fldChar w:fldCharType="end"/>
            </w:r>
          </w:hyperlink>
        </w:p>
        <w:p w14:paraId="3BBCBB2B" w14:textId="7E6F2A11" w:rsidR="00500D0C" w:rsidRPr="00500D0C" w:rsidRDefault="00592FEF">
          <w:pPr>
            <w:pStyle w:val="TOC3"/>
            <w:tabs>
              <w:tab w:val="right" w:leader="dot" w:pos="9016"/>
            </w:tabs>
            <w:rPr>
              <w:rFonts w:ascii="Arial" w:eastAsiaTheme="minorEastAsia" w:hAnsi="Arial" w:cs="Arial"/>
              <w:noProof/>
              <w:sz w:val="24"/>
              <w:szCs w:val="24"/>
              <w:lang w:eastAsia="en-AU"/>
            </w:rPr>
          </w:pPr>
          <w:hyperlink w:anchor="_Toc75261471" w:history="1">
            <w:r w:rsidR="00500D0C" w:rsidRPr="00500D0C">
              <w:rPr>
                <w:rStyle w:val="Hyperlink"/>
                <w:rFonts w:ascii="Arial" w:hAnsi="Arial" w:cs="Arial"/>
                <w:noProof/>
                <w:sz w:val="24"/>
                <w:szCs w:val="24"/>
              </w:rPr>
              <w:t>Objective: Work with me to evaluate and act on what is working and what is not</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_Toc75261471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8</w:t>
            </w:r>
            <w:r w:rsidR="00500D0C" w:rsidRPr="00500D0C">
              <w:rPr>
                <w:rFonts w:ascii="Arial" w:hAnsi="Arial" w:cs="Arial"/>
                <w:noProof/>
                <w:webHidden/>
                <w:sz w:val="24"/>
                <w:szCs w:val="24"/>
              </w:rPr>
              <w:fldChar w:fldCharType="end"/>
            </w:r>
          </w:hyperlink>
        </w:p>
        <w:p w14:paraId="52652C4C" w14:textId="6A9CBEF3" w:rsidR="00500D0C" w:rsidRPr="00500D0C" w:rsidRDefault="00592FEF">
          <w:pPr>
            <w:pStyle w:val="TOC3"/>
            <w:tabs>
              <w:tab w:val="right" w:leader="dot" w:pos="9016"/>
            </w:tabs>
            <w:rPr>
              <w:rFonts w:ascii="Arial" w:eastAsiaTheme="minorEastAsia" w:hAnsi="Arial" w:cs="Arial"/>
              <w:noProof/>
              <w:sz w:val="24"/>
              <w:szCs w:val="24"/>
              <w:lang w:eastAsia="en-AU"/>
            </w:rPr>
          </w:pPr>
          <w:hyperlink w:anchor="_Toc75261472" w:history="1">
            <w:r w:rsidR="00500D0C" w:rsidRPr="00500D0C">
              <w:rPr>
                <w:rStyle w:val="Hyperlink"/>
                <w:rFonts w:ascii="Arial" w:hAnsi="Arial" w:cs="Arial"/>
                <w:noProof/>
                <w:sz w:val="24"/>
                <w:szCs w:val="24"/>
              </w:rPr>
              <w:t>Objective: Create an enabling work environment</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_Toc75261472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8</w:t>
            </w:r>
            <w:r w:rsidR="00500D0C" w:rsidRPr="00500D0C">
              <w:rPr>
                <w:rFonts w:ascii="Arial" w:hAnsi="Arial" w:cs="Arial"/>
                <w:noProof/>
                <w:webHidden/>
                <w:sz w:val="24"/>
                <w:szCs w:val="24"/>
              </w:rPr>
              <w:fldChar w:fldCharType="end"/>
            </w:r>
          </w:hyperlink>
        </w:p>
        <w:p w14:paraId="0E614AFC" w14:textId="7FD59F7C" w:rsidR="00500D0C" w:rsidRPr="00500D0C" w:rsidRDefault="00592FEF">
          <w:pPr>
            <w:pStyle w:val="TOC3"/>
            <w:tabs>
              <w:tab w:val="right" w:leader="dot" w:pos="9016"/>
            </w:tabs>
            <w:rPr>
              <w:rFonts w:ascii="Arial" w:eastAsiaTheme="minorEastAsia" w:hAnsi="Arial" w:cs="Arial"/>
              <w:noProof/>
              <w:sz w:val="24"/>
              <w:szCs w:val="24"/>
              <w:lang w:eastAsia="en-AU"/>
            </w:rPr>
          </w:pPr>
          <w:hyperlink w:anchor="_Toc75261473" w:history="1">
            <w:r w:rsidR="00500D0C" w:rsidRPr="00500D0C">
              <w:rPr>
                <w:rStyle w:val="Hyperlink"/>
                <w:rFonts w:ascii="Arial" w:hAnsi="Arial" w:cs="Arial"/>
                <w:noProof/>
                <w:sz w:val="24"/>
                <w:szCs w:val="24"/>
              </w:rPr>
              <w:t>Objective: Manage, supervise and coach others</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_Toc75261473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8</w:t>
            </w:r>
            <w:r w:rsidR="00500D0C" w:rsidRPr="00500D0C">
              <w:rPr>
                <w:rFonts w:ascii="Arial" w:hAnsi="Arial" w:cs="Arial"/>
                <w:noProof/>
                <w:webHidden/>
                <w:sz w:val="24"/>
                <w:szCs w:val="24"/>
              </w:rPr>
              <w:fldChar w:fldCharType="end"/>
            </w:r>
          </w:hyperlink>
        </w:p>
        <w:p w14:paraId="45866430" w14:textId="593DDE47" w:rsidR="00500D0C" w:rsidRPr="00500D0C" w:rsidRDefault="00592FEF">
          <w:pPr>
            <w:pStyle w:val="TOC1"/>
            <w:tabs>
              <w:tab w:val="left" w:pos="440"/>
            </w:tabs>
            <w:rPr>
              <w:rFonts w:ascii="Arial" w:eastAsiaTheme="minorEastAsia" w:hAnsi="Arial" w:cs="Arial"/>
              <w:noProof/>
              <w:color w:val="auto"/>
              <w:sz w:val="24"/>
              <w:szCs w:val="24"/>
              <w:lang w:eastAsia="en-AU"/>
            </w:rPr>
          </w:pPr>
          <w:hyperlink w:anchor="_Toc75261474" w:history="1">
            <w:r w:rsidR="00500D0C" w:rsidRPr="00500D0C">
              <w:rPr>
                <w:rStyle w:val="Hyperlink"/>
                <w:rFonts w:ascii="Arial" w:hAnsi="Arial" w:cs="Arial"/>
                <w:noProof/>
                <w:sz w:val="24"/>
                <w:szCs w:val="24"/>
              </w:rPr>
              <w:t>3.</w:t>
            </w:r>
            <w:r w:rsidR="00500D0C" w:rsidRPr="00500D0C">
              <w:rPr>
                <w:rFonts w:ascii="Arial" w:eastAsiaTheme="minorEastAsia" w:hAnsi="Arial" w:cs="Arial"/>
                <w:noProof/>
                <w:color w:val="auto"/>
                <w:sz w:val="24"/>
                <w:szCs w:val="24"/>
                <w:lang w:eastAsia="en-AU"/>
              </w:rPr>
              <w:tab/>
            </w:r>
            <w:r w:rsidR="00500D0C" w:rsidRPr="00500D0C">
              <w:rPr>
                <w:rStyle w:val="Hyperlink"/>
                <w:rFonts w:ascii="Arial" w:hAnsi="Arial" w:cs="Arial"/>
                <w:noProof/>
                <w:sz w:val="24"/>
                <w:szCs w:val="24"/>
              </w:rPr>
              <w:t>What made it hard to get workforce priorities right during COVID-19?</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_Toc75261474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9</w:t>
            </w:r>
            <w:r w:rsidR="00500D0C" w:rsidRPr="00500D0C">
              <w:rPr>
                <w:rFonts w:ascii="Arial" w:hAnsi="Arial" w:cs="Arial"/>
                <w:noProof/>
                <w:webHidden/>
                <w:sz w:val="24"/>
                <w:szCs w:val="24"/>
              </w:rPr>
              <w:fldChar w:fldCharType="end"/>
            </w:r>
          </w:hyperlink>
        </w:p>
        <w:p w14:paraId="4FBE5995" w14:textId="51D9D6D2" w:rsidR="00500D0C" w:rsidRPr="00500D0C" w:rsidRDefault="00592FEF">
          <w:pPr>
            <w:pStyle w:val="TOC2"/>
            <w:tabs>
              <w:tab w:val="left" w:pos="880"/>
              <w:tab w:val="right" w:leader="dot" w:pos="9016"/>
            </w:tabs>
            <w:rPr>
              <w:rFonts w:ascii="Arial" w:eastAsiaTheme="minorEastAsia" w:hAnsi="Arial" w:cs="Arial"/>
              <w:noProof/>
              <w:sz w:val="24"/>
              <w:szCs w:val="24"/>
              <w:lang w:eastAsia="en-AU"/>
            </w:rPr>
          </w:pPr>
          <w:hyperlink w:anchor="_Toc75261475" w:history="1">
            <w:r w:rsidR="00500D0C" w:rsidRPr="00500D0C">
              <w:rPr>
                <w:rStyle w:val="Hyperlink"/>
                <w:rFonts w:ascii="Arial" w:hAnsi="Arial" w:cs="Arial"/>
                <w:noProof/>
                <w:sz w:val="24"/>
                <w:szCs w:val="24"/>
              </w:rPr>
              <w:t>3.1</w:t>
            </w:r>
            <w:r w:rsidR="00500D0C" w:rsidRPr="00500D0C">
              <w:rPr>
                <w:rFonts w:ascii="Arial" w:eastAsiaTheme="minorEastAsia" w:hAnsi="Arial" w:cs="Arial"/>
                <w:noProof/>
                <w:sz w:val="24"/>
                <w:szCs w:val="24"/>
                <w:lang w:eastAsia="en-AU"/>
              </w:rPr>
              <w:tab/>
            </w:r>
            <w:r w:rsidR="00500D0C" w:rsidRPr="00500D0C">
              <w:rPr>
                <w:rStyle w:val="Hyperlink"/>
                <w:rFonts w:ascii="Arial" w:hAnsi="Arial" w:cs="Arial"/>
                <w:noProof/>
                <w:sz w:val="24"/>
                <w:szCs w:val="24"/>
              </w:rPr>
              <w:t>New workforce issues due to COVID-19</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_Toc75261475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10</w:t>
            </w:r>
            <w:r w:rsidR="00500D0C" w:rsidRPr="00500D0C">
              <w:rPr>
                <w:rFonts w:ascii="Arial" w:hAnsi="Arial" w:cs="Arial"/>
                <w:noProof/>
                <w:webHidden/>
                <w:sz w:val="24"/>
                <w:szCs w:val="24"/>
              </w:rPr>
              <w:fldChar w:fldCharType="end"/>
            </w:r>
          </w:hyperlink>
        </w:p>
        <w:p w14:paraId="547F824B" w14:textId="5213547E" w:rsidR="00500D0C" w:rsidRPr="00500D0C" w:rsidRDefault="00592FEF">
          <w:pPr>
            <w:pStyle w:val="TOC3"/>
            <w:tabs>
              <w:tab w:val="right" w:leader="dot" w:pos="9016"/>
            </w:tabs>
            <w:rPr>
              <w:rFonts w:ascii="Arial" w:eastAsiaTheme="minorEastAsia" w:hAnsi="Arial" w:cs="Arial"/>
              <w:noProof/>
              <w:sz w:val="24"/>
              <w:szCs w:val="24"/>
              <w:lang w:eastAsia="en-AU"/>
            </w:rPr>
          </w:pPr>
          <w:hyperlink w:anchor="_Toc75261476" w:history="1">
            <w:r w:rsidR="00500D0C" w:rsidRPr="00500D0C">
              <w:rPr>
                <w:rStyle w:val="Hyperlink"/>
                <w:rFonts w:ascii="Arial" w:hAnsi="Arial" w:cs="Arial"/>
                <w:noProof/>
                <w:sz w:val="24"/>
                <w:szCs w:val="24"/>
              </w:rPr>
              <w:t>Issues affecting the size of the workforce to meet demand</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_Toc75261476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10</w:t>
            </w:r>
            <w:r w:rsidR="00500D0C" w:rsidRPr="00500D0C">
              <w:rPr>
                <w:rFonts w:ascii="Arial" w:hAnsi="Arial" w:cs="Arial"/>
                <w:noProof/>
                <w:webHidden/>
                <w:sz w:val="24"/>
                <w:szCs w:val="24"/>
              </w:rPr>
              <w:fldChar w:fldCharType="end"/>
            </w:r>
          </w:hyperlink>
        </w:p>
        <w:p w14:paraId="3AB656EE" w14:textId="0E30D51D" w:rsidR="00500D0C" w:rsidRPr="00500D0C" w:rsidRDefault="00592FEF">
          <w:pPr>
            <w:pStyle w:val="TOC3"/>
            <w:tabs>
              <w:tab w:val="right" w:leader="dot" w:pos="9016"/>
            </w:tabs>
            <w:rPr>
              <w:rFonts w:ascii="Arial" w:eastAsiaTheme="minorEastAsia" w:hAnsi="Arial" w:cs="Arial"/>
              <w:noProof/>
              <w:sz w:val="24"/>
              <w:szCs w:val="24"/>
              <w:lang w:eastAsia="en-AU"/>
            </w:rPr>
          </w:pPr>
          <w:hyperlink w:anchor="_Toc75261477" w:history="1">
            <w:r w:rsidR="00500D0C" w:rsidRPr="00500D0C">
              <w:rPr>
                <w:rStyle w:val="Hyperlink"/>
                <w:rFonts w:ascii="Arial" w:hAnsi="Arial" w:cs="Arial"/>
                <w:noProof/>
                <w:sz w:val="24"/>
                <w:szCs w:val="24"/>
              </w:rPr>
              <w:t>Issues related to the skill, knowledge, and attitude of the workforce</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_Toc75261477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12</w:t>
            </w:r>
            <w:r w:rsidR="00500D0C" w:rsidRPr="00500D0C">
              <w:rPr>
                <w:rFonts w:ascii="Arial" w:hAnsi="Arial" w:cs="Arial"/>
                <w:noProof/>
                <w:webHidden/>
                <w:sz w:val="24"/>
                <w:szCs w:val="24"/>
              </w:rPr>
              <w:fldChar w:fldCharType="end"/>
            </w:r>
          </w:hyperlink>
        </w:p>
        <w:p w14:paraId="0031C095" w14:textId="178D1C03" w:rsidR="00500D0C" w:rsidRPr="00500D0C" w:rsidRDefault="00592FEF">
          <w:pPr>
            <w:pStyle w:val="TOC3"/>
            <w:tabs>
              <w:tab w:val="right" w:leader="dot" w:pos="9016"/>
            </w:tabs>
            <w:rPr>
              <w:rFonts w:ascii="Arial" w:eastAsiaTheme="minorEastAsia" w:hAnsi="Arial" w:cs="Arial"/>
              <w:noProof/>
              <w:sz w:val="24"/>
              <w:szCs w:val="24"/>
              <w:lang w:eastAsia="en-AU"/>
            </w:rPr>
          </w:pPr>
          <w:hyperlink w:anchor="_Toc75261478" w:history="1">
            <w:r w:rsidR="00500D0C" w:rsidRPr="00500D0C">
              <w:rPr>
                <w:rStyle w:val="Hyperlink"/>
                <w:rFonts w:ascii="Arial" w:hAnsi="Arial" w:cs="Arial"/>
                <w:noProof/>
                <w:sz w:val="24"/>
                <w:szCs w:val="24"/>
              </w:rPr>
              <w:t>Issues regarding the enabling work environment</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_Toc75261478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13</w:t>
            </w:r>
            <w:r w:rsidR="00500D0C" w:rsidRPr="00500D0C">
              <w:rPr>
                <w:rFonts w:ascii="Arial" w:hAnsi="Arial" w:cs="Arial"/>
                <w:noProof/>
                <w:webHidden/>
                <w:sz w:val="24"/>
                <w:szCs w:val="24"/>
              </w:rPr>
              <w:fldChar w:fldCharType="end"/>
            </w:r>
          </w:hyperlink>
        </w:p>
        <w:p w14:paraId="0FB5B89F" w14:textId="71BC9095" w:rsidR="00500D0C" w:rsidRPr="00500D0C" w:rsidRDefault="00592FEF">
          <w:pPr>
            <w:pStyle w:val="TOC2"/>
            <w:tabs>
              <w:tab w:val="left" w:pos="880"/>
              <w:tab w:val="right" w:leader="dot" w:pos="9016"/>
            </w:tabs>
            <w:rPr>
              <w:rFonts w:ascii="Arial" w:eastAsiaTheme="minorEastAsia" w:hAnsi="Arial" w:cs="Arial"/>
              <w:noProof/>
              <w:sz w:val="24"/>
              <w:szCs w:val="24"/>
              <w:lang w:eastAsia="en-AU"/>
            </w:rPr>
          </w:pPr>
          <w:hyperlink w:anchor="_Toc75261479" w:history="1">
            <w:r w:rsidR="00500D0C" w:rsidRPr="00500D0C">
              <w:rPr>
                <w:rStyle w:val="Hyperlink"/>
                <w:rFonts w:ascii="Arial" w:hAnsi="Arial" w:cs="Arial"/>
                <w:noProof/>
                <w:sz w:val="24"/>
                <w:szCs w:val="24"/>
              </w:rPr>
              <w:t>3.2</w:t>
            </w:r>
            <w:r w:rsidR="00500D0C" w:rsidRPr="00500D0C">
              <w:rPr>
                <w:rFonts w:ascii="Arial" w:eastAsiaTheme="minorEastAsia" w:hAnsi="Arial" w:cs="Arial"/>
                <w:noProof/>
                <w:sz w:val="24"/>
                <w:szCs w:val="24"/>
                <w:lang w:eastAsia="en-AU"/>
              </w:rPr>
              <w:tab/>
            </w:r>
            <w:r w:rsidR="00500D0C" w:rsidRPr="00500D0C">
              <w:rPr>
                <w:rStyle w:val="Hyperlink"/>
                <w:rFonts w:ascii="Arial" w:hAnsi="Arial" w:cs="Arial"/>
                <w:noProof/>
                <w:sz w:val="24"/>
                <w:szCs w:val="24"/>
              </w:rPr>
              <w:t>Pre-existing workforce issues that exacerbated under COVID-19</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_Toc75261479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17</w:t>
            </w:r>
            <w:r w:rsidR="00500D0C" w:rsidRPr="00500D0C">
              <w:rPr>
                <w:rFonts w:ascii="Arial" w:hAnsi="Arial" w:cs="Arial"/>
                <w:noProof/>
                <w:webHidden/>
                <w:sz w:val="24"/>
                <w:szCs w:val="24"/>
              </w:rPr>
              <w:fldChar w:fldCharType="end"/>
            </w:r>
          </w:hyperlink>
        </w:p>
        <w:p w14:paraId="497870D9" w14:textId="258847E0" w:rsidR="00500D0C" w:rsidRPr="00500D0C" w:rsidRDefault="00592FEF">
          <w:pPr>
            <w:pStyle w:val="TOC3"/>
            <w:tabs>
              <w:tab w:val="right" w:leader="dot" w:pos="9016"/>
            </w:tabs>
            <w:rPr>
              <w:rFonts w:ascii="Arial" w:eastAsiaTheme="minorEastAsia" w:hAnsi="Arial" w:cs="Arial"/>
              <w:noProof/>
              <w:sz w:val="24"/>
              <w:szCs w:val="24"/>
              <w:lang w:eastAsia="en-AU"/>
            </w:rPr>
          </w:pPr>
          <w:hyperlink w:anchor="_Toc75261480" w:history="1">
            <w:r w:rsidR="00500D0C" w:rsidRPr="00500D0C">
              <w:rPr>
                <w:rStyle w:val="Hyperlink"/>
                <w:rFonts w:ascii="Arial" w:hAnsi="Arial" w:cs="Arial"/>
                <w:noProof/>
                <w:sz w:val="24"/>
                <w:szCs w:val="24"/>
              </w:rPr>
              <w:t>Issues affecting the size of the workforce</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_Toc75261480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18</w:t>
            </w:r>
            <w:r w:rsidR="00500D0C" w:rsidRPr="00500D0C">
              <w:rPr>
                <w:rFonts w:ascii="Arial" w:hAnsi="Arial" w:cs="Arial"/>
                <w:noProof/>
                <w:webHidden/>
                <w:sz w:val="24"/>
                <w:szCs w:val="24"/>
              </w:rPr>
              <w:fldChar w:fldCharType="end"/>
            </w:r>
          </w:hyperlink>
        </w:p>
        <w:p w14:paraId="2C8E08CF" w14:textId="671D08C1" w:rsidR="00500D0C" w:rsidRPr="00500D0C" w:rsidRDefault="00592FEF">
          <w:pPr>
            <w:pStyle w:val="TOC3"/>
            <w:tabs>
              <w:tab w:val="right" w:leader="dot" w:pos="9016"/>
            </w:tabs>
            <w:rPr>
              <w:rFonts w:ascii="Arial" w:eastAsiaTheme="minorEastAsia" w:hAnsi="Arial" w:cs="Arial"/>
              <w:noProof/>
              <w:sz w:val="24"/>
              <w:szCs w:val="24"/>
              <w:lang w:eastAsia="en-AU"/>
            </w:rPr>
          </w:pPr>
          <w:hyperlink w:anchor="_Toc75261481" w:history="1">
            <w:r w:rsidR="00500D0C" w:rsidRPr="00500D0C">
              <w:rPr>
                <w:rStyle w:val="Hyperlink"/>
                <w:rFonts w:ascii="Arial" w:hAnsi="Arial" w:cs="Arial"/>
                <w:noProof/>
                <w:sz w:val="24"/>
                <w:szCs w:val="24"/>
              </w:rPr>
              <w:t>Issues related to the skill, knowledge, and attitude of the workforce</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_Toc75261481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19</w:t>
            </w:r>
            <w:r w:rsidR="00500D0C" w:rsidRPr="00500D0C">
              <w:rPr>
                <w:rFonts w:ascii="Arial" w:hAnsi="Arial" w:cs="Arial"/>
                <w:noProof/>
                <w:webHidden/>
                <w:sz w:val="24"/>
                <w:szCs w:val="24"/>
              </w:rPr>
              <w:fldChar w:fldCharType="end"/>
            </w:r>
          </w:hyperlink>
        </w:p>
        <w:p w14:paraId="5FF4C04B" w14:textId="09C7F5E2" w:rsidR="00500D0C" w:rsidRPr="00500D0C" w:rsidRDefault="00592FEF">
          <w:pPr>
            <w:pStyle w:val="TOC3"/>
            <w:tabs>
              <w:tab w:val="right" w:leader="dot" w:pos="9016"/>
            </w:tabs>
            <w:rPr>
              <w:rFonts w:ascii="Arial" w:eastAsiaTheme="minorEastAsia" w:hAnsi="Arial" w:cs="Arial"/>
              <w:noProof/>
              <w:sz w:val="24"/>
              <w:szCs w:val="24"/>
              <w:lang w:eastAsia="en-AU"/>
            </w:rPr>
          </w:pPr>
          <w:hyperlink w:anchor="_Toc75261482" w:history="1">
            <w:r w:rsidR="00500D0C" w:rsidRPr="00500D0C">
              <w:rPr>
                <w:rStyle w:val="Hyperlink"/>
                <w:rFonts w:ascii="Arial" w:hAnsi="Arial" w:cs="Arial"/>
                <w:noProof/>
                <w:sz w:val="24"/>
                <w:szCs w:val="24"/>
              </w:rPr>
              <w:t>Issues regarding the enabling work environment</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_Toc75261482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20</w:t>
            </w:r>
            <w:r w:rsidR="00500D0C" w:rsidRPr="00500D0C">
              <w:rPr>
                <w:rFonts w:ascii="Arial" w:hAnsi="Arial" w:cs="Arial"/>
                <w:noProof/>
                <w:webHidden/>
                <w:sz w:val="24"/>
                <w:szCs w:val="24"/>
              </w:rPr>
              <w:fldChar w:fldCharType="end"/>
            </w:r>
          </w:hyperlink>
        </w:p>
        <w:p w14:paraId="4B81E7F2" w14:textId="32B45E6D" w:rsidR="00500D0C" w:rsidRPr="00500D0C" w:rsidRDefault="00592FEF" w:rsidP="007005F4">
          <w:pPr>
            <w:pStyle w:val="TOC2"/>
            <w:tabs>
              <w:tab w:val="left" w:pos="880"/>
              <w:tab w:val="right" w:leader="dot" w:pos="9016"/>
            </w:tabs>
            <w:ind w:left="720" w:hanging="500"/>
            <w:rPr>
              <w:rFonts w:ascii="Arial" w:eastAsiaTheme="minorEastAsia" w:hAnsi="Arial" w:cs="Arial"/>
              <w:noProof/>
              <w:sz w:val="24"/>
              <w:szCs w:val="24"/>
              <w:lang w:eastAsia="en-AU"/>
            </w:rPr>
          </w:pPr>
          <w:hyperlink w:anchor="_Toc75261483" w:history="1">
            <w:r w:rsidR="00500D0C" w:rsidRPr="00500D0C">
              <w:rPr>
                <w:rStyle w:val="Hyperlink"/>
                <w:rFonts w:ascii="Arial" w:hAnsi="Arial" w:cs="Arial"/>
                <w:noProof/>
                <w:sz w:val="24"/>
                <w:szCs w:val="24"/>
              </w:rPr>
              <w:t>3.3</w:t>
            </w:r>
            <w:r w:rsidR="00500D0C" w:rsidRPr="00500D0C">
              <w:rPr>
                <w:rFonts w:ascii="Arial" w:eastAsiaTheme="minorEastAsia" w:hAnsi="Arial" w:cs="Arial"/>
                <w:noProof/>
                <w:sz w:val="24"/>
                <w:szCs w:val="24"/>
                <w:lang w:eastAsia="en-AU"/>
              </w:rPr>
              <w:tab/>
            </w:r>
            <w:r w:rsidR="00500D0C" w:rsidRPr="00500D0C">
              <w:rPr>
                <w:rStyle w:val="Hyperlink"/>
                <w:rFonts w:ascii="Arial" w:hAnsi="Arial" w:cs="Arial"/>
                <w:noProof/>
                <w:sz w:val="24"/>
                <w:szCs w:val="24"/>
              </w:rPr>
              <w:t>Pre-existing workforce issues that hindered an effective response to COVID-19</w:t>
            </w:r>
            <w:r w:rsidR="007005F4">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_Toc75261483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21</w:t>
            </w:r>
            <w:r w:rsidR="00500D0C" w:rsidRPr="00500D0C">
              <w:rPr>
                <w:rFonts w:ascii="Arial" w:hAnsi="Arial" w:cs="Arial"/>
                <w:noProof/>
                <w:webHidden/>
                <w:sz w:val="24"/>
                <w:szCs w:val="24"/>
              </w:rPr>
              <w:fldChar w:fldCharType="end"/>
            </w:r>
          </w:hyperlink>
        </w:p>
        <w:p w14:paraId="51ABFB91" w14:textId="615C29F7" w:rsidR="00500D0C" w:rsidRPr="00500D0C" w:rsidRDefault="00592FEF">
          <w:pPr>
            <w:pStyle w:val="TOC3"/>
            <w:tabs>
              <w:tab w:val="right" w:leader="dot" w:pos="9016"/>
            </w:tabs>
            <w:rPr>
              <w:rFonts w:ascii="Arial" w:eastAsiaTheme="minorEastAsia" w:hAnsi="Arial" w:cs="Arial"/>
              <w:noProof/>
              <w:sz w:val="24"/>
              <w:szCs w:val="24"/>
              <w:lang w:eastAsia="en-AU"/>
            </w:rPr>
          </w:pPr>
          <w:hyperlink w:anchor="_Toc75261484" w:history="1">
            <w:r w:rsidR="00500D0C" w:rsidRPr="00500D0C">
              <w:rPr>
                <w:rStyle w:val="Hyperlink"/>
                <w:rFonts w:ascii="Arial" w:hAnsi="Arial" w:cs="Arial"/>
                <w:noProof/>
                <w:sz w:val="24"/>
                <w:szCs w:val="24"/>
              </w:rPr>
              <w:t>Issues affecting the size of the workforce</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_Toc75261484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21</w:t>
            </w:r>
            <w:r w:rsidR="00500D0C" w:rsidRPr="00500D0C">
              <w:rPr>
                <w:rFonts w:ascii="Arial" w:hAnsi="Arial" w:cs="Arial"/>
                <w:noProof/>
                <w:webHidden/>
                <w:sz w:val="24"/>
                <w:szCs w:val="24"/>
              </w:rPr>
              <w:fldChar w:fldCharType="end"/>
            </w:r>
          </w:hyperlink>
        </w:p>
        <w:p w14:paraId="4DDEBC8C" w14:textId="792F9158" w:rsidR="00500D0C" w:rsidRPr="00500D0C" w:rsidRDefault="00592FEF">
          <w:pPr>
            <w:pStyle w:val="TOC3"/>
            <w:tabs>
              <w:tab w:val="right" w:leader="dot" w:pos="9016"/>
            </w:tabs>
            <w:rPr>
              <w:rFonts w:ascii="Arial" w:eastAsiaTheme="minorEastAsia" w:hAnsi="Arial" w:cs="Arial"/>
              <w:noProof/>
              <w:sz w:val="24"/>
              <w:szCs w:val="24"/>
              <w:lang w:eastAsia="en-AU"/>
            </w:rPr>
          </w:pPr>
          <w:hyperlink w:anchor="_Toc75261485" w:history="1">
            <w:r w:rsidR="00500D0C" w:rsidRPr="00500D0C">
              <w:rPr>
                <w:rStyle w:val="Hyperlink"/>
                <w:rFonts w:ascii="Arial" w:hAnsi="Arial" w:cs="Arial"/>
                <w:noProof/>
                <w:sz w:val="24"/>
                <w:szCs w:val="24"/>
              </w:rPr>
              <w:t>Issues related to the skill, knowledge, and attitude of the workforce</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_Toc75261485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23</w:t>
            </w:r>
            <w:r w:rsidR="00500D0C" w:rsidRPr="00500D0C">
              <w:rPr>
                <w:rFonts w:ascii="Arial" w:hAnsi="Arial" w:cs="Arial"/>
                <w:noProof/>
                <w:webHidden/>
                <w:sz w:val="24"/>
                <w:szCs w:val="24"/>
              </w:rPr>
              <w:fldChar w:fldCharType="end"/>
            </w:r>
          </w:hyperlink>
        </w:p>
        <w:p w14:paraId="74F41CA6" w14:textId="481FE9B2" w:rsidR="00500D0C" w:rsidRPr="00500D0C" w:rsidRDefault="00592FEF">
          <w:pPr>
            <w:pStyle w:val="TOC3"/>
            <w:tabs>
              <w:tab w:val="right" w:leader="dot" w:pos="9016"/>
            </w:tabs>
            <w:rPr>
              <w:rFonts w:ascii="Arial" w:eastAsiaTheme="minorEastAsia" w:hAnsi="Arial" w:cs="Arial"/>
              <w:noProof/>
              <w:sz w:val="24"/>
              <w:szCs w:val="24"/>
              <w:lang w:eastAsia="en-AU"/>
            </w:rPr>
          </w:pPr>
          <w:hyperlink w:anchor="_Toc75261486" w:history="1">
            <w:r w:rsidR="00500D0C" w:rsidRPr="00500D0C">
              <w:rPr>
                <w:rStyle w:val="Hyperlink"/>
                <w:rFonts w:ascii="Arial" w:hAnsi="Arial" w:cs="Arial"/>
                <w:noProof/>
                <w:sz w:val="24"/>
                <w:szCs w:val="24"/>
              </w:rPr>
              <w:t>Issues regarding the enabling work environment</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_Toc75261486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24</w:t>
            </w:r>
            <w:r w:rsidR="00500D0C" w:rsidRPr="00500D0C">
              <w:rPr>
                <w:rFonts w:ascii="Arial" w:hAnsi="Arial" w:cs="Arial"/>
                <w:noProof/>
                <w:webHidden/>
                <w:sz w:val="24"/>
                <w:szCs w:val="24"/>
              </w:rPr>
              <w:fldChar w:fldCharType="end"/>
            </w:r>
          </w:hyperlink>
        </w:p>
        <w:p w14:paraId="53FC0BAF" w14:textId="5F8C4D59" w:rsidR="00500D0C" w:rsidRPr="00500D0C" w:rsidRDefault="00592FEF">
          <w:pPr>
            <w:pStyle w:val="TOC2"/>
            <w:tabs>
              <w:tab w:val="left" w:pos="880"/>
              <w:tab w:val="right" w:leader="dot" w:pos="9016"/>
            </w:tabs>
            <w:rPr>
              <w:rFonts w:ascii="Arial" w:eastAsiaTheme="minorEastAsia" w:hAnsi="Arial" w:cs="Arial"/>
              <w:noProof/>
              <w:sz w:val="24"/>
              <w:szCs w:val="24"/>
              <w:lang w:eastAsia="en-AU"/>
            </w:rPr>
          </w:pPr>
          <w:hyperlink w:anchor="_Toc75261487" w:history="1">
            <w:r w:rsidR="00500D0C" w:rsidRPr="00500D0C">
              <w:rPr>
                <w:rStyle w:val="Hyperlink"/>
                <w:rFonts w:ascii="Arial" w:hAnsi="Arial" w:cs="Arial"/>
                <w:noProof/>
                <w:sz w:val="24"/>
                <w:szCs w:val="24"/>
              </w:rPr>
              <w:t>3.4</w:t>
            </w:r>
            <w:r w:rsidR="00500D0C" w:rsidRPr="00500D0C">
              <w:rPr>
                <w:rFonts w:ascii="Arial" w:eastAsiaTheme="minorEastAsia" w:hAnsi="Arial" w:cs="Arial"/>
                <w:noProof/>
                <w:sz w:val="24"/>
                <w:szCs w:val="24"/>
                <w:lang w:eastAsia="en-AU"/>
              </w:rPr>
              <w:tab/>
            </w:r>
            <w:r w:rsidR="00500D0C" w:rsidRPr="00500D0C">
              <w:rPr>
                <w:rStyle w:val="Hyperlink"/>
                <w:rFonts w:ascii="Arial" w:hAnsi="Arial" w:cs="Arial"/>
                <w:noProof/>
                <w:sz w:val="24"/>
                <w:szCs w:val="24"/>
              </w:rPr>
              <w:t>Workforce aspects that were positively impacted by COVID-19</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_Toc75261487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26</w:t>
            </w:r>
            <w:r w:rsidR="00500D0C" w:rsidRPr="00500D0C">
              <w:rPr>
                <w:rFonts w:ascii="Arial" w:hAnsi="Arial" w:cs="Arial"/>
                <w:noProof/>
                <w:webHidden/>
                <w:sz w:val="24"/>
                <w:szCs w:val="24"/>
              </w:rPr>
              <w:fldChar w:fldCharType="end"/>
            </w:r>
          </w:hyperlink>
        </w:p>
        <w:p w14:paraId="07590A53" w14:textId="68E57309" w:rsidR="00500D0C" w:rsidRPr="00500D0C" w:rsidRDefault="00592FEF">
          <w:pPr>
            <w:pStyle w:val="TOC3"/>
            <w:tabs>
              <w:tab w:val="right" w:leader="dot" w:pos="9016"/>
            </w:tabs>
            <w:rPr>
              <w:rFonts w:ascii="Arial" w:eastAsiaTheme="minorEastAsia" w:hAnsi="Arial" w:cs="Arial"/>
              <w:noProof/>
              <w:sz w:val="24"/>
              <w:szCs w:val="24"/>
              <w:lang w:eastAsia="en-AU"/>
            </w:rPr>
          </w:pPr>
          <w:hyperlink w:anchor="_Toc75261488" w:history="1">
            <w:r w:rsidR="00500D0C" w:rsidRPr="00500D0C">
              <w:rPr>
                <w:rStyle w:val="Hyperlink"/>
                <w:rFonts w:ascii="Arial" w:hAnsi="Arial" w:cs="Arial"/>
                <w:noProof/>
                <w:sz w:val="24"/>
                <w:szCs w:val="24"/>
              </w:rPr>
              <w:t>Allowance for international students to work more than 40 hours per fortnight</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_Toc75261488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26</w:t>
            </w:r>
            <w:r w:rsidR="00500D0C" w:rsidRPr="00500D0C">
              <w:rPr>
                <w:rFonts w:ascii="Arial" w:hAnsi="Arial" w:cs="Arial"/>
                <w:noProof/>
                <w:webHidden/>
                <w:sz w:val="24"/>
                <w:szCs w:val="24"/>
              </w:rPr>
              <w:fldChar w:fldCharType="end"/>
            </w:r>
          </w:hyperlink>
        </w:p>
        <w:p w14:paraId="7DEDCC25" w14:textId="1C88D6F0" w:rsidR="00500D0C" w:rsidRPr="00500D0C" w:rsidRDefault="00592FEF">
          <w:pPr>
            <w:pStyle w:val="TOC3"/>
            <w:tabs>
              <w:tab w:val="right" w:leader="dot" w:pos="9016"/>
            </w:tabs>
            <w:rPr>
              <w:rFonts w:ascii="Arial" w:eastAsiaTheme="minorEastAsia" w:hAnsi="Arial" w:cs="Arial"/>
              <w:noProof/>
              <w:sz w:val="24"/>
              <w:szCs w:val="24"/>
              <w:lang w:eastAsia="en-AU"/>
            </w:rPr>
          </w:pPr>
          <w:hyperlink w:anchor="_Toc75261489" w:history="1">
            <w:r w:rsidR="00500D0C" w:rsidRPr="00500D0C">
              <w:rPr>
                <w:rStyle w:val="Hyperlink"/>
                <w:rFonts w:ascii="Arial" w:hAnsi="Arial" w:cs="Arial"/>
                <w:noProof/>
                <w:sz w:val="24"/>
                <w:szCs w:val="24"/>
              </w:rPr>
              <w:t>Government support to keep and grow the workforce</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_Toc75261489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27</w:t>
            </w:r>
            <w:r w:rsidR="00500D0C" w:rsidRPr="00500D0C">
              <w:rPr>
                <w:rFonts w:ascii="Arial" w:hAnsi="Arial" w:cs="Arial"/>
                <w:noProof/>
                <w:webHidden/>
                <w:sz w:val="24"/>
                <w:szCs w:val="24"/>
              </w:rPr>
              <w:fldChar w:fldCharType="end"/>
            </w:r>
          </w:hyperlink>
        </w:p>
        <w:p w14:paraId="26BD97E9" w14:textId="4E4CDE9C" w:rsidR="00500D0C" w:rsidRPr="00500D0C" w:rsidRDefault="00592FEF">
          <w:pPr>
            <w:pStyle w:val="TOC3"/>
            <w:tabs>
              <w:tab w:val="right" w:leader="dot" w:pos="9016"/>
            </w:tabs>
            <w:rPr>
              <w:rFonts w:ascii="Arial" w:eastAsiaTheme="minorEastAsia" w:hAnsi="Arial" w:cs="Arial"/>
              <w:noProof/>
              <w:sz w:val="24"/>
              <w:szCs w:val="24"/>
              <w:lang w:eastAsia="en-AU"/>
            </w:rPr>
          </w:pPr>
          <w:hyperlink w:anchor="_Toc75261490" w:history="1">
            <w:r w:rsidR="00500D0C" w:rsidRPr="00500D0C">
              <w:rPr>
                <w:rStyle w:val="Hyperlink"/>
                <w:rFonts w:ascii="Arial" w:hAnsi="Arial" w:cs="Arial"/>
                <w:noProof/>
                <w:sz w:val="24"/>
                <w:szCs w:val="24"/>
              </w:rPr>
              <w:t>Increased use of technology</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_Toc75261490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27</w:t>
            </w:r>
            <w:r w:rsidR="00500D0C" w:rsidRPr="00500D0C">
              <w:rPr>
                <w:rFonts w:ascii="Arial" w:hAnsi="Arial" w:cs="Arial"/>
                <w:noProof/>
                <w:webHidden/>
                <w:sz w:val="24"/>
                <w:szCs w:val="24"/>
              </w:rPr>
              <w:fldChar w:fldCharType="end"/>
            </w:r>
          </w:hyperlink>
        </w:p>
        <w:p w14:paraId="527991D9" w14:textId="32628791" w:rsidR="00500D0C" w:rsidRPr="00500D0C" w:rsidRDefault="00592FEF">
          <w:pPr>
            <w:pStyle w:val="TOC3"/>
            <w:tabs>
              <w:tab w:val="right" w:leader="dot" w:pos="9016"/>
            </w:tabs>
            <w:rPr>
              <w:rFonts w:ascii="Arial" w:eastAsiaTheme="minorEastAsia" w:hAnsi="Arial" w:cs="Arial"/>
              <w:noProof/>
              <w:sz w:val="24"/>
              <w:szCs w:val="24"/>
              <w:lang w:eastAsia="en-AU"/>
            </w:rPr>
          </w:pPr>
          <w:hyperlink w:anchor="_Toc75261491" w:history="1">
            <w:r w:rsidR="00500D0C" w:rsidRPr="00500D0C">
              <w:rPr>
                <w:rStyle w:val="Hyperlink"/>
                <w:rFonts w:ascii="Arial" w:hAnsi="Arial" w:cs="Arial"/>
                <w:noProof/>
                <w:sz w:val="24"/>
                <w:szCs w:val="24"/>
              </w:rPr>
              <w:t>Adoption of new ways of working</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_Toc75261491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28</w:t>
            </w:r>
            <w:r w:rsidR="00500D0C" w:rsidRPr="00500D0C">
              <w:rPr>
                <w:rFonts w:ascii="Arial" w:hAnsi="Arial" w:cs="Arial"/>
                <w:noProof/>
                <w:webHidden/>
                <w:sz w:val="24"/>
                <w:szCs w:val="24"/>
              </w:rPr>
              <w:fldChar w:fldCharType="end"/>
            </w:r>
          </w:hyperlink>
        </w:p>
        <w:p w14:paraId="1CDD0142" w14:textId="1DDAA633" w:rsidR="00500D0C" w:rsidRPr="00500D0C" w:rsidRDefault="00592FEF">
          <w:pPr>
            <w:pStyle w:val="TOC3"/>
            <w:tabs>
              <w:tab w:val="right" w:leader="dot" w:pos="9016"/>
            </w:tabs>
            <w:rPr>
              <w:rFonts w:ascii="Arial" w:eastAsiaTheme="minorEastAsia" w:hAnsi="Arial" w:cs="Arial"/>
              <w:noProof/>
              <w:sz w:val="24"/>
              <w:szCs w:val="24"/>
              <w:lang w:eastAsia="en-AU"/>
            </w:rPr>
          </w:pPr>
          <w:hyperlink w:anchor="_Toc75261492" w:history="1">
            <w:r w:rsidR="00500D0C" w:rsidRPr="00500D0C">
              <w:rPr>
                <w:rStyle w:val="Hyperlink"/>
                <w:rFonts w:ascii="Arial" w:hAnsi="Arial" w:cs="Arial"/>
                <w:noProof/>
                <w:sz w:val="24"/>
                <w:szCs w:val="24"/>
              </w:rPr>
              <w:t>Stronger focus on staff wellbeing</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_Toc75261492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29</w:t>
            </w:r>
            <w:r w:rsidR="00500D0C" w:rsidRPr="00500D0C">
              <w:rPr>
                <w:rFonts w:ascii="Arial" w:hAnsi="Arial" w:cs="Arial"/>
                <w:noProof/>
                <w:webHidden/>
                <w:sz w:val="24"/>
                <w:szCs w:val="24"/>
              </w:rPr>
              <w:fldChar w:fldCharType="end"/>
            </w:r>
          </w:hyperlink>
        </w:p>
        <w:p w14:paraId="65860921" w14:textId="2D5F4A2D" w:rsidR="00500D0C" w:rsidRPr="00500D0C" w:rsidRDefault="00592FEF" w:rsidP="007005F4">
          <w:pPr>
            <w:pStyle w:val="TOC1"/>
            <w:tabs>
              <w:tab w:val="left" w:pos="440"/>
            </w:tabs>
            <w:ind w:left="440" w:hanging="440"/>
            <w:rPr>
              <w:rFonts w:ascii="Arial" w:eastAsiaTheme="minorEastAsia" w:hAnsi="Arial" w:cs="Arial"/>
              <w:noProof/>
              <w:color w:val="auto"/>
              <w:sz w:val="24"/>
              <w:szCs w:val="24"/>
              <w:lang w:eastAsia="en-AU"/>
            </w:rPr>
          </w:pPr>
          <w:hyperlink w:anchor="_Toc75261493" w:history="1">
            <w:r w:rsidR="00500D0C" w:rsidRPr="00500D0C">
              <w:rPr>
                <w:rStyle w:val="Hyperlink"/>
                <w:rFonts w:ascii="Arial" w:hAnsi="Arial" w:cs="Arial"/>
                <w:noProof/>
                <w:sz w:val="24"/>
                <w:szCs w:val="24"/>
              </w:rPr>
              <w:t>4.</w:t>
            </w:r>
            <w:r w:rsidR="00500D0C" w:rsidRPr="00500D0C">
              <w:rPr>
                <w:rFonts w:ascii="Arial" w:eastAsiaTheme="minorEastAsia" w:hAnsi="Arial" w:cs="Arial"/>
                <w:noProof/>
                <w:color w:val="auto"/>
                <w:sz w:val="24"/>
                <w:szCs w:val="24"/>
                <w:lang w:eastAsia="en-AU"/>
              </w:rPr>
              <w:tab/>
            </w:r>
            <w:r w:rsidR="00500D0C" w:rsidRPr="00500D0C">
              <w:rPr>
                <w:rStyle w:val="Hyperlink"/>
                <w:rFonts w:ascii="Arial" w:hAnsi="Arial" w:cs="Arial"/>
                <w:noProof/>
                <w:sz w:val="24"/>
                <w:szCs w:val="24"/>
              </w:rPr>
              <w:t>What can be done to help the disability sector with workforce priorities under COVID Normal?</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_Toc75261493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29</w:t>
            </w:r>
            <w:r w:rsidR="00500D0C" w:rsidRPr="00500D0C">
              <w:rPr>
                <w:rFonts w:ascii="Arial" w:hAnsi="Arial" w:cs="Arial"/>
                <w:noProof/>
                <w:webHidden/>
                <w:sz w:val="24"/>
                <w:szCs w:val="24"/>
              </w:rPr>
              <w:fldChar w:fldCharType="end"/>
            </w:r>
          </w:hyperlink>
        </w:p>
        <w:p w14:paraId="6219341E" w14:textId="05E83B23" w:rsidR="00500D0C" w:rsidRPr="00500D0C" w:rsidRDefault="00592FEF">
          <w:pPr>
            <w:pStyle w:val="TOC2"/>
            <w:tabs>
              <w:tab w:val="left" w:pos="880"/>
              <w:tab w:val="right" w:leader="dot" w:pos="9016"/>
            </w:tabs>
            <w:rPr>
              <w:rFonts w:ascii="Arial" w:eastAsiaTheme="minorEastAsia" w:hAnsi="Arial" w:cs="Arial"/>
              <w:noProof/>
              <w:sz w:val="24"/>
              <w:szCs w:val="24"/>
              <w:lang w:eastAsia="en-AU"/>
            </w:rPr>
          </w:pPr>
          <w:hyperlink w:anchor="_Toc75261494" w:history="1">
            <w:r w:rsidR="00500D0C" w:rsidRPr="00500D0C">
              <w:rPr>
                <w:rStyle w:val="Hyperlink"/>
                <w:rFonts w:ascii="Arial" w:hAnsi="Arial" w:cs="Arial"/>
                <w:noProof/>
                <w:sz w:val="24"/>
                <w:szCs w:val="24"/>
              </w:rPr>
              <w:t>4.1</w:t>
            </w:r>
            <w:r w:rsidR="00500D0C" w:rsidRPr="00500D0C">
              <w:rPr>
                <w:rFonts w:ascii="Arial" w:eastAsiaTheme="minorEastAsia" w:hAnsi="Arial" w:cs="Arial"/>
                <w:noProof/>
                <w:sz w:val="24"/>
                <w:szCs w:val="24"/>
                <w:lang w:eastAsia="en-AU"/>
              </w:rPr>
              <w:tab/>
            </w:r>
            <w:r w:rsidR="00500D0C" w:rsidRPr="00500D0C">
              <w:rPr>
                <w:rStyle w:val="Hyperlink"/>
                <w:rFonts w:ascii="Arial" w:hAnsi="Arial" w:cs="Arial"/>
                <w:noProof/>
                <w:sz w:val="24"/>
                <w:szCs w:val="24"/>
              </w:rPr>
              <w:t>Strategies used by providers</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_Toc75261494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30</w:t>
            </w:r>
            <w:r w:rsidR="00500D0C" w:rsidRPr="00500D0C">
              <w:rPr>
                <w:rFonts w:ascii="Arial" w:hAnsi="Arial" w:cs="Arial"/>
                <w:noProof/>
                <w:webHidden/>
                <w:sz w:val="24"/>
                <w:szCs w:val="24"/>
              </w:rPr>
              <w:fldChar w:fldCharType="end"/>
            </w:r>
          </w:hyperlink>
        </w:p>
        <w:p w14:paraId="7BF149C6" w14:textId="33F202ED" w:rsidR="00500D0C" w:rsidRPr="00500D0C" w:rsidRDefault="00592FEF">
          <w:pPr>
            <w:pStyle w:val="TOC3"/>
            <w:tabs>
              <w:tab w:val="right" w:leader="dot" w:pos="9016"/>
            </w:tabs>
            <w:rPr>
              <w:rFonts w:ascii="Arial" w:eastAsiaTheme="minorEastAsia" w:hAnsi="Arial" w:cs="Arial"/>
              <w:noProof/>
              <w:sz w:val="24"/>
              <w:szCs w:val="24"/>
              <w:lang w:eastAsia="en-AU"/>
            </w:rPr>
          </w:pPr>
          <w:hyperlink w:anchor="_Toc75261495" w:history="1">
            <w:r w:rsidR="00500D0C" w:rsidRPr="00500D0C">
              <w:rPr>
                <w:rStyle w:val="Hyperlink"/>
                <w:rFonts w:ascii="Arial" w:hAnsi="Arial" w:cs="Arial"/>
                <w:noProof/>
                <w:sz w:val="24"/>
                <w:szCs w:val="24"/>
              </w:rPr>
              <w:t>Strategies to tackle issues affecting the size of the workforce</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_Toc75261495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30</w:t>
            </w:r>
            <w:r w:rsidR="00500D0C" w:rsidRPr="00500D0C">
              <w:rPr>
                <w:rFonts w:ascii="Arial" w:hAnsi="Arial" w:cs="Arial"/>
                <w:noProof/>
                <w:webHidden/>
                <w:sz w:val="24"/>
                <w:szCs w:val="24"/>
              </w:rPr>
              <w:fldChar w:fldCharType="end"/>
            </w:r>
          </w:hyperlink>
        </w:p>
        <w:p w14:paraId="72A819D4" w14:textId="19E07CF4" w:rsidR="00500D0C" w:rsidRPr="00500D0C" w:rsidRDefault="00592FEF">
          <w:pPr>
            <w:pStyle w:val="TOC3"/>
            <w:tabs>
              <w:tab w:val="right" w:leader="dot" w:pos="9016"/>
            </w:tabs>
            <w:rPr>
              <w:rFonts w:ascii="Arial" w:eastAsiaTheme="minorEastAsia" w:hAnsi="Arial" w:cs="Arial"/>
              <w:noProof/>
              <w:sz w:val="24"/>
              <w:szCs w:val="24"/>
              <w:lang w:eastAsia="en-AU"/>
            </w:rPr>
          </w:pPr>
          <w:hyperlink w:anchor="_Toc75261496" w:history="1">
            <w:r w:rsidR="00500D0C" w:rsidRPr="00500D0C">
              <w:rPr>
                <w:rStyle w:val="Hyperlink"/>
                <w:rFonts w:ascii="Arial" w:hAnsi="Arial" w:cs="Arial"/>
                <w:noProof/>
                <w:sz w:val="24"/>
                <w:szCs w:val="24"/>
              </w:rPr>
              <w:t>Strategies to tackle to issues related to the skills, knowledge, and attitude of the workforce</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_Toc75261496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31</w:t>
            </w:r>
            <w:r w:rsidR="00500D0C" w:rsidRPr="00500D0C">
              <w:rPr>
                <w:rFonts w:ascii="Arial" w:hAnsi="Arial" w:cs="Arial"/>
                <w:noProof/>
                <w:webHidden/>
                <w:sz w:val="24"/>
                <w:szCs w:val="24"/>
              </w:rPr>
              <w:fldChar w:fldCharType="end"/>
            </w:r>
          </w:hyperlink>
        </w:p>
        <w:p w14:paraId="35F3BF3F" w14:textId="5BDF6BF3" w:rsidR="00500D0C" w:rsidRPr="00500D0C" w:rsidRDefault="00592FEF">
          <w:pPr>
            <w:pStyle w:val="TOC3"/>
            <w:tabs>
              <w:tab w:val="right" w:leader="dot" w:pos="9016"/>
            </w:tabs>
            <w:rPr>
              <w:rFonts w:ascii="Arial" w:eastAsiaTheme="minorEastAsia" w:hAnsi="Arial" w:cs="Arial"/>
              <w:noProof/>
              <w:sz w:val="24"/>
              <w:szCs w:val="24"/>
              <w:lang w:eastAsia="en-AU"/>
            </w:rPr>
          </w:pPr>
          <w:hyperlink w:anchor="_Toc75261497" w:history="1">
            <w:r w:rsidR="00500D0C" w:rsidRPr="00500D0C">
              <w:rPr>
                <w:rStyle w:val="Hyperlink"/>
                <w:rFonts w:ascii="Arial" w:hAnsi="Arial" w:cs="Arial"/>
                <w:noProof/>
                <w:sz w:val="24"/>
                <w:szCs w:val="24"/>
              </w:rPr>
              <w:t>Strategies to tackle issues regarding the enabling work environment</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_Toc75261497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32</w:t>
            </w:r>
            <w:r w:rsidR="00500D0C" w:rsidRPr="00500D0C">
              <w:rPr>
                <w:rFonts w:ascii="Arial" w:hAnsi="Arial" w:cs="Arial"/>
                <w:noProof/>
                <w:webHidden/>
                <w:sz w:val="24"/>
                <w:szCs w:val="24"/>
              </w:rPr>
              <w:fldChar w:fldCharType="end"/>
            </w:r>
          </w:hyperlink>
        </w:p>
        <w:p w14:paraId="62FC96A5" w14:textId="3802AA58" w:rsidR="00500D0C" w:rsidRPr="00500D0C" w:rsidRDefault="00592FEF">
          <w:pPr>
            <w:pStyle w:val="TOC2"/>
            <w:tabs>
              <w:tab w:val="left" w:pos="880"/>
              <w:tab w:val="right" w:leader="dot" w:pos="9016"/>
            </w:tabs>
            <w:rPr>
              <w:rFonts w:ascii="Arial" w:eastAsiaTheme="minorEastAsia" w:hAnsi="Arial" w:cs="Arial"/>
              <w:noProof/>
              <w:sz w:val="24"/>
              <w:szCs w:val="24"/>
              <w:lang w:eastAsia="en-AU"/>
            </w:rPr>
          </w:pPr>
          <w:hyperlink w:anchor="_Toc75261498" w:history="1">
            <w:r w:rsidR="00500D0C" w:rsidRPr="00500D0C">
              <w:rPr>
                <w:rStyle w:val="Hyperlink"/>
                <w:rFonts w:ascii="Arial" w:hAnsi="Arial" w:cs="Arial"/>
                <w:noProof/>
                <w:sz w:val="24"/>
                <w:szCs w:val="24"/>
              </w:rPr>
              <w:t>4.2</w:t>
            </w:r>
            <w:r w:rsidR="00500D0C" w:rsidRPr="00500D0C">
              <w:rPr>
                <w:rFonts w:ascii="Arial" w:eastAsiaTheme="minorEastAsia" w:hAnsi="Arial" w:cs="Arial"/>
                <w:noProof/>
                <w:sz w:val="24"/>
                <w:szCs w:val="24"/>
                <w:lang w:eastAsia="en-AU"/>
              </w:rPr>
              <w:tab/>
            </w:r>
            <w:r w:rsidR="00500D0C" w:rsidRPr="00500D0C">
              <w:rPr>
                <w:rStyle w:val="Hyperlink"/>
                <w:rFonts w:ascii="Arial" w:hAnsi="Arial" w:cs="Arial"/>
                <w:noProof/>
                <w:sz w:val="24"/>
                <w:szCs w:val="24"/>
              </w:rPr>
              <w:t>What has NDS already done to support the sector?</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_Toc75261498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33</w:t>
            </w:r>
            <w:r w:rsidR="00500D0C" w:rsidRPr="00500D0C">
              <w:rPr>
                <w:rFonts w:ascii="Arial" w:hAnsi="Arial" w:cs="Arial"/>
                <w:noProof/>
                <w:webHidden/>
                <w:sz w:val="24"/>
                <w:szCs w:val="24"/>
              </w:rPr>
              <w:fldChar w:fldCharType="end"/>
            </w:r>
          </w:hyperlink>
        </w:p>
        <w:p w14:paraId="0F2C3214" w14:textId="16E72904" w:rsidR="00500D0C" w:rsidRPr="00500D0C" w:rsidRDefault="00592FEF">
          <w:pPr>
            <w:pStyle w:val="TOC1"/>
            <w:rPr>
              <w:rFonts w:ascii="Arial" w:eastAsiaTheme="minorEastAsia" w:hAnsi="Arial" w:cs="Arial"/>
              <w:noProof/>
              <w:color w:val="auto"/>
              <w:sz w:val="24"/>
              <w:szCs w:val="24"/>
              <w:lang w:eastAsia="en-AU"/>
            </w:rPr>
          </w:pPr>
          <w:hyperlink w:anchor="_Toc75261499" w:history="1">
            <w:r w:rsidR="00500D0C" w:rsidRPr="00500D0C">
              <w:rPr>
                <w:rStyle w:val="Hyperlink"/>
                <w:rFonts w:ascii="Arial" w:hAnsi="Arial" w:cs="Arial"/>
                <w:noProof/>
                <w:sz w:val="24"/>
                <w:szCs w:val="24"/>
              </w:rPr>
              <w:t>Summary overview</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_Toc75261499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34</w:t>
            </w:r>
            <w:r w:rsidR="00500D0C" w:rsidRPr="00500D0C">
              <w:rPr>
                <w:rFonts w:ascii="Arial" w:hAnsi="Arial" w:cs="Arial"/>
                <w:noProof/>
                <w:webHidden/>
                <w:sz w:val="24"/>
                <w:szCs w:val="24"/>
              </w:rPr>
              <w:fldChar w:fldCharType="end"/>
            </w:r>
          </w:hyperlink>
        </w:p>
        <w:p w14:paraId="2D89DF97" w14:textId="236A90A3" w:rsidR="00500D0C" w:rsidRPr="00500D0C" w:rsidRDefault="00592FEF">
          <w:pPr>
            <w:pStyle w:val="TOC2"/>
            <w:tabs>
              <w:tab w:val="right" w:leader="dot" w:pos="9016"/>
            </w:tabs>
            <w:rPr>
              <w:rFonts w:ascii="Arial" w:eastAsiaTheme="minorEastAsia" w:hAnsi="Arial" w:cs="Arial"/>
              <w:noProof/>
              <w:sz w:val="24"/>
              <w:szCs w:val="24"/>
              <w:lang w:eastAsia="en-AU"/>
            </w:rPr>
          </w:pPr>
          <w:hyperlink w:anchor="_Toc75261500" w:history="1">
            <w:r w:rsidR="00500D0C" w:rsidRPr="00500D0C">
              <w:rPr>
                <w:rStyle w:val="Hyperlink"/>
                <w:rFonts w:ascii="Arial" w:hAnsi="Arial" w:cs="Arial"/>
                <w:noProof/>
                <w:sz w:val="24"/>
                <w:szCs w:val="24"/>
              </w:rPr>
              <w:t>Sector Purpose</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_Toc75261500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34</w:t>
            </w:r>
            <w:r w:rsidR="00500D0C" w:rsidRPr="00500D0C">
              <w:rPr>
                <w:rFonts w:ascii="Arial" w:hAnsi="Arial" w:cs="Arial"/>
                <w:noProof/>
                <w:webHidden/>
                <w:sz w:val="24"/>
                <w:szCs w:val="24"/>
              </w:rPr>
              <w:fldChar w:fldCharType="end"/>
            </w:r>
          </w:hyperlink>
        </w:p>
        <w:p w14:paraId="1D5371C9" w14:textId="66A0F97C" w:rsidR="00500D0C" w:rsidRPr="00500D0C" w:rsidRDefault="00592FEF">
          <w:pPr>
            <w:pStyle w:val="TOC3"/>
            <w:tabs>
              <w:tab w:val="right" w:leader="dot" w:pos="9016"/>
            </w:tabs>
            <w:rPr>
              <w:rFonts w:ascii="Arial" w:eastAsiaTheme="minorEastAsia" w:hAnsi="Arial" w:cs="Arial"/>
              <w:noProof/>
              <w:sz w:val="24"/>
              <w:szCs w:val="24"/>
              <w:lang w:eastAsia="en-AU"/>
            </w:rPr>
          </w:pPr>
          <w:hyperlink w:anchor="_Toc75261501" w:history="1">
            <w:r w:rsidR="00500D0C" w:rsidRPr="00500D0C">
              <w:rPr>
                <w:rStyle w:val="Hyperlink"/>
                <w:rFonts w:ascii="Arial" w:hAnsi="Arial" w:cs="Arial"/>
                <w:noProof/>
                <w:sz w:val="24"/>
                <w:szCs w:val="24"/>
              </w:rPr>
              <w:t>Workforce Priorities</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_Toc75261501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34</w:t>
            </w:r>
            <w:r w:rsidR="00500D0C" w:rsidRPr="00500D0C">
              <w:rPr>
                <w:rFonts w:ascii="Arial" w:hAnsi="Arial" w:cs="Arial"/>
                <w:noProof/>
                <w:webHidden/>
                <w:sz w:val="24"/>
                <w:szCs w:val="24"/>
              </w:rPr>
              <w:fldChar w:fldCharType="end"/>
            </w:r>
          </w:hyperlink>
        </w:p>
        <w:p w14:paraId="2540DBE7" w14:textId="58A6CDC4" w:rsidR="00500D0C" w:rsidRPr="00500D0C" w:rsidRDefault="00592FEF">
          <w:pPr>
            <w:pStyle w:val="TOC3"/>
            <w:tabs>
              <w:tab w:val="right" w:leader="dot" w:pos="9016"/>
            </w:tabs>
            <w:rPr>
              <w:rFonts w:ascii="Arial" w:eastAsiaTheme="minorEastAsia" w:hAnsi="Arial" w:cs="Arial"/>
              <w:noProof/>
              <w:sz w:val="24"/>
              <w:szCs w:val="24"/>
              <w:lang w:eastAsia="en-AU"/>
            </w:rPr>
          </w:pPr>
          <w:hyperlink w:anchor="_Toc75261502" w:history="1">
            <w:r w:rsidR="00500D0C" w:rsidRPr="00500D0C">
              <w:rPr>
                <w:rStyle w:val="Hyperlink"/>
                <w:rFonts w:ascii="Arial" w:hAnsi="Arial" w:cs="Arial"/>
                <w:noProof/>
                <w:sz w:val="24"/>
                <w:szCs w:val="24"/>
              </w:rPr>
              <w:t>Issues due to COVID</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_Toc75261502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35</w:t>
            </w:r>
            <w:r w:rsidR="00500D0C" w:rsidRPr="00500D0C">
              <w:rPr>
                <w:rFonts w:ascii="Arial" w:hAnsi="Arial" w:cs="Arial"/>
                <w:noProof/>
                <w:webHidden/>
                <w:sz w:val="24"/>
                <w:szCs w:val="24"/>
              </w:rPr>
              <w:fldChar w:fldCharType="end"/>
            </w:r>
          </w:hyperlink>
        </w:p>
        <w:p w14:paraId="4440E304" w14:textId="73308A63" w:rsidR="00500D0C" w:rsidRPr="00500D0C" w:rsidRDefault="00592FEF">
          <w:pPr>
            <w:pStyle w:val="TOC3"/>
            <w:tabs>
              <w:tab w:val="right" w:leader="dot" w:pos="9016"/>
            </w:tabs>
            <w:rPr>
              <w:rFonts w:ascii="Arial" w:eastAsiaTheme="minorEastAsia" w:hAnsi="Arial" w:cs="Arial"/>
              <w:noProof/>
              <w:sz w:val="24"/>
              <w:szCs w:val="24"/>
              <w:lang w:eastAsia="en-AU"/>
            </w:rPr>
          </w:pPr>
          <w:hyperlink w:anchor="_Toc75261503" w:history="1">
            <w:r w:rsidR="00500D0C" w:rsidRPr="00500D0C">
              <w:rPr>
                <w:rStyle w:val="Hyperlink"/>
                <w:rFonts w:ascii="Arial" w:hAnsi="Arial" w:cs="Arial"/>
                <w:noProof/>
                <w:sz w:val="24"/>
                <w:szCs w:val="24"/>
              </w:rPr>
              <w:t>Issues exacerbated by COVID</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_Toc75261503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35</w:t>
            </w:r>
            <w:r w:rsidR="00500D0C" w:rsidRPr="00500D0C">
              <w:rPr>
                <w:rFonts w:ascii="Arial" w:hAnsi="Arial" w:cs="Arial"/>
                <w:noProof/>
                <w:webHidden/>
                <w:sz w:val="24"/>
                <w:szCs w:val="24"/>
              </w:rPr>
              <w:fldChar w:fldCharType="end"/>
            </w:r>
          </w:hyperlink>
        </w:p>
        <w:p w14:paraId="0851EFD7" w14:textId="50F2B263" w:rsidR="00500D0C" w:rsidRPr="00500D0C" w:rsidRDefault="00592FEF">
          <w:pPr>
            <w:pStyle w:val="TOC3"/>
            <w:tabs>
              <w:tab w:val="right" w:leader="dot" w:pos="9016"/>
            </w:tabs>
            <w:rPr>
              <w:rFonts w:ascii="Arial" w:eastAsiaTheme="minorEastAsia" w:hAnsi="Arial" w:cs="Arial"/>
              <w:noProof/>
              <w:sz w:val="24"/>
              <w:szCs w:val="24"/>
              <w:lang w:eastAsia="en-AU"/>
            </w:rPr>
          </w:pPr>
          <w:hyperlink w:anchor="_Toc75261504" w:history="1">
            <w:r w:rsidR="00500D0C" w:rsidRPr="00500D0C">
              <w:rPr>
                <w:rStyle w:val="Hyperlink"/>
                <w:rFonts w:ascii="Arial" w:hAnsi="Arial" w:cs="Arial"/>
                <w:noProof/>
                <w:sz w:val="24"/>
                <w:szCs w:val="24"/>
              </w:rPr>
              <w:t>Issues hindering response</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_Toc75261504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35</w:t>
            </w:r>
            <w:r w:rsidR="00500D0C" w:rsidRPr="00500D0C">
              <w:rPr>
                <w:rFonts w:ascii="Arial" w:hAnsi="Arial" w:cs="Arial"/>
                <w:noProof/>
                <w:webHidden/>
                <w:sz w:val="24"/>
                <w:szCs w:val="24"/>
              </w:rPr>
              <w:fldChar w:fldCharType="end"/>
            </w:r>
          </w:hyperlink>
        </w:p>
        <w:p w14:paraId="4A6AC759" w14:textId="1BD8523E" w:rsidR="00500D0C" w:rsidRPr="00500D0C" w:rsidRDefault="00592FEF">
          <w:pPr>
            <w:pStyle w:val="TOC3"/>
            <w:tabs>
              <w:tab w:val="right" w:leader="dot" w:pos="9016"/>
            </w:tabs>
            <w:rPr>
              <w:rFonts w:ascii="Arial" w:eastAsiaTheme="minorEastAsia" w:hAnsi="Arial" w:cs="Arial"/>
              <w:noProof/>
              <w:sz w:val="24"/>
              <w:szCs w:val="24"/>
              <w:lang w:eastAsia="en-AU"/>
            </w:rPr>
          </w:pPr>
          <w:hyperlink w:anchor="_Toc75261505" w:history="1">
            <w:r w:rsidR="00500D0C" w:rsidRPr="00500D0C">
              <w:rPr>
                <w:rStyle w:val="Hyperlink"/>
                <w:rFonts w:ascii="Arial" w:hAnsi="Arial" w:cs="Arial"/>
                <w:noProof/>
                <w:sz w:val="24"/>
                <w:szCs w:val="24"/>
              </w:rPr>
              <w:t>Positives due to COVID</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_Toc75261505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36</w:t>
            </w:r>
            <w:r w:rsidR="00500D0C" w:rsidRPr="00500D0C">
              <w:rPr>
                <w:rFonts w:ascii="Arial" w:hAnsi="Arial" w:cs="Arial"/>
                <w:noProof/>
                <w:webHidden/>
                <w:sz w:val="24"/>
                <w:szCs w:val="24"/>
              </w:rPr>
              <w:fldChar w:fldCharType="end"/>
            </w:r>
          </w:hyperlink>
        </w:p>
        <w:p w14:paraId="7D6E7CAB" w14:textId="75069AD5" w:rsidR="00500D0C" w:rsidRPr="00500D0C" w:rsidRDefault="00592FEF">
          <w:pPr>
            <w:pStyle w:val="TOC2"/>
            <w:tabs>
              <w:tab w:val="right" w:leader="dot" w:pos="9016"/>
            </w:tabs>
            <w:rPr>
              <w:rFonts w:ascii="Arial" w:eastAsiaTheme="minorEastAsia" w:hAnsi="Arial" w:cs="Arial"/>
              <w:noProof/>
              <w:sz w:val="24"/>
              <w:szCs w:val="24"/>
              <w:lang w:eastAsia="en-AU"/>
            </w:rPr>
          </w:pPr>
          <w:hyperlink w:anchor="_Toc75261506" w:history="1">
            <w:r w:rsidR="00500D0C" w:rsidRPr="00500D0C">
              <w:rPr>
                <w:rStyle w:val="Hyperlink"/>
                <w:rFonts w:ascii="Arial" w:hAnsi="Arial" w:cs="Arial"/>
                <w:noProof/>
                <w:sz w:val="24"/>
                <w:szCs w:val="24"/>
              </w:rPr>
              <w:t>Purpose</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_Toc75261506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36</w:t>
            </w:r>
            <w:r w:rsidR="00500D0C" w:rsidRPr="00500D0C">
              <w:rPr>
                <w:rFonts w:ascii="Arial" w:hAnsi="Arial" w:cs="Arial"/>
                <w:noProof/>
                <w:webHidden/>
                <w:sz w:val="24"/>
                <w:szCs w:val="24"/>
              </w:rPr>
              <w:fldChar w:fldCharType="end"/>
            </w:r>
          </w:hyperlink>
        </w:p>
        <w:p w14:paraId="12B19613" w14:textId="4CF551C6" w:rsidR="00500D0C" w:rsidRPr="00500D0C" w:rsidRDefault="00592FEF">
          <w:pPr>
            <w:pStyle w:val="TOC3"/>
            <w:tabs>
              <w:tab w:val="right" w:leader="dot" w:pos="9016"/>
            </w:tabs>
            <w:rPr>
              <w:rFonts w:ascii="Arial" w:eastAsiaTheme="minorEastAsia" w:hAnsi="Arial" w:cs="Arial"/>
              <w:noProof/>
              <w:sz w:val="24"/>
              <w:szCs w:val="24"/>
              <w:lang w:eastAsia="en-AU"/>
            </w:rPr>
          </w:pPr>
          <w:hyperlink w:anchor="_Toc75261507" w:history="1">
            <w:r w:rsidR="00500D0C" w:rsidRPr="00500D0C">
              <w:rPr>
                <w:rStyle w:val="Hyperlink"/>
                <w:rFonts w:ascii="Arial" w:hAnsi="Arial" w:cs="Arial"/>
                <w:noProof/>
                <w:sz w:val="24"/>
                <w:szCs w:val="24"/>
              </w:rPr>
              <w:t>Strategies used</w:t>
            </w:r>
            <w:r w:rsidR="00500D0C" w:rsidRPr="00500D0C">
              <w:rPr>
                <w:rFonts w:ascii="Arial" w:hAnsi="Arial" w:cs="Arial"/>
                <w:noProof/>
                <w:webHidden/>
                <w:sz w:val="24"/>
                <w:szCs w:val="24"/>
              </w:rPr>
              <w:tab/>
            </w:r>
            <w:r w:rsidR="00500D0C" w:rsidRPr="00500D0C">
              <w:rPr>
                <w:rFonts w:ascii="Arial" w:hAnsi="Arial" w:cs="Arial"/>
                <w:noProof/>
                <w:webHidden/>
                <w:sz w:val="24"/>
                <w:szCs w:val="24"/>
              </w:rPr>
              <w:fldChar w:fldCharType="begin"/>
            </w:r>
            <w:r w:rsidR="00500D0C" w:rsidRPr="00500D0C">
              <w:rPr>
                <w:rFonts w:ascii="Arial" w:hAnsi="Arial" w:cs="Arial"/>
                <w:noProof/>
                <w:webHidden/>
                <w:sz w:val="24"/>
                <w:szCs w:val="24"/>
              </w:rPr>
              <w:instrText xml:space="preserve"> PAGEREF _Toc75261507 \h </w:instrText>
            </w:r>
            <w:r w:rsidR="00500D0C" w:rsidRPr="00500D0C">
              <w:rPr>
                <w:rFonts w:ascii="Arial" w:hAnsi="Arial" w:cs="Arial"/>
                <w:noProof/>
                <w:webHidden/>
                <w:sz w:val="24"/>
                <w:szCs w:val="24"/>
              </w:rPr>
            </w:r>
            <w:r w:rsidR="00500D0C" w:rsidRPr="00500D0C">
              <w:rPr>
                <w:rFonts w:ascii="Arial" w:hAnsi="Arial" w:cs="Arial"/>
                <w:noProof/>
                <w:webHidden/>
                <w:sz w:val="24"/>
                <w:szCs w:val="24"/>
              </w:rPr>
              <w:fldChar w:fldCharType="separate"/>
            </w:r>
            <w:r w:rsidR="00624B7E">
              <w:rPr>
                <w:rFonts w:ascii="Arial" w:hAnsi="Arial" w:cs="Arial"/>
                <w:noProof/>
                <w:webHidden/>
                <w:sz w:val="24"/>
                <w:szCs w:val="24"/>
              </w:rPr>
              <w:t>36</w:t>
            </w:r>
            <w:r w:rsidR="00500D0C" w:rsidRPr="00500D0C">
              <w:rPr>
                <w:rFonts w:ascii="Arial" w:hAnsi="Arial" w:cs="Arial"/>
                <w:noProof/>
                <w:webHidden/>
                <w:sz w:val="24"/>
                <w:szCs w:val="24"/>
              </w:rPr>
              <w:fldChar w:fldCharType="end"/>
            </w:r>
          </w:hyperlink>
        </w:p>
        <w:p w14:paraId="41D70462" w14:textId="40892497" w:rsidR="00500D0C" w:rsidRPr="00500D0C" w:rsidRDefault="00592FEF">
          <w:pPr>
            <w:pStyle w:val="TOC3"/>
            <w:tabs>
              <w:tab w:val="right" w:leader="dot" w:pos="9016"/>
            </w:tabs>
            <w:rPr>
              <w:rFonts w:ascii="Arial" w:eastAsiaTheme="minorEastAsia" w:hAnsi="Arial" w:cs="Arial"/>
              <w:noProof/>
              <w:sz w:val="24"/>
              <w:szCs w:val="24"/>
              <w:lang w:eastAsia="en-AU"/>
            </w:rPr>
          </w:pPr>
          <w:hyperlink w:anchor="_Toc75261508" w:history="1"/>
        </w:p>
        <w:p w14:paraId="3E3BFC89" w14:textId="5717474A" w:rsidR="00E72EDD" w:rsidRDefault="000262FA" w:rsidP="00E72EDD">
          <w:pPr>
            <w:pStyle w:val="TOC3"/>
            <w:tabs>
              <w:tab w:val="right" w:leader="dot" w:pos="9016"/>
            </w:tabs>
            <w:rPr>
              <w:rFonts w:ascii="Arial" w:hAnsi="Arial" w:cs="Arial"/>
              <w:b/>
              <w:bCs/>
              <w:noProof/>
            </w:rPr>
          </w:pPr>
          <w:r w:rsidRPr="00500D0C">
            <w:rPr>
              <w:rFonts w:ascii="Arial" w:hAnsi="Arial" w:cs="Arial"/>
              <w:noProof/>
              <w:sz w:val="24"/>
              <w:szCs w:val="24"/>
            </w:rPr>
            <w:fldChar w:fldCharType="end"/>
          </w:r>
        </w:p>
      </w:sdtContent>
    </w:sdt>
    <w:p w14:paraId="58539691" w14:textId="77777777" w:rsidR="00E72EDD" w:rsidRDefault="00E72EDD">
      <w:pPr>
        <w:rPr>
          <w:rFonts w:ascii="Arial" w:hAnsi="Arial" w:cs="Arial"/>
          <w:b/>
          <w:bCs/>
          <w:noProof/>
        </w:rPr>
      </w:pPr>
      <w:r>
        <w:rPr>
          <w:rFonts w:ascii="Arial" w:hAnsi="Arial" w:cs="Arial"/>
          <w:b/>
          <w:bCs/>
          <w:noProof/>
        </w:rPr>
        <w:br w:type="page"/>
      </w:r>
    </w:p>
    <w:p w14:paraId="1B22F39A" w14:textId="5516914A" w:rsidR="00CC2AE2" w:rsidRPr="00E72EDD" w:rsidRDefault="00981572" w:rsidP="00624B7E">
      <w:pPr>
        <w:pStyle w:val="Heading1"/>
        <w:numPr>
          <w:ilvl w:val="0"/>
          <w:numId w:val="14"/>
        </w:numPr>
        <w:spacing w:before="120" w:after="240" w:line="360" w:lineRule="auto"/>
        <w:ind w:hanging="720"/>
        <w:rPr>
          <w:rFonts w:cs="Arial"/>
        </w:rPr>
      </w:pPr>
      <w:bookmarkStart w:id="2" w:name="_Toc75261460"/>
      <w:r w:rsidRPr="00E72EDD">
        <w:rPr>
          <w:rFonts w:cs="Arial"/>
        </w:rPr>
        <w:lastRenderedPageBreak/>
        <w:t>Introduction</w:t>
      </w:r>
      <w:bookmarkEnd w:id="2"/>
    </w:p>
    <w:p w14:paraId="26E828DF" w14:textId="12533B21" w:rsidR="00981572" w:rsidRPr="00E72EDD" w:rsidRDefault="00981572" w:rsidP="00624B7E">
      <w:pPr>
        <w:pStyle w:val="Heading2"/>
        <w:numPr>
          <w:ilvl w:val="1"/>
          <w:numId w:val="14"/>
        </w:numPr>
        <w:spacing w:before="120" w:after="240" w:line="360" w:lineRule="auto"/>
        <w:ind w:left="720"/>
        <w:rPr>
          <w:rFonts w:cs="Arial"/>
          <w:szCs w:val="32"/>
        </w:rPr>
      </w:pPr>
      <w:bookmarkStart w:id="3" w:name="_Toc62554032"/>
      <w:bookmarkStart w:id="4" w:name="_Toc75261461"/>
      <w:r w:rsidRPr="00E72EDD">
        <w:rPr>
          <w:rFonts w:cs="Arial"/>
          <w:szCs w:val="32"/>
        </w:rPr>
        <w:t>Background</w:t>
      </w:r>
      <w:bookmarkEnd w:id="3"/>
      <w:bookmarkEnd w:id="4"/>
    </w:p>
    <w:p w14:paraId="3374C941" w14:textId="77777777" w:rsidR="00B32E33" w:rsidRPr="00E72EDD" w:rsidRDefault="00B22CDF" w:rsidP="006932C8">
      <w:pPr>
        <w:spacing w:before="120" w:after="240" w:line="360" w:lineRule="auto"/>
        <w:rPr>
          <w:rFonts w:ascii="Arial" w:hAnsi="Arial" w:cs="Arial"/>
          <w:sz w:val="24"/>
          <w:szCs w:val="24"/>
        </w:rPr>
      </w:pPr>
      <w:r w:rsidRPr="00E72EDD">
        <w:rPr>
          <w:rFonts w:ascii="Arial" w:hAnsi="Arial" w:cs="Arial"/>
          <w:sz w:val="24"/>
          <w:szCs w:val="24"/>
        </w:rPr>
        <w:t xml:space="preserve">The COVID-19 pandemic has created </w:t>
      </w:r>
      <w:r w:rsidR="00927FE2" w:rsidRPr="00E72EDD">
        <w:rPr>
          <w:rFonts w:ascii="Arial" w:hAnsi="Arial" w:cs="Arial"/>
          <w:sz w:val="24"/>
          <w:szCs w:val="24"/>
        </w:rPr>
        <w:t>a challenging environment</w:t>
      </w:r>
      <w:r w:rsidRPr="00E72EDD">
        <w:rPr>
          <w:rFonts w:ascii="Arial" w:hAnsi="Arial" w:cs="Arial"/>
          <w:sz w:val="24"/>
          <w:szCs w:val="24"/>
        </w:rPr>
        <w:t xml:space="preserve"> for</w:t>
      </w:r>
      <w:r w:rsidR="00A31EE5" w:rsidRPr="00E72EDD">
        <w:rPr>
          <w:rFonts w:ascii="Arial" w:hAnsi="Arial" w:cs="Arial"/>
          <w:sz w:val="24"/>
          <w:szCs w:val="24"/>
        </w:rPr>
        <w:t xml:space="preserve"> disability service providers and </w:t>
      </w:r>
      <w:r w:rsidRPr="00E72EDD">
        <w:rPr>
          <w:rFonts w:ascii="Arial" w:hAnsi="Arial" w:cs="Arial"/>
          <w:sz w:val="24"/>
          <w:szCs w:val="24"/>
        </w:rPr>
        <w:t>the</w:t>
      </w:r>
      <w:r w:rsidR="00A31EE5" w:rsidRPr="00E72EDD">
        <w:rPr>
          <w:rFonts w:ascii="Arial" w:hAnsi="Arial" w:cs="Arial"/>
          <w:sz w:val="24"/>
          <w:szCs w:val="24"/>
        </w:rPr>
        <w:t>ir</w:t>
      </w:r>
      <w:r w:rsidR="00F75E99" w:rsidRPr="00E72EDD">
        <w:rPr>
          <w:rFonts w:ascii="Arial" w:hAnsi="Arial" w:cs="Arial"/>
          <w:sz w:val="24"/>
          <w:szCs w:val="24"/>
        </w:rPr>
        <w:t xml:space="preserve"> </w:t>
      </w:r>
      <w:r w:rsidRPr="00E72EDD">
        <w:rPr>
          <w:rFonts w:ascii="Arial" w:hAnsi="Arial" w:cs="Arial"/>
          <w:sz w:val="24"/>
          <w:szCs w:val="24"/>
        </w:rPr>
        <w:t>workforce.</w:t>
      </w:r>
      <w:r w:rsidR="005D46B3" w:rsidRPr="00E72EDD">
        <w:rPr>
          <w:rFonts w:ascii="Arial" w:hAnsi="Arial" w:cs="Arial"/>
          <w:sz w:val="24"/>
          <w:szCs w:val="24"/>
        </w:rPr>
        <w:t xml:space="preserve"> National Disability Services (NDS) has been allocated funding under their </w:t>
      </w:r>
      <w:r w:rsidR="004B5AA2" w:rsidRPr="00E72EDD">
        <w:rPr>
          <w:rFonts w:ascii="Arial" w:hAnsi="Arial" w:cs="Arial"/>
          <w:sz w:val="24"/>
          <w:szCs w:val="24"/>
        </w:rPr>
        <w:t>Victorian Safer and Stronger COVID-19 project</w:t>
      </w:r>
      <w:r w:rsidR="005D46B3" w:rsidRPr="00E72EDD">
        <w:rPr>
          <w:rFonts w:ascii="Arial" w:hAnsi="Arial" w:cs="Arial"/>
          <w:sz w:val="24"/>
          <w:szCs w:val="24"/>
        </w:rPr>
        <w:t xml:space="preserve"> to </w:t>
      </w:r>
      <w:r w:rsidR="001A654E" w:rsidRPr="00E72EDD">
        <w:rPr>
          <w:rFonts w:ascii="Arial" w:hAnsi="Arial" w:cs="Arial"/>
          <w:sz w:val="24"/>
          <w:szCs w:val="24"/>
        </w:rPr>
        <w:t xml:space="preserve">place a particular </w:t>
      </w:r>
      <w:r w:rsidR="00220702" w:rsidRPr="00E72EDD">
        <w:rPr>
          <w:rFonts w:ascii="Arial" w:hAnsi="Arial" w:cs="Arial"/>
          <w:sz w:val="24"/>
          <w:szCs w:val="24"/>
        </w:rPr>
        <w:t xml:space="preserve">focus </w:t>
      </w:r>
      <w:r w:rsidR="001A654E" w:rsidRPr="00E72EDD">
        <w:rPr>
          <w:rFonts w:ascii="Arial" w:hAnsi="Arial" w:cs="Arial"/>
          <w:sz w:val="24"/>
          <w:szCs w:val="24"/>
        </w:rPr>
        <w:t xml:space="preserve">on </w:t>
      </w:r>
      <w:r w:rsidR="00295222" w:rsidRPr="00E72EDD">
        <w:rPr>
          <w:rFonts w:ascii="Arial" w:hAnsi="Arial" w:cs="Arial"/>
          <w:sz w:val="24"/>
          <w:szCs w:val="24"/>
        </w:rPr>
        <w:t xml:space="preserve">supporting the sector with these </w:t>
      </w:r>
      <w:r w:rsidR="001A654E" w:rsidRPr="00E72EDD">
        <w:rPr>
          <w:rFonts w:ascii="Arial" w:hAnsi="Arial" w:cs="Arial"/>
          <w:sz w:val="24"/>
          <w:szCs w:val="24"/>
        </w:rPr>
        <w:t>workforce</w:t>
      </w:r>
      <w:r w:rsidR="00295222" w:rsidRPr="00E72EDD">
        <w:rPr>
          <w:rFonts w:ascii="Arial" w:hAnsi="Arial" w:cs="Arial"/>
          <w:sz w:val="24"/>
          <w:szCs w:val="24"/>
        </w:rPr>
        <w:t xml:space="preserve"> challenges</w:t>
      </w:r>
      <w:r w:rsidR="00EE7F54" w:rsidRPr="00E72EDD">
        <w:rPr>
          <w:rFonts w:ascii="Arial" w:hAnsi="Arial" w:cs="Arial"/>
          <w:sz w:val="24"/>
          <w:szCs w:val="24"/>
        </w:rPr>
        <w:t xml:space="preserve">. </w:t>
      </w:r>
      <w:r w:rsidR="00B32E33" w:rsidRPr="00E72EDD">
        <w:rPr>
          <w:rFonts w:ascii="Arial" w:hAnsi="Arial" w:cs="Arial"/>
          <w:sz w:val="24"/>
          <w:szCs w:val="24"/>
        </w:rPr>
        <w:t xml:space="preserve">The Safer and Stronger project is funded </w:t>
      </w:r>
      <w:r w:rsidR="00217DD9" w:rsidRPr="00E72EDD">
        <w:rPr>
          <w:rFonts w:ascii="Arial" w:hAnsi="Arial" w:cs="Arial"/>
          <w:sz w:val="24"/>
          <w:szCs w:val="24"/>
        </w:rPr>
        <w:t>by DHHS</w:t>
      </w:r>
      <w:r w:rsidR="09EA5134" w:rsidRPr="00E72EDD">
        <w:rPr>
          <w:rFonts w:ascii="Arial" w:hAnsi="Arial" w:cs="Arial"/>
          <w:sz w:val="24"/>
          <w:szCs w:val="24"/>
        </w:rPr>
        <w:t>.</w:t>
      </w:r>
      <w:r w:rsidR="00217DD9" w:rsidRPr="00E72EDD">
        <w:rPr>
          <w:rFonts w:ascii="Arial" w:hAnsi="Arial" w:cs="Arial"/>
          <w:sz w:val="24"/>
          <w:szCs w:val="24"/>
        </w:rPr>
        <w:t xml:space="preserve"> </w:t>
      </w:r>
    </w:p>
    <w:p w14:paraId="22599F14" w14:textId="58084F0E" w:rsidR="00B32E33" w:rsidRPr="00E72EDD" w:rsidRDefault="00D34116" w:rsidP="006932C8">
      <w:pPr>
        <w:spacing w:before="120" w:after="240" w:line="360" w:lineRule="auto"/>
        <w:rPr>
          <w:rFonts w:ascii="Arial" w:hAnsi="Arial" w:cs="Arial"/>
          <w:sz w:val="24"/>
          <w:szCs w:val="24"/>
        </w:rPr>
      </w:pPr>
      <w:r w:rsidRPr="00E72EDD">
        <w:rPr>
          <w:rFonts w:ascii="Arial" w:hAnsi="Arial" w:cs="Arial"/>
          <w:sz w:val="24"/>
          <w:szCs w:val="24"/>
        </w:rPr>
        <w:t xml:space="preserve">NDS is keen to hit the ground running with </w:t>
      </w:r>
      <w:r w:rsidR="00703930" w:rsidRPr="00E72EDD">
        <w:rPr>
          <w:rFonts w:ascii="Arial" w:hAnsi="Arial" w:cs="Arial"/>
          <w:sz w:val="24"/>
          <w:szCs w:val="24"/>
        </w:rPr>
        <w:t xml:space="preserve">a clear strategy that </w:t>
      </w:r>
      <w:r w:rsidR="00DC7226" w:rsidRPr="00E72EDD">
        <w:rPr>
          <w:rFonts w:ascii="Arial" w:hAnsi="Arial" w:cs="Arial"/>
          <w:sz w:val="24"/>
          <w:szCs w:val="24"/>
        </w:rPr>
        <w:t>delivers</w:t>
      </w:r>
      <w:r w:rsidR="00703930" w:rsidRPr="00E72EDD">
        <w:rPr>
          <w:rFonts w:ascii="Arial" w:hAnsi="Arial" w:cs="Arial"/>
          <w:sz w:val="24"/>
          <w:szCs w:val="24"/>
        </w:rPr>
        <w:t xml:space="preserve"> the </w:t>
      </w:r>
      <w:r w:rsidR="00F91F2D" w:rsidRPr="00E72EDD">
        <w:rPr>
          <w:rFonts w:ascii="Arial" w:hAnsi="Arial" w:cs="Arial"/>
          <w:sz w:val="24"/>
          <w:szCs w:val="24"/>
        </w:rPr>
        <w:t>supports the</w:t>
      </w:r>
      <w:r w:rsidR="001B22A6" w:rsidRPr="00E72EDD">
        <w:rPr>
          <w:rFonts w:ascii="Arial" w:hAnsi="Arial" w:cs="Arial"/>
          <w:sz w:val="24"/>
          <w:szCs w:val="24"/>
        </w:rPr>
        <w:t xml:space="preserve"> sector </w:t>
      </w:r>
      <w:r w:rsidR="00DC7226" w:rsidRPr="00E72EDD">
        <w:rPr>
          <w:rFonts w:ascii="Arial" w:hAnsi="Arial" w:cs="Arial"/>
          <w:sz w:val="24"/>
          <w:szCs w:val="24"/>
        </w:rPr>
        <w:t xml:space="preserve">needs </w:t>
      </w:r>
      <w:r w:rsidR="001B22A6" w:rsidRPr="00E72EDD">
        <w:rPr>
          <w:rFonts w:ascii="Arial" w:hAnsi="Arial" w:cs="Arial"/>
          <w:sz w:val="24"/>
          <w:szCs w:val="24"/>
        </w:rPr>
        <w:t xml:space="preserve">in the area of workforce </w:t>
      </w:r>
      <w:r w:rsidR="00DC7226" w:rsidRPr="00E72EDD">
        <w:rPr>
          <w:rFonts w:ascii="Arial" w:hAnsi="Arial" w:cs="Arial"/>
          <w:sz w:val="24"/>
          <w:szCs w:val="24"/>
        </w:rPr>
        <w:t xml:space="preserve">as a </w:t>
      </w:r>
      <w:r w:rsidR="00084644" w:rsidRPr="00E72EDD">
        <w:rPr>
          <w:rFonts w:ascii="Arial" w:hAnsi="Arial" w:cs="Arial"/>
          <w:sz w:val="24"/>
          <w:szCs w:val="24"/>
        </w:rPr>
        <w:t>response to COVID-19 and the move to a COVID Normal environment</w:t>
      </w:r>
      <w:r w:rsidR="0068196F" w:rsidRPr="00E72EDD">
        <w:rPr>
          <w:rFonts w:ascii="Arial" w:hAnsi="Arial" w:cs="Arial"/>
          <w:sz w:val="24"/>
          <w:szCs w:val="24"/>
        </w:rPr>
        <w:t xml:space="preserve">. </w:t>
      </w:r>
    </w:p>
    <w:p w14:paraId="63387B49" w14:textId="3306BDB0" w:rsidR="00981572" w:rsidRPr="00E72EDD" w:rsidRDefault="00981572" w:rsidP="00624B7E">
      <w:pPr>
        <w:pStyle w:val="Heading2"/>
        <w:numPr>
          <w:ilvl w:val="1"/>
          <w:numId w:val="14"/>
        </w:numPr>
        <w:spacing w:before="120" w:after="240" w:line="360" w:lineRule="auto"/>
        <w:ind w:left="720"/>
        <w:rPr>
          <w:rFonts w:cs="Arial"/>
          <w:szCs w:val="32"/>
        </w:rPr>
      </w:pPr>
      <w:bookmarkStart w:id="5" w:name="_Toc62554033"/>
      <w:bookmarkStart w:id="6" w:name="_Toc75261462"/>
      <w:r w:rsidRPr="00E72EDD">
        <w:rPr>
          <w:rFonts w:cs="Arial"/>
          <w:szCs w:val="32"/>
        </w:rPr>
        <w:t>Aim</w:t>
      </w:r>
      <w:bookmarkEnd w:id="5"/>
      <w:bookmarkEnd w:id="6"/>
    </w:p>
    <w:p w14:paraId="08DE8221" w14:textId="3E40B05A" w:rsidR="006203BF" w:rsidRPr="00E72EDD" w:rsidRDefault="00593035" w:rsidP="006932C8">
      <w:pPr>
        <w:spacing w:before="120" w:after="240" w:line="360" w:lineRule="auto"/>
        <w:rPr>
          <w:rFonts w:ascii="Arial" w:hAnsi="Arial" w:cs="Arial"/>
          <w:sz w:val="24"/>
        </w:rPr>
      </w:pPr>
      <w:r w:rsidRPr="00E72EDD">
        <w:rPr>
          <w:rFonts w:ascii="Arial" w:hAnsi="Arial" w:cs="Arial"/>
          <w:sz w:val="24"/>
        </w:rPr>
        <w:t>NDS</w:t>
      </w:r>
      <w:r w:rsidR="006203BF" w:rsidRPr="00E72EDD">
        <w:rPr>
          <w:rFonts w:ascii="Arial" w:hAnsi="Arial" w:cs="Arial"/>
          <w:sz w:val="24"/>
        </w:rPr>
        <w:t xml:space="preserve"> has commissioned </w:t>
      </w:r>
      <w:r w:rsidRPr="00E72EDD">
        <w:rPr>
          <w:rFonts w:ascii="Arial" w:hAnsi="Arial" w:cs="Arial"/>
          <w:sz w:val="24"/>
        </w:rPr>
        <w:t>Purpose at Work</w:t>
      </w:r>
      <w:r w:rsidR="006203BF" w:rsidRPr="00E72EDD">
        <w:rPr>
          <w:rFonts w:ascii="Arial" w:hAnsi="Arial" w:cs="Arial"/>
          <w:sz w:val="24"/>
        </w:rPr>
        <w:t xml:space="preserve"> to create an overview of the disability sector workforce issues during the COVID-19 pandemic and provide recommendations to NDS. These recommendations </w:t>
      </w:r>
      <w:r w:rsidR="007A71DB" w:rsidRPr="00E72EDD">
        <w:rPr>
          <w:rFonts w:ascii="Arial" w:hAnsi="Arial" w:cs="Arial"/>
          <w:sz w:val="24"/>
        </w:rPr>
        <w:t>focus</w:t>
      </w:r>
      <w:r w:rsidR="006203BF" w:rsidRPr="00E72EDD">
        <w:rPr>
          <w:rFonts w:ascii="Arial" w:hAnsi="Arial" w:cs="Arial"/>
          <w:sz w:val="24"/>
        </w:rPr>
        <w:t xml:space="preserve"> on what NDS can do under the Safer </w:t>
      </w:r>
      <w:r w:rsidR="000B362B" w:rsidRPr="00E72EDD">
        <w:rPr>
          <w:rFonts w:ascii="Arial" w:hAnsi="Arial" w:cs="Arial"/>
          <w:sz w:val="24"/>
        </w:rPr>
        <w:t xml:space="preserve">and </w:t>
      </w:r>
      <w:r w:rsidR="006203BF" w:rsidRPr="00E72EDD">
        <w:rPr>
          <w:rFonts w:ascii="Arial" w:hAnsi="Arial" w:cs="Arial"/>
          <w:sz w:val="24"/>
        </w:rPr>
        <w:t xml:space="preserve">Stronger project to support the sector with workforce challenges under COVID </w:t>
      </w:r>
      <w:r w:rsidR="000B362B" w:rsidRPr="00E72EDD">
        <w:rPr>
          <w:rFonts w:ascii="Arial" w:hAnsi="Arial" w:cs="Arial"/>
          <w:sz w:val="24"/>
        </w:rPr>
        <w:t>N</w:t>
      </w:r>
      <w:r w:rsidR="006203BF" w:rsidRPr="00E72EDD">
        <w:rPr>
          <w:rFonts w:ascii="Arial" w:hAnsi="Arial" w:cs="Arial"/>
          <w:sz w:val="24"/>
        </w:rPr>
        <w:t>ormal with the aim of optimising provider performance, business processes and workforce</w:t>
      </w:r>
      <w:r w:rsidR="00395B62" w:rsidRPr="00E72EDD">
        <w:rPr>
          <w:rFonts w:ascii="Arial" w:hAnsi="Arial" w:cs="Arial"/>
          <w:sz w:val="24"/>
        </w:rPr>
        <w:t xml:space="preserve"> </w:t>
      </w:r>
      <w:r w:rsidR="00947A6C" w:rsidRPr="00E72EDD">
        <w:rPr>
          <w:rFonts w:ascii="Arial" w:hAnsi="Arial" w:cs="Arial"/>
          <w:sz w:val="24"/>
        </w:rPr>
        <w:t>management</w:t>
      </w:r>
      <w:r w:rsidRPr="00E72EDD">
        <w:rPr>
          <w:rFonts w:ascii="Arial" w:hAnsi="Arial" w:cs="Arial"/>
          <w:sz w:val="24"/>
        </w:rPr>
        <w:t>.</w:t>
      </w:r>
      <w:r w:rsidR="00947A6C" w:rsidRPr="00E72EDD">
        <w:rPr>
          <w:rFonts w:ascii="Arial" w:hAnsi="Arial" w:cs="Arial"/>
          <w:sz w:val="24"/>
        </w:rPr>
        <w:t xml:space="preserve"> </w:t>
      </w:r>
      <w:r w:rsidR="000B7C86" w:rsidRPr="00E72EDD">
        <w:rPr>
          <w:rFonts w:ascii="Arial" w:hAnsi="Arial" w:cs="Arial"/>
          <w:sz w:val="24"/>
        </w:rPr>
        <w:t xml:space="preserve">These recommendations </w:t>
      </w:r>
      <w:r w:rsidR="009A6C91" w:rsidRPr="00E72EDD">
        <w:rPr>
          <w:rFonts w:ascii="Arial" w:hAnsi="Arial" w:cs="Arial"/>
          <w:sz w:val="24"/>
        </w:rPr>
        <w:t xml:space="preserve">take into </w:t>
      </w:r>
      <w:r w:rsidR="00DC7226" w:rsidRPr="00E72EDD">
        <w:rPr>
          <w:rFonts w:ascii="Arial" w:hAnsi="Arial" w:cs="Arial"/>
          <w:sz w:val="24"/>
        </w:rPr>
        <w:t xml:space="preserve">consideration </w:t>
      </w:r>
      <w:r w:rsidR="009A6C91" w:rsidRPr="00E72EDD">
        <w:rPr>
          <w:rFonts w:ascii="Arial" w:hAnsi="Arial" w:cs="Arial"/>
          <w:sz w:val="24"/>
        </w:rPr>
        <w:t>a</w:t>
      </w:r>
      <w:r w:rsidR="00D76EA2" w:rsidRPr="00E72EDD">
        <w:rPr>
          <w:rFonts w:ascii="Arial" w:hAnsi="Arial" w:cs="Arial"/>
          <w:sz w:val="24"/>
        </w:rPr>
        <w:t xml:space="preserve"> possible extension of the Safer and Stronger project</w:t>
      </w:r>
      <w:r w:rsidR="032A5B9E" w:rsidRPr="00E72EDD">
        <w:rPr>
          <w:rFonts w:ascii="Arial" w:hAnsi="Arial" w:cs="Arial"/>
          <w:sz w:val="24"/>
        </w:rPr>
        <w:t xml:space="preserve"> beyond </w:t>
      </w:r>
      <w:r w:rsidR="004109B7" w:rsidRPr="00E72EDD">
        <w:rPr>
          <w:rFonts w:ascii="Arial" w:hAnsi="Arial" w:cs="Arial"/>
          <w:sz w:val="24"/>
        </w:rPr>
        <w:t xml:space="preserve">the </w:t>
      </w:r>
      <w:r w:rsidR="032A5B9E" w:rsidRPr="00E72EDD">
        <w:rPr>
          <w:rFonts w:ascii="Arial" w:hAnsi="Arial" w:cs="Arial"/>
          <w:sz w:val="24"/>
        </w:rPr>
        <w:t>2020/21</w:t>
      </w:r>
      <w:r w:rsidR="004109B7" w:rsidRPr="00E72EDD">
        <w:rPr>
          <w:rFonts w:ascii="Arial" w:hAnsi="Arial" w:cs="Arial"/>
          <w:sz w:val="24"/>
        </w:rPr>
        <w:t xml:space="preserve"> financial year</w:t>
      </w:r>
      <w:r w:rsidR="009A6C91" w:rsidRPr="00E72EDD">
        <w:rPr>
          <w:rFonts w:ascii="Arial" w:hAnsi="Arial" w:cs="Arial"/>
          <w:sz w:val="24"/>
        </w:rPr>
        <w:t xml:space="preserve">. </w:t>
      </w:r>
    </w:p>
    <w:p w14:paraId="5B32E0F6" w14:textId="337A4E01" w:rsidR="00D72E81" w:rsidRPr="00E72EDD" w:rsidRDefault="0073325A" w:rsidP="00624B7E">
      <w:pPr>
        <w:pStyle w:val="Heading2"/>
        <w:numPr>
          <w:ilvl w:val="1"/>
          <w:numId w:val="14"/>
        </w:numPr>
        <w:spacing w:before="120" w:after="240" w:line="360" w:lineRule="auto"/>
        <w:ind w:left="720"/>
        <w:rPr>
          <w:rFonts w:cs="Arial"/>
          <w:szCs w:val="32"/>
        </w:rPr>
      </w:pPr>
      <w:bookmarkStart w:id="7" w:name="_Toc62554034"/>
      <w:bookmarkStart w:id="8" w:name="_Toc75261463"/>
      <w:r w:rsidRPr="00E72EDD">
        <w:rPr>
          <w:rFonts w:cs="Arial"/>
          <w:szCs w:val="32"/>
        </w:rPr>
        <w:t>Structure</w:t>
      </w:r>
      <w:bookmarkEnd w:id="7"/>
      <w:bookmarkEnd w:id="8"/>
    </w:p>
    <w:p w14:paraId="49ED2751" w14:textId="77777777" w:rsidR="0073325A" w:rsidRPr="00E72EDD" w:rsidRDefault="0073325A" w:rsidP="006932C8">
      <w:pPr>
        <w:spacing w:before="120" w:after="240" w:line="360" w:lineRule="auto"/>
        <w:rPr>
          <w:rFonts w:ascii="Arial" w:hAnsi="Arial" w:cs="Arial"/>
          <w:sz w:val="24"/>
        </w:rPr>
      </w:pPr>
      <w:r w:rsidRPr="00E72EDD">
        <w:rPr>
          <w:rFonts w:ascii="Arial" w:hAnsi="Arial" w:cs="Arial"/>
          <w:sz w:val="24"/>
        </w:rPr>
        <w:t xml:space="preserve">This paper starts </w:t>
      </w:r>
      <w:r w:rsidR="008477C9" w:rsidRPr="00E72EDD">
        <w:rPr>
          <w:rFonts w:ascii="Arial" w:hAnsi="Arial" w:cs="Arial"/>
          <w:sz w:val="24"/>
        </w:rPr>
        <w:t xml:space="preserve">by looking at the question </w:t>
      </w:r>
      <w:r w:rsidR="00DC7226" w:rsidRPr="00E72EDD">
        <w:rPr>
          <w:rFonts w:ascii="Arial" w:hAnsi="Arial" w:cs="Arial"/>
          <w:sz w:val="24"/>
        </w:rPr>
        <w:t xml:space="preserve">of </w:t>
      </w:r>
      <w:r w:rsidR="00CF2F63" w:rsidRPr="00E72EDD">
        <w:rPr>
          <w:rFonts w:ascii="Arial" w:hAnsi="Arial" w:cs="Arial"/>
          <w:sz w:val="24"/>
        </w:rPr>
        <w:t>w</w:t>
      </w:r>
      <w:r w:rsidR="008477C9" w:rsidRPr="00E72EDD">
        <w:rPr>
          <w:rFonts w:ascii="Arial" w:hAnsi="Arial" w:cs="Arial"/>
          <w:sz w:val="24"/>
        </w:rPr>
        <w:t>hat really matters in relation to the disability workforce under COVID</w:t>
      </w:r>
      <w:r w:rsidR="000D7864" w:rsidRPr="00E72EDD">
        <w:rPr>
          <w:rFonts w:ascii="Arial" w:hAnsi="Arial" w:cs="Arial"/>
          <w:sz w:val="24"/>
        </w:rPr>
        <w:t xml:space="preserve"> Normal</w:t>
      </w:r>
      <w:r w:rsidR="00CF2F63" w:rsidRPr="00E72EDD">
        <w:rPr>
          <w:rFonts w:ascii="Arial" w:hAnsi="Arial" w:cs="Arial"/>
          <w:sz w:val="24"/>
        </w:rPr>
        <w:t xml:space="preserve">. </w:t>
      </w:r>
      <w:r w:rsidR="003D7798" w:rsidRPr="00E72EDD">
        <w:rPr>
          <w:rFonts w:ascii="Arial" w:hAnsi="Arial" w:cs="Arial"/>
          <w:sz w:val="24"/>
        </w:rPr>
        <w:t xml:space="preserve">It then goes into the different types of workforce issues based on the question </w:t>
      </w:r>
      <w:r w:rsidR="00DC7226" w:rsidRPr="00E72EDD">
        <w:rPr>
          <w:rFonts w:ascii="Arial" w:hAnsi="Arial" w:cs="Arial"/>
          <w:sz w:val="24"/>
        </w:rPr>
        <w:t xml:space="preserve">of </w:t>
      </w:r>
      <w:r w:rsidR="003D7798" w:rsidRPr="00E72EDD">
        <w:rPr>
          <w:rFonts w:ascii="Arial" w:hAnsi="Arial" w:cs="Arial"/>
          <w:sz w:val="24"/>
        </w:rPr>
        <w:t xml:space="preserve">what made it hard for the disability sector to </w:t>
      </w:r>
      <w:r w:rsidR="00E41DC8" w:rsidRPr="00E72EDD">
        <w:rPr>
          <w:rFonts w:ascii="Arial" w:hAnsi="Arial" w:cs="Arial"/>
          <w:sz w:val="24"/>
        </w:rPr>
        <w:t>get the workforce priorities right during the COVID-19 pandemic</w:t>
      </w:r>
      <w:r w:rsidR="00901AB8" w:rsidRPr="00E72EDD">
        <w:rPr>
          <w:rFonts w:ascii="Arial" w:hAnsi="Arial" w:cs="Arial"/>
          <w:sz w:val="24"/>
        </w:rPr>
        <w:t xml:space="preserve">. </w:t>
      </w:r>
      <w:r w:rsidR="00052E58" w:rsidRPr="00E72EDD">
        <w:rPr>
          <w:rFonts w:ascii="Arial" w:hAnsi="Arial" w:cs="Arial"/>
          <w:sz w:val="24"/>
        </w:rPr>
        <w:t xml:space="preserve">A discussion of what can be done </w:t>
      </w:r>
      <w:r w:rsidR="00E57723" w:rsidRPr="00E72EDD">
        <w:rPr>
          <w:rFonts w:ascii="Arial" w:hAnsi="Arial" w:cs="Arial"/>
          <w:sz w:val="24"/>
        </w:rPr>
        <w:t>to help the disability sector</w:t>
      </w:r>
      <w:r w:rsidR="00115B43" w:rsidRPr="00E72EDD">
        <w:rPr>
          <w:rFonts w:ascii="Arial" w:hAnsi="Arial" w:cs="Arial"/>
          <w:sz w:val="24"/>
        </w:rPr>
        <w:t xml:space="preserve"> </w:t>
      </w:r>
      <w:r w:rsidR="00E57723" w:rsidRPr="00E72EDD">
        <w:rPr>
          <w:rFonts w:ascii="Arial" w:hAnsi="Arial" w:cs="Arial"/>
          <w:sz w:val="24"/>
        </w:rPr>
        <w:t>get workforce priorities right</w:t>
      </w:r>
      <w:r w:rsidR="00115B43" w:rsidRPr="00E72EDD">
        <w:rPr>
          <w:rFonts w:ascii="Arial" w:hAnsi="Arial" w:cs="Arial"/>
          <w:sz w:val="24"/>
        </w:rPr>
        <w:t xml:space="preserve"> </w:t>
      </w:r>
      <w:r w:rsidR="00E57723" w:rsidRPr="00E72EDD">
        <w:rPr>
          <w:rFonts w:ascii="Arial" w:hAnsi="Arial" w:cs="Arial"/>
          <w:sz w:val="24"/>
        </w:rPr>
        <w:t>under COVID Normal</w:t>
      </w:r>
      <w:r w:rsidR="006C5F11" w:rsidRPr="00E72EDD">
        <w:rPr>
          <w:rFonts w:ascii="Arial" w:hAnsi="Arial" w:cs="Arial"/>
          <w:sz w:val="24"/>
        </w:rPr>
        <w:t xml:space="preserve"> </w:t>
      </w:r>
      <w:r w:rsidR="00115B43" w:rsidRPr="00E72EDD">
        <w:rPr>
          <w:rFonts w:ascii="Arial" w:hAnsi="Arial" w:cs="Arial"/>
          <w:sz w:val="24"/>
        </w:rPr>
        <w:t xml:space="preserve">follows </w:t>
      </w:r>
      <w:r w:rsidR="006C5F11" w:rsidRPr="00E72EDD">
        <w:rPr>
          <w:rFonts w:ascii="Arial" w:hAnsi="Arial" w:cs="Arial"/>
          <w:sz w:val="24"/>
        </w:rPr>
        <w:t>this overview of issues</w:t>
      </w:r>
      <w:r w:rsidR="00115B43" w:rsidRPr="00E72EDD">
        <w:rPr>
          <w:rFonts w:ascii="Arial" w:hAnsi="Arial" w:cs="Arial"/>
          <w:sz w:val="24"/>
        </w:rPr>
        <w:t xml:space="preserve">. The final pages </w:t>
      </w:r>
      <w:r w:rsidR="00EB3A20" w:rsidRPr="00E72EDD">
        <w:rPr>
          <w:rFonts w:ascii="Arial" w:hAnsi="Arial" w:cs="Arial"/>
          <w:sz w:val="24"/>
        </w:rPr>
        <w:t>contain two diagrams that give</w:t>
      </w:r>
      <w:r w:rsidR="00115B43" w:rsidRPr="00E72EDD">
        <w:rPr>
          <w:rFonts w:ascii="Arial" w:hAnsi="Arial" w:cs="Arial"/>
          <w:sz w:val="24"/>
        </w:rPr>
        <w:t xml:space="preserve"> </w:t>
      </w:r>
      <w:r w:rsidR="006F67AE" w:rsidRPr="00E72EDD">
        <w:rPr>
          <w:rFonts w:ascii="Arial" w:hAnsi="Arial" w:cs="Arial"/>
          <w:sz w:val="24"/>
        </w:rPr>
        <w:t>a</w:t>
      </w:r>
      <w:r w:rsidR="00115B43" w:rsidRPr="00E72EDD">
        <w:rPr>
          <w:rFonts w:ascii="Arial" w:hAnsi="Arial" w:cs="Arial"/>
          <w:sz w:val="24"/>
        </w:rPr>
        <w:t xml:space="preserve"> summary overview </w:t>
      </w:r>
      <w:r w:rsidR="003F03AE" w:rsidRPr="00E72EDD">
        <w:rPr>
          <w:rFonts w:ascii="Arial" w:hAnsi="Arial" w:cs="Arial"/>
          <w:sz w:val="24"/>
        </w:rPr>
        <w:t>of the priorities, issues, strategies used by providers and recommendations</w:t>
      </w:r>
      <w:r w:rsidR="00704F0A" w:rsidRPr="00E72EDD">
        <w:rPr>
          <w:rFonts w:ascii="Arial" w:hAnsi="Arial" w:cs="Arial"/>
          <w:sz w:val="24"/>
        </w:rPr>
        <w:t xml:space="preserve"> to NDS</w:t>
      </w:r>
      <w:r w:rsidR="00EB3A20" w:rsidRPr="00E72EDD">
        <w:rPr>
          <w:rFonts w:ascii="Arial" w:hAnsi="Arial" w:cs="Arial"/>
          <w:sz w:val="24"/>
        </w:rPr>
        <w:t>.</w:t>
      </w:r>
    </w:p>
    <w:p w14:paraId="2A0A221F" w14:textId="1D7CDB0F" w:rsidR="00870C76" w:rsidRPr="00E72EDD" w:rsidRDefault="00E84BCA" w:rsidP="00624B7E">
      <w:pPr>
        <w:pStyle w:val="Heading1"/>
        <w:numPr>
          <w:ilvl w:val="0"/>
          <w:numId w:val="14"/>
        </w:numPr>
        <w:spacing w:before="120" w:after="240" w:line="360" w:lineRule="auto"/>
        <w:ind w:hanging="720"/>
        <w:rPr>
          <w:rFonts w:cs="Arial"/>
        </w:rPr>
      </w:pPr>
      <w:bookmarkStart w:id="9" w:name="_Toc62554035"/>
      <w:bookmarkStart w:id="10" w:name="_Toc75261464"/>
      <w:r w:rsidRPr="00E72EDD">
        <w:rPr>
          <w:rFonts w:cs="Arial"/>
        </w:rPr>
        <w:lastRenderedPageBreak/>
        <w:t>COVID Normal</w:t>
      </w:r>
      <w:r w:rsidR="006E1855" w:rsidRPr="00E72EDD">
        <w:rPr>
          <w:rFonts w:cs="Arial"/>
        </w:rPr>
        <w:t xml:space="preserve">: </w:t>
      </w:r>
      <w:r w:rsidRPr="00E72EDD">
        <w:rPr>
          <w:rFonts w:cs="Arial"/>
        </w:rPr>
        <w:t xml:space="preserve">What really </w:t>
      </w:r>
      <w:proofErr w:type="gramStart"/>
      <w:r w:rsidRPr="00E72EDD">
        <w:rPr>
          <w:rFonts w:cs="Arial"/>
        </w:rPr>
        <w:t>matters</w:t>
      </w:r>
      <w:bookmarkEnd w:id="9"/>
      <w:bookmarkEnd w:id="10"/>
      <w:proofErr w:type="gramEnd"/>
    </w:p>
    <w:p w14:paraId="61CBD4FA" w14:textId="08B4DB80" w:rsidR="006E1855" w:rsidRPr="00E72EDD" w:rsidRDefault="006E1855" w:rsidP="00624B7E">
      <w:pPr>
        <w:pStyle w:val="Heading2"/>
        <w:numPr>
          <w:ilvl w:val="1"/>
          <w:numId w:val="14"/>
        </w:numPr>
        <w:spacing w:before="120" w:after="240" w:line="360" w:lineRule="auto"/>
        <w:ind w:left="720"/>
        <w:rPr>
          <w:rFonts w:cs="Arial"/>
          <w:szCs w:val="32"/>
        </w:rPr>
      </w:pPr>
      <w:bookmarkStart w:id="11" w:name="_Toc62554036"/>
      <w:bookmarkStart w:id="12" w:name="_Toc75261465"/>
      <w:r w:rsidRPr="00E72EDD">
        <w:rPr>
          <w:rFonts w:cs="Arial"/>
          <w:szCs w:val="32"/>
        </w:rPr>
        <w:t xml:space="preserve">What </w:t>
      </w:r>
      <w:r w:rsidR="007860F3" w:rsidRPr="00E72EDD">
        <w:rPr>
          <w:rFonts w:cs="Arial"/>
          <w:szCs w:val="32"/>
        </w:rPr>
        <w:t>does</w:t>
      </w:r>
      <w:r w:rsidRPr="00E72EDD">
        <w:rPr>
          <w:rFonts w:cs="Arial"/>
          <w:szCs w:val="32"/>
        </w:rPr>
        <w:t xml:space="preserve"> COVID Normal</w:t>
      </w:r>
      <w:r w:rsidR="007860F3" w:rsidRPr="00E72EDD">
        <w:rPr>
          <w:rFonts w:cs="Arial"/>
          <w:szCs w:val="32"/>
        </w:rPr>
        <w:t xml:space="preserve"> mean for the disability sector</w:t>
      </w:r>
      <w:r w:rsidRPr="00E72EDD">
        <w:rPr>
          <w:rFonts w:cs="Arial"/>
          <w:szCs w:val="32"/>
        </w:rPr>
        <w:t>?</w:t>
      </w:r>
      <w:bookmarkEnd w:id="11"/>
      <w:bookmarkEnd w:id="12"/>
    </w:p>
    <w:p w14:paraId="63B6733A" w14:textId="3658C264" w:rsidR="00340E52" w:rsidRPr="00E72EDD" w:rsidRDefault="00286E83" w:rsidP="006932C8">
      <w:pPr>
        <w:pStyle w:val="FootnoteText"/>
        <w:spacing w:before="120" w:after="240" w:line="360" w:lineRule="auto"/>
        <w:rPr>
          <w:rFonts w:ascii="Arial" w:hAnsi="Arial" w:cs="Arial"/>
          <w:lang w:val="en-US"/>
        </w:rPr>
      </w:pPr>
      <w:r w:rsidRPr="00E72EDD">
        <w:rPr>
          <w:rFonts w:ascii="Arial" w:hAnsi="Arial" w:cs="Arial"/>
          <w:sz w:val="24"/>
          <w:szCs w:val="24"/>
        </w:rPr>
        <w:t xml:space="preserve">NDS </w:t>
      </w:r>
      <w:r w:rsidR="00CC0C17" w:rsidRPr="00E72EDD">
        <w:rPr>
          <w:rFonts w:ascii="Arial" w:hAnsi="Arial" w:cs="Arial"/>
          <w:sz w:val="24"/>
          <w:szCs w:val="24"/>
        </w:rPr>
        <w:t>describes what it means for the sector to work under COVID Normal circumstances in its latest State of the Disability Sector report</w:t>
      </w:r>
      <w:r w:rsidR="007B734D" w:rsidRPr="00E72EDD">
        <w:rPr>
          <w:rFonts w:ascii="Arial" w:hAnsi="Arial" w:cs="Arial"/>
          <w:sz w:val="24"/>
          <w:szCs w:val="24"/>
        </w:rPr>
        <w:t xml:space="preserve"> (</w:t>
      </w:r>
      <w:r w:rsidR="004C542C" w:rsidRPr="00E72EDD">
        <w:rPr>
          <w:rFonts w:ascii="Arial" w:hAnsi="Arial" w:cs="Arial"/>
          <w:sz w:val="24"/>
          <w:szCs w:val="24"/>
        </w:rPr>
        <w:t>s</w:t>
      </w:r>
      <w:r w:rsidR="001C2CF2" w:rsidRPr="00E72EDD">
        <w:rPr>
          <w:rFonts w:ascii="Arial" w:hAnsi="Arial" w:cs="Arial"/>
          <w:sz w:val="24"/>
          <w:szCs w:val="24"/>
        </w:rPr>
        <w:t xml:space="preserve">ee </w:t>
      </w:r>
      <w:r w:rsidR="007B734D" w:rsidRPr="00E72EDD">
        <w:rPr>
          <w:rFonts w:ascii="Arial" w:hAnsi="Arial" w:cs="Arial"/>
          <w:sz w:val="24"/>
          <w:szCs w:val="24"/>
        </w:rPr>
        <w:t>National Disability Services, State of The Disability Sector Report 2020, December 2020)</w:t>
      </w:r>
      <w:r w:rsidR="00CC0C17" w:rsidRPr="00E72EDD">
        <w:rPr>
          <w:rFonts w:ascii="Arial" w:hAnsi="Arial" w:cs="Arial"/>
          <w:sz w:val="24"/>
        </w:rPr>
        <w:t xml:space="preserve">. </w:t>
      </w:r>
      <w:r w:rsidR="0060699D" w:rsidRPr="00E72EDD">
        <w:rPr>
          <w:rFonts w:ascii="Arial" w:hAnsi="Arial" w:cs="Arial"/>
          <w:sz w:val="24"/>
        </w:rPr>
        <w:t xml:space="preserve">The first </w:t>
      </w:r>
      <w:r w:rsidR="00655D84" w:rsidRPr="00E72EDD">
        <w:rPr>
          <w:rFonts w:ascii="Arial" w:hAnsi="Arial" w:cs="Arial"/>
          <w:sz w:val="24"/>
        </w:rPr>
        <w:t xml:space="preserve">three </w:t>
      </w:r>
      <w:r w:rsidR="0060392D" w:rsidRPr="00E72EDD">
        <w:rPr>
          <w:rFonts w:ascii="Arial" w:hAnsi="Arial" w:cs="Arial"/>
          <w:sz w:val="24"/>
        </w:rPr>
        <w:t xml:space="preserve">points in the list below capture </w:t>
      </w:r>
      <w:r w:rsidR="00B65325" w:rsidRPr="00E72EDD">
        <w:rPr>
          <w:rFonts w:ascii="Arial" w:hAnsi="Arial" w:cs="Arial"/>
          <w:sz w:val="24"/>
        </w:rPr>
        <w:t>what NDS believes COVID</w:t>
      </w:r>
      <w:r w:rsidR="002812C8" w:rsidRPr="00E72EDD">
        <w:rPr>
          <w:rFonts w:ascii="Arial" w:hAnsi="Arial" w:cs="Arial"/>
          <w:sz w:val="24"/>
        </w:rPr>
        <w:t xml:space="preserve"> </w:t>
      </w:r>
      <w:r w:rsidR="00B65325" w:rsidRPr="00E72EDD">
        <w:rPr>
          <w:rFonts w:ascii="Arial" w:hAnsi="Arial" w:cs="Arial"/>
          <w:sz w:val="24"/>
        </w:rPr>
        <w:t xml:space="preserve">Normal will mean for the sector. </w:t>
      </w:r>
      <w:r w:rsidR="00F43C6C" w:rsidRPr="00E72EDD">
        <w:rPr>
          <w:rFonts w:ascii="Arial" w:hAnsi="Arial" w:cs="Arial"/>
          <w:sz w:val="24"/>
        </w:rPr>
        <w:t>A</w:t>
      </w:r>
      <w:r w:rsidR="00B65325" w:rsidRPr="00E72EDD">
        <w:rPr>
          <w:rFonts w:ascii="Arial" w:hAnsi="Arial" w:cs="Arial"/>
          <w:sz w:val="24"/>
        </w:rPr>
        <w:t xml:space="preserve">dded </w:t>
      </w:r>
      <w:r w:rsidR="00F43C6C" w:rsidRPr="00E72EDD">
        <w:rPr>
          <w:rFonts w:ascii="Arial" w:hAnsi="Arial" w:cs="Arial"/>
          <w:sz w:val="24"/>
        </w:rPr>
        <w:t xml:space="preserve">to this list is </w:t>
      </w:r>
      <w:r w:rsidR="00B65325" w:rsidRPr="00E72EDD">
        <w:rPr>
          <w:rFonts w:ascii="Arial" w:hAnsi="Arial" w:cs="Arial"/>
          <w:sz w:val="24"/>
        </w:rPr>
        <w:t>an additional point made by D</w:t>
      </w:r>
      <w:r w:rsidR="00914DF2" w:rsidRPr="00E72EDD">
        <w:rPr>
          <w:rFonts w:ascii="Arial" w:hAnsi="Arial" w:cs="Arial"/>
          <w:sz w:val="24"/>
        </w:rPr>
        <w:t>r</w:t>
      </w:r>
      <w:r w:rsidR="00B65325" w:rsidRPr="00E72EDD">
        <w:rPr>
          <w:rFonts w:ascii="Arial" w:hAnsi="Arial" w:cs="Arial"/>
          <w:sz w:val="24"/>
        </w:rPr>
        <w:t xml:space="preserve"> David Nabarro</w:t>
      </w:r>
      <w:r w:rsidR="00914DF2" w:rsidRPr="00E72EDD">
        <w:rPr>
          <w:rFonts w:ascii="Arial" w:hAnsi="Arial" w:cs="Arial"/>
          <w:sz w:val="24"/>
        </w:rPr>
        <w:t>,</w:t>
      </w:r>
      <w:r w:rsidR="00B65325" w:rsidRPr="00E72EDD">
        <w:rPr>
          <w:rFonts w:ascii="Arial" w:hAnsi="Arial" w:cs="Arial"/>
          <w:sz w:val="24"/>
        </w:rPr>
        <w:t xml:space="preserve"> special envoy of the World Health Organization on COVID-19</w:t>
      </w:r>
      <w:r w:rsidR="00914DF2" w:rsidRPr="00E72EDD">
        <w:rPr>
          <w:rFonts w:ascii="Arial" w:hAnsi="Arial" w:cs="Arial"/>
          <w:sz w:val="24"/>
        </w:rPr>
        <w:t>,</w:t>
      </w:r>
      <w:r w:rsidR="00B65325" w:rsidRPr="00E72EDD">
        <w:rPr>
          <w:rFonts w:ascii="Arial" w:hAnsi="Arial" w:cs="Arial"/>
          <w:sz w:val="24"/>
        </w:rPr>
        <w:t xml:space="preserve"> in </w:t>
      </w:r>
      <w:hyperlink r:id="rId11" w:history="1">
        <w:r w:rsidR="001C2CF2" w:rsidRPr="00E72EDD">
          <w:rPr>
            <w:rStyle w:val="Hyperlink"/>
            <w:rFonts w:ascii="Arial" w:hAnsi="Arial" w:cs="Arial"/>
            <w:sz w:val="24"/>
          </w:rPr>
          <w:t>an interview with Dr Norman Swan for ABC</w:t>
        </w:r>
      </w:hyperlink>
      <w:r w:rsidR="00B65325" w:rsidRPr="00E72EDD">
        <w:rPr>
          <w:rFonts w:ascii="Arial" w:hAnsi="Arial" w:cs="Arial"/>
          <w:sz w:val="24"/>
        </w:rPr>
        <w:t xml:space="preserve">. </w:t>
      </w:r>
      <w:r w:rsidR="00783E02" w:rsidRPr="00E72EDD">
        <w:rPr>
          <w:rFonts w:ascii="Arial" w:hAnsi="Arial" w:cs="Arial"/>
          <w:sz w:val="24"/>
        </w:rPr>
        <w:t xml:space="preserve">He </w:t>
      </w:r>
      <w:r w:rsidR="00FE14B0" w:rsidRPr="00E72EDD">
        <w:rPr>
          <w:rFonts w:ascii="Arial" w:hAnsi="Arial" w:cs="Arial"/>
          <w:sz w:val="24"/>
        </w:rPr>
        <w:t xml:space="preserve">argued that </w:t>
      </w:r>
      <w:r w:rsidR="008E2613" w:rsidRPr="00E72EDD">
        <w:rPr>
          <w:rFonts w:ascii="Arial" w:hAnsi="Arial" w:cs="Arial"/>
          <w:sz w:val="24"/>
        </w:rPr>
        <w:t xml:space="preserve">it </w:t>
      </w:r>
      <w:r w:rsidR="009E1604" w:rsidRPr="00E72EDD">
        <w:rPr>
          <w:rFonts w:ascii="Arial" w:hAnsi="Arial" w:cs="Arial"/>
          <w:sz w:val="24"/>
        </w:rPr>
        <w:t xml:space="preserve">is important under COVID Normal to </w:t>
      </w:r>
      <w:r w:rsidR="00FE14B0" w:rsidRPr="00E72EDD">
        <w:rPr>
          <w:rFonts w:ascii="Arial" w:hAnsi="Arial" w:cs="Arial"/>
          <w:sz w:val="24"/>
        </w:rPr>
        <w:t xml:space="preserve">be ready </w:t>
      </w:r>
      <w:r w:rsidR="008E2613" w:rsidRPr="00E72EDD">
        <w:rPr>
          <w:rFonts w:ascii="Arial" w:hAnsi="Arial" w:cs="Arial"/>
          <w:sz w:val="24"/>
        </w:rPr>
        <w:t>to respond to</w:t>
      </w:r>
      <w:r w:rsidR="00721A1A" w:rsidRPr="00E72EDD">
        <w:rPr>
          <w:rFonts w:ascii="Arial" w:hAnsi="Arial" w:cs="Arial"/>
          <w:sz w:val="24"/>
        </w:rPr>
        <w:t xml:space="preserve"> new waves of the virus.</w:t>
      </w:r>
      <w:r w:rsidR="000F0BE7" w:rsidRPr="00E72EDD">
        <w:rPr>
          <w:rFonts w:ascii="Arial" w:hAnsi="Arial" w:cs="Arial"/>
          <w:sz w:val="24"/>
        </w:rPr>
        <w:t xml:space="preserve"> </w:t>
      </w:r>
      <w:r w:rsidR="001710C8" w:rsidRPr="00E72EDD">
        <w:rPr>
          <w:rFonts w:ascii="Arial" w:hAnsi="Arial" w:cs="Arial"/>
          <w:sz w:val="24"/>
        </w:rPr>
        <w:t>With this addition, COVID Normal means:</w:t>
      </w:r>
    </w:p>
    <w:p w14:paraId="696F744D" w14:textId="6B53D03A" w:rsidR="00340E52" w:rsidRPr="00E72EDD" w:rsidRDefault="00CF3A98" w:rsidP="00624B7E">
      <w:pPr>
        <w:pStyle w:val="ListParagraph"/>
        <w:numPr>
          <w:ilvl w:val="0"/>
          <w:numId w:val="3"/>
        </w:numPr>
        <w:spacing w:before="120" w:after="240" w:line="360" w:lineRule="auto"/>
        <w:rPr>
          <w:rFonts w:ascii="Arial" w:hAnsi="Arial" w:cs="Arial"/>
          <w:sz w:val="24"/>
        </w:rPr>
      </w:pPr>
      <w:r w:rsidRPr="00E72EDD">
        <w:rPr>
          <w:rFonts w:ascii="Arial" w:hAnsi="Arial" w:cs="Arial"/>
          <w:sz w:val="24"/>
        </w:rPr>
        <w:t>higher levels of infection control</w:t>
      </w:r>
      <w:r w:rsidR="000B1930" w:rsidRPr="00E72EDD">
        <w:rPr>
          <w:rFonts w:ascii="Arial" w:hAnsi="Arial" w:cs="Arial"/>
          <w:sz w:val="24"/>
        </w:rPr>
        <w:t>,</w:t>
      </w:r>
    </w:p>
    <w:p w14:paraId="73CD8DF4" w14:textId="6A6AAF21" w:rsidR="00DE5DD1" w:rsidRPr="00E72EDD" w:rsidRDefault="00CF3A98" w:rsidP="00624B7E">
      <w:pPr>
        <w:pStyle w:val="ListParagraph"/>
        <w:numPr>
          <w:ilvl w:val="0"/>
          <w:numId w:val="3"/>
        </w:numPr>
        <w:spacing w:before="120" w:after="240" w:line="360" w:lineRule="auto"/>
        <w:rPr>
          <w:rFonts w:ascii="Arial" w:hAnsi="Arial" w:cs="Arial"/>
          <w:sz w:val="24"/>
        </w:rPr>
      </w:pPr>
      <w:r w:rsidRPr="00E72EDD">
        <w:rPr>
          <w:rFonts w:ascii="Arial" w:hAnsi="Arial" w:cs="Arial"/>
          <w:sz w:val="24"/>
        </w:rPr>
        <w:t>adherence to social distancing requirements</w:t>
      </w:r>
      <w:r w:rsidR="000B1930" w:rsidRPr="00E72EDD">
        <w:rPr>
          <w:rFonts w:ascii="Arial" w:hAnsi="Arial" w:cs="Arial"/>
          <w:sz w:val="24"/>
        </w:rPr>
        <w:t>,</w:t>
      </w:r>
    </w:p>
    <w:p w14:paraId="2FCBBDA2" w14:textId="56FAE34F" w:rsidR="00DE5DD1" w:rsidRPr="00E72EDD" w:rsidRDefault="00CF3A98" w:rsidP="00624B7E">
      <w:pPr>
        <w:pStyle w:val="ListParagraph"/>
        <w:numPr>
          <w:ilvl w:val="0"/>
          <w:numId w:val="3"/>
        </w:numPr>
        <w:spacing w:before="120" w:after="240" w:line="360" w:lineRule="auto"/>
        <w:rPr>
          <w:rFonts w:ascii="Arial" w:hAnsi="Arial" w:cs="Arial"/>
          <w:sz w:val="24"/>
        </w:rPr>
      </w:pPr>
      <w:r w:rsidRPr="00E72EDD">
        <w:rPr>
          <w:rFonts w:ascii="Arial" w:hAnsi="Arial" w:cs="Arial"/>
          <w:sz w:val="24"/>
        </w:rPr>
        <w:t xml:space="preserve">the withdrawal of </w:t>
      </w:r>
      <w:proofErr w:type="spellStart"/>
      <w:r w:rsidRPr="00E72EDD">
        <w:rPr>
          <w:rFonts w:ascii="Arial" w:hAnsi="Arial" w:cs="Arial"/>
          <w:sz w:val="24"/>
        </w:rPr>
        <w:t>JobKeeper</w:t>
      </w:r>
      <w:proofErr w:type="spellEnd"/>
      <w:r w:rsidRPr="00E72EDD">
        <w:rPr>
          <w:rFonts w:ascii="Arial" w:hAnsi="Arial" w:cs="Arial"/>
          <w:sz w:val="24"/>
        </w:rPr>
        <w:t xml:space="preserve"> payments</w:t>
      </w:r>
      <w:r w:rsidR="000B1930" w:rsidRPr="00E72EDD">
        <w:rPr>
          <w:rFonts w:ascii="Arial" w:hAnsi="Arial" w:cs="Arial"/>
          <w:sz w:val="24"/>
        </w:rPr>
        <w:t xml:space="preserve"> and</w:t>
      </w:r>
    </w:p>
    <w:p w14:paraId="6A2D134A" w14:textId="71EF30E7" w:rsidR="00DE5DD1" w:rsidRPr="00E72EDD" w:rsidRDefault="00CF395F" w:rsidP="00624B7E">
      <w:pPr>
        <w:pStyle w:val="ListParagraph"/>
        <w:numPr>
          <w:ilvl w:val="0"/>
          <w:numId w:val="3"/>
        </w:numPr>
        <w:spacing w:before="120" w:after="240" w:line="360" w:lineRule="auto"/>
        <w:rPr>
          <w:rFonts w:ascii="Arial" w:hAnsi="Arial" w:cs="Arial"/>
          <w:sz w:val="24"/>
        </w:rPr>
      </w:pPr>
      <w:r w:rsidRPr="00E72EDD">
        <w:rPr>
          <w:rFonts w:ascii="Arial" w:hAnsi="Arial" w:cs="Arial"/>
          <w:sz w:val="24"/>
        </w:rPr>
        <w:t>b</w:t>
      </w:r>
      <w:r w:rsidR="00147FCA" w:rsidRPr="00E72EDD">
        <w:rPr>
          <w:rFonts w:ascii="Arial" w:hAnsi="Arial" w:cs="Arial"/>
          <w:sz w:val="24"/>
        </w:rPr>
        <w:t>eing able to respond collectively to new o</w:t>
      </w:r>
      <w:r w:rsidRPr="00E72EDD">
        <w:rPr>
          <w:rFonts w:ascii="Arial" w:hAnsi="Arial" w:cs="Arial"/>
          <w:sz w:val="24"/>
        </w:rPr>
        <w:t>u</w:t>
      </w:r>
      <w:r w:rsidR="00147FCA" w:rsidRPr="00E72EDD">
        <w:rPr>
          <w:rFonts w:ascii="Arial" w:hAnsi="Arial" w:cs="Arial"/>
          <w:sz w:val="24"/>
        </w:rPr>
        <w:t>tbreaks</w:t>
      </w:r>
      <w:r w:rsidRPr="00E72EDD">
        <w:rPr>
          <w:rFonts w:ascii="Arial" w:hAnsi="Arial" w:cs="Arial"/>
          <w:sz w:val="24"/>
        </w:rPr>
        <w:t xml:space="preserve"> of the virus</w:t>
      </w:r>
      <w:r w:rsidR="000B1930" w:rsidRPr="00E72EDD">
        <w:rPr>
          <w:rFonts w:ascii="Arial" w:hAnsi="Arial" w:cs="Arial"/>
          <w:sz w:val="24"/>
        </w:rPr>
        <w:t>.</w:t>
      </w:r>
    </w:p>
    <w:p w14:paraId="5E49DBC4" w14:textId="77777777" w:rsidR="00CF3A98" w:rsidRPr="00E72EDD" w:rsidRDefault="001636BB" w:rsidP="006932C8">
      <w:pPr>
        <w:spacing w:before="120" w:after="240" w:line="360" w:lineRule="auto"/>
        <w:rPr>
          <w:rFonts w:ascii="Arial" w:hAnsi="Arial" w:cs="Arial"/>
          <w:sz w:val="24"/>
        </w:rPr>
      </w:pPr>
      <w:r w:rsidRPr="00E72EDD">
        <w:rPr>
          <w:rFonts w:ascii="Arial" w:hAnsi="Arial" w:cs="Arial"/>
          <w:sz w:val="24"/>
        </w:rPr>
        <w:t>This creates a</w:t>
      </w:r>
      <w:r w:rsidR="00CF3A98" w:rsidRPr="00E72EDD">
        <w:rPr>
          <w:rFonts w:ascii="Arial" w:hAnsi="Arial" w:cs="Arial"/>
          <w:sz w:val="24"/>
        </w:rPr>
        <w:t xml:space="preserve"> </w:t>
      </w:r>
      <w:r w:rsidR="00DC7226" w:rsidRPr="00E72EDD">
        <w:rPr>
          <w:rFonts w:ascii="Arial" w:hAnsi="Arial" w:cs="Arial"/>
          <w:sz w:val="24"/>
        </w:rPr>
        <w:t xml:space="preserve">particularly </w:t>
      </w:r>
      <w:r w:rsidR="00CF3A98" w:rsidRPr="00E72EDD">
        <w:rPr>
          <w:rFonts w:ascii="Arial" w:hAnsi="Arial" w:cs="Arial"/>
          <w:sz w:val="24"/>
        </w:rPr>
        <w:t>challenging environment</w:t>
      </w:r>
      <w:r w:rsidR="006E6D1B" w:rsidRPr="00E72EDD">
        <w:rPr>
          <w:rFonts w:ascii="Arial" w:hAnsi="Arial" w:cs="Arial"/>
          <w:sz w:val="24"/>
        </w:rPr>
        <w:t xml:space="preserve"> for the disability workforce</w:t>
      </w:r>
      <w:r w:rsidR="001A74AE" w:rsidRPr="00E72EDD">
        <w:rPr>
          <w:rFonts w:ascii="Arial" w:hAnsi="Arial" w:cs="Arial"/>
          <w:sz w:val="24"/>
        </w:rPr>
        <w:t>.</w:t>
      </w:r>
      <w:r w:rsidR="009259A5" w:rsidRPr="00E72EDD">
        <w:rPr>
          <w:rFonts w:ascii="Arial" w:hAnsi="Arial" w:cs="Arial"/>
          <w:sz w:val="24"/>
        </w:rPr>
        <w:t xml:space="preserve"> </w:t>
      </w:r>
    </w:p>
    <w:p w14:paraId="5280DEE5" w14:textId="4F91B53D" w:rsidR="006259E7" w:rsidRPr="00E72EDD" w:rsidRDefault="006259E7" w:rsidP="00624B7E">
      <w:pPr>
        <w:pStyle w:val="Heading2"/>
        <w:numPr>
          <w:ilvl w:val="1"/>
          <w:numId w:val="14"/>
        </w:numPr>
        <w:spacing w:before="120" w:after="240" w:line="360" w:lineRule="auto"/>
        <w:ind w:left="720"/>
        <w:rPr>
          <w:rFonts w:cs="Arial"/>
          <w:szCs w:val="32"/>
        </w:rPr>
      </w:pPr>
      <w:bookmarkStart w:id="13" w:name="_Toc62554037"/>
      <w:bookmarkStart w:id="14" w:name="_Toc75261466"/>
      <w:r w:rsidRPr="00E72EDD">
        <w:rPr>
          <w:rFonts w:cs="Arial"/>
          <w:szCs w:val="32"/>
        </w:rPr>
        <w:t>What do we aim for under COVID Normal</w:t>
      </w:r>
      <w:r w:rsidR="007856BA" w:rsidRPr="00E72EDD">
        <w:rPr>
          <w:rFonts w:cs="Arial"/>
          <w:szCs w:val="32"/>
        </w:rPr>
        <w:t xml:space="preserve"> from a workforce perspective</w:t>
      </w:r>
      <w:r w:rsidRPr="00E72EDD">
        <w:rPr>
          <w:rFonts w:cs="Arial"/>
          <w:szCs w:val="32"/>
        </w:rPr>
        <w:t>?</w:t>
      </w:r>
      <w:bookmarkEnd w:id="13"/>
      <w:bookmarkEnd w:id="14"/>
    </w:p>
    <w:p w14:paraId="63AA5640" w14:textId="77777777" w:rsidR="007B734D" w:rsidRPr="00E72EDD" w:rsidRDefault="00C56B87" w:rsidP="006932C8">
      <w:pPr>
        <w:spacing w:before="120" w:after="240" w:line="360" w:lineRule="auto"/>
        <w:rPr>
          <w:rFonts w:ascii="Arial" w:hAnsi="Arial" w:cs="Arial"/>
          <w:sz w:val="24"/>
        </w:rPr>
      </w:pPr>
      <w:r w:rsidRPr="00E72EDD">
        <w:rPr>
          <w:rFonts w:ascii="Arial" w:hAnsi="Arial" w:cs="Arial"/>
          <w:sz w:val="24"/>
        </w:rPr>
        <w:t xml:space="preserve">First and </w:t>
      </w:r>
      <w:r w:rsidR="000C7B77" w:rsidRPr="00E72EDD">
        <w:rPr>
          <w:rFonts w:ascii="Arial" w:hAnsi="Arial" w:cs="Arial"/>
          <w:sz w:val="24"/>
        </w:rPr>
        <w:t>foremost,</w:t>
      </w:r>
      <w:r w:rsidRPr="00E72EDD">
        <w:rPr>
          <w:rFonts w:ascii="Arial" w:hAnsi="Arial" w:cs="Arial"/>
          <w:sz w:val="24"/>
        </w:rPr>
        <w:t xml:space="preserve"> </w:t>
      </w:r>
      <w:r w:rsidR="009D4360" w:rsidRPr="00E72EDD">
        <w:rPr>
          <w:rFonts w:ascii="Arial" w:hAnsi="Arial" w:cs="Arial"/>
          <w:sz w:val="24"/>
        </w:rPr>
        <w:t>under COVID Normal or otherwise</w:t>
      </w:r>
      <w:r w:rsidR="00F75893" w:rsidRPr="00E72EDD">
        <w:rPr>
          <w:rFonts w:ascii="Arial" w:hAnsi="Arial" w:cs="Arial"/>
          <w:sz w:val="24"/>
        </w:rPr>
        <w:t>,</w:t>
      </w:r>
      <w:r w:rsidR="009D4360" w:rsidRPr="00E72EDD">
        <w:rPr>
          <w:rFonts w:ascii="Arial" w:hAnsi="Arial" w:cs="Arial"/>
          <w:sz w:val="24"/>
        </w:rPr>
        <w:t xml:space="preserve"> </w:t>
      </w:r>
      <w:r w:rsidRPr="00E72EDD">
        <w:rPr>
          <w:rFonts w:ascii="Arial" w:hAnsi="Arial" w:cs="Arial"/>
          <w:sz w:val="24"/>
        </w:rPr>
        <w:t xml:space="preserve">it’s about </w:t>
      </w:r>
      <w:r w:rsidR="00350A4A" w:rsidRPr="00E72EDD">
        <w:rPr>
          <w:rFonts w:ascii="Arial" w:hAnsi="Arial" w:cs="Arial"/>
          <w:sz w:val="24"/>
        </w:rPr>
        <w:t xml:space="preserve">enabling </w:t>
      </w:r>
      <w:r w:rsidR="00DC7226" w:rsidRPr="00E72EDD">
        <w:rPr>
          <w:rFonts w:ascii="Arial" w:hAnsi="Arial" w:cs="Arial"/>
          <w:sz w:val="24"/>
        </w:rPr>
        <w:t xml:space="preserve">people with disability </w:t>
      </w:r>
      <w:r w:rsidR="00350A4A" w:rsidRPr="00E72EDD">
        <w:rPr>
          <w:rFonts w:ascii="Arial" w:hAnsi="Arial" w:cs="Arial"/>
          <w:sz w:val="24"/>
        </w:rPr>
        <w:t xml:space="preserve">to live their fulfilling life by </w:t>
      </w:r>
      <w:r w:rsidR="00BF29D6" w:rsidRPr="00E72EDD">
        <w:rPr>
          <w:rFonts w:ascii="Arial" w:hAnsi="Arial" w:cs="Arial"/>
          <w:sz w:val="24"/>
        </w:rPr>
        <w:t>deliver</w:t>
      </w:r>
      <w:r w:rsidR="000201E5" w:rsidRPr="00E72EDD">
        <w:rPr>
          <w:rFonts w:ascii="Arial" w:hAnsi="Arial" w:cs="Arial"/>
          <w:sz w:val="24"/>
        </w:rPr>
        <w:t xml:space="preserve">ing </w:t>
      </w:r>
      <w:r w:rsidR="00823F11" w:rsidRPr="00E72EDD">
        <w:rPr>
          <w:rFonts w:ascii="Arial" w:hAnsi="Arial" w:cs="Arial"/>
          <w:sz w:val="24"/>
        </w:rPr>
        <w:t xml:space="preserve">the </w:t>
      </w:r>
      <w:r w:rsidR="00E61BC6" w:rsidRPr="00E72EDD">
        <w:rPr>
          <w:rFonts w:ascii="Arial" w:hAnsi="Arial" w:cs="Arial"/>
          <w:sz w:val="24"/>
        </w:rPr>
        <w:t xml:space="preserve">safe quality </w:t>
      </w:r>
      <w:r w:rsidR="000201E5" w:rsidRPr="00E72EDD">
        <w:rPr>
          <w:rFonts w:ascii="Arial" w:hAnsi="Arial" w:cs="Arial"/>
          <w:sz w:val="24"/>
        </w:rPr>
        <w:t xml:space="preserve">supports they need. </w:t>
      </w:r>
      <w:r w:rsidR="00CC1165" w:rsidRPr="00E72EDD">
        <w:rPr>
          <w:rFonts w:ascii="Arial" w:hAnsi="Arial" w:cs="Arial"/>
          <w:sz w:val="24"/>
        </w:rPr>
        <w:t xml:space="preserve">This is the purpose of the </w:t>
      </w:r>
      <w:r w:rsidR="00094B48" w:rsidRPr="00E72EDD">
        <w:rPr>
          <w:rFonts w:ascii="Arial" w:hAnsi="Arial" w:cs="Arial"/>
          <w:sz w:val="24"/>
        </w:rPr>
        <w:t xml:space="preserve">disability </w:t>
      </w:r>
      <w:r w:rsidR="003455F7" w:rsidRPr="00E72EDD">
        <w:rPr>
          <w:rFonts w:ascii="Arial" w:hAnsi="Arial" w:cs="Arial"/>
          <w:sz w:val="24"/>
        </w:rPr>
        <w:t xml:space="preserve">sector. </w:t>
      </w:r>
      <w:r w:rsidR="00045DE1" w:rsidRPr="00E72EDD">
        <w:rPr>
          <w:rFonts w:ascii="Arial" w:hAnsi="Arial" w:cs="Arial"/>
          <w:sz w:val="24"/>
        </w:rPr>
        <w:t xml:space="preserve">Everything done within the sector should </w:t>
      </w:r>
      <w:r w:rsidR="00DC7226" w:rsidRPr="00E72EDD">
        <w:rPr>
          <w:rFonts w:ascii="Arial" w:hAnsi="Arial" w:cs="Arial"/>
          <w:sz w:val="24"/>
        </w:rPr>
        <w:t>go towards</w:t>
      </w:r>
      <w:r w:rsidR="00045DE1" w:rsidRPr="00E72EDD">
        <w:rPr>
          <w:rFonts w:ascii="Arial" w:hAnsi="Arial" w:cs="Arial"/>
          <w:sz w:val="24"/>
        </w:rPr>
        <w:t xml:space="preserve"> achieving this</w:t>
      </w:r>
      <w:r w:rsidR="00DC7226" w:rsidRPr="00E72EDD">
        <w:rPr>
          <w:rFonts w:ascii="Arial" w:hAnsi="Arial" w:cs="Arial"/>
          <w:sz w:val="24"/>
        </w:rPr>
        <w:t xml:space="preserve"> purpose</w:t>
      </w:r>
      <w:r w:rsidR="00045DE1" w:rsidRPr="00E72EDD">
        <w:rPr>
          <w:rFonts w:ascii="Arial" w:hAnsi="Arial" w:cs="Arial"/>
          <w:sz w:val="24"/>
        </w:rPr>
        <w:t xml:space="preserve">. </w:t>
      </w:r>
    </w:p>
    <w:p w14:paraId="65BF203C" w14:textId="22438471" w:rsidR="007B734D" w:rsidRPr="00E72EDD" w:rsidRDefault="00FF6147" w:rsidP="006932C8">
      <w:pPr>
        <w:spacing w:before="120" w:after="240" w:line="360" w:lineRule="auto"/>
        <w:rPr>
          <w:rFonts w:ascii="Arial" w:hAnsi="Arial" w:cs="Arial"/>
          <w:sz w:val="24"/>
        </w:rPr>
      </w:pPr>
      <w:r w:rsidRPr="00E72EDD">
        <w:rPr>
          <w:rFonts w:ascii="Arial" w:hAnsi="Arial" w:cs="Arial"/>
          <w:sz w:val="24"/>
          <w:szCs w:val="24"/>
        </w:rPr>
        <w:t xml:space="preserve">The </w:t>
      </w:r>
      <w:r w:rsidR="00A857B5" w:rsidRPr="00E72EDD">
        <w:rPr>
          <w:rFonts w:ascii="Arial" w:hAnsi="Arial" w:cs="Arial"/>
          <w:sz w:val="24"/>
          <w:szCs w:val="24"/>
        </w:rPr>
        <w:t>J</w:t>
      </w:r>
      <w:r w:rsidRPr="00E72EDD">
        <w:rPr>
          <w:rFonts w:ascii="Arial" w:hAnsi="Arial" w:cs="Arial"/>
          <w:sz w:val="24"/>
          <w:szCs w:val="24"/>
        </w:rPr>
        <w:t xml:space="preserve">oint </w:t>
      </w:r>
      <w:r w:rsidR="00A857B5" w:rsidRPr="00E72EDD">
        <w:rPr>
          <w:rFonts w:ascii="Arial" w:hAnsi="Arial" w:cs="Arial"/>
          <w:sz w:val="24"/>
          <w:szCs w:val="24"/>
        </w:rPr>
        <w:t>S</w:t>
      </w:r>
      <w:r w:rsidRPr="00E72EDD">
        <w:rPr>
          <w:rFonts w:ascii="Arial" w:hAnsi="Arial" w:cs="Arial"/>
          <w:sz w:val="24"/>
          <w:szCs w:val="24"/>
        </w:rPr>
        <w:t xml:space="preserve">tanding </w:t>
      </w:r>
      <w:r w:rsidR="00A857B5" w:rsidRPr="00E72EDD">
        <w:rPr>
          <w:rFonts w:ascii="Arial" w:hAnsi="Arial" w:cs="Arial"/>
          <w:sz w:val="24"/>
          <w:szCs w:val="24"/>
        </w:rPr>
        <w:t>C</w:t>
      </w:r>
      <w:r w:rsidR="005C701E" w:rsidRPr="00E72EDD">
        <w:rPr>
          <w:rFonts w:ascii="Arial" w:hAnsi="Arial" w:cs="Arial"/>
          <w:sz w:val="24"/>
          <w:szCs w:val="24"/>
        </w:rPr>
        <w:t xml:space="preserve">ommittee </w:t>
      </w:r>
      <w:r w:rsidR="007E761B" w:rsidRPr="00E72EDD">
        <w:rPr>
          <w:rFonts w:ascii="Arial" w:hAnsi="Arial" w:cs="Arial"/>
          <w:sz w:val="24"/>
          <w:szCs w:val="24"/>
        </w:rPr>
        <w:t xml:space="preserve">(JSC) </w:t>
      </w:r>
      <w:r w:rsidR="005C701E" w:rsidRPr="00E72EDD">
        <w:rPr>
          <w:rFonts w:ascii="Arial" w:hAnsi="Arial" w:cs="Arial"/>
          <w:sz w:val="24"/>
          <w:szCs w:val="24"/>
        </w:rPr>
        <w:t>remarked in its</w:t>
      </w:r>
      <w:r w:rsidR="00A857B5" w:rsidRPr="00E72EDD">
        <w:rPr>
          <w:rFonts w:ascii="Arial" w:hAnsi="Arial" w:cs="Arial"/>
          <w:sz w:val="24"/>
          <w:szCs w:val="24"/>
        </w:rPr>
        <w:t xml:space="preserve"> </w:t>
      </w:r>
      <w:r w:rsidR="00881767" w:rsidRPr="00E72EDD">
        <w:rPr>
          <w:rFonts w:ascii="Arial" w:hAnsi="Arial" w:cs="Arial"/>
          <w:sz w:val="24"/>
          <w:szCs w:val="24"/>
        </w:rPr>
        <w:t xml:space="preserve">interim </w:t>
      </w:r>
      <w:r w:rsidR="00A857B5" w:rsidRPr="00E72EDD">
        <w:rPr>
          <w:rFonts w:ascii="Arial" w:hAnsi="Arial" w:cs="Arial"/>
          <w:sz w:val="24"/>
          <w:szCs w:val="24"/>
        </w:rPr>
        <w:t>report</w:t>
      </w:r>
      <w:r w:rsidR="00881767" w:rsidRPr="00E72EDD">
        <w:rPr>
          <w:rFonts w:ascii="Arial" w:hAnsi="Arial" w:cs="Arial"/>
          <w:sz w:val="24"/>
          <w:szCs w:val="24"/>
        </w:rPr>
        <w:t xml:space="preserve"> on the NDIS workforce</w:t>
      </w:r>
      <w:r w:rsidR="00FB1F58" w:rsidRPr="00E72EDD">
        <w:rPr>
          <w:rFonts w:ascii="Arial" w:hAnsi="Arial" w:cs="Arial"/>
          <w:sz w:val="24"/>
          <w:szCs w:val="24"/>
        </w:rPr>
        <w:t xml:space="preserve"> on what is needed to achieve this purpose from a workforce perspective</w:t>
      </w:r>
      <w:r w:rsidR="00A857B5" w:rsidRPr="00E72EDD">
        <w:rPr>
          <w:rFonts w:ascii="Arial" w:hAnsi="Arial" w:cs="Arial"/>
          <w:iCs/>
          <w:sz w:val="24"/>
          <w:szCs w:val="24"/>
        </w:rPr>
        <w:t xml:space="preserve">: Critical to the sustainability of the NDIS and the delivery of safe, quality supports is a workforce of sufficient size to meet demand, and with the appropriate skills, </w:t>
      </w:r>
      <w:r w:rsidR="00766191" w:rsidRPr="00E72EDD">
        <w:rPr>
          <w:rFonts w:ascii="Arial" w:hAnsi="Arial" w:cs="Arial"/>
          <w:iCs/>
          <w:sz w:val="24"/>
          <w:szCs w:val="24"/>
        </w:rPr>
        <w:t>qualifications,</w:t>
      </w:r>
      <w:r w:rsidR="00A857B5" w:rsidRPr="00E72EDD">
        <w:rPr>
          <w:rFonts w:ascii="Arial" w:hAnsi="Arial" w:cs="Arial"/>
          <w:iCs/>
          <w:sz w:val="24"/>
          <w:szCs w:val="24"/>
        </w:rPr>
        <w:t xml:space="preserve"> and expertise</w:t>
      </w:r>
      <w:r w:rsidR="007B734D" w:rsidRPr="00E72EDD">
        <w:rPr>
          <w:rFonts w:ascii="Arial" w:hAnsi="Arial" w:cs="Arial"/>
          <w:iCs/>
          <w:sz w:val="24"/>
          <w:szCs w:val="24"/>
        </w:rPr>
        <w:t xml:space="preserve"> (</w:t>
      </w:r>
      <w:r w:rsidR="001C2CF2" w:rsidRPr="00E72EDD">
        <w:rPr>
          <w:rFonts w:ascii="Arial" w:hAnsi="Arial" w:cs="Arial"/>
          <w:iCs/>
          <w:sz w:val="24"/>
          <w:szCs w:val="24"/>
        </w:rPr>
        <w:t xml:space="preserve">see </w:t>
      </w:r>
      <w:r w:rsidR="007B734D" w:rsidRPr="00E72EDD">
        <w:rPr>
          <w:rFonts w:ascii="Arial" w:hAnsi="Arial" w:cs="Arial"/>
          <w:sz w:val="24"/>
          <w:szCs w:val="24"/>
        </w:rPr>
        <w:t xml:space="preserve">Joint Standing Committee on the National Disability Insurance Scheme, </w:t>
      </w:r>
      <w:r w:rsidR="007B734D" w:rsidRPr="00E72EDD">
        <w:rPr>
          <w:rFonts w:ascii="Arial" w:hAnsi="Arial" w:cs="Arial"/>
          <w:iCs/>
          <w:sz w:val="24"/>
          <w:szCs w:val="24"/>
        </w:rPr>
        <w:t>NDIS Workforce Interim Report</w:t>
      </w:r>
      <w:r w:rsidR="007B734D" w:rsidRPr="00E72EDD">
        <w:rPr>
          <w:rFonts w:ascii="Arial" w:hAnsi="Arial" w:cs="Arial"/>
          <w:sz w:val="24"/>
          <w:szCs w:val="24"/>
        </w:rPr>
        <w:t>, December 2020)</w:t>
      </w:r>
      <w:r w:rsidR="007B734D" w:rsidRPr="00E72EDD">
        <w:rPr>
          <w:rFonts w:ascii="Arial" w:hAnsi="Arial" w:cs="Arial"/>
          <w:iCs/>
          <w:sz w:val="24"/>
        </w:rPr>
        <w:t>.</w:t>
      </w:r>
    </w:p>
    <w:p w14:paraId="61F649A8" w14:textId="28627F6C" w:rsidR="00AA6028" w:rsidRPr="00E72EDD" w:rsidRDefault="000201E5" w:rsidP="006932C8">
      <w:pPr>
        <w:spacing w:before="120" w:after="240" w:line="360" w:lineRule="auto"/>
        <w:rPr>
          <w:rFonts w:ascii="Arial" w:hAnsi="Arial" w:cs="Arial"/>
          <w:i/>
          <w:iCs/>
          <w:sz w:val="24"/>
        </w:rPr>
      </w:pPr>
      <w:r w:rsidRPr="00E72EDD">
        <w:rPr>
          <w:rFonts w:ascii="Arial" w:hAnsi="Arial" w:cs="Arial"/>
          <w:sz w:val="24"/>
        </w:rPr>
        <w:lastRenderedPageBreak/>
        <w:t xml:space="preserve">During the development of the </w:t>
      </w:r>
      <w:hyperlink r:id="rId12" w:history="1">
        <w:r w:rsidRPr="00E72EDD">
          <w:rPr>
            <w:rStyle w:val="Hyperlink"/>
            <w:rFonts w:ascii="Arial" w:hAnsi="Arial" w:cs="Arial"/>
            <w:sz w:val="24"/>
          </w:rPr>
          <w:t>NDIS Capability Framework</w:t>
        </w:r>
      </w:hyperlink>
      <w:r w:rsidRPr="00E72EDD">
        <w:rPr>
          <w:rFonts w:ascii="Arial" w:hAnsi="Arial" w:cs="Arial"/>
          <w:sz w:val="24"/>
        </w:rPr>
        <w:t xml:space="preserve"> </w:t>
      </w:r>
      <w:r w:rsidR="004D7C9A" w:rsidRPr="00E72EDD">
        <w:rPr>
          <w:rFonts w:ascii="Arial" w:hAnsi="Arial" w:cs="Arial"/>
          <w:sz w:val="24"/>
        </w:rPr>
        <w:t>stakeholder</w:t>
      </w:r>
      <w:r w:rsidRPr="00E72EDD">
        <w:rPr>
          <w:rFonts w:ascii="Arial" w:hAnsi="Arial" w:cs="Arial"/>
          <w:sz w:val="24"/>
        </w:rPr>
        <w:t xml:space="preserve"> consultation </w:t>
      </w:r>
      <w:r w:rsidR="00842C32" w:rsidRPr="00E72EDD">
        <w:rPr>
          <w:rFonts w:ascii="Arial" w:hAnsi="Arial" w:cs="Arial"/>
          <w:sz w:val="24"/>
        </w:rPr>
        <w:t xml:space="preserve">was done </w:t>
      </w:r>
      <w:r w:rsidRPr="00E72EDD">
        <w:rPr>
          <w:rFonts w:ascii="Arial" w:hAnsi="Arial" w:cs="Arial"/>
          <w:sz w:val="24"/>
        </w:rPr>
        <w:t xml:space="preserve">to map what matters </w:t>
      </w:r>
      <w:r w:rsidR="00842C32" w:rsidRPr="00E72EDD">
        <w:rPr>
          <w:rFonts w:ascii="Arial" w:hAnsi="Arial" w:cs="Arial"/>
          <w:sz w:val="24"/>
        </w:rPr>
        <w:t>most</w:t>
      </w:r>
      <w:r w:rsidRPr="00E72EDD">
        <w:rPr>
          <w:rFonts w:ascii="Arial" w:hAnsi="Arial" w:cs="Arial"/>
          <w:sz w:val="24"/>
        </w:rPr>
        <w:t xml:space="preserve"> when it comes to the disability workforce</w:t>
      </w:r>
      <w:r w:rsidR="000838EB" w:rsidRPr="00E72EDD">
        <w:rPr>
          <w:rFonts w:ascii="Arial" w:hAnsi="Arial" w:cs="Arial"/>
          <w:sz w:val="24"/>
        </w:rPr>
        <w:t xml:space="preserve">. </w:t>
      </w:r>
      <w:r w:rsidR="00F06B3B" w:rsidRPr="00E72EDD">
        <w:rPr>
          <w:rFonts w:ascii="Arial" w:hAnsi="Arial" w:cs="Arial"/>
          <w:sz w:val="24"/>
        </w:rPr>
        <w:t>This framework</w:t>
      </w:r>
      <w:r w:rsidR="00755999" w:rsidRPr="00E72EDD">
        <w:rPr>
          <w:rFonts w:ascii="Arial" w:hAnsi="Arial" w:cs="Arial"/>
          <w:sz w:val="24"/>
        </w:rPr>
        <w:t xml:space="preserve"> widens the scope of the statement in the JSC report</w:t>
      </w:r>
      <w:r w:rsidR="00E310EB" w:rsidRPr="00E72EDD">
        <w:rPr>
          <w:rFonts w:ascii="Arial" w:hAnsi="Arial" w:cs="Arial"/>
          <w:sz w:val="24"/>
        </w:rPr>
        <w:t xml:space="preserve"> as it</w:t>
      </w:r>
      <w:r w:rsidR="00D14D07" w:rsidRPr="00E72EDD">
        <w:rPr>
          <w:rFonts w:ascii="Arial" w:hAnsi="Arial" w:cs="Arial"/>
          <w:sz w:val="24"/>
        </w:rPr>
        <w:t xml:space="preserve"> points at </w:t>
      </w:r>
      <w:r w:rsidR="00C26688" w:rsidRPr="00E72EDD">
        <w:rPr>
          <w:rFonts w:ascii="Arial" w:hAnsi="Arial" w:cs="Arial"/>
          <w:sz w:val="24"/>
        </w:rPr>
        <w:t xml:space="preserve">workforce </w:t>
      </w:r>
      <w:r w:rsidR="00D14D07" w:rsidRPr="00E72EDD">
        <w:rPr>
          <w:rFonts w:ascii="Arial" w:hAnsi="Arial" w:cs="Arial"/>
          <w:sz w:val="24"/>
        </w:rPr>
        <w:t>sk</w:t>
      </w:r>
      <w:r w:rsidR="00494D1F" w:rsidRPr="00E72EDD">
        <w:rPr>
          <w:rFonts w:ascii="Arial" w:hAnsi="Arial" w:cs="Arial"/>
          <w:sz w:val="24"/>
        </w:rPr>
        <w:t>i</w:t>
      </w:r>
      <w:r w:rsidR="00D14D07" w:rsidRPr="00E72EDD">
        <w:rPr>
          <w:rFonts w:ascii="Arial" w:hAnsi="Arial" w:cs="Arial"/>
          <w:sz w:val="24"/>
        </w:rPr>
        <w:t>lls and expertise</w:t>
      </w:r>
      <w:r w:rsidR="00494D1F" w:rsidRPr="00E72EDD">
        <w:rPr>
          <w:rFonts w:ascii="Arial" w:hAnsi="Arial" w:cs="Arial"/>
          <w:sz w:val="24"/>
        </w:rPr>
        <w:t>, but also attitude</w:t>
      </w:r>
      <w:r w:rsidR="001232A1" w:rsidRPr="00E72EDD">
        <w:rPr>
          <w:rFonts w:ascii="Arial" w:hAnsi="Arial" w:cs="Arial"/>
          <w:sz w:val="24"/>
        </w:rPr>
        <w:t xml:space="preserve">. Another important aspect in this framework is </w:t>
      </w:r>
      <w:r w:rsidR="00D52FF5" w:rsidRPr="00E72EDD">
        <w:rPr>
          <w:rFonts w:ascii="Arial" w:hAnsi="Arial" w:cs="Arial"/>
          <w:sz w:val="24"/>
        </w:rPr>
        <w:t xml:space="preserve">the enabling work environment created by </w:t>
      </w:r>
      <w:r w:rsidR="000A5672" w:rsidRPr="00E72EDD">
        <w:rPr>
          <w:rFonts w:ascii="Arial" w:hAnsi="Arial" w:cs="Arial"/>
          <w:sz w:val="24"/>
        </w:rPr>
        <w:t>boards, managers and supervisors</w:t>
      </w:r>
      <w:r w:rsidR="00480381" w:rsidRPr="00E72EDD">
        <w:rPr>
          <w:rFonts w:ascii="Arial" w:hAnsi="Arial" w:cs="Arial"/>
          <w:sz w:val="24"/>
        </w:rPr>
        <w:t xml:space="preserve"> through the systems and processes</w:t>
      </w:r>
      <w:r w:rsidR="007E3D8C" w:rsidRPr="00E72EDD">
        <w:rPr>
          <w:rFonts w:ascii="Arial" w:hAnsi="Arial" w:cs="Arial"/>
          <w:sz w:val="24"/>
        </w:rPr>
        <w:t xml:space="preserve"> they develop and how they manage, supervise and coach</w:t>
      </w:r>
      <w:r w:rsidR="00660917" w:rsidRPr="00E72EDD">
        <w:rPr>
          <w:rFonts w:ascii="Arial" w:hAnsi="Arial" w:cs="Arial"/>
          <w:sz w:val="24"/>
        </w:rPr>
        <w:t xml:space="preserve"> others. </w:t>
      </w:r>
      <w:r w:rsidR="00FC7383" w:rsidRPr="00E72EDD">
        <w:rPr>
          <w:rFonts w:ascii="Arial" w:hAnsi="Arial" w:cs="Arial"/>
          <w:sz w:val="24"/>
        </w:rPr>
        <w:t xml:space="preserve">Without this enabling environment </w:t>
      </w:r>
      <w:r w:rsidR="00DD1E65" w:rsidRPr="00E72EDD">
        <w:rPr>
          <w:rFonts w:ascii="Arial" w:hAnsi="Arial" w:cs="Arial"/>
          <w:sz w:val="24"/>
        </w:rPr>
        <w:t xml:space="preserve">the </w:t>
      </w:r>
      <w:r w:rsidR="0003390F" w:rsidRPr="00E72EDD">
        <w:rPr>
          <w:rFonts w:ascii="Arial" w:hAnsi="Arial" w:cs="Arial"/>
          <w:sz w:val="24"/>
        </w:rPr>
        <w:t>workforce</w:t>
      </w:r>
      <w:r w:rsidR="0028098D" w:rsidRPr="00E72EDD">
        <w:rPr>
          <w:rFonts w:ascii="Arial" w:hAnsi="Arial" w:cs="Arial"/>
          <w:sz w:val="24"/>
        </w:rPr>
        <w:t xml:space="preserve"> -</w:t>
      </w:r>
      <w:r w:rsidR="0003390F" w:rsidRPr="00E72EDD">
        <w:rPr>
          <w:rFonts w:ascii="Arial" w:hAnsi="Arial" w:cs="Arial"/>
          <w:sz w:val="24"/>
        </w:rPr>
        <w:t xml:space="preserve">even if it </w:t>
      </w:r>
      <w:r w:rsidR="00B92AC9" w:rsidRPr="00E72EDD">
        <w:rPr>
          <w:rFonts w:ascii="Arial" w:hAnsi="Arial" w:cs="Arial"/>
          <w:sz w:val="24"/>
        </w:rPr>
        <w:t xml:space="preserve">has the required size, skills, </w:t>
      </w:r>
      <w:r w:rsidR="00766191" w:rsidRPr="00E72EDD">
        <w:rPr>
          <w:rFonts w:ascii="Arial" w:hAnsi="Arial" w:cs="Arial"/>
          <w:sz w:val="24"/>
        </w:rPr>
        <w:t>expertise,</w:t>
      </w:r>
      <w:r w:rsidR="00B92AC9" w:rsidRPr="00E72EDD">
        <w:rPr>
          <w:rFonts w:ascii="Arial" w:hAnsi="Arial" w:cs="Arial"/>
          <w:sz w:val="24"/>
        </w:rPr>
        <w:t xml:space="preserve"> and attitude</w:t>
      </w:r>
      <w:r w:rsidR="0028098D" w:rsidRPr="00E72EDD">
        <w:rPr>
          <w:rFonts w:ascii="Arial" w:hAnsi="Arial" w:cs="Arial"/>
          <w:sz w:val="24"/>
        </w:rPr>
        <w:t>-</w:t>
      </w:r>
      <w:r w:rsidR="00B92AC9" w:rsidRPr="00E72EDD">
        <w:rPr>
          <w:rFonts w:ascii="Arial" w:hAnsi="Arial" w:cs="Arial"/>
          <w:sz w:val="24"/>
        </w:rPr>
        <w:t xml:space="preserve"> doesn’t have</w:t>
      </w:r>
      <w:r w:rsidR="0003390F" w:rsidRPr="00E72EDD">
        <w:rPr>
          <w:rFonts w:ascii="Arial" w:hAnsi="Arial" w:cs="Arial"/>
          <w:sz w:val="24"/>
        </w:rPr>
        <w:t xml:space="preserve"> the means, tools, </w:t>
      </w:r>
      <w:r w:rsidR="008A68E7" w:rsidRPr="00E72EDD">
        <w:rPr>
          <w:rFonts w:ascii="Arial" w:hAnsi="Arial" w:cs="Arial"/>
          <w:sz w:val="24"/>
        </w:rPr>
        <w:t>guidance,</w:t>
      </w:r>
      <w:r w:rsidR="0003390F" w:rsidRPr="00E72EDD">
        <w:rPr>
          <w:rFonts w:ascii="Arial" w:hAnsi="Arial" w:cs="Arial"/>
          <w:sz w:val="24"/>
        </w:rPr>
        <w:t xml:space="preserve"> and support to work effectively and safely.</w:t>
      </w:r>
    </w:p>
    <w:p w14:paraId="55CCF1A7" w14:textId="24E0E0A3" w:rsidR="003B6A3E" w:rsidRPr="00E72EDD" w:rsidRDefault="003B6A3E" w:rsidP="006932C8">
      <w:pPr>
        <w:spacing w:before="120" w:after="240" w:line="360" w:lineRule="auto"/>
        <w:rPr>
          <w:rFonts w:ascii="Arial" w:hAnsi="Arial" w:cs="Arial"/>
          <w:noProof/>
          <w:lang w:eastAsia="en-AU"/>
        </w:rPr>
      </w:pPr>
      <w:r w:rsidRPr="00E72EDD">
        <w:rPr>
          <w:rFonts w:ascii="Arial" w:hAnsi="Arial" w:cs="Arial"/>
          <w:b/>
          <w:bCs/>
          <w:sz w:val="24"/>
          <w:szCs w:val="24"/>
        </w:rPr>
        <w:t>Figure 2.1</w:t>
      </w:r>
      <w:r w:rsidR="00604961" w:rsidRPr="00E72EDD">
        <w:rPr>
          <w:rFonts w:ascii="Arial" w:hAnsi="Arial" w:cs="Arial"/>
          <w:b/>
          <w:bCs/>
          <w:sz w:val="24"/>
          <w:szCs w:val="24"/>
        </w:rPr>
        <w:t xml:space="preserve"> Overview NDIS </w:t>
      </w:r>
      <w:r w:rsidR="00D47DCF" w:rsidRPr="00E72EDD">
        <w:rPr>
          <w:rFonts w:ascii="Arial" w:hAnsi="Arial" w:cs="Arial"/>
          <w:b/>
          <w:bCs/>
          <w:sz w:val="24"/>
          <w:szCs w:val="24"/>
        </w:rPr>
        <w:t xml:space="preserve">Workforce </w:t>
      </w:r>
      <w:r w:rsidR="00604961" w:rsidRPr="00E72EDD">
        <w:rPr>
          <w:rFonts w:ascii="Arial" w:hAnsi="Arial" w:cs="Arial"/>
          <w:b/>
          <w:bCs/>
          <w:sz w:val="24"/>
          <w:szCs w:val="24"/>
        </w:rPr>
        <w:t>Capability Framework</w:t>
      </w:r>
      <w:r w:rsidR="00F65A43" w:rsidRPr="00E72EDD">
        <w:rPr>
          <w:rFonts w:ascii="Arial" w:hAnsi="Arial" w:cs="Arial"/>
          <w:b/>
          <w:bCs/>
          <w:sz w:val="24"/>
          <w:szCs w:val="24"/>
        </w:rPr>
        <w:t xml:space="preserve"> (</w:t>
      </w:r>
      <w:r w:rsidR="00FB2166" w:rsidRPr="00E72EDD">
        <w:rPr>
          <w:rFonts w:ascii="Arial" w:hAnsi="Arial" w:cs="Arial"/>
          <w:b/>
          <w:bCs/>
          <w:sz w:val="24"/>
          <w:szCs w:val="24"/>
        </w:rPr>
        <w:t xml:space="preserve">see </w:t>
      </w:r>
      <w:r w:rsidR="00F65A43" w:rsidRPr="00E72EDD">
        <w:rPr>
          <w:rFonts w:ascii="Arial" w:hAnsi="Arial" w:cs="Arial"/>
          <w:b/>
          <w:bCs/>
          <w:sz w:val="24"/>
          <w:szCs w:val="24"/>
        </w:rPr>
        <w:t>SACS Consulting presentation, Workforce planning for the disability sector, October 2020).</w:t>
      </w:r>
      <w:r w:rsidR="00F84692" w:rsidRPr="00E72EDD">
        <w:rPr>
          <w:rFonts w:ascii="Arial" w:hAnsi="Arial" w:cs="Arial"/>
          <w:noProof/>
          <w:lang w:eastAsia="en-AU"/>
        </w:rPr>
        <w:t xml:space="preserve"> </w:t>
      </w:r>
      <w:r w:rsidR="00F84692" w:rsidRPr="00E72EDD">
        <w:rPr>
          <w:rFonts w:ascii="Arial" w:hAnsi="Arial" w:cs="Arial"/>
          <w:noProof/>
          <w:lang w:eastAsia="en-AU"/>
        </w:rPr>
        <w:drawing>
          <wp:inline distT="0" distB="0" distL="0" distR="0" wp14:anchorId="2D49FC45" wp14:editId="4498617D">
            <wp:extent cx="5600700" cy="3310407"/>
            <wp:effectExtent l="0" t="0" r="0" b="4445"/>
            <wp:docPr id="29" name="Picture 29" descr="P79#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P79#yIS1"/>
                    <pic:cNvPicPr/>
                  </pic:nvPicPr>
                  <pic:blipFill>
                    <a:blip r:embed="rId13">
                      <a:extLst>
                        <a:ext uri="{28A0092B-C50C-407E-A947-70E740481C1C}">
                          <a14:useLocalDpi xmlns:a14="http://schemas.microsoft.com/office/drawing/2010/main" val="0"/>
                        </a:ext>
                      </a:extLst>
                    </a:blip>
                    <a:stretch>
                      <a:fillRect/>
                    </a:stretch>
                  </pic:blipFill>
                  <pic:spPr>
                    <a:xfrm>
                      <a:off x="0" y="0"/>
                      <a:ext cx="5600700" cy="3310407"/>
                    </a:xfrm>
                    <a:prstGeom prst="rect">
                      <a:avLst/>
                    </a:prstGeom>
                  </pic:spPr>
                </pic:pic>
              </a:graphicData>
            </a:graphic>
          </wp:inline>
        </w:drawing>
      </w:r>
    </w:p>
    <w:p w14:paraId="62169A17" w14:textId="0BF08620" w:rsidR="00A90819" w:rsidRPr="00E72EDD" w:rsidRDefault="00A90819" w:rsidP="006932C8">
      <w:pPr>
        <w:pStyle w:val="Heading3"/>
        <w:spacing w:before="120" w:after="240" w:line="360" w:lineRule="auto"/>
        <w:rPr>
          <w:rStyle w:val="Heading3Char"/>
          <w:rFonts w:ascii="Arial" w:hAnsi="Arial" w:cs="Arial"/>
          <w:b/>
          <w:bCs/>
          <w:color w:val="auto"/>
          <w:sz w:val="28"/>
          <w:szCs w:val="28"/>
        </w:rPr>
      </w:pPr>
      <w:bookmarkStart w:id="15" w:name="_Toc75261467"/>
      <w:r w:rsidRPr="00E72EDD">
        <w:rPr>
          <w:rStyle w:val="Heading3Char"/>
          <w:rFonts w:ascii="Arial" w:hAnsi="Arial" w:cs="Arial"/>
          <w:b/>
          <w:bCs/>
          <w:color w:val="auto"/>
          <w:sz w:val="28"/>
          <w:szCs w:val="28"/>
        </w:rPr>
        <w:t>Objective</w:t>
      </w:r>
      <w:r w:rsidR="005E165E" w:rsidRPr="00E72EDD">
        <w:rPr>
          <w:rStyle w:val="Heading3Char"/>
          <w:rFonts w:ascii="Arial" w:hAnsi="Arial" w:cs="Arial"/>
          <w:b/>
          <w:bCs/>
          <w:color w:val="auto"/>
          <w:sz w:val="28"/>
          <w:szCs w:val="28"/>
        </w:rPr>
        <w:t>: Set up our relationship for success</w:t>
      </w:r>
      <w:bookmarkEnd w:id="15"/>
    </w:p>
    <w:p w14:paraId="25562CE1" w14:textId="3F577B3E" w:rsidR="005E165E" w:rsidRPr="00E72EDD" w:rsidRDefault="005E165E" w:rsidP="00624B7E">
      <w:pPr>
        <w:pStyle w:val="ListParagraph"/>
        <w:numPr>
          <w:ilvl w:val="0"/>
          <w:numId w:val="15"/>
        </w:numPr>
        <w:spacing w:before="120" w:after="240" w:line="360" w:lineRule="auto"/>
        <w:ind w:left="360"/>
        <w:rPr>
          <w:rFonts w:ascii="Arial" w:hAnsi="Arial" w:cs="Arial"/>
          <w:sz w:val="24"/>
          <w:szCs w:val="24"/>
          <w:lang w:eastAsia="en-AU"/>
        </w:rPr>
      </w:pPr>
      <w:r w:rsidRPr="00E72EDD">
        <w:rPr>
          <w:rFonts w:ascii="Arial" w:hAnsi="Arial" w:cs="Arial"/>
          <w:sz w:val="24"/>
          <w:szCs w:val="24"/>
          <w:lang w:eastAsia="en-AU"/>
        </w:rPr>
        <w:t xml:space="preserve">Uphold my </w:t>
      </w:r>
      <w:proofErr w:type="gramStart"/>
      <w:r w:rsidRPr="00E72EDD">
        <w:rPr>
          <w:rFonts w:ascii="Arial" w:hAnsi="Arial" w:cs="Arial"/>
          <w:sz w:val="24"/>
          <w:szCs w:val="24"/>
          <w:lang w:eastAsia="en-AU"/>
        </w:rPr>
        <w:t>rights</w:t>
      </w:r>
      <w:proofErr w:type="gramEnd"/>
    </w:p>
    <w:p w14:paraId="1A1FD58A" w14:textId="6F6FCAB2" w:rsidR="005E165E" w:rsidRPr="00E72EDD" w:rsidRDefault="005E165E" w:rsidP="00624B7E">
      <w:pPr>
        <w:pStyle w:val="ListParagraph"/>
        <w:numPr>
          <w:ilvl w:val="0"/>
          <w:numId w:val="15"/>
        </w:numPr>
        <w:spacing w:before="120" w:after="240" w:line="360" w:lineRule="auto"/>
        <w:ind w:left="360"/>
        <w:rPr>
          <w:rFonts w:ascii="Arial" w:hAnsi="Arial" w:cs="Arial"/>
          <w:sz w:val="24"/>
          <w:szCs w:val="24"/>
          <w:lang w:eastAsia="en-AU"/>
        </w:rPr>
      </w:pPr>
      <w:r w:rsidRPr="00E72EDD">
        <w:rPr>
          <w:rFonts w:ascii="Arial" w:hAnsi="Arial" w:cs="Arial"/>
          <w:sz w:val="24"/>
          <w:szCs w:val="24"/>
          <w:lang w:eastAsia="en-AU"/>
        </w:rPr>
        <w:t xml:space="preserve">Communicate </w:t>
      </w:r>
      <w:proofErr w:type="gramStart"/>
      <w:r w:rsidRPr="00E72EDD">
        <w:rPr>
          <w:rFonts w:ascii="Arial" w:hAnsi="Arial" w:cs="Arial"/>
          <w:sz w:val="24"/>
          <w:szCs w:val="24"/>
          <w:lang w:eastAsia="en-AU"/>
        </w:rPr>
        <w:t>effectively</w:t>
      </w:r>
      <w:proofErr w:type="gramEnd"/>
    </w:p>
    <w:p w14:paraId="2EC0129D" w14:textId="03E58498" w:rsidR="005E165E" w:rsidRPr="00E72EDD" w:rsidRDefault="005E165E" w:rsidP="00624B7E">
      <w:pPr>
        <w:pStyle w:val="ListParagraph"/>
        <w:numPr>
          <w:ilvl w:val="0"/>
          <w:numId w:val="15"/>
        </w:numPr>
        <w:spacing w:before="120" w:after="240" w:line="360" w:lineRule="auto"/>
        <w:ind w:left="360"/>
        <w:rPr>
          <w:rFonts w:ascii="Arial" w:hAnsi="Arial" w:cs="Arial"/>
          <w:sz w:val="24"/>
          <w:szCs w:val="24"/>
          <w:lang w:eastAsia="en-AU"/>
        </w:rPr>
      </w:pPr>
      <w:r w:rsidRPr="00E72EDD">
        <w:rPr>
          <w:rFonts w:ascii="Arial" w:hAnsi="Arial" w:cs="Arial"/>
          <w:sz w:val="24"/>
          <w:szCs w:val="24"/>
          <w:lang w:eastAsia="en-AU"/>
        </w:rPr>
        <w:t xml:space="preserve">Build trusted </w:t>
      </w:r>
      <w:proofErr w:type="gramStart"/>
      <w:r w:rsidRPr="00E72EDD">
        <w:rPr>
          <w:rFonts w:ascii="Arial" w:hAnsi="Arial" w:cs="Arial"/>
          <w:sz w:val="24"/>
          <w:szCs w:val="24"/>
          <w:lang w:eastAsia="en-AU"/>
        </w:rPr>
        <w:t>relationships</w:t>
      </w:r>
      <w:proofErr w:type="gramEnd"/>
    </w:p>
    <w:p w14:paraId="171C6758" w14:textId="67583954" w:rsidR="005E165E" w:rsidRPr="00E72EDD" w:rsidRDefault="005E165E" w:rsidP="00624B7E">
      <w:pPr>
        <w:pStyle w:val="ListParagraph"/>
        <w:numPr>
          <w:ilvl w:val="0"/>
          <w:numId w:val="15"/>
        </w:numPr>
        <w:spacing w:before="120" w:after="240" w:line="360" w:lineRule="auto"/>
        <w:ind w:left="360"/>
        <w:rPr>
          <w:rFonts w:ascii="Arial" w:hAnsi="Arial" w:cs="Arial"/>
          <w:sz w:val="24"/>
          <w:szCs w:val="24"/>
          <w:lang w:eastAsia="en-AU"/>
        </w:rPr>
      </w:pPr>
      <w:r w:rsidRPr="00E72EDD">
        <w:rPr>
          <w:rFonts w:ascii="Arial" w:hAnsi="Arial" w:cs="Arial"/>
          <w:sz w:val="24"/>
          <w:szCs w:val="24"/>
          <w:lang w:eastAsia="en-AU"/>
        </w:rPr>
        <w:t>Work collaboratively</w:t>
      </w:r>
    </w:p>
    <w:p w14:paraId="3E9C279A" w14:textId="660F15DD" w:rsidR="005E165E" w:rsidRPr="00E72EDD" w:rsidRDefault="005B2D92" w:rsidP="006932C8">
      <w:pPr>
        <w:spacing w:before="120" w:after="240" w:line="360" w:lineRule="auto"/>
        <w:rPr>
          <w:rFonts w:ascii="Arial" w:hAnsi="Arial" w:cs="Arial"/>
          <w:sz w:val="24"/>
          <w:szCs w:val="24"/>
          <w:lang w:eastAsia="en-AU"/>
        </w:rPr>
      </w:pPr>
      <w:r w:rsidRPr="00E72EDD">
        <w:rPr>
          <w:rFonts w:ascii="Arial" w:hAnsi="Arial" w:cs="Arial"/>
          <w:sz w:val="24"/>
          <w:szCs w:val="24"/>
          <w:lang w:eastAsia="en-AU"/>
        </w:rPr>
        <w:t>Ancillary Services: Core capabilities</w:t>
      </w:r>
    </w:p>
    <w:p w14:paraId="72CF6B51" w14:textId="776F68F5" w:rsidR="005B2D92" w:rsidRPr="00E72EDD" w:rsidRDefault="005B2D92" w:rsidP="006932C8">
      <w:pPr>
        <w:spacing w:before="120" w:after="240" w:line="360" w:lineRule="auto"/>
        <w:rPr>
          <w:rFonts w:ascii="Arial" w:hAnsi="Arial" w:cs="Arial"/>
          <w:sz w:val="24"/>
          <w:szCs w:val="24"/>
          <w:lang w:eastAsia="en-AU"/>
        </w:rPr>
      </w:pPr>
      <w:r w:rsidRPr="00E72EDD">
        <w:rPr>
          <w:rFonts w:ascii="Arial" w:hAnsi="Arial" w:cs="Arial"/>
          <w:sz w:val="24"/>
          <w:szCs w:val="24"/>
          <w:lang w:eastAsia="en-AU"/>
        </w:rPr>
        <w:lastRenderedPageBreak/>
        <w:t xml:space="preserve">General Support: Core capabilities plus </w:t>
      </w:r>
      <w:r w:rsidR="00472183" w:rsidRPr="00E72EDD">
        <w:rPr>
          <w:rFonts w:ascii="Arial" w:hAnsi="Arial" w:cs="Arial"/>
          <w:sz w:val="24"/>
          <w:szCs w:val="24"/>
          <w:lang w:eastAsia="en-AU"/>
        </w:rPr>
        <w:t>c</w:t>
      </w:r>
      <w:r w:rsidRPr="00E72EDD">
        <w:rPr>
          <w:rFonts w:ascii="Arial" w:hAnsi="Arial" w:cs="Arial"/>
          <w:sz w:val="24"/>
          <w:szCs w:val="24"/>
          <w:lang w:eastAsia="en-AU"/>
        </w:rPr>
        <w:t xml:space="preserve">omplementary identity capabilities where relevant </w:t>
      </w:r>
    </w:p>
    <w:p w14:paraId="14E1D4A1" w14:textId="247F3CF2" w:rsidR="005B2D92" w:rsidRPr="00E72EDD" w:rsidRDefault="005B2D92" w:rsidP="006932C8">
      <w:pPr>
        <w:spacing w:before="120" w:after="240" w:line="360" w:lineRule="auto"/>
        <w:rPr>
          <w:rFonts w:ascii="Arial" w:hAnsi="Arial" w:cs="Arial"/>
          <w:sz w:val="24"/>
          <w:szCs w:val="24"/>
          <w:lang w:eastAsia="en-AU"/>
        </w:rPr>
      </w:pPr>
      <w:r w:rsidRPr="00E72EDD">
        <w:rPr>
          <w:rFonts w:ascii="Arial" w:hAnsi="Arial" w:cs="Arial"/>
          <w:sz w:val="24"/>
          <w:szCs w:val="24"/>
          <w:lang w:eastAsia="en-AU"/>
        </w:rPr>
        <w:t xml:space="preserve">Advanced support: </w:t>
      </w:r>
      <w:r w:rsidR="00472183" w:rsidRPr="00E72EDD">
        <w:rPr>
          <w:rFonts w:ascii="Arial" w:hAnsi="Arial" w:cs="Arial"/>
          <w:sz w:val="24"/>
          <w:szCs w:val="24"/>
          <w:lang w:eastAsia="en-AU"/>
        </w:rPr>
        <w:t>Core capabilities plus complementary identity capabilities where relevant plus complementary specialised support capabilities where relevant</w:t>
      </w:r>
    </w:p>
    <w:p w14:paraId="40F0532A" w14:textId="3989AEB6" w:rsidR="007E47C2" w:rsidRPr="00E72EDD" w:rsidRDefault="007E47C2" w:rsidP="006932C8">
      <w:pPr>
        <w:pStyle w:val="Heading3"/>
        <w:spacing w:before="120" w:after="240" w:line="360" w:lineRule="auto"/>
        <w:rPr>
          <w:rStyle w:val="Heading3Char"/>
          <w:rFonts w:ascii="Arial" w:hAnsi="Arial" w:cs="Arial"/>
          <w:b/>
          <w:bCs/>
          <w:color w:val="auto"/>
          <w:sz w:val="28"/>
          <w:szCs w:val="28"/>
        </w:rPr>
      </w:pPr>
      <w:bookmarkStart w:id="16" w:name="_Toc75261468"/>
      <w:r w:rsidRPr="00E72EDD">
        <w:rPr>
          <w:rStyle w:val="Heading3Char"/>
          <w:rFonts w:ascii="Arial" w:hAnsi="Arial" w:cs="Arial"/>
          <w:b/>
          <w:bCs/>
          <w:color w:val="auto"/>
          <w:sz w:val="28"/>
          <w:szCs w:val="28"/>
        </w:rPr>
        <w:t>Objective: Know your capabilities, role and impact</w:t>
      </w:r>
      <w:bookmarkEnd w:id="16"/>
    </w:p>
    <w:p w14:paraId="4051C69D" w14:textId="5A990934" w:rsidR="00472183" w:rsidRPr="00E72EDD" w:rsidRDefault="007E47C2" w:rsidP="00624B7E">
      <w:pPr>
        <w:pStyle w:val="ListParagraph"/>
        <w:numPr>
          <w:ilvl w:val="0"/>
          <w:numId w:val="15"/>
        </w:numPr>
        <w:spacing w:before="120" w:after="240" w:line="360" w:lineRule="auto"/>
        <w:ind w:left="360"/>
        <w:rPr>
          <w:rFonts w:ascii="Arial" w:hAnsi="Arial" w:cs="Arial"/>
          <w:sz w:val="24"/>
          <w:szCs w:val="24"/>
          <w:lang w:eastAsia="en-AU"/>
        </w:rPr>
      </w:pPr>
      <w:r w:rsidRPr="00E72EDD">
        <w:rPr>
          <w:rFonts w:ascii="Arial" w:hAnsi="Arial" w:cs="Arial"/>
          <w:sz w:val="24"/>
          <w:szCs w:val="24"/>
          <w:lang w:eastAsia="en-AU"/>
        </w:rPr>
        <w:t xml:space="preserve">Show </w:t>
      </w:r>
      <w:proofErr w:type="gramStart"/>
      <w:r w:rsidRPr="00E72EDD">
        <w:rPr>
          <w:rFonts w:ascii="Arial" w:hAnsi="Arial" w:cs="Arial"/>
          <w:sz w:val="24"/>
          <w:szCs w:val="24"/>
          <w:lang w:eastAsia="en-AU"/>
        </w:rPr>
        <w:t>self-awareness</w:t>
      </w:r>
      <w:proofErr w:type="gramEnd"/>
    </w:p>
    <w:p w14:paraId="3C02EC0E" w14:textId="42DD16B2" w:rsidR="007E47C2" w:rsidRPr="00E72EDD" w:rsidRDefault="007E47C2" w:rsidP="00624B7E">
      <w:pPr>
        <w:pStyle w:val="ListParagraph"/>
        <w:numPr>
          <w:ilvl w:val="0"/>
          <w:numId w:val="15"/>
        </w:numPr>
        <w:spacing w:before="120" w:after="240" w:line="360" w:lineRule="auto"/>
        <w:ind w:left="360"/>
        <w:rPr>
          <w:rFonts w:ascii="Arial" w:hAnsi="Arial" w:cs="Arial"/>
          <w:sz w:val="24"/>
          <w:szCs w:val="24"/>
          <w:lang w:eastAsia="en-AU"/>
        </w:rPr>
      </w:pPr>
      <w:r w:rsidRPr="00E72EDD">
        <w:rPr>
          <w:rFonts w:ascii="Arial" w:hAnsi="Arial" w:cs="Arial"/>
          <w:sz w:val="24"/>
          <w:szCs w:val="24"/>
          <w:lang w:eastAsia="en-AU"/>
        </w:rPr>
        <w:t>Work within your capabilities</w:t>
      </w:r>
    </w:p>
    <w:p w14:paraId="36BC7A3D" w14:textId="1D6F0F4C" w:rsidR="007E47C2" w:rsidRPr="00E72EDD" w:rsidRDefault="007E47C2" w:rsidP="00624B7E">
      <w:pPr>
        <w:pStyle w:val="ListParagraph"/>
        <w:numPr>
          <w:ilvl w:val="0"/>
          <w:numId w:val="15"/>
        </w:numPr>
        <w:spacing w:before="120" w:after="240" w:line="360" w:lineRule="auto"/>
        <w:ind w:left="360"/>
        <w:rPr>
          <w:rFonts w:ascii="Arial" w:hAnsi="Arial" w:cs="Arial"/>
          <w:sz w:val="24"/>
          <w:szCs w:val="24"/>
          <w:lang w:eastAsia="en-AU"/>
        </w:rPr>
      </w:pPr>
      <w:r w:rsidRPr="00E72EDD">
        <w:rPr>
          <w:rFonts w:ascii="Arial" w:hAnsi="Arial" w:cs="Arial"/>
          <w:sz w:val="24"/>
          <w:szCs w:val="24"/>
          <w:lang w:eastAsia="en-AU"/>
        </w:rPr>
        <w:t xml:space="preserve">Look after </w:t>
      </w:r>
      <w:proofErr w:type="gramStart"/>
      <w:r w:rsidRPr="00E72EDD">
        <w:rPr>
          <w:rFonts w:ascii="Arial" w:hAnsi="Arial" w:cs="Arial"/>
          <w:sz w:val="24"/>
          <w:szCs w:val="24"/>
          <w:lang w:eastAsia="en-AU"/>
        </w:rPr>
        <w:t>yourself</w:t>
      </w:r>
      <w:proofErr w:type="gramEnd"/>
    </w:p>
    <w:p w14:paraId="48AA9074" w14:textId="2F405A03" w:rsidR="007E47C2" w:rsidRPr="00E72EDD" w:rsidRDefault="007E47C2" w:rsidP="006932C8">
      <w:pPr>
        <w:spacing w:before="120" w:after="240" w:line="360" w:lineRule="auto"/>
        <w:rPr>
          <w:rFonts w:ascii="Arial" w:hAnsi="Arial" w:cs="Arial"/>
          <w:sz w:val="24"/>
          <w:szCs w:val="24"/>
          <w:lang w:eastAsia="en-AU"/>
        </w:rPr>
      </w:pPr>
      <w:bookmarkStart w:id="17" w:name="_Hlk73359355"/>
      <w:r w:rsidRPr="00E72EDD">
        <w:rPr>
          <w:rFonts w:ascii="Arial" w:hAnsi="Arial" w:cs="Arial"/>
          <w:sz w:val="24"/>
          <w:szCs w:val="24"/>
          <w:lang w:eastAsia="en-AU"/>
        </w:rPr>
        <w:t>Ancillary Services: Core capabilities</w:t>
      </w:r>
    </w:p>
    <w:p w14:paraId="670C7EC2" w14:textId="77777777" w:rsidR="00D66A8F" w:rsidRPr="00E72EDD" w:rsidRDefault="00D66A8F" w:rsidP="006932C8">
      <w:pPr>
        <w:spacing w:before="120" w:after="240" w:line="360" w:lineRule="auto"/>
        <w:rPr>
          <w:rFonts w:ascii="Arial" w:hAnsi="Arial" w:cs="Arial"/>
          <w:sz w:val="24"/>
          <w:szCs w:val="24"/>
          <w:lang w:eastAsia="en-AU"/>
        </w:rPr>
      </w:pPr>
      <w:r w:rsidRPr="00E72EDD">
        <w:rPr>
          <w:rFonts w:ascii="Arial" w:hAnsi="Arial" w:cs="Arial"/>
          <w:sz w:val="24"/>
          <w:szCs w:val="24"/>
          <w:lang w:eastAsia="en-AU"/>
        </w:rPr>
        <w:t xml:space="preserve">General Support: Core capabilities plus complementary identity capabilities where relevant </w:t>
      </w:r>
    </w:p>
    <w:p w14:paraId="6567D228" w14:textId="77777777" w:rsidR="00D66A8F" w:rsidRPr="00E72EDD" w:rsidRDefault="00D66A8F" w:rsidP="006932C8">
      <w:pPr>
        <w:spacing w:before="120" w:after="240" w:line="360" w:lineRule="auto"/>
        <w:rPr>
          <w:rFonts w:ascii="Arial" w:hAnsi="Arial" w:cs="Arial"/>
          <w:sz w:val="24"/>
          <w:szCs w:val="24"/>
          <w:lang w:eastAsia="en-AU"/>
        </w:rPr>
      </w:pPr>
      <w:r w:rsidRPr="00E72EDD">
        <w:rPr>
          <w:rFonts w:ascii="Arial" w:hAnsi="Arial" w:cs="Arial"/>
          <w:sz w:val="24"/>
          <w:szCs w:val="24"/>
          <w:lang w:eastAsia="en-AU"/>
        </w:rPr>
        <w:t>Advanced support: Core capabilities plus complementary identity capabilities where relevant plus complementary specialised support capabilities where relevant</w:t>
      </w:r>
    </w:p>
    <w:p w14:paraId="5F0DC773" w14:textId="263D9275" w:rsidR="004D0920" w:rsidRPr="00E72EDD" w:rsidRDefault="004D0920" w:rsidP="006932C8">
      <w:pPr>
        <w:pStyle w:val="Heading3"/>
        <w:spacing w:before="120" w:after="240" w:line="360" w:lineRule="auto"/>
        <w:rPr>
          <w:rStyle w:val="Heading3Char"/>
          <w:rFonts w:ascii="Arial" w:hAnsi="Arial" w:cs="Arial"/>
          <w:b/>
          <w:bCs/>
          <w:color w:val="auto"/>
          <w:sz w:val="28"/>
          <w:szCs w:val="28"/>
        </w:rPr>
      </w:pPr>
      <w:bookmarkStart w:id="18" w:name="_Toc75261469"/>
      <w:bookmarkEnd w:id="17"/>
      <w:r w:rsidRPr="00E72EDD">
        <w:rPr>
          <w:rStyle w:val="Heading3Char"/>
          <w:rFonts w:ascii="Arial" w:hAnsi="Arial" w:cs="Arial"/>
          <w:b/>
          <w:bCs/>
          <w:color w:val="auto"/>
          <w:sz w:val="28"/>
          <w:szCs w:val="28"/>
        </w:rPr>
        <w:t>Objective: Support me to pursue what’s important to me</w:t>
      </w:r>
      <w:bookmarkEnd w:id="18"/>
    </w:p>
    <w:p w14:paraId="72F275D7" w14:textId="564D82B6" w:rsidR="00CF55F0" w:rsidRPr="00E72EDD" w:rsidRDefault="00CF55F0" w:rsidP="00624B7E">
      <w:pPr>
        <w:pStyle w:val="ListParagraph"/>
        <w:numPr>
          <w:ilvl w:val="0"/>
          <w:numId w:val="15"/>
        </w:numPr>
        <w:spacing w:before="120" w:after="240" w:line="360" w:lineRule="auto"/>
        <w:ind w:left="360"/>
        <w:rPr>
          <w:rFonts w:ascii="Arial" w:hAnsi="Arial" w:cs="Arial"/>
          <w:sz w:val="24"/>
          <w:szCs w:val="24"/>
          <w:lang w:eastAsia="en-AU"/>
        </w:rPr>
      </w:pPr>
      <w:r w:rsidRPr="00E72EDD">
        <w:rPr>
          <w:rFonts w:ascii="Arial" w:hAnsi="Arial" w:cs="Arial"/>
          <w:sz w:val="24"/>
          <w:szCs w:val="24"/>
          <w:lang w:eastAsia="en-AU"/>
        </w:rPr>
        <w:t xml:space="preserve">Understand what a good life means to </w:t>
      </w:r>
      <w:proofErr w:type="gramStart"/>
      <w:r w:rsidRPr="00E72EDD">
        <w:rPr>
          <w:rFonts w:ascii="Arial" w:hAnsi="Arial" w:cs="Arial"/>
          <w:sz w:val="24"/>
          <w:szCs w:val="24"/>
          <w:lang w:eastAsia="en-AU"/>
        </w:rPr>
        <w:t>me</w:t>
      </w:r>
      <w:proofErr w:type="gramEnd"/>
    </w:p>
    <w:p w14:paraId="5A9F9B09" w14:textId="25AE8D5B" w:rsidR="00CF55F0" w:rsidRPr="00E72EDD" w:rsidRDefault="00CF55F0" w:rsidP="00624B7E">
      <w:pPr>
        <w:pStyle w:val="ListParagraph"/>
        <w:numPr>
          <w:ilvl w:val="0"/>
          <w:numId w:val="15"/>
        </w:numPr>
        <w:spacing w:before="120" w:after="240" w:line="360" w:lineRule="auto"/>
        <w:ind w:left="360"/>
        <w:rPr>
          <w:rFonts w:ascii="Arial" w:hAnsi="Arial" w:cs="Arial"/>
          <w:sz w:val="24"/>
          <w:szCs w:val="24"/>
          <w:lang w:eastAsia="en-AU"/>
        </w:rPr>
      </w:pPr>
      <w:r w:rsidRPr="00E72EDD">
        <w:rPr>
          <w:rFonts w:ascii="Arial" w:hAnsi="Arial" w:cs="Arial"/>
          <w:sz w:val="24"/>
          <w:szCs w:val="24"/>
          <w:lang w:eastAsia="en-AU"/>
        </w:rPr>
        <w:t xml:space="preserve">Support me to make my own </w:t>
      </w:r>
      <w:proofErr w:type="gramStart"/>
      <w:r w:rsidRPr="00E72EDD">
        <w:rPr>
          <w:rFonts w:ascii="Arial" w:hAnsi="Arial" w:cs="Arial"/>
          <w:sz w:val="24"/>
          <w:szCs w:val="24"/>
          <w:lang w:eastAsia="en-AU"/>
        </w:rPr>
        <w:t>choices</w:t>
      </w:r>
      <w:proofErr w:type="gramEnd"/>
    </w:p>
    <w:p w14:paraId="380B91B2" w14:textId="202C9379" w:rsidR="00CF55F0" w:rsidRPr="00E72EDD" w:rsidRDefault="00CF55F0" w:rsidP="00624B7E">
      <w:pPr>
        <w:pStyle w:val="ListParagraph"/>
        <w:numPr>
          <w:ilvl w:val="0"/>
          <w:numId w:val="15"/>
        </w:numPr>
        <w:spacing w:before="120" w:after="240" w:line="360" w:lineRule="auto"/>
        <w:ind w:left="360"/>
        <w:rPr>
          <w:rFonts w:ascii="Arial" w:hAnsi="Arial" w:cs="Arial"/>
          <w:sz w:val="24"/>
          <w:szCs w:val="24"/>
          <w:lang w:eastAsia="en-AU"/>
        </w:rPr>
      </w:pPr>
      <w:r w:rsidRPr="00E72EDD">
        <w:rPr>
          <w:rFonts w:ascii="Arial" w:hAnsi="Arial" w:cs="Arial"/>
          <w:sz w:val="24"/>
          <w:szCs w:val="24"/>
          <w:lang w:eastAsia="en-AU"/>
        </w:rPr>
        <w:t xml:space="preserve">Build my capacity to </w:t>
      </w:r>
      <w:proofErr w:type="gramStart"/>
      <w:r w:rsidRPr="00E72EDD">
        <w:rPr>
          <w:rFonts w:ascii="Arial" w:hAnsi="Arial" w:cs="Arial"/>
          <w:sz w:val="24"/>
          <w:szCs w:val="24"/>
          <w:lang w:eastAsia="en-AU"/>
        </w:rPr>
        <w:t>participate</w:t>
      </w:r>
      <w:proofErr w:type="gramEnd"/>
    </w:p>
    <w:p w14:paraId="40A5569A" w14:textId="77777777" w:rsidR="00CF55F0" w:rsidRPr="00E72EDD" w:rsidRDefault="00CF55F0" w:rsidP="006932C8">
      <w:pPr>
        <w:spacing w:before="120" w:after="240" w:line="360" w:lineRule="auto"/>
        <w:rPr>
          <w:rFonts w:ascii="Arial" w:hAnsi="Arial" w:cs="Arial"/>
          <w:sz w:val="24"/>
          <w:szCs w:val="24"/>
          <w:lang w:eastAsia="en-AU"/>
        </w:rPr>
      </w:pPr>
      <w:r w:rsidRPr="00E72EDD">
        <w:rPr>
          <w:rFonts w:ascii="Arial" w:hAnsi="Arial" w:cs="Arial"/>
          <w:sz w:val="24"/>
          <w:szCs w:val="24"/>
          <w:lang w:eastAsia="en-AU"/>
        </w:rPr>
        <w:t>Ancillary Services: Core capabilities</w:t>
      </w:r>
    </w:p>
    <w:p w14:paraId="21F82664" w14:textId="77777777" w:rsidR="00CF55F0" w:rsidRPr="00E72EDD" w:rsidRDefault="00CF55F0" w:rsidP="006932C8">
      <w:pPr>
        <w:spacing w:before="120" w:after="240" w:line="360" w:lineRule="auto"/>
        <w:rPr>
          <w:rFonts w:ascii="Arial" w:hAnsi="Arial" w:cs="Arial"/>
          <w:sz w:val="24"/>
          <w:szCs w:val="24"/>
          <w:lang w:eastAsia="en-AU"/>
        </w:rPr>
      </w:pPr>
      <w:r w:rsidRPr="00E72EDD">
        <w:rPr>
          <w:rFonts w:ascii="Arial" w:hAnsi="Arial" w:cs="Arial"/>
          <w:sz w:val="24"/>
          <w:szCs w:val="24"/>
          <w:lang w:eastAsia="en-AU"/>
        </w:rPr>
        <w:t xml:space="preserve">General Support: Core capabilities plus complementary identity capabilities where relevant </w:t>
      </w:r>
    </w:p>
    <w:p w14:paraId="47E59901" w14:textId="77777777" w:rsidR="00CF55F0" w:rsidRPr="00E72EDD" w:rsidRDefault="00CF55F0" w:rsidP="006932C8">
      <w:pPr>
        <w:spacing w:before="120" w:after="240" w:line="360" w:lineRule="auto"/>
        <w:rPr>
          <w:rFonts w:ascii="Arial" w:hAnsi="Arial" w:cs="Arial"/>
          <w:sz w:val="24"/>
          <w:szCs w:val="24"/>
          <w:lang w:eastAsia="en-AU"/>
        </w:rPr>
      </w:pPr>
      <w:r w:rsidRPr="00E72EDD">
        <w:rPr>
          <w:rFonts w:ascii="Arial" w:hAnsi="Arial" w:cs="Arial"/>
          <w:sz w:val="24"/>
          <w:szCs w:val="24"/>
          <w:lang w:eastAsia="en-AU"/>
        </w:rPr>
        <w:t>Advanced support: Core capabilities plus complementary identity capabilities where relevant plus complementary specialised support capabilities where relevant</w:t>
      </w:r>
    </w:p>
    <w:p w14:paraId="4AA72107" w14:textId="52090FC9" w:rsidR="00934FF3" w:rsidRPr="00E72EDD" w:rsidRDefault="00934FF3" w:rsidP="006932C8">
      <w:pPr>
        <w:pStyle w:val="Heading3"/>
        <w:spacing w:before="120" w:after="240" w:line="360" w:lineRule="auto"/>
        <w:rPr>
          <w:rStyle w:val="Heading3Char"/>
          <w:rFonts w:ascii="Arial" w:hAnsi="Arial" w:cs="Arial"/>
          <w:b/>
          <w:bCs/>
          <w:color w:val="auto"/>
          <w:sz w:val="28"/>
          <w:szCs w:val="28"/>
        </w:rPr>
      </w:pPr>
      <w:bookmarkStart w:id="19" w:name="_Toc75261470"/>
      <w:r w:rsidRPr="00E72EDD">
        <w:rPr>
          <w:rStyle w:val="Heading3Char"/>
          <w:rFonts w:ascii="Arial" w:hAnsi="Arial" w:cs="Arial"/>
          <w:b/>
          <w:bCs/>
          <w:color w:val="auto"/>
          <w:sz w:val="28"/>
          <w:szCs w:val="28"/>
        </w:rPr>
        <w:t>Objective: Be present and provide the support I need</w:t>
      </w:r>
      <w:bookmarkEnd w:id="19"/>
    </w:p>
    <w:p w14:paraId="4EE552EC" w14:textId="2EC2A654" w:rsidR="00CF55F0" w:rsidRPr="00E72EDD" w:rsidRDefault="00934FF3" w:rsidP="00624B7E">
      <w:pPr>
        <w:pStyle w:val="ListParagraph"/>
        <w:numPr>
          <w:ilvl w:val="0"/>
          <w:numId w:val="16"/>
        </w:numPr>
        <w:spacing w:before="120" w:after="240" w:line="360" w:lineRule="auto"/>
        <w:ind w:left="360"/>
        <w:rPr>
          <w:rFonts w:ascii="Arial" w:hAnsi="Arial" w:cs="Arial"/>
          <w:sz w:val="24"/>
          <w:szCs w:val="24"/>
          <w:lang w:eastAsia="en-AU"/>
        </w:rPr>
      </w:pPr>
      <w:r w:rsidRPr="00E72EDD">
        <w:rPr>
          <w:rFonts w:ascii="Arial" w:hAnsi="Arial" w:cs="Arial"/>
          <w:sz w:val="24"/>
          <w:szCs w:val="24"/>
          <w:lang w:eastAsia="en-AU"/>
        </w:rPr>
        <w:t xml:space="preserve">Observe and respond flexibly to my changing </w:t>
      </w:r>
      <w:proofErr w:type="gramStart"/>
      <w:r w:rsidRPr="00E72EDD">
        <w:rPr>
          <w:rFonts w:ascii="Arial" w:hAnsi="Arial" w:cs="Arial"/>
          <w:sz w:val="24"/>
          <w:szCs w:val="24"/>
          <w:lang w:eastAsia="en-AU"/>
        </w:rPr>
        <w:t>needs</w:t>
      </w:r>
      <w:proofErr w:type="gramEnd"/>
    </w:p>
    <w:p w14:paraId="7C73A686" w14:textId="007CF2E5" w:rsidR="00934FF3" w:rsidRPr="00E72EDD" w:rsidRDefault="00934FF3" w:rsidP="00624B7E">
      <w:pPr>
        <w:pStyle w:val="ListParagraph"/>
        <w:numPr>
          <w:ilvl w:val="0"/>
          <w:numId w:val="16"/>
        </w:numPr>
        <w:spacing w:before="120" w:after="240" w:line="360" w:lineRule="auto"/>
        <w:ind w:left="360"/>
        <w:rPr>
          <w:rFonts w:ascii="Arial" w:hAnsi="Arial" w:cs="Arial"/>
          <w:sz w:val="24"/>
          <w:szCs w:val="24"/>
          <w:lang w:eastAsia="en-AU"/>
        </w:rPr>
      </w:pPr>
      <w:r w:rsidRPr="00E72EDD">
        <w:rPr>
          <w:rFonts w:ascii="Arial" w:hAnsi="Arial" w:cs="Arial"/>
          <w:sz w:val="24"/>
          <w:szCs w:val="24"/>
          <w:lang w:eastAsia="en-AU"/>
        </w:rPr>
        <w:t xml:space="preserve">Manage </w:t>
      </w:r>
      <w:proofErr w:type="gramStart"/>
      <w:r w:rsidRPr="00E72EDD">
        <w:rPr>
          <w:rFonts w:ascii="Arial" w:hAnsi="Arial" w:cs="Arial"/>
          <w:sz w:val="24"/>
          <w:szCs w:val="24"/>
          <w:lang w:eastAsia="en-AU"/>
        </w:rPr>
        <w:t>safety</w:t>
      </w:r>
      <w:proofErr w:type="gramEnd"/>
    </w:p>
    <w:p w14:paraId="547EF2CA" w14:textId="1EA7023A" w:rsidR="00934FF3" w:rsidRPr="00E72EDD" w:rsidRDefault="00934FF3" w:rsidP="00624B7E">
      <w:pPr>
        <w:pStyle w:val="ListParagraph"/>
        <w:numPr>
          <w:ilvl w:val="0"/>
          <w:numId w:val="16"/>
        </w:numPr>
        <w:spacing w:before="120" w:after="240" w:line="360" w:lineRule="auto"/>
        <w:ind w:left="360"/>
        <w:rPr>
          <w:rFonts w:ascii="Arial" w:hAnsi="Arial" w:cs="Arial"/>
          <w:sz w:val="24"/>
          <w:szCs w:val="24"/>
          <w:lang w:eastAsia="en-AU"/>
        </w:rPr>
      </w:pPr>
      <w:r w:rsidRPr="00E72EDD">
        <w:rPr>
          <w:rFonts w:ascii="Arial" w:hAnsi="Arial" w:cs="Arial"/>
          <w:sz w:val="24"/>
          <w:szCs w:val="24"/>
          <w:lang w:eastAsia="en-AU"/>
        </w:rPr>
        <w:lastRenderedPageBreak/>
        <w:t xml:space="preserve">Engage and </w:t>
      </w:r>
      <w:proofErr w:type="gramStart"/>
      <w:r w:rsidRPr="00E72EDD">
        <w:rPr>
          <w:rFonts w:ascii="Arial" w:hAnsi="Arial" w:cs="Arial"/>
          <w:sz w:val="24"/>
          <w:szCs w:val="24"/>
          <w:lang w:eastAsia="en-AU"/>
        </w:rPr>
        <w:t>motivate</w:t>
      </w:r>
      <w:proofErr w:type="gramEnd"/>
    </w:p>
    <w:p w14:paraId="2A22EF98" w14:textId="77777777" w:rsidR="00934FF3" w:rsidRPr="00E72EDD" w:rsidRDefault="00934FF3" w:rsidP="006932C8">
      <w:pPr>
        <w:spacing w:before="120" w:after="240" w:line="360" w:lineRule="auto"/>
        <w:rPr>
          <w:rFonts w:ascii="Arial" w:hAnsi="Arial" w:cs="Arial"/>
          <w:sz w:val="24"/>
          <w:szCs w:val="24"/>
          <w:lang w:eastAsia="en-AU"/>
        </w:rPr>
      </w:pPr>
      <w:r w:rsidRPr="00E72EDD">
        <w:rPr>
          <w:rFonts w:ascii="Arial" w:hAnsi="Arial" w:cs="Arial"/>
          <w:sz w:val="24"/>
          <w:szCs w:val="24"/>
          <w:lang w:eastAsia="en-AU"/>
        </w:rPr>
        <w:t xml:space="preserve">General Support: Core capabilities plus complementary identity capabilities where relevant </w:t>
      </w:r>
    </w:p>
    <w:p w14:paraId="194E71D0" w14:textId="77777777" w:rsidR="00934FF3" w:rsidRPr="00E72EDD" w:rsidRDefault="00934FF3" w:rsidP="006932C8">
      <w:pPr>
        <w:spacing w:before="120" w:after="240" w:line="360" w:lineRule="auto"/>
        <w:rPr>
          <w:rFonts w:ascii="Arial" w:hAnsi="Arial" w:cs="Arial"/>
          <w:sz w:val="24"/>
          <w:szCs w:val="24"/>
          <w:lang w:eastAsia="en-AU"/>
        </w:rPr>
      </w:pPr>
      <w:r w:rsidRPr="00E72EDD">
        <w:rPr>
          <w:rFonts w:ascii="Arial" w:hAnsi="Arial" w:cs="Arial"/>
          <w:sz w:val="24"/>
          <w:szCs w:val="24"/>
          <w:lang w:eastAsia="en-AU"/>
        </w:rPr>
        <w:t>Advanced support: Core capabilities plus complementary identity capabilities where relevant plus complementary specialised support capabilities where relevant</w:t>
      </w:r>
    </w:p>
    <w:p w14:paraId="05687BDA" w14:textId="33214607" w:rsidR="00934FF3" w:rsidRPr="00E72EDD" w:rsidRDefault="00934FF3" w:rsidP="006932C8">
      <w:pPr>
        <w:pStyle w:val="Heading3"/>
        <w:spacing w:before="120" w:after="240" w:line="360" w:lineRule="auto"/>
        <w:rPr>
          <w:rStyle w:val="Heading3Char"/>
          <w:rFonts w:ascii="Arial" w:hAnsi="Arial" w:cs="Arial"/>
          <w:b/>
          <w:bCs/>
          <w:color w:val="auto"/>
          <w:sz w:val="28"/>
          <w:szCs w:val="28"/>
        </w:rPr>
      </w:pPr>
      <w:bookmarkStart w:id="20" w:name="_Toc75261471"/>
      <w:r w:rsidRPr="00E72EDD">
        <w:rPr>
          <w:rStyle w:val="Heading3Char"/>
          <w:rFonts w:ascii="Arial" w:hAnsi="Arial" w:cs="Arial"/>
          <w:b/>
          <w:bCs/>
          <w:color w:val="auto"/>
          <w:sz w:val="28"/>
          <w:szCs w:val="28"/>
        </w:rPr>
        <w:t>Objective: Work with me to evaluate and act on what is working and what is not</w:t>
      </w:r>
      <w:bookmarkEnd w:id="20"/>
    </w:p>
    <w:p w14:paraId="080D1BC7" w14:textId="2A94485F" w:rsidR="00934FF3" w:rsidRPr="00E72EDD" w:rsidRDefault="00934FF3" w:rsidP="00624B7E">
      <w:pPr>
        <w:pStyle w:val="ListParagraph"/>
        <w:numPr>
          <w:ilvl w:val="0"/>
          <w:numId w:val="16"/>
        </w:numPr>
        <w:spacing w:before="120" w:after="240" w:line="360" w:lineRule="auto"/>
        <w:ind w:left="360"/>
        <w:rPr>
          <w:rFonts w:ascii="Arial" w:hAnsi="Arial" w:cs="Arial"/>
          <w:sz w:val="24"/>
          <w:szCs w:val="24"/>
          <w:lang w:eastAsia="en-AU"/>
        </w:rPr>
      </w:pPr>
      <w:r w:rsidRPr="00E72EDD">
        <w:rPr>
          <w:rFonts w:ascii="Arial" w:hAnsi="Arial" w:cs="Arial"/>
          <w:sz w:val="24"/>
          <w:szCs w:val="24"/>
          <w:lang w:eastAsia="en-AU"/>
        </w:rPr>
        <w:t>Review quality of support and service</w:t>
      </w:r>
    </w:p>
    <w:p w14:paraId="15A93F7A" w14:textId="06177138" w:rsidR="00934FF3" w:rsidRPr="00E72EDD" w:rsidRDefault="00934FF3" w:rsidP="00624B7E">
      <w:pPr>
        <w:pStyle w:val="ListParagraph"/>
        <w:numPr>
          <w:ilvl w:val="0"/>
          <w:numId w:val="16"/>
        </w:numPr>
        <w:spacing w:before="120" w:after="240" w:line="360" w:lineRule="auto"/>
        <w:ind w:left="360"/>
        <w:rPr>
          <w:rFonts w:ascii="Arial" w:hAnsi="Arial" w:cs="Arial"/>
          <w:sz w:val="24"/>
          <w:szCs w:val="24"/>
          <w:lang w:eastAsia="en-AU"/>
        </w:rPr>
      </w:pPr>
      <w:r w:rsidRPr="00E72EDD">
        <w:rPr>
          <w:rFonts w:ascii="Arial" w:hAnsi="Arial" w:cs="Arial"/>
          <w:sz w:val="24"/>
          <w:szCs w:val="24"/>
          <w:lang w:eastAsia="en-AU"/>
        </w:rPr>
        <w:t xml:space="preserve">Support me to speak </w:t>
      </w:r>
      <w:proofErr w:type="gramStart"/>
      <w:r w:rsidRPr="00E72EDD">
        <w:rPr>
          <w:rFonts w:ascii="Arial" w:hAnsi="Arial" w:cs="Arial"/>
          <w:sz w:val="24"/>
          <w:szCs w:val="24"/>
          <w:lang w:eastAsia="en-AU"/>
        </w:rPr>
        <w:t>up</w:t>
      </w:r>
      <w:proofErr w:type="gramEnd"/>
    </w:p>
    <w:p w14:paraId="6B85BF3A" w14:textId="77777777" w:rsidR="005B0F52" w:rsidRPr="00E72EDD" w:rsidRDefault="005B0F52" w:rsidP="00624B7E">
      <w:pPr>
        <w:pStyle w:val="ListParagraph"/>
        <w:numPr>
          <w:ilvl w:val="0"/>
          <w:numId w:val="16"/>
        </w:numPr>
        <w:spacing w:before="120" w:after="240" w:line="360" w:lineRule="auto"/>
        <w:rPr>
          <w:rFonts w:ascii="Arial" w:hAnsi="Arial" w:cs="Arial"/>
          <w:sz w:val="24"/>
          <w:szCs w:val="24"/>
          <w:lang w:eastAsia="en-AU"/>
        </w:rPr>
      </w:pPr>
      <w:r w:rsidRPr="00E72EDD">
        <w:rPr>
          <w:rFonts w:ascii="Arial" w:hAnsi="Arial" w:cs="Arial"/>
          <w:sz w:val="24"/>
          <w:szCs w:val="24"/>
          <w:lang w:eastAsia="en-AU"/>
        </w:rPr>
        <w:t xml:space="preserve">General Support: Core capabilities plus complementary identity capabilities where relevant </w:t>
      </w:r>
    </w:p>
    <w:p w14:paraId="0505FBED" w14:textId="77777777" w:rsidR="005B0F52" w:rsidRPr="00E72EDD" w:rsidRDefault="005B0F52" w:rsidP="00624B7E">
      <w:pPr>
        <w:pStyle w:val="ListParagraph"/>
        <w:numPr>
          <w:ilvl w:val="0"/>
          <w:numId w:val="16"/>
        </w:numPr>
        <w:spacing w:before="120" w:after="240" w:line="360" w:lineRule="auto"/>
        <w:rPr>
          <w:rFonts w:ascii="Arial" w:hAnsi="Arial" w:cs="Arial"/>
          <w:sz w:val="24"/>
          <w:szCs w:val="24"/>
          <w:lang w:eastAsia="en-AU"/>
        </w:rPr>
      </w:pPr>
      <w:r w:rsidRPr="00E72EDD">
        <w:rPr>
          <w:rFonts w:ascii="Arial" w:hAnsi="Arial" w:cs="Arial"/>
          <w:sz w:val="24"/>
          <w:szCs w:val="24"/>
          <w:lang w:eastAsia="en-AU"/>
        </w:rPr>
        <w:t>Advanced support: Core capabilities plus complementary identity capabilities where relevant plus complementary specialised support capabilities where relevant</w:t>
      </w:r>
    </w:p>
    <w:p w14:paraId="0F76FC42" w14:textId="0904B223" w:rsidR="005B0F52" w:rsidRPr="00E72EDD" w:rsidRDefault="005B0F52" w:rsidP="006932C8">
      <w:pPr>
        <w:pStyle w:val="Heading3"/>
        <w:spacing w:before="120" w:after="240" w:line="360" w:lineRule="auto"/>
        <w:rPr>
          <w:rStyle w:val="Heading3Char"/>
          <w:rFonts w:ascii="Arial" w:hAnsi="Arial" w:cs="Arial"/>
          <w:b/>
          <w:bCs/>
          <w:color w:val="auto"/>
          <w:sz w:val="28"/>
          <w:szCs w:val="28"/>
        </w:rPr>
      </w:pPr>
      <w:bookmarkStart w:id="21" w:name="_Toc75261472"/>
      <w:r w:rsidRPr="00E72EDD">
        <w:rPr>
          <w:rStyle w:val="Heading3Char"/>
          <w:rFonts w:ascii="Arial" w:hAnsi="Arial" w:cs="Arial"/>
          <w:b/>
          <w:bCs/>
          <w:color w:val="auto"/>
          <w:sz w:val="28"/>
          <w:szCs w:val="28"/>
        </w:rPr>
        <w:t>Objective: Create an enabling work environment</w:t>
      </w:r>
      <w:bookmarkEnd w:id="21"/>
    </w:p>
    <w:p w14:paraId="0967AE44" w14:textId="12E53BEE" w:rsidR="00934FF3" w:rsidRPr="00E72EDD" w:rsidRDefault="00F96F0A" w:rsidP="006932C8">
      <w:pPr>
        <w:spacing w:before="120" w:after="240" w:line="360" w:lineRule="auto"/>
        <w:rPr>
          <w:rFonts w:ascii="Arial" w:hAnsi="Arial" w:cs="Arial"/>
          <w:sz w:val="24"/>
          <w:szCs w:val="24"/>
          <w:lang w:eastAsia="en-AU"/>
        </w:rPr>
      </w:pPr>
      <w:r w:rsidRPr="00E72EDD">
        <w:rPr>
          <w:rFonts w:ascii="Arial" w:hAnsi="Arial" w:cs="Arial"/>
          <w:sz w:val="24"/>
          <w:szCs w:val="24"/>
          <w:lang w:eastAsia="en-AU"/>
        </w:rPr>
        <w:t xml:space="preserve">Supervisors, managers and leaders: Enabling environment </w:t>
      </w:r>
      <w:proofErr w:type="gramStart"/>
      <w:r w:rsidRPr="00E72EDD">
        <w:rPr>
          <w:rFonts w:ascii="Arial" w:hAnsi="Arial" w:cs="Arial"/>
          <w:sz w:val="24"/>
          <w:szCs w:val="24"/>
          <w:lang w:eastAsia="en-AU"/>
        </w:rPr>
        <w:t>capabilities</w:t>
      </w:r>
      <w:proofErr w:type="gramEnd"/>
    </w:p>
    <w:p w14:paraId="64E67B87" w14:textId="5FAFCF7A" w:rsidR="00F96F0A" w:rsidRPr="00E72EDD" w:rsidRDefault="00F96F0A" w:rsidP="006932C8">
      <w:pPr>
        <w:pStyle w:val="Heading3"/>
        <w:spacing w:before="120" w:after="240" w:line="360" w:lineRule="auto"/>
        <w:rPr>
          <w:rStyle w:val="Heading3Char"/>
          <w:rFonts w:ascii="Arial" w:hAnsi="Arial" w:cs="Arial"/>
          <w:b/>
          <w:bCs/>
          <w:color w:val="auto"/>
          <w:sz w:val="28"/>
          <w:szCs w:val="28"/>
        </w:rPr>
      </w:pPr>
      <w:bookmarkStart w:id="22" w:name="_Toc75261473"/>
      <w:r w:rsidRPr="00E72EDD">
        <w:rPr>
          <w:rStyle w:val="Heading3Char"/>
          <w:rFonts w:ascii="Arial" w:hAnsi="Arial" w:cs="Arial"/>
          <w:b/>
          <w:bCs/>
          <w:color w:val="auto"/>
          <w:sz w:val="28"/>
          <w:szCs w:val="28"/>
        </w:rPr>
        <w:t>Objective: Manage, supervise and coach others</w:t>
      </w:r>
      <w:bookmarkEnd w:id="22"/>
    </w:p>
    <w:p w14:paraId="42172EB8" w14:textId="77777777" w:rsidR="00F96F0A" w:rsidRPr="00E72EDD" w:rsidRDefault="00F96F0A" w:rsidP="006932C8">
      <w:pPr>
        <w:spacing w:before="120" w:after="240" w:line="360" w:lineRule="auto"/>
        <w:rPr>
          <w:rFonts w:ascii="Arial" w:hAnsi="Arial" w:cs="Arial"/>
          <w:sz w:val="24"/>
          <w:szCs w:val="24"/>
          <w:lang w:eastAsia="en-AU"/>
        </w:rPr>
      </w:pPr>
      <w:r w:rsidRPr="00E72EDD">
        <w:rPr>
          <w:rFonts w:ascii="Arial" w:hAnsi="Arial" w:cs="Arial"/>
          <w:sz w:val="24"/>
          <w:szCs w:val="24"/>
          <w:lang w:eastAsia="en-AU"/>
        </w:rPr>
        <w:t xml:space="preserve">Supervisors, managers and leaders: Enabling environment </w:t>
      </w:r>
      <w:proofErr w:type="gramStart"/>
      <w:r w:rsidRPr="00E72EDD">
        <w:rPr>
          <w:rFonts w:ascii="Arial" w:hAnsi="Arial" w:cs="Arial"/>
          <w:sz w:val="24"/>
          <w:szCs w:val="24"/>
          <w:lang w:eastAsia="en-AU"/>
        </w:rPr>
        <w:t>capabilities</w:t>
      </w:r>
      <w:proofErr w:type="gramEnd"/>
    </w:p>
    <w:p w14:paraId="325F706E" w14:textId="0180C926" w:rsidR="001712E9" w:rsidRPr="00E72EDD" w:rsidRDefault="0047518F" w:rsidP="006932C8">
      <w:pPr>
        <w:spacing w:before="120" w:after="240" w:line="360" w:lineRule="auto"/>
        <w:rPr>
          <w:rFonts w:ascii="Arial" w:hAnsi="Arial" w:cs="Arial"/>
          <w:sz w:val="24"/>
        </w:rPr>
      </w:pPr>
      <w:r w:rsidRPr="00E72EDD">
        <w:rPr>
          <w:rFonts w:ascii="Arial" w:hAnsi="Arial" w:cs="Arial"/>
          <w:sz w:val="24"/>
        </w:rPr>
        <w:t>Based on th</w:t>
      </w:r>
      <w:r w:rsidR="003A2188" w:rsidRPr="00E72EDD">
        <w:rPr>
          <w:rFonts w:ascii="Arial" w:hAnsi="Arial" w:cs="Arial"/>
          <w:sz w:val="24"/>
        </w:rPr>
        <w:t>e point</w:t>
      </w:r>
      <w:r w:rsidR="00CE68DC" w:rsidRPr="00E72EDD">
        <w:rPr>
          <w:rFonts w:ascii="Arial" w:hAnsi="Arial" w:cs="Arial"/>
          <w:sz w:val="24"/>
        </w:rPr>
        <w:t>s</w:t>
      </w:r>
      <w:r w:rsidR="003A2188" w:rsidRPr="00E72EDD">
        <w:rPr>
          <w:rFonts w:ascii="Arial" w:hAnsi="Arial" w:cs="Arial"/>
          <w:sz w:val="24"/>
        </w:rPr>
        <w:t xml:space="preserve"> made above</w:t>
      </w:r>
      <w:r w:rsidRPr="00E72EDD">
        <w:rPr>
          <w:rFonts w:ascii="Arial" w:hAnsi="Arial" w:cs="Arial"/>
          <w:sz w:val="24"/>
        </w:rPr>
        <w:t xml:space="preserve"> </w:t>
      </w:r>
      <w:r w:rsidR="003D2B6D" w:rsidRPr="00E72EDD">
        <w:rPr>
          <w:rFonts w:ascii="Arial" w:hAnsi="Arial" w:cs="Arial"/>
          <w:sz w:val="24"/>
        </w:rPr>
        <w:t xml:space="preserve">this paper focusses on </w:t>
      </w:r>
      <w:r w:rsidR="00AF0AB8" w:rsidRPr="00E72EDD">
        <w:rPr>
          <w:rFonts w:ascii="Arial" w:hAnsi="Arial" w:cs="Arial"/>
          <w:sz w:val="24"/>
        </w:rPr>
        <w:t>three</w:t>
      </w:r>
      <w:r w:rsidR="003D2B6D" w:rsidRPr="00E72EDD">
        <w:rPr>
          <w:rFonts w:ascii="Arial" w:hAnsi="Arial" w:cs="Arial"/>
          <w:sz w:val="24"/>
        </w:rPr>
        <w:t xml:space="preserve"> key</w:t>
      </w:r>
      <w:r w:rsidR="00AF0AB8" w:rsidRPr="00E72EDD">
        <w:rPr>
          <w:rFonts w:ascii="Arial" w:hAnsi="Arial" w:cs="Arial"/>
          <w:sz w:val="24"/>
        </w:rPr>
        <w:t xml:space="preserve"> workforce</w:t>
      </w:r>
      <w:r w:rsidR="003D2B6D" w:rsidRPr="00E72EDD">
        <w:rPr>
          <w:rFonts w:ascii="Arial" w:hAnsi="Arial" w:cs="Arial"/>
          <w:sz w:val="24"/>
        </w:rPr>
        <w:t xml:space="preserve"> priorities:</w:t>
      </w:r>
    </w:p>
    <w:p w14:paraId="126900DC" w14:textId="77777777" w:rsidR="003D2BA4" w:rsidRPr="00E72EDD" w:rsidRDefault="003D2BA4" w:rsidP="00624B7E">
      <w:pPr>
        <w:pStyle w:val="ListParagraph"/>
        <w:numPr>
          <w:ilvl w:val="0"/>
          <w:numId w:val="2"/>
        </w:numPr>
        <w:spacing w:before="120" w:after="240" w:line="360" w:lineRule="auto"/>
        <w:rPr>
          <w:rFonts w:ascii="Arial" w:hAnsi="Arial" w:cs="Arial"/>
          <w:sz w:val="24"/>
        </w:rPr>
      </w:pPr>
      <w:r w:rsidRPr="00E72EDD">
        <w:rPr>
          <w:rFonts w:ascii="Arial" w:hAnsi="Arial" w:cs="Arial"/>
          <w:sz w:val="24"/>
        </w:rPr>
        <w:t>a</w:t>
      </w:r>
      <w:r w:rsidR="007856BA" w:rsidRPr="00E72EDD">
        <w:rPr>
          <w:rFonts w:ascii="Arial" w:hAnsi="Arial" w:cs="Arial"/>
          <w:sz w:val="24"/>
        </w:rPr>
        <w:t xml:space="preserve"> workforce of sufficient size to meet demand with </w:t>
      </w:r>
    </w:p>
    <w:p w14:paraId="6152A3AE" w14:textId="77777777" w:rsidR="007856BA" w:rsidRPr="00E72EDD" w:rsidRDefault="003D2BA4" w:rsidP="00624B7E">
      <w:pPr>
        <w:pStyle w:val="ListParagraph"/>
        <w:numPr>
          <w:ilvl w:val="0"/>
          <w:numId w:val="2"/>
        </w:numPr>
        <w:spacing w:before="120" w:after="240" w:line="360" w:lineRule="auto"/>
        <w:rPr>
          <w:rFonts w:ascii="Arial" w:hAnsi="Arial" w:cs="Arial"/>
          <w:sz w:val="24"/>
        </w:rPr>
      </w:pPr>
      <w:r w:rsidRPr="00E72EDD">
        <w:rPr>
          <w:rFonts w:ascii="Arial" w:hAnsi="Arial" w:cs="Arial"/>
          <w:sz w:val="24"/>
        </w:rPr>
        <w:t>t</w:t>
      </w:r>
      <w:r w:rsidR="007856BA" w:rsidRPr="00E72EDD">
        <w:rPr>
          <w:rFonts w:ascii="Arial" w:hAnsi="Arial" w:cs="Arial"/>
          <w:sz w:val="24"/>
        </w:rPr>
        <w:t xml:space="preserve">he appropriate skills, </w:t>
      </w:r>
      <w:r w:rsidR="00766191" w:rsidRPr="00E72EDD">
        <w:rPr>
          <w:rFonts w:ascii="Arial" w:hAnsi="Arial" w:cs="Arial"/>
          <w:sz w:val="24"/>
        </w:rPr>
        <w:t>attitudes,</w:t>
      </w:r>
      <w:r w:rsidR="007856BA" w:rsidRPr="00E72EDD">
        <w:rPr>
          <w:rFonts w:ascii="Arial" w:hAnsi="Arial" w:cs="Arial"/>
          <w:sz w:val="24"/>
        </w:rPr>
        <w:t xml:space="preserve"> and expertise within </w:t>
      </w:r>
    </w:p>
    <w:p w14:paraId="3A5E270C" w14:textId="77777777" w:rsidR="007856BA" w:rsidRPr="00E72EDD" w:rsidRDefault="003D2BA4" w:rsidP="00624B7E">
      <w:pPr>
        <w:pStyle w:val="ListParagraph"/>
        <w:numPr>
          <w:ilvl w:val="0"/>
          <w:numId w:val="2"/>
        </w:numPr>
        <w:spacing w:before="120" w:after="240" w:line="360" w:lineRule="auto"/>
        <w:rPr>
          <w:rFonts w:ascii="Arial" w:hAnsi="Arial" w:cs="Arial"/>
          <w:sz w:val="24"/>
        </w:rPr>
      </w:pPr>
      <w:r w:rsidRPr="00E72EDD">
        <w:rPr>
          <w:rFonts w:ascii="Arial" w:hAnsi="Arial" w:cs="Arial"/>
          <w:sz w:val="24"/>
        </w:rPr>
        <w:t>a</w:t>
      </w:r>
      <w:r w:rsidR="007856BA" w:rsidRPr="00E72EDD">
        <w:rPr>
          <w:rFonts w:ascii="Arial" w:hAnsi="Arial" w:cs="Arial"/>
          <w:sz w:val="24"/>
        </w:rPr>
        <w:t>n enabling work environment</w:t>
      </w:r>
    </w:p>
    <w:p w14:paraId="490CD339" w14:textId="4F934B01" w:rsidR="00C26688" w:rsidRPr="00E72EDD" w:rsidRDefault="008B52BF" w:rsidP="006932C8">
      <w:pPr>
        <w:spacing w:before="120" w:after="240" w:line="360" w:lineRule="auto"/>
        <w:rPr>
          <w:rFonts w:ascii="Arial" w:hAnsi="Arial" w:cs="Arial"/>
          <w:sz w:val="24"/>
        </w:rPr>
      </w:pPr>
      <w:r w:rsidRPr="00E72EDD">
        <w:rPr>
          <w:rFonts w:ascii="Arial" w:hAnsi="Arial" w:cs="Arial"/>
          <w:sz w:val="24"/>
        </w:rPr>
        <w:t xml:space="preserve">All </w:t>
      </w:r>
      <w:r w:rsidR="00D45428" w:rsidRPr="00E72EDD">
        <w:rPr>
          <w:rFonts w:ascii="Arial" w:hAnsi="Arial" w:cs="Arial"/>
          <w:sz w:val="24"/>
        </w:rPr>
        <w:t xml:space="preserve">three priorities need to be in place for the sector to achieve its purpose. </w:t>
      </w:r>
      <w:r w:rsidR="00B34338" w:rsidRPr="00E72EDD">
        <w:rPr>
          <w:rFonts w:ascii="Arial" w:hAnsi="Arial" w:cs="Arial"/>
          <w:sz w:val="24"/>
        </w:rPr>
        <w:t>U</w:t>
      </w:r>
      <w:r w:rsidR="004D5686" w:rsidRPr="00E72EDD">
        <w:rPr>
          <w:rFonts w:ascii="Arial" w:hAnsi="Arial" w:cs="Arial"/>
          <w:sz w:val="24"/>
        </w:rPr>
        <w:t xml:space="preserve">nder COVID Normal these </w:t>
      </w:r>
      <w:r w:rsidR="00553CF2" w:rsidRPr="00E72EDD">
        <w:rPr>
          <w:rFonts w:ascii="Arial" w:hAnsi="Arial" w:cs="Arial"/>
          <w:sz w:val="24"/>
        </w:rPr>
        <w:t>priorities are</w:t>
      </w:r>
      <w:r w:rsidR="001C3DD4" w:rsidRPr="00E72EDD">
        <w:rPr>
          <w:rFonts w:ascii="Arial" w:hAnsi="Arial" w:cs="Arial"/>
          <w:sz w:val="24"/>
        </w:rPr>
        <w:t xml:space="preserve"> still valid, but also </w:t>
      </w:r>
      <w:r w:rsidR="00545E47" w:rsidRPr="00E72EDD">
        <w:rPr>
          <w:rFonts w:ascii="Arial" w:hAnsi="Arial" w:cs="Arial"/>
          <w:sz w:val="24"/>
        </w:rPr>
        <w:t xml:space="preserve">slightly nuanced. </w:t>
      </w:r>
      <w:r w:rsidR="00C26688" w:rsidRPr="00E72EDD">
        <w:rPr>
          <w:rFonts w:ascii="Arial" w:hAnsi="Arial" w:cs="Arial"/>
          <w:sz w:val="24"/>
        </w:rPr>
        <w:t xml:space="preserve">The </w:t>
      </w:r>
      <w:r w:rsidR="00900762" w:rsidRPr="00E72EDD">
        <w:rPr>
          <w:rFonts w:ascii="Arial" w:hAnsi="Arial" w:cs="Arial"/>
          <w:sz w:val="24"/>
        </w:rPr>
        <w:t>Federal Government</w:t>
      </w:r>
      <w:r w:rsidR="00C26688" w:rsidRPr="00E72EDD">
        <w:rPr>
          <w:rFonts w:ascii="Arial" w:hAnsi="Arial" w:cs="Arial"/>
          <w:sz w:val="24"/>
        </w:rPr>
        <w:t xml:space="preserve"> in their </w:t>
      </w:r>
      <w:r w:rsidR="004D2127" w:rsidRPr="00E72EDD">
        <w:rPr>
          <w:rFonts w:ascii="Arial" w:hAnsi="Arial" w:cs="Arial"/>
          <w:sz w:val="24"/>
        </w:rPr>
        <w:t xml:space="preserve">National </w:t>
      </w:r>
      <w:r w:rsidR="003C09F2" w:rsidRPr="00E72EDD">
        <w:rPr>
          <w:rFonts w:ascii="Arial" w:hAnsi="Arial" w:cs="Arial"/>
          <w:sz w:val="24"/>
        </w:rPr>
        <w:t>M</w:t>
      </w:r>
      <w:r w:rsidR="004D2127" w:rsidRPr="00E72EDD">
        <w:rPr>
          <w:rFonts w:ascii="Arial" w:hAnsi="Arial" w:cs="Arial"/>
          <w:sz w:val="24"/>
        </w:rPr>
        <w:t xml:space="preserve">ental </w:t>
      </w:r>
      <w:r w:rsidR="003C09F2" w:rsidRPr="00E72EDD">
        <w:rPr>
          <w:rFonts w:ascii="Arial" w:hAnsi="Arial" w:cs="Arial"/>
          <w:sz w:val="24"/>
        </w:rPr>
        <w:t>H</w:t>
      </w:r>
      <w:r w:rsidR="004D2127" w:rsidRPr="00E72EDD">
        <w:rPr>
          <w:rFonts w:ascii="Arial" w:hAnsi="Arial" w:cs="Arial"/>
          <w:sz w:val="24"/>
        </w:rPr>
        <w:t xml:space="preserve">ealth and </w:t>
      </w:r>
      <w:r w:rsidR="003C09F2" w:rsidRPr="00E72EDD">
        <w:rPr>
          <w:rFonts w:ascii="Arial" w:hAnsi="Arial" w:cs="Arial"/>
          <w:sz w:val="24"/>
        </w:rPr>
        <w:t>W</w:t>
      </w:r>
      <w:r w:rsidR="004D2127" w:rsidRPr="00E72EDD">
        <w:rPr>
          <w:rFonts w:ascii="Arial" w:hAnsi="Arial" w:cs="Arial"/>
          <w:sz w:val="24"/>
        </w:rPr>
        <w:t xml:space="preserve">ellbeing </w:t>
      </w:r>
      <w:r w:rsidR="003C09F2" w:rsidRPr="00E72EDD">
        <w:rPr>
          <w:rFonts w:ascii="Arial" w:hAnsi="Arial" w:cs="Arial"/>
          <w:sz w:val="24"/>
        </w:rPr>
        <w:t>P</w:t>
      </w:r>
      <w:r w:rsidR="00C26688" w:rsidRPr="00E72EDD">
        <w:rPr>
          <w:rFonts w:ascii="Arial" w:hAnsi="Arial" w:cs="Arial"/>
          <w:sz w:val="24"/>
        </w:rPr>
        <w:t xml:space="preserve">andemic </w:t>
      </w:r>
      <w:r w:rsidR="003C09F2" w:rsidRPr="00E72EDD">
        <w:rPr>
          <w:rFonts w:ascii="Arial" w:hAnsi="Arial" w:cs="Arial"/>
          <w:sz w:val="24"/>
        </w:rPr>
        <w:t>R</w:t>
      </w:r>
      <w:r w:rsidR="00C26688" w:rsidRPr="00E72EDD">
        <w:rPr>
          <w:rFonts w:ascii="Arial" w:hAnsi="Arial" w:cs="Arial"/>
          <w:sz w:val="24"/>
        </w:rPr>
        <w:t>esponse</w:t>
      </w:r>
      <w:r w:rsidR="004D2127" w:rsidRPr="00E72EDD">
        <w:rPr>
          <w:rFonts w:ascii="Arial" w:hAnsi="Arial" w:cs="Arial"/>
          <w:sz w:val="24"/>
        </w:rPr>
        <w:t xml:space="preserve"> </w:t>
      </w:r>
      <w:r w:rsidR="003C09F2" w:rsidRPr="00E72EDD">
        <w:rPr>
          <w:rFonts w:ascii="Arial" w:hAnsi="Arial" w:cs="Arial"/>
          <w:sz w:val="24"/>
        </w:rPr>
        <w:t>P</w:t>
      </w:r>
      <w:r w:rsidR="004D2127" w:rsidRPr="00E72EDD">
        <w:rPr>
          <w:rFonts w:ascii="Arial" w:hAnsi="Arial" w:cs="Arial"/>
          <w:sz w:val="24"/>
        </w:rPr>
        <w:t>lan</w:t>
      </w:r>
      <w:r w:rsidR="00C26688" w:rsidRPr="00E72EDD">
        <w:rPr>
          <w:rFonts w:ascii="Arial" w:hAnsi="Arial" w:cs="Arial"/>
          <w:sz w:val="24"/>
        </w:rPr>
        <w:t xml:space="preserve"> </w:t>
      </w:r>
      <w:r w:rsidR="00297E41" w:rsidRPr="00E72EDD">
        <w:rPr>
          <w:rFonts w:ascii="Arial" w:hAnsi="Arial" w:cs="Arial"/>
          <w:iCs/>
          <w:sz w:val="24"/>
          <w:szCs w:val="24"/>
        </w:rPr>
        <w:lastRenderedPageBreak/>
        <w:t xml:space="preserve">(see </w:t>
      </w:r>
      <w:r w:rsidR="00297E41" w:rsidRPr="00E72EDD">
        <w:rPr>
          <w:rFonts w:ascii="Arial" w:hAnsi="Arial" w:cs="Arial"/>
          <w:sz w:val="24"/>
          <w:szCs w:val="24"/>
        </w:rPr>
        <w:t xml:space="preserve">Federal Government, </w:t>
      </w:r>
      <w:r w:rsidR="00297E41" w:rsidRPr="00E72EDD">
        <w:rPr>
          <w:rFonts w:ascii="Arial" w:hAnsi="Arial" w:cs="Arial"/>
          <w:iCs/>
          <w:sz w:val="24"/>
          <w:szCs w:val="24"/>
        </w:rPr>
        <w:t>National Mental Health and Wellbeing Pandemic Response Plan</w:t>
      </w:r>
      <w:r w:rsidR="00297E41" w:rsidRPr="00E72EDD">
        <w:rPr>
          <w:rFonts w:ascii="Arial" w:hAnsi="Arial" w:cs="Arial"/>
          <w:sz w:val="24"/>
          <w:szCs w:val="24"/>
        </w:rPr>
        <w:t xml:space="preserve">, May 2020) </w:t>
      </w:r>
      <w:r w:rsidR="00C26688" w:rsidRPr="00E72EDD">
        <w:rPr>
          <w:rFonts w:ascii="Arial" w:hAnsi="Arial" w:cs="Arial"/>
          <w:sz w:val="24"/>
        </w:rPr>
        <w:t xml:space="preserve">sums this up for the mental health sector as follows: </w:t>
      </w:r>
      <w:r w:rsidR="00C26688" w:rsidRPr="00E72EDD">
        <w:rPr>
          <w:rFonts w:ascii="Arial" w:hAnsi="Arial" w:cs="Arial"/>
          <w:iCs/>
          <w:sz w:val="24"/>
        </w:rPr>
        <w:t>It is essential to safeguard the capacity and capability of existing services to continue core business operations, meeting the needs of current consumers and responding to surges in demand brought about by the pandemi</w:t>
      </w:r>
      <w:r w:rsidR="00C26688" w:rsidRPr="00E72EDD">
        <w:rPr>
          <w:rFonts w:ascii="Arial" w:hAnsi="Arial" w:cs="Arial"/>
          <w:iCs/>
          <w:sz w:val="24"/>
          <w:szCs w:val="24"/>
        </w:rPr>
        <w:t>c.</w:t>
      </w:r>
      <w:r w:rsidR="00C26688" w:rsidRPr="00E72EDD">
        <w:rPr>
          <w:rFonts w:ascii="Arial" w:hAnsi="Arial" w:cs="Arial"/>
          <w:sz w:val="24"/>
          <w:szCs w:val="24"/>
        </w:rPr>
        <w:t xml:space="preserve"> </w:t>
      </w:r>
      <w:r w:rsidR="00C26688" w:rsidRPr="00E72EDD">
        <w:rPr>
          <w:rFonts w:ascii="Arial" w:hAnsi="Arial" w:cs="Arial"/>
          <w:iCs/>
          <w:sz w:val="24"/>
        </w:rPr>
        <w:t>Primary to this continuity is ensuring capacity to deliver safe mental health care as an essential service.</w:t>
      </w:r>
      <w:r w:rsidR="00C26688" w:rsidRPr="00E72EDD">
        <w:rPr>
          <w:rFonts w:ascii="Arial" w:hAnsi="Arial" w:cs="Arial"/>
          <w:i/>
          <w:iCs/>
          <w:sz w:val="24"/>
        </w:rPr>
        <w:t xml:space="preserve"> </w:t>
      </w:r>
      <w:r w:rsidR="00C26688" w:rsidRPr="00E72EDD">
        <w:rPr>
          <w:rFonts w:ascii="Arial" w:hAnsi="Arial" w:cs="Arial"/>
          <w:sz w:val="24"/>
        </w:rPr>
        <w:t xml:space="preserve">The same could be said for the wider disability sector with the addition that it needs to respond not only to a potential surge in demand but also a decline when services </w:t>
      </w:r>
      <w:r w:rsidR="00360EB1" w:rsidRPr="00E72EDD">
        <w:rPr>
          <w:rFonts w:ascii="Arial" w:hAnsi="Arial" w:cs="Arial"/>
          <w:sz w:val="24"/>
        </w:rPr>
        <w:t>can’t or can only be provide in a restricted capacity</w:t>
      </w:r>
      <w:r w:rsidR="00C26688" w:rsidRPr="00E72EDD">
        <w:rPr>
          <w:rFonts w:ascii="Arial" w:hAnsi="Arial" w:cs="Arial"/>
          <w:sz w:val="24"/>
        </w:rPr>
        <w:t xml:space="preserve"> during an outbreak. </w:t>
      </w:r>
    </w:p>
    <w:p w14:paraId="0C0FFFB6" w14:textId="77777777" w:rsidR="00C26688" w:rsidRPr="00E72EDD" w:rsidRDefault="00C26688" w:rsidP="006932C8">
      <w:pPr>
        <w:spacing w:before="120" w:after="240" w:line="360" w:lineRule="auto"/>
        <w:rPr>
          <w:rFonts w:ascii="Arial" w:hAnsi="Arial" w:cs="Arial"/>
          <w:i/>
          <w:iCs/>
          <w:sz w:val="24"/>
        </w:rPr>
      </w:pPr>
      <w:r w:rsidRPr="00E72EDD">
        <w:rPr>
          <w:rFonts w:ascii="Arial" w:hAnsi="Arial" w:cs="Arial"/>
          <w:sz w:val="24"/>
        </w:rPr>
        <w:t xml:space="preserve">The </w:t>
      </w:r>
      <w:r w:rsidR="003C09F2" w:rsidRPr="00E72EDD">
        <w:rPr>
          <w:rFonts w:ascii="Arial" w:hAnsi="Arial" w:cs="Arial"/>
          <w:sz w:val="24"/>
        </w:rPr>
        <w:t>P</w:t>
      </w:r>
      <w:r w:rsidRPr="00E72EDD">
        <w:rPr>
          <w:rFonts w:ascii="Arial" w:hAnsi="Arial" w:cs="Arial"/>
          <w:sz w:val="24"/>
        </w:rPr>
        <w:t xml:space="preserve">andemic </w:t>
      </w:r>
      <w:r w:rsidR="003C09F2" w:rsidRPr="00E72EDD">
        <w:rPr>
          <w:rFonts w:ascii="Arial" w:hAnsi="Arial" w:cs="Arial"/>
          <w:sz w:val="24"/>
        </w:rPr>
        <w:t>R</w:t>
      </w:r>
      <w:r w:rsidRPr="00E72EDD">
        <w:rPr>
          <w:rFonts w:ascii="Arial" w:hAnsi="Arial" w:cs="Arial"/>
          <w:sz w:val="24"/>
        </w:rPr>
        <w:t xml:space="preserve">esponse </w:t>
      </w:r>
      <w:r w:rsidR="003C09F2" w:rsidRPr="00E72EDD">
        <w:rPr>
          <w:rFonts w:ascii="Arial" w:hAnsi="Arial" w:cs="Arial"/>
          <w:sz w:val="24"/>
        </w:rPr>
        <w:t>P</w:t>
      </w:r>
      <w:r w:rsidR="00894FEB" w:rsidRPr="00E72EDD">
        <w:rPr>
          <w:rFonts w:ascii="Arial" w:hAnsi="Arial" w:cs="Arial"/>
          <w:sz w:val="24"/>
        </w:rPr>
        <w:t>lan</w:t>
      </w:r>
      <w:r w:rsidRPr="00E72EDD">
        <w:rPr>
          <w:rFonts w:ascii="Arial" w:hAnsi="Arial" w:cs="Arial"/>
          <w:sz w:val="24"/>
        </w:rPr>
        <w:t xml:space="preserve"> continues to list key priorities </w:t>
      </w:r>
      <w:r w:rsidR="00360EB1" w:rsidRPr="00E72EDD">
        <w:rPr>
          <w:rFonts w:ascii="Arial" w:hAnsi="Arial" w:cs="Arial"/>
          <w:sz w:val="24"/>
        </w:rPr>
        <w:t xml:space="preserve">for </w:t>
      </w:r>
      <w:r w:rsidRPr="00E72EDD">
        <w:rPr>
          <w:rFonts w:ascii="Arial" w:hAnsi="Arial" w:cs="Arial"/>
          <w:sz w:val="24"/>
        </w:rPr>
        <w:t>ensuring the capacity of the sector to deliver their essential services. Three of these are most relevant to the wider disability sector and its workforce challenges:</w:t>
      </w:r>
    </w:p>
    <w:p w14:paraId="5CD19FF7" w14:textId="77777777" w:rsidR="00C26688" w:rsidRPr="00E72EDD" w:rsidRDefault="00C26688" w:rsidP="00624B7E">
      <w:pPr>
        <w:pStyle w:val="ListParagraph"/>
        <w:numPr>
          <w:ilvl w:val="0"/>
          <w:numId w:val="4"/>
        </w:numPr>
        <w:spacing w:before="120" w:after="240" w:line="360" w:lineRule="auto"/>
        <w:rPr>
          <w:rFonts w:ascii="Arial" w:hAnsi="Arial" w:cs="Arial"/>
          <w:iCs/>
          <w:sz w:val="24"/>
          <w:szCs w:val="24"/>
        </w:rPr>
      </w:pPr>
      <w:r w:rsidRPr="00E72EDD">
        <w:rPr>
          <w:rFonts w:ascii="Arial" w:hAnsi="Arial" w:cs="Arial"/>
          <w:iCs/>
          <w:sz w:val="24"/>
        </w:rPr>
        <w:t xml:space="preserve">Addressing challenges in providing safe care in quarantine environments and through social distancing including appropriate personal protective equipment to </w:t>
      </w:r>
      <w:r w:rsidRPr="00E72EDD">
        <w:rPr>
          <w:rFonts w:ascii="Arial" w:hAnsi="Arial" w:cs="Arial"/>
          <w:iCs/>
          <w:sz w:val="24"/>
          <w:szCs w:val="24"/>
        </w:rPr>
        <w:t>enable home-based or flexible local service delivery for any critical or crisis service that cannot be delivered virtually.</w:t>
      </w:r>
    </w:p>
    <w:p w14:paraId="70F29F11" w14:textId="77777777" w:rsidR="00C26688" w:rsidRPr="00E72EDD" w:rsidRDefault="00C26688" w:rsidP="00624B7E">
      <w:pPr>
        <w:pStyle w:val="ListParagraph"/>
        <w:numPr>
          <w:ilvl w:val="0"/>
          <w:numId w:val="4"/>
        </w:numPr>
        <w:spacing w:before="120" w:after="240" w:line="360" w:lineRule="auto"/>
        <w:rPr>
          <w:rFonts w:ascii="Arial" w:hAnsi="Arial" w:cs="Arial"/>
          <w:iCs/>
          <w:sz w:val="24"/>
          <w:szCs w:val="24"/>
        </w:rPr>
      </w:pPr>
      <w:r w:rsidRPr="00E72EDD">
        <w:rPr>
          <w:rFonts w:ascii="Arial" w:hAnsi="Arial" w:cs="Arial"/>
          <w:iCs/>
          <w:sz w:val="24"/>
          <w:szCs w:val="24"/>
        </w:rPr>
        <w:t>Anticipating and contingency planning for a reduced […] workforce.</w:t>
      </w:r>
    </w:p>
    <w:p w14:paraId="26CD554D" w14:textId="77777777" w:rsidR="00C26688" w:rsidRPr="00E72EDD" w:rsidRDefault="00C26688" w:rsidP="00624B7E">
      <w:pPr>
        <w:pStyle w:val="ListParagraph"/>
        <w:numPr>
          <w:ilvl w:val="0"/>
          <w:numId w:val="4"/>
        </w:numPr>
        <w:spacing w:before="120" w:after="240" w:line="360" w:lineRule="auto"/>
        <w:rPr>
          <w:rFonts w:ascii="Arial" w:hAnsi="Arial" w:cs="Arial"/>
          <w:iCs/>
          <w:sz w:val="24"/>
          <w:szCs w:val="24"/>
        </w:rPr>
      </w:pPr>
      <w:r w:rsidRPr="00E72EDD">
        <w:rPr>
          <w:rFonts w:ascii="Arial" w:hAnsi="Arial" w:cs="Arial"/>
          <w:iCs/>
          <w:sz w:val="24"/>
          <w:szCs w:val="24"/>
        </w:rPr>
        <w:t>Ensure that people with a lived experience and frontline workers are central to the way services are planned and delivered, identifying effective models and potential barriers.</w:t>
      </w:r>
    </w:p>
    <w:p w14:paraId="2E4E23D8" w14:textId="77777777" w:rsidR="00C26688" w:rsidRPr="00E72EDD" w:rsidRDefault="00C26688" w:rsidP="006932C8">
      <w:pPr>
        <w:spacing w:before="120" w:after="240" w:line="360" w:lineRule="auto"/>
        <w:rPr>
          <w:rFonts w:ascii="Arial" w:hAnsi="Arial" w:cs="Arial"/>
          <w:sz w:val="24"/>
          <w:szCs w:val="24"/>
        </w:rPr>
      </w:pPr>
      <w:r w:rsidRPr="00E72EDD">
        <w:rPr>
          <w:rFonts w:ascii="Arial" w:hAnsi="Arial" w:cs="Arial"/>
          <w:sz w:val="24"/>
          <w:szCs w:val="24"/>
        </w:rPr>
        <w:t xml:space="preserve">The next section of this paper will look at </w:t>
      </w:r>
      <w:r w:rsidR="00360EB1" w:rsidRPr="00E72EDD">
        <w:rPr>
          <w:rFonts w:ascii="Arial" w:hAnsi="Arial" w:cs="Arial"/>
          <w:sz w:val="24"/>
          <w:szCs w:val="24"/>
        </w:rPr>
        <w:t>the major challenges</w:t>
      </w:r>
      <w:r w:rsidRPr="00E72EDD">
        <w:rPr>
          <w:rFonts w:ascii="Arial" w:hAnsi="Arial" w:cs="Arial"/>
          <w:sz w:val="24"/>
          <w:szCs w:val="24"/>
        </w:rPr>
        <w:t xml:space="preserve"> </w:t>
      </w:r>
      <w:r w:rsidR="00756959" w:rsidRPr="00E72EDD">
        <w:rPr>
          <w:rFonts w:ascii="Arial" w:hAnsi="Arial" w:cs="Arial"/>
          <w:sz w:val="24"/>
          <w:szCs w:val="24"/>
        </w:rPr>
        <w:t>for the disability sector</w:t>
      </w:r>
      <w:r w:rsidR="00360EB1" w:rsidRPr="00E72EDD">
        <w:rPr>
          <w:rFonts w:ascii="Arial" w:hAnsi="Arial" w:cs="Arial"/>
          <w:sz w:val="24"/>
          <w:szCs w:val="24"/>
        </w:rPr>
        <w:t>,</w:t>
      </w:r>
      <w:r w:rsidR="00756959" w:rsidRPr="00E72EDD">
        <w:rPr>
          <w:rFonts w:ascii="Arial" w:hAnsi="Arial" w:cs="Arial"/>
          <w:sz w:val="24"/>
          <w:szCs w:val="24"/>
        </w:rPr>
        <w:t xml:space="preserve"> </w:t>
      </w:r>
      <w:r w:rsidRPr="00E72EDD">
        <w:rPr>
          <w:rFonts w:ascii="Arial" w:hAnsi="Arial" w:cs="Arial"/>
          <w:sz w:val="24"/>
          <w:szCs w:val="24"/>
        </w:rPr>
        <w:t>especially during the COVID pandemic.</w:t>
      </w:r>
    </w:p>
    <w:p w14:paraId="5840244B" w14:textId="15AF5571" w:rsidR="00F13D90" w:rsidRPr="00E72EDD" w:rsidRDefault="001C558D" w:rsidP="00624B7E">
      <w:pPr>
        <w:pStyle w:val="Heading1"/>
        <w:numPr>
          <w:ilvl w:val="0"/>
          <w:numId w:val="14"/>
        </w:numPr>
        <w:spacing w:before="120" w:after="240" w:line="360" w:lineRule="auto"/>
        <w:ind w:hanging="720"/>
        <w:rPr>
          <w:rFonts w:cs="Arial"/>
        </w:rPr>
      </w:pPr>
      <w:bookmarkStart w:id="23" w:name="_Toc62554038"/>
      <w:bookmarkStart w:id="24" w:name="_Toc75261474"/>
      <w:r w:rsidRPr="00E72EDD">
        <w:rPr>
          <w:rFonts w:cs="Arial"/>
        </w:rPr>
        <w:t>What ma</w:t>
      </w:r>
      <w:r w:rsidR="00301F62" w:rsidRPr="00E72EDD">
        <w:rPr>
          <w:rFonts w:cs="Arial"/>
        </w:rPr>
        <w:t xml:space="preserve">de </w:t>
      </w:r>
      <w:r w:rsidR="00BD796D" w:rsidRPr="00E72EDD">
        <w:rPr>
          <w:rFonts w:cs="Arial"/>
        </w:rPr>
        <w:t>it hard to get</w:t>
      </w:r>
      <w:r w:rsidR="00301F62" w:rsidRPr="00E72EDD">
        <w:rPr>
          <w:rFonts w:cs="Arial"/>
        </w:rPr>
        <w:t xml:space="preserve"> </w:t>
      </w:r>
      <w:r w:rsidR="00BD796D" w:rsidRPr="00E72EDD">
        <w:rPr>
          <w:rFonts w:cs="Arial"/>
        </w:rPr>
        <w:t>workforce priorities</w:t>
      </w:r>
      <w:r w:rsidR="00301F62" w:rsidRPr="00E72EDD">
        <w:rPr>
          <w:rFonts w:cs="Arial"/>
        </w:rPr>
        <w:t xml:space="preserve"> right during COVID-19</w:t>
      </w:r>
      <w:r w:rsidR="001E49F3" w:rsidRPr="00E72EDD">
        <w:rPr>
          <w:rFonts w:cs="Arial"/>
        </w:rPr>
        <w:t>?</w:t>
      </w:r>
      <w:bookmarkEnd w:id="23"/>
      <w:bookmarkEnd w:id="24"/>
    </w:p>
    <w:p w14:paraId="2FBD3A72" w14:textId="77777777" w:rsidR="003D2B6D" w:rsidRPr="00E72EDD" w:rsidRDefault="00342A08" w:rsidP="006932C8">
      <w:pPr>
        <w:spacing w:before="120" w:after="240" w:line="360" w:lineRule="auto"/>
        <w:rPr>
          <w:rFonts w:ascii="Arial" w:hAnsi="Arial" w:cs="Arial"/>
          <w:sz w:val="24"/>
        </w:rPr>
      </w:pPr>
      <w:r w:rsidRPr="00E72EDD">
        <w:rPr>
          <w:rFonts w:ascii="Arial" w:hAnsi="Arial" w:cs="Arial"/>
          <w:sz w:val="24"/>
        </w:rPr>
        <w:t xml:space="preserve">The COVID-19 pandemic </w:t>
      </w:r>
      <w:r w:rsidR="00284E58" w:rsidRPr="00E72EDD">
        <w:rPr>
          <w:rFonts w:ascii="Arial" w:hAnsi="Arial" w:cs="Arial"/>
          <w:sz w:val="24"/>
        </w:rPr>
        <w:t xml:space="preserve">created </w:t>
      </w:r>
      <w:r w:rsidR="00D020D2" w:rsidRPr="00E72EDD">
        <w:rPr>
          <w:rFonts w:ascii="Arial" w:hAnsi="Arial" w:cs="Arial"/>
          <w:sz w:val="24"/>
        </w:rPr>
        <w:t>enormous</w:t>
      </w:r>
      <w:r w:rsidR="00284E58" w:rsidRPr="00E72EDD">
        <w:rPr>
          <w:rFonts w:ascii="Arial" w:hAnsi="Arial" w:cs="Arial"/>
          <w:sz w:val="24"/>
        </w:rPr>
        <w:t xml:space="preserve"> challenges for the disability sector</w:t>
      </w:r>
      <w:r w:rsidR="00D020D2" w:rsidRPr="00E72EDD">
        <w:rPr>
          <w:rFonts w:ascii="Arial" w:hAnsi="Arial" w:cs="Arial"/>
          <w:sz w:val="24"/>
        </w:rPr>
        <w:t>. The disability</w:t>
      </w:r>
      <w:r w:rsidR="00284E58" w:rsidRPr="00E72EDD">
        <w:rPr>
          <w:rFonts w:ascii="Arial" w:hAnsi="Arial" w:cs="Arial"/>
          <w:sz w:val="24"/>
        </w:rPr>
        <w:t xml:space="preserve"> workforce</w:t>
      </w:r>
      <w:r w:rsidR="00D020D2" w:rsidRPr="00E72EDD">
        <w:rPr>
          <w:rFonts w:ascii="Arial" w:hAnsi="Arial" w:cs="Arial"/>
          <w:sz w:val="24"/>
        </w:rPr>
        <w:t xml:space="preserve"> </w:t>
      </w:r>
      <w:r w:rsidR="004F1103" w:rsidRPr="00E72EDD">
        <w:rPr>
          <w:rFonts w:ascii="Arial" w:hAnsi="Arial" w:cs="Arial"/>
          <w:sz w:val="24"/>
        </w:rPr>
        <w:t>faced many of these challenges</w:t>
      </w:r>
      <w:r w:rsidR="004A5DD8" w:rsidRPr="00E72EDD">
        <w:rPr>
          <w:rFonts w:ascii="Arial" w:hAnsi="Arial" w:cs="Arial"/>
          <w:sz w:val="24"/>
        </w:rPr>
        <w:t xml:space="preserve"> on top of the ones it was already experiencing. </w:t>
      </w:r>
      <w:r w:rsidR="00B5233F" w:rsidRPr="00E72EDD">
        <w:rPr>
          <w:rFonts w:ascii="Arial" w:hAnsi="Arial" w:cs="Arial"/>
          <w:sz w:val="24"/>
        </w:rPr>
        <w:t>T</w:t>
      </w:r>
      <w:r w:rsidR="004A5DD8" w:rsidRPr="00E72EDD">
        <w:rPr>
          <w:rFonts w:ascii="Arial" w:hAnsi="Arial" w:cs="Arial"/>
          <w:sz w:val="24"/>
        </w:rPr>
        <w:t xml:space="preserve">his section </w:t>
      </w:r>
      <w:r w:rsidR="003E4F26" w:rsidRPr="00E72EDD">
        <w:rPr>
          <w:rFonts w:ascii="Arial" w:hAnsi="Arial" w:cs="Arial"/>
          <w:sz w:val="24"/>
        </w:rPr>
        <w:t xml:space="preserve">identifies both new challenges that </w:t>
      </w:r>
      <w:r w:rsidR="008E347E" w:rsidRPr="00E72EDD">
        <w:rPr>
          <w:rFonts w:ascii="Arial" w:hAnsi="Arial" w:cs="Arial"/>
          <w:sz w:val="24"/>
        </w:rPr>
        <w:t xml:space="preserve">arose during the pandemic, existing </w:t>
      </w:r>
      <w:r w:rsidR="00155B79" w:rsidRPr="00E72EDD">
        <w:rPr>
          <w:rFonts w:ascii="Arial" w:hAnsi="Arial" w:cs="Arial"/>
          <w:sz w:val="24"/>
        </w:rPr>
        <w:t>issu</w:t>
      </w:r>
      <w:r w:rsidR="008E347E" w:rsidRPr="00E72EDD">
        <w:rPr>
          <w:rFonts w:ascii="Arial" w:hAnsi="Arial" w:cs="Arial"/>
          <w:sz w:val="24"/>
        </w:rPr>
        <w:t xml:space="preserve">es that were made worse by </w:t>
      </w:r>
      <w:r w:rsidR="008E2231" w:rsidRPr="00E72EDD">
        <w:rPr>
          <w:rFonts w:ascii="Arial" w:hAnsi="Arial" w:cs="Arial"/>
          <w:sz w:val="24"/>
        </w:rPr>
        <w:t xml:space="preserve">COVID-19 and existing </w:t>
      </w:r>
      <w:r w:rsidR="0016766D" w:rsidRPr="00E72EDD">
        <w:rPr>
          <w:rFonts w:ascii="Arial" w:hAnsi="Arial" w:cs="Arial"/>
          <w:sz w:val="24"/>
        </w:rPr>
        <w:t>issu</w:t>
      </w:r>
      <w:r w:rsidR="008E2231" w:rsidRPr="00E72EDD">
        <w:rPr>
          <w:rFonts w:ascii="Arial" w:hAnsi="Arial" w:cs="Arial"/>
          <w:sz w:val="24"/>
        </w:rPr>
        <w:t xml:space="preserve">es that hindered an effective response to </w:t>
      </w:r>
      <w:r w:rsidR="00A43575" w:rsidRPr="00E72EDD">
        <w:rPr>
          <w:rFonts w:ascii="Arial" w:hAnsi="Arial" w:cs="Arial"/>
          <w:sz w:val="24"/>
        </w:rPr>
        <w:t>this health crisis</w:t>
      </w:r>
      <w:r w:rsidR="00284E58" w:rsidRPr="00E72EDD">
        <w:rPr>
          <w:rFonts w:ascii="Arial" w:hAnsi="Arial" w:cs="Arial"/>
          <w:sz w:val="24"/>
        </w:rPr>
        <w:t xml:space="preserve">. </w:t>
      </w:r>
      <w:r w:rsidR="00DC783E" w:rsidRPr="00E72EDD">
        <w:rPr>
          <w:rFonts w:ascii="Arial" w:hAnsi="Arial" w:cs="Arial"/>
          <w:sz w:val="24"/>
        </w:rPr>
        <w:t>These issues</w:t>
      </w:r>
      <w:r w:rsidR="00B707EC" w:rsidRPr="00E72EDD">
        <w:rPr>
          <w:rFonts w:ascii="Arial" w:hAnsi="Arial" w:cs="Arial"/>
          <w:sz w:val="24"/>
        </w:rPr>
        <w:t xml:space="preserve"> </w:t>
      </w:r>
      <w:r w:rsidR="00717D2C" w:rsidRPr="00E72EDD">
        <w:rPr>
          <w:rFonts w:ascii="Arial" w:hAnsi="Arial" w:cs="Arial"/>
          <w:sz w:val="24"/>
        </w:rPr>
        <w:t xml:space="preserve">are grouped by </w:t>
      </w:r>
      <w:r w:rsidR="0003321C" w:rsidRPr="00E72EDD">
        <w:rPr>
          <w:rFonts w:ascii="Arial" w:hAnsi="Arial" w:cs="Arial"/>
          <w:sz w:val="24"/>
        </w:rPr>
        <w:t xml:space="preserve">the key </w:t>
      </w:r>
      <w:r w:rsidR="00993A5A" w:rsidRPr="00E72EDD">
        <w:rPr>
          <w:rFonts w:ascii="Arial" w:hAnsi="Arial" w:cs="Arial"/>
          <w:sz w:val="24"/>
        </w:rPr>
        <w:t xml:space="preserve">workforce </w:t>
      </w:r>
      <w:r w:rsidR="0003321C" w:rsidRPr="00E72EDD">
        <w:rPr>
          <w:rFonts w:ascii="Arial" w:hAnsi="Arial" w:cs="Arial"/>
          <w:sz w:val="24"/>
        </w:rPr>
        <w:t>priorit</w:t>
      </w:r>
      <w:r w:rsidR="00A77BBD" w:rsidRPr="00E72EDD">
        <w:rPr>
          <w:rFonts w:ascii="Arial" w:hAnsi="Arial" w:cs="Arial"/>
          <w:sz w:val="24"/>
        </w:rPr>
        <w:t>y they affect</w:t>
      </w:r>
      <w:r w:rsidR="00360EB1" w:rsidRPr="00E72EDD">
        <w:rPr>
          <w:rFonts w:ascii="Arial" w:hAnsi="Arial" w:cs="Arial"/>
          <w:sz w:val="24"/>
        </w:rPr>
        <w:t xml:space="preserve"> most</w:t>
      </w:r>
      <w:r w:rsidR="00A80B4B" w:rsidRPr="00E72EDD">
        <w:rPr>
          <w:rFonts w:ascii="Arial" w:hAnsi="Arial" w:cs="Arial"/>
          <w:sz w:val="24"/>
        </w:rPr>
        <w:t>.</w:t>
      </w:r>
    </w:p>
    <w:p w14:paraId="09780228" w14:textId="02EC48DA" w:rsidR="005E1264" w:rsidRPr="00E72EDD" w:rsidRDefault="00833EA2" w:rsidP="00624B7E">
      <w:pPr>
        <w:pStyle w:val="Heading2"/>
        <w:numPr>
          <w:ilvl w:val="1"/>
          <w:numId w:val="14"/>
        </w:numPr>
        <w:spacing w:before="120" w:after="240" w:line="360" w:lineRule="auto"/>
        <w:ind w:left="720"/>
        <w:rPr>
          <w:rFonts w:cs="Arial"/>
          <w:szCs w:val="32"/>
        </w:rPr>
      </w:pPr>
      <w:bookmarkStart w:id="25" w:name="_Toc62554039"/>
      <w:bookmarkStart w:id="26" w:name="_Toc75261475"/>
      <w:r w:rsidRPr="00E72EDD">
        <w:rPr>
          <w:rFonts w:cs="Arial"/>
          <w:szCs w:val="32"/>
        </w:rPr>
        <w:lastRenderedPageBreak/>
        <w:t>New</w:t>
      </w:r>
      <w:r w:rsidR="005E1264" w:rsidRPr="00E72EDD">
        <w:rPr>
          <w:rFonts w:cs="Arial"/>
          <w:szCs w:val="32"/>
        </w:rPr>
        <w:t xml:space="preserve"> workforce issues due to COVID-19</w:t>
      </w:r>
      <w:bookmarkEnd w:id="25"/>
      <w:bookmarkEnd w:id="26"/>
    </w:p>
    <w:p w14:paraId="5BF76ABB" w14:textId="77777777" w:rsidR="00847AB5" w:rsidRPr="00E72EDD" w:rsidRDefault="003D1EEF" w:rsidP="006932C8">
      <w:pPr>
        <w:spacing w:before="120" w:after="240" w:line="360" w:lineRule="auto"/>
        <w:rPr>
          <w:rFonts w:ascii="Arial" w:hAnsi="Arial" w:cs="Arial"/>
          <w:sz w:val="24"/>
        </w:rPr>
      </w:pPr>
      <w:r w:rsidRPr="00E72EDD">
        <w:rPr>
          <w:rFonts w:ascii="Arial" w:hAnsi="Arial" w:cs="Arial"/>
          <w:sz w:val="24"/>
        </w:rPr>
        <w:t xml:space="preserve">The COVID-19 pandemic brought several new workforce </w:t>
      </w:r>
      <w:r w:rsidR="00F209D3" w:rsidRPr="00E72EDD">
        <w:rPr>
          <w:rFonts w:ascii="Arial" w:hAnsi="Arial" w:cs="Arial"/>
          <w:sz w:val="24"/>
        </w:rPr>
        <w:t>issu</w:t>
      </w:r>
      <w:r w:rsidRPr="00E72EDD">
        <w:rPr>
          <w:rFonts w:ascii="Arial" w:hAnsi="Arial" w:cs="Arial"/>
          <w:sz w:val="24"/>
        </w:rPr>
        <w:t xml:space="preserve">es to the disability sector. </w:t>
      </w:r>
      <w:r w:rsidR="00F209D3" w:rsidRPr="00E72EDD">
        <w:rPr>
          <w:rFonts w:ascii="Arial" w:hAnsi="Arial" w:cs="Arial"/>
          <w:sz w:val="24"/>
        </w:rPr>
        <w:t>These issues are listed in this section</w:t>
      </w:r>
      <w:r w:rsidR="00117B6C" w:rsidRPr="00E72EDD">
        <w:rPr>
          <w:rFonts w:ascii="Arial" w:hAnsi="Arial" w:cs="Arial"/>
          <w:sz w:val="24"/>
        </w:rPr>
        <w:t>.</w:t>
      </w:r>
    </w:p>
    <w:p w14:paraId="3DC67C99" w14:textId="32CFFA24" w:rsidR="007234F6" w:rsidRPr="00E72EDD" w:rsidRDefault="00D9450A" w:rsidP="006932C8">
      <w:pPr>
        <w:pStyle w:val="Heading3"/>
        <w:spacing w:before="120" w:after="240" w:line="360" w:lineRule="auto"/>
        <w:rPr>
          <w:rStyle w:val="Heading3Char"/>
          <w:rFonts w:ascii="Arial" w:hAnsi="Arial" w:cs="Arial"/>
          <w:b/>
          <w:bCs/>
          <w:color w:val="auto"/>
          <w:sz w:val="28"/>
          <w:szCs w:val="28"/>
        </w:rPr>
      </w:pPr>
      <w:bookmarkStart w:id="27" w:name="_Toc62554040"/>
      <w:bookmarkStart w:id="28" w:name="_Toc75261476"/>
      <w:r w:rsidRPr="00E72EDD">
        <w:rPr>
          <w:rStyle w:val="Heading3Char"/>
          <w:rFonts w:ascii="Arial" w:hAnsi="Arial" w:cs="Arial"/>
          <w:b/>
          <w:bCs/>
          <w:color w:val="auto"/>
          <w:sz w:val="28"/>
          <w:szCs w:val="28"/>
        </w:rPr>
        <w:t>Issues affecting the size of the workforce</w:t>
      </w:r>
      <w:r w:rsidR="007E767B" w:rsidRPr="00E72EDD">
        <w:rPr>
          <w:rStyle w:val="Heading3Char"/>
          <w:rFonts w:ascii="Arial" w:hAnsi="Arial" w:cs="Arial"/>
          <w:b/>
          <w:bCs/>
          <w:color w:val="auto"/>
          <w:sz w:val="28"/>
          <w:szCs w:val="28"/>
        </w:rPr>
        <w:t xml:space="preserve"> to meet </w:t>
      </w:r>
      <w:proofErr w:type="gramStart"/>
      <w:r w:rsidR="007E767B" w:rsidRPr="00E72EDD">
        <w:rPr>
          <w:rStyle w:val="Heading3Char"/>
          <w:rFonts w:ascii="Arial" w:hAnsi="Arial" w:cs="Arial"/>
          <w:b/>
          <w:bCs/>
          <w:color w:val="auto"/>
          <w:sz w:val="28"/>
          <w:szCs w:val="28"/>
        </w:rPr>
        <w:t>demand</w:t>
      </w:r>
      <w:bookmarkEnd w:id="27"/>
      <w:bookmarkEnd w:id="28"/>
      <w:proofErr w:type="gramEnd"/>
    </w:p>
    <w:p w14:paraId="648D161C" w14:textId="15D07317" w:rsidR="00EE753A" w:rsidRPr="00E72EDD" w:rsidRDefault="006A3849" w:rsidP="006932C8">
      <w:pPr>
        <w:pStyle w:val="Heading4"/>
        <w:spacing w:before="120" w:after="240" w:line="360" w:lineRule="auto"/>
        <w:rPr>
          <w:rFonts w:ascii="Arial" w:hAnsi="Arial" w:cs="Arial"/>
          <w:b/>
          <w:bCs/>
          <w:i w:val="0"/>
          <w:iCs w:val="0"/>
          <w:noProof/>
          <w:sz w:val="24"/>
          <w:szCs w:val="24"/>
          <w:lang w:eastAsia="en-AU"/>
        </w:rPr>
      </w:pPr>
      <w:r w:rsidRPr="00E72EDD">
        <w:rPr>
          <w:rFonts w:ascii="Arial" w:hAnsi="Arial" w:cs="Arial"/>
          <w:b/>
          <w:bCs/>
          <w:i w:val="0"/>
          <w:iCs w:val="0"/>
          <w:noProof/>
          <w:sz w:val="24"/>
          <w:szCs w:val="24"/>
          <w:lang w:eastAsia="en-AU"/>
        </w:rPr>
        <w:t>Reduced worker mobility due to government restrictions</w:t>
      </w:r>
    </w:p>
    <w:p w14:paraId="02A6CC4F" w14:textId="15A7E1C6" w:rsidR="006A3849" w:rsidRPr="00E72EDD" w:rsidRDefault="00844C06" w:rsidP="006932C8">
      <w:pPr>
        <w:spacing w:before="120" w:after="240" w:line="360" w:lineRule="auto"/>
        <w:rPr>
          <w:rFonts w:ascii="Arial" w:hAnsi="Arial" w:cs="Arial"/>
          <w:sz w:val="24"/>
        </w:rPr>
      </w:pPr>
      <w:r w:rsidRPr="00E72EDD">
        <w:rPr>
          <w:rFonts w:ascii="Arial" w:hAnsi="Arial" w:cs="Arial"/>
          <w:sz w:val="24"/>
        </w:rPr>
        <w:t xml:space="preserve">To reduce the chance of COVID-19 </w:t>
      </w:r>
      <w:r w:rsidR="00BA63A6" w:rsidRPr="00E72EDD">
        <w:rPr>
          <w:rFonts w:ascii="Arial" w:hAnsi="Arial" w:cs="Arial"/>
          <w:sz w:val="24"/>
        </w:rPr>
        <w:t xml:space="preserve">infection </w:t>
      </w:r>
      <w:r w:rsidRPr="00E72EDD">
        <w:rPr>
          <w:rFonts w:ascii="Arial" w:hAnsi="Arial" w:cs="Arial"/>
          <w:sz w:val="24"/>
        </w:rPr>
        <w:t xml:space="preserve">spreading across </w:t>
      </w:r>
      <w:r w:rsidR="009A76FC" w:rsidRPr="00E72EDD">
        <w:rPr>
          <w:rFonts w:ascii="Arial" w:hAnsi="Arial" w:cs="Arial"/>
          <w:sz w:val="24"/>
        </w:rPr>
        <w:t>service</w:t>
      </w:r>
      <w:r w:rsidR="00E3203B" w:rsidRPr="00E72EDD">
        <w:rPr>
          <w:rFonts w:ascii="Arial" w:hAnsi="Arial" w:cs="Arial"/>
          <w:sz w:val="24"/>
        </w:rPr>
        <w:t>s</w:t>
      </w:r>
      <w:r w:rsidR="009A76FC" w:rsidRPr="00E72EDD">
        <w:rPr>
          <w:rFonts w:ascii="Arial" w:hAnsi="Arial" w:cs="Arial"/>
          <w:sz w:val="24"/>
        </w:rPr>
        <w:t xml:space="preserve"> </w:t>
      </w:r>
      <w:r w:rsidR="00C102B1" w:rsidRPr="00E72EDD">
        <w:rPr>
          <w:rFonts w:ascii="Arial" w:hAnsi="Arial" w:cs="Arial"/>
          <w:sz w:val="24"/>
        </w:rPr>
        <w:t>during Victoria’s second co</w:t>
      </w:r>
      <w:r w:rsidR="00090337" w:rsidRPr="00E72EDD">
        <w:rPr>
          <w:rFonts w:ascii="Arial" w:hAnsi="Arial" w:cs="Arial"/>
          <w:sz w:val="24"/>
        </w:rPr>
        <w:t>ronavirus wave</w:t>
      </w:r>
      <w:r w:rsidR="00360EB1" w:rsidRPr="00E72EDD">
        <w:rPr>
          <w:rFonts w:ascii="Arial" w:hAnsi="Arial" w:cs="Arial"/>
          <w:sz w:val="24"/>
        </w:rPr>
        <w:t>,</w:t>
      </w:r>
      <w:r w:rsidR="00090337" w:rsidRPr="00E72EDD">
        <w:rPr>
          <w:rFonts w:ascii="Arial" w:hAnsi="Arial" w:cs="Arial"/>
          <w:sz w:val="24"/>
        </w:rPr>
        <w:t xml:space="preserve"> </w:t>
      </w:r>
      <w:r w:rsidR="009A76FC" w:rsidRPr="00E72EDD">
        <w:rPr>
          <w:rFonts w:ascii="Arial" w:hAnsi="Arial" w:cs="Arial"/>
          <w:sz w:val="24"/>
        </w:rPr>
        <w:t>a cap of one</w:t>
      </w:r>
      <w:r w:rsidR="00D03338" w:rsidRPr="00E72EDD">
        <w:rPr>
          <w:rFonts w:ascii="Arial" w:hAnsi="Arial" w:cs="Arial"/>
          <w:sz w:val="24"/>
        </w:rPr>
        <w:t xml:space="preserve"> worker </w:t>
      </w:r>
      <w:r w:rsidR="009A76FC" w:rsidRPr="00E72EDD">
        <w:rPr>
          <w:rFonts w:ascii="Arial" w:hAnsi="Arial" w:cs="Arial"/>
          <w:sz w:val="24"/>
        </w:rPr>
        <w:t>to one</w:t>
      </w:r>
      <w:r w:rsidR="00D03338" w:rsidRPr="00E72EDD">
        <w:rPr>
          <w:rFonts w:ascii="Arial" w:hAnsi="Arial" w:cs="Arial"/>
          <w:sz w:val="24"/>
        </w:rPr>
        <w:t xml:space="preserve"> employer</w:t>
      </w:r>
      <w:r w:rsidR="00FB7603" w:rsidRPr="00E72EDD">
        <w:rPr>
          <w:rFonts w:ascii="Arial" w:hAnsi="Arial" w:cs="Arial"/>
          <w:sz w:val="24"/>
        </w:rPr>
        <w:t xml:space="preserve"> and two sites</w:t>
      </w:r>
      <w:r w:rsidR="009A76FC" w:rsidRPr="00E72EDD">
        <w:rPr>
          <w:rFonts w:ascii="Arial" w:hAnsi="Arial" w:cs="Arial"/>
          <w:sz w:val="24"/>
        </w:rPr>
        <w:t xml:space="preserve"> was introduce</w:t>
      </w:r>
      <w:r w:rsidR="00540649" w:rsidRPr="00E72EDD">
        <w:rPr>
          <w:rFonts w:ascii="Arial" w:hAnsi="Arial" w:cs="Arial"/>
          <w:sz w:val="24"/>
        </w:rPr>
        <w:t xml:space="preserve">d for residential services. </w:t>
      </w:r>
      <w:r w:rsidR="00E3203B" w:rsidRPr="00E72EDD">
        <w:rPr>
          <w:rFonts w:ascii="Arial" w:hAnsi="Arial" w:cs="Arial"/>
          <w:sz w:val="24"/>
        </w:rPr>
        <w:t xml:space="preserve">This </w:t>
      </w:r>
      <w:r w:rsidR="00E82167" w:rsidRPr="00E72EDD">
        <w:rPr>
          <w:rFonts w:ascii="Arial" w:hAnsi="Arial" w:cs="Arial"/>
          <w:sz w:val="24"/>
        </w:rPr>
        <w:t>reduced</w:t>
      </w:r>
      <w:r w:rsidR="00E3203B" w:rsidRPr="00E72EDD">
        <w:rPr>
          <w:rFonts w:ascii="Arial" w:hAnsi="Arial" w:cs="Arial"/>
          <w:sz w:val="24"/>
        </w:rPr>
        <w:t xml:space="preserve"> the availability of staff </w:t>
      </w:r>
      <w:r w:rsidR="00AF2E09" w:rsidRPr="00E72EDD">
        <w:rPr>
          <w:rFonts w:ascii="Arial" w:hAnsi="Arial" w:cs="Arial"/>
          <w:sz w:val="24"/>
        </w:rPr>
        <w:t>and</w:t>
      </w:r>
      <w:r w:rsidR="00B37BBF" w:rsidRPr="00E72EDD">
        <w:rPr>
          <w:rFonts w:ascii="Arial" w:hAnsi="Arial" w:cs="Arial"/>
          <w:sz w:val="24"/>
        </w:rPr>
        <w:t xml:space="preserve"> </w:t>
      </w:r>
      <w:r w:rsidR="00360EB1" w:rsidRPr="00E72EDD">
        <w:rPr>
          <w:rFonts w:ascii="Arial" w:hAnsi="Arial" w:cs="Arial"/>
          <w:sz w:val="24"/>
        </w:rPr>
        <w:t xml:space="preserve">as a consequence </w:t>
      </w:r>
      <w:r w:rsidR="00B37BBF" w:rsidRPr="00E72EDD">
        <w:rPr>
          <w:rFonts w:ascii="Arial" w:hAnsi="Arial" w:cs="Arial"/>
          <w:sz w:val="24"/>
        </w:rPr>
        <w:t>many providers had to adjust</w:t>
      </w:r>
      <w:r w:rsidR="00FB7603" w:rsidRPr="00E72EDD">
        <w:rPr>
          <w:rFonts w:ascii="Arial" w:hAnsi="Arial" w:cs="Arial"/>
          <w:i/>
          <w:iCs/>
          <w:sz w:val="24"/>
        </w:rPr>
        <w:t xml:space="preserve"> </w:t>
      </w:r>
      <w:r w:rsidR="00FB7603" w:rsidRPr="00E72EDD">
        <w:rPr>
          <w:rFonts w:ascii="Arial" w:hAnsi="Arial" w:cs="Arial"/>
          <w:sz w:val="24"/>
        </w:rPr>
        <w:t xml:space="preserve">their rosters and </w:t>
      </w:r>
      <w:r w:rsidR="00663D5B" w:rsidRPr="00E72EDD">
        <w:rPr>
          <w:rFonts w:ascii="Arial" w:hAnsi="Arial" w:cs="Arial"/>
          <w:sz w:val="24"/>
        </w:rPr>
        <w:t xml:space="preserve">rethink the </w:t>
      </w:r>
      <w:r w:rsidR="00FB7603" w:rsidRPr="00E72EDD">
        <w:rPr>
          <w:rFonts w:ascii="Arial" w:hAnsi="Arial" w:cs="Arial"/>
          <w:sz w:val="24"/>
        </w:rPr>
        <w:t>deployment of staff</w:t>
      </w:r>
      <w:r w:rsidR="00C77EE9" w:rsidRPr="00E72EDD">
        <w:rPr>
          <w:rFonts w:ascii="Arial" w:hAnsi="Arial" w:cs="Arial"/>
          <w:sz w:val="24"/>
        </w:rPr>
        <w:t xml:space="preserve"> </w:t>
      </w:r>
      <w:r w:rsidR="00A15B1C" w:rsidRPr="00E72EDD">
        <w:rPr>
          <w:rFonts w:ascii="Arial" w:hAnsi="Arial" w:cs="Arial"/>
          <w:sz w:val="24"/>
        </w:rPr>
        <w:t>acros</w:t>
      </w:r>
      <w:r w:rsidR="00A15B1C" w:rsidRPr="00E72EDD">
        <w:rPr>
          <w:rFonts w:ascii="Arial" w:hAnsi="Arial" w:cs="Arial"/>
          <w:sz w:val="24"/>
          <w:szCs w:val="24"/>
        </w:rPr>
        <w:t>s sites</w:t>
      </w:r>
      <w:r w:rsidR="00233F65" w:rsidRPr="00E72EDD">
        <w:rPr>
          <w:rFonts w:ascii="Arial" w:hAnsi="Arial" w:cs="Arial"/>
          <w:sz w:val="24"/>
          <w:szCs w:val="24"/>
        </w:rPr>
        <w:t xml:space="preserve"> (</w:t>
      </w:r>
      <w:r w:rsidR="00214B7D" w:rsidRPr="00E72EDD">
        <w:rPr>
          <w:rFonts w:ascii="Arial" w:hAnsi="Arial" w:cs="Arial"/>
          <w:sz w:val="24"/>
          <w:szCs w:val="24"/>
        </w:rPr>
        <w:t xml:space="preserve">see </w:t>
      </w:r>
      <w:r w:rsidR="00233F65" w:rsidRPr="00E72EDD">
        <w:rPr>
          <w:rFonts w:ascii="Arial" w:hAnsi="Arial" w:cs="Arial"/>
          <w:sz w:val="24"/>
          <w:szCs w:val="24"/>
        </w:rPr>
        <w:t>National Disability Services, State of The Disability Sector Report 2020, December 2020)</w:t>
      </w:r>
      <w:r w:rsidR="00FB7603" w:rsidRPr="00E72EDD">
        <w:rPr>
          <w:rFonts w:ascii="Arial" w:hAnsi="Arial" w:cs="Arial"/>
          <w:sz w:val="24"/>
          <w:szCs w:val="24"/>
        </w:rPr>
        <w:t>.</w:t>
      </w:r>
      <w:r w:rsidR="00FB7603" w:rsidRPr="00E72EDD">
        <w:rPr>
          <w:rFonts w:ascii="Arial" w:hAnsi="Arial" w:cs="Arial"/>
          <w:sz w:val="24"/>
        </w:rPr>
        <w:t xml:space="preserve"> </w:t>
      </w:r>
      <w:r w:rsidR="00FC1264" w:rsidRPr="00E72EDD">
        <w:rPr>
          <w:rFonts w:ascii="Arial" w:hAnsi="Arial" w:cs="Arial"/>
          <w:sz w:val="24"/>
        </w:rPr>
        <w:t xml:space="preserve">The introduction by </w:t>
      </w:r>
      <w:r w:rsidR="00AC1F01" w:rsidRPr="00E72EDD">
        <w:rPr>
          <w:rFonts w:ascii="Arial" w:hAnsi="Arial" w:cs="Arial"/>
          <w:sz w:val="24"/>
        </w:rPr>
        <w:t xml:space="preserve">the Victorian and Australian governments </w:t>
      </w:r>
      <w:r w:rsidR="00F87476" w:rsidRPr="00E72EDD">
        <w:rPr>
          <w:rFonts w:ascii="Arial" w:hAnsi="Arial" w:cs="Arial"/>
          <w:sz w:val="24"/>
        </w:rPr>
        <w:t xml:space="preserve">of </w:t>
      </w:r>
      <w:r w:rsidR="00C102B1" w:rsidRPr="00E72EDD">
        <w:rPr>
          <w:rFonts w:ascii="Arial" w:hAnsi="Arial" w:cs="Arial"/>
          <w:sz w:val="24"/>
        </w:rPr>
        <w:t xml:space="preserve">the </w:t>
      </w:r>
      <w:r w:rsidR="00AC1F01" w:rsidRPr="00E72EDD">
        <w:rPr>
          <w:rFonts w:ascii="Arial" w:hAnsi="Arial" w:cs="Arial"/>
          <w:sz w:val="24"/>
        </w:rPr>
        <w:t xml:space="preserve">$15 million Worker Mobility Reduction Payment </w:t>
      </w:r>
      <w:r w:rsidR="001C756A" w:rsidRPr="00E72EDD">
        <w:rPr>
          <w:rFonts w:ascii="Arial" w:hAnsi="Arial" w:cs="Arial"/>
          <w:sz w:val="24"/>
        </w:rPr>
        <w:t xml:space="preserve">Scheme </w:t>
      </w:r>
      <w:r w:rsidR="00B315A8" w:rsidRPr="00E72EDD">
        <w:rPr>
          <w:rFonts w:ascii="Arial" w:hAnsi="Arial" w:cs="Arial"/>
          <w:sz w:val="24"/>
        </w:rPr>
        <w:t>was welcome</w:t>
      </w:r>
      <w:r w:rsidR="001C756A" w:rsidRPr="00E72EDD">
        <w:rPr>
          <w:rFonts w:ascii="Arial" w:hAnsi="Arial" w:cs="Arial"/>
          <w:sz w:val="24"/>
        </w:rPr>
        <w:t xml:space="preserve"> as </w:t>
      </w:r>
      <w:r w:rsidR="00B315A8" w:rsidRPr="00E72EDD">
        <w:rPr>
          <w:rFonts w:ascii="Arial" w:hAnsi="Arial" w:cs="Arial"/>
          <w:sz w:val="24"/>
        </w:rPr>
        <w:t>was</w:t>
      </w:r>
      <w:r w:rsidR="00754DCA" w:rsidRPr="00E72EDD">
        <w:rPr>
          <w:rFonts w:ascii="Arial" w:hAnsi="Arial" w:cs="Arial"/>
          <w:sz w:val="24"/>
        </w:rPr>
        <w:t xml:space="preserve"> the requirement </w:t>
      </w:r>
      <w:r w:rsidR="00F379D0" w:rsidRPr="00E72EDD">
        <w:rPr>
          <w:rFonts w:ascii="Arial" w:hAnsi="Arial" w:cs="Arial"/>
          <w:sz w:val="24"/>
        </w:rPr>
        <w:t xml:space="preserve">for workers to </w:t>
      </w:r>
      <w:r w:rsidR="00360EB1" w:rsidRPr="00E72EDD">
        <w:rPr>
          <w:rFonts w:ascii="Arial" w:hAnsi="Arial" w:cs="Arial"/>
          <w:sz w:val="24"/>
        </w:rPr>
        <w:t xml:space="preserve">declare </w:t>
      </w:r>
      <w:r w:rsidR="00F379D0" w:rsidRPr="00E72EDD">
        <w:rPr>
          <w:rFonts w:ascii="Arial" w:hAnsi="Arial" w:cs="Arial"/>
          <w:sz w:val="24"/>
        </w:rPr>
        <w:t>if they were working for other employers. This</w:t>
      </w:r>
      <w:r w:rsidR="001C756A" w:rsidRPr="00E72EDD">
        <w:rPr>
          <w:rFonts w:ascii="Arial" w:hAnsi="Arial" w:cs="Arial"/>
          <w:sz w:val="24"/>
        </w:rPr>
        <w:t xml:space="preserve"> e</w:t>
      </w:r>
      <w:r w:rsidR="00AC1F01" w:rsidRPr="00E72EDD">
        <w:rPr>
          <w:rFonts w:ascii="Arial" w:hAnsi="Arial" w:cs="Arial"/>
          <w:sz w:val="24"/>
        </w:rPr>
        <w:t>nable</w:t>
      </w:r>
      <w:r w:rsidR="001C756A" w:rsidRPr="00E72EDD">
        <w:rPr>
          <w:rFonts w:ascii="Arial" w:hAnsi="Arial" w:cs="Arial"/>
          <w:sz w:val="24"/>
        </w:rPr>
        <w:t>d</w:t>
      </w:r>
      <w:r w:rsidR="00AC1F01" w:rsidRPr="00E72EDD">
        <w:rPr>
          <w:rFonts w:ascii="Arial" w:hAnsi="Arial" w:cs="Arial"/>
          <w:sz w:val="24"/>
        </w:rPr>
        <w:t xml:space="preserve"> residential service providers to limit worker mobility</w:t>
      </w:r>
      <w:r w:rsidR="000D5511" w:rsidRPr="00E72EDD">
        <w:rPr>
          <w:rFonts w:ascii="Arial" w:hAnsi="Arial" w:cs="Arial"/>
          <w:sz w:val="24"/>
        </w:rPr>
        <w:t xml:space="preserve"> and compensate their staff for the loss of </w:t>
      </w:r>
      <w:r w:rsidR="00360EB1" w:rsidRPr="00E72EDD">
        <w:rPr>
          <w:rFonts w:ascii="Arial" w:hAnsi="Arial" w:cs="Arial"/>
          <w:sz w:val="24"/>
        </w:rPr>
        <w:t>income</w:t>
      </w:r>
      <w:r w:rsidR="00E46D36" w:rsidRPr="00E72EDD">
        <w:rPr>
          <w:rFonts w:ascii="Arial" w:hAnsi="Arial" w:cs="Arial"/>
          <w:sz w:val="24"/>
        </w:rPr>
        <w:t xml:space="preserve">. However, </w:t>
      </w:r>
      <w:r w:rsidR="00184B91" w:rsidRPr="00E72EDD">
        <w:rPr>
          <w:rFonts w:ascii="Arial" w:hAnsi="Arial" w:cs="Arial"/>
          <w:sz w:val="24"/>
        </w:rPr>
        <w:t xml:space="preserve">providers continued to experience staffing issues </w:t>
      </w:r>
      <w:r w:rsidR="00C855D0" w:rsidRPr="00E72EDD">
        <w:rPr>
          <w:rFonts w:ascii="Arial" w:hAnsi="Arial" w:cs="Arial"/>
          <w:sz w:val="24"/>
        </w:rPr>
        <w:t>as th</w:t>
      </w:r>
      <w:r w:rsidR="00C60629" w:rsidRPr="00E72EDD">
        <w:rPr>
          <w:rFonts w:ascii="Arial" w:hAnsi="Arial" w:cs="Arial"/>
          <w:sz w:val="24"/>
        </w:rPr>
        <w:t>e</w:t>
      </w:r>
      <w:r w:rsidR="00C855D0" w:rsidRPr="00E72EDD">
        <w:rPr>
          <w:rFonts w:ascii="Arial" w:hAnsi="Arial" w:cs="Arial"/>
          <w:sz w:val="24"/>
        </w:rPr>
        <w:t xml:space="preserve"> reduced </w:t>
      </w:r>
      <w:r w:rsidR="00C60629" w:rsidRPr="00E72EDD">
        <w:rPr>
          <w:rFonts w:ascii="Arial" w:hAnsi="Arial" w:cs="Arial"/>
          <w:sz w:val="24"/>
        </w:rPr>
        <w:t xml:space="preserve">mobility affected </w:t>
      </w:r>
      <w:r w:rsidR="00C855D0" w:rsidRPr="00E72EDD">
        <w:rPr>
          <w:rFonts w:ascii="Arial" w:hAnsi="Arial" w:cs="Arial"/>
          <w:sz w:val="24"/>
        </w:rPr>
        <w:t xml:space="preserve">the </w:t>
      </w:r>
      <w:r w:rsidR="00BC0D66" w:rsidRPr="00E72EDD">
        <w:rPr>
          <w:rFonts w:ascii="Arial" w:hAnsi="Arial" w:cs="Arial"/>
          <w:sz w:val="24"/>
        </w:rPr>
        <w:t xml:space="preserve">availability </w:t>
      </w:r>
      <w:r w:rsidR="00921D4A" w:rsidRPr="00E72EDD">
        <w:rPr>
          <w:rFonts w:ascii="Arial" w:hAnsi="Arial" w:cs="Arial"/>
          <w:sz w:val="24"/>
        </w:rPr>
        <w:t xml:space="preserve">and flexibility of </w:t>
      </w:r>
      <w:r w:rsidR="006A1057" w:rsidRPr="00E72EDD">
        <w:rPr>
          <w:rFonts w:ascii="Arial" w:hAnsi="Arial" w:cs="Arial"/>
          <w:sz w:val="24"/>
        </w:rPr>
        <w:t xml:space="preserve">staff </w:t>
      </w:r>
      <w:r w:rsidR="00921D4A" w:rsidRPr="00E72EDD">
        <w:rPr>
          <w:rFonts w:ascii="Arial" w:hAnsi="Arial" w:cs="Arial"/>
          <w:sz w:val="24"/>
        </w:rPr>
        <w:t xml:space="preserve">deployment </w:t>
      </w:r>
      <w:r w:rsidR="00BC0D66" w:rsidRPr="00E72EDD">
        <w:rPr>
          <w:rFonts w:ascii="Arial" w:hAnsi="Arial" w:cs="Arial"/>
          <w:sz w:val="24"/>
        </w:rPr>
        <w:t xml:space="preserve">for many providers. Some </w:t>
      </w:r>
      <w:r w:rsidR="00B300C4" w:rsidRPr="00E72EDD">
        <w:rPr>
          <w:rFonts w:ascii="Arial" w:hAnsi="Arial" w:cs="Arial"/>
          <w:sz w:val="24"/>
        </w:rPr>
        <w:t xml:space="preserve">providers </w:t>
      </w:r>
      <w:r w:rsidR="00BC0D66" w:rsidRPr="00E72EDD">
        <w:rPr>
          <w:rFonts w:ascii="Arial" w:hAnsi="Arial" w:cs="Arial"/>
          <w:sz w:val="24"/>
        </w:rPr>
        <w:t>also</w:t>
      </w:r>
      <w:r w:rsidR="00B300C4" w:rsidRPr="00E72EDD">
        <w:rPr>
          <w:rFonts w:ascii="Arial" w:hAnsi="Arial" w:cs="Arial"/>
          <w:sz w:val="24"/>
        </w:rPr>
        <w:t xml:space="preserve"> </w:t>
      </w:r>
      <w:r w:rsidR="002E1ACD" w:rsidRPr="00E72EDD">
        <w:rPr>
          <w:rFonts w:ascii="Arial" w:hAnsi="Arial" w:cs="Arial"/>
          <w:sz w:val="24"/>
        </w:rPr>
        <w:t xml:space="preserve">had </w:t>
      </w:r>
      <w:r w:rsidR="00831292" w:rsidRPr="00E72EDD">
        <w:rPr>
          <w:rFonts w:ascii="Arial" w:hAnsi="Arial" w:cs="Arial"/>
          <w:sz w:val="24"/>
        </w:rPr>
        <w:t xml:space="preserve">a </w:t>
      </w:r>
      <w:r w:rsidR="002E1ACD" w:rsidRPr="00E72EDD">
        <w:rPr>
          <w:rFonts w:ascii="Arial" w:hAnsi="Arial" w:cs="Arial"/>
          <w:sz w:val="24"/>
        </w:rPr>
        <w:t>significant number of staff choosing to work fo</w:t>
      </w:r>
      <w:r w:rsidR="00947AD6" w:rsidRPr="00E72EDD">
        <w:rPr>
          <w:rFonts w:ascii="Arial" w:hAnsi="Arial" w:cs="Arial"/>
          <w:sz w:val="24"/>
        </w:rPr>
        <w:t>r one of their other employers</w:t>
      </w:r>
      <w:r w:rsidR="004F23C5" w:rsidRPr="00E72EDD">
        <w:rPr>
          <w:rFonts w:ascii="Arial" w:hAnsi="Arial" w:cs="Arial"/>
          <w:sz w:val="24"/>
        </w:rPr>
        <w:t xml:space="preserve"> as a result of the worker mobility reduction cap</w:t>
      </w:r>
      <w:r w:rsidR="00076ADD" w:rsidRPr="00E72EDD">
        <w:rPr>
          <w:rFonts w:ascii="Arial" w:hAnsi="Arial" w:cs="Arial"/>
          <w:sz w:val="24"/>
        </w:rPr>
        <w:t xml:space="preserve">. </w:t>
      </w:r>
      <w:hyperlink r:id="rId14" w:history="1">
        <w:r w:rsidR="00233F65" w:rsidRPr="00E72EDD">
          <w:rPr>
            <w:rStyle w:val="Hyperlink"/>
            <w:rFonts w:ascii="Arial" w:hAnsi="Arial" w:cs="Arial"/>
            <w:sz w:val="24"/>
          </w:rPr>
          <w:t>Read about information and support for providers</w:t>
        </w:r>
      </w:hyperlink>
      <w:r w:rsidR="00233F65" w:rsidRPr="00E72EDD">
        <w:rPr>
          <w:rFonts w:ascii="Arial" w:hAnsi="Arial" w:cs="Arial"/>
          <w:sz w:val="24"/>
        </w:rPr>
        <w:t xml:space="preserve">. </w:t>
      </w:r>
    </w:p>
    <w:p w14:paraId="34E71549" w14:textId="77777777" w:rsidR="00EE753A" w:rsidRPr="00E72EDD" w:rsidRDefault="00C362F7" w:rsidP="006932C8">
      <w:pPr>
        <w:pStyle w:val="Heading4"/>
        <w:spacing w:before="120" w:after="240" w:line="360" w:lineRule="auto"/>
        <w:rPr>
          <w:rFonts w:ascii="Arial" w:hAnsi="Arial" w:cs="Arial"/>
          <w:b/>
          <w:bCs/>
          <w:i w:val="0"/>
          <w:iCs w:val="0"/>
          <w:noProof/>
          <w:sz w:val="24"/>
          <w:szCs w:val="24"/>
          <w:lang w:eastAsia="en-AU"/>
        </w:rPr>
      </w:pPr>
      <w:r w:rsidRPr="00E72EDD">
        <w:rPr>
          <w:rFonts w:ascii="Arial" w:hAnsi="Arial" w:cs="Arial"/>
          <w:b/>
          <w:bCs/>
          <w:i w:val="0"/>
          <w:iCs w:val="0"/>
          <w:noProof/>
          <w:sz w:val="24"/>
          <w:szCs w:val="24"/>
          <w:lang w:eastAsia="en-AU"/>
        </w:rPr>
        <w:t>D</w:t>
      </w:r>
      <w:r w:rsidR="00126A50" w:rsidRPr="00E72EDD">
        <w:rPr>
          <w:rFonts w:ascii="Arial" w:hAnsi="Arial" w:cs="Arial"/>
          <w:b/>
          <w:bCs/>
          <w:i w:val="0"/>
          <w:iCs w:val="0"/>
          <w:noProof/>
          <w:sz w:val="24"/>
          <w:szCs w:val="24"/>
          <w:lang w:eastAsia="en-AU"/>
        </w:rPr>
        <w:t>rop in</w:t>
      </w:r>
      <w:r w:rsidR="00195B73" w:rsidRPr="00E72EDD">
        <w:rPr>
          <w:rFonts w:ascii="Arial" w:hAnsi="Arial" w:cs="Arial"/>
          <w:b/>
          <w:bCs/>
          <w:i w:val="0"/>
          <w:iCs w:val="0"/>
          <w:noProof/>
          <w:sz w:val="24"/>
          <w:szCs w:val="24"/>
          <w:lang w:eastAsia="en-AU"/>
        </w:rPr>
        <w:t xml:space="preserve"> workforce </w:t>
      </w:r>
      <w:r w:rsidR="00BF623E" w:rsidRPr="00E72EDD">
        <w:rPr>
          <w:rFonts w:ascii="Arial" w:hAnsi="Arial" w:cs="Arial"/>
          <w:b/>
          <w:bCs/>
          <w:i w:val="0"/>
          <w:iCs w:val="0"/>
          <w:noProof/>
          <w:sz w:val="24"/>
          <w:szCs w:val="24"/>
          <w:lang w:eastAsia="en-AU"/>
        </w:rPr>
        <w:t>demand</w:t>
      </w:r>
      <w:r w:rsidR="00195B73" w:rsidRPr="00E72EDD">
        <w:rPr>
          <w:rFonts w:ascii="Arial" w:hAnsi="Arial" w:cs="Arial"/>
          <w:b/>
          <w:bCs/>
          <w:i w:val="0"/>
          <w:iCs w:val="0"/>
          <w:noProof/>
          <w:sz w:val="24"/>
          <w:szCs w:val="24"/>
          <w:lang w:eastAsia="en-AU"/>
        </w:rPr>
        <w:t xml:space="preserve"> in certain service areas</w:t>
      </w:r>
    </w:p>
    <w:p w14:paraId="53F89431" w14:textId="5C12A0A7" w:rsidR="00367B50" w:rsidRPr="00E72EDD" w:rsidRDefault="00910B71" w:rsidP="006932C8">
      <w:pPr>
        <w:spacing w:before="120" w:after="240" w:line="360" w:lineRule="auto"/>
        <w:rPr>
          <w:rFonts w:ascii="Arial" w:hAnsi="Arial" w:cs="Arial"/>
          <w:sz w:val="24"/>
        </w:rPr>
      </w:pPr>
      <w:r w:rsidRPr="00E72EDD">
        <w:rPr>
          <w:rFonts w:ascii="Arial" w:hAnsi="Arial" w:cs="Arial"/>
          <w:sz w:val="24"/>
        </w:rPr>
        <w:t xml:space="preserve">Where some providers </w:t>
      </w:r>
      <w:r w:rsidR="007A09E3" w:rsidRPr="00E72EDD">
        <w:rPr>
          <w:rFonts w:ascii="Arial" w:hAnsi="Arial" w:cs="Arial"/>
          <w:sz w:val="24"/>
        </w:rPr>
        <w:t>had trouble meeting demand due to the worker mobility cap, others like d</w:t>
      </w:r>
      <w:r w:rsidR="00367B50" w:rsidRPr="00E72EDD">
        <w:rPr>
          <w:rFonts w:ascii="Arial" w:hAnsi="Arial" w:cs="Arial"/>
          <w:sz w:val="24"/>
        </w:rPr>
        <w:t xml:space="preserve">ay services, community activities and in-home </w:t>
      </w:r>
      <w:r w:rsidR="006E153F" w:rsidRPr="00E72EDD">
        <w:rPr>
          <w:rFonts w:ascii="Arial" w:hAnsi="Arial" w:cs="Arial"/>
          <w:sz w:val="24"/>
        </w:rPr>
        <w:t xml:space="preserve">support </w:t>
      </w:r>
      <w:r w:rsidR="00367B50" w:rsidRPr="00E72EDD">
        <w:rPr>
          <w:rFonts w:ascii="Arial" w:hAnsi="Arial" w:cs="Arial"/>
          <w:sz w:val="24"/>
        </w:rPr>
        <w:t>services</w:t>
      </w:r>
      <w:r w:rsidR="006E153F" w:rsidRPr="00E72EDD">
        <w:rPr>
          <w:rFonts w:ascii="Arial" w:hAnsi="Arial" w:cs="Arial"/>
          <w:sz w:val="24"/>
        </w:rPr>
        <w:t xml:space="preserve"> </w:t>
      </w:r>
      <w:r w:rsidR="00437F63" w:rsidRPr="00E72EDD">
        <w:rPr>
          <w:rFonts w:ascii="Arial" w:hAnsi="Arial" w:cs="Arial"/>
          <w:sz w:val="24"/>
        </w:rPr>
        <w:t>were either closed or faced high cancellation rates</w:t>
      </w:r>
      <w:r w:rsidR="00DC6FBE" w:rsidRPr="00E72EDD">
        <w:rPr>
          <w:rFonts w:ascii="Arial" w:hAnsi="Arial" w:cs="Arial"/>
          <w:sz w:val="24"/>
        </w:rPr>
        <w:t xml:space="preserve"> due to the risk of infection</w:t>
      </w:r>
      <w:r w:rsidR="00367B50" w:rsidRPr="00E72EDD">
        <w:rPr>
          <w:rFonts w:ascii="Arial" w:hAnsi="Arial" w:cs="Arial"/>
          <w:sz w:val="24"/>
        </w:rPr>
        <w:t xml:space="preserve">. </w:t>
      </w:r>
      <w:r w:rsidR="007F6B25" w:rsidRPr="00E72EDD">
        <w:rPr>
          <w:rFonts w:ascii="Arial" w:hAnsi="Arial" w:cs="Arial"/>
          <w:sz w:val="24"/>
        </w:rPr>
        <w:t xml:space="preserve">This resulted in a loss of work hours for staff in these services. </w:t>
      </w:r>
      <w:r w:rsidR="00E66470" w:rsidRPr="00E72EDD">
        <w:rPr>
          <w:rFonts w:ascii="Arial" w:hAnsi="Arial" w:cs="Arial"/>
          <w:sz w:val="24"/>
        </w:rPr>
        <w:t xml:space="preserve">The NDS </w:t>
      </w:r>
      <w:r w:rsidR="00D139B1" w:rsidRPr="00E72EDD">
        <w:rPr>
          <w:rFonts w:ascii="Arial" w:hAnsi="Arial" w:cs="Arial"/>
          <w:sz w:val="24"/>
        </w:rPr>
        <w:t>Workforce Census</w:t>
      </w:r>
      <w:r w:rsidR="00F6751E" w:rsidRPr="00E72EDD">
        <w:rPr>
          <w:rFonts w:ascii="Arial" w:hAnsi="Arial" w:cs="Arial"/>
          <w:sz w:val="24"/>
        </w:rPr>
        <w:t xml:space="preserve"> </w:t>
      </w:r>
      <w:r w:rsidR="0076671D" w:rsidRPr="00E72EDD">
        <w:rPr>
          <w:rFonts w:ascii="Arial" w:hAnsi="Arial" w:cs="Arial"/>
          <w:sz w:val="24"/>
          <w:szCs w:val="24"/>
        </w:rPr>
        <w:t xml:space="preserve">(see </w:t>
      </w:r>
      <w:r w:rsidR="0076671D" w:rsidRPr="00E72EDD">
        <w:rPr>
          <w:rFonts w:ascii="Arial" w:hAnsi="Arial" w:cs="Arial"/>
          <w:sz w:val="24"/>
          <w:szCs w:val="24"/>
          <w:lang w:val="en-US"/>
        </w:rPr>
        <w:t xml:space="preserve">National Disability Services, </w:t>
      </w:r>
      <w:r w:rsidR="0076671D" w:rsidRPr="00E72EDD">
        <w:rPr>
          <w:rFonts w:ascii="Arial" w:hAnsi="Arial" w:cs="Arial"/>
          <w:iCs/>
          <w:sz w:val="24"/>
          <w:szCs w:val="24"/>
          <w:lang w:val="en-US"/>
        </w:rPr>
        <w:t>NDS Workforce Census Key Findings June 2020</w:t>
      </w:r>
      <w:r w:rsidR="0076671D" w:rsidRPr="00E72EDD">
        <w:rPr>
          <w:rFonts w:ascii="Arial" w:hAnsi="Arial" w:cs="Arial"/>
          <w:sz w:val="24"/>
          <w:szCs w:val="24"/>
          <w:lang w:val="en-US"/>
        </w:rPr>
        <w:t xml:space="preserve">, December 2020) </w:t>
      </w:r>
      <w:r w:rsidR="00D139B1" w:rsidRPr="00E72EDD">
        <w:rPr>
          <w:rFonts w:ascii="Arial" w:hAnsi="Arial" w:cs="Arial"/>
          <w:sz w:val="24"/>
        </w:rPr>
        <w:t xml:space="preserve">results over the period January-June 2020 </w:t>
      </w:r>
      <w:r w:rsidR="00D93296" w:rsidRPr="00E72EDD">
        <w:rPr>
          <w:rFonts w:ascii="Arial" w:hAnsi="Arial" w:cs="Arial"/>
          <w:sz w:val="24"/>
        </w:rPr>
        <w:t>show that the a</w:t>
      </w:r>
      <w:r w:rsidR="00367B50" w:rsidRPr="00E72EDD">
        <w:rPr>
          <w:rFonts w:ascii="Arial" w:hAnsi="Arial" w:cs="Arial"/>
          <w:sz w:val="24"/>
        </w:rPr>
        <w:t xml:space="preserve">verage hours per week for </w:t>
      </w:r>
      <w:r w:rsidR="00D93296" w:rsidRPr="00E72EDD">
        <w:rPr>
          <w:rFonts w:ascii="Arial" w:hAnsi="Arial" w:cs="Arial"/>
          <w:sz w:val="24"/>
        </w:rPr>
        <w:t>disability support workers fell during this period</w:t>
      </w:r>
      <w:r w:rsidR="00D93296" w:rsidRPr="00E72EDD">
        <w:rPr>
          <w:rFonts w:ascii="Arial" w:hAnsi="Arial" w:cs="Arial"/>
          <w:sz w:val="24"/>
          <w:szCs w:val="24"/>
        </w:rPr>
        <w:t>.</w:t>
      </w:r>
      <w:r w:rsidR="00D93296" w:rsidRPr="00E72EDD">
        <w:rPr>
          <w:rFonts w:ascii="Arial" w:hAnsi="Arial" w:cs="Arial"/>
          <w:sz w:val="24"/>
        </w:rPr>
        <w:t xml:space="preserve"> </w:t>
      </w:r>
      <w:r w:rsidR="002D4AC9" w:rsidRPr="00E72EDD">
        <w:rPr>
          <w:rFonts w:ascii="Arial" w:hAnsi="Arial" w:cs="Arial"/>
          <w:sz w:val="24"/>
        </w:rPr>
        <w:t>The</w:t>
      </w:r>
      <w:r w:rsidR="00367B50" w:rsidRPr="00E72EDD">
        <w:rPr>
          <w:rFonts w:ascii="Arial" w:hAnsi="Arial" w:cs="Arial"/>
          <w:sz w:val="24"/>
        </w:rPr>
        <w:t xml:space="preserve"> report</w:t>
      </w:r>
      <w:r w:rsidR="002D4AC9" w:rsidRPr="00E72EDD">
        <w:rPr>
          <w:rFonts w:ascii="Arial" w:hAnsi="Arial" w:cs="Arial"/>
          <w:sz w:val="24"/>
        </w:rPr>
        <w:t xml:space="preserve"> </w:t>
      </w:r>
      <w:r w:rsidR="00A3386B" w:rsidRPr="00E72EDD">
        <w:rPr>
          <w:rFonts w:ascii="Arial" w:hAnsi="Arial" w:cs="Arial"/>
          <w:sz w:val="24"/>
        </w:rPr>
        <w:t xml:space="preserve">Disability support workers: the forgotten workforce in COVID-19 by </w:t>
      </w:r>
      <w:r w:rsidR="00971F35" w:rsidRPr="00E72EDD">
        <w:rPr>
          <w:rFonts w:ascii="Arial" w:hAnsi="Arial" w:cs="Arial"/>
          <w:sz w:val="24"/>
        </w:rPr>
        <w:t>T</w:t>
      </w:r>
      <w:r w:rsidR="00A3386B" w:rsidRPr="00E72EDD">
        <w:rPr>
          <w:rFonts w:ascii="Arial" w:hAnsi="Arial" w:cs="Arial"/>
          <w:sz w:val="24"/>
        </w:rPr>
        <w:t xml:space="preserve">he University of </w:t>
      </w:r>
      <w:r w:rsidR="00971F35" w:rsidRPr="00E72EDD">
        <w:rPr>
          <w:rFonts w:ascii="Arial" w:hAnsi="Arial" w:cs="Arial"/>
          <w:sz w:val="24"/>
        </w:rPr>
        <w:t xml:space="preserve">Melbourne </w:t>
      </w:r>
      <w:r w:rsidR="0076671D" w:rsidRPr="00E72EDD">
        <w:rPr>
          <w:rFonts w:ascii="Arial" w:hAnsi="Arial" w:cs="Arial"/>
          <w:sz w:val="24"/>
          <w:szCs w:val="24"/>
        </w:rPr>
        <w:t xml:space="preserve">(see Kavanagh A, </w:t>
      </w:r>
      <w:proofErr w:type="spellStart"/>
      <w:r w:rsidR="0076671D" w:rsidRPr="00E72EDD">
        <w:rPr>
          <w:rFonts w:ascii="Arial" w:hAnsi="Arial" w:cs="Arial"/>
          <w:sz w:val="24"/>
          <w:szCs w:val="24"/>
        </w:rPr>
        <w:t>Dimov</w:t>
      </w:r>
      <w:proofErr w:type="spellEnd"/>
      <w:r w:rsidR="0076671D" w:rsidRPr="00E72EDD">
        <w:rPr>
          <w:rFonts w:ascii="Arial" w:hAnsi="Arial" w:cs="Arial"/>
          <w:sz w:val="24"/>
          <w:szCs w:val="24"/>
        </w:rPr>
        <w:t xml:space="preserve"> S, Shields M, McAllister A, </w:t>
      </w:r>
      <w:r w:rsidR="0076671D" w:rsidRPr="00E72EDD">
        <w:rPr>
          <w:rFonts w:ascii="Arial" w:hAnsi="Arial" w:cs="Arial"/>
          <w:sz w:val="24"/>
          <w:szCs w:val="24"/>
        </w:rPr>
        <w:lastRenderedPageBreak/>
        <w:t xml:space="preserve">Dickinson H and Kavanagh M (2020)) </w:t>
      </w:r>
      <w:r w:rsidR="00971F35" w:rsidRPr="00E72EDD">
        <w:rPr>
          <w:rFonts w:ascii="Arial" w:hAnsi="Arial" w:cs="Arial"/>
          <w:sz w:val="24"/>
        </w:rPr>
        <w:t xml:space="preserve">found that </w:t>
      </w:r>
      <w:r w:rsidR="00F66B14" w:rsidRPr="00E72EDD">
        <w:rPr>
          <w:rFonts w:ascii="Arial" w:hAnsi="Arial" w:cs="Arial"/>
          <w:sz w:val="24"/>
        </w:rPr>
        <w:t>35</w:t>
      </w:r>
      <w:r w:rsidR="008D6767" w:rsidRPr="00E72EDD">
        <w:rPr>
          <w:rFonts w:ascii="Arial" w:hAnsi="Arial" w:cs="Arial"/>
          <w:sz w:val="24"/>
        </w:rPr>
        <w:t xml:space="preserve"> per</w:t>
      </w:r>
      <w:r w:rsidR="00F66B14" w:rsidRPr="00E72EDD">
        <w:rPr>
          <w:rFonts w:ascii="Arial" w:hAnsi="Arial" w:cs="Arial"/>
          <w:sz w:val="24"/>
        </w:rPr>
        <w:t xml:space="preserve"> of workers had shifts cancelled </w:t>
      </w:r>
      <w:r w:rsidR="00FA3A4E" w:rsidRPr="00E72EDD">
        <w:rPr>
          <w:rFonts w:ascii="Arial" w:hAnsi="Arial" w:cs="Arial"/>
          <w:sz w:val="24"/>
        </w:rPr>
        <w:t xml:space="preserve">and </w:t>
      </w:r>
      <w:r w:rsidR="00367B50" w:rsidRPr="00E72EDD">
        <w:rPr>
          <w:rFonts w:ascii="Arial" w:hAnsi="Arial" w:cs="Arial"/>
          <w:sz w:val="24"/>
        </w:rPr>
        <w:t>37</w:t>
      </w:r>
      <w:r w:rsidR="008D6767" w:rsidRPr="00E72EDD">
        <w:rPr>
          <w:rFonts w:ascii="Arial" w:hAnsi="Arial" w:cs="Arial"/>
          <w:sz w:val="24"/>
        </w:rPr>
        <w:t xml:space="preserve"> per cent</w:t>
      </w:r>
      <w:r w:rsidR="00367B50" w:rsidRPr="00E72EDD">
        <w:rPr>
          <w:rFonts w:ascii="Arial" w:hAnsi="Arial" w:cs="Arial"/>
          <w:sz w:val="24"/>
        </w:rPr>
        <w:t xml:space="preserve"> worked</w:t>
      </w:r>
      <w:r w:rsidR="00367B50" w:rsidRPr="00E72EDD">
        <w:rPr>
          <w:rFonts w:ascii="Arial" w:hAnsi="Arial" w:cs="Arial"/>
          <w:sz w:val="24"/>
          <w:szCs w:val="24"/>
        </w:rPr>
        <w:t xml:space="preserve"> fewer hours in April than in February 2020</w:t>
      </w:r>
      <w:r w:rsidR="00367B50" w:rsidRPr="00E72EDD">
        <w:rPr>
          <w:rFonts w:ascii="Arial" w:hAnsi="Arial" w:cs="Arial"/>
          <w:iCs/>
          <w:sz w:val="24"/>
          <w:szCs w:val="24"/>
        </w:rPr>
        <w:t xml:space="preserve"> </w:t>
      </w:r>
      <w:r w:rsidR="00FA3A4E" w:rsidRPr="00E72EDD">
        <w:rPr>
          <w:rFonts w:ascii="Arial" w:hAnsi="Arial" w:cs="Arial"/>
          <w:sz w:val="24"/>
          <w:szCs w:val="24"/>
        </w:rPr>
        <w:t>due to COVID-19</w:t>
      </w:r>
      <w:r w:rsidR="00445129" w:rsidRPr="00E72EDD">
        <w:rPr>
          <w:rFonts w:ascii="Arial" w:hAnsi="Arial" w:cs="Arial"/>
          <w:sz w:val="24"/>
          <w:szCs w:val="24"/>
        </w:rPr>
        <w:t xml:space="preserve"> (</w:t>
      </w:r>
      <w:r w:rsidR="0068018C" w:rsidRPr="00E72EDD">
        <w:rPr>
          <w:rFonts w:ascii="Arial" w:hAnsi="Arial" w:cs="Arial"/>
          <w:iCs/>
          <w:sz w:val="24"/>
          <w:szCs w:val="24"/>
        </w:rPr>
        <w:t xml:space="preserve">Disability support workers: the forgotten workforce in COVID-19, Research Report. </w:t>
      </w:r>
      <w:r w:rsidR="0068018C" w:rsidRPr="00E72EDD">
        <w:rPr>
          <w:rFonts w:ascii="Arial" w:hAnsi="Arial" w:cs="Arial"/>
          <w:sz w:val="24"/>
          <w:szCs w:val="24"/>
        </w:rPr>
        <w:t>Melbourne</w:t>
      </w:r>
      <w:r w:rsidR="0068018C" w:rsidRPr="00E72EDD">
        <w:rPr>
          <w:rFonts w:ascii="Arial" w:hAnsi="Arial" w:cs="Arial"/>
          <w:iCs/>
          <w:sz w:val="24"/>
          <w:szCs w:val="24"/>
        </w:rPr>
        <w:t xml:space="preserve">: </w:t>
      </w:r>
      <w:r w:rsidR="0068018C" w:rsidRPr="00E72EDD">
        <w:rPr>
          <w:rFonts w:ascii="Arial" w:hAnsi="Arial" w:cs="Arial"/>
          <w:sz w:val="24"/>
          <w:szCs w:val="24"/>
        </w:rPr>
        <w:t>The University of Melbourne)</w:t>
      </w:r>
      <w:r w:rsidR="00367B50" w:rsidRPr="00E72EDD">
        <w:rPr>
          <w:rFonts w:ascii="Arial" w:hAnsi="Arial" w:cs="Arial"/>
          <w:iCs/>
          <w:sz w:val="24"/>
          <w:szCs w:val="24"/>
        </w:rPr>
        <w:t xml:space="preserve">. </w:t>
      </w:r>
    </w:p>
    <w:p w14:paraId="5221DBEA" w14:textId="77777777" w:rsidR="00EE753A" w:rsidRPr="00E72EDD" w:rsidRDefault="007527D5" w:rsidP="006932C8">
      <w:pPr>
        <w:pStyle w:val="Heading4"/>
        <w:spacing w:before="120" w:after="240" w:line="360" w:lineRule="auto"/>
        <w:rPr>
          <w:rFonts w:ascii="Arial" w:hAnsi="Arial" w:cs="Arial"/>
          <w:b/>
          <w:bCs/>
          <w:i w:val="0"/>
          <w:iCs w:val="0"/>
          <w:noProof/>
          <w:sz w:val="24"/>
          <w:szCs w:val="24"/>
          <w:lang w:eastAsia="en-AU"/>
        </w:rPr>
      </w:pPr>
      <w:r w:rsidRPr="00E72EDD">
        <w:rPr>
          <w:rFonts w:ascii="Arial" w:hAnsi="Arial" w:cs="Arial"/>
          <w:b/>
          <w:bCs/>
          <w:i w:val="0"/>
          <w:iCs w:val="0"/>
          <w:noProof/>
          <w:sz w:val="24"/>
          <w:szCs w:val="24"/>
          <w:lang w:eastAsia="en-AU"/>
        </w:rPr>
        <w:t>Staff going into isolation due to positive case</w:t>
      </w:r>
    </w:p>
    <w:p w14:paraId="0259FD10" w14:textId="30E4BC8B" w:rsidR="007527D5" w:rsidRPr="00E72EDD" w:rsidRDefault="00747FA4" w:rsidP="006932C8">
      <w:pPr>
        <w:spacing w:before="120" w:after="240" w:line="360" w:lineRule="auto"/>
        <w:rPr>
          <w:rFonts w:ascii="Arial" w:hAnsi="Arial" w:cs="Arial"/>
          <w:sz w:val="24"/>
        </w:rPr>
      </w:pPr>
      <w:r w:rsidRPr="00E72EDD">
        <w:rPr>
          <w:rFonts w:ascii="Arial" w:hAnsi="Arial" w:cs="Arial"/>
          <w:sz w:val="24"/>
        </w:rPr>
        <w:t xml:space="preserve">Providers faced sudden and immediate staffing issues </w:t>
      </w:r>
      <w:r w:rsidR="00EC014B" w:rsidRPr="00E72EDD">
        <w:rPr>
          <w:rFonts w:ascii="Arial" w:hAnsi="Arial" w:cs="Arial"/>
          <w:sz w:val="24"/>
        </w:rPr>
        <w:t>when a (suspected) positive case of COVID-19 was identified in their service.</w:t>
      </w:r>
      <w:r w:rsidR="00EC014B" w:rsidRPr="00E72EDD">
        <w:rPr>
          <w:rFonts w:ascii="Arial" w:hAnsi="Arial" w:cs="Arial"/>
          <w:b/>
          <w:bCs/>
          <w:sz w:val="24"/>
        </w:rPr>
        <w:t xml:space="preserve"> </w:t>
      </w:r>
      <w:r w:rsidR="00EC014B" w:rsidRPr="00E72EDD">
        <w:rPr>
          <w:rFonts w:ascii="Arial" w:hAnsi="Arial" w:cs="Arial"/>
          <w:sz w:val="24"/>
        </w:rPr>
        <w:t xml:space="preserve">This would result in </w:t>
      </w:r>
      <w:r w:rsidR="000C5A5F" w:rsidRPr="00E72EDD">
        <w:rPr>
          <w:rFonts w:ascii="Arial" w:hAnsi="Arial" w:cs="Arial"/>
          <w:sz w:val="24"/>
        </w:rPr>
        <w:t>staff who were close</w:t>
      </w:r>
      <w:r w:rsidR="007040BE" w:rsidRPr="00E72EDD">
        <w:rPr>
          <w:rFonts w:ascii="Arial" w:hAnsi="Arial" w:cs="Arial"/>
          <w:sz w:val="24"/>
        </w:rPr>
        <w:t xml:space="preserve"> </w:t>
      </w:r>
      <w:r w:rsidR="000C5A5F" w:rsidRPr="00E72EDD">
        <w:rPr>
          <w:rFonts w:ascii="Arial" w:hAnsi="Arial" w:cs="Arial"/>
          <w:sz w:val="24"/>
        </w:rPr>
        <w:t xml:space="preserve">contacts </w:t>
      </w:r>
      <w:r w:rsidR="00782D0A" w:rsidRPr="00E72EDD">
        <w:rPr>
          <w:rFonts w:ascii="Arial" w:hAnsi="Arial" w:cs="Arial"/>
          <w:sz w:val="24"/>
        </w:rPr>
        <w:t xml:space="preserve">having to go into isolation. </w:t>
      </w:r>
      <w:r w:rsidR="00F46ECE" w:rsidRPr="00E72EDD">
        <w:rPr>
          <w:rFonts w:ascii="Arial" w:hAnsi="Arial" w:cs="Arial"/>
          <w:sz w:val="24"/>
        </w:rPr>
        <w:t xml:space="preserve">To illustrate, </w:t>
      </w:r>
      <w:r w:rsidR="007527D5" w:rsidRPr="00E72EDD">
        <w:rPr>
          <w:rFonts w:ascii="Arial" w:hAnsi="Arial" w:cs="Arial"/>
          <w:sz w:val="24"/>
        </w:rPr>
        <w:t>L</w:t>
      </w:r>
      <w:r w:rsidR="00F46ECE" w:rsidRPr="00E72EDD">
        <w:rPr>
          <w:rFonts w:ascii="Arial" w:hAnsi="Arial" w:cs="Arial"/>
          <w:sz w:val="24"/>
        </w:rPr>
        <w:t>ife Without Barriers</w:t>
      </w:r>
      <w:r w:rsidR="007864E9" w:rsidRPr="00E72EDD">
        <w:rPr>
          <w:rFonts w:ascii="Arial" w:hAnsi="Arial" w:cs="Arial"/>
          <w:sz w:val="24"/>
        </w:rPr>
        <w:t xml:space="preserve"> indicated that</w:t>
      </w:r>
      <w:r w:rsidR="007527D5" w:rsidRPr="00E72EDD">
        <w:rPr>
          <w:rFonts w:ascii="Arial" w:hAnsi="Arial" w:cs="Arial"/>
          <w:b/>
          <w:bCs/>
          <w:sz w:val="24"/>
        </w:rPr>
        <w:t xml:space="preserve"> </w:t>
      </w:r>
      <w:r w:rsidR="007527D5" w:rsidRPr="00E72EDD">
        <w:rPr>
          <w:rFonts w:ascii="Arial" w:hAnsi="Arial" w:cs="Arial"/>
          <w:sz w:val="24"/>
        </w:rPr>
        <w:t>in cases of suspected infection, up to 12 staff members may have to be isolated</w:t>
      </w:r>
      <w:r w:rsidR="0068018C" w:rsidRPr="00E72EDD">
        <w:rPr>
          <w:rFonts w:ascii="Arial" w:hAnsi="Arial" w:cs="Arial"/>
          <w:sz w:val="24"/>
        </w:rPr>
        <w:t xml:space="preserve"> </w:t>
      </w:r>
      <w:r w:rsidR="0068018C" w:rsidRPr="00E72EDD">
        <w:rPr>
          <w:rFonts w:ascii="Arial" w:hAnsi="Arial" w:cs="Arial"/>
          <w:sz w:val="24"/>
          <w:szCs w:val="24"/>
        </w:rPr>
        <w:t>(</w:t>
      </w:r>
      <w:r w:rsidR="0076671D" w:rsidRPr="00E72EDD">
        <w:rPr>
          <w:rFonts w:ascii="Arial" w:hAnsi="Arial" w:cs="Arial"/>
          <w:sz w:val="24"/>
          <w:szCs w:val="24"/>
        </w:rPr>
        <w:t xml:space="preserve">see </w:t>
      </w:r>
      <w:r w:rsidR="0068018C" w:rsidRPr="00E72EDD">
        <w:rPr>
          <w:rFonts w:ascii="Arial" w:hAnsi="Arial" w:cs="Arial"/>
          <w:sz w:val="24"/>
          <w:szCs w:val="24"/>
          <w:lang w:val="en-US"/>
        </w:rPr>
        <w:t xml:space="preserve">Life Without Barriers, </w:t>
      </w:r>
      <w:r w:rsidR="0068018C" w:rsidRPr="00E72EDD">
        <w:rPr>
          <w:rFonts w:ascii="Arial" w:hAnsi="Arial" w:cs="Arial"/>
          <w:iCs/>
          <w:sz w:val="24"/>
          <w:szCs w:val="24"/>
          <w:lang w:val="en-US"/>
        </w:rPr>
        <w:t>Submission to Royal Commission into Violence, Abuse, Neglect and Exploita</w:t>
      </w:r>
      <w:r w:rsidR="00F65A43" w:rsidRPr="00E72EDD">
        <w:rPr>
          <w:rFonts w:ascii="Arial" w:hAnsi="Arial" w:cs="Arial"/>
          <w:iCs/>
          <w:sz w:val="24"/>
          <w:szCs w:val="24"/>
          <w:lang w:val="en-US"/>
        </w:rPr>
        <w:t xml:space="preserve">tion of People with Disability </w:t>
      </w:r>
      <w:r w:rsidR="0068018C" w:rsidRPr="00E72EDD">
        <w:rPr>
          <w:rFonts w:ascii="Arial" w:hAnsi="Arial" w:cs="Arial"/>
          <w:iCs/>
          <w:sz w:val="24"/>
          <w:szCs w:val="24"/>
          <w:lang w:val="en-US"/>
        </w:rPr>
        <w:t>Public Hearing 5: the impact of the COVID-19 pandemic on people with disability</w:t>
      </w:r>
      <w:r w:rsidR="0068018C" w:rsidRPr="00E72EDD">
        <w:rPr>
          <w:rFonts w:ascii="Arial" w:hAnsi="Arial" w:cs="Arial"/>
          <w:sz w:val="24"/>
          <w:szCs w:val="24"/>
          <w:lang w:val="en-US"/>
        </w:rPr>
        <w:t>, September 2020)</w:t>
      </w:r>
      <w:r w:rsidR="007527D5" w:rsidRPr="00E72EDD">
        <w:rPr>
          <w:rFonts w:ascii="Arial" w:hAnsi="Arial" w:cs="Arial"/>
          <w:sz w:val="24"/>
          <w:szCs w:val="24"/>
        </w:rPr>
        <w:t>.</w:t>
      </w:r>
      <w:r w:rsidR="0068018C" w:rsidRPr="00E72EDD">
        <w:rPr>
          <w:rFonts w:ascii="Arial" w:hAnsi="Arial" w:cs="Arial"/>
          <w:sz w:val="24"/>
        </w:rPr>
        <w:t xml:space="preserve"> </w:t>
      </w:r>
      <w:r w:rsidR="009C65FC" w:rsidRPr="00E72EDD">
        <w:rPr>
          <w:rFonts w:ascii="Arial" w:hAnsi="Arial" w:cs="Arial"/>
          <w:sz w:val="24"/>
        </w:rPr>
        <w:t>T</w:t>
      </w:r>
      <w:r w:rsidR="007527D5" w:rsidRPr="00E72EDD">
        <w:rPr>
          <w:rFonts w:ascii="Arial" w:hAnsi="Arial" w:cs="Arial"/>
          <w:sz w:val="24"/>
        </w:rPr>
        <w:t>he Australian Government</w:t>
      </w:r>
      <w:r w:rsidR="009C65FC" w:rsidRPr="00E72EDD">
        <w:rPr>
          <w:rFonts w:ascii="Arial" w:hAnsi="Arial" w:cs="Arial"/>
          <w:sz w:val="24"/>
        </w:rPr>
        <w:t>’s</w:t>
      </w:r>
      <w:r w:rsidR="007527D5" w:rsidRPr="00E72EDD">
        <w:rPr>
          <w:rFonts w:ascii="Arial" w:hAnsi="Arial" w:cs="Arial"/>
          <w:sz w:val="24"/>
        </w:rPr>
        <w:t xml:space="preserve"> Pandemic Leave Disaster Payment (Disaster Payment) whereby any eligible disability worker who is directed to self-isolate or quarantine receives $1,500 whilst undergoing mandatory self-isolation or quarantine</w:t>
      </w:r>
      <w:r w:rsidR="004E00F7" w:rsidRPr="00E72EDD">
        <w:rPr>
          <w:rFonts w:ascii="Arial" w:hAnsi="Arial" w:cs="Arial"/>
          <w:sz w:val="24"/>
        </w:rPr>
        <w:t xml:space="preserve"> did help to compensate staff</w:t>
      </w:r>
      <w:r w:rsidR="005D74A5" w:rsidRPr="00E72EDD">
        <w:rPr>
          <w:rFonts w:ascii="Arial" w:hAnsi="Arial" w:cs="Arial"/>
          <w:sz w:val="24"/>
        </w:rPr>
        <w:t xml:space="preserve"> for lost income</w:t>
      </w:r>
      <w:r w:rsidR="004E00F7" w:rsidRPr="00E72EDD">
        <w:rPr>
          <w:rFonts w:ascii="Arial" w:hAnsi="Arial" w:cs="Arial"/>
          <w:sz w:val="24"/>
        </w:rPr>
        <w:t xml:space="preserve">. However, providers </w:t>
      </w:r>
      <w:r w:rsidR="005D74A5" w:rsidRPr="00E72EDD">
        <w:rPr>
          <w:rFonts w:ascii="Arial" w:hAnsi="Arial" w:cs="Arial"/>
          <w:sz w:val="24"/>
        </w:rPr>
        <w:t>had to deal</w:t>
      </w:r>
      <w:r w:rsidR="004E00F7" w:rsidRPr="00E72EDD">
        <w:rPr>
          <w:rFonts w:ascii="Arial" w:hAnsi="Arial" w:cs="Arial"/>
          <w:sz w:val="24"/>
        </w:rPr>
        <w:t xml:space="preserve"> with the challenge of </w:t>
      </w:r>
      <w:r w:rsidR="00756DB4" w:rsidRPr="00E72EDD">
        <w:rPr>
          <w:rFonts w:ascii="Arial" w:hAnsi="Arial" w:cs="Arial"/>
          <w:sz w:val="24"/>
        </w:rPr>
        <w:t>replacing these workers on very short notice</w:t>
      </w:r>
      <w:r w:rsidR="007527D5" w:rsidRPr="00E72EDD">
        <w:rPr>
          <w:rFonts w:ascii="Arial" w:hAnsi="Arial" w:cs="Arial"/>
          <w:sz w:val="24"/>
        </w:rPr>
        <w:t>.</w:t>
      </w:r>
    </w:p>
    <w:p w14:paraId="01DE0325" w14:textId="77777777" w:rsidR="00EE753A" w:rsidRPr="00E72EDD" w:rsidRDefault="006445F5" w:rsidP="006932C8">
      <w:pPr>
        <w:pStyle w:val="Heading4"/>
        <w:spacing w:before="120" w:after="240" w:line="360" w:lineRule="auto"/>
        <w:rPr>
          <w:rFonts w:ascii="Arial" w:hAnsi="Arial" w:cs="Arial"/>
          <w:b/>
          <w:bCs/>
          <w:i w:val="0"/>
          <w:iCs w:val="0"/>
          <w:noProof/>
          <w:sz w:val="24"/>
          <w:szCs w:val="24"/>
          <w:lang w:eastAsia="en-AU"/>
        </w:rPr>
      </w:pPr>
      <w:r w:rsidRPr="00E72EDD">
        <w:rPr>
          <w:rFonts w:ascii="Arial" w:hAnsi="Arial" w:cs="Arial"/>
          <w:b/>
          <w:bCs/>
          <w:i w:val="0"/>
          <w:iCs w:val="0"/>
          <w:noProof/>
          <w:sz w:val="24"/>
          <w:szCs w:val="24"/>
          <w:lang w:eastAsia="en-AU"/>
        </w:rPr>
        <w:t>Availability of surge workforce in regional and remote areas</w:t>
      </w:r>
    </w:p>
    <w:p w14:paraId="514E1073" w14:textId="34FDA635" w:rsidR="006445F5" w:rsidRPr="00E72EDD" w:rsidRDefault="00524D24" w:rsidP="006932C8">
      <w:pPr>
        <w:spacing w:before="120" w:after="240" w:line="360" w:lineRule="auto"/>
        <w:rPr>
          <w:rFonts w:ascii="Arial" w:hAnsi="Arial" w:cs="Arial"/>
          <w:b/>
          <w:bCs/>
          <w:sz w:val="24"/>
        </w:rPr>
      </w:pPr>
      <w:r w:rsidRPr="00E72EDD">
        <w:rPr>
          <w:rFonts w:ascii="Arial" w:hAnsi="Arial" w:cs="Arial"/>
          <w:sz w:val="24"/>
        </w:rPr>
        <w:t xml:space="preserve">In response to the </w:t>
      </w:r>
      <w:r w:rsidR="00DC6EE9" w:rsidRPr="00E72EDD">
        <w:rPr>
          <w:rFonts w:ascii="Arial" w:hAnsi="Arial" w:cs="Arial"/>
          <w:sz w:val="24"/>
        </w:rPr>
        <w:t>issues described above</w:t>
      </w:r>
      <w:r w:rsidR="005D74A5" w:rsidRPr="00E72EDD">
        <w:rPr>
          <w:rFonts w:ascii="Arial" w:hAnsi="Arial" w:cs="Arial"/>
          <w:sz w:val="24"/>
        </w:rPr>
        <w:t>,</w:t>
      </w:r>
      <w:r w:rsidR="00DC6EE9" w:rsidRPr="00E72EDD">
        <w:rPr>
          <w:rFonts w:ascii="Arial" w:hAnsi="Arial" w:cs="Arial"/>
          <w:b/>
          <w:bCs/>
          <w:sz w:val="24"/>
        </w:rPr>
        <w:t xml:space="preserve"> </w:t>
      </w:r>
      <w:r w:rsidR="004A55E5" w:rsidRPr="00E72EDD">
        <w:rPr>
          <w:rFonts w:ascii="Arial" w:hAnsi="Arial" w:cs="Arial"/>
          <w:sz w:val="24"/>
        </w:rPr>
        <w:t>t</w:t>
      </w:r>
      <w:r w:rsidR="006445F5" w:rsidRPr="00E72EDD">
        <w:rPr>
          <w:rFonts w:ascii="Arial" w:hAnsi="Arial" w:cs="Arial"/>
          <w:color w:val="000000"/>
          <w:sz w:val="24"/>
          <w:szCs w:val="23"/>
        </w:rPr>
        <w:t>he NDIA has engaged a peak body and membership association for staffing agencies</w:t>
      </w:r>
      <w:r w:rsidR="005D74A5" w:rsidRPr="00E72EDD">
        <w:rPr>
          <w:rFonts w:ascii="Arial" w:hAnsi="Arial" w:cs="Arial"/>
          <w:color w:val="000000"/>
          <w:sz w:val="24"/>
          <w:szCs w:val="23"/>
        </w:rPr>
        <w:t>;</w:t>
      </w:r>
      <w:r w:rsidR="006445F5" w:rsidRPr="00E72EDD">
        <w:rPr>
          <w:rFonts w:ascii="Arial" w:hAnsi="Arial" w:cs="Arial"/>
          <w:color w:val="000000"/>
          <w:sz w:val="24"/>
          <w:szCs w:val="23"/>
        </w:rPr>
        <w:t xml:space="preserve"> Recruitment, Consulting and Staffing Association (RCSA) to provide access to its members for surge workforce placements.</w:t>
      </w:r>
      <w:r w:rsidR="006445F5" w:rsidRPr="00E72EDD">
        <w:rPr>
          <w:rFonts w:ascii="Arial" w:hAnsi="Arial" w:cs="Arial"/>
          <w:i/>
          <w:iCs/>
          <w:color w:val="000000"/>
          <w:sz w:val="24"/>
          <w:szCs w:val="23"/>
        </w:rPr>
        <w:t xml:space="preserve"> </w:t>
      </w:r>
      <w:r w:rsidR="006445F5" w:rsidRPr="00E72EDD">
        <w:rPr>
          <w:rFonts w:ascii="Arial" w:hAnsi="Arial" w:cs="Arial"/>
          <w:color w:val="000000"/>
          <w:sz w:val="24"/>
          <w:szCs w:val="23"/>
        </w:rPr>
        <w:t>The workforce supply service is available nationally until Sunday 14 February 2021</w:t>
      </w:r>
      <w:r w:rsidR="009C6315" w:rsidRPr="00E72EDD">
        <w:rPr>
          <w:rFonts w:ascii="Arial" w:hAnsi="Arial" w:cs="Arial"/>
          <w:color w:val="000000"/>
          <w:sz w:val="24"/>
          <w:szCs w:val="23"/>
        </w:rPr>
        <w:t xml:space="preserve"> (see </w:t>
      </w:r>
      <w:hyperlink r:id="rId15" w:history="1">
        <w:r w:rsidR="009C6315" w:rsidRPr="00E72EDD">
          <w:rPr>
            <w:rStyle w:val="Hyperlink"/>
            <w:rFonts w:ascii="Arial" w:hAnsi="Arial" w:cs="Arial"/>
            <w:sz w:val="24"/>
            <w:szCs w:val="23"/>
          </w:rPr>
          <w:t>NDIS Providers Coronavirus webpage</w:t>
        </w:r>
      </w:hyperlink>
      <w:r w:rsidR="009C6315" w:rsidRPr="00E72EDD">
        <w:rPr>
          <w:rFonts w:ascii="Arial" w:hAnsi="Arial" w:cs="Arial"/>
          <w:color w:val="000000"/>
          <w:sz w:val="24"/>
          <w:szCs w:val="23"/>
        </w:rPr>
        <w:t>)</w:t>
      </w:r>
      <w:r w:rsidR="002B0132" w:rsidRPr="00E72EDD">
        <w:rPr>
          <w:rFonts w:ascii="Arial" w:hAnsi="Arial" w:cs="Arial"/>
          <w:color w:val="000000"/>
          <w:sz w:val="24"/>
          <w:szCs w:val="23"/>
        </w:rPr>
        <w:t>.</w:t>
      </w:r>
      <w:r w:rsidR="006445F5" w:rsidRPr="00E72EDD">
        <w:rPr>
          <w:rFonts w:ascii="Arial" w:hAnsi="Arial" w:cs="Arial"/>
          <w:color w:val="000000"/>
          <w:sz w:val="24"/>
          <w:szCs w:val="23"/>
        </w:rPr>
        <w:t xml:space="preserve"> </w:t>
      </w:r>
      <w:r w:rsidR="00A16FDA" w:rsidRPr="00E72EDD">
        <w:rPr>
          <w:rFonts w:ascii="Arial" w:hAnsi="Arial" w:cs="Arial"/>
          <w:color w:val="000000"/>
          <w:sz w:val="24"/>
          <w:szCs w:val="23"/>
        </w:rPr>
        <w:t xml:space="preserve">However, </w:t>
      </w:r>
      <w:r w:rsidR="00AD709C" w:rsidRPr="00E72EDD">
        <w:rPr>
          <w:rFonts w:ascii="Arial" w:hAnsi="Arial" w:cs="Arial"/>
          <w:color w:val="000000"/>
          <w:sz w:val="24"/>
          <w:szCs w:val="23"/>
        </w:rPr>
        <w:t>there are particular regional challenges</w:t>
      </w:r>
      <w:r w:rsidR="00AD709C" w:rsidRPr="00E72EDD">
        <w:rPr>
          <w:rFonts w:ascii="Arial" w:hAnsi="Arial" w:cs="Arial"/>
          <w:i/>
          <w:iCs/>
          <w:color w:val="000000"/>
          <w:sz w:val="24"/>
          <w:szCs w:val="23"/>
        </w:rPr>
        <w:t xml:space="preserve"> </w:t>
      </w:r>
      <w:r w:rsidR="00AD709C" w:rsidRPr="00E72EDD">
        <w:rPr>
          <w:rFonts w:ascii="Arial" w:hAnsi="Arial" w:cs="Arial"/>
          <w:color w:val="000000"/>
          <w:sz w:val="24"/>
          <w:szCs w:val="23"/>
        </w:rPr>
        <w:t>as t</w:t>
      </w:r>
      <w:r w:rsidR="00DF0AEE" w:rsidRPr="00E72EDD">
        <w:rPr>
          <w:rFonts w:ascii="Arial" w:hAnsi="Arial" w:cs="Arial"/>
          <w:color w:val="000000"/>
          <w:sz w:val="24"/>
          <w:szCs w:val="23"/>
        </w:rPr>
        <w:t>he</w:t>
      </w:r>
      <w:r w:rsidR="00AD709C" w:rsidRPr="00E72EDD">
        <w:rPr>
          <w:rFonts w:ascii="Arial" w:hAnsi="Arial" w:cs="Arial"/>
          <w:color w:val="000000"/>
          <w:sz w:val="24"/>
          <w:szCs w:val="23"/>
        </w:rPr>
        <w:t xml:space="preserve"> </w:t>
      </w:r>
      <w:r w:rsidR="00DF0AEE" w:rsidRPr="00E72EDD">
        <w:rPr>
          <w:rFonts w:ascii="Arial" w:hAnsi="Arial" w:cs="Arial"/>
          <w:color w:val="000000"/>
          <w:sz w:val="24"/>
          <w:szCs w:val="23"/>
        </w:rPr>
        <w:t xml:space="preserve">regional </w:t>
      </w:r>
      <w:r w:rsidR="00D82552" w:rsidRPr="00E72EDD">
        <w:rPr>
          <w:rFonts w:ascii="Arial" w:hAnsi="Arial" w:cs="Arial"/>
          <w:color w:val="000000"/>
          <w:sz w:val="24"/>
          <w:szCs w:val="23"/>
        </w:rPr>
        <w:t xml:space="preserve">disability </w:t>
      </w:r>
      <w:r w:rsidR="00AD709C" w:rsidRPr="00E72EDD">
        <w:rPr>
          <w:rFonts w:ascii="Arial" w:hAnsi="Arial" w:cs="Arial"/>
          <w:color w:val="000000"/>
          <w:sz w:val="24"/>
          <w:szCs w:val="23"/>
        </w:rPr>
        <w:t>workforce may need to double or triple to meet demand in some areas</w:t>
      </w:r>
      <w:r w:rsidR="00172D79" w:rsidRPr="00E72EDD">
        <w:rPr>
          <w:rFonts w:ascii="Arial" w:hAnsi="Arial" w:cs="Arial"/>
          <w:color w:val="000000"/>
          <w:sz w:val="24"/>
          <w:szCs w:val="23"/>
        </w:rPr>
        <w:t xml:space="preserve"> </w:t>
      </w:r>
      <w:r w:rsidR="00172D79" w:rsidRPr="00E72EDD">
        <w:rPr>
          <w:rFonts w:ascii="Arial" w:hAnsi="Arial" w:cs="Arial"/>
          <w:color w:val="000000"/>
          <w:sz w:val="24"/>
          <w:szCs w:val="24"/>
        </w:rPr>
        <w:t>(</w:t>
      </w:r>
      <w:r w:rsidR="00FA3C63" w:rsidRPr="00E72EDD">
        <w:rPr>
          <w:rFonts w:ascii="Arial" w:hAnsi="Arial" w:cs="Arial"/>
          <w:color w:val="000000"/>
          <w:sz w:val="24"/>
          <w:szCs w:val="24"/>
        </w:rPr>
        <w:t xml:space="preserve">see </w:t>
      </w:r>
      <w:r w:rsidR="00172D79" w:rsidRPr="00E72EDD">
        <w:rPr>
          <w:rFonts w:ascii="Arial" w:hAnsi="Arial" w:cs="Arial"/>
          <w:color w:val="000000"/>
          <w:sz w:val="24"/>
          <w:szCs w:val="24"/>
        </w:rPr>
        <w:t>Joint Standing Committee on the National Disability Insurance Scheme, NDIS Workforce Interim Report, December 2020)</w:t>
      </w:r>
      <w:r w:rsidR="00DA7716" w:rsidRPr="00E72EDD">
        <w:rPr>
          <w:rFonts w:ascii="Arial" w:hAnsi="Arial" w:cs="Arial"/>
          <w:color w:val="000000"/>
          <w:sz w:val="24"/>
          <w:szCs w:val="23"/>
        </w:rPr>
        <w:t>.</w:t>
      </w:r>
      <w:r w:rsidR="00AD709C" w:rsidRPr="00E72EDD">
        <w:rPr>
          <w:rFonts w:ascii="Arial" w:hAnsi="Arial" w:cs="Arial"/>
          <w:color w:val="000000"/>
          <w:sz w:val="24"/>
          <w:szCs w:val="23"/>
        </w:rPr>
        <w:t xml:space="preserve"> </w:t>
      </w:r>
      <w:r w:rsidR="00D82552" w:rsidRPr="00E72EDD">
        <w:rPr>
          <w:rFonts w:ascii="Arial" w:hAnsi="Arial" w:cs="Arial"/>
          <w:color w:val="000000"/>
          <w:sz w:val="24"/>
          <w:szCs w:val="23"/>
        </w:rPr>
        <w:t xml:space="preserve">Going </w:t>
      </w:r>
      <w:r w:rsidR="005D74A5" w:rsidRPr="00E72EDD">
        <w:rPr>
          <w:rFonts w:ascii="Arial" w:hAnsi="Arial" w:cs="Arial"/>
          <w:color w:val="000000"/>
          <w:sz w:val="24"/>
          <w:szCs w:val="23"/>
        </w:rPr>
        <w:t xml:space="preserve">by </w:t>
      </w:r>
      <w:r w:rsidR="00A742A0" w:rsidRPr="00E72EDD">
        <w:rPr>
          <w:rFonts w:ascii="Arial" w:hAnsi="Arial" w:cs="Arial"/>
          <w:color w:val="000000"/>
          <w:sz w:val="24"/>
          <w:szCs w:val="23"/>
        </w:rPr>
        <w:t>information</w:t>
      </w:r>
      <w:r w:rsidR="005D74A5" w:rsidRPr="00E72EDD">
        <w:rPr>
          <w:rFonts w:ascii="Arial" w:hAnsi="Arial" w:cs="Arial"/>
          <w:color w:val="000000"/>
          <w:sz w:val="24"/>
          <w:szCs w:val="23"/>
        </w:rPr>
        <w:t xml:space="preserve"> on </w:t>
      </w:r>
      <w:r w:rsidR="00D82552" w:rsidRPr="00E72EDD">
        <w:rPr>
          <w:rFonts w:ascii="Arial" w:hAnsi="Arial" w:cs="Arial"/>
          <w:color w:val="000000"/>
          <w:sz w:val="24"/>
          <w:szCs w:val="23"/>
        </w:rPr>
        <w:t>the R</w:t>
      </w:r>
      <w:r w:rsidR="003741D8" w:rsidRPr="00E72EDD">
        <w:rPr>
          <w:rFonts w:ascii="Arial" w:hAnsi="Arial" w:cs="Arial"/>
          <w:color w:val="000000"/>
          <w:sz w:val="24"/>
          <w:szCs w:val="23"/>
        </w:rPr>
        <w:t>CSA website, o</w:t>
      </w:r>
      <w:r w:rsidR="006445F5" w:rsidRPr="00E72EDD">
        <w:rPr>
          <w:rFonts w:ascii="Arial" w:hAnsi="Arial" w:cs="Arial"/>
          <w:color w:val="000000"/>
          <w:sz w:val="24"/>
          <w:szCs w:val="23"/>
        </w:rPr>
        <w:t xml:space="preserve">nly a few of </w:t>
      </w:r>
      <w:r w:rsidR="003741D8" w:rsidRPr="00E72EDD">
        <w:rPr>
          <w:rFonts w:ascii="Arial" w:hAnsi="Arial" w:cs="Arial"/>
          <w:color w:val="000000"/>
          <w:sz w:val="24"/>
          <w:szCs w:val="23"/>
        </w:rPr>
        <w:t>it</w:t>
      </w:r>
      <w:r w:rsidR="00DA7716" w:rsidRPr="00E72EDD">
        <w:rPr>
          <w:rFonts w:ascii="Arial" w:hAnsi="Arial" w:cs="Arial"/>
          <w:color w:val="000000"/>
          <w:sz w:val="24"/>
          <w:szCs w:val="23"/>
        </w:rPr>
        <w:t>s</w:t>
      </w:r>
      <w:r w:rsidR="001143A6" w:rsidRPr="00E72EDD">
        <w:rPr>
          <w:rFonts w:ascii="Arial" w:hAnsi="Arial" w:cs="Arial"/>
          <w:color w:val="000000"/>
          <w:sz w:val="24"/>
          <w:szCs w:val="23"/>
        </w:rPr>
        <w:t xml:space="preserve"> </w:t>
      </w:r>
      <w:r w:rsidR="006445F5" w:rsidRPr="00E72EDD">
        <w:rPr>
          <w:rFonts w:ascii="Arial" w:hAnsi="Arial" w:cs="Arial"/>
          <w:color w:val="000000"/>
          <w:sz w:val="24"/>
          <w:szCs w:val="23"/>
        </w:rPr>
        <w:t>members are located in regional Vic</w:t>
      </w:r>
      <w:r w:rsidR="00DA7716" w:rsidRPr="00E72EDD">
        <w:rPr>
          <w:rFonts w:ascii="Arial" w:hAnsi="Arial" w:cs="Arial"/>
          <w:color w:val="000000"/>
          <w:sz w:val="24"/>
          <w:szCs w:val="23"/>
        </w:rPr>
        <w:t>toria</w:t>
      </w:r>
      <w:r w:rsidR="00A742A0" w:rsidRPr="00E72EDD">
        <w:rPr>
          <w:rFonts w:ascii="Arial" w:hAnsi="Arial" w:cs="Arial"/>
          <w:color w:val="000000"/>
          <w:sz w:val="24"/>
          <w:szCs w:val="23"/>
        </w:rPr>
        <w:t>. This</w:t>
      </w:r>
      <w:r w:rsidR="00C15280" w:rsidRPr="00E72EDD">
        <w:rPr>
          <w:rFonts w:ascii="Arial" w:hAnsi="Arial" w:cs="Arial"/>
          <w:color w:val="000000"/>
          <w:sz w:val="24"/>
          <w:szCs w:val="23"/>
        </w:rPr>
        <w:t xml:space="preserve"> rais</w:t>
      </w:r>
      <w:r w:rsidR="00A742A0" w:rsidRPr="00E72EDD">
        <w:rPr>
          <w:rFonts w:ascii="Arial" w:hAnsi="Arial" w:cs="Arial"/>
          <w:color w:val="000000"/>
          <w:sz w:val="24"/>
          <w:szCs w:val="23"/>
        </w:rPr>
        <w:t>es</w:t>
      </w:r>
      <w:r w:rsidR="00C15280" w:rsidRPr="00E72EDD">
        <w:rPr>
          <w:rFonts w:ascii="Arial" w:hAnsi="Arial" w:cs="Arial"/>
          <w:color w:val="000000"/>
          <w:sz w:val="24"/>
          <w:szCs w:val="23"/>
        </w:rPr>
        <w:t xml:space="preserve"> </w:t>
      </w:r>
      <w:r w:rsidR="00FC7523" w:rsidRPr="00E72EDD">
        <w:rPr>
          <w:rFonts w:ascii="Arial" w:hAnsi="Arial" w:cs="Arial"/>
          <w:color w:val="000000"/>
          <w:sz w:val="24"/>
          <w:szCs w:val="23"/>
        </w:rPr>
        <w:t>concern</w:t>
      </w:r>
      <w:r w:rsidR="00C15280" w:rsidRPr="00E72EDD">
        <w:rPr>
          <w:rFonts w:ascii="Arial" w:hAnsi="Arial" w:cs="Arial"/>
          <w:color w:val="000000"/>
          <w:sz w:val="24"/>
          <w:szCs w:val="23"/>
        </w:rPr>
        <w:t xml:space="preserve">s </w:t>
      </w:r>
      <w:r w:rsidR="00A742A0" w:rsidRPr="00E72EDD">
        <w:rPr>
          <w:rFonts w:ascii="Arial" w:hAnsi="Arial" w:cs="Arial"/>
          <w:color w:val="000000"/>
          <w:sz w:val="24"/>
          <w:szCs w:val="23"/>
        </w:rPr>
        <w:t xml:space="preserve">about </w:t>
      </w:r>
      <w:r w:rsidR="00C15280" w:rsidRPr="00E72EDD">
        <w:rPr>
          <w:rFonts w:ascii="Arial" w:hAnsi="Arial" w:cs="Arial"/>
          <w:color w:val="000000"/>
          <w:sz w:val="24"/>
          <w:szCs w:val="23"/>
        </w:rPr>
        <w:t xml:space="preserve">how effective this solution is </w:t>
      </w:r>
      <w:r w:rsidR="00450FB4" w:rsidRPr="00E72EDD">
        <w:rPr>
          <w:rFonts w:ascii="Arial" w:hAnsi="Arial" w:cs="Arial"/>
          <w:color w:val="000000"/>
          <w:sz w:val="24"/>
          <w:szCs w:val="23"/>
        </w:rPr>
        <w:t>amongst</w:t>
      </w:r>
      <w:r w:rsidR="00C15280" w:rsidRPr="00E72EDD">
        <w:rPr>
          <w:rFonts w:ascii="Arial" w:hAnsi="Arial" w:cs="Arial"/>
          <w:color w:val="000000"/>
          <w:sz w:val="24"/>
          <w:szCs w:val="23"/>
        </w:rPr>
        <w:t xml:space="preserve"> regional providers</w:t>
      </w:r>
      <w:r w:rsidR="00450FB4" w:rsidRPr="00E72EDD">
        <w:rPr>
          <w:rFonts w:ascii="Arial" w:hAnsi="Arial" w:cs="Arial"/>
          <w:color w:val="000000"/>
          <w:sz w:val="24"/>
          <w:szCs w:val="23"/>
        </w:rPr>
        <w:t xml:space="preserve">. </w:t>
      </w:r>
      <w:r w:rsidR="5E0E4259" w:rsidRPr="00E72EDD">
        <w:rPr>
          <w:rFonts w:ascii="Arial" w:hAnsi="Arial" w:cs="Arial"/>
          <w:sz w:val="24"/>
          <w:szCs w:val="23"/>
        </w:rPr>
        <w:t xml:space="preserve">As there were no </w:t>
      </w:r>
      <w:r w:rsidR="00CB56F8" w:rsidRPr="00E72EDD">
        <w:rPr>
          <w:rFonts w:ascii="Arial" w:hAnsi="Arial" w:cs="Arial"/>
          <w:sz w:val="24"/>
          <w:szCs w:val="23"/>
        </w:rPr>
        <w:t xml:space="preserve">COVID-19 </w:t>
      </w:r>
      <w:r w:rsidR="5E0E4259" w:rsidRPr="00E72EDD">
        <w:rPr>
          <w:rFonts w:ascii="Arial" w:hAnsi="Arial" w:cs="Arial"/>
          <w:sz w:val="24"/>
          <w:szCs w:val="23"/>
        </w:rPr>
        <w:t xml:space="preserve">cases identified </w:t>
      </w:r>
      <w:r w:rsidR="00055ED1" w:rsidRPr="00E72EDD">
        <w:rPr>
          <w:rFonts w:ascii="Arial" w:hAnsi="Arial" w:cs="Arial"/>
          <w:sz w:val="24"/>
          <w:szCs w:val="23"/>
        </w:rPr>
        <w:t xml:space="preserve">with providers </w:t>
      </w:r>
      <w:r w:rsidR="5E0E4259" w:rsidRPr="00E72EDD">
        <w:rPr>
          <w:rFonts w:ascii="Arial" w:hAnsi="Arial" w:cs="Arial"/>
          <w:sz w:val="24"/>
          <w:szCs w:val="23"/>
        </w:rPr>
        <w:t xml:space="preserve">in regional areas the effectiveness of this service was not tested. </w:t>
      </w:r>
    </w:p>
    <w:p w14:paraId="695D2D8A" w14:textId="77777777" w:rsidR="00EE753A" w:rsidRPr="00E72EDD" w:rsidRDefault="006445F5" w:rsidP="006932C8">
      <w:pPr>
        <w:pStyle w:val="Heading4"/>
        <w:spacing w:before="120" w:after="240" w:line="360" w:lineRule="auto"/>
        <w:rPr>
          <w:rFonts w:ascii="Arial" w:hAnsi="Arial" w:cs="Arial"/>
          <w:b/>
          <w:bCs/>
          <w:i w:val="0"/>
          <w:iCs w:val="0"/>
          <w:noProof/>
          <w:sz w:val="24"/>
          <w:szCs w:val="24"/>
          <w:lang w:eastAsia="en-AU"/>
        </w:rPr>
      </w:pPr>
      <w:r w:rsidRPr="00E72EDD">
        <w:rPr>
          <w:rFonts w:ascii="Arial" w:hAnsi="Arial" w:cs="Arial"/>
          <w:b/>
          <w:bCs/>
          <w:i w:val="0"/>
          <w:iCs w:val="0"/>
          <w:noProof/>
          <w:sz w:val="24"/>
          <w:szCs w:val="24"/>
          <w:lang w:eastAsia="en-AU"/>
        </w:rPr>
        <w:lastRenderedPageBreak/>
        <w:t>Job</w:t>
      </w:r>
      <w:r w:rsidR="00F9321F" w:rsidRPr="00E72EDD">
        <w:rPr>
          <w:rFonts w:ascii="Arial" w:hAnsi="Arial" w:cs="Arial"/>
          <w:b/>
          <w:bCs/>
          <w:i w:val="0"/>
          <w:iCs w:val="0"/>
          <w:noProof/>
          <w:sz w:val="24"/>
          <w:szCs w:val="24"/>
          <w:lang w:eastAsia="en-AU"/>
        </w:rPr>
        <w:t>K</w:t>
      </w:r>
      <w:r w:rsidRPr="00E72EDD">
        <w:rPr>
          <w:rFonts w:ascii="Arial" w:hAnsi="Arial" w:cs="Arial"/>
          <w:b/>
          <w:bCs/>
          <w:i w:val="0"/>
          <w:iCs w:val="0"/>
          <w:noProof/>
          <w:sz w:val="24"/>
          <w:szCs w:val="24"/>
          <w:lang w:eastAsia="en-AU"/>
        </w:rPr>
        <w:t>eeper/Job</w:t>
      </w:r>
      <w:r w:rsidR="00F9321F" w:rsidRPr="00E72EDD">
        <w:rPr>
          <w:rFonts w:ascii="Arial" w:hAnsi="Arial" w:cs="Arial"/>
          <w:b/>
          <w:bCs/>
          <w:i w:val="0"/>
          <w:iCs w:val="0"/>
          <w:noProof/>
          <w:sz w:val="24"/>
          <w:szCs w:val="24"/>
          <w:lang w:eastAsia="en-AU"/>
        </w:rPr>
        <w:t>S</w:t>
      </w:r>
      <w:r w:rsidRPr="00E72EDD">
        <w:rPr>
          <w:rFonts w:ascii="Arial" w:hAnsi="Arial" w:cs="Arial"/>
          <w:b/>
          <w:bCs/>
          <w:i w:val="0"/>
          <w:iCs w:val="0"/>
          <w:noProof/>
          <w:sz w:val="24"/>
          <w:szCs w:val="24"/>
          <w:lang w:eastAsia="en-AU"/>
        </w:rPr>
        <w:t xml:space="preserve">eeker reduces need to </w:t>
      </w:r>
      <w:r w:rsidR="00AF2678" w:rsidRPr="00E72EDD">
        <w:rPr>
          <w:rFonts w:ascii="Arial" w:hAnsi="Arial" w:cs="Arial"/>
          <w:b/>
          <w:bCs/>
          <w:i w:val="0"/>
          <w:iCs w:val="0"/>
          <w:noProof/>
          <w:sz w:val="24"/>
          <w:szCs w:val="24"/>
          <w:lang w:eastAsia="en-AU"/>
        </w:rPr>
        <w:t>return</w:t>
      </w:r>
      <w:r w:rsidRPr="00E72EDD">
        <w:rPr>
          <w:rFonts w:ascii="Arial" w:hAnsi="Arial" w:cs="Arial"/>
          <w:b/>
          <w:bCs/>
          <w:i w:val="0"/>
          <w:iCs w:val="0"/>
          <w:noProof/>
          <w:sz w:val="24"/>
          <w:szCs w:val="24"/>
          <w:lang w:eastAsia="en-AU"/>
        </w:rPr>
        <w:t xml:space="preserve"> to work</w:t>
      </w:r>
    </w:p>
    <w:p w14:paraId="3AD9EA1D" w14:textId="3F708812" w:rsidR="006445F5" w:rsidRPr="00E72EDD" w:rsidRDefault="0058710D" w:rsidP="006932C8">
      <w:pPr>
        <w:spacing w:before="120" w:after="240" w:line="360" w:lineRule="auto"/>
        <w:rPr>
          <w:rFonts w:ascii="Arial" w:hAnsi="Arial" w:cs="Arial"/>
          <w:b/>
          <w:bCs/>
          <w:sz w:val="24"/>
        </w:rPr>
      </w:pPr>
      <w:r w:rsidRPr="00E72EDD">
        <w:rPr>
          <w:rFonts w:ascii="Arial" w:hAnsi="Arial" w:cs="Arial"/>
          <w:sz w:val="24"/>
          <w:szCs w:val="24"/>
        </w:rPr>
        <w:t xml:space="preserve">Anecdotal evidence from providers </w:t>
      </w:r>
      <w:proofErr w:type="gramStart"/>
      <w:r w:rsidRPr="00E72EDD">
        <w:rPr>
          <w:rFonts w:ascii="Arial" w:hAnsi="Arial" w:cs="Arial"/>
          <w:sz w:val="24"/>
          <w:szCs w:val="24"/>
        </w:rPr>
        <w:t>suggest</w:t>
      </w:r>
      <w:proofErr w:type="gramEnd"/>
      <w:r w:rsidRPr="00E72EDD">
        <w:rPr>
          <w:rFonts w:ascii="Arial" w:hAnsi="Arial" w:cs="Arial"/>
          <w:sz w:val="24"/>
          <w:szCs w:val="24"/>
        </w:rPr>
        <w:t xml:space="preserve"> that for some workers the incentive to return to work under the current circumstances </w:t>
      </w:r>
      <w:r w:rsidR="00A742A0" w:rsidRPr="00E72EDD">
        <w:rPr>
          <w:rFonts w:ascii="Arial" w:hAnsi="Arial" w:cs="Arial"/>
          <w:sz w:val="24"/>
          <w:szCs w:val="24"/>
        </w:rPr>
        <w:t xml:space="preserve">is </w:t>
      </w:r>
      <w:r w:rsidRPr="00E72EDD">
        <w:rPr>
          <w:rFonts w:ascii="Arial" w:hAnsi="Arial" w:cs="Arial"/>
          <w:sz w:val="24"/>
          <w:szCs w:val="24"/>
        </w:rPr>
        <w:t xml:space="preserve">low </w:t>
      </w:r>
      <w:r w:rsidR="00733659" w:rsidRPr="00E72EDD">
        <w:rPr>
          <w:rFonts w:ascii="Arial" w:hAnsi="Arial" w:cs="Arial"/>
          <w:sz w:val="24"/>
          <w:szCs w:val="24"/>
        </w:rPr>
        <w:t xml:space="preserve">due to </w:t>
      </w:r>
      <w:proofErr w:type="spellStart"/>
      <w:r w:rsidR="00733659" w:rsidRPr="00E72EDD">
        <w:rPr>
          <w:rFonts w:ascii="Arial" w:hAnsi="Arial" w:cs="Arial"/>
          <w:sz w:val="24"/>
          <w:szCs w:val="24"/>
        </w:rPr>
        <w:t>Job</w:t>
      </w:r>
      <w:r w:rsidR="00F9321F" w:rsidRPr="00E72EDD">
        <w:rPr>
          <w:rFonts w:ascii="Arial" w:hAnsi="Arial" w:cs="Arial"/>
          <w:sz w:val="24"/>
          <w:szCs w:val="24"/>
        </w:rPr>
        <w:t>K</w:t>
      </w:r>
      <w:r w:rsidR="00733659" w:rsidRPr="00E72EDD">
        <w:rPr>
          <w:rFonts w:ascii="Arial" w:hAnsi="Arial" w:cs="Arial"/>
          <w:sz w:val="24"/>
          <w:szCs w:val="24"/>
        </w:rPr>
        <w:t>eeper</w:t>
      </w:r>
      <w:proofErr w:type="spellEnd"/>
      <w:r w:rsidR="00733659" w:rsidRPr="00E72EDD">
        <w:rPr>
          <w:rFonts w:ascii="Arial" w:hAnsi="Arial" w:cs="Arial"/>
          <w:sz w:val="24"/>
          <w:szCs w:val="24"/>
        </w:rPr>
        <w:t xml:space="preserve"> and </w:t>
      </w:r>
      <w:proofErr w:type="spellStart"/>
      <w:r w:rsidR="00733659" w:rsidRPr="00E72EDD">
        <w:rPr>
          <w:rFonts w:ascii="Arial" w:hAnsi="Arial" w:cs="Arial"/>
          <w:sz w:val="24"/>
          <w:szCs w:val="24"/>
        </w:rPr>
        <w:t>Job</w:t>
      </w:r>
      <w:r w:rsidR="00F9321F" w:rsidRPr="00E72EDD">
        <w:rPr>
          <w:rFonts w:ascii="Arial" w:hAnsi="Arial" w:cs="Arial"/>
          <w:sz w:val="24"/>
          <w:szCs w:val="24"/>
        </w:rPr>
        <w:t>S</w:t>
      </w:r>
      <w:r w:rsidR="00733659" w:rsidRPr="00E72EDD">
        <w:rPr>
          <w:rFonts w:ascii="Arial" w:hAnsi="Arial" w:cs="Arial"/>
          <w:sz w:val="24"/>
          <w:szCs w:val="24"/>
        </w:rPr>
        <w:t>eeker</w:t>
      </w:r>
      <w:proofErr w:type="spellEnd"/>
      <w:r w:rsidR="00733659" w:rsidRPr="00E72EDD">
        <w:rPr>
          <w:rFonts w:ascii="Arial" w:hAnsi="Arial" w:cs="Arial"/>
          <w:sz w:val="24"/>
          <w:szCs w:val="24"/>
        </w:rPr>
        <w:t xml:space="preserve"> payments</w:t>
      </w:r>
      <w:r w:rsidR="0087620C" w:rsidRPr="00E72EDD">
        <w:rPr>
          <w:rFonts w:ascii="Arial" w:hAnsi="Arial" w:cs="Arial"/>
          <w:sz w:val="24"/>
          <w:szCs w:val="24"/>
        </w:rPr>
        <w:t>.</w:t>
      </w:r>
      <w:r w:rsidR="0087620C" w:rsidRPr="00E72EDD">
        <w:rPr>
          <w:rFonts w:ascii="Arial" w:hAnsi="Arial" w:cs="Arial"/>
          <w:b/>
          <w:bCs/>
          <w:sz w:val="24"/>
          <w:szCs w:val="24"/>
        </w:rPr>
        <w:t xml:space="preserve"> </w:t>
      </w:r>
      <w:r w:rsidR="00A50F36" w:rsidRPr="00E72EDD">
        <w:rPr>
          <w:rFonts w:ascii="Arial" w:hAnsi="Arial" w:cs="Arial"/>
          <w:sz w:val="24"/>
          <w:szCs w:val="24"/>
        </w:rPr>
        <w:t>In a comparis</w:t>
      </w:r>
      <w:r w:rsidR="000A5EEA" w:rsidRPr="00E72EDD">
        <w:rPr>
          <w:rFonts w:ascii="Arial" w:hAnsi="Arial" w:cs="Arial"/>
          <w:sz w:val="24"/>
          <w:szCs w:val="24"/>
        </w:rPr>
        <w:t>on conducted by</w:t>
      </w:r>
      <w:r w:rsidR="00FC1C55" w:rsidRPr="00E72EDD">
        <w:rPr>
          <w:rFonts w:ascii="Arial" w:hAnsi="Arial" w:cs="Arial"/>
          <w:sz w:val="24"/>
          <w:szCs w:val="24"/>
        </w:rPr>
        <w:t xml:space="preserve"> the Health Services Union</w:t>
      </w:r>
      <w:r w:rsidR="002D7D9B" w:rsidRPr="00E72EDD">
        <w:rPr>
          <w:rFonts w:ascii="Arial" w:hAnsi="Arial" w:cs="Arial"/>
          <w:sz w:val="24"/>
          <w:szCs w:val="24"/>
        </w:rPr>
        <w:t>,</w:t>
      </w:r>
      <w:r w:rsidR="006445F5" w:rsidRPr="00E72EDD">
        <w:rPr>
          <w:rFonts w:ascii="Arial" w:hAnsi="Arial" w:cs="Arial"/>
          <w:color w:val="000000"/>
          <w:sz w:val="24"/>
          <w:szCs w:val="24"/>
        </w:rPr>
        <w:t xml:space="preserve"> rates of pay for disability support workers at various Award levels—particularly at lower Award classifications— </w:t>
      </w:r>
      <w:r w:rsidR="004A0BC5" w:rsidRPr="00E72EDD">
        <w:rPr>
          <w:rFonts w:ascii="Arial" w:hAnsi="Arial" w:cs="Arial"/>
          <w:color w:val="000000"/>
          <w:sz w:val="24"/>
          <w:szCs w:val="24"/>
        </w:rPr>
        <w:t xml:space="preserve">were </w:t>
      </w:r>
      <w:r w:rsidR="00670B09" w:rsidRPr="00E72EDD">
        <w:rPr>
          <w:rFonts w:ascii="Arial" w:hAnsi="Arial" w:cs="Arial"/>
          <w:color w:val="000000"/>
          <w:sz w:val="24"/>
          <w:szCs w:val="24"/>
        </w:rPr>
        <w:t xml:space="preserve">indeed </w:t>
      </w:r>
      <w:r w:rsidR="00762745" w:rsidRPr="00E72EDD">
        <w:rPr>
          <w:rFonts w:ascii="Arial" w:hAnsi="Arial" w:cs="Arial"/>
          <w:color w:val="000000"/>
          <w:sz w:val="24"/>
          <w:szCs w:val="24"/>
        </w:rPr>
        <w:t xml:space="preserve">lower </w:t>
      </w:r>
      <w:r w:rsidR="005933DA" w:rsidRPr="00E72EDD">
        <w:rPr>
          <w:rFonts w:ascii="Arial" w:hAnsi="Arial" w:cs="Arial"/>
          <w:color w:val="000000"/>
          <w:sz w:val="24"/>
          <w:szCs w:val="24"/>
        </w:rPr>
        <w:t>than</w:t>
      </w:r>
      <w:r w:rsidR="00762745" w:rsidRPr="00E72EDD">
        <w:rPr>
          <w:rFonts w:ascii="Arial" w:hAnsi="Arial" w:cs="Arial"/>
          <w:color w:val="000000"/>
          <w:sz w:val="24"/>
          <w:szCs w:val="24"/>
        </w:rPr>
        <w:t xml:space="preserve"> </w:t>
      </w:r>
      <w:r w:rsidR="006445F5" w:rsidRPr="00E72EDD">
        <w:rPr>
          <w:rFonts w:ascii="Arial" w:hAnsi="Arial" w:cs="Arial"/>
          <w:color w:val="000000"/>
          <w:sz w:val="24"/>
          <w:szCs w:val="24"/>
        </w:rPr>
        <w:t>social security benefits</w:t>
      </w:r>
      <w:r w:rsidR="00762745" w:rsidRPr="00E72EDD">
        <w:rPr>
          <w:rFonts w:ascii="Arial" w:hAnsi="Arial" w:cs="Arial"/>
          <w:color w:val="000000"/>
          <w:sz w:val="24"/>
          <w:szCs w:val="24"/>
        </w:rPr>
        <w:t>—including those associated with COVID-19</w:t>
      </w:r>
      <w:r w:rsidR="00172D79" w:rsidRPr="00E72EDD">
        <w:rPr>
          <w:rFonts w:ascii="Arial" w:hAnsi="Arial" w:cs="Arial"/>
          <w:iCs/>
          <w:color w:val="000000"/>
          <w:sz w:val="24"/>
          <w:szCs w:val="24"/>
        </w:rPr>
        <w:t xml:space="preserve"> (</w:t>
      </w:r>
      <w:r w:rsidR="004C542C" w:rsidRPr="00E72EDD">
        <w:rPr>
          <w:rFonts w:ascii="Arial" w:hAnsi="Arial" w:cs="Arial"/>
          <w:iCs/>
          <w:color w:val="000000"/>
          <w:sz w:val="24"/>
          <w:szCs w:val="24"/>
        </w:rPr>
        <w:t xml:space="preserve">see </w:t>
      </w:r>
      <w:r w:rsidR="00172D79" w:rsidRPr="00E72EDD">
        <w:rPr>
          <w:rFonts w:ascii="Arial" w:hAnsi="Arial" w:cs="Arial"/>
          <w:color w:val="000000"/>
          <w:sz w:val="24"/>
          <w:szCs w:val="24"/>
        </w:rPr>
        <w:t>Joint Standing Committee on the National Disability Insurance Scheme, NDIS Workforce Interim Report, December 2020)</w:t>
      </w:r>
      <w:r w:rsidR="00670B09" w:rsidRPr="00E72EDD">
        <w:rPr>
          <w:rFonts w:ascii="Arial" w:hAnsi="Arial" w:cs="Arial"/>
          <w:sz w:val="24"/>
        </w:rPr>
        <w:t xml:space="preserve">. These payments are therefore making it less attractive </w:t>
      </w:r>
      <w:r w:rsidR="00F4513A" w:rsidRPr="00E72EDD">
        <w:rPr>
          <w:rFonts w:ascii="Arial" w:hAnsi="Arial" w:cs="Arial"/>
          <w:sz w:val="24"/>
        </w:rPr>
        <w:t xml:space="preserve">disability support workers </w:t>
      </w:r>
      <w:r w:rsidR="00670B09" w:rsidRPr="00E72EDD">
        <w:rPr>
          <w:rFonts w:ascii="Arial" w:hAnsi="Arial" w:cs="Arial"/>
          <w:sz w:val="24"/>
        </w:rPr>
        <w:t>to go back to work</w:t>
      </w:r>
      <w:r w:rsidR="009618F6" w:rsidRPr="00E72EDD">
        <w:rPr>
          <w:rFonts w:ascii="Arial" w:hAnsi="Arial" w:cs="Arial"/>
          <w:sz w:val="24"/>
        </w:rPr>
        <w:t>.</w:t>
      </w:r>
    </w:p>
    <w:p w14:paraId="54F73F50" w14:textId="382A1CDF" w:rsidR="00F67EAC" w:rsidRPr="00E72EDD" w:rsidRDefault="00D9450A" w:rsidP="006932C8">
      <w:pPr>
        <w:pStyle w:val="Heading3"/>
        <w:spacing w:before="120" w:after="240" w:line="360" w:lineRule="auto"/>
        <w:rPr>
          <w:rStyle w:val="Heading3Char"/>
          <w:rFonts w:ascii="Arial" w:hAnsi="Arial" w:cs="Arial"/>
          <w:b/>
          <w:bCs/>
          <w:color w:val="auto"/>
          <w:sz w:val="28"/>
          <w:szCs w:val="28"/>
        </w:rPr>
      </w:pPr>
      <w:bookmarkStart w:id="29" w:name="_Toc62554041"/>
      <w:bookmarkStart w:id="30" w:name="_Toc75261477"/>
      <w:r w:rsidRPr="00E72EDD">
        <w:rPr>
          <w:rStyle w:val="Heading3Char"/>
          <w:rFonts w:ascii="Arial" w:hAnsi="Arial" w:cs="Arial"/>
          <w:b/>
          <w:bCs/>
          <w:color w:val="auto"/>
          <w:sz w:val="28"/>
          <w:szCs w:val="28"/>
        </w:rPr>
        <w:t>Issues related to the</w:t>
      </w:r>
      <w:r w:rsidR="00F67EAC" w:rsidRPr="00E72EDD">
        <w:rPr>
          <w:rStyle w:val="Heading3Char"/>
          <w:rFonts w:ascii="Arial" w:hAnsi="Arial" w:cs="Arial"/>
          <w:b/>
          <w:bCs/>
          <w:color w:val="auto"/>
          <w:sz w:val="28"/>
          <w:szCs w:val="28"/>
        </w:rPr>
        <w:t xml:space="preserve"> skill, knowledge</w:t>
      </w:r>
      <w:r w:rsidRPr="00E72EDD">
        <w:rPr>
          <w:rStyle w:val="Heading3Char"/>
          <w:rFonts w:ascii="Arial" w:hAnsi="Arial" w:cs="Arial"/>
          <w:b/>
          <w:bCs/>
          <w:color w:val="auto"/>
          <w:sz w:val="28"/>
          <w:szCs w:val="28"/>
        </w:rPr>
        <w:t>,</w:t>
      </w:r>
      <w:r w:rsidR="00F67EAC" w:rsidRPr="00E72EDD">
        <w:rPr>
          <w:rStyle w:val="Heading3Char"/>
          <w:rFonts w:ascii="Arial" w:hAnsi="Arial" w:cs="Arial"/>
          <w:b/>
          <w:bCs/>
          <w:color w:val="auto"/>
          <w:sz w:val="28"/>
          <w:szCs w:val="28"/>
        </w:rPr>
        <w:t xml:space="preserve"> and attitude</w:t>
      </w:r>
      <w:r w:rsidRPr="00E72EDD">
        <w:rPr>
          <w:rStyle w:val="Heading3Char"/>
          <w:rFonts w:ascii="Arial" w:hAnsi="Arial" w:cs="Arial"/>
          <w:b/>
          <w:bCs/>
          <w:color w:val="auto"/>
          <w:sz w:val="28"/>
          <w:szCs w:val="28"/>
        </w:rPr>
        <w:t xml:space="preserve"> of the </w:t>
      </w:r>
      <w:proofErr w:type="gramStart"/>
      <w:r w:rsidRPr="00E72EDD">
        <w:rPr>
          <w:rStyle w:val="Heading3Char"/>
          <w:rFonts w:ascii="Arial" w:hAnsi="Arial" w:cs="Arial"/>
          <w:b/>
          <w:bCs/>
          <w:color w:val="auto"/>
          <w:sz w:val="28"/>
          <w:szCs w:val="28"/>
        </w:rPr>
        <w:t>workforce</w:t>
      </w:r>
      <w:bookmarkEnd w:id="29"/>
      <w:bookmarkEnd w:id="30"/>
      <w:proofErr w:type="gramEnd"/>
    </w:p>
    <w:p w14:paraId="1576CC4B" w14:textId="77777777" w:rsidR="00EE753A" w:rsidRPr="00E72EDD" w:rsidRDefault="004030A5" w:rsidP="006932C8">
      <w:pPr>
        <w:pStyle w:val="Heading4"/>
        <w:spacing w:before="120" w:after="240" w:line="360" w:lineRule="auto"/>
        <w:rPr>
          <w:rFonts w:ascii="Arial" w:hAnsi="Arial" w:cs="Arial"/>
          <w:b/>
          <w:bCs/>
          <w:i w:val="0"/>
          <w:iCs w:val="0"/>
          <w:noProof/>
          <w:sz w:val="24"/>
          <w:szCs w:val="24"/>
          <w:lang w:eastAsia="en-AU"/>
        </w:rPr>
      </w:pPr>
      <w:r w:rsidRPr="00E72EDD">
        <w:rPr>
          <w:rFonts w:ascii="Arial" w:hAnsi="Arial" w:cs="Arial"/>
          <w:b/>
          <w:bCs/>
          <w:i w:val="0"/>
          <w:iCs w:val="0"/>
          <w:noProof/>
          <w:sz w:val="24"/>
          <w:szCs w:val="24"/>
          <w:lang w:eastAsia="en-AU"/>
        </w:rPr>
        <w:t>Inf</w:t>
      </w:r>
      <w:r w:rsidR="006F0AF4" w:rsidRPr="00E72EDD">
        <w:rPr>
          <w:rFonts w:ascii="Arial" w:hAnsi="Arial" w:cs="Arial"/>
          <w:b/>
          <w:bCs/>
          <w:i w:val="0"/>
          <w:iCs w:val="0"/>
          <w:noProof/>
          <w:sz w:val="24"/>
          <w:szCs w:val="24"/>
          <w:lang w:eastAsia="en-AU"/>
        </w:rPr>
        <w:t>ection control</w:t>
      </w:r>
    </w:p>
    <w:p w14:paraId="4D9074A5" w14:textId="60E3EE9A" w:rsidR="00A04F89" w:rsidRPr="00E72EDD" w:rsidRDefault="00EF30AC" w:rsidP="006932C8">
      <w:pPr>
        <w:spacing w:before="120" w:after="240" w:line="360" w:lineRule="auto"/>
        <w:rPr>
          <w:rFonts w:ascii="Arial" w:hAnsi="Arial" w:cs="Arial"/>
          <w:sz w:val="24"/>
          <w:szCs w:val="24"/>
        </w:rPr>
      </w:pPr>
      <w:r w:rsidRPr="00E72EDD">
        <w:rPr>
          <w:rFonts w:ascii="Arial" w:hAnsi="Arial" w:cs="Arial"/>
          <w:sz w:val="24"/>
        </w:rPr>
        <w:t>Effective response to t</w:t>
      </w:r>
      <w:r w:rsidR="00AF1424" w:rsidRPr="00E72EDD">
        <w:rPr>
          <w:rFonts w:ascii="Arial" w:hAnsi="Arial" w:cs="Arial"/>
          <w:sz w:val="24"/>
        </w:rPr>
        <w:t xml:space="preserve">he COVID-19 pandemic </w:t>
      </w:r>
      <w:r w:rsidRPr="00E72EDD">
        <w:rPr>
          <w:rFonts w:ascii="Arial" w:hAnsi="Arial" w:cs="Arial"/>
          <w:sz w:val="24"/>
        </w:rPr>
        <w:t xml:space="preserve">required </w:t>
      </w:r>
      <w:r w:rsidR="00C10C47" w:rsidRPr="00E72EDD">
        <w:rPr>
          <w:rFonts w:ascii="Arial" w:hAnsi="Arial" w:cs="Arial"/>
          <w:sz w:val="24"/>
        </w:rPr>
        <w:t xml:space="preserve">a level of </w:t>
      </w:r>
      <w:r w:rsidR="00970667" w:rsidRPr="00E72EDD">
        <w:rPr>
          <w:rFonts w:ascii="Arial" w:hAnsi="Arial" w:cs="Arial"/>
          <w:sz w:val="24"/>
        </w:rPr>
        <w:t>knowledge</w:t>
      </w:r>
      <w:r w:rsidR="00C10C47" w:rsidRPr="00E72EDD">
        <w:rPr>
          <w:rFonts w:ascii="Arial" w:hAnsi="Arial" w:cs="Arial"/>
          <w:sz w:val="24"/>
        </w:rPr>
        <w:t xml:space="preserve"> and</w:t>
      </w:r>
      <w:r w:rsidR="00970667" w:rsidRPr="00E72EDD">
        <w:rPr>
          <w:rFonts w:ascii="Arial" w:hAnsi="Arial" w:cs="Arial"/>
          <w:sz w:val="24"/>
        </w:rPr>
        <w:t xml:space="preserve"> skill</w:t>
      </w:r>
      <w:r w:rsidR="00C10C47" w:rsidRPr="00E72EDD">
        <w:rPr>
          <w:rFonts w:ascii="Arial" w:hAnsi="Arial" w:cs="Arial"/>
          <w:sz w:val="24"/>
        </w:rPr>
        <w:t xml:space="preserve"> in infection control practices that many disability service providers and their workforce did not have. </w:t>
      </w:r>
      <w:r w:rsidR="00E90757" w:rsidRPr="00E72EDD">
        <w:rPr>
          <w:rFonts w:ascii="Arial" w:hAnsi="Arial" w:cs="Arial"/>
          <w:sz w:val="24"/>
        </w:rPr>
        <w:t xml:space="preserve">Most disability support workers had not been trained in infection control before this pandemic and many cannot physically distance at work due to the supports that they </w:t>
      </w:r>
      <w:r w:rsidR="00E90757" w:rsidRPr="00E72EDD">
        <w:rPr>
          <w:rFonts w:ascii="Arial" w:hAnsi="Arial" w:cs="Arial"/>
          <w:sz w:val="24"/>
          <w:szCs w:val="24"/>
        </w:rPr>
        <w:t>provide</w:t>
      </w:r>
      <w:r w:rsidR="00172D79" w:rsidRPr="00E72EDD">
        <w:rPr>
          <w:rFonts w:ascii="Arial" w:hAnsi="Arial" w:cs="Arial"/>
          <w:sz w:val="24"/>
          <w:szCs w:val="24"/>
        </w:rPr>
        <w:t xml:space="preserve"> (</w:t>
      </w:r>
      <w:r w:rsidR="009D5B6A" w:rsidRPr="00E72EDD">
        <w:rPr>
          <w:rFonts w:ascii="Arial" w:hAnsi="Arial" w:cs="Arial"/>
          <w:sz w:val="24"/>
          <w:szCs w:val="24"/>
        </w:rPr>
        <w:t xml:space="preserve">see </w:t>
      </w:r>
      <w:r w:rsidR="00172D79" w:rsidRPr="00E72EDD">
        <w:rPr>
          <w:rFonts w:ascii="Arial" w:hAnsi="Arial" w:cs="Arial"/>
          <w:color w:val="000000"/>
          <w:sz w:val="24"/>
          <w:szCs w:val="24"/>
        </w:rPr>
        <w:t xml:space="preserve">Kavanagh A, </w:t>
      </w:r>
      <w:proofErr w:type="spellStart"/>
      <w:r w:rsidR="00172D79" w:rsidRPr="00E72EDD">
        <w:rPr>
          <w:rFonts w:ascii="Arial" w:hAnsi="Arial" w:cs="Arial"/>
          <w:color w:val="000000"/>
          <w:sz w:val="24"/>
          <w:szCs w:val="24"/>
        </w:rPr>
        <w:t>Dimov</w:t>
      </w:r>
      <w:proofErr w:type="spellEnd"/>
      <w:r w:rsidR="00172D79" w:rsidRPr="00E72EDD">
        <w:rPr>
          <w:rFonts w:ascii="Arial" w:hAnsi="Arial" w:cs="Arial"/>
          <w:color w:val="000000"/>
          <w:sz w:val="24"/>
          <w:szCs w:val="24"/>
        </w:rPr>
        <w:t xml:space="preserve"> S, Shields M, McAllister A, Dickinson H </w:t>
      </w:r>
      <w:r w:rsidR="009D5B6A" w:rsidRPr="00E72EDD">
        <w:rPr>
          <w:rFonts w:ascii="Arial" w:hAnsi="Arial" w:cs="Arial"/>
          <w:color w:val="000000"/>
          <w:sz w:val="24"/>
          <w:szCs w:val="24"/>
        </w:rPr>
        <w:t>and</w:t>
      </w:r>
      <w:r w:rsidR="00172D79" w:rsidRPr="00E72EDD">
        <w:rPr>
          <w:rFonts w:ascii="Arial" w:hAnsi="Arial" w:cs="Arial"/>
          <w:color w:val="000000"/>
          <w:sz w:val="24"/>
          <w:szCs w:val="24"/>
        </w:rPr>
        <w:t xml:space="preserve"> Kavanagh M (2020). Disability support workers: the forgotten workforce in COVID-19, Research Report. Melbourne: The University of Melbourne)</w:t>
      </w:r>
      <w:r w:rsidR="00E90757" w:rsidRPr="00E72EDD">
        <w:rPr>
          <w:rFonts w:ascii="Arial" w:hAnsi="Arial" w:cs="Arial"/>
          <w:sz w:val="24"/>
        </w:rPr>
        <w:t>.</w:t>
      </w:r>
      <w:r w:rsidR="00172D79" w:rsidRPr="00E72EDD">
        <w:rPr>
          <w:rFonts w:ascii="Arial" w:hAnsi="Arial" w:cs="Arial"/>
          <w:sz w:val="24"/>
        </w:rPr>
        <w:t xml:space="preserve"> </w:t>
      </w:r>
      <w:r w:rsidR="006F6303" w:rsidRPr="00E72EDD">
        <w:rPr>
          <w:rFonts w:ascii="Arial" w:hAnsi="Arial" w:cs="Arial"/>
          <w:sz w:val="24"/>
        </w:rPr>
        <w:t>Providers scrambled to pr</w:t>
      </w:r>
      <w:r w:rsidR="006839DC" w:rsidRPr="00E72EDD">
        <w:rPr>
          <w:rFonts w:ascii="Arial" w:hAnsi="Arial" w:cs="Arial"/>
          <w:sz w:val="24"/>
        </w:rPr>
        <w:t>o</w:t>
      </w:r>
      <w:r w:rsidR="006F6303" w:rsidRPr="00E72EDD">
        <w:rPr>
          <w:rFonts w:ascii="Arial" w:hAnsi="Arial" w:cs="Arial"/>
          <w:sz w:val="24"/>
        </w:rPr>
        <w:t>vide</w:t>
      </w:r>
      <w:r w:rsidR="00672813" w:rsidRPr="00E72EDD">
        <w:rPr>
          <w:rFonts w:ascii="Arial" w:hAnsi="Arial" w:cs="Arial"/>
          <w:sz w:val="24"/>
        </w:rPr>
        <w:t xml:space="preserve"> infection</w:t>
      </w:r>
      <w:r w:rsidR="003C258A" w:rsidRPr="00E72EDD">
        <w:rPr>
          <w:rFonts w:ascii="Arial" w:hAnsi="Arial" w:cs="Arial"/>
          <w:sz w:val="24"/>
        </w:rPr>
        <w:t xml:space="preserve"> control </w:t>
      </w:r>
      <w:r w:rsidR="00970667" w:rsidRPr="00E72EDD">
        <w:rPr>
          <w:rFonts w:ascii="Arial" w:hAnsi="Arial" w:cs="Arial"/>
          <w:sz w:val="24"/>
        </w:rPr>
        <w:t>training</w:t>
      </w:r>
      <w:r w:rsidR="00C32130" w:rsidRPr="00E72EDD">
        <w:rPr>
          <w:rFonts w:ascii="Arial" w:hAnsi="Arial" w:cs="Arial"/>
          <w:sz w:val="24"/>
        </w:rPr>
        <w:t xml:space="preserve">, but </w:t>
      </w:r>
      <w:r w:rsidR="00876519" w:rsidRPr="00E72EDD">
        <w:rPr>
          <w:rFonts w:ascii="Arial" w:hAnsi="Arial" w:cs="Arial"/>
          <w:sz w:val="24"/>
        </w:rPr>
        <w:t>by June 2020</w:t>
      </w:r>
      <w:r w:rsidR="00A22278" w:rsidRPr="00E72EDD">
        <w:rPr>
          <w:rFonts w:ascii="Arial" w:hAnsi="Arial" w:cs="Arial"/>
          <w:sz w:val="24"/>
        </w:rPr>
        <w:t xml:space="preserve"> </w:t>
      </w:r>
      <w:r w:rsidR="00A5580C" w:rsidRPr="00E72EDD">
        <w:rPr>
          <w:rFonts w:ascii="Arial" w:hAnsi="Arial" w:cs="Arial"/>
          <w:sz w:val="24"/>
        </w:rPr>
        <w:t>23</w:t>
      </w:r>
      <w:r w:rsidR="009D5B6A" w:rsidRPr="00E72EDD">
        <w:rPr>
          <w:rFonts w:ascii="Arial" w:hAnsi="Arial" w:cs="Arial"/>
          <w:sz w:val="24"/>
        </w:rPr>
        <w:t xml:space="preserve"> per cent</w:t>
      </w:r>
      <w:r w:rsidR="00A5580C" w:rsidRPr="00E72EDD">
        <w:rPr>
          <w:rFonts w:ascii="Arial" w:hAnsi="Arial" w:cs="Arial"/>
          <w:sz w:val="24"/>
        </w:rPr>
        <w:t xml:space="preserve"> of workers had </w:t>
      </w:r>
      <w:r w:rsidR="008C38A1" w:rsidRPr="00E72EDD">
        <w:rPr>
          <w:rFonts w:ascii="Arial" w:hAnsi="Arial" w:cs="Arial"/>
          <w:sz w:val="24"/>
        </w:rPr>
        <w:t>not</w:t>
      </w:r>
      <w:r w:rsidR="00A5580C" w:rsidRPr="00E72EDD">
        <w:rPr>
          <w:rFonts w:ascii="Arial" w:hAnsi="Arial" w:cs="Arial"/>
          <w:sz w:val="24"/>
        </w:rPr>
        <w:t xml:space="preserve"> received any COVID-19 infection control training</w:t>
      </w:r>
      <w:r w:rsidR="007136F8" w:rsidRPr="00E72EDD">
        <w:rPr>
          <w:rFonts w:ascii="Arial" w:hAnsi="Arial" w:cs="Arial"/>
          <w:sz w:val="24"/>
        </w:rPr>
        <w:t xml:space="preserve"> and o</w:t>
      </w:r>
      <w:r w:rsidR="00A5580C" w:rsidRPr="00E72EDD">
        <w:rPr>
          <w:rFonts w:ascii="Arial" w:hAnsi="Arial" w:cs="Arial"/>
          <w:sz w:val="24"/>
        </w:rPr>
        <w:t>f the 77</w:t>
      </w:r>
      <w:r w:rsidR="009D5B6A" w:rsidRPr="00E72EDD">
        <w:rPr>
          <w:rFonts w:ascii="Arial" w:hAnsi="Arial" w:cs="Arial"/>
          <w:sz w:val="24"/>
        </w:rPr>
        <w:t xml:space="preserve"> per cent</w:t>
      </w:r>
      <w:r w:rsidR="00A5580C" w:rsidRPr="00E72EDD">
        <w:rPr>
          <w:rFonts w:ascii="Arial" w:hAnsi="Arial" w:cs="Arial"/>
          <w:sz w:val="24"/>
        </w:rPr>
        <w:t xml:space="preserve"> of </w:t>
      </w:r>
      <w:r w:rsidR="00A5580C" w:rsidRPr="00E72EDD">
        <w:rPr>
          <w:rFonts w:ascii="Arial" w:hAnsi="Arial" w:cs="Arial"/>
          <w:sz w:val="24"/>
          <w:szCs w:val="24"/>
        </w:rPr>
        <w:t>workers who did receive training, 48</w:t>
      </w:r>
      <w:r w:rsidR="009D5B6A" w:rsidRPr="00E72EDD">
        <w:rPr>
          <w:rFonts w:ascii="Arial" w:hAnsi="Arial" w:cs="Arial"/>
          <w:sz w:val="24"/>
          <w:szCs w:val="24"/>
        </w:rPr>
        <w:t xml:space="preserve"> per cent</w:t>
      </w:r>
      <w:r w:rsidR="00A5580C" w:rsidRPr="00E72EDD">
        <w:rPr>
          <w:rFonts w:ascii="Arial" w:hAnsi="Arial" w:cs="Arial"/>
          <w:sz w:val="24"/>
          <w:szCs w:val="24"/>
        </w:rPr>
        <w:t xml:space="preserve"> would like more training</w:t>
      </w:r>
      <w:r w:rsidR="005F2A94" w:rsidRPr="00E72EDD">
        <w:rPr>
          <w:rFonts w:ascii="Arial" w:hAnsi="Arial" w:cs="Arial"/>
          <w:sz w:val="24"/>
          <w:szCs w:val="24"/>
        </w:rPr>
        <w:t xml:space="preserve"> (</w:t>
      </w:r>
      <w:r w:rsidR="00DD2711" w:rsidRPr="00E72EDD">
        <w:rPr>
          <w:rFonts w:ascii="Arial" w:hAnsi="Arial" w:cs="Arial"/>
          <w:sz w:val="24"/>
          <w:szCs w:val="24"/>
        </w:rPr>
        <w:t xml:space="preserve">see </w:t>
      </w:r>
      <w:r w:rsidR="005F2A94" w:rsidRPr="00E72EDD">
        <w:rPr>
          <w:rFonts w:ascii="Arial" w:hAnsi="Arial" w:cs="Arial"/>
          <w:color w:val="000000"/>
          <w:sz w:val="24"/>
          <w:szCs w:val="24"/>
        </w:rPr>
        <w:t xml:space="preserve">Kavanagh A, </w:t>
      </w:r>
      <w:proofErr w:type="spellStart"/>
      <w:r w:rsidR="005F2A94" w:rsidRPr="00E72EDD">
        <w:rPr>
          <w:rFonts w:ascii="Arial" w:hAnsi="Arial" w:cs="Arial"/>
          <w:color w:val="000000"/>
          <w:sz w:val="24"/>
          <w:szCs w:val="24"/>
        </w:rPr>
        <w:t>Dimov</w:t>
      </w:r>
      <w:proofErr w:type="spellEnd"/>
      <w:r w:rsidR="005F2A94" w:rsidRPr="00E72EDD">
        <w:rPr>
          <w:rFonts w:ascii="Arial" w:hAnsi="Arial" w:cs="Arial"/>
          <w:color w:val="000000"/>
          <w:sz w:val="24"/>
          <w:szCs w:val="24"/>
        </w:rPr>
        <w:t xml:space="preserve"> S, Shields M, McAllister A, Dickinson H </w:t>
      </w:r>
      <w:r w:rsidR="00DD2711" w:rsidRPr="00E72EDD">
        <w:rPr>
          <w:rFonts w:ascii="Arial" w:hAnsi="Arial" w:cs="Arial"/>
          <w:color w:val="000000"/>
          <w:sz w:val="24"/>
          <w:szCs w:val="24"/>
        </w:rPr>
        <w:t>and</w:t>
      </w:r>
      <w:r w:rsidR="005F2A94" w:rsidRPr="00E72EDD">
        <w:rPr>
          <w:rFonts w:ascii="Arial" w:hAnsi="Arial" w:cs="Arial"/>
          <w:color w:val="000000"/>
          <w:sz w:val="24"/>
          <w:szCs w:val="24"/>
        </w:rPr>
        <w:t xml:space="preserve"> Kavanagh M (2020). Disability support workers: the forgotten workforce in COVID-19, Research Report. Melbourne: The University of Melbourne).</w:t>
      </w:r>
      <w:r w:rsidR="005F2A94" w:rsidRPr="00E72EDD">
        <w:rPr>
          <w:rFonts w:ascii="Arial" w:hAnsi="Arial" w:cs="Arial"/>
          <w:sz w:val="24"/>
          <w:szCs w:val="24"/>
        </w:rPr>
        <w:t xml:space="preserve"> </w:t>
      </w:r>
      <w:r w:rsidR="00B80F8A" w:rsidRPr="00E72EDD">
        <w:rPr>
          <w:rFonts w:ascii="Arial" w:hAnsi="Arial" w:cs="Arial"/>
          <w:sz w:val="24"/>
          <w:szCs w:val="24"/>
        </w:rPr>
        <w:t xml:space="preserve">Another challenge </w:t>
      </w:r>
      <w:r w:rsidR="00B37433" w:rsidRPr="00E72EDD">
        <w:rPr>
          <w:rFonts w:ascii="Arial" w:hAnsi="Arial" w:cs="Arial"/>
          <w:sz w:val="24"/>
          <w:szCs w:val="24"/>
        </w:rPr>
        <w:t>was</w:t>
      </w:r>
      <w:r w:rsidR="00C73AE6" w:rsidRPr="00E72EDD">
        <w:rPr>
          <w:rFonts w:ascii="Arial" w:hAnsi="Arial" w:cs="Arial"/>
          <w:sz w:val="24"/>
          <w:szCs w:val="24"/>
        </w:rPr>
        <w:t xml:space="preserve"> </w:t>
      </w:r>
      <w:r w:rsidR="00F921FE" w:rsidRPr="00E72EDD">
        <w:rPr>
          <w:rFonts w:ascii="Arial" w:hAnsi="Arial" w:cs="Arial"/>
          <w:sz w:val="24"/>
          <w:szCs w:val="24"/>
        </w:rPr>
        <w:t xml:space="preserve">that </w:t>
      </w:r>
      <w:r w:rsidR="00C73AE6" w:rsidRPr="00E72EDD">
        <w:rPr>
          <w:rFonts w:ascii="Arial" w:hAnsi="Arial" w:cs="Arial"/>
          <w:sz w:val="24"/>
          <w:szCs w:val="24"/>
        </w:rPr>
        <w:t>variations in PPE</w:t>
      </w:r>
      <w:r w:rsidR="00A742A0" w:rsidRPr="00E72EDD">
        <w:rPr>
          <w:rFonts w:ascii="Arial" w:hAnsi="Arial" w:cs="Arial"/>
          <w:sz w:val="24"/>
          <w:szCs w:val="24"/>
        </w:rPr>
        <w:t>,</w:t>
      </w:r>
      <w:r w:rsidR="00C73AE6" w:rsidRPr="00E72EDD">
        <w:rPr>
          <w:rFonts w:ascii="Arial" w:hAnsi="Arial" w:cs="Arial"/>
          <w:sz w:val="24"/>
          <w:szCs w:val="24"/>
        </w:rPr>
        <w:t xml:space="preserve"> online courses, implementation and understanding has led to incorrect application by some sector staff</w:t>
      </w:r>
      <w:r w:rsidR="005F2A94" w:rsidRPr="00E72EDD">
        <w:rPr>
          <w:rFonts w:ascii="Arial" w:hAnsi="Arial" w:cs="Arial"/>
          <w:sz w:val="24"/>
          <w:szCs w:val="24"/>
        </w:rPr>
        <w:t xml:space="preserve"> (</w:t>
      </w:r>
      <w:r w:rsidR="00DD2711" w:rsidRPr="00E72EDD">
        <w:rPr>
          <w:rFonts w:ascii="Arial" w:hAnsi="Arial" w:cs="Arial"/>
          <w:sz w:val="24"/>
          <w:szCs w:val="24"/>
        </w:rPr>
        <w:t xml:space="preserve">see </w:t>
      </w:r>
      <w:r w:rsidR="005F2A94" w:rsidRPr="00E72EDD">
        <w:rPr>
          <w:rFonts w:ascii="Arial" w:hAnsi="Arial" w:cs="Arial"/>
          <w:color w:val="000000"/>
          <w:sz w:val="24"/>
          <w:szCs w:val="24"/>
        </w:rPr>
        <w:t xml:space="preserve">National Disability Services, Safer and Stronger progress report </w:t>
      </w:r>
      <w:r w:rsidR="00DD2711" w:rsidRPr="00E72EDD">
        <w:rPr>
          <w:rFonts w:ascii="Arial" w:hAnsi="Arial" w:cs="Arial"/>
          <w:color w:val="000000"/>
          <w:sz w:val="24"/>
          <w:szCs w:val="24"/>
        </w:rPr>
        <w:t xml:space="preserve">number </w:t>
      </w:r>
      <w:r w:rsidR="005F2A94" w:rsidRPr="00E72EDD">
        <w:rPr>
          <w:rFonts w:ascii="Arial" w:hAnsi="Arial" w:cs="Arial"/>
          <w:color w:val="000000"/>
          <w:sz w:val="24"/>
          <w:szCs w:val="24"/>
        </w:rPr>
        <w:t>4</w:t>
      </w:r>
      <w:r w:rsidR="00317C30" w:rsidRPr="00E72EDD">
        <w:rPr>
          <w:rFonts w:ascii="Arial" w:hAnsi="Arial" w:cs="Arial"/>
          <w:color w:val="000000"/>
          <w:sz w:val="24"/>
          <w:szCs w:val="24"/>
        </w:rPr>
        <w:t>,</w:t>
      </w:r>
      <w:r w:rsidR="005F2A94" w:rsidRPr="00E72EDD">
        <w:rPr>
          <w:rFonts w:ascii="Arial" w:hAnsi="Arial" w:cs="Arial"/>
          <w:color w:val="000000"/>
          <w:sz w:val="24"/>
          <w:szCs w:val="24"/>
        </w:rPr>
        <w:t xml:space="preserve"> December 2020)</w:t>
      </w:r>
      <w:r w:rsidR="00F921FE" w:rsidRPr="00E72EDD">
        <w:rPr>
          <w:rFonts w:ascii="Arial" w:hAnsi="Arial" w:cs="Arial"/>
          <w:sz w:val="24"/>
          <w:szCs w:val="24"/>
        </w:rPr>
        <w:t>.</w:t>
      </w:r>
      <w:r w:rsidR="00933CEC" w:rsidRPr="00E72EDD">
        <w:rPr>
          <w:rFonts w:ascii="Arial" w:hAnsi="Arial" w:cs="Arial"/>
          <w:sz w:val="24"/>
          <w:szCs w:val="24"/>
        </w:rPr>
        <w:t xml:space="preserve"> NDS has received reports of some workers not having a basic understanding of infection and the transmission of viruses</w:t>
      </w:r>
      <w:r w:rsidR="00D05BF6" w:rsidRPr="00E72EDD">
        <w:rPr>
          <w:rFonts w:ascii="Arial" w:hAnsi="Arial" w:cs="Arial"/>
          <w:sz w:val="24"/>
          <w:szCs w:val="24"/>
        </w:rPr>
        <w:t xml:space="preserve"> in general</w:t>
      </w:r>
      <w:r w:rsidR="00933CEC" w:rsidRPr="00E72EDD">
        <w:rPr>
          <w:rFonts w:ascii="Arial" w:hAnsi="Arial" w:cs="Arial"/>
          <w:sz w:val="24"/>
          <w:szCs w:val="24"/>
        </w:rPr>
        <w:t xml:space="preserve">, which </w:t>
      </w:r>
      <w:r w:rsidR="00B36441" w:rsidRPr="00E72EDD">
        <w:rPr>
          <w:rFonts w:ascii="Arial" w:hAnsi="Arial" w:cs="Arial"/>
          <w:sz w:val="24"/>
          <w:szCs w:val="24"/>
        </w:rPr>
        <w:t>has made</w:t>
      </w:r>
      <w:r w:rsidR="00933CEC" w:rsidRPr="00E72EDD">
        <w:rPr>
          <w:rFonts w:ascii="Arial" w:hAnsi="Arial" w:cs="Arial"/>
          <w:sz w:val="24"/>
          <w:szCs w:val="24"/>
        </w:rPr>
        <w:t xml:space="preserve"> the rapid upskilling</w:t>
      </w:r>
      <w:r w:rsidR="00B36441" w:rsidRPr="00E72EDD">
        <w:rPr>
          <w:rFonts w:ascii="Arial" w:hAnsi="Arial" w:cs="Arial"/>
          <w:sz w:val="24"/>
          <w:szCs w:val="24"/>
        </w:rPr>
        <w:t xml:space="preserve"> of the workforce</w:t>
      </w:r>
      <w:r w:rsidR="00933CEC" w:rsidRPr="00E72EDD">
        <w:rPr>
          <w:rFonts w:ascii="Arial" w:hAnsi="Arial" w:cs="Arial"/>
          <w:sz w:val="24"/>
          <w:szCs w:val="24"/>
        </w:rPr>
        <w:t xml:space="preserve"> even more difficult.</w:t>
      </w:r>
      <w:r w:rsidR="00F921FE" w:rsidRPr="00E72EDD">
        <w:rPr>
          <w:rFonts w:ascii="Arial" w:hAnsi="Arial" w:cs="Arial"/>
          <w:sz w:val="24"/>
          <w:szCs w:val="24"/>
        </w:rPr>
        <w:t xml:space="preserve"> </w:t>
      </w:r>
    </w:p>
    <w:p w14:paraId="2C44C5AB" w14:textId="2E1610F9" w:rsidR="00970667" w:rsidRPr="00E72EDD" w:rsidRDefault="00192094" w:rsidP="006932C8">
      <w:pPr>
        <w:pStyle w:val="ListParagraph"/>
        <w:spacing w:before="120" w:after="240" w:line="360" w:lineRule="auto"/>
        <w:ind w:left="0"/>
        <w:rPr>
          <w:rFonts w:ascii="Arial" w:hAnsi="Arial" w:cs="Arial"/>
          <w:sz w:val="24"/>
          <w:szCs w:val="24"/>
        </w:rPr>
      </w:pPr>
      <w:r w:rsidRPr="00E72EDD">
        <w:rPr>
          <w:rFonts w:ascii="Arial" w:hAnsi="Arial" w:cs="Arial"/>
          <w:sz w:val="24"/>
          <w:szCs w:val="24"/>
        </w:rPr>
        <w:lastRenderedPageBreak/>
        <w:t xml:space="preserve">The Australian Government Department of Health </w:t>
      </w:r>
      <w:r w:rsidR="00616F3E" w:rsidRPr="00E72EDD">
        <w:rPr>
          <w:rFonts w:ascii="Arial" w:hAnsi="Arial" w:cs="Arial"/>
          <w:sz w:val="24"/>
          <w:szCs w:val="24"/>
        </w:rPr>
        <w:t>released online infection prevention and control training material for care workers in March 2020.</w:t>
      </w:r>
      <w:r w:rsidR="00064941" w:rsidRPr="00E72EDD">
        <w:rPr>
          <w:rFonts w:ascii="Arial" w:hAnsi="Arial" w:cs="Arial"/>
          <w:i/>
          <w:iCs/>
          <w:sz w:val="24"/>
          <w:szCs w:val="24"/>
        </w:rPr>
        <w:t xml:space="preserve"> </w:t>
      </w:r>
      <w:r w:rsidR="00AE68AB" w:rsidRPr="00E72EDD">
        <w:rPr>
          <w:rFonts w:ascii="Arial" w:hAnsi="Arial" w:cs="Arial"/>
          <w:sz w:val="24"/>
          <w:szCs w:val="24"/>
        </w:rPr>
        <w:t xml:space="preserve">This training program will be evaluated as recommended </w:t>
      </w:r>
      <w:r w:rsidR="003E510B" w:rsidRPr="00E72EDD">
        <w:rPr>
          <w:rFonts w:ascii="Arial" w:hAnsi="Arial" w:cs="Arial"/>
          <w:sz w:val="24"/>
          <w:szCs w:val="24"/>
        </w:rPr>
        <w:t xml:space="preserve">by the Royal Commission into </w:t>
      </w:r>
      <w:r w:rsidR="00267B4F" w:rsidRPr="00E72EDD">
        <w:rPr>
          <w:rFonts w:ascii="Arial" w:hAnsi="Arial" w:cs="Arial"/>
          <w:sz w:val="24"/>
          <w:szCs w:val="24"/>
        </w:rPr>
        <w:t>Violence, Abuse, Neglect and Exploitation of People with Disabilit</w:t>
      </w:r>
      <w:r w:rsidR="0098076A" w:rsidRPr="00E72EDD">
        <w:rPr>
          <w:rFonts w:ascii="Arial" w:hAnsi="Arial" w:cs="Arial"/>
          <w:sz w:val="24"/>
          <w:szCs w:val="24"/>
        </w:rPr>
        <w:t>y</w:t>
      </w:r>
      <w:r w:rsidR="009A0498" w:rsidRPr="00E72EDD">
        <w:rPr>
          <w:rFonts w:ascii="Arial" w:hAnsi="Arial" w:cs="Arial"/>
          <w:sz w:val="24"/>
          <w:szCs w:val="24"/>
        </w:rPr>
        <w:t xml:space="preserve"> (</w:t>
      </w:r>
      <w:r w:rsidR="004300CC" w:rsidRPr="00E72EDD">
        <w:rPr>
          <w:rFonts w:ascii="Arial" w:hAnsi="Arial" w:cs="Arial"/>
          <w:sz w:val="24"/>
          <w:szCs w:val="24"/>
        </w:rPr>
        <w:t xml:space="preserve">see </w:t>
      </w:r>
      <w:r w:rsidR="009A0498" w:rsidRPr="00E72EDD">
        <w:rPr>
          <w:rFonts w:ascii="Arial" w:hAnsi="Arial" w:cs="Arial"/>
          <w:color w:val="000000"/>
          <w:sz w:val="24"/>
          <w:szCs w:val="24"/>
        </w:rPr>
        <w:t xml:space="preserve">Royal Commission into Violence, Abuse, Neglect and Exploitation of People with Disability, Public hearing 5 </w:t>
      </w:r>
      <w:r w:rsidR="004300CC" w:rsidRPr="00E72EDD">
        <w:rPr>
          <w:rFonts w:ascii="Arial" w:hAnsi="Arial" w:cs="Arial"/>
          <w:color w:val="000000"/>
          <w:sz w:val="24"/>
          <w:szCs w:val="24"/>
        </w:rPr>
        <w:t xml:space="preserve">– </w:t>
      </w:r>
      <w:r w:rsidR="009A0498" w:rsidRPr="00E72EDD">
        <w:rPr>
          <w:rFonts w:ascii="Arial" w:hAnsi="Arial" w:cs="Arial"/>
          <w:color w:val="000000"/>
          <w:sz w:val="24"/>
          <w:szCs w:val="24"/>
        </w:rPr>
        <w:t>Experiences of people with disability during the ongoing COVID-19 pandemic report, November 2020)</w:t>
      </w:r>
      <w:r w:rsidR="00A80103" w:rsidRPr="00E72EDD">
        <w:rPr>
          <w:rFonts w:ascii="Arial" w:hAnsi="Arial" w:cs="Arial"/>
          <w:sz w:val="24"/>
          <w:szCs w:val="24"/>
        </w:rPr>
        <w:t>.</w:t>
      </w:r>
      <w:r w:rsidR="00A80103" w:rsidRPr="00E72EDD">
        <w:rPr>
          <w:rStyle w:val="FootnoteReference"/>
          <w:rFonts w:ascii="Arial" w:hAnsi="Arial" w:cs="Arial"/>
          <w:sz w:val="24"/>
          <w:szCs w:val="24"/>
        </w:rPr>
        <w:t xml:space="preserve"> </w:t>
      </w:r>
      <w:r w:rsidR="00281DBC" w:rsidRPr="00E72EDD">
        <w:rPr>
          <w:rFonts w:ascii="Arial" w:hAnsi="Arial" w:cs="Arial"/>
          <w:sz w:val="24"/>
          <w:szCs w:val="24"/>
        </w:rPr>
        <w:t>Th</w:t>
      </w:r>
      <w:r w:rsidR="005A2B68" w:rsidRPr="00E72EDD">
        <w:rPr>
          <w:rFonts w:ascii="Arial" w:hAnsi="Arial" w:cs="Arial"/>
          <w:sz w:val="24"/>
          <w:szCs w:val="24"/>
        </w:rPr>
        <w:t xml:space="preserve">rough the Infection Control Training Fund the </w:t>
      </w:r>
      <w:r w:rsidR="00C46929" w:rsidRPr="00E72EDD">
        <w:rPr>
          <w:rFonts w:ascii="Arial" w:hAnsi="Arial" w:cs="Arial"/>
          <w:sz w:val="24"/>
          <w:szCs w:val="24"/>
        </w:rPr>
        <w:t>Australian Government with the</w:t>
      </w:r>
      <w:r w:rsidR="00D27DF5" w:rsidRPr="00E72EDD">
        <w:rPr>
          <w:rFonts w:ascii="Arial" w:hAnsi="Arial" w:cs="Arial"/>
          <w:sz w:val="24"/>
          <w:szCs w:val="24"/>
        </w:rPr>
        <w:t xml:space="preserve"> </w:t>
      </w:r>
      <w:r w:rsidR="00C46929" w:rsidRPr="00E72EDD">
        <w:rPr>
          <w:rFonts w:ascii="Arial" w:hAnsi="Arial" w:cs="Arial"/>
          <w:sz w:val="24"/>
          <w:szCs w:val="24"/>
        </w:rPr>
        <w:t>s</w:t>
      </w:r>
      <w:r w:rsidR="00D27DF5" w:rsidRPr="00E72EDD">
        <w:rPr>
          <w:rFonts w:ascii="Arial" w:hAnsi="Arial" w:cs="Arial"/>
          <w:sz w:val="24"/>
          <w:szCs w:val="24"/>
        </w:rPr>
        <w:t xml:space="preserve">tate and </w:t>
      </w:r>
      <w:r w:rsidR="00C46929" w:rsidRPr="00E72EDD">
        <w:rPr>
          <w:rFonts w:ascii="Arial" w:hAnsi="Arial" w:cs="Arial"/>
          <w:sz w:val="24"/>
          <w:szCs w:val="24"/>
        </w:rPr>
        <w:t>t</w:t>
      </w:r>
      <w:r w:rsidR="00D27DF5" w:rsidRPr="00E72EDD">
        <w:rPr>
          <w:rFonts w:ascii="Arial" w:hAnsi="Arial" w:cs="Arial"/>
          <w:sz w:val="24"/>
          <w:szCs w:val="24"/>
        </w:rPr>
        <w:t xml:space="preserve">erritory </w:t>
      </w:r>
      <w:r w:rsidR="00C46929" w:rsidRPr="00E72EDD">
        <w:rPr>
          <w:rFonts w:ascii="Arial" w:hAnsi="Arial" w:cs="Arial"/>
          <w:sz w:val="24"/>
          <w:szCs w:val="24"/>
        </w:rPr>
        <w:t>g</w:t>
      </w:r>
      <w:r w:rsidR="00064DA7" w:rsidRPr="00E72EDD">
        <w:rPr>
          <w:rFonts w:ascii="Arial" w:hAnsi="Arial" w:cs="Arial"/>
          <w:sz w:val="24"/>
          <w:szCs w:val="24"/>
        </w:rPr>
        <w:t>o</w:t>
      </w:r>
      <w:r w:rsidR="00D27DF5" w:rsidRPr="00E72EDD">
        <w:rPr>
          <w:rFonts w:ascii="Arial" w:hAnsi="Arial" w:cs="Arial"/>
          <w:sz w:val="24"/>
          <w:szCs w:val="24"/>
        </w:rPr>
        <w:t>vernments also supported the sector</w:t>
      </w:r>
      <w:r w:rsidR="000E2333" w:rsidRPr="00E72EDD">
        <w:rPr>
          <w:rFonts w:ascii="Arial" w:hAnsi="Arial" w:cs="Arial"/>
          <w:sz w:val="24"/>
          <w:szCs w:val="24"/>
        </w:rPr>
        <w:t xml:space="preserve"> with fee free or low fee infection control skill set traini</w:t>
      </w:r>
      <w:r w:rsidR="00EC4413" w:rsidRPr="00E72EDD">
        <w:rPr>
          <w:rFonts w:ascii="Arial" w:hAnsi="Arial" w:cs="Arial"/>
          <w:sz w:val="24"/>
          <w:szCs w:val="24"/>
        </w:rPr>
        <w:t>ng.</w:t>
      </w:r>
    </w:p>
    <w:p w14:paraId="655FF049" w14:textId="0E54FBEB" w:rsidR="008529F6" w:rsidRPr="00E72EDD" w:rsidRDefault="008529F6" w:rsidP="006932C8">
      <w:pPr>
        <w:pStyle w:val="Heading3"/>
        <w:spacing w:before="120" w:after="240" w:line="360" w:lineRule="auto"/>
        <w:rPr>
          <w:rStyle w:val="Heading3Char"/>
          <w:rFonts w:ascii="Arial" w:hAnsi="Arial" w:cs="Arial"/>
          <w:b/>
          <w:bCs/>
          <w:color w:val="auto"/>
          <w:sz w:val="28"/>
          <w:szCs w:val="28"/>
        </w:rPr>
      </w:pPr>
      <w:bookmarkStart w:id="31" w:name="_Toc62554042"/>
      <w:bookmarkStart w:id="32" w:name="_Toc75261478"/>
      <w:r w:rsidRPr="00E72EDD">
        <w:rPr>
          <w:rStyle w:val="Heading3Char"/>
          <w:rFonts w:ascii="Arial" w:hAnsi="Arial" w:cs="Arial"/>
          <w:b/>
          <w:bCs/>
          <w:color w:val="auto"/>
          <w:sz w:val="28"/>
          <w:szCs w:val="28"/>
        </w:rPr>
        <w:t>Issues regarding the enabling work environment</w:t>
      </w:r>
      <w:bookmarkEnd w:id="31"/>
      <w:bookmarkEnd w:id="32"/>
    </w:p>
    <w:p w14:paraId="5DB47475" w14:textId="77777777" w:rsidR="00317C30" w:rsidRPr="00E72EDD" w:rsidRDefault="00023B97" w:rsidP="006932C8">
      <w:pPr>
        <w:pStyle w:val="Heading4"/>
        <w:spacing w:before="120" w:after="240" w:line="360" w:lineRule="auto"/>
        <w:rPr>
          <w:rFonts w:ascii="Arial" w:hAnsi="Arial" w:cs="Arial"/>
          <w:b/>
          <w:bCs/>
          <w:i w:val="0"/>
          <w:iCs w:val="0"/>
          <w:noProof/>
          <w:sz w:val="24"/>
          <w:szCs w:val="24"/>
          <w:lang w:eastAsia="en-AU"/>
        </w:rPr>
      </w:pPr>
      <w:r w:rsidRPr="00E72EDD">
        <w:rPr>
          <w:rFonts w:ascii="Arial" w:hAnsi="Arial" w:cs="Arial"/>
          <w:b/>
          <w:bCs/>
          <w:i w:val="0"/>
          <w:iCs w:val="0"/>
          <w:noProof/>
          <w:sz w:val="24"/>
          <w:szCs w:val="24"/>
          <w:lang w:eastAsia="en-AU"/>
        </w:rPr>
        <w:t>Lack of effective plan</w:t>
      </w:r>
      <w:r w:rsidR="00284D7E" w:rsidRPr="00E72EDD">
        <w:rPr>
          <w:rFonts w:ascii="Arial" w:hAnsi="Arial" w:cs="Arial"/>
          <w:b/>
          <w:bCs/>
          <w:i w:val="0"/>
          <w:iCs w:val="0"/>
          <w:noProof/>
          <w:sz w:val="24"/>
          <w:szCs w:val="24"/>
          <w:lang w:eastAsia="en-AU"/>
        </w:rPr>
        <w:t>ning</w:t>
      </w:r>
      <w:r w:rsidRPr="00E72EDD">
        <w:rPr>
          <w:rFonts w:ascii="Arial" w:hAnsi="Arial" w:cs="Arial"/>
          <w:b/>
          <w:bCs/>
          <w:i w:val="0"/>
          <w:iCs w:val="0"/>
          <w:noProof/>
          <w:sz w:val="24"/>
          <w:szCs w:val="24"/>
          <w:lang w:eastAsia="en-AU"/>
        </w:rPr>
        <w:t xml:space="preserve"> to deal with infection and outbreak</w:t>
      </w:r>
    </w:p>
    <w:p w14:paraId="2C91FF15" w14:textId="08508D0D" w:rsidR="004030A5" w:rsidRPr="00E72EDD" w:rsidRDefault="0054149A" w:rsidP="006932C8">
      <w:pPr>
        <w:spacing w:before="120" w:after="240" w:line="360" w:lineRule="auto"/>
        <w:rPr>
          <w:rFonts w:ascii="Arial" w:hAnsi="Arial" w:cs="Arial"/>
          <w:i/>
          <w:iCs/>
          <w:sz w:val="24"/>
        </w:rPr>
      </w:pPr>
      <w:r w:rsidRPr="00E72EDD">
        <w:rPr>
          <w:rFonts w:ascii="Arial" w:hAnsi="Arial" w:cs="Arial"/>
          <w:sz w:val="24"/>
        </w:rPr>
        <w:t xml:space="preserve">COVID-19 created </w:t>
      </w:r>
      <w:r w:rsidR="00A04BDA" w:rsidRPr="00E72EDD">
        <w:rPr>
          <w:rFonts w:ascii="Arial" w:hAnsi="Arial" w:cs="Arial"/>
          <w:sz w:val="24"/>
        </w:rPr>
        <w:t xml:space="preserve">unprecedented circumstances for the disability sector that nobody had foreseen </w:t>
      </w:r>
      <w:r w:rsidR="008F2B13" w:rsidRPr="00E72EDD">
        <w:rPr>
          <w:rFonts w:ascii="Arial" w:hAnsi="Arial" w:cs="Arial"/>
          <w:sz w:val="24"/>
        </w:rPr>
        <w:t xml:space="preserve">or planned for. As the impact of the pandemic </w:t>
      </w:r>
      <w:r w:rsidR="00A2581B" w:rsidRPr="00E72EDD">
        <w:rPr>
          <w:rFonts w:ascii="Arial" w:hAnsi="Arial" w:cs="Arial"/>
          <w:sz w:val="24"/>
        </w:rPr>
        <w:t>started to materialise</w:t>
      </w:r>
      <w:r w:rsidR="00A57B16" w:rsidRPr="00E72EDD">
        <w:rPr>
          <w:rFonts w:ascii="Arial" w:hAnsi="Arial" w:cs="Arial"/>
          <w:sz w:val="24"/>
        </w:rPr>
        <w:t xml:space="preserve"> it </w:t>
      </w:r>
      <w:r w:rsidR="0026465E" w:rsidRPr="00E72EDD">
        <w:rPr>
          <w:rFonts w:ascii="Arial" w:hAnsi="Arial" w:cs="Arial"/>
          <w:sz w:val="24"/>
        </w:rPr>
        <w:t xml:space="preserve">exposed that many providers </w:t>
      </w:r>
      <w:r w:rsidR="007A2FEE" w:rsidRPr="00E72EDD">
        <w:rPr>
          <w:rFonts w:ascii="Arial" w:hAnsi="Arial" w:cs="Arial"/>
          <w:sz w:val="24"/>
        </w:rPr>
        <w:t xml:space="preserve">either lacked or had insufficient emergency response plans that </w:t>
      </w:r>
      <w:r w:rsidR="00307F35" w:rsidRPr="00E72EDD">
        <w:rPr>
          <w:rFonts w:ascii="Arial" w:hAnsi="Arial" w:cs="Arial"/>
          <w:sz w:val="24"/>
        </w:rPr>
        <w:t xml:space="preserve">would </w:t>
      </w:r>
      <w:r w:rsidR="007A2FEE" w:rsidRPr="00E72EDD">
        <w:rPr>
          <w:rFonts w:ascii="Arial" w:hAnsi="Arial" w:cs="Arial"/>
          <w:sz w:val="24"/>
        </w:rPr>
        <w:t>help</w:t>
      </w:r>
      <w:r w:rsidR="00307F35" w:rsidRPr="00E72EDD">
        <w:rPr>
          <w:rFonts w:ascii="Arial" w:hAnsi="Arial" w:cs="Arial"/>
          <w:sz w:val="24"/>
        </w:rPr>
        <w:t xml:space="preserve"> the workforce to effectively </w:t>
      </w:r>
      <w:r w:rsidR="007A2FEE" w:rsidRPr="00E72EDD">
        <w:rPr>
          <w:rFonts w:ascii="Arial" w:hAnsi="Arial" w:cs="Arial"/>
          <w:sz w:val="24"/>
        </w:rPr>
        <w:t>respond to this crisis.</w:t>
      </w:r>
      <w:r w:rsidR="0054319F" w:rsidRPr="00E72EDD">
        <w:rPr>
          <w:rFonts w:ascii="Arial" w:hAnsi="Arial" w:cs="Arial"/>
          <w:sz w:val="24"/>
        </w:rPr>
        <w:t xml:space="preserve"> Anecdotal evidence provided to NDS shows that providers realised that more planning and guidance was needed to support their workforce. Considerable effort went into putting in place pandemic response plans with providers sharing information amongst each other to support this process. </w:t>
      </w:r>
      <w:r w:rsidR="008F7135" w:rsidRPr="00E72EDD">
        <w:rPr>
          <w:rFonts w:ascii="Arial" w:hAnsi="Arial" w:cs="Arial"/>
          <w:sz w:val="24"/>
        </w:rPr>
        <w:t xml:space="preserve"> Despite this</w:t>
      </w:r>
      <w:r w:rsidR="007A2FEE" w:rsidRPr="00E72EDD">
        <w:rPr>
          <w:rFonts w:ascii="Arial" w:hAnsi="Arial" w:cs="Arial"/>
          <w:sz w:val="24"/>
        </w:rPr>
        <w:t xml:space="preserve"> </w:t>
      </w:r>
      <w:r w:rsidR="00B55153" w:rsidRPr="00E72EDD">
        <w:rPr>
          <w:rFonts w:ascii="Arial" w:hAnsi="Arial" w:cs="Arial"/>
          <w:sz w:val="24"/>
        </w:rPr>
        <w:t>t</w:t>
      </w:r>
      <w:r w:rsidR="00F24346" w:rsidRPr="00E72EDD">
        <w:rPr>
          <w:rFonts w:ascii="Arial" w:hAnsi="Arial" w:cs="Arial"/>
          <w:sz w:val="24"/>
        </w:rPr>
        <w:t>he Social Policy Research Ce</w:t>
      </w:r>
      <w:r w:rsidR="00553722" w:rsidRPr="00E72EDD">
        <w:rPr>
          <w:rFonts w:ascii="Arial" w:hAnsi="Arial" w:cs="Arial"/>
          <w:sz w:val="24"/>
        </w:rPr>
        <w:t>n</w:t>
      </w:r>
      <w:r w:rsidR="00F24346" w:rsidRPr="00E72EDD">
        <w:rPr>
          <w:rFonts w:ascii="Arial" w:hAnsi="Arial" w:cs="Arial"/>
          <w:sz w:val="24"/>
        </w:rPr>
        <w:t xml:space="preserve">tre at </w:t>
      </w:r>
      <w:r w:rsidR="00023B97" w:rsidRPr="00E72EDD">
        <w:rPr>
          <w:rFonts w:ascii="Arial" w:hAnsi="Arial" w:cs="Arial"/>
          <w:sz w:val="24"/>
        </w:rPr>
        <w:t xml:space="preserve">UNSW </w:t>
      </w:r>
      <w:r w:rsidR="00553722" w:rsidRPr="00E72EDD">
        <w:rPr>
          <w:rFonts w:ascii="Arial" w:hAnsi="Arial" w:cs="Arial"/>
          <w:sz w:val="24"/>
        </w:rPr>
        <w:t xml:space="preserve">concluded in their </w:t>
      </w:r>
      <w:r w:rsidR="00023B97" w:rsidRPr="00E72EDD">
        <w:rPr>
          <w:rFonts w:ascii="Arial" w:hAnsi="Arial" w:cs="Arial"/>
          <w:sz w:val="24"/>
        </w:rPr>
        <w:t>report</w:t>
      </w:r>
      <w:r w:rsidR="00553722" w:rsidRPr="00E72EDD">
        <w:rPr>
          <w:rFonts w:ascii="Arial" w:hAnsi="Arial" w:cs="Arial"/>
          <w:sz w:val="24"/>
        </w:rPr>
        <w:t xml:space="preserve"> </w:t>
      </w:r>
      <w:r w:rsidR="00746429" w:rsidRPr="00E72EDD">
        <w:rPr>
          <w:rFonts w:ascii="Arial" w:hAnsi="Arial" w:cs="Arial"/>
          <w:sz w:val="24"/>
        </w:rPr>
        <w:t>on the initial experiences of the COVID-19 outbreak amongst the disability workforce that</w:t>
      </w:r>
      <w:r w:rsidR="00023B97" w:rsidRPr="00E72EDD">
        <w:rPr>
          <w:rFonts w:ascii="Arial" w:hAnsi="Arial" w:cs="Arial"/>
          <w:sz w:val="24"/>
        </w:rPr>
        <w:t xml:space="preserve">: </w:t>
      </w:r>
      <w:r w:rsidR="00023B97" w:rsidRPr="00E72EDD">
        <w:rPr>
          <w:rFonts w:ascii="Arial" w:hAnsi="Arial" w:cs="Arial"/>
          <w:iCs/>
          <w:sz w:val="24"/>
        </w:rPr>
        <w:t>Many were extremely worried about the lack of planning in their workplace. Workers were very critical of the failure of organisations to provide equipment, put plans in place, or provide guidance to staff. Numerous worker accounts attest to lack of support from management to access equipment or develop appropriate plans and protocols and descriptions of the situation show this raised very high risks for clients and workers</w:t>
      </w:r>
      <w:r w:rsidR="005434D1" w:rsidRPr="00E72EDD">
        <w:rPr>
          <w:rFonts w:ascii="Arial" w:hAnsi="Arial" w:cs="Arial"/>
          <w:iCs/>
          <w:sz w:val="24"/>
        </w:rPr>
        <w:t xml:space="preserve"> and the people with disability whom they supported to an increased risk of </w:t>
      </w:r>
      <w:r w:rsidR="005434D1" w:rsidRPr="00E72EDD">
        <w:rPr>
          <w:rFonts w:ascii="Arial" w:hAnsi="Arial" w:cs="Arial"/>
          <w:iCs/>
          <w:sz w:val="24"/>
          <w:szCs w:val="28"/>
        </w:rPr>
        <w:t>infection</w:t>
      </w:r>
      <w:r w:rsidR="009A0498" w:rsidRPr="00E72EDD">
        <w:rPr>
          <w:rFonts w:ascii="Arial" w:hAnsi="Arial" w:cs="Arial"/>
          <w:iCs/>
          <w:sz w:val="24"/>
          <w:szCs w:val="28"/>
        </w:rPr>
        <w:t xml:space="preserve"> (</w:t>
      </w:r>
      <w:r w:rsidR="0053159D" w:rsidRPr="00E72EDD">
        <w:rPr>
          <w:rFonts w:ascii="Arial" w:hAnsi="Arial" w:cs="Arial"/>
          <w:iCs/>
          <w:sz w:val="24"/>
          <w:szCs w:val="28"/>
        </w:rPr>
        <w:t xml:space="preserve">see </w:t>
      </w:r>
      <w:proofErr w:type="spellStart"/>
      <w:r w:rsidR="009A0498" w:rsidRPr="00E72EDD">
        <w:rPr>
          <w:rFonts w:ascii="Arial" w:hAnsi="Arial" w:cs="Arial"/>
          <w:sz w:val="24"/>
          <w:szCs w:val="28"/>
        </w:rPr>
        <w:t>Cortis</w:t>
      </w:r>
      <w:proofErr w:type="spellEnd"/>
      <w:r w:rsidR="009A0498" w:rsidRPr="00E72EDD">
        <w:rPr>
          <w:rFonts w:ascii="Arial" w:hAnsi="Arial" w:cs="Arial"/>
          <w:sz w:val="24"/>
          <w:szCs w:val="28"/>
        </w:rPr>
        <w:t xml:space="preserve">, N. and van </w:t>
      </w:r>
      <w:proofErr w:type="spellStart"/>
      <w:r w:rsidR="009A0498" w:rsidRPr="00E72EDD">
        <w:rPr>
          <w:rFonts w:ascii="Arial" w:hAnsi="Arial" w:cs="Arial"/>
          <w:sz w:val="24"/>
          <w:szCs w:val="28"/>
        </w:rPr>
        <w:t>Toorn</w:t>
      </w:r>
      <w:proofErr w:type="spellEnd"/>
      <w:r w:rsidR="009A0498" w:rsidRPr="00E72EDD">
        <w:rPr>
          <w:rFonts w:ascii="Arial" w:hAnsi="Arial" w:cs="Arial"/>
          <w:sz w:val="24"/>
          <w:szCs w:val="28"/>
        </w:rPr>
        <w:t>, G. (2020</w:t>
      </w:r>
      <w:r w:rsidR="009A0498" w:rsidRPr="00E72EDD">
        <w:rPr>
          <w:rFonts w:ascii="Arial" w:hAnsi="Arial" w:cs="Arial"/>
          <w:iCs/>
          <w:sz w:val="24"/>
          <w:szCs w:val="28"/>
        </w:rPr>
        <w:t xml:space="preserve">). </w:t>
      </w:r>
      <w:hyperlink r:id="rId16" w:history="1">
        <w:r w:rsidR="009A0498" w:rsidRPr="00E72EDD">
          <w:rPr>
            <w:rStyle w:val="Hyperlink"/>
            <w:rFonts w:ascii="Arial" w:hAnsi="Arial" w:cs="Arial"/>
            <w:iCs/>
            <w:sz w:val="24"/>
            <w:szCs w:val="28"/>
          </w:rPr>
          <w:t>The disability workforce and COVID-19: initial experiences of the outbreak</w:t>
        </w:r>
      </w:hyperlink>
      <w:r w:rsidR="009A0498" w:rsidRPr="00E72EDD">
        <w:rPr>
          <w:rFonts w:ascii="Arial" w:hAnsi="Arial" w:cs="Arial"/>
          <w:iCs/>
          <w:sz w:val="24"/>
          <w:szCs w:val="28"/>
        </w:rPr>
        <w:t xml:space="preserve">, </w:t>
      </w:r>
      <w:r w:rsidR="009A0498" w:rsidRPr="00E72EDD">
        <w:rPr>
          <w:rFonts w:ascii="Arial" w:hAnsi="Arial" w:cs="Arial"/>
          <w:sz w:val="24"/>
          <w:szCs w:val="28"/>
        </w:rPr>
        <w:t>Sydney: Social Policy Research Centre, UNSW Sydney).</w:t>
      </w:r>
      <w:r w:rsidR="00DD294D" w:rsidRPr="00E72EDD">
        <w:rPr>
          <w:rFonts w:ascii="Arial" w:hAnsi="Arial" w:cs="Arial"/>
          <w:i/>
          <w:iCs/>
        </w:rPr>
        <w:t xml:space="preserve"> </w:t>
      </w:r>
    </w:p>
    <w:p w14:paraId="53B717BB" w14:textId="77777777" w:rsidR="00317C30" w:rsidRPr="00E72EDD" w:rsidRDefault="007D100A" w:rsidP="006932C8">
      <w:pPr>
        <w:pStyle w:val="Heading4"/>
        <w:spacing w:before="120" w:after="240" w:line="360" w:lineRule="auto"/>
        <w:rPr>
          <w:rFonts w:ascii="Arial" w:hAnsi="Arial" w:cs="Arial"/>
          <w:b/>
          <w:bCs/>
          <w:i w:val="0"/>
          <w:iCs w:val="0"/>
          <w:noProof/>
          <w:sz w:val="24"/>
          <w:szCs w:val="24"/>
          <w:lang w:eastAsia="en-AU"/>
        </w:rPr>
      </w:pPr>
      <w:r w:rsidRPr="00E72EDD">
        <w:rPr>
          <w:rFonts w:ascii="Arial" w:hAnsi="Arial" w:cs="Arial"/>
          <w:b/>
          <w:bCs/>
          <w:i w:val="0"/>
          <w:iCs w:val="0"/>
          <w:noProof/>
          <w:sz w:val="24"/>
          <w:szCs w:val="24"/>
          <w:lang w:eastAsia="en-AU"/>
        </w:rPr>
        <w:lastRenderedPageBreak/>
        <w:t>Decision makers in organisations exhausted and overwhelmed</w:t>
      </w:r>
    </w:p>
    <w:p w14:paraId="0B3BBAF7" w14:textId="7BD99BD5" w:rsidR="00D807B0" w:rsidRPr="00E72EDD" w:rsidRDefault="001865F7" w:rsidP="006932C8">
      <w:pPr>
        <w:spacing w:before="120" w:after="240" w:line="360" w:lineRule="auto"/>
        <w:rPr>
          <w:rFonts w:ascii="Arial" w:hAnsi="Arial" w:cs="Arial"/>
          <w:sz w:val="24"/>
        </w:rPr>
      </w:pPr>
      <w:r w:rsidRPr="00E72EDD">
        <w:rPr>
          <w:rFonts w:ascii="Arial" w:hAnsi="Arial" w:cs="Arial"/>
          <w:sz w:val="24"/>
        </w:rPr>
        <w:t xml:space="preserve">The lack of pre-existing planning </w:t>
      </w:r>
      <w:r w:rsidR="003F66AF" w:rsidRPr="00E72EDD">
        <w:rPr>
          <w:rFonts w:ascii="Arial" w:hAnsi="Arial" w:cs="Arial"/>
          <w:sz w:val="24"/>
        </w:rPr>
        <w:t xml:space="preserve">and the </w:t>
      </w:r>
      <w:r w:rsidR="000B76C4" w:rsidRPr="00E72EDD">
        <w:rPr>
          <w:rFonts w:ascii="Arial" w:hAnsi="Arial" w:cs="Arial"/>
          <w:sz w:val="24"/>
        </w:rPr>
        <w:t>effort it took to rapidly put plans in place</w:t>
      </w:r>
      <w:r w:rsidR="007D100A" w:rsidRPr="00E72EDD">
        <w:rPr>
          <w:rFonts w:ascii="Arial" w:hAnsi="Arial" w:cs="Arial"/>
          <w:sz w:val="24"/>
        </w:rPr>
        <w:t xml:space="preserve"> </w:t>
      </w:r>
      <w:r w:rsidR="003972D5" w:rsidRPr="00E72EDD">
        <w:rPr>
          <w:rFonts w:ascii="Arial" w:hAnsi="Arial" w:cs="Arial"/>
          <w:sz w:val="24"/>
        </w:rPr>
        <w:t xml:space="preserve">may well have contributed to the </w:t>
      </w:r>
      <w:r w:rsidR="00D14D6E" w:rsidRPr="00E72EDD">
        <w:rPr>
          <w:rFonts w:ascii="Arial" w:hAnsi="Arial" w:cs="Arial"/>
          <w:sz w:val="24"/>
        </w:rPr>
        <w:t>exhaustion</w:t>
      </w:r>
      <w:r w:rsidR="00A272B0" w:rsidRPr="00E72EDD">
        <w:rPr>
          <w:rFonts w:ascii="Arial" w:hAnsi="Arial" w:cs="Arial"/>
          <w:sz w:val="24"/>
        </w:rPr>
        <w:t>, anxiety</w:t>
      </w:r>
      <w:r w:rsidR="008204ED" w:rsidRPr="00E72EDD">
        <w:rPr>
          <w:rFonts w:ascii="Arial" w:hAnsi="Arial" w:cs="Arial"/>
          <w:sz w:val="24"/>
        </w:rPr>
        <w:t>,</w:t>
      </w:r>
      <w:r w:rsidR="00D14D6E" w:rsidRPr="00E72EDD">
        <w:rPr>
          <w:rFonts w:ascii="Arial" w:hAnsi="Arial" w:cs="Arial"/>
          <w:sz w:val="24"/>
        </w:rPr>
        <w:t xml:space="preserve"> and feelings of being overwhelmed reported by decision makers </w:t>
      </w:r>
      <w:r w:rsidR="00FC4B7C" w:rsidRPr="00E72EDD">
        <w:rPr>
          <w:rFonts w:ascii="Arial" w:hAnsi="Arial" w:cs="Arial"/>
          <w:sz w:val="24"/>
        </w:rPr>
        <w:t>with</w:t>
      </w:r>
      <w:r w:rsidR="00D14D6E" w:rsidRPr="00E72EDD">
        <w:rPr>
          <w:rFonts w:ascii="Arial" w:hAnsi="Arial" w:cs="Arial"/>
          <w:sz w:val="24"/>
        </w:rPr>
        <w:t>in disabi</w:t>
      </w:r>
      <w:r w:rsidR="00FC4B7C" w:rsidRPr="00E72EDD">
        <w:rPr>
          <w:rFonts w:ascii="Arial" w:hAnsi="Arial" w:cs="Arial"/>
          <w:sz w:val="24"/>
        </w:rPr>
        <w:t xml:space="preserve">lity service providers. </w:t>
      </w:r>
      <w:r w:rsidR="00CB34C1" w:rsidRPr="00E72EDD">
        <w:rPr>
          <w:rFonts w:ascii="Arial" w:hAnsi="Arial" w:cs="Arial"/>
          <w:sz w:val="24"/>
        </w:rPr>
        <w:t>C</w:t>
      </w:r>
      <w:r w:rsidR="007D100A" w:rsidRPr="00E72EDD">
        <w:rPr>
          <w:rFonts w:ascii="Arial" w:hAnsi="Arial" w:cs="Arial"/>
          <w:sz w:val="24"/>
        </w:rPr>
        <w:t>onstantly changing information and requirements from different sources</w:t>
      </w:r>
      <w:r w:rsidR="00780B8B" w:rsidRPr="00E72EDD">
        <w:rPr>
          <w:rFonts w:ascii="Arial" w:hAnsi="Arial" w:cs="Arial"/>
          <w:sz w:val="24"/>
        </w:rPr>
        <w:t xml:space="preserve"> and </w:t>
      </w:r>
      <w:r w:rsidR="00CB34C1" w:rsidRPr="00E72EDD">
        <w:rPr>
          <w:rFonts w:ascii="Arial" w:hAnsi="Arial" w:cs="Arial"/>
          <w:sz w:val="24"/>
        </w:rPr>
        <w:t xml:space="preserve">authorities also did not help in this regard. </w:t>
      </w:r>
      <w:r w:rsidR="00D645CC" w:rsidRPr="00E72EDD">
        <w:rPr>
          <w:rFonts w:ascii="Arial" w:hAnsi="Arial" w:cs="Arial"/>
          <w:sz w:val="24"/>
        </w:rPr>
        <w:t xml:space="preserve">NDS’ Disability Workforce Connectors reported in their </w:t>
      </w:r>
      <w:r w:rsidR="00CC2883" w:rsidRPr="00E72EDD">
        <w:rPr>
          <w:rFonts w:ascii="Arial" w:hAnsi="Arial" w:cs="Arial"/>
          <w:sz w:val="24"/>
        </w:rPr>
        <w:t>final</w:t>
      </w:r>
      <w:r w:rsidR="007D100A" w:rsidRPr="00E72EDD">
        <w:rPr>
          <w:rFonts w:ascii="Arial" w:hAnsi="Arial" w:cs="Arial"/>
          <w:sz w:val="24"/>
        </w:rPr>
        <w:t xml:space="preserve"> report: </w:t>
      </w:r>
      <w:r w:rsidR="007D100A" w:rsidRPr="00E72EDD">
        <w:rPr>
          <w:rFonts w:ascii="Arial" w:hAnsi="Arial" w:cs="Arial"/>
          <w:iCs/>
          <w:sz w:val="24"/>
        </w:rPr>
        <w:t>During the peak of the COVID pandemic, middle managers in some larger providers had expressed significant stress at the competing priorities of keeping everyone safe, meeting the expectations of the people they support, senior management, staff, the public and departmental directives was taking its toll</w:t>
      </w:r>
      <w:r w:rsidR="00166DE5" w:rsidRPr="00E72EDD">
        <w:rPr>
          <w:rFonts w:ascii="Arial" w:hAnsi="Arial" w:cs="Arial"/>
          <w:iCs/>
          <w:sz w:val="24"/>
          <w:szCs w:val="24"/>
        </w:rPr>
        <w:t xml:space="preserve"> (</w:t>
      </w:r>
      <w:r w:rsidR="003D1ED1" w:rsidRPr="00E72EDD">
        <w:rPr>
          <w:rFonts w:ascii="Arial" w:hAnsi="Arial" w:cs="Arial"/>
          <w:iCs/>
          <w:sz w:val="24"/>
          <w:szCs w:val="24"/>
        </w:rPr>
        <w:t xml:space="preserve">see </w:t>
      </w:r>
      <w:r w:rsidR="00166DE5" w:rsidRPr="00E72EDD">
        <w:rPr>
          <w:rFonts w:ascii="Arial" w:hAnsi="Arial" w:cs="Arial"/>
          <w:sz w:val="24"/>
          <w:szCs w:val="24"/>
        </w:rPr>
        <w:t>National Disability Services, Supporting Regions to be NDIS Ready: Disability Workforce Innovation Project 2019 to 2020 Final Project Report, December 2020)</w:t>
      </w:r>
      <w:r w:rsidR="007D100A" w:rsidRPr="00E72EDD">
        <w:rPr>
          <w:rFonts w:ascii="Arial" w:hAnsi="Arial" w:cs="Arial"/>
          <w:iCs/>
          <w:sz w:val="24"/>
          <w:szCs w:val="24"/>
        </w:rPr>
        <w:t xml:space="preserve">. </w:t>
      </w:r>
    </w:p>
    <w:p w14:paraId="54401A38" w14:textId="73F686FC" w:rsidR="00F054F1" w:rsidRPr="00E72EDD" w:rsidRDefault="00764BA2" w:rsidP="006932C8">
      <w:pPr>
        <w:pStyle w:val="ListParagraph"/>
        <w:spacing w:before="120" w:after="240" w:line="360" w:lineRule="auto"/>
        <w:ind w:left="0"/>
        <w:rPr>
          <w:rFonts w:ascii="Arial" w:hAnsi="Arial" w:cs="Arial"/>
          <w:sz w:val="24"/>
        </w:rPr>
      </w:pPr>
      <w:r w:rsidRPr="00E72EDD">
        <w:rPr>
          <w:rFonts w:ascii="Arial" w:hAnsi="Arial" w:cs="Arial"/>
          <w:sz w:val="24"/>
        </w:rPr>
        <w:t>T</w:t>
      </w:r>
      <w:r w:rsidR="004D00FA" w:rsidRPr="00E72EDD">
        <w:rPr>
          <w:rFonts w:ascii="Arial" w:hAnsi="Arial" w:cs="Arial"/>
          <w:sz w:val="24"/>
        </w:rPr>
        <w:t xml:space="preserve">he graph </w:t>
      </w:r>
      <w:r w:rsidR="00E40C55" w:rsidRPr="00E72EDD">
        <w:rPr>
          <w:rFonts w:ascii="Arial" w:hAnsi="Arial" w:cs="Arial"/>
          <w:sz w:val="24"/>
        </w:rPr>
        <w:t>in Figure 3.1</w:t>
      </w:r>
      <w:r w:rsidRPr="00E72EDD">
        <w:rPr>
          <w:rFonts w:ascii="Arial" w:hAnsi="Arial" w:cs="Arial"/>
          <w:sz w:val="24"/>
        </w:rPr>
        <w:t xml:space="preserve"> by We Are Unity depicts</w:t>
      </w:r>
      <w:r w:rsidR="00D5659F" w:rsidRPr="00E72EDD">
        <w:rPr>
          <w:rFonts w:ascii="Arial" w:hAnsi="Arial" w:cs="Arial"/>
          <w:sz w:val="24"/>
        </w:rPr>
        <w:t xml:space="preserve"> the emotional journey many decision makers </w:t>
      </w:r>
      <w:r w:rsidR="008E1B5C" w:rsidRPr="00E72EDD">
        <w:rPr>
          <w:rFonts w:ascii="Arial" w:hAnsi="Arial" w:cs="Arial"/>
          <w:sz w:val="24"/>
        </w:rPr>
        <w:t xml:space="preserve">(and employees) </w:t>
      </w:r>
      <w:r w:rsidR="00D5659F" w:rsidRPr="00E72EDD">
        <w:rPr>
          <w:rFonts w:ascii="Arial" w:hAnsi="Arial" w:cs="Arial"/>
          <w:sz w:val="24"/>
        </w:rPr>
        <w:t xml:space="preserve">experienced during </w:t>
      </w:r>
      <w:r w:rsidR="00F358F4" w:rsidRPr="00E72EDD">
        <w:rPr>
          <w:rFonts w:ascii="Arial" w:hAnsi="Arial" w:cs="Arial"/>
          <w:sz w:val="24"/>
        </w:rPr>
        <w:t xml:space="preserve">the first </w:t>
      </w:r>
      <w:r w:rsidR="00D5659F" w:rsidRPr="00E72EDD">
        <w:rPr>
          <w:rFonts w:ascii="Arial" w:hAnsi="Arial" w:cs="Arial"/>
          <w:sz w:val="24"/>
        </w:rPr>
        <w:t>COVID-19</w:t>
      </w:r>
      <w:r w:rsidR="00F93C91" w:rsidRPr="00E72EDD">
        <w:rPr>
          <w:rFonts w:ascii="Arial" w:hAnsi="Arial" w:cs="Arial"/>
          <w:sz w:val="24"/>
        </w:rPr>
        <w:t xml:space="preserve"> wave</w:t>
      </w:r>
      <w:r w:rsidR="00166DE5" w:rsidRPr="00E72EDD">
        <w:rPr>
          <w:rFonts w:ascii="Arial" w:hAnsi="Arial" w:cs="Arial"/>
          <w:sz w:val="24"/>
        </w:rPr>
        <w:t xml:space="preserve"> </w:t>
      </w:r>
      <w:r w:rsidR="00166DE5" w:rsidRPr="00E72EDD">
        <w:rPr>
          <w:rFonts w:ascii="Arial" w:hAnsi="Arial" w:cs="Arial"/>
          <w:sz w:val="24"/>
          <w:szCs w:val="24"/>
        </w:rPr>
        <w:t>(</w:t>
      </w:r>
      <w:r w:rsidR="003D1ED1" w:rsidRPr="00E72EDD">
        <w:rPr>
          <w:rFonts w:ascii="Arial" w:hAnsi="Arial" w:cs="Arial"/>
          <w:sz w:val="24"/>
          <w:szCs w:val="24"/>
        </w:rPr>
        <w:t xml:space="preserve">see </w:t>
      </w:r>
      <w:r w:rsidR="00166DE5" w:rsidRPr="00E72EDD">
        <w:rPr>
          <w:rFonts w:ascii="Arial" w:hAnsi="Arial" w:cs="Arial"/>
          <w:color w:val="000000"/>
          <w:sz w:val="24"/>
          <w:szCs w:val="24"/>
        </w:rPr>
        <w:t xml:space="preserve">We Are Unity, COVID-19: Crisis or </w:t>
      </w:r>
      <w:proofErr w:type="gramStart"/>
      <w:r w:rsidR="00166DE5" w:rsidRPr="00E72EDD">
        <w:rPr>
          <w:rFonts w:ascii="Arial" w:hAnsi="Arial" w:cs="Arial"/>
          <w:color w:val="000000"/>
          <w:sz w:val="24"/>
          <w:szCs w:val="24"/>
        </w:rPr>
        <w:t>Catalyst?,</w:t>
      </w:r>
      <w:proofErr w:type="gramEnd"/>
      <w:r w:rsidR="00166DE5" w:rsidRPr="00E72EDD">
        <w:rPr>
          <w:rFonts w:ascii="Arial" w:hAnsi="Arial" w:cs="Arial"/>
          <w:color w:val="000000"/>
          <w:sz w:val="24"/>
          <w:szCs w:val="24"/>
        </w:rPr>
        <w:t xml:space="preserve"> June 2020)</w:t>
      </w:r>
      <w:r w:rsidR="00D5659F" w:rsidRPr="00E72EDD">
        <w:rPr>
          <w:rFonts w:ascii="Arial" w:hAnsi="Arial" w:cs="Arial"/>
          <w:sz w:val="24"/>
          <w:szCs w:val="24"/>
        </w:rPr>
        <w:t>.</w:t>
      </w:r>
      <w:r w:rsidR="00D5659F" w:rsidRPr="00E72EDD">
        <w:rPr>
          <w:rFonts w:ascii="Arial" w:hAnsi="Arial" w:cs="Arial"/>
          <w:sz w:val="24"/>
        </w:rPr>
        <w:t xml:space="preserve"> </w:t>
      </w:r>
      <w:r w:rsidR="00477F02" w:rsidRPr="00E72EDD">
        <w:rPr>
          <w:rFonts w:ascii="Arial" w:hAnsi="Arial" w:cs="Arial"/>
          <w:sz w:val="24"/>
        </w:rPr>
        <w:t xml:space="preserve">This graph highlights </w:t>
      </w:r>
      <w:r w:rsidR="00F93C91" w:rsidRPr="00E72EDD">
        <w:rPr>
          <w:rFonts w:ascii="Arial" w:hAnsi="Arial" w:cs="Arial"/>
          <w:sz w:val="24"/>
        </w:rPr>
        <w:t xml:space="preserve">the need to find a </w:t>
      </w:r>
      <w:r w:rsidR="00371322" w:rsidRPr="00E72EDD">
        <w:rPr>
          <w:rFonts w:ascii="Arial" w:hAnsi="Arial" w:cs="Arial"/>
          <w:sz w:val="24"/>
        </w:rPr>
        <w:t xml:space="preserve">sustainable </w:t>
      </w:r>
      <w:r w:rsidR="00F93C91" w:rsidRPr="00E72EDD">
        <w:rPr>
          <w:rFonts w:ascii="Arial" w:hAnsi="Arial" w:cs="Arial"/>
          <w:sz w:val="24"/>
        </w:rPr>
        <w:t xml:space="preserve">balance </w:t>
      </w:r>
      <w:r w:rsidR="00EB6E0B" w:rsidRPr="00E72EDD">
        <w:rPr>
          <w:rFonts w:ascii="Arial" w:hAnsi="Arial" w:cs="Arial"/>
          <w:sz w:val="24"/>
        </w:rPr>
        <w:t xml:space="preserve">as we come out of </w:t>
      </w:r>
      <w:r w:rsidR="00330A5A" w:rsidRPr="00E72EDD">
        <w:rPr>
          <w:rFonts w:ascii="Arial" w:hAnsi="Arial" w:cs="Arial"/>
          <w:sz w:val="24"/>
        </w:rPr>
        <w:t xml:space="preserve">an outbreak between </w:t>
      </w:r>
      <w:r w:rsidR="00742730" w:rsidRPr="00E72EDD">
        <w:rPr>
          <w:rFonts w:ascii="Arial" w:hAnsi="Arial" w:cs="Arial"/>
          <w:sz w:val="24"/>
        </w:rPr>
        <w:t>the</w:t>
      </w:r>
      <w:r w:rsidR="00330A5A" w:rsidRPr="00E72EDD">
        <w:rPr>
          <w:rFonts w:ascii="Arial" w:hAnsi="Arial" w:cs="Arial"/>
          <w:sz w:val="24"/>
        </w:rPr>
        <w:t xml:space="preserve"> focus</w:t>
      </w:r>
      <w:r w:rsidR="00742730" w:rsidRPr="00E72EDD">
        <w:rPr>
          <w:rFonts w:ascii="Arial" w:hAnsi="Arial" w:cs="Arial"/>
          <w:sz w:val="24"/>
        </w:rPr>
        <w:t xml:space="preserve"> on recovery after the hope and excitement of the situation improving</w:t>
      </w:r>
      <w:r w:rsidR="00D33CB3" w:rsidRPr="00E72EDD">
        <w:rPr>
          <w:rFonts w:ascii="Arial" w:hAnsi="Arial" w:cs="Arial"/>
          <w:sz w:val="24"/>
        </w:rPr>
        <w:t xml:space="preserve"> and </w:t>
      </w:r>
      <w:r w:rsidR="002B5C33" w:rsidRPr="00E72EDD">
        <w:rPr>
          <w:rFonts w:ascii="Arial" w:hAnsi="Arial" w:cs="Arial"/>
          <w:sz w:val="24"/>
        </w:rPr>
        <w:t>time to re</w:t>
      </w:r>
      <w:r w:rsidR="00376996" w:rsidRPr="00E72EDD">
        <w:rPr>
          <w:rFonts w:ascii="Arial" w:hAnsi="Arial" w:cs="Arial"/>
          <w:sz w:val="24"/>
        </w:rPr>
        <w:t>cuperate</w:t>
      </w:r>
      <w:r w:rsidR="00624659" w:rsidRPr="00E72EDD">
        <w:rPr>
          <w:rFonts w:ascii="Arial" w:hAnsi="Arial" w:cs="Arial"/>
          <w:sz w:val="24"/>
        </w:rPr>
        <w:t xml:space="preserve"> </w:t>
      </w:r>
      <w:r w:rsidR="00350A62" w:rsidRPr="00E72EDD">
        <w:rPr>
          <w:rFonts w:ascii="Arial" w:hAnsi="Arial" w:cs="Arial"/>
          <w:sz w:val="24"/>
        </w:rPr>
        <w:t>after an emotionally draining time.</w:t>
      </w:r>
      <w:r w:rsidR="001D1666" w:rsidRPr="00E72EDD">
        <w:rPr>
          <w:rFonts w:ascii="Arial" w:hAnsi="Arial" w:cs="Arial"/>
          <w:sz w:val="24"/>
        </w:rPr>
        <w:t xml:space="preserve"> </w:t>
      </w:r>
      <w:r w:rsidR="002728C9" w:rsidRPr="00E72EDD">
        <w:rPr>
          <w:rFonts w:ascii="Arial" w:hAnsi="Arial" w:cs="Arial"/>
          <w:sz w:val="24"/>
        </w:rPr>
        <w:t xml:space="preserve">However, we now know that especially Victorian providers </w:t>
      </w:r>
      <w:r w:rsidR="007F36E5" w:rsidRPr="00E72EDD">
        <w:rPr>
          <w:rFonts w:ascii="Arial" w:hAnsi="Arial" w:cs="Arial"/>
          <w:sz w:val="24"/>
        </w:rPr>
        <w:t xml:space="preserve">had little time to do so as they </w:t>
      </w:r>
      <w:r w:rsidR="008F1DF3" w:rsidRPr="00E72EDD">
        <w:rPr>
          <w:rFonts w:ascii="Arial" w:hAnsi="Arial" w:cs="Arial"/>
          <w:sz w:val="24"/>
        </w:rPr>
        <w:t>faced</w:t>
      </w:r>
      <w:r w:rsidR="00811FD4" w:rsidRPr="00E72EDD">
        <w:rPr>
          <w:rFonts w:ascii="Arial" w:hAnsi="Arial" w:cs="Arial"/>
          <w:sz w:val="24"/>
        </w:rPr>
        <w:t xml:space="preserve"> the second wave of COVID-19 infection </w:t>
      </w:r>
      <w:r w:rsidR="008F1DF3" w:rsidRPr="00E72EDD">
        <w:rPr>
          <w:rFonts w:ascii="Arial" w:hAnsi="Arial" w:cs="Arial"/>
          <w:sz w:val="24"/>
        </w:rPr>
        <w:t xml:space="preserve">and lockdown </w:t>
      </w:r>
      <w:r w:rsidR="004725FB" w:rsidRPr="00E72EDD">
        <w:rPr>
          <w:rFonts w:ascii="Arial" w:hAnsi="Arial" w:cs="Arial"/>
          <w:sz w:val="24"/>
        </w:rPr>
        <w:t>from</w:t>
      </w:r>
      <w:r w:rsidR="008F1DF3" w:rsidRPr="00E72EDD">
        <w:rPr>
          <w:rFonts w:ascii="Arial" w:hAnsi="Arial" w:cs="Arial"/>
          <w:sz w:val="24"/>
        </w:rPr>
        <w:t xml:space="preserve"> August</w:t>
      </w:r>
      <w:r w:rsidR="005B1532" w:rsidRPr="00E72EDD">
        <w:rPr>
          <w:rFonts w:ascii="Arial" w:hAnsi="Arial" w:cs="Arial"/>
          <w:sz w:val="24"/>
        </w:rPr>
        <w:t>.</w:t>
      </w:r>
    </w:p>
    <w:p w14:paraId="53A56217" w14:textId="77777777" w:rsidR="00F054F1" w:rsidRPr="00E72EDD" w:rsidRDefault="00F054F1">
      <w:pPr>
        <w:rPr>
          <w:rFonts w:ascii="Arial" w:hAnsi="Arial" w:cs="Arial"/>
          <w:sz w:val="24"/>
        </w:rPr>
      </w:pPr>
      <w:r w:rsidRPr="00E72EDD">
        <w:rPr>
          <w:rFonts w:ascii="Arial" w:hAnsi="Arial" w:cs="Arial"/>
          <w:sz w:val="24"/>
        </w:rPr>
        <w:br w:type="page"/>
      </w:r>
    </w:p>
    <w:p w14:paraId="7D5A0453" w14:textId="77777777" w:rsidR="00541348" w:rsidRPr="00E72EDD" w:rsidRDefault="00541348" w:rsidP="006932C8">
      <w:pPr>
        <w:spacing w:before="120" w:after="240" w:line="360" w:lineRule="auto"/>
        <w:rPr>
          <w:rFonts w:ascii="Arial" w:hAnsi="Arial" w:cs="Arial"/>
          <w:b/>
          <w:bCs/>
          <w:sz w:val="24"/>
        </w:rPr>
      </w:pPr>
      <w:r w:rsidRPr="00E72EDD">
        <w:rPr>
          <w:rFonts w:ascii="Arial" w:hAnsi="Arial" w:cs="Arial"/>
          <w:b/>
          <w:bCs/>
          <w:sz w:val="24"/>
        </w:rPr>
        <w:lastRenderedPageBreak/>
        <w:t>Figure 3.1 Emotional Journey of COVID-19</w:t>
      </w:r>
    </w:p>
    <w:p w14:paraId="7A51B80D" w14:textId="77777777" w:rsidR="007D100A" w:rsidRPr="00E72EDD" w:rsidRDefault="007D100A" w:rsidP="006932C8">
      <w:pPr>
        <w:pStyle w:val="ListParagraph"/>
        <w:spacing w:before="120" w:after="240" w:line="360" w:lineRule="auto"/>
        <w:ind w:left="0"/>
        <w:contextualSpacing w:val="0"/>
        <w:rPr>
          <w:rFonts w:ascii="Arial" w:hAnsi="Arial" w:cs="Arial"/>
          <w:highlight w:val="yellow"/>
        </w:rPr>
      </w:pPr>
      <w:r w:rsidRPr="00E72EDD">
        <w:rPr>
          <w:rFonts w:ascii="Arial" w:hAnsi="Arial" w:cs="Arial"/>
          <w:noProof/>
          <w:lang w:eastAsia="en-AU"/>
        </w:rPr>
        <w:drawing>
          <wp:inline distT="0" distB="0" distL="0" distR="0" wp14:anchorId="08A4376B" wp14:editId="23ED3488">
            <wp:extent cx="5317712" cy="2847975"/>
            <wp:effectExtent l="0" t="0" r="0" b="0"/>
            <wp:docPr id="3" name="Picture 3" descr="P15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154#yIS1"/>
                    <pic:cNvPicPr/>
                  </pic:nvPicPr>
                  <pic:blipFill>
                    <a:blip r:embed="rId17">
                      <a:extLst>
                        <a:ext uri="{28A0092B-C50C-407E-A947-70E740481C1C}">
                          <a14:useLocalDpi xmlns:a14="http://schemas.microsoft.com/office/drawing/2010/main" val="0"/>
                        </a:ext>
                      </a:extLst>
                    </a:blip>
                    <a:stretch>
                      <a:fillRect/>
                    </a:stretch>
                  </pic:blipFill>
                  <pic:spPr>
                    <a:xfrm>
                      <a:off x="0" y="0"/>
                      <a:ext cx="5317712" cy="2847975"/>
                    </a:xfrm>
                    <a:prstGeom prst="rect">
                      <a:avLst/>
                    </a:prstGeom>
                  </pic:spPr>
                </pic:pic>
              </a:graphicData>
            </a:graphic>
          </wp:inline>
        </w:drawing>
      </w:r>
    </w:p>
    <w:p w14:paraId="710A88FA" w14:textId="5E050625" w:rsidR="00CD5ACD" w:rsidRPr="00E72EDD" w:rsidRDefault="003A7DFB" w:rsidP="006932C8">
      <w:pPr>
        <w:pStyle w:val="ListParagraph"/>
        <w:spacing w:before="120" w:after="240" w:line="360" w:lineRule="auto"/>
        <w:ind w:left="0"/>
        <w:contextualSpacing w:val="0"/>
        <w:rPr>
          <w:rFonts w:ascii="Arial" w:hAnsi="Arial" w:cs="Arial"/>
          <w:sz w:val="24"/>
        </w:rPr>
      </w:pPr>
      <w:r w:rsidRPr="00E72EDD">
        <w:rPr>
          <w:rFonts w:ascii="Arial" w:hAnsi="Arial" w:cs="Arial"/>
          <w:sz w:val="24"/>
        </w:rPr>
        <w:t xml:space="preserve">Exhausted and overwhelmed managers and supervisors </w:t>
      </w:r>
      <w:r w:rsidR="00C87B95" w:rsidRPr="00E72EDD">
        <w:rPr>
          <w:rFonts w:ascii="Arial" w:hAnsi="Arial" w:cs="Arial"/>
          <w:sz w:val="24"/>
        </w:rPr>
        <w:t>also affect the work environment of frontline staff</w:t>
      </w:r>
      <w:r w:rsidR="009F7C56" w:rsidRPr="00E72EDD">
        <w:rPr>
          <w:rFonts w:ascii="Arial" w:hAnsi="Arial" w:cs="Arial"/>
          <w:sz w:val="24"/>
        </w:rPr>
        <w:t xml:space="preserve">. When they cannot </w:t>
      </w:r>
      <w:r w:rsidR="00C7108E" w:rsidRPr="00E72EDD">
        <w:rPr>
          <w:rFonts w:ascii="Arial" w:hAnsi="Arial" w:cs="Arial"/>
          <w:sz w:val="24"/>
        </w:rPr>
        <w:t xml:space="preserve">discuss matters </w:t>
      </w:r>
      <w:r w:rsidR="00E1530B" w:rsidRPr="00E72EDD">
        <w:rPr>
          <w:rFonts w:ascii="Arial" w:hAnsi="Arial" w:cs="Arial"/>
          <w:sz w:val="24"/>
        </w:rPr>
        <w:t>with or</w:t>
      </w:r>
      <w:r w:rsidR="003953A5" w:rsidRPr="00E72EDD">
        <w:rPr>
          <w:rFonts w:ascii="Arial" w:hAnsi="Arial" w:cs="Arial"/>
          <w:sz w:val="24"/>
        </w:rPr>
        <w:t xml:space="preserve"> get timely responses from management </w:t>
      </w:r>
      <w:r w:rsidR="005C3C60" w:rsidRPr="00E72EDD">
        <w:rPr>
          <w:rFonts w:ascii="Arial" w:hAnsi="Arial" w:cs="Arial"/>
          <w:sz w:val="24"/>
        </w:rPr>
        <w:t>it makes it more difficult for the frontline to ef</w:t>
      </w:r>
      <w:r w:rsidR="00803DCE" w:rsidRPr="00E72EDD">
        <w:rPr>
          <w:rFonts w:ascii="Arial" w:hAnsi="Arial" w:cs="Arial"/>
          <w:sz w:val="24"/>
        </w:rPr>
        <w:t xml:space="preserve">fectively respond to the needs of the people they </w:t>
      </w:r>
      <w:r w:rsidR="00AE2BA1" w:rsidRPr="00E72EDD">
        <w:rPr>
          <w:rFonts w:ascii="Arial" w:hAnsi="Arial" w:cs="Arial"/>
          <w:sz w:val="24"/>
        </w:rPr>
        <w:t>support,</w:t>
      </w:r>
      <w:r w:rsidR="00803DCE" w:rsidRPr="00E72EDD">
        <w:rPr>
          <w:rFonts w:ascii="Arial" w:hAnsi="Arial" w:cs="Arial"/>
          <w:sz w:val="24"/>
        </w:rPr>
        <w:t xml:space="preserve"> and it </w:t>
      </w:r>
      <w:r w:rsidR="00C7108E" w:rsidRPr="00E72EDD">
        <w:rPr>
          <w:rFonts w:ascii="Arial" w:hAnsi="Arial" w:cs="Arial"/>
          <w:sz w:val="24"/>
        </w:rPr>
        <w:t xml:space="preserve">can make them feel isolated </w:t>
      </w:r>
      <w:r w:rsidR="00420D13" w:rsidRPr="00E72EDD">
        <w:rPr>
          <w:rFonts w:ascii="Arial" w:hAnsi="Arial" w:cs="Arial"/>
          <w:sz w:val="24"/>
        </w:rPr>
        <w:t>and abandoned</w:t>
      </w:r>
      <w:r w:rsidR="00EC4D0D" w:rsidRPr="00E72EDD">
        <w:rPr>
          <w:rFonts w:ascii="Arial" w:hAnsi="Arial" w:cs="Arial"/>
          <w:sz w:val="24"/>
        </w:rPr>
        <w:t xml:space="preserve"> </w:t>
      </w:r>
      <w:r w:rsidR="00EC4D0D" w:rsidRPr="00E72EDD">
        <w:rPr>
          <w:rFonts w:ascii="Arial" w:hAnsi="Arial" w:cs="Arial"/>
          <w:sz w:val="24"/>
          <w:szCs w:val="24"/>
        </w:rPr>
        <w:t>(</w:t>
      </w:r>
      <w:r w:rsidR="007B6F2A" w:rsidRPr="00E72EDD">
        <w:rPr>
          <w:rFonts w:ascii="Arial" w:hAnsi="Arial" w:cs="Arial"/>
          <w:sz w:val="24"/>
          <w:szCs w:val="24"/>
        </w:rPr>
        <w:t>see</w:t>
      </w:r>
      <w:r w:rsidR="006622DC" w:rsidRPr="00E72EDD">
        <w:rPr>
          <w:rFonts w:ascii="Arial" w:hAnsi="Arial" w:cs="Arial"/>
          <w:sz w:val="24"/>
          <w:szCs w:val="24"/>
        </w:rPr>
        <w:t xml:space="preserve"> </w:t>
      </w:r>
      <w:proofErr w:type="spellStart"/>
      <w:r w:rsidR="00EC4D0D" w:rsidRPr="00E72EDD">
        <w:rPr>
          <w:rFonts w:ascii="Arial" w:hAnsi="Arial" w:cs="Arial"/>
          <w:sz w:val="24"/>
          <w:szCs w:val="24"/>
        </w:rPr>
        <w:t>Cortis</w:t>
      </w:r>
      <w:proofErr w:type="spellEnd"/>
      <w:r w:rsidR="00EC4D0D" w:rsidRPr="00E72EDD">
        <w:rPr>
          <w:rFonts w:ascii="Arial" w:hAnsi="Arial" w:cs="Arial"/>
          <w:sz w:val="24"/>
          <w:szCs w:val="24"/>
        </w:rPr>
        <w:t xml:space="preserve">, N. and van </w:t>
      </w:r>
      <w:proofErr w:type="spellStart"/>
      <w:r w:rsidR="00EC4D0D" w:rsidRPr="00E72EDD">
        <w:rPr>
          <w:rFonts w:ascii="Arial" w:hAnsi="Arial" w:cs="Arial"/>
          <w:sz w:val="24"/>
          <w:szCs w:val="24"/>
        </w:rPr>
        <w:t>Toorn</w:t>
      </w:r>
      <w:proofErr w:type="spellEnd"/>
      <w:r w:rsidR="00EC4D0D" w:rsidRPr="00E72EDD">
        <w:rPr>
          <w:rFonts w:ascii="Arial" w:hAnsi="Arial" w:cs="Arial"/>
          <w:sz w:val="24"/>
          <w:szCs w:val="24"/>
        </w:rPr>
        <w:t>, G. (2020</w:t>
      </w:r>
      <w:r w:rsidR="00EC4D0D" w:rsidRPr="00E72EDD">
        <w:rPr>
          <w:rFonts w:ascii="Arial" w:hAnsi="Arial" w:cs="Arial"/>
          <w:iCs/>
          <w:sz w:val="24"/>
          <w:szCs w:val="24"/>
        </w:rPr>
        <w:t xml:space="preserve">). The disability workforce and COVID-19: initial experiences of the outbreak, </w:t>
      </w:r>
      <w:r w:rsidR="00EC4D0D" w:rsidRPr="00E72EDD">
        <w:rPr>
          <w:rFonts w:ascii="Arial" w:hAnsi="Arial" w:cs="Arial"/>
          <w:sz w:val="24"/>
          <w:szCs w:val="24"/>
        </w:rPr>
        <w:t>Sydney: Social Policy Research Centre, UNSW Sydney)</w:t>
      </w:r>
      <w:r w:rsidR="000E2FCE" w:rsidRPr="00E72EDD">
        <w:rPr>
          <w:rFonts w:ascii="Arial" w:hAnsi="Arial" w:cs="Arial"/>
          <w:sz w:val="24"/>
          <w:szCs w:val="24"/>
        </w:rPr>
        <w:t>.</w:t>
      </w:r>
      <w:r w:rsidR="00EC4D0D" w:rsidRPr="00E72EDD">
        <w:rPr>
          <w:rFonts w:ascii="Arial" w:hAnsi="Arial" w:cs="Arial"/>
          <w:sz w:val="24"/>
        </w:rPr>
        <w:t xml:space="preserve"> </w:t>
      </w:r>
    </w:p>
    <w:p w14:paraId="32AF77F4" w14:textId="77777777" w:rsidR="002E6F1C" w:rsidRPr="00E72EDD" w:rsidRDefault="00DF2136" w:rsidP="006932C8">
      <w:pPr>
        <w:pStyle w:val="Heading4"/>
        <w:spacing w:before="120" w:after="240" w:line="360" w:lineRule="auto"/>
        <w:rPr>
          <w:rFonts w:ascii="Arial" w:hAnsi="Arial" w:cs="Arial"/>
          <w:b/>
          <w:bCs/>
          <w:i w:val="0"/>
          <w:iCs w:val="0"/>
          <w:noProof/>
          <w:sz w:val="24"/>
          <w:szCs w:val="24"/>
          <w:lang w:eastAsia="en-AU"/>
        </w:rPr>
      </w:pPr>
      <w:r w:rsidRPr="00E72EDD">
        <w:rPr>
          <w:rFonts w:ascii="Arial" w:hAnsi="Arial" w:cs="Arial"/>
          <w:b/>
          <w:bCs/>
          <w:i w:val="0"/>
          <w:iCs w:val="0"/>
          <w:noProof/>
          <w:sz w:val="24"/>
          <w:szCs w:val="24"/>
          <w:lang w:eastAsia="en-AU"/>
        </w:rPr>
        <w:t>Add</w:t>
      </w:r>
      <w:r w:rsidR="002A5EA1" w:rsidRPr="00E72EDD">
        <w:rPr>
          <w:rFonts w:ascii="Arial" w:hAnsi="Arial" w:cs="Arial"/>
          <w:b/>
          <w:bCs/>
          <w:i w:val="0"/>
          <w:iCs w:val="0"/>
          <w:noProof/>
          <w:sz w:val="24"/>
          <w:szCs w:val="24"/>
          <w:lang w:eastAsia="en-AU"/>
        </w:rPr>
        <w:t>itions</w:t>
      </w:r>
      <w:r w:rsidRPr="00E72EDD">
        <w:rPr>
          <w:rFonts w:ascii="Arial" w:hAnsi="Arial" w:cs="Arial"/>
          <w:b/>
          <w:bCs/>
          <w:i w:val="0"/>
          <w:iCs w:val="0"/>
          <w:noProof/>
          <w:sz w:val="24"/>
          <w:szCs w:val="24"/>
          <w:lang w:eastAsia="en-AU"/>
        </w:rPr>
        <w:t xml:space="preserve"> </w:t>
      </w:r>
      <w:r w:rsidR="00B0305D" w:rsidRPr="00E72EDD">
        <w:rPr>
          <w:rFonts w:ascii="Arial" w:hAnsi="Arial" w:cs="Arial"/>
          <w:b/>
          <w:bCs/>
          <w:i w:val="0"/>
          <w:iCs w:val="0"/>
          <w:noProof/>
          <w:sz w:val="24"/>
          <w:szCs w:val="24"/>
          <w:lang w:eastAsia="en-AU"/>
        </w:rPr>
        <w:t xml:space="preserve">to already heavy </w:t>
      </w:r>
      <w:r w:rsidR="00E107F9" w:rsidRPr="00E72EDD">
        <w:rPr>
          <w:rFonts w:ascii="Arial" w:hAnsi="Arial" w:cs="Arial"/>
          <w:b/>
          <w:bCs/>
          <w:i w:val="0"/>
          <w:iCs w:val="0"/>
          <w:noProof/>
          <w:sz w:val="24"/>
          <w:szCs w:val="24"/>
          <w:lang w:eastAsia="en-AU"/>
        </w:rPr>
        <w:t xml:space="preserve">frontline </w:t>
      </w:r>
      <w:r w:rsidR="00B0305D" w:rsidRPr="00E72EDD">
        <w:rPr>
          <w:rFonts w:ascii="Arial" w:hAnsi="Arial" w:cs="Arial"/>
          <w:b/>
          <w:bCs/>
          <w:i w:val="0"/>
          <w:iCs w:val="0"/>
          <w:noProof/>
          <w:sz w:val="24"/>
          <w:szCs w:val="24"/>
          <w:lang w:eastAsia="en-AU"/>
        </w:rPr>
        <w:t>workloa</w:t>
      </w:r>
      <w:r w:rsidR="002E6F1C" w:rsidRPr="00E72EDD">
        <w:rPr>
          <w:rFonts w:ascii="Arial" w:hAnsi="Arial" w:cs="Arial"/>
          <w:b/>
          <w:bCs/>
          <w:i w:val="0"/>
          <w:iCs w:val="0"/>
          <w:noProof/>
          <w:sz w:val="24"/>
          <w:szCs w:val="24"/>
          <w:lang w:eastAsia="en-AU"/>
        </w:rPr>
        <w:t>d</w:t>
      </w:r>
    </w:p>
    <w:p w14:paraId="3C35CF70" w14:textId="51AA0F51" w:rsidR="00B0305D" w:rsidRPr="00E72EDD" w:rsidRDefault="00DB1868" w:rsidP="006932C8">
      <w:pPr>
        <w:spacing w:before="120" w:after="240" w:line="360" w:lineRule="auto"/>
        <w:rPr>
          <w:rFonts w:ascii="Arial" w:hAnsi="Arial" w:cs="Arial"/>
          <w:i/>
          <w:iCs/>
          <w:sz w:val="24"/>
        </w:rPr>
      </w:pPr>
      <w:r w:rsidRPr="00E72EDD">
        <w:rPr>
          <w:rFonts w:ascii="Arial" w:hAnsi="Arial" w:cs="Arial"/>
          <w:sz w:val="24"/>
        </w:rPr>
        <w:t xml:space="preserve">The pandemic put more strain on management within disability service providers but also on the frontline. One aspect of this </w:t>
      </w:r>
      <w:r w:rsidR="00570772" w:rsidRPr="00E72EDD">
        <w:rPr>
          <w:rFonts w:ascii="Arial" w:hAnsi="Arial" w:cs="Arial"/>
          <w:sz w:val="24"/>
        </w:rPr>
        <w:t>a</w:t>
      </w:r>
      <w:r w:rsidR="000B5204" w:rsidRPr="00E72EDD">
        <w:rPr>
          <w:rFonts w:ascii="Arial" w:hAnsi="Arial" w:cs="Arial"/>
          <w:sz w:val="24"/>
        </w:rPr>
        <w:t xml:space="preserve">re the additional tasks that frontline workers </w:t>
      </w:r>
      <w:r w:rsidR="00570772" w:rsidRPr="00E72EDD">
        <w:rPr>
          <w:rFonts w:ascii="Arial" w:hAnsi="Arial" w:cs="Arial"/>
          <w:sz w:val="24"/>
        </w:rPr>
        <w:t>have</w:t>
      </w:r>
      <w:r w:rsidR="00C7108E" w:rsidRPr="00E72EDD">
        <w:rPr>
          <w:rFonts w:ascii="Arial" w:hAnsi="Arial" w:cs="Arial"/>
          <w:sz w:val="24"/>
        </w:rPr>
        <w:t xml:space="preserve"> </w:t>
      </w:r>
      <w:r w:rsidR="000B5204" w:rsidRPr="00E72EDD">
        <w:rPr>
          <w:rFonts w:ascii="Arial" w:hAnsi="Arial" w:cs="Arial"/>
          <w:sz w:val="24"/>
        </w:rPr>
        <w:t>to do in the area of infection control</w:t>
      </w:r>
      <w:r w:rsidR="00B0305D" w:rsidRPr="00E72EDD">
        <w:rPr>
          <w:rFonts w:ascii="Arial" w:hAnsi="Arial" w:cs="Arial"/>
          <w:sz w:val="24"/>
        </w:rPr>
        <w:t xml:space="preserve"> </w:t>
      </w:r>
      <w:r w:rsidR="00F110E4" w:rsidRPr="00E72EDD">
        <w:rPr>
          <w:rFonts w:ascii="Arial" w:hAnsi="Arial" w:cs="Arial"/>
          <w:sz w:val="24"/>
        </w:rPr>
        <w:t>e.g.,</w:t>
      </w:r>
      <w:r w:rsidR="00B0305D" w:rsidRPr="00E72EDD">
        <w:rPr>
          <w:rFonts w:ascii="Arial" w:hAnsi="Arial" w:cs="Arial"/>
          <w:sz w:val="24"/>
        </w:rPr>
        <w:t xml:space="preserve"> cleaning</w:t>
      </w:r>
      <w:r w:rsidR="00F813CD" w:rsidRPr="00E72EDD">
        <w:rPr>
          <w:rFonts w:ascii="Arial" w:hAnsi="Arial" w:cs="Arial"/>
          <w:sz w:val="24"/>
        </w:rPr>
        <w:t xml:space="preserve"> high touch surfaces multiple times a day</w:t>
      </w:r>
      <w:r w:rsidR="00645A0D" w:rsidRPr="00E72EDD">
        <w:rPr>
          <w:rFonts w:ascii="Arial" w:hAnsi="Arial" w:cs="Arial"/>
          <w:sz w:val="24"/>
        </w:rPr>
        <w:t>, COVID checks</w:t>
      </w:r>
      <w:r w:rsidR="007A428D" w:rsidRPr="00E72EDD">
        <w:rPr>
          <w:rFonts w:ascii="Arial" w:hAnsi="Arial" w:cs="Arial"/>
          <w:sz w:val="24"/>
        </w:rPr>
        <w:t xml:space="preserve">, </w:t>
      </w:r>
      <w:r w:rsidR="00FC14FB" w:rsidRPr="00E72EDD">
        <w:rPr>
          <w:rFonts w:ascii="Arial" w:hAnsi="Arial" w:cs="Arial"/>
          <w:sz w:val="24"/>
        </w:rPr>
        <w:t xml:space="preserve">continuously </w:t>
      </w:r>
      <w:r w:rsidR="00F813CD" w:rsidRPr="00E72EDD">
        <w:rPr>
          <w:rFonts w:ascii="Arial" w:hAnsi="Arial" w:cs="Arial"/>
          <w:sz w:val="24"/>
        </w:rPr>
        <w:t>wearin</w:t>
      </w:r>
      <w:r w:rsidR="00FC14FB" w:rsidRPr="00E72EDD">
        <w:rPr>
          <w:rFonts w:ascii="Arial" w:hAnsi="Arial" w:cs="Arial"/>
          <w:sz w:val="24"/>
        </w:rPr>
        <w:t xml:space="preserve">g </w:t>
      </w:r>
      <w:r w:rsidR="00273CA7" w:rsidRPr="00E72EDD">
        <w:rPr>
          <w:rFonts w:ascii="Arial" w:hAnsi="Arial" w:cs="Arial"/>
          <w:sz w:val="24"/>
        </w:rPr>
        <w:t>PPE</w:t>
      </w:r>
      <w:r w:rsidR="00BB2051" w:rsidRPr="00E72EDD">
        <w:rPr>
          <w:rFonts w:ascii="Arial" w:hAnsi="Arial" w:cs="Arial"/>
          <w:sz w:val="24"/>
        </w:rPr>
        <w:t xml:space="preserve">. </w:t>
      </w:r>
      <w:r w:rsidR="00541198" w:rsidRPr="00E72EDD">
        <w:rPr>
          <w:rFonts w:ascii="Arial" w:hAnsi="Arial" w:cs="Arial"/>
          <w:sz w:val="24"/>
        </w:rPr>
        <w:t>Many</w:t>
      </w:r>
      <w:r w:rsidR="00071415" w:rsidRPr="00E72EDD">
        <w:rPr>
          <w:rFonts w:ascii="Arial" w:hAnsi="Arial" w:cs="Arial"/>
          <w:sz w:val="24"/>
        </w:rPr>
        <w:t xml:space="preserve"> </w:t>
      </w:r>
      <w:r w:rsidR="00D442DD" w:rsidRPr="00E72EDD">
        <w:rPr>
          <w:rFonts w:ascii="Arial" w:hAnsi="Arial" w:cs="Arial"/>
          <w:sz w:val="24"/>
        </w:rPr>
        <w:t xml:space="preserve">frontline staff </w:t>
      </w:r>
      <w:r w:rsidR="00071415" w:rsidRPr="00E72EDD">
        <w:rPr>
          <w:rFonts w:ascii="Arial" w:hAnsi="Arial" w:cs="Arial"/>
          <w:sz w:val="24"/>
        </w:rPr>
        <w:t>also</w:t>
      </w:r>
      <w:r w:rsidR="00D442DD" w:rsidRPr="00E72EDD">
        <w:rPr>
          <w:rFonts w:ascii="Arial" w:hAnsi="Arial" w:cs="Arial"/>
          <w:sz w:val="24"/>
        </w:rPr>
        <w:t xml:space="preserve"> had to </w:t>
      </w:r>
      <w:r w:rsidR="00C7108E" w:rsidRPr="00E72EDD">
        <w:rPr>
          <w:rFonts w:ascii="Arial" w:hAnsi="Arial" w:cs="Arial"/>
          <w:sz w:val="24"/>
        </w:rPr>
        <w:t xml:space="preserve">work </w:t>
      </w:r>
      <w:r w:rsidR="00D442DD" w:rsidRPr="00E72EDD">
        <w:rPr>
          <w:rFonts w:ascii="Arial" w:hAnsi="Arial" w:cs="Arial"/>
          <w:sz w:val="24"/>
        </w:rPr>
        <w:t xml:space="preserve">longer shifts and/or work with minimum staffing levels </w:t>
      </w:r>
      <w:r w:rsidR="007947B7" w:rsidRPr="00E72EDD">
        <w:rPr>
          <w:rFonts w:ascii="Arial" w:hAnsi="Arial" w:cs="Arial"/>
          <w:sz w:val="24"/>
        </w:rPr>
        <w:t xml:space="preserve">to decrease the number of staff </w:t>
      </w:r>
      <w:r w:rsidR="002F2D14" w:rsidRPr="00E72EDD">
        <w:rPr>
          <w:rFonts w:ascii="Arial" w:hAnsi="Arial" w:cs="Arial"/>
          <w:sz w:val="24"/>
        </w:rPr>
        <w:t xml:space="preserve">working together in a site. </w:t>
      </w:r>
      <w:r w:rsidR="00892FAC" w:rsidRPr="00E72EDD">
        <w:rPr>
          <w:rFonts w:ascii="Arial" w:hAnsi="Arial" w:cs="Arial"/>
          <w:sz w:val="24"/>
        </w:rPr>
        <w:t>Doi</w:t>
      </w:r>
      <w:r w:rsidR="00920701" w:rsidRPr="00E72EDD">
        <w:rPr>
          <w:rFonts w:ascii="Arial" w:hAnsi="Arial" w:cs="Arial"/>
          <w:sz w:val="24"/>
        </w:rPr>
        <w:t>n</w:t>
      </w:r>
      <w:r w:rsidR="00892FAC" w:rsidRPr="00E72EDD">
        <w:rPr>
          <w:rFonts w:ascii="Arial" w:hAnsi="Arial" w:cs="Arial"/>
          <w:sz w:val="24"/>
        </w:rPr>
        <w:t xml:space="preserve">g longer shifts with </w:t>
      </w:r>
      <w:r w:rsidR="00D524F0" w:rsidRPr="00E72EDD">
        <w:rPr>
          <w:rFonts w:ascii="Arial" w:hAnsi="Arial" w:cs="Arial"/>
          <w:sz w:val="24"/>
        </w:rPr>
        <w:t xml:space="preserve">fewer colleagues significantly added to the workload. </w:t>
      </w:r>
      <w:r w:rsidR="00E56364" w:rsidRPr="00E72EDD">
        <w:rPr>
          <w:rFonts w:ascii="Arial" w:hAnsi="Arial" w:cs="Arial"/>
          <w:sz w:val="24"/>
        </w:rPr>
        <w:t>Due to</w:t>
      </w:r>
      <w:r w:rsidR="00BB2051" w:rsidRPr="00E72EDD">
        <w:rPr>
          <w:rFonts w:ascii="Arial" w:hAnsi="Arial" w:cs="Arial"/>
          <w:sz w:val="24"/>
        </w:rPr>
        <w:t xml:space="preserve"> social distancing measures </w:t>
      </w:r>
      <w:r w:rsidR="00E56364" w:rsidRPr="00E72EDD">
        <w:rPr>
          <w:rFonts w:ascii="Arial" w:hAnsi="Arial" w:cs="Arial"/>
          <w:sz w:val="24"/>
        </w:rPr>
        <w:t xml:space="preserve">the frontline also </w:t>
      </w:r>
      <w:r w:rsidR="00BB2051" w:rsidRPr="00E72EDD">
        <w:rPr>
          <w:rFonts w:ascii="Arial" w:hAnsi="Arial" w:cs="Arial"/>
          <w:sz w:val="24"/>
        </w:rPr>
        <w:t>needed to support people with disability to understand and adjust to changes in routine</w:t>
      </w:r>
      <w:r w:rsidR="000E0BF4" w:rsidRPr="00E72EDD">
        <w:rPr>
          <w:rFonts w:ascii="Arial" w:hAnsi="Arial" w:cs="Arial"/>
          <w:sz w:val="24"/>
        </w:rPr>
        <w:t xml:space="preserve">. These changes </w:t>
      </w:r>
      <w:r w:rsidR="00CA6246" w:rsidRPr="00E72EDD">
        <w:rPr>
          <w:rFonts w:ascii="Arial" w:hAnsi="Arial" w:cs="Arial"/>
          <w:sz w:val="24"/>
        </w:rPr>
        <w:t xml:space="preserve">also </w:t>
      </w:r>
      <w:r w:rsidR="000E0BF4" w:rsidRPr="00E72EDD">
        <w:rPr>
          <w:rFonts w:ascii="Arial" w:hAnsi="Arial" w:cs="Arial"/>
          <w:sz w:val="24"/>
        </w:rPr>
        <w:t>created additional</w:t>
      </w:r>
      <w:r w:rsidR="00BB2051" w:rsidRPr="00E72EDD">
        <w:rPr>
          <w:rFonts w:ascii="Arial" w:hAnsi="Arial" w:cs="Arial"/>
          <w:sz w:val="24"/>
        </w:rPr>
        <w:t xml:space="preserve"> needs </w:t>
      </w:r>
      <w:r w:rsidR="00956748" w:rsidRPr="00E72EDD">
        <w:rPr>
          <w:rFonts w:ascii="Arial" w:hAnsi="Arial" w:cs="Arial"/>
          <w:sz w:val="24"/>
        </w:rPr>
        <w:t>for support</w:t>
      </w:r>
      <w:r w:rsidR="00AB47B5" w:rsidRPr="00E72EDD">
        <w:rPr>
          <w:rFonts w:ascii="Arial" w:hAnsi="Arial" w:cs="Arial"/>
          <w:sz w:val="24"/>
        </w:rPr>
        <w:t xml:space="preserve"> </w:t>
      </w:r>
      <w:r w:rsidR="00AB47B5" w:rsidRPr="00E72EDD">
        <w:rPr>
          <w:rFonts w:ascii="Arial" w:hAnsi="Arial" w:cs="Arial"/>
          <w:sz w:val="24"/>
          <w:szCs w:val="24"/>
        </w:rPr>
        <w:t>(</w:t>
      </w:r>
      <w:r w:rsidR="002E6F1C" w:rsidRPr="00E72EDD">
        <w:rPr>
          <w:rFonts w:ascii="Arial" w:hAnsi="Arial" w:cs="Arial"/>
          <w:sz w:val="24"/>
          <w:szCs w:val="24"/>
        </w:rPr>
        <w:t xml:space="preserve">see </w:t>
      </w:r>
      <w:proofErr w:type="spellStart"/>
      <w:r w:rsidR="00AB47B5" w:rsidRPr="00E72EDD">
        <w:rPr>
          <w:rFonts w:ascii="Arial" w:hAnsi="Arial" w:cs="Arial"/>
          <w:sz w:val="24"/>
          <w:szCs w:val="24"/>
        </w:rPr>
        <w:t>Cortis</w:t>
      </w:r>
      <w:proofErr w:type="spellEnd"/>
      <w:r w:rsidR="00AB47B5" w:rsidRPr="00E72EDD">
        <w:rPr>
          <w:rFonts w:ascii="Arial" w:hAnsi="Arial" w:cs="Arial"/>
          <w:sz w:val="24"/>
          <w:szCs w:val="24"/>
        </w:rPr>
        <w:t xml:space="preserve">, N. and van </w:t>
      </w:r>
      <w:proofErr w:type="spellStart"/>
      <w:r w:rsidR="00AB47B5" w:rsidRPr="00E72EDD">
        <w:rPr>
          <w:rFonts w:ascii="Arial" w:hAnsi="Arial" w:cs="Arial"/>
          <w:sz w:val="24"/>
          <w:szCs w:val="24"/>
        </w:rPr>
        <w:t>Toorn</w:t>
      </w:r>
      <w:proofErr w:type="spellEnd"/>
      <w:r w:rsidR="00AB47B5" w:rsidRPr="00E72EDD">
        <w:rPr>
          <w:rFonts w:ascii="Arial" w:hAnsi="Arial" w:cs="Arial"/>
          <w:sz w:val="24"/>
          <w:szCs w:val="24"/>
        </w:rPr>
        <w:t>, G. (2020</w:t>
      </w:r>
      <w:r w:rsidR="00AB47B5" w:rsidRPr="00E72EDD">
        <w:rPr>
          <w:rFonts w:ascii="Arial" w:hAnsi="Arial" w:cs="Arial"/>
          <w:iCs/>
          <w:sz w:val="24"/>
          <w:szCs w:val="24"/>
        </w:rPr>
        <w:t xml:space="preserve">). </w:t>
      </w:r>
      <w:hyperlink r:id="rId18" w:history="1">
        <w:r w:rsidR="00AB47B5" w:rsidRPr="00E72EDD">
          <w:rPr>
            <w:rStyle w:val="Hyperlink"/>
            <w:rFonts w:ascii="Arial" w:hAnsi="Arial" w:cs="Arial"/>
            <w:iCs/>
            <w:sz w:val="24"/>
            <w:szCs w:val="24"/>
          </w:rPr>
          <w:t>The disability workforce and COVID-19: initial experiences of the outbreak</w:t>
        </w:r>
      </w:hyperlink>
      <w:r w:rsidR="00AB47B5" w:rsidRPr="00E72EDD">
        <w:rPr>
          <w:rFonts w:ascii="Arial" w:hAnsi="Arial" w:cs="Arial"/>
          <w:iCs/>
          <w:sz w:val="24"/>
          <w:szCs w:val="24"/>
        </w:rPr>
        <w:t xml:space="preserve">, </w:t>
      </w:r>
      <w:r w:rsidR="00AB47B5" w:rsidRPr="00E72EDD">
        <w:rPr>
          <w:rFonts w:ascii="Arial" w:hAnsi="Arial" w:cs="Arial"/>
          <w:sz w:val="24"/>
          <w:szCs w:val="24"/>
        </w:rPr>
        <w:t>Sydney: Social Policy Research Centre, UNSW Sydney)</w:t>
      </w:r>
      <w:r w:rsidR="00BB2051" w:rsidRPr="00E72EDD">
        <w:rPr>
          <w:rFonts w:ascii="Arial" w:hAnsi="Arial" w:cs="Arial"/>
          <w:sz w:val="24"/>
        </w:rPr>
        <w:t>.</w:t>
      </w:r>
      <w:r w:rsidR="00C45D84" w:rsidRPr="00E72EDD">
        <w:rPr>
          <w:rFonts w:ascii="Arial" w:hAnsi="Arial" w:cs="Arial"/>
          <w:sz w:val="24"/>
        </w:rPr>
        <w:t xml:space="preserve"> </w:t>
      </w:r>
      <w:r w:rsidR="00C55926" w:rsidRPr="00E72EDD">
        <w:rPr>
          <w:rFonts w:ascii="Arial" w:hAnsi="Arial" w:cs="Arial"/>
          <w:sz w:val="24"/>
        </w:rPr>
        <w:t xml:space="preserve">Anecdotal </w:t>
      </w:r>
      <w:r w:rsidR="00C55926" w:rsidRPr="00E72EDD">
        <w:rPr>
          <w:rFonts w:ascii="Arial" w:hAnsi="Arial" w:cs="Arial"/>
          <w:sz w:val="24"/>
        </w:rPr>
        <w:lastRenderedPageBreak/>
        <w:t>evidence from providers suggests</w:t>
      </w:r>
      <w:r w:rsidR="00757ED1" w:rsidRPr="00E72EDD">
        <w:rPr>
          <w:rFonts w:ascii="Arial" w:hAnsi="Arial" w:cs="Arial"/>
          <w:sz w:val="24"/>
        </w:rPr>
        <w:t xml:space="preserve"> that </w:t>
      </w:r>
      <w:r w:rsidR="00A345D3" w:rsidRPr="00E72EDD">
        <w:rPr>
          <w:rFonts w:ascii="Arial" w:hAnsi="Arial" w:cs="Arial"/>
          <w:sz w:val="24"/>
        </w:rPr>
        <w:t>t</w:t>
      </w:r>
      <w:r w:rsidR="00F073AC" w:rsidRPr="00E72EDD">
        <w:rPr>
          <w:rFonts w:ascii="Arial" w:hAnsi="Arial" w:cs="Arial"/>
          <w:sz w:val="24"/>
        </w:rPr>
        <w:t>his c</w:t>
      </w:r>
      <w:r w:rsidR="00711475" w:rsidRPr="00E72EDD">
        <w:rPr>
          <w:rFonts w:ascii="Arial" w:hAnsi="Arial" w:cs="Arial"/>
          <w:sz w:val="24"/>
        </w:rPr>
        <w:t xml:space="preserve">hange </w:t>
      </w:r>
      <w:r w:rsidR="00F073AC" w:rsidRPr="00E72EDD">
        <w:rPr>
          <w:rFonts w:ascii="Arial" w:hAnsi="Arial" w:cs="Arial"/>
          <w:sz w:val="24"/>
        </w:rPr>
        <w:t>t</w:t>
      </w:r>
      <w:r w:rsidR="00711475" w:rsidRPr="00E72EDD">
        <w:rPr>
          <w:rFonts w:ascii="Arial" w:hAnsi="Arial" w:cs="Arial"/>
          <w:sz w:val="24"/>
        </w:rPr>
        <w:t xml:space="preserve">o the </w:t>
      </w:r>
      <w:r w:rsidR="00935492" w:rsidRPr="00E72EDD">
        <w:rPr>
          <w:rFonts w:ascii="Arial" w:hAnsi="Arial" w:cs="Arial"/>
          <w:sz w:val="24"/>
        </w:rPr>
        <w:t xml:space="preserve">nature of </w:t>
      </w:r>
      <w:r w:rsidR="00711475" w:rsidRPr="00E72EDD">
        <w:rPr>
          <w:rFonts w:ascii="Arial" w:hAnsi="Arial" w:cs="Arial"/>
          <w:sz w:val="24"/>
        </w:rPr>
        <w:t>work</w:t>
      </w:r>
      <w:r w:rsidR="00F073AC" w:rsidRPr="00E72EDD">
        <w:rPr>
          <w:rFonts w:ascii="Arial" w:hAnsi="Arial" w:cs="Arial"/>
          <w:sz w:val="24"/>
        </w:rPr>
        <w:t xml:space="preserve"> and their roles</w:t>
      </w:r>
      <w:r w:rsidR="00935492" w:rsidRPr="00E72EDD">
        <w:rPr>
          <w:rFonts w:ascii="Arial" w:hAnsi="Arial" w:cs="Arial"/>
          <w:sz w:val="24"/>
        </w:rPr>
        <w:t xml:space="preserve"> </w:t>
      </w:r>
      <w:r w:rsidR="00A345D3" w:rsidRPr="00E72EDD">
        <w:rPr>
          <w:rFonts w:ascii="Arial" w:hAnsi="Arial" w:cs="Arial"/>
          <w:sz w:val="24"/>
        </w:rPr>
        <w:t xml:space="preserve">has contributed to </w:t>
      </w:r>
      <w:r w:rsidR="00C55926" w:rsidRPr="00E72EDD">
        <w:rPr>
          <w:rFonts w:ascii="Arial" w:hAnsi="Arial" w:cs="Arial"/>
          <w:sz w:val="24"/>
        </w:rPr>
        <w:t xml:space="preserve">some frontline </w:t>
      </w:r>
      <w:r w:rsidR="00A345D3" w:rsidRPr="00E72EDD">
        <w:rPr>
          <w:rFonts w:ascii="Arial" w:hAnsi="Arial" w:cs="Arial"/>
          <w:sz w:val="24"/>
        </w:rPr>
        <w:t xml:space="preserve">staff leaving their jobs. </w:t>
      </w:r>
    </w:p>
    <w:p w14:paraId="538C0CF7" w14:textId="77777777" w:rsidR="002E6F1C" w:rsidRPr="00E72EDD" w:rsidRDefault="00666747" w:rsidP="006932C8">
      <w:pPr>
        <w:pStyle w:val="Heading4"/>
        <w:spacing w:before="120" w:after="240" w:line="360" w:lineRule="auto"/>
        <w:rPr>
          <w:rFonts w:ascii="Arial" w:hAnsi="Arial" w:cs="Arial"/>
          <w:b/>
          <w:bCs/>
          <w:i w:val="0"/>
          <w:iCs w:val="0"/>
          <w:noProof/>
          <w:sz w:val="24"/>
          <w:szCs w:val="24"/>
          <w:lang w:eastAsia="en-AU"/>
        </w:rPr>
      </w:pPr>
      <w:r w:rsidRPr="00E72EDD">
        <w:rPr>
          <w:rFonts w:ascii="Arial" w:hAnsi="Arial" w:cs="Arial"/>
          <w:b/>
          <w:bCs/>
          <w:i w:val="0"/>
          <w:iCs w:val="0"/>
          <w:noProof/>
          <w:sz w:val="24"/>
          <w:szCs w:val="24"/>
          <w:lang w:eastAsia="en-AU"/>
        </w:rPr>
        <w:t>Anxiety about</w:t>
      </w:r>
      <w:r w:rsidR="00FD35A2" w:rsidRPr="00E72EDD">
        <w:rPr>
          <w:rFonts w:ascii="Arial" w:hAnsi="Arial" w:cs="Arial"/>
          <w:b/>
          <w:bCs/>
          <w:i w:val="0"/>
          <w:iCs w:val="0"/>
          <w:noProof/>
          <w:sz w:val="24"/>
          <w:szCs w:val="24"/>
          <w:lang w:eastAsia="en-AU"/>
        </w:rPr>
        <w:t xml:space="preserve"> the risk of</w:t>
      </w:r>
      <w:r w:rsidRPr="00E72EDD">
        <w:rPr>
          <w:rFonts w:ascii="Arial" w:hAnsi="Arial" w:cs="Arial"/>
          <w:b/>
          <w:bCs/>
          <w:i w:val="0"/>
          <w:iCs w:val="0"/>
          <w:noProof/>
          <w:sz w:val="24"/>
          <w:szCs w:val="24"/>
          <w:lang w:eastAsia="en-AU"/>
        </w:rPr>
        <w:t xml:space="preserve"> returning to</w:t>
      </w:r>
      <w:r w:rsidR="00F47EAB" w:rsidRPr="00E72EDD">
        <w:rPr>
          <w:rFonts w:ascii="Arial" w:hAnsi="Arial" w:cs="Arial"/>
          <w:b/>
          <w:bCs/>
          <w:i w:val="0"/>
          <w:iCs w:val="0"/>
          <w:noProof/>
          <w:sz w:val="24"/>
          <w:szCs w:val="24"/>
          <w:lang w:eastAsia="en-AU"/>
        </w:rPr>
        <w:t xml:space="preserve"> face-to-face</w:t>
      </w:r>
      <w:r w:rsidRPr="00E72EDD">
        <w:rPr>
          <w:rFonts w:ascii="Arial" w:hAnsi="Arial" w:cs="Arial"/>
          <w:b/>
          <w:bCs/>
          <w:i w:val="0"/>
          <w:iCs w:val="0"/>
          <w:noProof/>
          <w:sz w:val="24"/>
          <w:szCs w:val="24"/>
          <w:lang w:eastAsia="en-AU"/>
        </w:rPr>
        <w:t xml:space="preserve"> delivery</w:t>
      </w:r>
    </w:p>
    <w:p w14:paraId="7763D5D3" w14:textId="22025DB5" w:rsidR="00CF4399" w:rsidRPr="00E72EDD" w:rsidRDefault="00DF3E48" w:rsidP="006932C8">
      <w:pPr>
        <w:spacing w:before="120" w:after="240" w:line="360" w:lineRule="auto"/>
        <w:rPr>
          <w:rFonts w:ascii="Arial" w:hAnsi="Arial" w:cs="Arial"/>
          <w:i/>
          <w:iCs/>
          <w:sz w:val="24"/>
        </w:rPr>
      </w:pPr>
      <w:r w:rsidRPr="00E72EDD">
        <w:rPr>
          <w:rFonts w:ascii="Arial" w:hAnsi="Arial" w:cs="Arial"/>
          <w:sz w:val="24"/>
        </w:rPr>
        <w:t xml:space="preserve">Another </w:t>
      </w:r>
      <w:r w:rsidR="00730C59" w:rsidRPr="00E72EDD">
        <w:rPr>
          <w:rFonts w:ascii="Arial" w:hAnsi="Arial" w:cs="Arial"/>
          <w:sz w:val="24"/>
        </w:rPr>
        <w:t xml:space="preserve">aspect that has put strain on the frontline workforce is the anxiety about </w:t>
      </w:r>
      <w:r w:rsidR="00A93C00" w:rsidRPr="00E72EDD">
        <w:rPr>
          <w:rFonts w:ascii="Arial" w:hAnsi="Arial" w:cs="Arial"/>
          <w:sz w:val="24"/>
        </w:rPr>
        <w:t>going back to face-to-face service delivery</w:t>
      </w:r>
      <w:r w:rsidR="001F6E51" w:rsidRPr="00E72EDD">
        <w:rPr>
          <w:rFonts w:ascii="Arial" w:hAnsi="Arial" w:cs="Arial"/>
          <w:sz w:val="24"/>
        </w:rPr>
        <w:t xml:space="preserve">. </w:t>
      </w:r>
      <w:r w:rsidR="00104F75" w:rsidRPr="00E72EDD">
        <w:rPr>
          <w:rFonts w:ascii="Arial" w:hAnsi="Arial" w:cs="Arial"/>
          <w:sz w:val="24"/>
        </w:rPr>
        <w:t xml:space="preserve">They not only fear the risk to their own health and safety but also those of </w:t>
      </w:r>
      <w:r w:rsidR="00FD35A2" w:rsidRPr="00E72EDD">
        <w:rPr>
          <w:rFonts w:ascii="Arial" w:hAnsi="Arial" w:cs="Arial"/>
          <w:sz w:val="24"/>
        </w:rPr>
        <w:t>loved ones and participants</w:t>
      </w:r>
      <w:r w:rsidR="00E558AC" w:rsidRPr="00E72EDD">
        <w:rPr>
          <w:rFonts w:ascii="Arial" w:hAnsi="Arial" w:cs="Arial"/>
          <w:sz w:val="24"/>
        </w:rPr>
        <w:t xml:space="preserve">. </w:t>
      </w:r>
      <w:r w:rsidR="007E29DA" w:rsidRPr="00E72EDD">
        <w:rPr>
          <w:rFonts w:ascii="Arial" w:hAnsi="Arial" w:cs="Arial"/>
          <w:sz w:val="24"/>
        </w:rPr>
        <w:t xml:space="preserve">Unclarity and unfamiliarity with </w:t>
      </w:r>
      <w:r w:rsidR="00DB6B6A" w:rsidRPr="00E72EDD">
        <w:rPr>
          <w:rFonts w:ascii="Arial" w:hAnsi="Arial" w:cs="Arial"/>
          <w:sz w:val="24"/>
        </w:rPr>
        <w:t xml:space="preserve">the ways they should be working with clients </w:t>
      </w:r>
      <w:r w:rsidR="00772C08" w:rsidRPr="00E72EDD">
        <w:rPr>
          <w:rFonts w:ascii="Arial" w:hAnsi="Arial" w:cs="Arial"/>
          <w:sz w:val="24"/>
        </w:rPr>
        <w:t>while</w:t>
      </w:r>
      <w:r w:rsidR="00DB6B6A" w:rsidRPr="00E72EDD">
        <w:rPr>
          <w:rFonts w:ascii="Arial" w:hAnsi="Arial" w:cs="Arial"/>
          <w:sz w:val="24"/>
        </w:rPr>
        <w:t xml:space="preserve"> ensuring safety through the pandemic</w:t>
      </w:r>
      <w:r w:rsidR="00547806" w:rsidRPr="00E72EDD">
        <w:rPr>
          <w:rFonts w:ascii="Arial" w:hAnsi="Arial" w:cs="Arial"/>
          <w:sz w:val="24"/>
        </w:rPr>
        <w:t xml:space="preserve"> heightened their concern</w:t>
      </w:r>
      <w:r w:rsidR="0074625F" w:rsidRPr="00E72EDD">
        <w:rPr>
          <w:rFonts w:ascii="Arial" w:hAnsi="Arial" w:cs="Arial"/>
          <w:sz w:val="24"/>
        </w:rPr>
        <w:t xml:space="preserve">. The same is true for the lack of </w:t>
      </w:r>
      <w:r w:rsidR="00DB6B6A" w:rsidRPr="00E72EDD">
        <w:rPr>
          <w:rFonts w:ascii="Arial" w:hAnsi="Arial" w:cs="Arial"/>
          <w:sz w:val="24"/>
        </w:rPr>
        <w:t xml:space="preserve">resources </w:t>
      </w:r>
      <w:r w:rsidR="00AC1B1E" w:rsidRPr="00E72EDD">
        <w:rPr>
          <w:rFonts w:ascii="Arial" w:hAnsi="Arial" w:cs="Arial"/>
          <w:sz w:val="24"/>
        </w:rPr>
        <w:t>many faced in the early stages of the pandemic</w:t>
      </w:r>
      <w:r w:rsidR="00C7108E" w:rsidRPr="00E72EDD">
        <w:rPr>
          <w:rFonts w:ascii="Arial" w:hAnsi="Arial" w:cs="Arial"/>
          <w:sz w:val="24"/>
        </w:rPr>
        <w:t xml:space="preserve"> that prevented </w:t>
      </w:r>
      <w:r w:rsidR="001A6127" w:rsidRPr="00E72EDD">
        <w:rPr>
          <w:rFonts w:ascii="Arial" w:hAnsi="Arial" w:cs="Arial"/>
          <w:sz w:val="24"/>
        </w:rPr>
        <w:t>them to</w:t>
      </w:r>
      <w:r w:rsidR="00DB6B6A" w:rsidRPr="00E72EDD">
        <w:rPr>
          <w:rFonts w:ascii="Arial" w:hAnsi="Arial" w:cs="Arial"/>
          <w:sz w:val="24"/>
        </w:rPr>
        <w:t xml:space="preserve"> effectively support clients</w:t>
      </w:r>
      <w:r w:rsidR="008B2CE6" w:rsidRPr="00E72EDD">
        <w:rPr>
          <w:rFonts w:ascii="Arial" w:hAnsi="Arial" w:cs="Arial"/>
          <w:sz w:val="24"/>
        </w:rPr>
        <w:t xml:space="preserve"> and protect themselves from infection</w:t>
      </w:r>
      <w:r w:rsidR="00AB47B5" w:rsidRPr="00E72EDD">
        <w:rPr>
          <w:rFonts w:ascii="Arial" w:hAnsi="Arial" w:cs="Arial"/>
          <w:sz w:val="24"/>
        </w:rPr>
        <w:t xml:space="preserve"> </w:t>
      </w:r>
      <w:r w:rsidR="00AB47B5" w:rsidRPr="00E72EDD">
        <w:rPr>
          <w:rFonts w:ascii="Arial" w:hAnsi="Arial" w:cs="Arial"/>
          <w:sz w:val="24"/>
          <w:szCs w:val="24"/>
        </w:rPr>
        <w:t>(</w:t>
      </w:r>
      <w:r w:rsidR="004D18FE" w:rsidRPr="00E72EDD">
        <w:rPr>
          <w:rFonts w:ascii="Arial" w:hAnsi="Arial" w:cs="Arial"/>
          <w:sz w:val="24"/>
          <w:szCs w:val="24"/>
        </w:rPr>
        <w:t xml:space="preserve">see </w:t>
      </w:r>
      <w:proofErr w:type="spellStart"/>
      <w:r w:rsidR="00AB47B5" w:rsidRPr="00E72EDD">
        <w:rPr>
          <w:rFonts w:ascii="Arial" w:hAnsi="Arial" w:cs="Arial"/>
          <w:sz w:val="24"/>
          <w:szCs w:val="24"/>
        </w:rPr>
        <w:t>Cortis</w:t>
      </w:r>
      <w:proofErr w:type="spellEnd"/>
      <w:r w:rsidR="00AB47B5" w:rsidRPr="00E72EDD">
        <w:rPr>
          <w:rFonts w:ascii="Arial" w:hAnsi="Arial" w:cs="Arial"/>
          <w:sz w:val="24"/>
          <w:szCs w:val="24"/>
        </w:rPr>
        <w:t xml:space="preserve">, N. and van </w:t>
      </w:r>
      <w:proofErr w:type="spellStart"/>
      <w:r w:rsidR="00AB47B5" w:rsidRPr="00E72EDD">
        <w:rPr>
          <w:rFonts w:ascii="Arial" w:hAnsi="Arial" w:cs="Arial"/>
          <w:sz w:val="24"/>
          <w:szCs w:val="24"/>
        </w:rPr>
        <w:t>Toorn</w:t>
      </w:r>
      <w:proofErr w:type="spellEnd"/>
      <w:r w:rsidR="00AB47B5" w:rsidRPr="00E72EDD">
        <w:rPr>
          <w:rFonts w:ascii="Arial" w:hAnsi="Arial" w:cs="Arial"/>
          <w:sz w:val="24"/>
          <w:szCs w:val="24"/>
        </w:rPr>
        <w:t>, G. (2020</w:t>
      </w:r>
      <w:r w:rsidR="00AB47B5" w:rsidRPr="00E72EDD">
        <w:rPr>
          <w:rFonts w:ascii="Arial" w:hAnsi="Arial" w:cs="Arial"/>
          <w:iCs/>
          <w:sz w:val="24"/>
          <w:szCs w:val="24"/>
        </w:rPr>
        <w:t xml:space="preserve">). The disability workforce and COVID-19: initial experiences of the outbreak, </w:t>
      </w:r>
      <w:r w:rsidR="00AB47B5" w:rsidRPr="00E72EDD">
        <w:rPr>
          <w:rFonts w:ascii="Arial" w:hAnsi="Arial" w:cs="Arial"/>
          <w:sz w:val="24"/>
          <w:szCs w:val="24"/>
        </w:rPr>
        <w:t>Sydney: Social Policy Research Centre, UNSW Sydney)</w:t>
      </w:r>
      <w:r w:rsidR="00DB6B6A" w:rsidRPr="00E72EDD">
        <w:rPr>
          <w:rFonts w:ascii="Arial" w:hAnsi="Arial" w:cs="Arial"/>
          <w:iCs/>
          <w:sz w:val="24"/>
          <w:szCs w:val="24"/>
        </w:rPr>
        <w:t>.</w:t>
      </w:r>
      <w:r w:rsidR="00EE65F4" w:rsidRPr="00E72EDD">
        <w:rPr>
          <w:rFonts w:ascii="Arial" w:hAnsi="Arial" w:cs="Arial"/>
          <w:sz w:val="24"/>
        </w:rPr>
        <w:t xml:space="preserve"> </w:t>
      </w:r>
      <w:r w:rsidR="00B071DE" w:rsidRPr="00E72EDD">
        <w:rPr>
          <w:rFonts w:ascii="Arial" w:hAnsi="Arial" w:cs="Arial"/>
          <w:sz w:val="24"/>
        </w:rPr>
        <w:t>As a consequence</w:t>
      </w:r>
      <w:r w:rsidR="00C7108E" w:rsidRPr="00E72EDD">
        <w:rPr>
          <w:rFonts w:ascii="Arial" w:hAnsi="Arial" w:cs="Arial"/>
          <w:sz w:val="24"/>
        </w:rPr>
        <w:t>,</w:t>
      </w:r>
      <w:r w:rsidR="00F56ADA" w:rsidRPr="00E72EDD">
        <w:rPr>
          <w:rFonts w:ascii="Arial" w:hAnsi="Arial" w:cs="Arial"/>
          <w:sz w:val="24"/>
        </w:rPr>
        <w:t xml:space="preserve"> </w:t>
      </w:r>
      <w:r w:rsidR="00CF4399" w:rsidRPr="00E72EDD">
        <w:rPr>
          <w:rFonts w:ascii="Arial" w:hAnsi="Arial" w:cs="Arial"/>
          <w:sz w:val="24"/>
        </w:rPr>
        <w:t>27</w:t>
      </w:r>
      <w:r w:rsidR="004D18FE" w:rsidRPr="00E72EDD">
        <w:rPr>
          <w:rFonts w:ascii="Arial" w:hAnsi="Arial" w:cs="Arial"/>
          <w:sz w:val="24"/>
        </w:rPr>
        <w:t xml:space="preserve"> per cent</w:t>
      </w:r>
      <w:r w:rsidR="00CF4399" w:rsidRPr="00E72EDD">
        <w:rPr>
          <w:rFonts w:ascii="Arial" w:hAnsi="Arial" w:cs="Arial"/>
          <w:sz w:val="24"/>
        </w:rPr>
        <w:t xml:space="preserve"> </w:t>
      </w:r>
      <w:r w:rsidR="00EA07D6" w:rsidRPr="00E72EDD">
        <w:rPr>
          <w:rFonts w:ascii="Arial" w:hAnsi="Arial" w:cs="Arial"/>
          <w:sz w:val="24"/>
        </w:rPr>
        <w:t xml:space="preserve">of the disability </w:t>
      </w:r>
      <w:r w:rsidR="00E00C6E" w:rsidRPr="00E72EDD">
        <w:rPr>
          <w:rFonts w:ascii="Arial" w:hAnsi="Arial" w:cs="Arial"/>
          <w:sz w:val="24"/>
        </w:rPr>
        <w:t xml:space="preserve">support workforce </w:t>
      </w:r>
      <w:r w:rsidR="00CF4399" w:rsidRPr="00E72EDD">
        <w:rPr>
          <w:rFonts w:ascii="Arial" w:hAnsi="Arial" w:cs="Arial"/>
          <w:sz w:val="24"/>
        </w:rPr>
        <w:t>cancelled shifts because they were worried about COVID-19 infection</w:t>
      </w:r>
      <w:r w:rsidR="00AB47B5" w:rsidRPr="00E72EDD">
        <w:rPr>
          <w:rFonts w:ascii="Arial" w:hAnsi="Arial" w:cs="Arial"/>
          <w:sz w:val="24"/>
        </w:rPr>
        <w:t xml:space="preserve"> </w:t>
      </w:r>
      <w:r w:rsidR="00AB47B5" w:rsidRPr="00E72EDD">
        <w:rPr>
          <w:rFonts w:ascii="Arial" w:hAnsi="Arial" w:cs="Arial"/>
          <w:sz w:val="24"/>
          <w:szCs w:val="24"/>
        </w:rPr>
        <w:t>(</w:t>
      </w:r>
      <w:r w:rsidR="003D1ED1" w:rsidRPr="00E72EDD">
        <w:rPr>
          <w:rFonts w:ascii="Arial" w:hAnsi="Arial" w:cs="Arial"/>
          <w:sz w:val="24"/>
          <w:szCs w:val="24"/>
        </w:rPr>
        <w:t xml:space="preserve">see </w:t>
      </w:r>
      <w:r w:rsidR="00AB47B5" w:rsidRPr="00E72EDD">
        <w:rPr>
          <w:rFonts w:ascii="Arial" w:hAnsi="Arial" w:cs="Arial"/>
          <w:sz w:val="24"/>
          <w:szCs w:val="24"/>
        </w:rPr>
        <w:t xml:space="preserve">Kavanagh A, </w:t>
      </w:r>
      <w:proofErr w:type="spellStart"/>
      <w:r w:rsidR="00AB47B5" w:rsidRPr="00E72EDD">
        <w:rPr>
          <w:rFonts w:ascii="Arial" w:hAnsi="Arial" w:cs="Arial"/>
          <w:sz w:val="24"/>
          <w:szCs w:val="24"/>
        </w:rPr>
        <w:t>Dimov</w:t>
      </w:r>
      <w:proofErr w:type="spellEnd"/>
      <w:r w:rsidR="00AB47B5" w:rsidRPr="00E72EDD">
        <w:rPr>
          <w:rFonts w:ascii="Arial" w:hAnsi="Arial" w:cs="Arial"/>
          <w:sz w:val="24"/>
          <w:szCs w:val="24"/>
        </w:rPr>
        <w:t xml:space="preserve"> S, Shields M, McAllister A, Dickinson H </w:t>
      </w:r>
      <w:r w:rsidR="004D18FE" w:rsidRPr="00E72EDD">
        <w:rPr>
          <w:rFonts w:ascii="Arial" w:hAnsi="Arial" w:cs="Arial"/>
          <w:sz w:val="24"/>
          <w:szCs w:val="24"/>
        </w:rPr>
        <w:t>and</w:t>
      </w:r>
      <w:r w:rsidR="00AB47B5" w:rsidRPr="00E72EDD">
        <w:rPr>
          <w:rFonts w:ascii="Arial" w:hAnsi="Arial" w:cs="Arial"/>
          <w:sz w:val="24"/>
          <w:szCs w:val="24"/>
        </w:rPr>
        <w:t xml:space="preserve"> Kavanagh M (2020). </w:t>
      </w:r>
      <w:r w:rsidR="00AB47B5" w:rsidRPr="00E72EDD">
        <w:rPr>
          <w:rFonts w:ascii="Arial" w:hAnsi="Arial" w:cs="Arial"/>
          <w:iCs/>
          <w:sz w:val="24"/>
          <w:szCs w:val="24"/>
        </w:rPr>
        <w:t xml:space="preserve">Disability support workers: the forgotten workforce in COVID-19, Research Report. </w:t>
      </w:r>
      <w:r w:rsidR="00AB47B5" w:rsidRPr="00E72EDD">
        <w:rPr>
          <w:rFonts w:ascii="Arial" w:hAnsi="Arial" w:cs="Arial"/>
          <w:sz w:val="24"/>
          <w:szCs w:val="24"/>
        </w:rPr>
        <w:t>Melbourne</w:t>
      </w:r>
      <w:r w:rsidR="00AB47B5" w:rsidRPr="00E72EDD">
        <w:rPr>
          <w:rFonts w:ascii="Arial" w:hAnsi="Arial" w:cs="Arial"/>
          <w:iCs/>
          <w:sz w:val="24"/>
          <w:szCs w:val="24"/>
        </w:rPr>
        <w:t xml:space="preserve">: </w:t>
      </w:r>
      <w:r w:rsidR="00AB47B5" w:rsidRPr="00E72EDD">
        <w:rPr>
          <w:rFonts w:ascii="Arial" w:hAnsi="Arial" w:cs="Arial"/>
          <w:sz w:val="24"/>
          <w:szCs w:val="24"/>
        </w:rPr>
        <w:t>The University of Melbourne)</w:t>
      </w:r>
      <w:r w:rsidR="00E00C6E" w:rsidRPr="00E72EDD">
        <w:rPr>
          <w:rFonts w:ascii="Arial" w:hAnsi="Arial" w:cs="Arial"/>
          <w:sz w:val="24"/>
          <w:szCs w:val="24"/>
        </w:rPr>
        <w:t>.</w:t>
      </w:r>
      <w:r w:rsidR="003A59BE" w:rsidRPr="00E72EDD">
        <w:rPr>
          <w:rFonts w:ascii="Arial" w:hAnsi="Arial" w:cs="Arial"/>
          <w:sz w:val="24"/>
        </w:rPr>
        <w:t xml:space="preserve"> </w:t>
      </w:r>
      <w:r w:rsidR="00E74E36" w:rsidRPr="00E72EDD">
        <w:rPr>
          <w:rFonts w:ascii="Arial" w:hAnsi="Arial" w:cs="Arial"/>
          <w:sz w:val="24"/>
        </w:rPr>
        <w:t xml:space="preserve">The added workload and the </w:t>
      </w:r>
      <w:r w:rsidR="004441D4" w:rsidRPr="00E72EDD">
        <w:rPr>
          <w:rFonts w:ascii="Arial" w:hAnsi="Arial" w:cs="Arial"/>
          <w:sz w:val="24"/>
        </w:rPr>
        <w:t xml:space="preserve">risk of infection </w:t>
      </w:r>
      <w:r w:rsidR="0014753F" w:rsidRPr="00E72EDD">
        <w:rPr>
          <w:rFonts w:ascii="Arial" w:hAnsi="Arial" w:cs="Arial"/>
          <w:sz w:val="24"/>
        </w:rPr>
        <w:t>resulted in higher levels of fear, anxiety and stress amongst workers which impacted their mental health (more on this in later sections)</w:t>
      </w:r>
      <w:r w:rsidR="008063A6" w:rsidRPr="00E72EDD">
        <w:rPr>
          <w:rFonts w:ascii="Arial" w:hAnsi="Arial" w:cs="Arial"/>
          <w:sz w:val="24"/>
        </w:rPr>
        <w:t>.</w:t>
      </w:r>
      <w:r w:rsidR="00CF4399" w:rsidRPr="00E72EDD">
        <w:rPr>
          <w:rFonts w:ascii="Arial" w:hAnsi="Arial" w:cs="Arial"/>
          <w:i/>
          <w:iCs/>
          <w:sz w:val="24"/>
        </w:rPr>
        <w:t xml:space="preserve"> </w:t>
      </w:r>
    </w:p>
    <w:p w14:paraId="47436EBA" w14:textId="00FBAD51" w:rsidR="00E14CB8" w:rsidRPr="00E72EDD" w:rsidRDefault="00EF7CD8" w:rsidP="006932C8">
      <w:pPr>
        <w:pStyle w:val="Heading4"/>
        <w:spacing w:before="120" w:after="240" w:line="360" w:lineRule="auto"/>
        <w:rPr>
          <w:rFonts w:ascii="Arial" w:hAnsi="Arial" w:cs="Arial"/>
          <w:b/>
          <w:bCs/>
          <w:i w:val="0"/>
          <w:iCs w:val="0"/>
          <w:noProof/>
          <w:sz w:val="24"/>
          <w:szCs w:val="24"/>
          <w:lang w:eastAsia="en-AU"/>
        </w:rPr>
      </w:pPr>
      <w:r w:rsidRPr="00E72EDD">
        <w:rPr>
          <w:rFonts w:ascii="Arial" w:hAnsi="Arial" w:cs="Arial"/>
          <w:b/>
          <w:bCs/>
          <w:i w:val="0"/>
          <w:iCs w:val="0"/>
          <w:noProof/>
          <w:sz w:val="24"/>
          <w:szCs w:val="24"/>
          <w:lang w:eastAsia="en-AU"/>
        </w:rPr>
        <w:t xml:space="preserve">Availability, access and use of </w:t>
      </w:r>
      <w:r w:rsidR="00F53842" w:rsidRPr="00E72EDD">
        <w:rPr>
          <w:rFonts w:ascii="Arial" w:hAnsi="Arial" w:cs="Arial"/>
          <w:b/>
          <w:bCs/>
          <w:i w:val="0"/>
          <w:iCs w:val="0"/>
          <w:noProof/>
          <w:sz w:val="24"/>
          <w:szCs w:val="24"/>
          <w:lang w:eastAsia="en-AU"/>
        </w:rPr>
        <w:t>P</w:t>
      </w:r>
      <w:r w:rsidR="00D80BB2" w:rsidRPr="00E72EDD">
        <w:rPr>
          <w:rFonts w:ascii="Arial" w:hAnsi="Arial" w:cs="Arial"/>
          <w:b/>
          <w:bCs/>
          <w:i w:val="0"/>
          <w:iCs w:val="0"/>
          <w:noProof/>
          <w:sz w:val="24"/>
          <w:szCs w:val="24"/>
          <w:lang w:eastAsia="en-AU"/>
        </w:rPr>
        <w:t xml:space="preserve">ersonal </w:t>
      </w:r>
      <w:r w:rsidR="00F53842" w:rsidRPr="00E72EDD">
        <w:rPr>
          <w:rFonts w:ascii="Arial" w:hAnsi="Arial" w:cs="Arial"/>
          <w:b/>
          <w:bCs/>
          <w:i w:val="0"/>
          <w:iCs w:val="0"/>
          <w:noProof/>
          <w:sz w:val="24"/>
          <w:szCs w:val="24"/>
          <w:lang w:eastAsia="en-AU"/>
        </w:rPr>
        <w:t>P</w:t>
      </w:r>
      <w:r w:rsidR="00D80BB2" w:rsidRPr="00E72EDD">
        <w:rPr>
          <w:rFonts w:ascii="Arial" w:hAnsi="Arial" w:cs="Arial"/>
          <w:b/>
          <w:bCs/>
          <w:i w:val="0"/>
          <w:iCs w:val="0"/>
          <w:noProof/>
          <w:sz w:val="24"/>
          <w:szCs w:val="24"/>
          <w:lang w:eastAsia="en-AU"/>
        </w:rPr>
        <w:t xml:space="preserve">rotective </w:t>
      </w:r>
      <w:r w:rsidR="00F53842" w:rsidRPr="00E72EDD">
        <w:rPr>
          <w:rFonts w:ascii="Arial" w:hAnsi="Arial" w:cs="Arial"/>
          <w:b/>
          <w:bCs/>
          <w:i w:val="0"/>
          <w:iCs w:val="0"/>
          <w:noProof/>
          <w:sz w:val="24"/>
          <w:szCs w:val="24"/>
          <w:lang w:eastAsia="en-AU"/>
        </w:rPr>
        <w:t>E</w:t>
      </w:r>
      <w:r w:rsidR="00D80BB2" w:rsidRPr="00E72EDD">
        <w:rPr>
          <w:rFonts w:ascii="Arial" w:hAnsi="Arial" w:cs="Arial"/>
          <w:b/>
          <w:bCs/>
          <w:i w:val="0"/>
          <w:iCs w:val="0"/>
          <w:noProof/>
          <w:sz w:val="24"/>
          <w:szCs w:val="24"/>
          <w:lang w:eastAsia="en-AU"/>
        </w:rPr>
        <w:t>quipment</w:t>
      </w:r>
    </w:p>
    <w:p w14:paraId="73AE8694" w14:textId="5A7B9D62" w:rsidR="00BC7481" w:rsidRPr="00E72EDD" w:rsidRDefault="003A0311" w:rsidP="006932C8">
      <w:pPr>
        <w:spacing w:before="120" w:after="240" w:line="360" w:lineRule="auto"/>
        <w:rPr>
          <w:rFonts w:ascii="Arial" w:hAnsi="Arial" w:cs="Arial"/>
          <w:i/>
          <w:iCs/>
          <w:sz w:val="24"/>
        </w:rPr>
      </w:pPr>
      <w:r w:rsidRPr="00E72EDD">
        <w:rPr>
          <w:rFonts w:ascii="Arial" w:hAnsi="Arial" w:cs="Arial"/>
          <w:sz w:val="24"/>
        </w:rPr>
        <w:t>During the pandemic</w:t>
      </w:r>
      <w:r w:rsidR="00C7108E" w:rsidRPr="00E72EDD">
        <w:rPr>
          <w:rFonts w:ascii="Arial" w:hAnsi="Arial" w:cs="Arial"/>
          <w:sz w:val="24"/>
        </w:rPr>
        <w:t>,</w:t>
      </w:r>
      <w:r w:rsidRPr="00E72EDD">
        <w:rPr>
          <w:rFonts w:ascii="Arial" w:hAnsi="Arial" w:cs="Arial"/>
          <w:sz w:val="24"/>
        </w:rPr>
        <w:t xml:space="preserve"> disability service providers required </w:t>
      </w:r>
      <w:r w:rsidR="00197830" w:rsidRPr="00E72EDD">
        <w:rPr>
          <w:rFonts w:ascii="Arial" w:hAnsi="Arial" w:cs="Arial"/>
          <w:sz w:val="24"/>
        </w:rPr>
        <w:t xml:space="preserve">PPE </w:t>
      </w:r>
      <w:r w:rsidR="00F42AA3" w:rsidRPr="00E72EDD">
        <w:rPr>
          <w:rFonts w:ascii="Arial" w:hAnsi="Arial" w:cs="Arial"/>
          <w:sz w:val="24"/>
        </w:rPr>
        <w:t>to enable their staff to deliver their services safely</w:t>
      </w:r>
      <w:r w:rsidR="00A45AB6" w:rsidRPr="00E72EDD">
        <w:rPr>
          <w:rFonts w:ascii="Arial" w:hAnsi="Arial" w:cs="Arial"/>
          <w:sz w:val="24"/>
        </w:rPr>
        <w:t xml:space="preserve">. </w:t>
      </w:r>
      <w:r w:rsidR="002E66A4" w:rsidRPr="00E72EDD">
        <w:rPr>
          <w:rFonts w:ascii="Arial" w:hAnsi="Arial" w:cs="Arial"/>
          <w:sz w:val="24"/>
        </w:rPr>
        <w:t xml:space="preserve">However, </w:t>
      </w:r>
      <w:r w:rsidR="0075516F" w:rsidRPr="00E72EDD">
        <w:rPr>
          <w:rFonts w:ascii="Arial" w:hAnsi="Arial" w:cs="Arial"/>
          <w:sz w:val="24"/>
        </w:rPr>
        <w:t xml:space="preserve">at the start </w:t>
      </w:r>
      <w:r w:rsidR="00374A32" w:rsidRPr="00E72EDD">
        <w:rPr>
          <w:rFonts w:ascii="Arial" w:hAnsi="Arial" w:cs="Arial"/>
          <w:sz w:val="24"/>
        </w:rPr>
        <w:t>of the COVID-19 pandemic</w:t>
      </w:r>
      <w:r w:rsidR="00C7108E" w:rsidRPr="00E72EDD">
        <w:rPr>
          <w:rFonts w:ascii="Arial" w:hAnsi="Arial" w:cs="Arial"/>
          <w:sz w:val="24"/>
        </w:rPr>
        <w:t>,</w:t>
      </w:r>
      <w:r w:rsidR="00374A32" w:rsidRPr="00E72EDD">
        <w:rPr>
          <w:rFonts w:ascii="Arial" w:hAnsi="Arial" w:cs="Arial"/>
          <w:sz w:val="24"/>
        </w:rPr>
        <w:t xml:space="preserve"> disability support workers </w:t>
      </w:r>
      <w:r w:rsidR="00473DC8" w:rsidRPr="00E72EDD">
        <w:rPr>
          <w:rFonts w:ascii="Arial" w:hAnsi="Arial" w:cs="Arial"/>
          <w:sz w:val="24"/>
        </w:rPr>
        <w:t>were</w:t>
      </w:r>
      <w:r w:rsidR="00A4161A" w:rsidRPr="00E72EDD">
        <w:rPr>
          <w:rFonts w:ascii="Arial" w:hAnsi="Arial" w:cs="Arial"/>
          <w:sz w:val="24"/>
        </w:rPr>
        <w:t xml:space="preserve"> not included </w:t>
      </w:r>
      <w:r w:rsidR="00F72F55" w:rsidRPr="00E72EDD">
        <w:rPr>
          <w:rFonts w:ascii="Arial" w:hAnsi="Arial" w:cs="Arial"/>
          <w:sz w:val="24"/>
        </w:rPr>
        <w:t xml:space="preserve">by the Australian Government </w:t>
      </w:r>
      <w:r w:rsidR="00A4161A" w:rsidRPr="00E72EDD">
        <w:rPr>
          <w:rFonts w:ascii="Arial" w:hAnsi="Arial" w:cs="Arial"/>
          <w:sz w:val="24"/>
        </w:rPr>
        <w:t xml:space="preserve">in the group </w:t>
      </w:r>
      <w:r w:rsidR="00F72F55" w:rsidRPr="00E72EDD">
        <w:rPr>
          <w:rFonts w:ascii="Arial" w:hAnsi="Arial" w:cs="Arial"/>
          <w:sz w:val="24"/>
        </w:rPr>
        <w:t xml:space="preserve">getting </w:t>
      </w:r>
      <w:r w:rsidR="00374A32" w:rsidRPr="00E72EDD">
        <w:rPr>
          <w:rFonts w:ascii="Arial" w:hAnsi="Arial" w:cs="Arial"/>
          <w:sz w:val="24"/>
        </w:rPr>
        <w:t>priority access to PPE</w:t>
      </w:r>
      <w:r w:rsidR="004B1FA5" w:rsidRPr="00E72EDD">
        <w:rPr>
          <w:rFonts w:ascii="Arial" w:hAnsi="Arial" w:cs="Arial"/>
          <w:sz w:val="24"/>
        </w:rPr>
        <w:t>. This exposed them</w:t>
      </w:r>
      <w:r w:rsidR="00FE05BE" w:rsidRPr="00E72EDD">
        <w:rPr>
          <w:rFonts w:ascii="Arial" w:hAnsi="Arial" w:cs="Arial"/>
          <w:sz w:val="24"/>
        </w:rPr>
        <w:t xml:space="preserve"> and the people whom they supported to an increased risk of infection</w:t>
      </w:r>
      <w:r w:rsidR="00185799" w:rsidRPr="00E72EDD">
        <w:rPr>
          <w:rFonts w:ascii="Arial" w:hAnsi="Arial" w:cs="Arial"/>
          <w:sz w:val="24"/>
        </w:rPr>
        <w:t xml:space="preserve"> </w:t>
      </w:r>
      <w:r w:rsidR="00185799" w:rsidRPr="00E72EDD">
        <w:rPr>
          <w:rFonts w:ascii="Arial" w:hAnsi="Arial" w:cs="Arial"/>
          <w:sz w:val="24"/>
          <w:szCs w:val="24"/>
        </w:rPr>
        <w:t>(</w:t>
      </w:r>
      <w:r w:rsidR="003D1ED1" w:rsidRPr="00E72EDD">
        <w:rPr>
          <w:rFonts w:ascii="Arial" w:hAnsi="Arial" w:cs="Arial"/>
          <w:sz w:val="24"/>
          <w:szCs w:val="24"/>
        </w:rPr>
        <w:t xml:space="preserve">see </w:t>
      </w:r>
      <w:r w:rsidR="00185799" w:rsidRPr="00E72EDD">
        <w:rPr>
          <w:rFonts w:ascii="Arial" w:hAnsi="Arial" w:cs="Arial"/>
          <w:sz w:val="24"/>
          <w:szCs w:val="24"/>
        </w:rPr>
        <w:t xml:space="preserve">Royal Commission into Violence, Abuse, Neglect and Exploitation of People with Disability, </w:t>
      </w:r>
      <w:r w:rsidR="00185799" w:rsidRPr="00E72EDD">
        <w:rPr>
          <w:rFonts w:ascii="Arial" w:hAnsi="Arial" w:cs="Arial"/>
          <w:iCs/>
          <w:sz w:val="24"/>
          <w:szCs w:val="24"/>
        </w:rPr>
        <w:t>Public hearing 5 Experiences of people with disability during the ongoing COVID-19 pandemic report</w:t>
      </w:r>
      <w:r w:rsidR="00185799" w:rsidRPr="00E72EDD">
        <w:rPr>
          <w:rFonts w:ascii="Arial" w:hAnsi="Arial" w:cs="Arial"/>
          <w:sz w:val="24"/>
          <w:szCs w:val="24"/>
        </w:rPr>
        <w:t>, November 2020)</w:t>
      </w:r>
      <w:r w:rsidR="00FE05BE" w:rsidRPr="00E72EDD">
        <w:rPr>
          <w:rFonts w:ascii="Arial" w:hAnsi="Arial" w:cs="Arial"/>
          <w:sz w:val="24"/>
          <w:szCs w:val="24"/>
        </w:rPr>
        <w:t>.</w:t>
      </w:r>
      <w:r w:rsidR="00FE05BE" w:rsidRPr="00E72EDD">
        <w:rPr>
          <w:rFonts w:ascii="Arial" w:hAnsi="Arial" w:cs="Arial"/>
          <w:sz w:val="24"/>
        </w:rPr>
        <w:t xml:space="preserve"> </w:t>
      </w:r>
      <w:r w:rsidR="00F41147" w:rsidRPr="00E72EDD">
        <w:rPr>
          <w:rFonts w:ascii="Arial" w:hAnsi="Arial" w:cs="Arial"/>
          <w:sz w:val="24"/>
        </w:rPr>
        <w:t xml:space="preserve">As a </w:t>
      </w:r>
      <w:r w:rsidR="00473DC8" w:rsidRPr="00E72EDD">
        <w:rPr>
          <w:rFonts w:ascii="Arial" w:hAnsi="Arial" w:cs="Arial"/>
          <w:sz w:val="24"/>
        </w:rPr>
        <w:t>result,</w:t>
      </w:r>
      <w:r w:rsidR="00F41147" w:rsidRPr="00E72EDD">
        <w:rPr>
          <w:rFonts w:ascii="Arial" w:hAnsi="Arial" w:cs="Arial"/>
          <w:sz w:val="24"/>
        </w:rPr>
        <w:t xml:space="preserve"> </w:t>
      </w:r>
      <w:r w:rsidR="004146C3" w:rsidRPr="00E72EDD">
        <w:rPr>
          <w:rFonts w:ascii="Arial" w:hAnsi="Arial" w:cs="Arial"/>
          <w:sz w:val="24"/>
        </w:rPr>
        <w:t>by June 2020 only</w:t>
      </w:r>
      <w:r w:rsidR="00F53842" w:rsidRPr="00E72EDD">
        <w:rPr>
          <w:rFonts w:ascii="Arial" w:hAnsi="Arial" w:cs="Arial"/>
          <w:i/>
          <w:iCs/>
          <w:sz w:val="24"/>
        </w:rPr>
        <w:t xml:space="preserve"> </w:t>
      </w:r>
      <w:r w:rsidR="003D1ED1" w:rsidRPr="00E72EDD">
        <w:rPr>
          <w:rFonts w:ascii="Arial" w:hAnsi="Arial" w:cs="Arial"/>
          <w:sz w:val="24"/>
        </w:rPr>
        <w:t>64 per cent</w:t>
      </w:r>
      <w:r w:rsidR="00F53842" w:rsidRPr="00E72EDD">
        <w:rPr>
          <w:rFonts w:ascii="Arial" w:hAnsi="Arial" w:cs="Arial"/>
          <w:sz w:val="24"/>
        </w:rPr>
        <w:t xml:space="preserve"> of </w:t>
      </w:r>
      <w:r w:rsidR="001E0489" w:rsidRPr="00E72EDD">
        <w:rPr>
          <w:rFonts w:ascii="Arial" w:hAnsi="Arial" w:cs="Arial"/>
          <w:sz w:val="24"/>
        </w:rPr>
        <w:t>disability support workers</w:t>
      </w:r>
      <w:r w:rsidR="00F53842" w:rsidRPr="00E72EDD">
        <w:rPr>
          <w:rFonts w:ascii="Arial" w:hAnsi="Arial" w:cs="Arial"/>
          <w:sz w:val="24"/>
        </w:rPr>
        <w:t xml:space="preserve"> had received or purchased some form of PPE</w:t>
      </w:r>
      <w:r w:rsidR="004146C3" w:rsidRPr="00E72EDD">
        <w:rPr>
          <w:rFonts w:ascii="Arial" w:hAnsi="Arial" w:cs="Arial"/>
          <w:sz w:val="24"/>
        </w:rPr>
        <w:t xml:space="preserve"> and </w:t>
      </w:r>
      <w:r w:rsidR="000D04F6" w:rsidRPr="00E72EDD">
        <w:rPr>
          <w:rFonts w:ascii="Arial" w:hAnsi="Arial" w:cs="Arial"/>
          <w:sz w:val="24"/>
        </w:rPr>
        <w:t>of them</w:t>
      </w:r>
      <w:r w:rsidR="003D1ED1" w:rsidRPr="00E72EDD">
        <w:rPr>
          <w:rFonts w:ascii="Arial" w:hAnsi="Arial" w:cs="Arial"/>
          <w:sz w:val="24"/>
        </w:rPr>
        <w:t xml:space="preserve"> 59 per cent</w:t>
      </w:r>
      <w:r w:rsidR="00F53842" w:rsidRPr="00E72EDD">
        <w:rPr>
          <w:rFonts w:ascii="Arial" w:hAnsi="Arial" w:cs="Arial"/>
          <w:sz w:val="24"/>
        </w:rPr>
        <w:t xml:space="preserve"> had received some PPE from their employer f</w:t>
      </w:r>
      <w:r w:rsidR="003D1ED1" w:rsidRPr="00E72EDD">
        <w:rPr>
          <w:rFonts w:ascii="Arial" w:hAnsi="Arial" w:cs="Arial"/>
          <w:sz w:val="24"/>
        </w:rPr>
        <w:t>or free and 90 per cent</w:t>
      </w:r>
      <w:r w:rsidR="00F53842" w:rsidRPr="00E72EDD">
        <w:rPr>
          <w:rFonts w:ascii="Arial" w:hAnsi="Arial" w:cs="Arial"/>
          <w:sz w:val="24"/>
        </w:rPr>
        <w:t xml:space="preserve"> had purchased some PPE themselves</w:t>
      </w:r>
      <w:r w:rsidR="001F6D75" w:rsidRPr="00E72EDD">
        <w:rPr>
          <w:rFonts w:ascii="Arial" w:hAnsi="Arial" w:cs="Arial"/>
          <w:sz w:val="24"/>
        </w:rPr>
        <w:t xml:space="preserve"> </w:t>
      </w:r>
      <w:r w:rsidR="001F6D75" w:rsidRPr="00E72EDD">
        <w:rPr>
          <w:rFonts w:ascii="Arial" w:hAnsi="Arial" w:cs="Arial"/>
          <w:sz w:val="24"/>
          <w:szCs w:val="24"/>
        </w:rPr>
        <w:t>(</w:t>
      </w:r>
      <w:r w:rsidR="003D1ED1" w:rsidRPr="00E72EDD">
        <w:rPr>
          <w:rFonts w:ascii="Arial" w:hAnsi="Arial" w:cs="Arial"/>
          <w:sz w:val="24"/>
          <w:szCs w:val="24"/>
        </w:rPr>
        <w:t xml:space="preserve">see </w:t>
      </w:r>
      <w:r w:rsidR="001F6D75" w:rsidRPr="00E72EDD">
        <w:rPr>
          <w:rFonts w:ascii="Arial" w:hAnsi="Arial" w:cs="Arial"/>
          <w:sz w:val="24"/>
          <w:szCs w:val="24"/>
        </w:rPr>
        <w:t xml:space="preserve">Kavanagh A, </w:t>
      </w:r>
      <w:proofErr w:type="spellStart"/>
      <w:r w:rsidR="001F6D75" w:rsidRPr="00E72EDD">
        <w:rPr>
          <w:rFonts w:ascii="Arial" w:hAnsi="Arial" w:cs="Arial"/>
          <w:sz w:val="24"/>
          <w:szCs w:val="24"/>
        </w:rPr>
        <w:t>Dimov</w:t>
      </w:r>
      <w:proofErr w:type="spellEnd"/>
      <w:r w:rsidR="001F6D75" w:rsidRPr="00E72EDD">
        <w:rPr>
          <w:rFonts w:ascii="Arial" w:hAnsi="Arial" w:cs="Arial"/>
          <w:sz w:val="24"/>
          <w:szCs w:val="24"/>
        </w:rPr>
        <w:t xml:space="preserve"> S, Shield</w:t>
      </w:r>
      <w:r w:rsidR="003D1ED1" w:rsidRPr="00E72EDD">
        <w:rPr>
          <w:rFonts w:ascii="Arial" w:hAnsi="Arial" w:cs="Arial"/>
          <w:sz w:val="24"/>
          <w:szCs w:val="24"/>
        </w:rPr>
        <w:t xml:space="preserve">s M, McAllister A, </w:t>
      </w:r>
      <w:r w:rsidR="003D1ED1" w:rsidRPr="00E72EDD">
        <w:rPr>
          <w:rFonts w:ascii="Arial" w:hAnsi="Arial" w:cs="Arial"/>
          <w:sz w:val="24"/>
          <w:szCs w:val="24"/>
        </w:rPr>
        <w:lastRenderedPageBreak/>
        <w:t>Dickinson H and</w:t>
      </w:r>
      <w:r w:rsidR="001F6D75" w:rsidRPr="00E72EDD">
        <w:rPr>
          <w:rFonts w:ascii="Arial" w:hAnsi="Arial" w:cs="Arial"/>
          <w:sz w:val="24"/>
          <w:szCs w:val="24"/>
        </w:rPr>
        <w:t xml:space="preserve"> Kavanagh M (2020). </w:t>
      </w:r>
      <w:r w:rsidR="001F6D75" w:rsidRPr="00E72EDD">
        <w:rPr>
          <w:rFonts w:ascii="Arial" w:hAnsi="Arial" w:cs="Arial"/>
          <w:iCs/>
          <w:sz w:val="24"/>
          <w:szCs w:val="24"/>
        </w:rPr>
        <w:t xml:space="preserve">Disability support workers: the forgotten workforce in COVID-19, Research Report. </w:t>
      </w:r>
      <w:r w:rsidR="001F6D75" w:rsidRPr="00E72EDD">
        <w:rPr>
          <w:rFonts w:ascii="Arial" w:hAnsi="Arial" w:cs="Arial"/>
          <w:sz w:val="24"/>
          <w:szCs w:val="24"/>
        </w:rPr>
        <w:t>Melbourne</w:t>
      </w:r>
      <w:r w:rsidR="001F6D75" w:rsidRPr="00E72EDD">
        <w:rPr>
          <w:rFonts w:ascii="Arial" w:hAnsi="Arial" w:cs="Arial"/>
          <w:iCs/>
          <w:sz w:val="24"/>
          <w:szCs w:val="24"/>
        </w:rPr>
        <w:t xml:space="preserve">: </w:t>
      </w:r>
      <w:r w:rsidR="001F6D75" w:rsidRPr="00E72EDD">
        <w:rPr>
          <w:rFonts w:ascii="Arial" w:hAnsi="Arial" w:cs="Arial"/>
          <w:sz w:val="24"/>
          <w:szCs w:val="24"/>
        </w:rPr>
        <w:t>The University of Melbourne).</w:t>
      </w:r>
      <w:r w:rsidR="00F53842" w:rsidRPr="00E72EDD">
        <w:rPr>
          <w:rFonts w:ascii="Arial" w:hAnsi="Arial" w:cs="Arial"/>
          <w:sz w:val="24"/>
        </w:rPr>
        <w:t xml:space="preserve"> </w:t>
      </w:r>
    </w:p>
    <w:p w14:paraId="580A942E" w14:textId="4BBEB5D3" w:rsidR="00EA4A5C" w:rsidRPr="00E72EDD" w:rsidRDefault="00F26BE5" w:rsidP="006932C8">
      <w:pPr>
        <w:spacing w:before="120" w:after="240" w:line="360" w:lineRule="auto"/>
        <w:rPr>
          <w:rFonts w:ascii="Arial" w:hAnsi="Arial" w:cs="Arial"/>
          <w:sz w:val="24"/>
        </w:rPr>
      </w:pPr>
      <w:r w:rsidRPr="00E72EDD">
        <w:rPr>
          <w:rFonts w:ascii="Arial" w:hAnsi="Arial" w:cs="Arial"/>
          <w:sz w:val="24"/>
        </w:rPr>
        <w:t xml:space="preserve">There was also considerable </w:t>
      </w:r>
      <w:r w:rsidR="0D58FDC8" w:rsidRPr="00E72EDD">
        <w:rPr>
          <w:rFonts w:ascii="Arial" w:hAnsi="Arial" w:cs="Arial"/>
          <w:sz w:val="24"/>
        </w:rPr>
        <w:t xml:space="preserve">confusion </w:t>
      </w:r>
      <w:r w:rsidRPr="00E72EDD">
        <w:rPr>
          <w:rFonts w:ascii="Arial" w:hAnsi="Arial" w:cs="Arial"/>
          <w:sz w:val="24"/>
        </w:rPr>
        <w:t>regarding</w:t>
      </w:r>
      <w:r w:rsidR="2E068B2F" w:rsidRPr="00E72EDD">
        <w:rPr>
          <w:rFonts w:ascii="Arial" w:hAnsi="Arial" w:cs="Arial"/>
          <w:sz w:val="24"/>
        </w:rPr>
        <w:t xml:space="preserve"> </w:t>
      </w:r>
      <w:r w:rsidR="00F919A8" w:rsidRPr="00E72EDD">
        <w:rPr>
          <w:rFonts w:ascii="Arial" w:hAnsi="Arial" w:cs="Arial"/>
          <w:sz w:val="24"/>
        </w:rPr>
        <w:t>which</w:t>
      </w:r>
      <w:r w:rsidR="2E068B2F" w:rsidRPr="00E72EDD">
        <w:rPr>
          <w:rFonts w:ascii="Arial" w:hAnsi="Arial" w:cs="Arial"/>
          <w:sz w:val="24"/>
        </w:rPr>
        <w:t xml:space="preserve"> types of PPE to use in </w:t>
      </w:r>
      <w:r w:rsidR="00F919A8" w:rsidRPr="00E72EDD">
        <w:rPr>
          <w:rFonts w:ascii="Arial" w:hAnsi="Arial" w:cs="Arial"/>
          <w:sz w:val="24"/>
        </w:rPr>
        <w:t>different</w:t>
      </w:r>
      <w:r w:rsidR="00985A54" w:rsidRPr="00E72EDD">
        <w:rPr>
          <w:rFonts w:ascii="Arial" w:hAnsi="Arial" w:cs="Arial"/>
          <w:sz w:val="24"/>
        </w:rPr>
        <w:t xml:space="preserve"> circumstance </w:t>
      </w:r>
      <w:r w:rsidR="00F110E4" w:rsidRPr="00E72EDD">
        <w:rPr>
          <w:rFonts w:ascii="Arial" w:hAnsi="Arial" w:cs="Arial"/>
          <w:sz w:val="24"/>
        </w:rPr>
        <w:t>e.g.,</w:t>
      </w:r>
      <w:r w:rsidR="00985A54" w:rsidRPr="00E72EDD">
        <w:rPr>
          <w:rFonts w:ascii="Arial" w:hAnsi="Arial" w:cs="Arial"/>
          <w:sz w:val="24"/>
        </w:rPr>
        <w:t xml:space="preserve"> </w:t>
      </w:r>
      <w:r w:rsidR="2E068B2F" w:rsidRPr="00E72EDD">
        <w:rPr>
          <w:rFonts w:ascii="Arial" w:hAnsi="Arial" w:cs="Arial"/>
          <w:sz w:val="24"/>
        </w:rPr>
        <w:t>di</w:t>
      </w:r>
      <w:r w:rsidR="2F07BF15" w:rsidRPr="00E72EDD">
        <w:rPr>
          <w:rFonts w:ascii="Arial" w:hAnsi="Arial" w:cs="Arial"/>
          <w:sz w:val="24"/>
        </w:rPr>
        <w:t>fferent standards of masks and when to wear eye protection.</w:t>
      </w:r>
      <w:r w:rsidR="2E068B2F" w:rsidRPr="00E72EDD">
        <w:rPr>
          <w:rFonts w:ascii="Arial" w:hAnsi="Arial" w:cs="Arial"/>
          <w:sz w:val="24"/>
        </w:rPr>
        <w:t xml:space="preserve"> </w:t>
      </w:r>
      <w:r w:rsidR="00DD3DB8" w:rsidRPr="00E72EDD">
        <w:rPr>
          <w:rFonts w:ascii="Arial" w:hAnsi="Arial" w:cs="Arial"/>
          <w:sz w:val="24"/>
        </w:rPr>
        <w:t xml:space="preserve">The directives from </w:t>
      </w:r>
      <w:r w:rsidR="00483064" w:rsidRPr="00E72EDD">
        <w:rPr>
          <w:rFonts w:ascii="Arial" w:hAnsi="Arial" w:cs="Arial"/>
          <w:sz w:val="24"/>
        </w:rPr>
        <w:t xml:space="preserve">authorities </w:t>
      </w:r>
      <w:r w:rsidR="00204633" w:rsidRPr="00E72EDD">
        <w:rPr>
          <w:rFonts w:ascii="Arial" w:hAnsi="Arial" w:cs="Arial"/>
          <w:sz w:val="24"/>
        </w:rPr>
        <w:t xml:space="preserve">on this </w:t>
      </w:r>
      <w:r w:rsidR="00483064" w:rsidRPr="00E72EDD">
        <w:rPr>
          <w:rFonts w:ascii="Arial" w:hAnsi="Arial" w:cs="Arial"/>
          <w:sz w:val="24"/>
        </w:rPr>
        <w:t>kept changing during the pandemic as the</w:t>
      </w:r>
      <w:r w:rsidR="0091185A" w:rsidRPr="00E72EDD">
        <w:rPr>
          <w:rFonts w:ascii="Arial" w:hAnsi="Arial" w:cs="Arial"/>
          <w:sz w:val="24"/>
        </w:rPr>
        <w:t xml:space="preserve"> overall</w:t>
      </w:r>
      <w:r w:rsidR="00483064" w:rsidRPr="00E72EDD">
        <w:rPr>
          <w:rFonts w:ascii="Arial" w:hAnsi="Arial" w:cs="Arial"/>
          <w:sz w:val="24"/>
        </w:rPr>
        <w:t xml:space="preserve"> understanding about the nature of the virus</w:t>
      </w:r>
      <w:r w:rsidR="00204633" w:rsidRPr="00E72EDD">
        <w:rPr>
          <w:rFonts w:ascii="Arial" w:hAnsi="Arial" w:cs="Arial"/>
          <w:sz w:val="24"/>
        </w:rPr>
        <w:t xml:space="preserve"> continued to </w:t>
      </w:r>
      <w:r w:rsidR="0091185A" w:rsidRPr="00E72EDD">
        <w:rPr>
          <w:rFonts w:ascii="Arial" w:hAnsi="Arial" w:cs="Arial"/>
          <w:sz w:val="24"/>
        </w:rPr>
        <w:t>evolve</w:t>
      </w:r>
      <w:r w:rsidR="005F3395" w:rsidRPr="00E72EDD">
        <w:rPr>
          <w:rFonts w:ascii="Arial" w:hAnsi="Arial" w:cs="Arial"/>
          <w:sz w:val="24"/>
        </w:rPr>
        <w:t>.</w:t>
      </w:r>
      <w:r w:rsidR="00A75B72" w:rsidRPr="00E72EDD">
        <w:rPr>
          <w:rFonts w:ascii="Arial" w:hAnsi="Arial" w:cs="Arial"/>
          <w:sz w:val="24"/>
        </w:rPr>
        <w:t xml:space="preserve"> </w:t>
      </w:r>
      <w:r w:rsidR="00BC7481" w:rsidRPr="00E72EDD">
        <w:rPr>
          <w:rFonts w:ascii="Arial" w:hAnsi="Arial" w:cs="Arial"/>
          <w:sz w:val="24"/>
        </w:rPr>
        <w:t xml:space="preserve">This lack of </w:t>
      </w:r>
      <w:r w:rsidR="00085FEA" w:rsidRPr="00E72EDD">
        <w:rPr>
          <w:rFonts w:ascii="Arial" w:hAnsi="Arial" w:cs="Arial"/>
          <w:sz w:val="24"/>
        </w:rPr>
        <w:t xml:space="preserve">and confusion around </w:t>
      </w:r>
      <w:r w:rsidR="00544F3B" w:rsidRPr="00E72EDD">
        <w:rPr>
          <w:rFonts w:ascii="Arial" w:hAnsi="Arial" w:cs="Arial"/>
          <w:sz w:val="24"/>
        </w:rPr>
        <w:t xml:space="preserve">PPE added to the anxiety felt by frontline staff as mentioned </w:t>
      </w:r>
      <w:r w:rsidR="00544F3B" w:rsidRPr="00E72EDD">
        <w:rPr>
          <w:rFonts w:ascii="Arial" w:hAnsi="Arial" w:cs="Arial"/>
          <w:sz w:val="24"/>
          <w:szCs w:val="24"/>
        </w:rPr>
        <w:t>earlier</w:t>
      </w:r>
      <w:r w:rsidR="00221088" w:rsidRPr="00E72EDD">
        <w:rPr>
          <w:rFonts w:ascii="Arial" w:hAnsi="Arial" w:cs="Arial"/>
          <w:sz w:val="24"/>
          <w:szCs w:val="24"/>
        </w:rPr>
        <w:t xml:space="preserve"> (</w:t>
      </w:r>
      <w:r w:rsidR="003D1ED1" w:rsidRPr="00E72EDD">
        <w:rPr>
          <w:rFonts w:ascii="Arial" w:hAnsi="Arial" w:cs="Arial"/>
          <w:sz w:val="24"/>
          <w:szCs w:val="24"/>
        </w:rPr>
        <w:t xml:space="preserve">see </w:t>
      </w:r>
      <w:r w:rsidR="00221088" w:rsidRPr="00E72EDD">
        <w:rPr>
          <w:rFonts w:ascii="Arial" w:hAnsi="Arial" w:cs="Arial"/>
          <w:sz w:val="24"/>
          <w:szCs w:val="24"/>
        </w:rPr>
        <w:t xml:space="preserve">Royal Commission into Violence, Abuse, Neglect and Exploitation of People with Disability, </w:t>
      </w:r>
      <w:r w:rsidR="00221088" w:rsidRPr="00E72EDD">
        <w:rPr>
          <w:rFonts w:ascii="Arial" w:hAnsi="Arial" w:cs="Arial"/>
          <w:iCs/>
          <w:sz w:val="24"/>
          <w:szCs w:val="24"/>
        </w:rPr>
        <w:t>Public hearing 5 Experiences of people with disability during the ongoing COVID-19 pandemic report</w:t>
      </w:r>
      <w:r w:rsidR="00221088" w:rsidRPr="00E72EDD">
        <w:rPr>
          <w:rFonts w:ascii="Arial" w:hAnsi="Arial" w:cs="Arial"/>
          <w:sz w:val="24"/>
          <w:szCs w:val="24"/>
        </w:rPr>
        <w:t>, November 2020)</w:t>
      </w:r>
      <w:r w:rsidR="00544F3B" w:rsidRPr="00E72EDD">
        <w:rPr>
          <w:rFonts w:ascii="Arial" w:hAnsi="Arial" w:cs="Arial"/>
          <w:sz w:val="24"/>
          <w:szCs w:val="24"/>
        </w:rPr>
        <w:t>.</w:t>
      </w:r>
      <w:r w:rsidR="00544F3B" w:rsidRPr="00E72EDD">
        <w:rPr>
          <w:rFonts w:ascii="Arial" w:hAnsi="Arial" w:cs="Arial"/>
          <w:sz w:val="24"/>
        </w:rPr>
        <w:t xml:space="preserve"> </w:t>
      </w:r>
      <w:r w:rsidR="00C2792F" w:rsidRPr="00E72EDD">
        <w:rPr>
          <w:rFonts w:ascii="Arial" w:hAnsi="Arial" w:cs="Arial"/>
          <w:sz w:val="24"/>
        </w:rPr>
        <w:t>As the year went on and with an end to the continued use of PPE not yet in</w:t>
      </w:r>
      <w:r w:rsidR="00AD5D47" w:rsidRPr="00E72EDD">
        <w:rPr>
          <w:rFonts w:ascii="Arial" w:hAnsi="Arial" w:cs="Arial"/>
          <w:sz w:val="24"/>
        </w:rPr>
        <w:t xml:space="preserve"> </w:t>
      </w:r>
      <w:r w:rsidR="00C2792F" w:rsidRPr="00E72EDD">
        <w:rPr>
          <w:rFonts w:ascii="Arial" w:hAnsi="Arial" w:cs="Arial"/>
          <w:sz w:val="24"/>
        </w:rPr>
        <w:t xml:space="preserve">sight </w:t>
      </w:r>
      <w:r w:rsidR="00C534DF" w:rsidRPr="00E72EDD">
        <w:rPr>
          <w:rFonts w:ascii="Arial" w:hAnsi="Arial" w:cs="Arial"/>
          <w:sz w:val="24"/>
        </w:rPr>
        <w:t xml:space="preserve">the diligence needed to safely </w:t>
      </w:r>
      <w:r w:rsidR="00DE597F" w:rsidRPr="00E72EDD">
        <w:rPr>
          <w:rFonts w:ascii="Arial" w:hAnsi="Arial" w:cs="Arial"/>
          <w:sz w:val="24"/>
        </w:rPr>
        <w:t xml:space="preserve">wear, </w:t>
      </w:r>
      <w:r w:rsidR="00766191" w:rsidRPr="00E72EDD">
        <w:rPr>
          <w:rFonts w:ascii="Arial" w:hAnsi="Arial" w:cs="Arial"/>
          <w:sz w:val="24"/>
        </w:rPr>
        <w:t>remove,</w:t>
      </w:r>
      <w:r w:rsidR="00DE597F" w:rsidRPr="00E72EDD">
        <w:rPr>
          <w:rFonts w:ascii="Arial" w:hAnsi="Arial" w:cs="Arial"/>
          <w:sz w:val="24"/>
        </w:rPr>
        <w:t xml:space="preserve"> and</w:t>
      </w:r>
      <w:r w:rsidR="00064103" w:rsidRPr="00E72EDD">
        <w:rPr>
          <w:rFonts w:ascii="Arial" w:hAnsi="Arial" w:cs="Arial"/>
          <w:sz w:val="24"/>
        </w:rPr>
        <w:t xml:space="preserve"> dispo</w:t>
      </w:r>
      <w:r w:rsidR="00DE597F" w:rsidRPr="00E72EDD">
        <w:rPr>
          <w:rFonts w:ascii="Arial" w:hAnsi="Arial" w:cs="Arial"/>
          <w:sz w:val="24"/>
        </w:rPr>
        <w:t>se</w:t>
      </w:r>
      <w:r w:rsidR="00064103" w:rsidRPr="00E72EDD">
        <w:rPr>
          <w:rFonts w:ascii="Arial" w:hAnsi="Arial" w:cs="Arial"/>
          <w:sz w:val="24"/>
        </w:rPr>
        <w:t xml:space="preserve"> </w:t>
      </w:r>
      <w:r w:rsidR="00DE597F" w:rsidRPr="00E72EDD">
        <w:rPr>
          <w:rFonts w:ascii="Arial" w:hAnsi="Arial" w:cs="Arial"/>
          <w:sz w:val="24"/>
        </w:rPr>
        <w:t>of PPE</w:t>
      </w:r>
      <w:r w:rsidR="00E94766" w:rsidRPr="00E72EDD">
        <w:rPr>
          <w:rFonts w:ascii="Arial" w:hAnsi="Arial" w:cs="Arial"/>
          <w:sz w:val="24"/>
        </w:rPr>
        <w:t xml:space="preserve"> </w:t>
      </w:r>
      <w:r w:rsidR="00C7108E" w:rsidRPr="00E72EDD">
        <w:rPr>
          <w:rFonts w:ascii="Arial" w:hAnsi="Arial" w:cs="Arial"/>
          <w:sz w:val="24"/>
        </w:rPr>
        <w:t>wa</w:t>
      </w:r>
      <w:r w:rsidR="00E94766" w:rsidRPr="00E72EDD">
        <w:rPr>
          <w:rFonts w:ascii="Arial" w:hAnsi="Arial" w:cs="Arial"/>
          <w:sz w:val="24"/>
        </w:rPr>
        <w:t xml:space="preserve">s </w:t>
      </w:r>
      <w:r w:rsidR="00C7108E" w:rsidRPr="00E72EDD">
        <w:rPr>
          <w:rFonts w:ascii="Arial" w:hAnsi="Arial" w:cs="Arial"/>
          <w:sz w:val="24"/>
        </w:rPr>
        <w:t xml:space="preserve">and still is </w:t>
      </w:r>
      <w:r w:rsidR="00FA5294" w:rsidRPr="00E72EDD">
        <w:rPr>
          <w:rFonts w:ascii="Arial" w:hAnsi="Arial" w:cs="Arial"/>
          <w:sz w:val="24"/>
        </w:rPr>
        <w:t>putting further strain on the frontline.</w:t>
      </w:r>
    </w:p>
    <w:p w14:paraId="342DA1A6" w14:textId="77777777" w:rsidR="00EA4A5C" w:rsidRPr="00E72EDD" w:rsidRDefault="005E2943" w:rsidP="006932C8">
      <w:pPr>
        <w:pStyle w:val="Heading4"/>
        <w:spacing w:before="120" w:after="240" w:line="360" w:lineRule="auto"/>
        <w:rPr>
          <w:rFonts w:ascii="Arial" w:hAnsi="Arial" w:cs="Arial"/>
          <w:b/>
          <w:bCs/>
          <w:i w:val="0"/>
          <w:iCs w:val="0"/>
          <w:noProof/>
          <w:sz w:val="24"/>
          <w:szCs w:val="24"/>
          <w:lang w:eastAsia="en-AU"/>
        </w:rPr>
      </w:pPr>
      <w:r w:rsidRPr="00E72EDD">
        <w:rPr>
          <w:rFonts w:ascii="Arial" w:hAnsi="Arial" w:cs="Arial"/>
          <w:b/>
          <w:bCs/>
          <w:i w:val="0"/>
          <w:iCs w:val="0"/>
          <w:noProof/>
          <w:sz w:val="24"/>
          <w:szCs w:val="24"/>
          <w:lang w:eastAsia="en-AU"/>
        </w:rPr>
        <w:t xml:space="preserve">Issues with </w:t>
      </w:r>
      <w:r w:rsidR="00251BC0" w:rsidRPr="00E72EDD">
        <w:rPr>
          <w:rFonts w:ascii="Arial" w:hAnsi="Arial" w:cs="Arial"/>
          <w:b/>
          <w:bCs/>
          <w:i w:val="0"/>
          <w:iCs w:val="0"/>
          <w:noProof/>
          <w:sz w:val="24"/>
          <w:szCs w:val="24"/>
          <w:lang w:eastAsia="en-AU"/>
        </w:rPr>
        <w:t>border closures</w:t>
      </w:r>
    </w:p>
    <w:p w14:paraId="469132C2" w14:textId="3FFEFC9B" w:rsidR="005E2943" w:rsidRPr="00E72EDD" w:rsidRDefault="00F418FF" w:rsidP="006932C8">
      <w:pPr>
        <w:pStyle w:val="ListParagraph"/>
        <w:spacing w:before="120" w:after="240" w:line="360" w:lineRule="auto"/>
        <w:ind w:left="0"/>
        <w:rPr>
          <w:rFonts w:ascii="Arial" w:hAnsi="Arial" w:cs="Arial"/>
          <w:b/>
          <w:bCs/>
          <w:sz w:val="24"/>
        </w:rPr>
      </w:pPr>
      <w:r w:rsidRPr="00E72EDD">
        <w:rPr>
          <w:rFonts w:ascii="Arial" w:hAnsi="Arial" w:cs="Arial"/>
          <w:sz w:val="24"/>
        </w:rPr>
        <w:t xml:space="preserve">A specific challenge for </w:t>
      </w:r>
      <w:r w:rsidR="000C7F91" w:rsidRPr="00E72EDD">
        <w:rPr>
          <w:rFonts w:ascii="Arial" w:hAnsi="Arial" w:cs="Arial"/>
          <w:sz w:val="24"/>
        </w:rPr>
        <w:t>the disability workforce in border town</w:t>
      </w:r>
      <w:r w:rsidR="00BD4214" w:rsidRPr="00E72EDD">
        <w:rPr>
          <w:rFonts w:ascii="Arial" w:hAnsi="Arial" w:cs="Arial"/>
          <w:sz w:val="24"/>
        </w:rPr>
        <w:t>s</w:t>
      </w:r>
      <w:r w:rsidR="000C7F91" w:rsidRPr="00E72EDD">
        <w:rPr>
          <w:rFonts w:ascii="Arial" w:hAnsi="Arial" w:cs="Arial"/>
          <w:sz w:val="24"/>
        </w:rPr>
        <w:t xml:space="preserve"> </w:t>
      </w:r>
      <w:r w:rsidR="00FE68E8" w:rsidRPr="00E72EDD">
        <w:rPr>
          <w:rFonts w:ascii="Arial" w:hAnsi="Arial" w:cs="Arial"/>
          <w:sz w:val="24"/>
        </w:rPr>
        <w:t xml:space="preserve">are </w:t>
      </w:r>
      <w:r w:rsidR="00F6075A" w:rsidRPr="00E72EDD">
        <w:rPr>
          <w:rFonts w:ascii="Arial" w:hAnsi="Arial" w:cs="Arial"/>
          <w:sz w:val="24"/>
        </w:rPr>
        <w:t xml:space="preserve">border </w:t>
      </w:r>
      <w:r w:rsidR="00BD4214" w:rsidRPr="00E72EDD">
        <w:rPr>
          <w:rFonts w:ascii="Arial" w:hAnsi="Arial" w:cs="Arial"/>
          <w:sz w:val="24"/>
        </w:rPr>
        <w:t>closure</w:t>
      </w:r>
      <w:r w:rsidR="00F6075A" w:rsidRPr="00E72EDD">
        <w:rPr>
          <w:rFonts w:ascii="Arial" w:hAnsi="Arial" w:cs="Arial"/>
          <w:sz w:val="24"/>
        </w:rPr>
        <w:t xml:space="preserve">s between States and Territories. </w:t>
      </w:r>
      <w:r w:rsidR="00BD4214" w:rsidRPr="00E72EDD">
        <w:rPr>
          <w:rFonts w:ascii="Arial" w:hAnsi="Arial" w:cs="Arial"/>
          <w:sz w:val="24"/>
        </w:rPr>
        <w:t xml:space="preserve">Although the disability workforce </w:t>
      </w:r>
      <w:r w:rsidR="00FE68E8" w:rsidRPr="00E72EDD">
        <w:rPr>
          <w:rFonts w:ascii="Arial" w:hAnsi="Arial" w:cs="Arial"/>
          <w:sz w:val="24"/>
        </w:rPr>
        <w:t>i</w:t>
      </w:r>
      <w:r w:rsidR="00BD4214" w:rsidRPr="00E72EDD">
        <w:rPr>
          <w:rFonts w:ascii="Arial" w:hAnsi="Arial" w:cs="Arial"/>
          <w:sz w:val="24"/>
        </w:rPr>
        <w:t>s recognised as an essential workforce and therefore c</w:t>
      </w:r>
      <w:r w:rsidR="00FE68E8" w:rsidRPr="00E72EDD">
        <w:rPr>
          <w:rFonts w:ascii="Arial" w:hAnsi="Arial" w:cs="Arial"/>
          <w:sz w:val="24"/>
        </w:rPr>
        <w:t>an</w:t>
      </w:r>
      <w:r w:rsidR="00BD4214" w:rsidRPr="00E72EDD">
        <w:rPr>
          <w:rFonts w:ascii="Arial" w:hAnsi="Arial" w:cs="Arial"/>
          <w:sz w:val="24"/>
        </w:rPr>
        <w:t xml:space="preserve"> </w:t>
      </w:r>
      <w:r w:rsidR="00987797" w:rsidRPr="00E72EDD">
        <w:rPr>
          <w:rFonts w:ascii="Arial" w:hAnsi="Arial" w:cs="Arial"/>
          <w:sz w:val="24"/>
        </w:rPr>
        <w:t>cross state borders, t</w:t>
      </w:r>
      <w:r w:rsidR="002C39E9" w:rsidRPr="00E72EDD">
        <w:rPr>
          <w:rFonts w:ascii="Arial" w:hAnsi="Arial" w:cs="Arial"/>
          <w:sz w:val="24"/>
        </w:rPr>
        <w:t xml:space="preserve">he requirement to obtain and renew </w:t>
      </w:r>
      <w:r w:rsidR="0025063F" w:rsidRPr="00E72EDD">
        <w:rPr>
          <w:rFonts w:ascii="Arial" w:hAnsi="Arial" w:cs="Arial"/>
          <w:sz w:val="24"/>
        </w:rPr>
        <w:t>permits</w:t>
      </w:r>
      <w:r w:rsidR="002C39E9" w:rsidRPr="00E72EDD">
        <w:rPr>
          <w:rFonts w:ascii="Arial" w:hAnsi="Arial" w:cs="Arial"/>
          <w:sz w:val="24"/>
        </w:rPr>
        <w:t xml:space="preserve"> and the</w:t>
      </w:r>
      <w:r w:rsidR="0025063F" w:rsidRPr="00E72EDD">
        <w:rPr>
          <w:rFonts w:ascii="Arial" w:hAnsi="Arial" w:cs="Arial"/>
          <w:sz w:val="24"/>
        </w:rPr>
        <w:t xml:space="preserve"> time</w:t>
      </w:r>
      <w:r w:rsidR="002C39E9" w:rsidRPr="00E72EDD">
        <w:rPr>
          <w:rFonts w:ascii="Arial" w:hAnsi="Arial" w:cs="Arial"/>
          <w:sz w:val="24"/>
        </w:rPr>
        <w:t xml:space="preserve"> it t</w:t>
      </w:r>
      <w:r w:rsidR="00BE7402" w:rsidRPr="00E72EDD">
        <w:rPr>
          <w:rFonts w:ascii="Arial" w:hAnsi="Arial" w:cs="Arial"/>
          <w:sz w:val="24"/>
        </w:rPr>
        <w:t>akes</w:t>
      </w:r>
      <w:r w:rsidR="002C39E9" w:rsidRPr="00E72EDD">
        <w:rPr>
          <w:rFonts w:ascii="Arial" w:hAnsi="Arial" w:cs="Arial"/>
          <w:sz w:val="24"/>
        </w:rPr>
        <w:t xml:space="preserve"> to pass border check points made it difficult for staff to </w:t>
      </w:r>
      <w:r w:rsidR="00D72412" w:rsidRPr="00E72EDD">
        <w:rPr>
          <w:rFonts w:ascii="Arial" w:hAnsi="Arial" w:cs="Arial"/>
          <w:sz w:val="24"/>
        </w:rPr>
        <w:t>deliver services</w:t>
      </w:r>
      <w:r w:rsidR="00D12869" w:rsidRPr="00E72EDD">
        <w:rPr>
          <w:rFonts w:ascii="Arial" w:hAnsi="Arial" w:cs="Arial"/>
          <w:sz w:val="24"/>
        </w:rPr>
        <w:t xml:space="preserve"> </w:t>
      </w:r>
      <w:r w:rsidR="00115146" w:rsidRPr="00E72EDD">
        <w:rPr>
          <w:rFonts w:ascii="Arial" w:hAnsi="Arial" w:cs="Arial"/>
          <w:sz w:val="24"/>
        </w:rPr>
        <w:t>across jurisdictions</w:t>
      </w:r>
      <w:r w:rsidR="00D72412" w:rsidRPr="00E72EDD">
        <w:rPr>
          <w:rFonts w:ascii="Arial" w:hAnsi="Arial" w:cs="Arial"/>
          <w:sz w:val="24"/>
        </w:rPr>
        <w:t xml:space="preserve">. </w:t>
      </w:r>
      <w:r w:rsidR="00811BF0" w:rsidRPr="00E72EDD">
        <w:rPr>
          <w:rFonts w:ascii="Arial" w:hAnsi="Arial" w:cs="Arial"/>
          <w:sz w:val="24"/>
        </w:rPr>
        <w:t xml:space="preserve">For those </w:t>
      </w:r>
      <w:r w:rsidR="00A2237E" w:rsidRPr="00E72EDD">
        <w:rPr>
          <w:rFonts w:ascii="Arial" w:hAnsi="Arial" w:cs="Arial"/>
          <w:sz w:val="24"/>
        </w:rPr>
        <w:t xml:space="preserve">supporting high needs clients in NSW </w:t>
      </w:r>
      <w:r w:rsidR="0014575D" w:rsidRPr="00E72EDD">
        <w:rPr>
          <w:rFonts w:ascii="Arial" w:hAnsi="Arial" w:cs="Arial"/>
          <w:sz w:val="24"/>
        </w:rPr>
        <w:t xml:space="preserve">the uncertainty especially at the start of the border closures </w:t>
      </w:r>
      <w:r w:rsidR="00EF0D20" w:rsidRPr="00E72EDD">
        <w:rPr>
          <w:rFonts w:ascii="Arial" w:hAnsi="Arial" w:cs="Arial"/>
          <w:sz w:val="24"/>
        </w:rPr>
        <w:t>of how the people would get the supports they needed</w:t>
      </w:r>
      <w:r w:rsidR="004F17AF" w:rsidRPr="00E72EDD">
        <w:rPr>
          <w:rFonts w:ascii="Arial" w:hAnsi="Arial" w:cs="Arial"/>
          <w:sz w:val="24"/>
        </w:rPr>
        <w:t xml:space="preserve"> </w:t>
      </w:r>
      <w:r w:rsidR="004C3419" w:rsidRPr="00E72EDD">
        <w:rPr>
          <w:rFonts w:ascii="Arial" w:hAnsi="Arial" w:cs="Arial"/>
          <w:sz w:val="24"/>
        </w:rPr>
        <w:t>add</w:t>
      </w:r>
      <w:r w:rsidR="004F17AF" w:rsidRPr="00E72EDD">
        <w:rPr>
          <w:rFonts w:ascii="Arial" w:hAnsi="Arial" w:cs="Arial"/>
          <w:sz w:val="24"/>
        </w:rPr>
        <w:t>ed additional concern</w:t>
      </w:r>
      <w:r w:rsidR="004C3419" w:rsidRPr="00E72EDD">
        <w:rPr>
          <w:rFonts w:ascii="Arial" w:hAnsi="Arial" w:cs="Arial"/>
          <w:sz w:val="24"/>
        </w:rPr>
        <w:t>s</w:t>
      </w:r>
      <w:r w:rsidR="004F17AF" w:rsidRPr="00E72EDD">
        <w:rPr>
          <w:rFonts w:ascii="Arial" w:hAnsi="Arial" w:cs="Arial"/>
          <w:sz w:val="24"/>
        </w:rPr>
        <w:t xml:space="preserve"> in an already challenging work environment</w:t>
      </w:r>
      <w:r w:rsidR="00304969" w:rsidRPr="00E72EDD">
        <w:rPr>
          <w:rFonts w:ascii="Arial" w:hAnsi="Arial" w:cs="Arial"/>
          <w:sz w:val="24"/>
        </w:rPr>
        <w:t>.</w:t>
      </w:r>
    </w:p>
    <w:p w14:paraId="4B551591" w14:textId="5022EF75" w:rsidR="00D637A8" w:rsidRPr="00E72EDD" w:rsidRDefault="00D637A8" w:rsidP="00624B7E">
      <w:pPr>
        <w:pStyle w:val="Heading2"/>
        <w:numPr>
          <w:ilvl w:val="1"/>
          <w:numId w:val="14"/>
        </w:numPr>
        <w:spacing w:before="120" w:after="240" w:line="360" w:lineRule="auto"/>
        <w:ind w:left="720"/>
        <w:rPr>
          <w:rFonts w:cs="Arial"/>
          <w:szCs w:val="32"/>
        </w:rPr>
      </w:pPr>
      <w:bookmarkStart w:id="33" w:name="_Toc62554043"/>
      <w:bookmarkStart w:id="34" w:name="_Toc75261479"/>
      <w:r w:rsidRPr="00E72EDD">
        <w:rPr>
          <w:rFonts w:cs="Arial"/>
          <w:szCs w:val="32"/>
        </w:rPr>
        <w:t xml:space="preserve">Pre-existing workforce issues that </w:t>
      </w:r>
      <w:r w:rsidR="006470B3" w:rsidRPr="00E72EDD">
        <w:rPr>
          <w:rFonts w:cs="Arial"/>
          <w:szCs w:val="32"/>
        </w:rPr>
        <w:t>exacerbated</w:t>
      </w:r>
      <w:r w:rsidR="00890965" w:rsidRPr="00E72EDD">
        <w:rPr>
          <w:rFonts w:cs="Arial"/>
          <w:szCs w:val="32"/>
        </w:rPr>
        <w:t xml:space="preserve"> </w:t>
      </w:r>
      <w:r w:rsidR="001A7740" w:rsidRPr="00E72EDD">
        <w:rPr>
          <w:rFonts w:cs="Arial"/>
          <w:szCs w:val="32"/>
        </w:rPr>
        <w:t>under</w:t>
      </w:r>
      <w:r w:rsidRPr="00E72EDD">
        <w:rPr>
          <w:rFonts w:cs="Arial"/>
          <w:szCs w:val="32"/>
        </w:rPr>
        <w:t xml:space="preserve"> COVID-19</w:t>
      </w:r>
      <w:bookmarkEnd w:id="33"/>
      <w:bookmarkEnd w:id="34"/>
    </w:p>
    <w:p w14:paraId="1A293465" w14:textId="19AC96F7" w:rsidR="00D14491" w:rsidRPr="00E72EDD" w:rsidRDefault="004F42E3" w:rsidP="006932C8">
      <w:pPr>
        <w:spacing w:before="120" w:after="240" w:line="360" w:lineRule="auto"/>
        <w:rPr>
          <w:rFonts w:ascii="Arial" w:hAnsi="Arial" w:cs="Arial"/>
          <w:sz w:val="24"/>
        </w:rPr>
      </w:pPr>
      <w:r w:rsidRPr="00E72EDD">
        <w:rPr>
          <w:rFonts w:ascii="Arial" w:hAnsi="Arial" w:cs="Arial"/>
          <w:sz w:val="24"/>
        </w:rPr>
        <w:t xml:space="preserve">The </w:t>
      </w:r>
      <w:r w:rsidR="00D14491" w:rsidRPr="00E72EDD">
        <w:rPr>
          <w:rFonts w:ascii="Arial" w:hAnsi="Arial" w:cs="Arial"/>
          <w:sz w:val="24"/>
        </w:rPr>
        <w:t xml:space="preserve">JSC </w:t>
      </w:r>
      <w:r w:rsidRPr="00E72EDD">
        <w:rPr>
          <w:rFonts w:ascii="Arial" w:hAnsi="Arial" w:cs="Arial"/>
          <w:sz w:val="24"/>
        </w:rPr>
        <w:t xml:space="preserve">described the disability workforce as </w:t>
      </w:r>
      <w:r w:rsidR="00D14491" w:rsidRPr="00E72EDD">
        <w:rPr>
          <w:rFonts w:ascii="Arial" w:hAnsi="Arial" w:cs="Arial"/>
          <w:sz w:val="24"/>
        </w:rPr>
        <w:t xml:space="preserve">increasingly seen as overworked, underpaid, </w:t>
      </w:r>
      <w:r w:rsidR="00766191" w:rsidRPr="00E72EDD">
        <w:rPr>
          <w:rFonts w:ascii="Arial" w:hAnsi="Arial" w:cs="Arial"/>
          <w:sz w:val="24"/>
        </w:rPr>
        <w:t>undervalued,</w:t>
      </w:r>
      <w:r w:rsidR="00D14491" w:rsidRPr="00E72EDD">
        <w:rPr>
          <w:rFonts w:ascii="Arial" w:hAnsi="Arial" w:cs="Arial"/>
          <w:sz w:val="24"/>
        </w:rPr>
        <w:t xml:space="preserve"> and poorly </w:t>
      </w:r>
      <w:r w:rsidR="00D14491" w:rsidRPr="00E72EDD">
        <w:rPr>
          <w:rFonts w:ascii="Arial" w:hAnsi="Arial" w:cs="Arial"/>
          <w:sz w:val="24"/>
          <w:szCs w:val="24"/>
        </w:rPr>
        <w:t>trained</w:t>
      </w:r>
      <w:r w:rsidR="00994D48" w:rsidRPr="00E72EDD">
        <w:rPr>
          <w:rFonts w:ascii="Arial" w:hAnsi="Arial" w:cs="Arial"/>
          <w:sz w:val="24"/>
          <w:szCs w:val="24"/>
        </w:rPr>
        <w:t xml:space="preserve"> (</w:t>
      </w:r>
      <w:r w:rsidR="002E540A" w:rsidRPr="00E72EDD">
        <w:rPr>
          <w:rFonts w:ascii="Arial" w:hAnsi="Arial" w:cs="Arial"/>
          <w:sz w:val="24"/>
          <w:szCs w:val="24"/>
        </w:rPr>
        <w:t xml:space="preserve">see </w:t>
      </w:r>
      <w:r w:rsidR="00994D48" w:rsidRPr="00E72EDD">
        <w:rPr>
          <w:rFonts w:ascii="Arial" w:hAnsi="Arial" w:cs="Arial"/>
          <w:sz w:val="24"/>
          <w:szCs w:val="24"/>
        </w:rPr>
        <w:t xml:space="preserve">Joint Standing Committee on the National Disability Insurance Scheme, </w:t>
      </w:r>
      <w:r w:rsidR="00994D48" w:rsidRPr="00E72EDD">
        <w:rPr>
          <w:rFonts w:ascii="Arial" w:hAnsi="Arial" w:cs="Arial"/>
          <w:iCs/>
          <w:sz w:val="24"/>
          <w:szCs w:val="24"/>
        </w:rPr>
        <w:t>NDIS Workforce Interim Report</w:t>
      </w:r>
      <w:r w:rsidR="00994D48" w:rsidRPr="00E72EDD">
        <w:rPr>
          <w:rFonts w:ascii="Arial" w:hAnsi="Arial" w:cs="Arial"/>
          <w:sz w:val="24"/>
          <w:szCs w:val="24"/>
        </w:rPr>
        <w:t>, December 2020)</w:t>
      </w:r>
      <w:r w:rsidR="0031553F" w:rsidRPr="00E72EDD">
        <w:rPr>
          <w:rFonts w:ascii="Arial" w:hAnsi="Arial" w:cs="Arial"/>
          <w:sz w:val="24"/>
          <w:szCs w:val="24"/>
        </w:rPr>
        <w:t>.</w:t>
      </w:r>
      <w:r w:rsidR="0031553F" w:rsidRPr="00E72EDD">
        <w:rPr>
          <w:rFonts w:ascii="Arial" w:hAnsi="Arial" w:cs="Arial"/>
          <w:i/>
          <w:iCs/>
          <w:sz w:val="24"/>
        </w:rPr>
        <w:t xml:space="preserve"> </w:t>
      </w:r>
      <w:r w:rsidR="00BD238D" w:rsidRPr="00E72EDD">
        <w:rPr>
          <w:rFonts w:ascii="Arial" w:hAnsi="Arial" w:cs="Arial"/>
          <w:sz w:val="24"/>
        </w:rPr>
        <w:t xml:space="preserve">Some of these </w:t>
      </w:r>
      <w:r w:rsidR="0031553F" w:rsidRPr="00E72EDD">
        <w:rPr>
          <w:rFonts w:ascii="Arial" w:hAnsi="Arial" w:cs="Arial"/>
          <w:sz w:val="24"/>
        </w:rPr>
        <w:t xml:space="preserve">and other existing </w:t>
      </w:r>
      <w:r w:rsidR="00BD238D" w:rsidRPr="00E72EDD">
        <w:rPr>
          <w:rFonts w:ascii="Arial" w:hAnsi="Arial" w:cs="Arial"/>
          <w:sz w:val="24"/>
        </w:rPr>
        <w:t>issues</w:t>
      </w:r>
      <w:r w:rsidR="00BD238D" w:rsidRPr="00E72EDD">
        <w:rPr>
          <w:rFonts w:ascii="Arial" w:hAnsi="Arial" w:cs="Arial"/>
          <w:i/>
          <w:iCs/>
          <w:sz w:val="24"/>
        </w:rPr>
        <w:t xml:space="preserve"> </w:t>
      </w:r>
      <w:r w:rsidR="00FE513C" w:rsidRPr="00E72EDD">
        <w:rPr>
          <w:rFonts w:ascii="Arial" w:hAnsi="Arial" w:cs="Arial"/>
          <w:sz w:val="24"/>
        </w:rPr>
        <w:t xml:space="preserve">became worse during the COVID-19 pandemic. </w:t>
      </w:r>
      <w:r w:rsidR="00EE0A4A" w:rsidRPr="00E72EDD">
        <w:rPr>
          <w:rFonts w:ascii="Arial" w:hAnsi="Arial" w:cs="Arial"/>
          <w:sz w:val="24"/>
        </w:rPr>
        <w:t xml:space="preserve">These are described </w:t>
      </w:r>
      <w:r w:rsidR="006F6D9B" w:rsidRPr="00E72EDD">
        <w:rPr>
          <w:rFonts w:ascii="Arial" w:hAnsi="Arial" w:cs="Arial"/>
          <w:sz w:val="24"/>
        </w:rPr>
        <w:t>below.</w:t>
      </w:r>
    </w:p>
    <w:p w14:paraId="39CBBC91" w14:textId="5F851F2C" w:rsidR="005A3777" w:rsidRPr="00E72EDD" w:rsidRDefault="00845955" w:rsidP="006932C8">
      <w:pPr>
        <w:pStyle w:val="Heading3"/>
        <w:spacing w:before="120" w:after="240" w:line="360" w:lineRule="auto"/>
        <w:rPr>
          <w:rFonts w:ascii="Arial" w:hAnsi="Arial" w:cs="Arial"/>
          <w:b/>
        </w:rPr>
      </w:pPr>
      <w:bookmarkStart w:id="35" w:name="_Toc62554044"/>
      <w:bookmarkStart w:id="36" w:name="_Toc75261480"/>
      <w:r w:rsidRPr="00E72EDD">
        <w:rPr>
          <w:rFonts w:ascii="Arial" w:hAnsi="Arial" w:cs="Arial"/>
          <w:b/>
          <w:color w:val="auto"/>
          <w:sz w:val="28"/>
        </w:rPr>
        <w:lastRenderedPageBreak/>
        <w:t xml:space="preserve">Issues affecting the size of the </w:t>
      </w:r>
      <w:proofErr w:type="gramStart"/>
      <w:r w:rsidRPr="00E72EDD">
        <w:rPr>
          <w:rFonts w:ascii="Arial" w:hAnsi="Arial" w:cs="Arial"/>
          <w:b/>
          <w:color w:val="auto"/>
          <w:sz w:val="28"/>
        </w:rPr>
        <w:t>workforce</w:t>
      </w:r>
      <w:bookmarkEnd w:id="35"/>
      <w:bookmarkEnd w:id="36"/>
      <w:proofErr w:type="gramEnd"/>
    </w:p>
    <w:p w14:paraId="187AD29A" w14:textId="77777777" w:rsidR="009A751B" w:rsidRPr="00E72EDD" w:rsidRDefault="004030A5" w:rsidP="006932C8">
      <w:pPr>
        <w:pStyle w:val="Heading4"/>
        <w:spacing w:before="120" w:after="240" w:line="360" w:lineRule="auto"/>
        <w:rPr>
          <w:rFonts w:ascii="Arial" w:hAnsi="Arial" w:cs="Arial"/>
        </w:rPr>
      </w:pPr>
      <w:r w:rsidRPr="00E72EDD">
        <w:rPr>
          <w:rStyle w:val="Heading4Char"/>
          <w:rFonts w:ascii="Arial" w:hAnsi="Arial" w:cs="Arial"/>
          <w:b/>
          <w:sz w:val="24"/>
          <w:szCs w:val="24"/>
        </w:rPr>
        <w:t xml:space="preserve">Workforce </w:t>
      </w:r>
      <w:r w:rsidR="00460BD4" w:rsidRPr="00E72EDD">
        <w:rPr>
          <w:rStyle w:val="Heading4Char"/>
          <w:rFonts w:ascii="Arial" w:hAnsi="Arial" w:cs="Arial"/>
          <w:b/>
          <w:sz w:val="24"/>
          <w:szCs w:val="24"/>
        </w:rPr>
        <w:t xml:space="preserve">working across </w:t>
      </w:r>
      <w:r w:rsidR="00F07BDC" w:rsidRPr="00E72EDD">
        <w:rPr>
          <w:rStyle w:val="Heading4Char"/>
          <w:rFonts w:ascii="Arial" w:hAnsi="Arial" w:cs="Arial"/>
          <w:b/>
          <w:sz w:val="24"/>
          <w:szCs w:val="24"/>
        </w:rPr>
        <w:t xml:space="preserve">multiple </w:t>
      </w:r>
      <w:proofErr w:type="gramStart"/>
      <w:r w:rsidR="00460BD4" w:rsidRPr="00E72EDD">
        <w:rPr>
          <w:rStyle w:val="Heading4Char"/>
          <w:rFonts w:ascii="Arial" w:hAnsi="Arial" w:cs="Arial"/>
          <w:b/>
          <w:sz w:val="24"/>
          <w:szCs w:val="24"/>
        </w:rPr>
        <w:t>employers</w:t>
      </w:r>
      <w:proofErr w:type="gramEnd"/>
    </w:p>
    <w:p w14:paraId="580DD127" w14:textId="7C1690E1" w:rsidR="00002259" w:rsidRPr="00E72EDD" w:rsidRDefault="00BC0AC0" w:rsidP="006932C8">
      <w:pPr>
        <w:spacing w:before="120" w:after="240" w:line="360" w:lineRule="auto"/>
        <w:rPr>
          <w:rFonts w:ascii="Arial" w:hAnsi="Arial" w:cs="Arial"/>
          <w:i/>
          <w:iCs/>
          <w:sz w:val="24"/>
        </w:rPr>
      </w:pPr>
      <w:r w:rsidRPr="00E72EDD">
        <w:rPr>
          <w:rFonts w:ascii="Arial" w:hAnsi="Arial" w:cs="Arial"/>
          <w:sz w:val="24"/>
        </w:rPr>
        <w:t xml:space="preserve">Part of the disability workforce </w:t>
      </w:r>
      <w:r w:rsidR="002E540A" w:rsidRPr="00E72EDD">
        <w:rPr>
          <w:rFonts w:ascii="Arial" w:hAnsi="Arial" w:cs="Arial"/>
          <w:sz w:val="24"/>
        </w:rPr>
        <w:t>(14 per cent</w:t>
      </w:r>
      <w:r w:rsidR="00EB6678" w:rsidRPr="00E72EDD">
        <w:rPr>
          <w:rFonts w:ascii="Arial" w:hAnsi="Arial" w:cs="Arial"/>
          <w:sz w:val="24"/>
        </w:rPr>
        <w:t xml:space="preserve">) </w:t>
      </w:r>
      <w:r w:rsidRPr="00E72EDD">
        <w:rPr>
          <w:rFonts w:ascii="Arial" w:hAnsi="Arial" w:cs="Arial"/>
          <w:sz w:val="24"/>
        </w:rPr>
        <w:t>works for more than one service provider</w:t>
      </w:r>
      <w:r w:rsidR="005E7F8C" w:rsidRPr="00E72EDD">
        <w:rPr>
          <w:rFonts w:ascii="Arial" w:hAnsi="Arial" w:cs="Arial"/>
          <w:sz w:val="24"/>
        </w:rPr>
        <w:t xml:space="preserve"> </w:t>
      </w:r>
      <w:r w:rsidR="005E7F8C" w:rsidRPr="00E72EDD">
        <w:rPr>
          <w:rFonts w:ascii="Arial" w:hAnsi="Arial" w:cs="Arial"/>
          <w:sz w:val="24"/>
          <w:szCs w:val="24"/>
        </w:rPr>
        <w:t>(</w:t>
      </w:r>
      <w:r w:rsidR="002E540A" w:rsidRPr="00E72EDD">
        <w:rPr>
          <w:rFonts w:ascii="Arial" w:hAnsi="Arial" w:cs="Arial"/>
          <w:sz w:val="24"/>
          <w:szCs w:val="24"/>
        </w:rPr>
        <w:t xml:space="preserve">see </w:t>
      </w:r>
      <w:proofErr w:type="spellStart"/>
      <w:r w:rsidR="005E7F8C" w:rsidRPr="00E72EDD">
        <w:rPr>
          <w:rFonts w:ascii="Arial" w:hAnsi="Arial" w:cs="Arial"/>
          <w:sz w:val="24"/>
          <w:szCs w:val="24"/>
        </w:rPr>
        <w:t>Cortis</w:t>
      </w:r>
      <w:proofErr w:type="spellEnd"/>
      <w:r w:rsidR="005E7F8C" w:rsidRPr="00E72EDD">
        <w:rPr>
          <w:rFonts w:ascii="Arial" w:hAnsi="Arial" w:cs="Arial"/>
          <w:sz w:val="24"/>
          <w:szCs w:val="24"/>
        </w:rPr>
        <w:t xml:space="preserve">, N. and van </w:t>
      </w:r>
      <w:proofErr w:type="spellStart"/>
      <w:r w:rsidR="005E7F8C" w:rsidRPr="00E72EDD">
        <w:rPr>
          <w:rFonts w:ascii="Arial" w:hAnsi="Arial" w:cs="Arial"/>
          <w:sz w:val="24"/>
          <w:szCs w:val="24"/>
        </w:rPr>
        <w:t>Toorn</w:t>
      </w:r>
      <w:proofErr w:type="spellEnd"/>
      <w:r w:rsidR="005E7F8C" w:rsidRPr="00E72EDD">
        <w:rPr>
          <w:rFonts w:ascii="Arial" w:hAnsi="Arial" w:cs="Arial"/>
          <w:sz w:val="24"/>
          <w:szCs w:val="24"/>
        </w:rPr>
        <w:t xml:space="preserve">, G. (2020) </w:t>
      </w:r>
      <w:r w:rsidR="005E7F8C" w:rsidRPr="00E72EDD">
        <w:rPr>
          <w:rFonts w:ascii="Arial" w:hAnsi="Arial" w:cs="Arial"/>
          <w:iCs/>
          <w:sz w:val="24"/>
          <w:szCs w:val="24"/>
        </w:rPr>
        <w:t xml:space="preserve">Working in new disability markets: A survey of Australia's disability workforce </w:t>
      </w:r>
      <w:r w:rsidR="005E7F8C" w:rsidRPr="00E72EDD">
        <w:rPr>
          <w:rFonts w:ascii="Arial" w:hAnsi="Arial" w:cs="Arial"/>
          <w:sz w:val="24"/>
          <w:szCs w:val="24"/>
        </w:rPr>
        <w:t>Sydney: Social Policy Research Centre, UNSW Sydney)</w:t>
      </w:r>
      <w:r w:rsidRPr="00E72EDD">
        <w:rPr>
          <w:rFonts w:ascii="Arial" w:hAnsi="Arial" w:cs="Arial"/>
          <w:sz w:val="24"/>
          <w:szCs w:val="24"/>
        </w:rPr>
        <w:t>.</w:t>
      </w:r>
      <w:r w:rsidR="00FE650A" w:rsidRPr="00E72EDD">
        <w:rPr>
          <w:rFonts w:ascii="Arial" w:hAnsi="Arial" w:cs="Arial"/>
          <w:sz w:val="24"/>
        </w:rPr>
        <w:t xml:space="preserve"> </w:t>
      </w:r>
      <w:r w:rsidR="009A3050" w:rsidRPr="00E72EDD">
        <w:rPr>
          <w:rFonts w:ascii="Arial" w:hAnsi="Arial" w:cs="Arial"/>
          <w:sz w:val="24"/>
        </w:rPr>
        <w:t>This caused some issues before the COVID-19 pandemic</w:t>
      </w:r>
      <w:r w:rsidR="00223E28" w:rsidRPr="00E72EDD">
        <w:rPr>
          <w:rFonts w:ascii="Arial" w:hAnsi="Arial" w:cs="Arial"/>
          <w:sz w:val="24"/>
        </w:rPr>
        <w:t xml:space="preserve"> </w:t>
      </w:r>
      <w:r w:rsidR="00F110E4" w:rsidRPr="00E72EDD">
        <w:rPr>
          <w:rFonts w:ascii="Arial" w:hAnsi="Arial" w:cs="Arial"/>
          <w:sz w:val="24"/>
        </w:rPr>
        <w:t>e.g.,</w:t>
      </w:r>
      <w:r w:rsidR="00E566A1" w:rsidRPr="00E72EDD">
        <w:rPr>
          <w:rFonts w:ascii="Arial" w:hAnsi="Arial" w:cs="Arial"/>
          <w:sz w:val="24"/>
        </w:rPr>
        <w:t xml:space="preserve"> providers reporting </w:t>
      </w:r>
      <w:r w:rsidR="00223E28" w:rsidRPr="00E72EDD">
        <w:rPr>
          <w:rFonts w:ascii="Arial" w:hAnsi="Arial" w:cs="Arial"/>
          <w:sz w:val="24"/>
        </w:rPr>
        <w:t xml:space="preserve">that they struggled to fill less ‘favourable’ shifts </w:t>
      </w:r>
      <w:r w:rsidR="0084044B" w:rsidRPr="00E72EDD">
        <w:rPr>
          <w:rFonts w:ascii="Arial" w:hAnsi="Arial" w:cs="Arial"/>
          <w:sz w:val="24"/>
        </w:rPr>
        <w:t xml:space="preserve">or had staff cancel shifts at short notice because they could get a better one with another employer. </w:t>
      </w:r>
      <w:r w:rsidR="0024163A" w:rsidRPr="00E72EDD">
        <w:rPr>
          <w:rFonts w:ascii="Arial" w:hAnsi="Arial" w:cs="Arial"/>
          <w:sz w:val="24"/>
        </w:rPr>
        <w:t xml:space="preserve">However, </w:t>
      </w:r>
      <w:r w:rsidR="008B7D1A" w:rsidRPr="00E72EDD">
        <w:rPr>
          <w:rFonts w:ascii="Arial" w:hAnsi="Arial" w:cs="Arial"/>
          <w:sz w:val="24"/>
        </w:rPr>
        <w:t xml:space="preserve">during the pandemic </w:t>
      </w:r>
      <w:r w:rsidR="00275FD2" w:rsidRPr="00E72EDD">
        <w:rPr>
          <w:rFonts w:ascii="Arial" w:hAnsi="Arial" w:cs="Arial"/>
          <w:sz w:val="24"/>
        </w:rPr>
        <w:t xml:space="preserve">staff working across multiple </w:t>
      </w:r>
      <w:r w:rsidR="000D6502" w:rsidRPr="00E72EDD">
        <w:rPr>
          <w:rFonts w:ascii="Arial" w:hAnsi="Arial" w:cs="Arial"/>
          <w:sz w:val="24"/>
        </w:rPr>
        <w:t xml:space="preserve">sites increased the risk of infection spread. </w:t>
      </w:r>
      <w:r w:rsidR="00F64378" w:rsidRPr="00E72EDD">
        <w:rPr>
          <w:rFonts w:ascii="Arial" w:hAnsi="Arial" w:cs="Arial"/>
          <w:sz w:val="24"/>
        </w:rPr>
        <w:t>Th</w:t>
      </w:r>
      <w:r w:rsidR="00DF0F7A" w:rsidRPr="00E72EDD">
        <w:rPr>
          <w:rFonts w:ascii="Arial" w:hAnsi="Arial" w:cs="Arial"/>
          <w:sz w:val="24"/>
        </w:rPr>
        <w:t xml:space="preserve">e cap imposed by Government and supported by the Worker Mobility Reduction Scheme mitigated this risk, but it also </w:t>
      </w:r>
      <w:r w:rsidR="00B350CE" w:rsidRPr="00E72EDD">
        <w:rPr>
          <w:rFonts w:ascii="Arial" w:hAnsi="Arial" w:cs="Arial"/>
          <w:sz w:val="24"/>
        </w:rPr>
        <w:t>meant that providers were losing staff as they decided to stay with another employer</w:t>
      </w:r>
      <w:r w:rsidR="00885AD7" w:rsidRPr="00E72EDD">
        <w:rPr>
          <w:rFonts w:ascii="Arial" w:hAnsi="Arial" w:cs="Arial"/>
          <w:sz w:val="24"/>
        </w:rPr>
        <w:t>.</w:t>
      </w:r>
      <w:r w:rsidR="009D04F0" w:rsidRPr="00E72EDD">
        <w:rPr>
          <w:rFonts w:ascii="Arial" w:hAnsi="Arial" w:cs="Arial"/>
          <w:sz w:val="24"/>
        </w:rPr>
        <w:t xml:space="preserve"> </w:t>
      </w:r>
      <w:r w:rsidR="00037D62" w:rsidRPr="00E72EDD">
        <w:rPr>
          <w:rFonts w:ascii="Arial" w:hAnsi="Arial" w:cs="Arial"/>
          <w:sz w:val="24"/>
        </w:rPr>
        <w:t xml:space="preserve">The fact that a requirement had to be put in place for workers to share their other employment </w:t>
      </w:r>
      <w:r w:rsidR="00E72559" w:rsidRPr="00E72EDD">
        <w:rPr>
          <w:rFonts w:ascii="Arial" w:hAnsi="Arial" w:cs="Arial"/>
          <w:sz w:val="24"/>
        </w:rPr>
        <w:t>highlight</w:t>
      </w:r>
      <w:r w:rsidR="00537996" w:rsidRPr="00E72EDD">
        <w:rPr>
          <w:rFonts w:ascii="Arial" w:hAnsi="Arial" w:cs="Arial"/>
          <w:sz w:val="24"/>
        </w:rPr>
        <w:t>s an issue w</w:t>
      </w:r>
      <w:r w:rsidR="00CF2B57" w:rsidRPr="00E72EDD">
        <w:rPr>
          <w:rFonts w:ascii="Arial" w:hAnsi="Arial" w:cs="Arial"/>
          <w:sz w:val="24"/>
        </w:rPr>
        <w:t>here this information isn’t normally shared by staff</w:t>
      </w:r>
      <w:r w:rsidR="000925AC" w:rsidRPr="00E72EDD">
        <w:rPr>
          <w:rFonts w:ascii="Arial" w:hAnsi="Arial" w:cs="Arial"/>
          <w:sz w:val="24"/>
        </w:rPr>
        <w:t xml:space="preserve"> due to a lack of </w:t>
      </w:r>
      <w:r w:rsidR="003079AC" w:rsidRPr="00E72EDD">
        <w:rPr>
          <w:rFonts w:ascii="Arial" w:hAnsi="Arial" w:cs="Arial"/>
          <w:sz w:val="24"/>
        </w:rPr>
        <w:t xml:space="preserve">transparency, </w:t>
      </w:r>
      <w:r w:rsidR="00766191" w:rsidRPr="00E72EDD">
        <w:rPr>
          <w:rFonts w:ascii="Arial" w:hAnsi="Arial" w:cs="Arial"/>
          <w:sz w:val="24"/>
        </w:rPr>
        <w:t>acceptance,</w:t>
      </w:r>
      <w:r w:rsidR="003079AC" w:rsidRPr="00E72EDD">
        <w:rPr>
          <w:rFonts w:ascii="Arial" w:hAnsi="Arial" w:cs="Arial"/>
          <w:sz w:val="24"/>
        </w:rPr>
        <w:t xml:space="preserve"> </w:t>
      </w:r>
      <w:r w:rsidR="001A5F03" w:rsidRPr="00E72EDD">
        <w:rPr>
          <w:rFonts w:ascii="Arial" w:hAnsi="Arial" w:cs="Arial"/>
          <w:sz w:val="24"/>
        </w:rPr>
        <w:t xml:space="preserve">and processes during </w:t>
      </w:r>
      <w:r w:rsidR="002235B0" w:rsidRPr="00E72EDD">
        <w:rPr>
          <w:rFonts w:ascii="Arial" w:hAnsi="Arial" w:cs="Arial"/>
          <w:sz w:val="24"/>
        </w:rPr>
        <w:t xml:space="preserve">onboarding to capture this information. </w:t>
      </w:r>
      <w:r w:rsidR="2C9B161D" w:rsidRPr="00E72EDD">
        <w:rPr>
          <w:rFonts w:ascii="Arial" w:hAnsi="Arial" w:cs="Arial"/>
          <w:sz w:val="24"/>
        </w:rPr>
        <w:t xml:space="preserve">Anecdotal feedback from some providers indicated that workers felt it was a </w:t>
      </w:r>
      <w:r w:rsidR="5E0405DC" w:rsidRPr="00E72EDD">
        <w:rPr>
          <w:rFonts w:ascii="Arial" w:hAnsi="Arial" w:cs="Arial"/>
          <w:sz w:val="24"/>
        </w:rPr>
        <w:t>privacy</w:t>
      </w:r>
      <w:r w:rsidR="2C9B161D" w:rsidRPr="00E72EDD">
        <w:rPr>
          <w:rFonts w:ascii="Arial" w:hAnsi="Arial" w:cs="Arial"/>
          <w:sz w:val="24"/>
        </w:rPr>
        <w:t xml:space="preserve"> i</w:t>
      </w:r>
      <w:r w:rsidR="1E21F2D9" w:rsidRPr="00E72EDD">
        <w:rPr>
          <w:rFonts w:ascii="Arial" w:hAnsi="Arial" w:cs="Arial"/>
          <w:sz w:val="24"/>
        </w:rPr>
        <w:t>ssue</w:t>
      </w:r>
      <w:r w:rsidR="320EB1B5" w:rsidRPr="00E72EDD">
        <w:rPr>
          <w:rFonts w:ascii="Arial" w:hAnsi="Arial" w:cs="Arial"/>
          <w:sz w:val="24"/>
        </w:rPr>
        <w:t xml:space="preserve"> and the</w:t>
      </w:r>
      <w:r w:rsidR="005E03DF" w:rsidRPr="00E72EDD">
        <w:rPr>
          <w:rFonts w:ascii="Arial" w:hAnsi="Arial" w:cs="Arial"/>
          <w:sz w:val="24"/>
        </w:rPr>
        <w:t>y the</w:t>
      </w:r>
      <w:r w:rsidR="320EB1B5" w:rsidRPr="00E72EDD">
        <w:rPr>
          <w:rFonts w:ascii="Arial" w:hAnsi="Arial" w:cs="Arial"/>
          <w:sz w:val="24"/>
        </w:rPr>
        <w:t>refore were not prepared to share this information with their employers.</w:t>
      </w:r>
      <w:r w:rsidR="1E21F2D9" w:rsidRPr="00E72EDD">
        <w:rPr>
          <w:rFonts w:ascii="Arial" w:hAnsi="Arial" w:cs="Arial"/>
          <w:sz w:val="24"/>
        </w:rPr>
        <w:t xml:space="preserve"> </w:t>
      </w:r>
    </w:p>
    <w:p w14:paraId="7D882C26" w14:textId="77777777" w:rsidR="009A751B" w:rsidRPr="00E72EDD" w:rsidRDefault="00B9124E" w:rsidP="006932C8">
      <w:pPr>
        <w:pStyle w:val="Heading4"/>
        <w:spacing w:before="120" w:after="240" w:line="360" w:lineRule="auto"/>
        <w:rPr>
          <w:rFonts w:ascii="Arial" w:hAnsi="Arial" w:cs="Arial"/>
          <w:b/>
          <w:i w:val="0"/>
          <w:sz w:val="24"/>
        </w:rPr>
      </w:pPr>
      <w:r w:rsidRPr="00E72EDD">
        <w:rPr>
          <w:rFonts w:ascii="Arial" w:hAnsi="Arial" w:cs="Arial"/>
          <w:b/>
          <w:i w:val="0"/>
          <w:sz w:val="24"/>
        </w:rPr>
        <w:t xml:space="preserve">Workforce </w:t>
      </w:r>
      <w:r w:rsidR="00DD7002" w:rsidRPr="00E72EDD">
        <w:rPr>
          <w:rFonts w:ascii="Arial" w:hAnsi="Arial" w:cs="Arial"/>
          <w:b/>
          <w:i w:val="0"/>
          <w:sz w:val="24"/>
        </w:rPr>
        <w:t xml:space="preserve">supply </w:t>
      </w:r>
      <w:r w:rsidRPr="00E72EDD">
        <w:rPr>
          <w:rFonts w:ascii="Arial" w:hAnsi="Arial" w:cs="Arial"/>
          <w:b/>
          <w:i w:val="0"/>
          <w:sz w:val="24"/>
        </w:rPr>
        <w:t>shortages</w:t>
      </w:r>
    </w:p>
    <w:p w14:paraId="251DB424" w14:textId="437513DF" w:rsidR="008C26C6" w:rsidRPr="00E72EDD" w:rsidRDefault="00EE772B" w:rsidP="006932C8">
      <w:pPr>
        <w:spacing w:before="120" w:after="240" w:line="360" w:lineRule="auto"/>
        <w:rPr>
          <w:rFonts w:ascii="Arial" w:hAnsi="Arial" w:cs="Arial"/>
          <w:i/>
          <w:iCs/>
          <w:sz w:val="24"/>
        </w:rPr>
      </w:pPr>
      <w:r w:rsidRPr="00E72EDD">
        <w:rPr>
          <w:rFonts w:ascii="Arial" w:hAnsi="Arial" w:cs="Arial"/>
          <w:sz w:val="24"/>
        </w:rPr>
        <w:t xml:space="preserve">Issues with current </w:t>
      </w:r>
      <w:r w:rsidR="001F0358" w:rsidRPr="00E72EDD">
        <w:rPr>
          <w:rFonts w:ascii="Arial" w:hAnsi="Arial" w:cs="Arial"/>
          <w:sz w:val="24"/>
        </w:rPr>
        <w:t xml:space="preserve">and future </w:t>
      </w:r>
      <w:r w:rsidRPr="00E72EDD">
        <w:rPr>
          <w:rFonts w:ascii="Arial" w:hAnsi="Arial" w:cs="Arial"/>
          <w:sz w:val="24"/>
        </w:rPr>
        <w:t xml:space="preserve">workforce supply shortages </w:t>
      </w:r>
      <w:r w:rsidR="001F0358" w:rsidRPr="00E72EDD">
        <w:rPr>
          <w:rFonts w:ascii="Arial" w:hAnsi="Arial" w:cs="Arial"/>
          <w:sz w:val="24"/>
        </w:rPr>
        <w:t xml:space="preserve">have been </w:t>
      </w:r>
      <w:r w:rsidRPr="00E72EDD">
        <w:rPr>
          <w:rFonts w:ascii="Arial" w:hAnsi="Arial" w:cs="Arial"/>
          <w:sz w:val="24"/>
        </w:rPr>
        <w:t xml:space="preserve">flagged by several </w:t>
      </w:r>
      <w:r w:rsidR="00B2109E" w:rsidRPr="00E72EDD">
        <w:rPr>
          <w:rFonts w:ascii="Arial" w:hAnsi="Arial" w:cs="Arial"/>
          <w:sz w:val="24"/>
        </w:rPr>
        <w:t>sources</w:t>
      </w:r>
      <w:r w:rsidRPr="00E72EDD">
        <w:rPr>
          <w:rFonts w:ascii="Arial" w:hAnsi="Arial" w:cs="Arial"/>
          <w:sz w:val="24"/>
        </w:rPr>
        <w:t xml:space="preserve"> in the past </w:t>
      </w:r>
      <w:r w:rsidR="00065FF1" w:rsidRPr="00E72EDD">
        <w:rPr>
          <w:rFonts w:ascii="Arial" w:hAnsi="Arial" w:cs="Arial"/>
          <w:sz w:val="24"/>
        </w:rPr>
        <w:t>incl</w:t>
      </w:r>
      <w:r w:rsidR="00B2109E" w:rsidRPr="00E72EDD">
        <w:rPr>
          <w:rFonts w:ascii="Arial" w:hAnsi="Arial" w:cs="Arial"/>
          <w:sz w:val="24"/>
        </w:rPr>
        <w:t>uding</w:t>
      </w:r>
      <w:r w:rsidRPr="00E72EDD">
        <w:rPr>
          <w:rFonts w:ascii="Arial" w:hAnsi="Arial" w:cs="Arial"/>
          <w:sz w:val="24"/>
        </w:rPr>
        <w:t xml:space="preserve"> the </w:t>
      </w:r>
      <w:r w:rsidR="00E17131" w:rsidRPr="00E72EDD">
        <w:rPr>
          <w:rFonts w:ascii="Arial" w:hAnsi="Arial" w:cs="Arial"/>
          <w:sz w:val="24"/>
        </w:rPr>
        <w:t xml:space="preserve">JSC and </w:t>
      </w:r>
      <w:r w:rsidRPr="00E72EDD">
        <w:rPr>
          <w:rFonts w:ascii="Arial" w:hAnsi="Arial" w:cs="Arial"/>
          <w:sz w:val="24"/>
        </w:rPr>
        <w:t xml:space="preserve">the </w:t>
      </w:r>
      <w:r w:rsidRPr="00E72EDD">
        <w:rPr>
          <w:rFonts w:ascii="Arial" w:hAnsi="Arial" w:cs="Arial"/>
          <w:sz w:val="24"/>
          <w:szCs w:val="24"/>
        </w:rPr>
        <w:t>Productivity Commission</w:t>
      </w:r>
      <w:r w:rsidR="00A73F75" w:rsidRPr="00E72EDD">
        <w:rPr>
          <w:rFonts w:ascii="Arial" w:hAnsi="Arial" w:cs="Arial"/>
          <w:sz w:val="24"/>
          <w:szCs w:val="24"/>
        </w:rPr>
        <w:t xml:space="preserve"> (</w:t>
      </w:r>
      <w:r w:rsidR="002E540A" w:rsidRPr="00E72EDD">
        <w:rPr>
          <w:rFonts w:ascii="Arial" w:hAnsi="Arial" w:cs="Arial"/>
          <w:sz w:val="24"/>
          <w:szCs w:val="24"/>
        </w:rPr>
        <w:t xml:space="preserve">see </w:t>
      </w:r>
      <w:r w:rsidR="00A73F75" w:rsidRPr="00E72EDD">
        <w:rPr>
          <w:rFonts w:ascii="Arial" w:hAnsi="Arial" w:cs="Arial"/>
          <w:sz w:val="24"/>
          <w:szCs w:val="24"/>
        </w:rPr>
        <w:t>Productivity Commission,</w:t>
      </w:r>
      <w:r w:rsidR="00A73F75" w:rsidRPr="00E72EDD">
        <w:rPr>
          <w:rFonts w:ascii="Arial" w:hAnsi="Arial" w:cs="Arial"/>
          <w:sz w:val="24"/>
          <w:szCs w:val="24"/>
          <w:lang w:val="en-US"/>
        </w:rPr>
        <w:t xml:space="preserve"> </w:t>
      </w:r>
      <w:r w:rsidR="00A73F75" w:rsidRPr="00E72EDD">
        <w:rPr>
          <w:rFonts w:ascii="Arial" w:hAnsi="Arial" w:cs="Arial"/>
          <w:iCs/>
          <w:sz w:val="24"/>
          <w:szCs w:val="24"/>
          <w:lang w:val="en-US"/>
        </w:rPr>
        <w:t>Inquiry report Disability Care and Support</w:t>
      </w:r>
      <w:r w:rsidR="00A73F75" w:rsidRPr="00E72EDD">
        <w:rPr>
          <w:rFonts w:ascii="Arial" w:hAnsi="Arial" w:cs="Arial"/>
          <w:sz w:val="24"/>
          <w:szCs w:val="24"/>
          <w:lang w:val="en-US"/>
        </w:rPr>
        <w:t>. July 2011)</w:t>
      </w:r>
      <w:r w:rsidRPr="00E72EDD">
        <w:rPr>
          <w:rFonts w:ascii="Arial" w:hAnsi="Arial" w:cs="Arial"/>
          <w:sz w:val="24"/>
          <w:szCs w:val="24"/>
        </w:rPr>
        <w:t>.</w:t>
      </w:r>
      <w:r w:rsidRPr="00E72EDD">
        <w:rPr>
          <w:rFonts w:ascii="Arial" w:hAnsi="Arial" w:cs="Arial"/>
          <w:sz w:val="24"/>
        </w:rPr>
        <w:t xml:space="preserve"> </w:t>
      </w:r>
      <w:r w:rsidR="005A7DA9" w:rsidRPr="00E72EDD">
        <w:rPr>
          <w:rFonts w:ascii="Arial" w:hAnsi="Arial" w:cs="Arial"/>
          <w:sz w:val="24"/>
        </w:rPr>
        <w:t xml:space="preserve">The latest State of the Sector report by NDS </w:t>
      </w:r>
      <w:r w:rsidR="008D0DC4" w:rsidRPr="00E72EDD">
        <w:rPr>
          <w:rFonts w:ascii="Arial" w:hAnsi="Arial" w:cs="Arial"/>
          <w:sz w:val="24"/>
        </w:rPr>
        <w:t xml:space="preserve">showed that </w:t>
      </w:r>
      <w:r w:rsidR="002E540A" w:rsidRPr="00E72EDD">
        <w:rPr>
          <w:rFonts w:ascii="Arial" w:hAnsi="Arial" w:cs="Arial"/>
          <w:sz w:val="24"/>
        </w:rPr>
        <w:t>79 per cent</w:t>
      </w:r>
      <w:r w:rsidR="009351B4" w:rsidRPr="00E72EDD">
        <w:rPr>
          <w:rFonts w:ascii="Arial" w:hAnsi="Arial" w:cs="Arial"/>
          <w:sz w:val="24"/>
        </w:rPr>
        <w:t xml:space="preserve"> of prov</w:t>
      </w:r>
      <w:r w:rsidR="00685A39" w:rsidRPr="00E72EDD">
        <w:rPr>
          <w:rFonts w:ascii="Arial" w:hAnsi="Arial" w:cs="Arial"/>
          <w:sz w:val="24"/>
        </w:rPr>
        <w:t xml:space="preserve">iders had to deny requests for support and of them </w:t>
      </w:r>
      <w:r w:rsidR="002E540A" w:rsidRPr="00E72EDD">
        <w:rPr>
          <w:rFonts w:ascii="Arial" w:hAnsi="Arial" w:cs="Arial"/>
          <w:sz w:val="24"/>
        </w:rPr>
        <w:t>69 per cent</w:t>
      </w:r>
      <w:r w:rsidR="008D0DC4" w:rsidRPr="00E72EDD">
        <w:rPr>
          <w:rFonts w:ascii="Arial" w:hAnsi="Arial" w:cs="Arial"/>
          <w:sz w:val="24"/>
        </w:rPr>
        <w:t xml:space="preserve"> </w:t>
      </w:r>
      <w:r w:rsidR="00685A39" w:rsidRPr="00E72EDD">
        <w:rPr>
          <w:rFonts w:ascii="Arial" w:hAnsi="Arial" w:cs="Arial"/>
          <w:sz w:val="24"/>
        </w:rPr>
        <w:t>we</w:t>
      </w:r>
      <w:r w:rsidR="008D0DC4" w:rsidRPr="00E72EDD">
        <w:rPr>
          <w:rFonts w:ascii="Arial" w:hAnsi="Arial" w:cs="Arial"/>
          <w:sz w:val="24"/>
        </w:rPr>
        <w:t xml:space="preserve">re </w:t>
      </w:r>
      <w:r w:rsidR="0007744E" w:rsidRPr="00E72EDD">
        <w:rPr>
          <w:rFonts w:ascii="Arial" w:hAnsi="Arial" w:cs="Arial"/>
          <w:sz w:val="24"/>
        </w:rPr>
        <w:t>turning away clients</w:t>
      </w:r>
      <w:r w:rsidR="0000321B" w:rsidRPr="00E72EDD">
        <w:rPr>
          <w:rFonts w:ascii="Arial" w:hAnsi="Arial" w:cs="Arial"/>
          <w:sz w:val="24"/>
        </w:rPr>
        <w:t xml:space="preserve"> due to lack of capacity</w:t>
      </w:r>
      <w:r w:rsidR="00DE6D79" w:rsidRPr="00E72EDD">
        <w:rPr>
          <w:rFonts w:ascii="Arial" w:hAnsi="Arial" w:cs="Arial"/>
          <w:sz w:val="24"/>
        </w:rPr>
        <w:t xml:space="preserve"> </w:t>
      </w:r>
      <w:r w:rsidR="00DE6D79" w:rsidRPr="00E72EDD">
        <w:rPr>
          <w:rFonts w:ascii="Arial" w:hAnsi="Arial" w:cs="Arial"/>
          <w:sz w:val="24"/>
          <w:szCs w:val="24"/>
        </w:rPr>
        <w:t>(</w:t>
      </w:r>
      <w:r w:rsidR="002E540A" w:rsidRPr="00E72EDD">
        <w:rPr>
          <w:rFonts w:ascii="Arial" w:hAnsi="Arial" w:cs="Arial"/>
          <w:sz w:val="24"/>
          <w:szCs w:val="24"/>
        </w:rPr>
        <w:t xml:space="preserve">see </w:t>
      </w:r>
      <w:r w:rsidR="00DE6D79" w:rsidRPr="00E72EDD">
        <w:rPr>
          <w:rFonts w:ascii="Arial" w:hAnsi="Arial" w:cs="Arial"/>
          <w:sz w:val="24"/>
          <w:szCs w:val="24"/>
        </w:rPr>
        <w:t>National Disability Services, State of The Disability Sector Report 2020, December 2020)</w:t>
      </w:r>
      <w:r w:rsidR="00A54DB8" w:rsidRPr="00E72EDD">
        <w:rPr>
          <w:rFonts w:ascii="Arial" w:hAnsi="Arial" w:cs="Arial"/>
          <w:sz w:val="24"/>
          <w:szCs w:val="24"/>
        </w:rPr>
        <w:t>.</w:t>
      </w:r>
      <w:r w:rsidR="00A54DB8" w:rsidRPr="00E72EDD">
        <w:rPr>
          <w:rFonts w:ascii="Arial" w:hAnsi="Arial" w:cs="Arial"/>
          <w:sz w:val="24"/>
        </w:rPr>
        <w:t xml:space="preserve"> </w:t>
      </w:r>
      <w:r w:rsidR="004035F1" w:rsidRPr="00E72EDD">
        <w:rPr>
          <w:rFonts w:ascii="Arial" w:hAnsi="Arial" w:cs="Arial"/>
          <w:sz w:val="24"/>
        </w:rPr>
        <w:t xml:space="preserve">Amongst disability sector workers </w:t>
      </w:r>
      <w:r w:rsidR="002E540A" w:rsidRPr="00E72EDD">
        <w:rPr>
          <w:rFonts w:ascii="Arial" w:hAnsi="Arial" w:cs="Arial"/>
          <w:sz w:val="24"/>
        </w:rPr>
        <w:t>44 per cent</w:t>
      </w:r>
      <w:r w:rsidR="00010465" w:rsidRPr="00E72EDD">
        <w:rPr>
          <w:rFonts w:ascii="Arial" w:hAnsi="Arial" w:cs="Arial"/>
          <w:sz w:val="24"/>
        </w:rPr>
        <w:t xml:space="preserve"> </w:t>
      </w:r>
      <w:r w:rsidR="004035F1" w:rsidRPr="00E72EDD">
        <w:rPr>
          <w:rFonts w:ascii="Arial" w:hAnsi="Arial" w:cs="Arial"/>
          <w:sz w:val="24"/>
        </w:rPr>
        <w:t>indicated</w:t>
      </w:r>
      <w:r w:rsidR="00BB5B83" w:rsidRPr="00E72EDD">
        <w:rPr>
          <w:rFonts w:ascii="Arial" w:hAnsi="Arial" w:cs="Arial"/>
          <w:sz w:val="24"/>
        </w:rPr>
        <w:t xml:space="preserve"> that there w</w:t>
      </w:r>
      <w:r w:rsidR="00AD0BB4" w:rsidRPr="00E72EDD">
        <w:rPr>
          <w:rFonts w:ascii="Arial" w:hAnsi="Arial" w:cs="Arial"/>
          <w:sz w:val="24"/>
        </w:rPr>
        <w:t>as</w:t>
      </w:r>
      <w:r w:rsidR="00BB5B83" w:rsidRPr="00E72EDD">
        <w:rPr>
          <w:rFonts w:ascii="Arial" w:hAnsi="Arial" w:cs="Arial"/>
          <w:sz w:val="24"/>
        </w:rPr>
        <w:t xml:space="preserve"> not</w:t>
      </w:r>
      <w:r w:rsidR="008137BF" w:rsidRPr="00E72EDD">
        <w:rPr>
          <w:rFonts w:ascii="Arial" w:hAnsi="Arial" w:cs="Arial"/>
          <w:sz w:val="24"/>
        </w:rPr>
        <w:t xml:space="preserve"> enough staff in their service to get the work done</w:t>
      </w:r>
      <w:r w:rsidR="00DE6D79" w:rsidRPr="00E72EDD">
        <w:rPr>
          <w:rFonts w:ascii="Arial" w:hAnsi="Arial" w:cs="Arial"/>
          <w:sz w:val="24"/>
        </w:rPr>
        <w:t xml:space="preserve"> </w:t>
      </w:r>
      <w:r w:rsidR="00DE6D79" w:rsidRPr="00E72EDD">
        <w:rPr>
          <w:rFonts w:ascii="Arial" w:hAnsi="Arial" w:cs="Arial"/>
          <w:sz w:val="24"/>
          <w:szCs w:val="24"/>
        </w:rPr>
        <w:t>(</w:t>
      </w:r>
      <w:r w:rsidR="002E540A" w:rsidRPr="00E72EDD">
        <w:rPr>
          <w:rFonts w:ascii="Arial" w:hAnsi="Arial" w:cs="Arial"/>
          <w:sz w:val="24"/>
          <w:szCs w:val="24"/>
        </w:rPr>
        <w:t xml:space="preserve">see </w:t>
      </w:r>
      <w:proofErr w:type="spellStart"/>
      <w:r w:rsidR="00DE6D79" w:rsidRPr="00E72EDD">
        <w:rPr>
          <w:rFonts w:ascii="Arial" w:hAnsi="Arial" w:cs="Arial"/>
          <w:sz w:val="24"/>
          <w:szCs w:val="24"/>
        </w:rPr>
        <w:t>Cortis</w:t>
      </w:r>
      <w:proofErr w:type="spellEnd"/>
      <w:r w:rsidR="00DE6D79" w:rsidRPr="00E72EDD">
        <w:rPr>
          <w:rFonts w:ascii="Arial" w:hAnsi="Arial" w:cs="Arial"/>
          <w:sz w:val="24"/>
          <w:szCs w:val="24"/>
        </w:rPr>
        <w:t xml:space="preserve">, N. and van </w:t>
      </w:r>
      <w:proofErr w:type="spellStart"/>
      <w:r w:rsidR="00DE6D79" w:rsidRPr="00E72EDD">
        <w:rPr>
          <w:rFonts w:ascii="Arial" w:hAnsi="Arial" w:cs="Arial"/>
          <w:sz w:val="24"/>
          <w:szCs w:val="24"/>
        </w:rPr>
        <w:t>Toorn</w:t>
      </w:r>
      <w:proofErr w:type="spellEnd"/>
      <w:r w:rsidR="00DE6D79" w:rsidRPr="00E72EDD">
        <w:rPr>
          <w:rFonts w:ascii="Arial" w:hAnsi="Arial" w:cs="Arial"/>
          <w:sz w:val="24"/>
          <w:szCs w:val="24"/>
        </w:rPr>
        <w:t xml:space="preserve">, G. (2020) </w:t>
      </w:r>
      <w:r w:rsidR="00DE6D79" w:rsidRPr="00E72EDD">
        <w:rPr>
          <w:rFonts w:ascii="Arial" w:hAnsi="Arial" w:cs="Arial"/>
          <w:iCs/>
          <w:sz w:val="24"/>
          <w:szCs w:val="24"/>
        </w:rPr>
        <w:t xml:space="preserve">Working in new disability markets: A survey of Australia's disability workforce </w:t>
      </w:r>
      <w:r w:rsidR="00DE6D79" w:rsidRPr="00E72EDD">
        <w:rPr>
          <w:rFonts w:ascii="Arial" w:hAnsi="Arial" w:cs="Arial"/>
          <w:sz w:val="24"/>
          <w:szCs w:val="24"/>
        </w:rPr>
        <w:t>Sydney: Social Policy Research Centre, UNSW Sydney)</w:t>
      </w:r>
      <w:r w:rsidR="008137BF" w:rsidRPr="00E72EDD">
        <w:rPr>
          <w:rFonts w:ascii="Arial" w:hAnsi="Arial" w:cs="Arial"/>
          <w:sz w:val="24"/>
          <w:szCs w:val="24"/>
        </w:rPr>
        <w:t>.</w:t>
      </w:r>
      <w:r w:rsidR="00CD0B6B" w:rsidRPr="00E72EDD">
        <w:rPr>
          <w:rFonts w:ascii="Arial" w:hAnsi="Arial" w:cs="Arial"/>
          <w:sz w:val="24"/>
        </w:rPr>
        <w:t xml:space="preserve"> </w:t>
      </w:r>
      <w:r w:rsidR="00CB51E6" w:rsidRPr="00E72EDD">
        <w:rPr>
          <w:rFonts w:ascii="Arial" w:hAnsi="Arial" w:cs="Arial"/>
          <w:color w:val="000000"/>
          <w:sz w:val="24"/>
          <w:szCs w:val="23"/>
        </w:rPr>
        <w:t xml:space="preserve"> </w:t>
      </w:r>
    </w:p>
    <w:p w14:paraId="7F947CED" w14:textId="7A4FC260" w:rsidR="00C132C5" w:rsidRPr="00E72EDD" w:rsidRDefault="00DD4DBF" w:rsidP="006932C8">
      <w:pPr>
        <w:spacing w:before="120" w:after="240" w:line="360" w:lineRule="auto"/>
        <w:rPr>
          <w:rFonts w:ascii="Arial" w:hAnsi="Arial" w:cs="Arial"/>
          <w:sz w:val="24"/>
        </w:rPr>
      </w:pPr>
      <w:r w:rsidRPr="00E72EDD">
        <w:rPr>
          <w:rFonts w:ascii="Arial" w:hAnsi="Arial" w:cs="Arial"/>
          <w:sz w:val="24"/>
        </w:rPr>
        <w:lastRenderedPageBreak/>
        <w:t xml:space="preserve">During the </w:t>
      </w:r>
      <w:r w:rsidR="008A68E7" w:rsidRPr="00E72EDD">
        <w:rPr>
          <w:rFonts w:ascii="Arial" w:hAnsi="Arial" w:cs="Arial"/>
          <w:sz w:val="24"/>
        </w:rPr>
        <w:t>pandemic,</w:t>
      </w:r>
      <w:r w:rsidRPr="00E72EDD">
        <w:rPr>
          <w:rFonts w:ascii="Arial" w:hAnsi="Arial" w:cs="Arial"/>
          <w:sz w:val="24"/>
        </w:rPr>
        <w:t xml:space="preserve"> these </w:t>
      </w:r>
      <w:r w:rsidR="0022150C" w:rsidRPr="00E72EDD">
        <w:rPr>
          <w:rFonts w:ascii="Arial" w:hAnsi="Arial" w:cs="Arial"/>
          <w:sz w:val="24"/>
        </w:rPr>
        <w:t xml:space="preserve">workforce shortages </w:t>
      </w:r>
      <w:r w:rsidR="00DA295C" w:rsidRPr="00E72EDD">
        <w:rPr>
          <w:rFonts w:ascii="Arial" w:hAnsi="Arial" w:cs="Arial"/>
          <w:sz w:val="24"/>
        </w:rPr>
        <w:t xml:space="preserve">came back to bite and in certain areas became even worse. NDS’ Workforce Connectors in Victoria </w:t>
      </w:r>
      <w:r w:rsidR="008B67B5" w:rsidRPr="00E72EDD">
        <w:rPr>
          <w:rFonts w:ascii="Arial" w:hAnsi="Arial" w:cs="Arial"/>
          <w:sz w:val="24"/>
        </w:rPr>
        <w:t xml:space="preserve">note in their final project </w:t>
      </w:r>
      <w:r w:rsidR="00BD28FA" w:rsidRPr="00E72EDD">
        <w:rPr>
          <w:rFonts w:ascii="Arial" w:hAnsi="Arial" w:cs="Arial"/>
          <w:sz w:val="24"/>
        </w:rPr>
        <w:t xml:space="preserve">report: </w:t>
      </w:r>
      <w:r w:rsidR="00BD28FA" w:rsidRPr="00E72EDD">
        <w:rPr>
          <w:rFonts w:ascii="Arial" w:hAnsi="Arial" w:cs="Arial"/>
          <w:iCs/>
          <w:sz w:val="24"/>
        </w:rPr>
        <w:t xml:space="preserve">As of </w:t>
      </w:r>
      <w:proofErr w:type="gramStart"/>
      <w:r w:rsidR="00BD28FA" w:rsidRPr="00E72EDD">
        <w:rPr>
          <w:rFonts w:ascii="Arial" w:hAnsi="Arial" w:cs="Arial"/>
          <w:iCs/>
          <w:sz w:val="24"/>
        </w:rPr>
        <w:t>December 2020</w:t>
      </w:r>
      <w:proofErr w:type="gramEnd"/>
      <w:r w:rsidR="00BD28FA" w:rsidRPr="00E72EDD">
        <w:rPr>
          <w:rFonts w:ascii="Arial" w:hAnsi="Arial" w:cs="Arial"/>
          <w:iCs/>
          <w:sz w:val="24"/>
        </w:rPr>
        <w:t xml:space="preserve"> NDS is now receiving widespread reports of workforce shortages. The Covid driven drop in student and foreign worker numbers and impact of job keeper are contributing to this</w:t>
      </w:r>
      <w:r w:rsidR="00DA7ED0" w:rsidRPr="00E72EDD">
        <w:rPr>
          <w:rFonts w:ascii="Arial" w:hAnsi="Arial" w:cs="Arial"/>
          <w:iCs/>
          <w:sz w:val="24"/>
        </w:rPr>
        <w:t>. Feedback from many providers in the regions continually reported at least a doubling of their workforces while many have reported even higher increases.</w:t>
      </w:r>
      <w:r w:rsidR="00BD28FA" w:rsidRPr="00E72EDD">
        <w:rPr>
          <w:rFonts w:ascii="Arial" w:hAnsi="Arial" w:cs="Arial"/>
          <w:sz w:val="24"/>
        </w:rPr>
        <w:t xml:space="preserve"> </w:t>
      </w:r>
      <w:r w:rsidR="006A17A1" w:rsidRPr="00E72EDD">
        <w:rPr>
          <w:rFonts w:ascii="Arial" w:hAnsi="Arial" w:cs="Arial"/>
          <w:sz w:val="24"/>
        </w:rPr>
        <w:t xml:space="preserve">Disability support workers </w:t>
      </w:r>
      <w:r w:rsidR="001537E8" w:rsidRPr="00E72EDD">
        <w:rPr>
          <w:rFonts w:ascii="Arial" w:hAnsi="Arial" w:cs="Arial"/>
          <w:sz w:val="24"/>
        </w:rPr>
        <w:t>also remarked</w:t>
      </w:r>
      <w:r w:rsidR="00FA38DA" w:rsidRPr="00E72EDD">
        <w:rPr>
          <w:rFonts w:ascii="Arial" w:hAnsi="Arial" w:cs="Arial"/>
          <w:sz w:val="24"/>
        </w:rPr>
        <w:t xml:space="preserve"> that</w:t>
      </w:r>
      <w:r w:rsidR="00851CAB" w:rsidRPr="00E72EDD">
        <w:rPr>
          <w:rFonts w:ascii="Arial" w:hAnsi="Arial" w:cs="Arial"/>
          <w:sz w:val="24"/>
        </w:rPr>
        <w:t xml:space="preserve"> </w:t>
      </w:r>
      <w:r w:rsidR="00541C87" w:rsidRPr="00E72EDD">
        <w:rPr>
          <w:rFonts w:ascii="Arial" w:hAnsi="Arial" w:cs="Arial"/>
          <w:sz w:val="24"/>
        </w:rPr>
        <w:t xml:space="preserve">during the pandemic </w:t>
      </w:r>
      <w:r w:rsidR="00273F7F" w:rsidRPr="00E72EDD">
        <w:rPr>
          <w:rFonts w:ascii="Arial" w:hAnsi="Arial" w:cs="Arial"/>
          <w:sz w:val="24"/>
        </w:rPr>
        <w:t>i</w:t>
      </w:r>
      <w:r w:rsidR="008B15B7" w:rsidRPr="00E72EDD">
        <w:rPr>
          <w:rFonts w:ascii="Arial" w:hAnsi="Arial" w:cs="Arial"/>
          <w:sz w:val="24"/>
        </w:rPr>
        <w:t>nsufficient staffing levels</w:t>
      </w:r>
      <w:r w:rsidR="001E25B0" w:rsidRPr="00E72EDD">
        <w:rPr>
          <w:rFonts w:ascii="Arial" w:hAnsi="Arial" w:cs="Arial"/>
          <w:sz w:val="24"/>
        </w:rPr>
        <w:t xml:space="preserve"> </w:t>
      </w:r>
      <w:r w:rsidR="00D92D90" w:rsidRPr="00E72EDD">
        <w:rPr>
          <w:rFonts w:ascii="Arial" w:hAnsi="Arial" w:cs="Arial"/>
          <w:sz w:val="24"/>
        </w:rPr>
        <w:t xml:space="preserve">meant that </w:t>
      </w:r>
      <w:r w:rsidR="001E25B0" w:rsidRPr="00E72EDD">
        <w:rPr>
          <w:rFonts w:ascii="Arial" w:hAnsi="Arial" w:cs="Arial"/>
          <w:sz w:val="24"/>
        </w:rPr>
        <w:t>needed supports could not be delivered</w:t>
      </w:r>
      <w:r w:rsidR="002235B0" w:rsidRPr="00E72EDD">
        <w:rPr>
          <w:rFonts w:ascii="Arial" w:hAnsi="Arial" w:cs="Arial"/>
          <w:sz w:val="24"/>
        </w:rPr>
        <w:t xml:space="preserve"> </w:t>
      </w:r>
      <w:r w:rsidR="002235B0" w:rsidRPr="00E72EDD">
        <w:rPr>
          <w:rFonts w:ascii="Arial" w:hAnsi="Arial" w:cs="Arial"/>
          <w:sz w:val="24"/>
          <w:szCs w:val="24"/>
        </w:rPr>
        <w:t>(</w:t>
      </w:r>
      <w:r w:rsidR="002E540A" w:rsidRPr="00E72EDD">
        <w:rPr>
          <w:rFonts w:ascii="Arial" w:hAnsi="Arial" w:cs="Arial"/>
          <w:sz w:val="24"/>
          <w:szCs w:val="24"/>
        </w:rPr>
        <w:t xml:space="preserve">see </w:t>
      </w:r>
      <w:proofErr w:type="spellStart"/>
      <w:r w:rsidR="002235B0" w:rsidRPr="00E72EDD">
        <w:rPr>
          <w:rFonts w:ascii="Arial" w:hAnsi="Arial" w:cs="Arial"/>
          <w:sz w:val="24"/>
          <w:szCs w:val="24"/>
        </w:rPr>
        <w:t>Cortis</w:t>
      </w:r>
      <w:proofErr w:type="spellEnd"/>
      <w:r w:rsidR="002235B0" w:rsidRPr="00E72EDD">
        <w:rPr>
          <w:rFonts w:ascii="Arial" w:hAnsi="Arial" w:cs="Arial"/>
          <w:sz w:val="24"/>
          <w:szCs w:val="24"/>
        </w:rPr>
        <w:t xml:space="preserve">, N. and van </w:t>
      </w:r>
      <w:proofErr w:type="spellStart"/>
      <w:r w:rsidR="002235B0" w:rsidRPr="00E72EDD">
        <w:rPr>
          <w:rFonts w:ascii="Arial" w:hAnsi="Arial" w:cs="Arial"/>
          <w:sz w:val="24"/>
          <w:szCs w:val="24"/>
        </w:rPr>
        <w:t>Toorn</w:t>
      </w:r>
      <w:proofErr w:type="spellEnd"/>
      <w:r w:rsidR="002235B0" w:rsidRPr="00E72EDD">
        <w:rPr>
          <w:rFonts w:ascii="Arial" w:hAnsi="Arial" w:cs="Arial"/>
          <w:sz w:val="24"/>
          <w:szCs w:val="24"/>
        </w:rPr>
        <w:t>, G. (2020</w:t>
      </w:r>
      <w:r w:rsidR="002235B0" w:rsidRPr="00E72EDD">
        <w:rPr>
          <w:rFonts w:ascii="Arial" w:hAnsi="Arial" w:cs="Arial"/>
          <w:iCs/>
          <w:sz w:val="24"/>
          <w:szCs w:val="24"/>
        </w:rPr>
        <w:t xml:space="preserve">). The disability workforce and COVID-19: initial experiences of the outbreak, </w:t>
      </w:r>
      <w:r w:rsidR="002235B0" w:rsidRPr="00E72EDD">
        <w:rPr>
          <w:rFonts w:ascii="Arial" w:hAnsi="Arial" w:cs="Arial"/>
          <w:sz w:val="24"/>
          <w:szCs w:val="24"/>
        </w:rPr>
        <w:t>Sydney: Social Policy Research Centre, UNSW Sydney)</w:t>
      </w:r>
      <w:r w:rsidR="00030BB4" w:rsidRPr="00E72EDD">
        <w:rPr>
          <w:rFonts w:ascii="Arial" w:hAnsi="Arial" w:cs="Arial"/>
          <w:sz w:val="24"/>
          <w:szCs w:val="24"/>
        </w:rPr>
        <w:t>.</w:t>
      </w:r>
      <w:r w:rsidR="009E780E" w:rsidRPr="00E72EDD">
        <w:rPr>
          <w:rFonts w:ascii="Arial" w:hAnsi="Arial" w:cs="Arial"/>
          <w:sz w:val="24"/>
        </w:rPr>
        <w:t xml:space="preserve"> </w:t>
      </w:r>
      <w:r w:rsidR="00367194" w:rsidRPr="00E72EDD">
        <w:rPr>
          <w:rFonts w:ascii="Arial" w:hAnsi="Arial" w:cs="Arial"/>
          <w:sz w:val="24"/>
        </w:rPr>
        <w:t>NDS is now hearing from</w:t>
      </w:r>
      <w:r w:rsidR="00BF6DB5" w:rsidRPr="00E72EDD">
        <w:rPr>
          <w:rFonts w:ascii="Arial" w:hAnsi="Arial" w:cs="Arial"/>
          <w:sz w:val="24"/>
        </w:rPr>
        <w:t xml:space="preserve"> </w:t>
      </w:r>
      <w:r w:rsidR="00367194" w:rsidRPr="00E72EDD">
        <w:rPr>
          <w:rFonts w:ascii="Arial" w:hAnsi="Arial" w:cs="Arial"/>
          <w:sz w:val="24"/>
        </w:rPr>
        <w:t xml:space="preserve">some </w:t>
      </w:r>
      <w:r w:rsidR="00BF6DB5" w:rsidRPr="00E72EDD">
        <w:rPr>
          <w:rFonts w:ascii="Arial" w:hAnsi="Arial" w:cs="Arial"/>
          <w:sz w:val="24"/>
        </w:rPr>
        <w:t xml:space="preserve">providers </w:t>
      </w:r>
      <w:r w:rsidR="00367194" w:rsidRPr="00E72EDD">
        <w:rPr>
          <w:rFonts w:ascii="Arial" w:hAnsi="Arial" w:cs="Arial"/>
          <w:sz w:val="24"/>
        </w:rPr>
        <w:t xml:space="preserve">that it has even become more difficult to </w:t>
      </w:r>
      <w:r w:rsidR="00F112DE" w:rsidRPr="00E72EDD">
        <w:rPr>
          <w:rFonts w:ascii="Arial" w:hAnsi="Arial" w:cs="Arial"/>
          <w:sz w:val="24"/>
        </w:rPr>
        <w:t>find staff through employment agencies.</w:t>
      </w:r>
    </w:p>
    <w:p w14:paraId="7E89849C" w14:textId="07E1D7C8" w:rsidR="00B4239B" w:rsidRPr="00E72EDD" w:rsidRDefault="00B4239B" w:rsidP="006932C8">
      <w:pPr>
        <w:pStyle w:val="Heading3"/>
        <w:spacing w:before="120" w:after="240" w:line="360" w:lineRule="auto"/>
        <w:rPr>
          <w:rFonts w:ascii="Arial" w:hAnsi="Arial" w:cs="Arial"/>
          <w:b/>
          <w:color w:val="auto"/>
          <w:sz w:val="28"/>
          <w:szCs w:val="28"/>
        </w:rPr>
      </w:pPr>
      <w:bookmarkStart w:id="37" w:name="_Toc62554045"/>
      <w:bookmarkStart w:id="38" w:name="_Toc75261481"/>
      <w:r w:rsidRPr="00E72EDD">
        <w:rPr>
          <w:rFonts w:ascii="Arial" w:hAnsi="Arial" w:cs="Arial"/>
          <w:b/>
          <w:color w:val="auto"/>
          <w:sz w:val="28"/>
          <w:szCs w:val="28"/>
        </w:rPr>
        <w:t xml:space="preserve">Issues related to the skill, knowledge, and attitude of the </w:t>
      </w:r>
      <w:proofErr w:type="gramStart"/>
      <w:r w:rsidRPr="00E72EDD">
        <w:rPr>
          <w:rFonts w:ascii="Arial" w:hAnsi="Arial" w:cs="Arial"/>
          <w:b/>
          <w:color w:val="auto"/>
          <w:sz w:val="28"/>
          <w:szCs w:val="28"/>
        </w:rPr>
        <w:t>workforce</w:t>
      </w:r>
      <w:bookmarkEnd w:id="37"/>
      <w:bookmarkEnd w:id="38"/>
      <w:proofErr w:type="gramEnd"/>
    </w:p>
    <w:p w14:paraId="08E4A711" w14:textId="77777777" w:rsidR="009A751B" w:rsidRPr="00E72EDD" w:rsidRDefault="00981223" w:rsidP="006932C8">
      <w:pPr>
        <w:pStyle w:val="Heading4"/>
        <w:spacing w:before="120" w:after="240" w:line="360" w:lineRule="auto"/>
        <w:rPr>
          <w:rFonts w:ascii="Arial" w:hAnsi="Arial" w:cs="Arial"/>
          <w:b/>
          <w:i w:val="0"/>
          <w:sz w:val="24"/>
          <w:szCs w:val="24"/>
        </w:rPr>
      </w:pPr>
      <w:r w:rsidRPr="00E72EDD">
        <w:rPr>
          <w:rFonts w:ascii="Arial" w:hAnsi="Arial" w:cs="Arial"/>
          <w:b/>
          <w:i w:val="0"/>
          <w:sz w:val="24"/>
          <w:szCs w:val="24"/>
        </w:rPr>
        <w:t>Lack of time and resources for t</w:t>
      </w:r>
      <w:r w:rsidR="009A751B" w:rsidRPr="00E72EDD">
        <w:rPr>
          <w:rFonts w:ascii="Arial" w:hAnsi="Arial" w:cs="Arial"/>
          <w:b/>
          <w:i w:val="0"/>
          <w:sz w:val="24"/>
          <w:szCs w:val="24"/>
        </w:rPr>
        <w:t>raining of staff at all levels</w:t>
      </w:r>
    </w:p>
    <w:p w14:paraId="7CB13FE4" w14:textId="49F2F66E" w:rsidR="00774864" w:rsidRPr="00E72EDD" w:rsidRDefault="00981223" w:rsidP="006932C8">
      <w:pPr>
        <w:spacing w:before="120" w:after="240" w:line="360" w:lineRule="auto"/>
        <w:rPr>
          <w:rFonts w:ascii="Arial" w:hAnsi="Arial" w:cs="Arial"/>
          <w:iCs/>
          <w:sz w:val="24"/>
        </w:rPr>
      </w:pPr>
      <w:r w:rsidRPr="00E72EDD">
        <w:rPr>
          <w:rFonts w:ascii="Arial" w:hAnsi="Arial" w:cs="Arial"/>
          <w:sz w:val="24"/>
        </w:rPr>
        <w:t>Disability support work is complex</w:t>
      </w:r>
      <w:r w:rsidR="00D537F7" w:rsidRPr="00E72EDD">
        <w:rPr>
          <w:rFonts w:ascii="Arial" w:hAnsi="Arial" w:cs="Arial"/>
          <w:sz w:val="24"/>
        </w:rPr>
        <w:t xml:space="preserve"> and requires a</w:t>
      </w:r>
      <w:r w:rsidRPr="00E72EDD">
        <w:rPr>
          <w:rFonts w:ascii="Arial" w:hAnsi="Arial" w:cs="Arial"/>
          <w:sz w:val="24"/>
        </w:rPr>
        <w:t xml:space="preserve"> workforce </w:t>
      </w:r>
      <w:r w:rsidR="00D537F7" w:rsidRPr="00E72EDD">
        <w:rPr>
          <w:rFonts w:ascii="Arial" w:hAnsi="Arial" w:cs="Arial"/>
          <w:sz w:val="24"/>
        </w:rPr>
        <w:t>with</w:t>
      </w:r>
      <w:r w:rsidR="00F7429B" w:rsidRPr="00E72EDD">
        <w:rPr>
          <w:rFonts w:ascii="Arial" w:hAnsi="Arial" w:cs="Arial"/>
          <w:sz w:val="24"/>
        </w:rPr>
        <w:t xml:space="preserve"> the</w:t>
      </w:r>
      <w:r w:rsidRPr="00E72EDD">
        <w:rPr>
          <w:rFonts w:ascii="Arial" w:hAnsi="Arial" w:cs="Arial"/>
          <w:sz w:val="24"/>
        </w:rPr>
        <w:t xml:space="preserve"> skills and expertise to deliver safe, quality supports.</w:t>
      </w:r>
      <w:r w:rsidR="00F7429B" w:rsidRPr="00E72EDD">
        <w:rPr>
          <w:rFonts w:ascii="Arial" w:hAnsi="Arial" w:cs="Arial"/>
          <w:sz w:val="24"/>
        </w:rPr>
        <w:t xml:space="preserve"> </w:t>
      </w:r>
      <w:r w:rsidR="00967C90" w:rsidRPr="00E72EDD">
        <w:rPr>
          <w:rFonts w:ascii="Arial" w:hAnsi="Arial" w:cs="Arial"/>
          <w:sz w:val="24"/>
        </w:rPr>
        <w:t>However, under NDIS price setting</w:t>
      </w:r>
      <w:r w:rsidR="00AD0BB4" w:rsidRPr="00E72EDD">
        <w:rPr>
          <w:rFonts w:ascii="Arial" w:hAnsi="Arial" w:cs="Arial"/>
          <w:sz w:val="24"/>
        </w:rPr>
        <w:t>,</w:t>
      </w:r>
      <w:r w:rsidR="00967C90" w:rsidRPr="00E72EDD">
        <w:rPr>
          <w:rFonts w:ascii="Arial" w:hAnsi="Arial" w:cs="Arial"/>
          <w:sz w:val="24"/>
        </w:rPr>
        <w:t xml:space="preserve"> time and resources for regular training of the workforce </w:t>
      </w:r>
      <w:r w:rsidR="00AD0BB4" w:rsidRPr="00E72EDD">
        <w:rPr>
          <w:rFonts w:ascii="Arial" w:hAnsi="Arial" w:cs="Arial"/>
          <w:sz w:val="24"/>
        </w:rPr>
        <w:t>are</w:t>
      </w:r>
      <w:r w:rsidR="00967C90" w:rsidRPr="00E72EDD">
        <w:rPr>
          <w:rFonts w:ascii="Arial" w:hAnsi="Arial" w:cs="Arial"/>
          <w:sz w:val="24"/>
        </w:rPr>
        <w:t xml:space="preserve"> under pressure. As a result</w:t>
      </w:r>
      <w:r w:rsidR="005A0256" w:rsidRPr="00E72EDD">
        <w:rPr>
          <w:rFonts w:ascii="Arial" w:hAnsi="Arial" w:cs="Arial"/>
          <w:sz w:val="24"/>
        </w:rPr>
        <w:t>,</w:t>
      </w:r>
      <w:r w:rsidR="00F7429B" w:rsidRPr="00E72EDD">
        <w:rPr>
          <w:rFonts w:ascii="Arial" w:hAnsi="Arial" w:cs="Arial"/>
          <w:sz w:val="24"/>
        </w:rPr>
        <w:t xml:space="preserve"> </w:t>
      </w:r>
      <w:r w:rsidRPr="00E72EDD">
        <w:rPr>
          <w:rFonts w:ascii="Arial" w:hAnsi="Arial" w:cs="Arial"/>
          <w:sz w:val="24"/>
        </w:rPr>
        <w:t xml:space="preserve">workers often receive limited </w:t>
      </w:r>
      <w:r w:rsidR="00AD0BB4" w:rsidRPr="00E72EDD">
        <w:rPr>
          <w:rFonts w:ascii="Arial" w:hAnsi="Arial" w:cs="Arial"/>
          <w:sz w:val="24"/>
        </w:rPr>
        <w:t>to no</w:t>
      </w:r>
      <w:r w:rsidRPr="00E72EDD">
        <w:rPr>
          <w:rFonts w:ascii="Arial" w:hAnsi="Arial" w:cs="Arial"/>
          <w:sz w:val="24"/>
        </w:rPr>
        <w:t xml:space="preserve"> training from their employers, and there are limited opportunities for career advancement— particularly</w:t>
      </w:r>
      <w:r w:rsidR="00AD0BB4" w:rsidRPr="00E72EDD">
        <w:rPr>
          <w:rFonts w:ascii="Arial" w:hAnsi="Arial" w:cs="Arial"/>
          <w:sz w:val="24"/>
        </w:rPr>
        <w:t xml:space="preserve"> for</w:t>
      </w:r>
      <w:r w:rsidRPr="00E72EDD">
        <w:rPr>
          <w:rFonts w:ascii="Arial" w:hAnsi="Arial" w:cs="Arial"/>
          <w:sz w:val="24"/>
        </w:rPr>
        <w:t xml:space="preserve"> disability support </w:t>
      </w:r>
      <w:r w:rsidRPr="00E72EDD">
        <w:rPr>
          <w:rFonts w:ascii="Arial" w:hAnsi="Arial" w:cs="Arial"/>
          <w:sz w:val="24"/>
          <w:szCs w:val="24"/>
        </w:rPr>
        <w:t>workers</w:t>
      </w:r>
      <w:r w:rsidR="00E76C50" w:rsidRPr="00E72EDD">
        <w:rPr>
          <w:rFonts w:ascii="Arial" w:hAnsi="Arial" w:cs="Arial"/>
          <w:sz w:val="24"/>
          <w:szCs w:val="24"/>
        </w:rPr>
        <w:t xml:space="preserve"> (</w:t>
      </w:r>
      <w:r w:rsidR="000852F9" w:rsidRPr="00E72EDD">
        <w:rPr>
          <w:rFonts w:ascii="Arial" w:hAnsi="Arial" w:cs="Arial"/>
          <w:sz w:val="24"/>
          <w:szCs w:val="24"/>
        </w:rPr>
        <w:t xml:space="preserve">see </w:t>
      </w:r>
      <w:r w:rsidR="00E76C50" w:rsidRPr="00E72EDD">
        <w:rPr>
          <w:rFonts w:ascii="Arial" w:hAnsi="Arial" w:cs="Arial"/>
          <w:sz w:val="24"/>
          <w:szCs w:val="24"/>
        </w:rPr>
        <w:t xml:space="preserve">Joint Standing Committee on the National Disability Insurance Scheme, </w:t>
      </w:r>
      <w:r w:rsidR="00E76C50" w:rsidRPr="00E72EDD">
        <w:rPr>
          <w:rFonts w:ascii="Arial" w:hAnsi="Arial" w:cs="Arial"/>
          <w:iCs/>
          <w:sz w:val="24"/>
          <w:szCs w:val="24"/>
        </w:rPr>
        <w:t>NDIS Workforce Interim Report</w:t>
      </w:r>
      <w:r w:rsidR="00E76C50" w:rsidRPr="00E72EDD">
        <w:rPr>
          <w:rFonts w:ascii="Arial" w:hAnsi="Arial" w:cs="Arial"/>
          <w:sz w:val="24"/>
          <w:szCs w:val="24"/>
        </w:rPr>
        <w:t>, December 2020)</w:t>
      </w:r>
      <w:r w:rsidRPr="00E72EDD">
        <w:rPr>
          <w:rFonts w:ascii="Arial" w:hAnsi="Arial" w:cs="Arial"/>
          <w:sz w:val="24"/>
          <w:szCs w:val="24"/>
        </w:rPr>
        <w:t>.</w:t>
      </w:r>
      <w:r w:rsidRPr="00E72EDD">
        <w:rPr>
          <w:rFonts w:ascii="Arial" w:hAnsi="Arial" w:cs="Arial"/>
          <w:iCs/>
          <w:sz w:val="24"/>
        </w:rPr>
        <w:t xml:space="preserve"> </w:t>
      </w:r>
    </w:p>
    <w:p w14:paraId="530F93F4" w14:textId="1B19FBE1" w:rsidR="002A11B7" w:rsidRPr="00E72EDD" w:rsidRDefault="00075B42" w:rsidP="006932C8">
      <w:pPr>
        <w:spacing w:before="120" w:after="240" w:line="360" w:lineRule="auto"/>
        <w:rPr>
          <w:rFonts w:ascii="Arial" w:hAnsi="Arial" w:cs="Arial"/>
          <w:sz w:val="24"/>
        </w:rPr>
      </w:pPr>
      <w:r w:rsidRPr="00E72EDD">
        <w:rPr>
          <w:rFonts w:ascii="Arial" w:hAnsi="Arial" w:cs="Arial"/>
          <w:sz w:val="24"/>
        </w:rPr>
        <w:t>Therefore</w:t>
      </w:r>
      <w:r w:rsidR="00774864" w:rsidRPr="00E72EDD">
        <w:rPr>
          <w:rFonts w:ascii="Arial" w:hAnsi="Arial" w:cs="Arial"/>
          <w:sz w:val="24"/>
        </w:rPr>
        <w:t>,</w:t>
      </w:r>
      <w:r w:rsidRPr="00E72EDD">
        <w:rPr>
          <w:rFonts w:ascii="Arial" w:hAnsi="Arial" w:cs="Arial"/>
          <w:sz w:val="24"/>
        </w:rPr>
        <w:t xml:space="preserve"> when </w:t>
      </w:r>
      <w:r w:rsidR="008E71F9" w:rsidRPr="00E72EDD">
        <w:rPr>
          <w:rFonts w:ascii="Arial" w:hAnsi="Arial" w:cs="Arial"/>
          <w:sz w:val="24"/>
        </w:rPr>
        <w:t xml:space="preserve">the pandemic made it clear that staff needed </w:t>
      </w:r>
      <w:r w:rsidR="003A5AC7" w:rsidRPr="00E72EDD">
        <w:rPr>
          <w:rFonts w:ascii="Arial" w:hAnsi="Arial" w:cs="Arial"/>
          <w:sz w:val="24"/>
        </w:rPr>
        <w:t>skills in infection control</w:t>
      </w:r>
      <w:r w:rsidR="0004332E" w:rsidRPr="00E72EDD">
        <w:rPr>
          <w:rFonts w:ascii="Arial" w:hAnsi="Arial" w:cs="Arial"/>
          <w:sz w:val="24"/>
        </w:rPr>
        <w:t xml:space="preserve">, many </w:t>
      </w:r>
      <w:r w:rsidR="005E3B46" w:rsidRPr="00E72EDD">
        <w:rPr>
          <w:rFonts w:ascii="Arial" w:hAnsi="Arial" w:cs="Arial"/>
          <w:sz w:val="24"/>
        </w:rPr>
        <w:t xml:space="preserve">lacked this and had not had </w:t>
      </w:r>
      <w:r w:rsidR="00DB2ABF" w:rsidRPr="00E72EDD">
        <w:rPr>
          <w:rFonts w:ascii="Arial" w:hAnsi="Arial" w:cs="Arial"/>
          <w:sz w:val="24"/>
        </w:rPr>
        <w:t xml:space="preserve">any kind of </w:t>
      </w:r>
      <w:r w:rsidR="005E3B46" w:rsidRPr="00E72EDD">
        <w:rPr>
          <w:rFonts w:ascii="Arial" w:hAnsi="Arial" w:cs="Arial"/>
          <w:sz w:val="24"/>
        </w:rPr>
        <w:t xml:space="preserve">training in this area before. </w:t>
      </w:r>
      <w:r w:rsidR="006F3D43" w:rsidRPr="00E72EDD">
        <w:rPr>
          <w:rFonts w:ascii="Arial" w:hAnsi="Arial" w:cs="Arial"/>
          <w:sz w:val="24"/>
        </w:rPr>
        <w:t>Suddenly a large part of the workforce in the sector had to receive training</w:t>
      </w:r>
      <w:r w:rsidR="0088224C" w:rsidRPr="00E72EDD">
        <w:rPr>
          <w:rFonts w:ascii="Arial" w:hAnsi="Arial" w:cs="Arial"/>
          <w:sz w:val="24"/>
        </w:rPr>
        <w:t>, but few</w:t>
      </w:r>
      <w:r w:rsidR="00576102" w:rsidRPr="00E72EDD">
        <w:rPr>
          <w:rFonts w:ascii="Arial" w:hAnsi="Arial" w:cs="Arial"/>
          <w:sz w:val="24"/>
        </w:rPr>
        <w:t xml:space="preserve"> providers had </w:t>
      </w:r>
      <w:r w:rsidR="00C841AC" w:rsidRPr="00E72EDD">
        <w:rPr>
          <w:rFonts w:ascii="Arial" w:hAnsi="Arial" w:cs="Arial"/>
          <w:sz w:val="24"/>
        </w:rPr>
        <w:t xml:space="preserve">training course material or </w:t>
      </w:r>
      <w:r w:rsidR="0088224C" w:rsidRPr="00E72EDD">
        <w:rPr>
          <w:rFonts w:ascii="Arial" w:hAnsi="Arial" w:cs="Arial"/>
          <w:sz w:val="24"/>
        </w:rPr>
        <w:t xml:space="preserve">training </w:t>
      </w:r>
      <w:r w:rsidR="00C841AC" w:rsidRPr="00E72EDD">
        <w:rPr>
          <w:rFonts w:ascii="Arial" w:hAnsi="Arial" w:cs="Arial"/>
          <w:sz w:val="24"/>
        </w:rPr>
        <w:t>providers lined up to deliver this training</w:t>
      </w:r>
      <w:r w:rsidR="002E0271" w:rsidRPr="00E72EDD">
        <w:rPr>
          <w:rFonts w:ascii="Arial" w:hAnsi="Arial" w:cs="Arial"/>
          <w:sz w:val="24"/>
        </w:rPr>
        <w:t xml:space="preserve">. </w:t>
      </w:r>
      <w:r w:rsidR="00A37676" w:rsidRPr="00E72EDD">
        <w:rPr>
          <w:rFonts w:ascii="Arial" w:hAnsi="Arial" w:cs="Arial"/>
          <w:sz w:val="24"/>
        </w:rPr>
        <w:t xml:space="preserve">Doing infection control training also </w:t>
      </w:r>
      <w:r w:rsidR="00071F7D" w:rsidRPr="00E72EDD">
        <w:rPr>
          <w:rFonts w:ascii="Arial" w:hAnsi="Arial" w:cs="Arial"/>
          <w:sz w:val="24"/>
        </w:rPr>
        <w:t>took staff away from their</w:t>
      </w:r>
      <w:r w:rsidR="00294732" w:rsidRPr="00E72EDD">
        <w:rPr>
          <w:rFonts w:ascii="Arial" w:hAnsi="Arial" w:cs="Arial"/>
          <w:sz w:val="24"/>
        </w:rPr>
        <w:t xml:space="preserve"> day -to-day tasks putting even more pressure on an already strained workforce. </w:t>
      </w:r>
      <w:bookmarkStart w:id="39" w:name="_Hlk60735384"/>
    </w:p>
    <w:p w14:paraId="3ED89F4F" w14:textId="3B5550F5" w:rsidR="00715543" w:rsidRPr="00E72EDD" w:rsidRDefault="00715543" w:rsidP="006932C8">
      <w:pPr>
        <w:pStyle w:val="Heading3"/>
        <w:spacing w:before="120" w:after="240" w:line="360" w:lineRule="auto"/>
        <w:rPr>
          <w:rFonts w:ascii="Arial" w:hAnsi="Arial" w:cs="Arial"/>
          <w:b/>
          <w:i/>
          <w:iCs/>
          <w:color w:val="auto"/>
          <w:sz w:val="28"/>
          <w:szCs w:val="28"/>
        </w:rPr>
      </w:pPr>
      <w:bookmarkStart w:id="40" w:name="_Toc62554046"/>
      <w:bookmarkStart w:id="41" w:name="_Toc75261482"/>
      <w:r w:rsidRPr="00E72EDD">
        <w:rPr>
          <w:rFonts w:ascii="Arial" w:hAnsi="Arial" w:cs="Arial"/>
          <w:b/>
          <w:color w:val="auto"/>
          <w:sz w:val="28"/>
          <w:szCs w:val="28"/>
        </w:rPr>
        <w:lastRenderedPageBreak/>
        <w:t>Issues regarding the enabling work environment</w:t>
      </w:r>
      <w:bookmarkEnd w:id="40"/>
      <w:bookmarkEnd w:id="41"/>
    </w:p>
    <w:bookmarkEnd w:id="39"/>
    <w:p w14:paraId="5D5AB940" w14:textId="77777777" w:rsidR="009A751B" w:rsidRPr="00E72EDD" w:rsidRDefault="00912B72" w:rsidP="006932C8">
      <w:pPr>
        <w:pStyle w:val="Heading4"/>
        <w:spacing w:before="120" w:after="240" w:line="360" w:lineRule="auto"/>
        <w:rPr>
          <w:rFonts w:ascii="Arial" w:hAnsi="Arial" w:cs="Arial"/>
          <w:b/>
          <w:i w:val="0"/>
          <w:sz w:val="24"/>
        </w:rPr>
      </w:pPr>
      <w:r w:rsidRPr="00E72EDD">
        <w:rPr>
          <w:rFonts w:ascii="Arial" w:hAnsi="Arial" w:cs="Arial"/>
          <w:b/>
          <w:i w:val="0"/>
          <w:sz w:val="24"/>
        </w:rPr>
        <w:t>Job stress</w:t>
      </w:r>
      <w:r w:rsidR="0017567D" w:rsidRPr="00E72EDD">
        <w:rPr>
          <w:rFonts w:ascii="Arial" w:hAnsi="Arial" w:cs="Arial"/>
          <w:b/>
          <w:i w:val="0"/>
          <w:sz w:val="24"/>
        </w:rPr>
        <w:t xml:space="preserve">, </w:t>
      </w:r>
      <w:r w:rsidR="008A68E7" w:rsidRPr="00E72EDD">
        <w:rPr>
          <w:rFonts w:ascii="Arial" w:hAnsi="Arial" w:cs="Arial"/>
          <w:b/>
          <w:i w:val="0"/>
          <w:sz w:val="24"/>
        </w:rPr>
        <w:t>fatigue,</w:t>
      </w:r>
      <w:r w:rsidRPr="00E72EDD">
        <w:rPr>
          <w:rFonts w:ascii="Arial" w:hAnsi="Arial" w:cs="Arial"/>
          <w:b/>
          <w:i w:val="0"/>
          <w:sz w:val="24"/>
        </w:rPr>
        <w:t xml:space="preserve"> and </w:t>
      </w:r>
      <w:r w:rsidR="00166F95" w:rsidRPr="00E72EDD">
        <w:rPr>
          <w:rFonts w:ascii="Arial" w:hAnsi="Arial" w:cs="Arial"/>
          <w:b/>
          <w:i w:val="0"/>
          <w:sz w:val="24"/>
        </w:rPr>
        <w:t>m</w:t>
      </w:r>
      <w:r w:rsidR="002E56DE" w:rsidRPr="00E72EDD">
        <w:rPr>
          <w:rFonts w:ascii="Arial" w:hAnsi="Arial" w:cs="Arial"/>
          <w:b/>
          <w:i w:val="0"/>
          <w:sz w:val="24"/>
        </w:rPr>
        <w:t>ental health</w:t>
      </w:r>
    </w:p>
    <w:p w14:paraId="176474F7" w14:textId="1CE6CD32" w:rsidR="0052086E" w:rsidRPr="00E72EDD" w:rsidRDefault="00AD0BB4" w:rsidP="009B5FE0">
      <w:pPr>
        <w:spacing w:before="120" w:after="240" w:line="360" w:lineRule="auto"/>
        <w:rPr>
          <w:rFonts w:ascii="Arial" w:hAnsi="Arial" w:cs="Arial"/>
          <w:sz w:val="24"/>
          <w:szCs w:val="24"/>
        </w:rPr>
      </w:pPr>
      <w:r w:rsidRPr="00E72EDD">
        <w:rPr>
          <w:rFonts w:ascii="Arial" w:hAnsi="Arial" w:cs="Arial"/>
          <w:sz w:val="24"/>
          <w:szCs w:val="24"/>
        </w:rPr>
        <w:t>J</w:t>
      </w:r>
      <w:r w:rsidR="007403AD" w:rsidRPr="00E72EDD">
        <w:rPr>
          <w:rFonts w:ascii="Arial" w:hAnsi="Arial" w:cs="Arial"/>
          <w:sz w:val="24"/>
          <w:szCs w:val="24"/>
        </w:rPr>
        <w:t xml:space="preserve">ob stress, fatigue, </w:t>
      </w:r>
      <w:r w:rsidR="008A68E7" w:rsidRPr="00E72EDD">
        <w:rPr>
          <w:rFonts w:ascii="Arial" w:hAnsi="Arial" w:cs="Arial"/>
          <w:sz w:val="24"/>
          <w:szCs w:val="24"/>
        </w:rPr>
        <w:t>burnout,</w:t>
      </w:r>
      <w:r w:rsidR="007403AD" w:rsidRPr="00E72EDD">
        <w:rPr>
          <w:rFonts w:ascii="Arial" w:hAnsi="Arial" w:cs="Arial"/>
          <w:sz w:val="24"/>
          <w:szCs w:val="24"/>
        </w:rPr>
        <w:t xml:space="preserve"> and mental health issues are not new to the disability workforce. T</w:t>
      </w:r>
      <w:r w:rsidR="0013276C" w:rsidRPr="00E72EDD">
        <w:rPr>
          <w:rFonts w:ascii="Arial" w:hAnsi="Arial" w:cs="Arial"/>
          <w:sz w:val="24"/>
          <w:szCs w:val="24"/>
        </w:rPr>
        <w:t xml:space="preserve">ime and resource pressures are a major contributor to </w:t>
      </w:r>
      <w:r w:rsidR="007F0FAD" w:rsidRPr="00E72EDD">
        <w:rPr>
          <w:rFonts w:ascii="Arial" w:hAnsi="Arial" w:cs="Arial"/>
          <w:sz w:val="24"/>
          <w:szCs w:val="24"/>
        </w:rPr>
        <w:t>this</w:t>
      </w:r>
      <w:r w:rsidR="00632410" w:rsidRPr="00E72EDD">
        <w:rPr>
          <w:rFonts w:ascii="Arial" w:hAnsi="Arial" w:cs="Arial"/>
          <w:sz w:val="24"/>
          <w:szCs w:val="24"/>
        </w:rPr>
        <w:t xml:space="preserve"> and limit the ability </w:t>
      </w:r>
      <w:r w:rsidR="00A54602" w:rsidRPr="00E72EDD">
        <w:rPr>
          <w:rFonts w:ascii="Arial" w:hAnsi="Arial" w:cs="Arial"/>
          <w:sz w:val="24"/>
          <w:szCs w:val="24"/>
        </w:rPr>
        <w:t xml:space="preserve">of the workforce </w:t>
      </w:r>
      <w:r w:rsidR="00632410" w:rsidRPr="00E72EDD">
        <w:rPr>
          <w:rFonts w:ascii="Arial" w:hAnsi="Arial" w:cs="Arial"/>
          <w:sz w:val="24"/>
          <w:szCs w:val="24"/>
        </w:rPr>
        <w:t>to deliver safe, quality supports to people with disability</w:t>
      </w:r>
      <w:r w:rsidR="00505C0F" w:rsidRPr="00E72EDD">
        <w:rPr>
          <w:rFonts w:ascii="Arial" w:hAnsi="Arial" w:cs="Arial"/>
          <w:sz w:val="24"/>
          <w:szCs w:val="24"/>
        </w:rPr>
        <w:t xml:space="preserve"> (</w:t>
      </w:r>
      <w:r w:rsidR="000852F9" w:rsidRPr="00E72EDD">
        <w:rPr>
          <w:rFonts w:ascii="Arial" w:hAnsi="Arial" w:cs="Arial"/>
          <w:sz w:val="24"/>
          <w:szCs w:val="24"/>
        </w:rPr>
        <w:t xml:space="preserve">see </w:t>
      </w:r>
      <w:r w:rsidR="00505C0F" w:rsidRPr="00E72EDD">
        <w:rPr>
          <w:rFonts w:ascii="Arial" w:hAnsi="Arial" w:cs="Arial"/>
          <w:sz w:val="24"/>
          <w:szCs w:val="24"/>
        </w:rPr>
        <w:t xml:space="preserve">Joint Standing Committee on the National Disability Insurance Scheme, </w:t>
      </w:r>
      <w:r w:rsidR="00505C0F" w:rsidRPr="00E72EDD">
        <w:rPr>
          <w:rFonts w:ascii="Arial" w:hAnsi="Arial" w:cs="Arial"/>
          <w:iCs/>
          <w:sz w:val="24"/>
          <w:szCs w:val="24"/>
        </w:rPr>
        <w:t>NDIS Workforce Interim Report</w:t>
      </w:r>
      <w:r w:rsidR="00505C0F" w:rsidRPr="00E72EDD">
        <w:rPr>
          <w:rFonts w:ascii="Arial" w:hAnsi="Arial" w:cs="Arial"/>
          <w:sz w:val="24"/>
          <w:szCs w:val="24"/>
        </w:rPr>
        <w:t>, December 2020)</w:t>
      </w:r>
      <w:r w:rsidR="005006DB" w:rsidRPr="00E72EDD">
        <w:rPr>
          <w:rFonts w:ascii="Arial" w:hAnsi="Arial" w:cs="Arial"/>
          <w:color w:val="000000"/>
          <w:sz w:val="24"/>
          <w:szCs w:val="24"/>
        </w:rPr>
        <w:t>.</w:t>
      </w:r>
      <w:r w:rsidR="0013276C" w:rsidRPr="00E72EDD">
        <w:rPr>
          <w:rFonts w:ascii="Arial" w:hAnsi="Arial" w:cs="Arial"/>
          <w:color w:val="000000"/>
          <w:sz w:val="24"/>
          <w:szCs w:val="23"/>
        </w:rPr>
        <w:t xml:space="preserve"> </w:t>
      </w:r>
      <w:r w:rsidR="00B37961" w:rsidRPr="00E72EDD">
        <w:rPr>
          <w:rFonts w:ascii="Arial" w:hAnsi="Arial" w:cs="Arial"/>
          <w:color w:val="000000"/>
          <w:sz w:val="24"/>
          <w:szCs w:val="23"/>
        </w:rPr>
        <w:t xml:space="preserve">Some </w:t>
      </w:r>
      <w:r w:rsidRPr="00E72EDD">
        <w:rPr>
          <w:rFonts w:ascii="Arial" w:hAnsi="Arial" w:cs="Arial"/>
          <w:color w:val="000000"/>
          <w:sz w:val="24"/>
          <w:szCs w:val="23"/>
        </w:rPr>
        <w:t xml:space="preserve">sources </w:t>
      </w:r>
      <w:r w:rsidR="00B37961" w:rsidRPr="00E72EDD">
        <w:rPr>
          <w:rFonts w:ascii="Arial" w:hAnsi="Arial" w:cs="Arial"/>
          <w:color w:val="000000"/>
          <w:sz w:val="24"/>
          <w:szCs w:val="23"/>
        </w:rPr>
        <w:t>point to</w:t>
      </w:r>
      <w:r w:rsidR="003E305C" w:rsidRPr="00E72EDD">
        <w:rPr>
          <w:rFonts w:ascii="Arial" w:hAnsi="Arial" w:cs="Arial"/>
          <w:sz w:val="24"/>
        </w:rPr>
        <w:t xml:space="preserve"> c</w:t>
      </w:r>
      <w:r w:rsidR="00632410" w:rsidRPr="00E72EDD">
        <w:rPr>
          <w:rFonts w:ascii="Arial" w:hAnsi="Arial" w:cs="Arial"/>
          <w:sz w:val="24"/>
        </w:rPr>
        <w:t>asualisation</w:t>
      </w:r>
      <w:r w:rsidR="003E305C" w:rsidRPr="00E72EDD">
        <w:rPr>
          <w:rFonts w:ascii="Arial" w:hAnsi="Arial" w:cs="Arial"/>
          <w:sz w:val="24"/>
        </w:rPr>
        <w:t xml:space="preserve"> of support work </w:t>
      </w:r>
      <w:r w:rsidR="00F37D66" w:rsidRPr="00E72EDD">
        <w:rPr>
          <w:rFonts w:ascii="Arial" w:hAnsi="Arial" w:cs="Arial"/>
          <w:sz w:val="24"/>
        </w:rPr>
        <w:t xml:space="preserve">adding to job stress </w:t>
      </w:r>
      <w:r w:rsidR="00F36C30" w:rsidRPr="00E72EDD">
        <w:rPr>
          <w:rFonts w:ascii="Arial" w:hAnsi="Arial" w:cs="Arial"/>
          <w:sz w:val="24"/>
        </w:rPr>
        <w:t>as it tend</w:t>
      </w:r>
      <w:r w:rsidR="00DE41F8" w:rsidRPr="00E72EDD">
        <w:rPr>
          <w:rFonts w:ascii="Arial" w:hAnsi="Arial" w:cs="Arial"/>
          <w:sz w:val="24"/>
        </w:rPr>
        <w:t>s</w:t>
      </w:r>
      <w:r w:rsidR="00F36C30" w:rsidRPr="00E72EDD">
        <w:rPr>
          <w:rFonts w:ascii="Arial" w:hAnsi="Arial" w:cs="Arial"/>
          <w:sz w:val="24"/>
        </w:rPr>
        <w:t xml:space="preserve"> to </w:t>
      </w:r>
      <w:r w:rsidRPr="00E72EDD">
        <w:rPr>
          <w:rFonts w:ascii="Arial" w:hAnsi="Arial" w:cs="Arial"/>
          <w:sz w:val="24"/>
        </w:rPr>
        <w:t xml:space="preserve">result in </w:t>
      </w:r>
      <w:r w:rsidR="00632410" w:rsidRPr="00E72EDD">
        <w:rPr>
          <w:rFonts w:ascii="Arial" w:hAnsi="Arial" w:cs="Arial"/>
          <w:sz w:val="24"/>
          <w:szCs w:val="24"/>
        </w:rPr>
        <w:t>unpredictable schedules and income for workers</w:t>
      </w:r>
      <w:r w:rsidR="00505C0F" w:rsidRPr="00E72EDD">
        <w:rPr>
          <w:rFonts w:ascii="Arial" w:hAnsi="Arial" w:cs="Arial"/>
          <w:sz w:val="24"/>
          <w:szCs w:val="24"/>
        </w:rPr>
        <w:t xml:space="preserve"> (</w:t>
      </w:r>
      <w:r w:rsidR="000852F9" w:rsidRPr="00E72EDD">
        <w:rPr>
          <w:rFonts w:ascii="Arial" w:hAnsi="Arial" w:cs="Arial"/>
          <w:sz w:val="24"/>
          <w:szCs w:val="24"/>
        </w:rPr>
        <w:t xml:space="preserve">see </w:t>
      </w:r>
      <w:r w:rsidR="00505C0F" w:rsidRPr="00E72EDD">
        <w:rPr>
          <w:rFonts w:ascii="Arial" w:hAnsi="Arial" w:cs="Arial"/>
          <w:sz w:val="24"/>
          <w:szCs w:val="24"/>
        </w:rPr>
        <w:t xml:space="preserve">Baines, B., Macdonald, F., Stanford, J., and Moore J., </w:t>
      </w:r>
      <w:r w:rsidR="00505C0F" w:rsidRPr="00E72EDD">
        <w:rPr>
          <w:rFonts w:ascii="Arial" w:hAnsi="Arial" w:cs="Arial"/>
          <w:iCs/>
          <w:sz w:val="24"/>
          <w:szCs w:val="24"/>
        </w:rPr>
        <w:t>Precarity and job instability on the frontlines of NDIS support work</w:t>
      </w:r>
      <w:r w:rsidR="00505C0F" w:rsidRPr="00E72EDD">
        <w:rPr>
          <w:rFonts w:ascii="Arial" w:hAnsi="Arial" w:cs="Arial"/>
          <w:sz w:val="24"/>
          <w:szCs w:val="24"/>
        </w:rPr>
        <w:t xml:space="preserve">, September 2019 </w:t>
      </w:r>
      <w:proofErr w:type="gramStart"/>
      <w:r w:rsidR="00505C0F" w:rsidRPr="00E72EDD">
        <w:rPr>
          <w:rFonts w:ascii="Arial" w:hAnsi="Arial" w:cs="Arial"/>
          <w:sz w:val="24"/>
          <w:szCs w:val="24"/>
        </w:rPr>
        <w:t>The</w:t>
      </w:r>
      <w:proofErr w:type="gramEnd"/>
      <w:r w:rsidR="00505C0F" w:rsidRPr="00E72EDD">
        <w:rPr>
          <w:rFonts w:ascii="Arial" w:hAnsi="Arial" w:cs="Arial"/>
          <w:sz w:val="24"/>
          <w:szCs w:val="24"/>
        </w:rPr>
        <w:t xml:space="preserve"> Centre for Future Work)</w:t>
      </w:r>
      <w:r w:rsidR="00F36C30" w:rsidRPr="00E72EDD">
        <w:rPr>
          <w:rFonts w:ascii="Arial" w:hAnsi="Arial" w:cs="Arial"/>
          <w:sz w:val="24"/>
          <w:szCs w:val="24"/>
        </w:rPr>
        <w:t>.</w:t>
      </w:r>
      <w:r w:rsidR="00505C0F" w:rsidRPr="00E72EDD">
        <w:rPr>
          <w:rFonts w:ascii="Arial" w:hAnsi="Arial" w:cs="Arial"/>
          <w:sz w:val="24"/>
          <w:szCs w:val="24"/>
        </w:rPr>
        <w:t xml:space="preserve"> </w:t>
      </w:r>
    </w:p>
    <w:p w14:paraId="03E7E45A" w14:textId="687FDB32" w:rsidR="00C736CF" w:rsidRPr="00E72EDD" w:rsidRDefault="00DE41F8" w:rsidP="009B5FE0">
      <w:pPr>
        <w:spacing w:before="120" w:after="240" w:line="360" w:lineRule="auto"/>
        <w:rPr>
          <w:rFonts w:ascii="Arial" w:hAnsi="Arial" w:cs="Arial"/>
          <w:i/>
          <w:iCs/>
          <w:sz w:val="24"/>
        </w:rPr>
      </w:pPr>
      <w:r w:rsidRPr="00E72EDD">
        <w:rPr>
          <w:rFonts w:ascii="Arial" w:hAnsi="Arial" w:cs="Arial"/>
          <w:sz w:val="24"/>
          <w:szCs w:val="24"/>
        </w:rPr>
        <w:t>During COVID-19</w:t>
      </w:r>
      <w:r w:rsidR="00AD0BB4" w:rsidRPr="00E72EDD">
        <w:rPr>
          <w:rFonts w:ascii="Arial" w:hAnsi="Arial" w:cs="Arial"/>
          <w:sz w:val="24"/>
          <w:szCs w:val="24"/>
        </w:rPr>
        <w:t>,</w:t>
      </w:r>
      <w:r w:rsidRPr="00E72EDD">
        <w:rPr>
          <w:rFonts w:ascii="Arial" w:hAnsi="Arial" w:cs="Arial"/>
          <w:sz w:val="24"/>
          <w:szCs w:val="24"/>
        </w:rPr>
        <w:t xml:space="preserve"> </w:t>
      </w:r>
      <w:r w:rsidR="00EA04C3" w:rsidRPr="00E72EDD">
        <w:rPr>
          <w:rFonts w:ascii="Arial" w:hAnsi="Arial" w:cs="Arial"/>
          <w:sz w:val="24"/>
          <w:szCs w:val="24"/>
        </w:rPr>
        <w:t xml:space="preserve">anxiety, </w:t>
      </w:r>
      <w:r w:rsidR="00651E32" w:rsidRPr="00E72EDD">
        <w:rPr>
          <w:rFonts w:ascii="Arial" w:hAnsi="Arial" w:cs="Arial"/>
          <w:sz w:val="24"/>
          <w:szCs w:val="24"/>
        </w:rPr>
        <w:t>stress,</w:t>
      </w:r>
      <w:r w:rsidR="00EA04C3" w:rsidRPr="00E72EDD">
        <w:rPr>
          <w:rFonts w:ascii="Arial" w:hAnsi="Arial" w:cs="Arial"/>
          <w:sz w:val="24"/>
          <w:szCs w:val="24"/>
        </w:rPr>
        <w:t xml:space="preserve"> and fatigue </w:t>
      </w:r>
      <w:r w:rsidR="00BF6BA9" w:rsidRPr="00E72EDD">
        <w:rPr>
          <w:rFonts w:ascii="Arial" w:hAnsi="Arial" w:cs="Arial"/>
          <w:sz w:val="24"/>
          <w:szCs w:val="24"/>
        </w:rPr>
        <w:t xml:space="preserve">increased for many workers and with </w:t>
      </w:r>
      <w:r w:rsidR="00AD0BB4" w:rsidRPr="00E72EDD">
        <w:rPr>
          <w:rFonts w:ascii="Arial" w:hAnsi="Arial" w:cs="Arial"/>
          <w:sz w:val="24"/>
          <w:szCs w:val="24"/>
        </w:rPr>
        <w:t xml:space="preserve">it </w:t>
      </w:r>
      <w:r w:rsidR="00BF6BA9" w:rsidRPr="00E72EDD">
        <w:rPr>
          <w:rFonts w:ascii="Arial" w:hAnsi="Arial" w:cs="Arial"/>
          <w:sz w:val="24"/>
          <w:szCs w:val="24"/>
        </w:rPr>
        <w:t>concerns for their menta</w:t>
      </w:r>
      <w:r w:rsidR="00297898" w:rsidRPr="00E72EDD">
        <w:rPr>
          <w:rFonts w:ascii="Arial" w:hAnsi="Arial" w:cs="Arial"/>
          <w:sz w:val="24"/>
          <w:szCs w:val="24"/>
        </w:rPr>
        <w:t xml:space="preserve">l health. </w:t>
      </w:r>
      <w:r w:rsidR="00D359F4" w:rsidRPr="00E72EDD">
        <w:rPr>
          <w:rFonts w:ascii="Arial" w:hAnsi="Arial" w:cs="Arial"/>
          <w:sz w:val="24"/>
          <w:szCs w:val="24"/>
        </w:rPr>
        <w:t>According to t</w:t>
      </w:r>
      <w:r w:rsidR="00297898" w:rsidRPr="00E72EDD">
        <w:rPr>
          <w:rFonts w:ascii="Arial" w:hAnsi="Arial" w:cs="Arial"/>
          <w:sz w:val="24"/>
          <w:szCs w:val="24"/>
        </w:rPr>
        <w:t>he National Mental Health Pandemic Response Plan</w:t>
      </w:r>
      <w:r w:rsidR="00297898" w:rsidRPr="00E72EDD">
        <w:rPr>
          <w:rFonts w:ascii="Arial" w:hAnsi="Arial" w:cs="Arial"/>
          <w:sz w:val="24"/>
          <w:szCs w:val="24"/>
          <w:vertAlign w:val="superscript"/>
        </w:rPr>
        <w:t xml:space="preserve"> </w:t>
      </w:r>
      <w:r w:rsidR="005848B9" w:rsidRPr="00E72EDD">
        <w:rPr>
          <w:rFonts w:ascii="Arial" w:hAnsi="Arial" w:cs="Arial"/>
          <w:sz w:val="24"/>
          <w:szCs w:val="24"/>
        </w:rPr>
        <w:t>t</w:t>
      </w:r>
      <w:r w:rsidR="00297898" w:rsidRPr="00E72EDD">
        <w:rPr>
          <w:rFonts w:ascii="Arial" w:hAnsi="Arial" w:cs="Arial"/>
          <w:sz w:val="24"/>
          <w:szCs w:val="24"/>
        </w:rPr>
        <w:t>he mental</w:t>
      </w:r>
      <w:r w:rsidR="00297898" w:rsidRPr="00E72EDD">
        <w:rPr>
          <w:rFonts w:ascii="Arial" w:hAnsi="Arial" w:cs="Arial"/>
          <w:sz w:val="24"/>
        </w:rPr>
        <w:t xml:space="preserve"> health of workers on the frontline is likely to be significantly at risk due to heightened anxiety around personal health and safety, stress, </w:t>
      </w:r>
      <w:r w:rsidR="008A68E7" w:rsidRPr="00E72EDD">
        <w:rPr>
          <w:rFonts w:ascii="Arial" w:hAnsi="Arial" w:cs="Arial"/>
          <w:sz w:val="24"/>
        </w:rPr>
        <w:t>burnout,</w:t>
      </w:r>
      <w:r w:rsidR="00297898" w:rsidRPr="00E72EDD">
        <w:rPr>
          <w:rFonts w:ascii="Arial" w:hAnsi="Arial" w:cs="Arial"/>
          <w:sz w:val="24"/>
        </w:rPr>
        <w:t xml:space="preserve"> and exposure to aggression. </w:t>
      </w:r>
      <w:r w:rsidR="008329AE" w:rsidRPr="00E72EDD">
        <w:rPr>
          <w:rFonts w:ascii="Arial" w:hAnsi="Arial" w:cs="Arial"/>
          <w:sz w:val="24"/>
        </w:rPr>
        <w:t xml:space="preserve">Especially the mental health of </w:t>
      </w:r>
      <w:r w:rsidR="00297898" w:rsidRPr="00E72EDD">
        <w:rPr>
          <w:rFonts w:ascii="Arial" w:hAnsi="Arial" w:cs="Arial"/>
          <w:sz w:val="24"/>
        </w:rPr>
        <w:t>frontline and health workers who</w:t>
      </w:r>
      <w:r w:rsidR="008329AE" w:rsidRPr="00E72EDD">
        <w:rPr>
          <w:rFonts w:ascii="Arial" w:hAnsi="Arial" w:cs="Arial"/>
          <w:sz w:val="24"/>
        </w:rPr>
        <w:t xml:space="preserve"> </w:t>
      </w:r>
      <w:r w:rsidR="00297898" w:rsidRPr="00E72EDD">
        <w:rPr>
          <w:rFonts w:ascii="Arial" w:hAnsi="Arial" w:cs="Arial"/>
          <w:sz w:val="24"/>
        </w:rPr>
        <w:t>are actively involved in responding to the COVID-19 pandemic in the short and long term</w:t>
      </w:r>
      <w:r w:rsidR="008329AE" w:rsidRPr="00E72EDD">
        <w:rPr>
          <w:rFonts w:ascii="Arial" w:hAnsi="Arial" w:cs="Arial"/>
          <w:sz w:val="24"/>
        </w:rPr>
        <w:t xml:space="preserve"> is at risk</w:t>
      </w:r>
      <w:r w:rsidR="00DB66E3" w:rsidRPr="00E72EDD">
        <w:rPr>
          <w:rFonts w:ascii="Arial" w:hAnsi="Arial" w:cs="Arial"/>
          <w:sz w:val="24"/>
        </w:rPr>
        <w:t xml:space="preserve"> due to t</w:t>
      </w:r>
      <w:r w:rsidR="00297898" w:rsidRPr="00E72EDD">
        <w:rPr>
          <w:rFonts w:ascii="Arial" w:hAnsi="Arial" w:cs="Arial"/>
          <w:sz w:val="24"/>
        </w:rPr>
        <w:t>he</w:t>
      </w:r>
      <w:r w:rsidR="00DB66E3" w:rsidRPr="00E72EDD">
        <w:rPr>
          <w:rFonts w:ascii="Arial" w:hAnsi="Arial" w:cs="Arial"/>
          <w:sz w:val="24"/>
        </w:rPr>
        <w:t xml:space="preserve"> </w:t>
      </w:r>
      <w:r w:rsidR="00297898" w:rsidRPr="00E72EDD">
        <w:rPr>
          <w:rFonts w:ascii="Arial" w:hAnsi="Arial" w:cs="Arial"/>
          <w:sz w:val="24"/>
        </w:rPr>
        <w:t>physical experience of providing safe care, heightened physical isolation from loved ones,</w:t>
      </w:r>
      <w:r w:rsidR="00DB66E3" w:rsidRPr="00E72EDD">
        <w:rPr>
          <w:rFonts w:ascii="Arial" w:hAnsi="Arial" w:cs="Arial"/>
          <w:sz w:val="24"/>
        </w:rPr>
        <w:t xml:space="preserve"> </w:t>
      </w:r>
      <w:r w:rsidR="00297898" w:rsidRPr="00E72EDD">
        <w:rPr>
          <w:rFonts w:ascii="Arial" w:hAnsi="Arial" w:cs="Arial"/>
          <w:sz w:val="24"/>
        </w:rPr>
        <w:t>hypervigilance, higher demands in work, and reduced capacity to access social support. Research from previous pandemics confirms this,</w:t>
      </w:r>
      <w:r w:rsidR="00C736CF" w:rsidRPr="00E72EDD">
        <w:rPr>
          <w:rFonts w:ascii="Arial" w:hAnsi="Arial" w:cs="Arial"/>
          <w:sz w:val="24"/>
        </w:rPr>
        <w:t xml:space="preserve"> </w:t>
      </w:r>
      <w:r w:rsidR="00297898" w:rsidRPr="00E72EDD">
        <w:rPr>
          <w:rFonts w:ascii="Arial" w:hAnsi="Arial" w:cs="Arial"/>
          <w:sz w:val="24"/>
        </w:rPr>
        <w:t>demonstrating increased rates of PTSD among these workers</w:t>
      </w:r>
      <w:r w:rsidR="00AA0018" w:rsidRPr="00E72EDD">
        <w:rPr>
          <w:rFonts w:ascii="Arial" w:hAnsi="Arial" w:cs="Arial"/>
          <w:sz w:val="24"/>
        </w:rPr>
        <w:t xml:space="preserve"> </w:t>
      </w:r>
      <w:r w:rsidR="00AA0018" w:rsidRPr="00E72EDD">
        <w:rPr>
          <w:rFonts w:ascii="Arial" w:hAnsi="Arial" w:cs="Arial"/>
          <w:sz w:val="24"/>
          <w:szCs w:val="24"/>
        </w:rPr>
        <w:t>(</w:t>
      </w:r>
      <w:r w:rsidR="000852F9" w:rsidRPr="00E72EDD">
        <w:rPr>
          <w:rFonts w:ascii="Arial" w:hAnsi="Arial" w:cs="Arial"/>
          <w:sz w:val="24"/>
          <w:szCs w:val="24"/>
        </w:rPr>
        <w:t xml:space="preserve">see </w:t>
      </w:r>
      <w:r w:rsidR="00AA0018" w:rsidRPr="00E72EDD">
        <w:rPr>
          <w:rFonts w:ascii="Arial" w:hAnsi="Arial" w:cs="Arial"/>
          <w:sz w:val="24"/>
          <w:szCs w:val="24"/>
          <w:lang w:val="en-US"/>
        </w:rPr>
        <w:t xml:space="preserve">Federal Government (2020) </w:t>
      </w:r>
      <w:r w:rsidR="00AA0018" w:rsidRPr="00E72EDD">
        <w:rPr>
          <w:rFonts w:ascii="Arial" w:hAnsi="Arial" w:cs="Arial"/>
          <w:iCs/>
          <w:sz w:val="24"/>
          <w:szCs w:val="24"/>
        </w:rPr>
        <w:t>National Mental Health and Wellbeing Pandemic Response Plan</w:t>
      </w:r>
      <w:r w:rsidR="00AA0018" w:rsidRPr="00E72EDD">
        <w:rPr>
          <w:rFonts w:ascii="Arial" w:hAnsi="Arial" w:cs="Arial"/>
          <w:sz w:val="24"/>
          <w:szCs w:val="24"/>
        </w:rPr>
        <w:t>, May 2020)</w:t>
      </w:r>
      <w:r w:rsidR="003354F1" w:rsidRPr="00E72EDD">
        <w:rPr>
          <w:rFonts w:ascii="Arial" w:hAnsi="Arial" w:cs="Arial"/>
          <w:sz w:val="24"/>
          <w:szCs w:val="24"/>
        </w:rPr>
        <w:t>.</w:t>
      </w:r>
      <w:r w:rsidR="00D57FD0" w:rsidRPr="00E72EDD">
        <w:rPr>
          <w:rFonts w:ascii="Arial" w:hAnsi="Arial" w:cs="Arial"/>
          <w:sz w:val="24"/>
          <w:vertAlign w:val="superscript"/>
        </w:rPr>
        <w:t xml:space="preserve"> </w:t>
      </w:r>
      <w:r w:rsidR="00D96485" w:rsidRPr="00E72EDD">
        <w:rPr>
          <w:rFonts w:ascii="Arial" w:hAnsi="Arial" w:cs="Arial"/>
          <w:sz w:val="24"/>
        </w:rPr>
        <w:t>D</w:t>
      </w:r>
      <w:r w:rsidR="00E677D6" w:rsidRPr="00E72EDD">
        <w:rPr>
          <w:rFonts w:ascii="Arial" w:hAnsi="Arial" w:cs="Arial"/>
          <w:sz w:val="24"/>
        </w:rPr>
        <w:t>uring the first wave of the pandemic</w:t>
      </w:r>
      <w:r w:rsidR="00AD0BB4" w:rsidRPr="00E72EDD">
        <w:rPr>
          <w:rFonts w:ascii="Arial" w:hAnsi="Arial" w:cs="Arial"/>
          <w:sz w:val="24"/>
        </w:rPr>
        <w:t>,</w:t>
      </w:r>
      <w:r w:rsidR="00E677D6" w:rsidRPr="00E72EDD">
        <w:rPr>
          <w:rFonts w:ascii="Arial" w:hAnsi="Arial" w:cs="Arial"/>
          <w:sz w:val="24"/>
        </w:rPr>
        <w:t xml:space="preserve"> support workers were </w:t>
      </w:r>
      <w:r w:rsidR="00C736CF" w:rsidRPr="00E72EDD">
        <w:rPr>
          <w:rFonts w:ascii="Arial" w:hAnsi="Arial" w:cs="Arial"/>
          <w:sz w:val="24"/>
        </w:rPr>
        <w:t>reporting high levels of psychological distress consistent with a clinical diagnosis of anxiety or depression</w:t>
      </w:r>
      <w:r w:rsidR="00563470" w:rsidRPr="00E72EDD">
        <w:rPr>
          <w:rFonts w:ascii="Arial" w:hAnsi="Arial" w:cs="Arial"/>
          <w:sz w:val="24"/>
        </w:rPr>
        <w:t xml:space="preserve"> with</w:t>
      </w:r>
      <w:r w:rsidR="000852F9" w:rsidRPr="00E72EDD">
        <w:rPr>
          <w:rFonts w:ascii="Arial" w:hAnsi="Arial" w:cs="Arial"/>
          <w:sz w:val="24"/>
        </w:rPr>
        <w:t xml:space="preserve"> 16 per cent</w:t>
      </w:r>
      <w:r w:rsidR="00C736CF" w:rsidRPr="00E72EDD">
        <w:rPr>
          <w:rFonts w:ascii="Arial" w:hAnsi="Arial" w:cs="Arial"/>
          <w:sz w:val="24"/>
        </w:rPr>
        <w:t xml:space="preserve"> </w:t>
      </w:r>
      <w:r w:rsidR="00563470" w:rsidRPr="00E72EDD">
        <w:rPr>
          <w:rFonts w:ascii="Arial" w:hAnsi="Arial" w:cs="Arial"/>
          <w:sz w:val="24"/>
        </w:rPr>
        <w:t>showing signs of</w:t>
      </w:r>
      <w:r w:rsidR="00C736CF" w:rsidRPr="00E72EDD">
        <w:rPr>
          <w:rFonts w:ascii="Arial" w:hAnsi="Arial" w:cs="Arial"/>
          <w:sz w:val="24"/>
        </w:rPr>
        <w:t xml:space="preserve"> a probable serious mental illness</w:t>
      </w:r>
      <w:r w:rsidR="00AA0018" w:rsidRPr="00E72EDD">
        <w:rPr>
          <w:rFonts w:ascii="Arial" w:hAnsi="Arial" w:cs="Arial"/>
          <w:sz w:val="24"/>
        </w:rPr>
        <w:t xml:space="preserve"> </w:t>
      </w:r>
      <w:r w:rsidR="00AA0018" w:rsidRPr="00E72EDD">
        <w:rPr>
          <w:rFonts w:ascii="Arial" w:hAnsi="Arial" w:cs="Arial"/>
          <w:sz w:val="24"/>
          <w:szCs w:val="24"/>
        </w:rPr>
        <w:t>(</w:t>
      </w:r>
      <w:r w:rsidR="000852F9" w:rsidRPr="00E72EDD">
        <w:rPr>
          <w:rFonts w:ascii="Arial" w:hAnsi="Arial" w:cs="Arial"/>
          <w:sz w:val="24"/>
          <w:szCs w:val="24"/>
        </w:rPr>
        <w:t xml:space="preserve">see </w:t>
      </w:r>
      <w:r w:rsidR="00AA0018" w:rsidRPr="00E72EDD">
        <w:rPr>
          <w:rFonts w:ascii="Arial" w:hAnsi="Arial" w:cs="Arial"/>
          <w:sz w:val="24"/>
          <w:szCs w:val="24"/>
        </w:rPr>
        <w:t xml:space="preserve">Kavanagh A, </w:t>
      </w:r>
      <w:proofErr w:type="spellStart"/>
      <w:r w:rsidR="00AA0018" w:rsidRPr="00E72EDD">
        <w:rPr>
          <w:rFonts w:ascii="Arial" w:hAnsi="Arial" w:cs="Arial"/>
          <w:sz w:val="24"/>
          <w:szCs w:val="24"/>
        </w:rPr>
        <w:t>Dimov</w:t>
      </w:r>
      <w:proofErr w:type="spellEnd"/>
      <w:r w:rsidR="00AA0018" w:rsidRPr="00E72EDD">
        <w:rPr>
          <w:rFonts w:ascii="Arial" w:hAnsi="Arial" w:cs="Arial"/>
          <w:sz w:val="24"/>
          <w:szCs w:val="24"/>
        </w:rPr>
        <w:t xml:space="preserve"> S, Shield</w:t>
      </w:r>
      <w:r w:rsidR="000852F9" w:rsidRPr="00E72EDD">
        <w:rPr>
          <w:rFonts w:ascii="Arial" w:hAnsi="Arial" w:cs="Arial"/>
          <w:sz w:val="24"/>
          <w:szCs w:val="24"/>
        </w:rPr>
        <w:t>s M, McAllister A, Dickinson H and</w:t>
      </w:r>
      <w:r w:rsidR="00AA0018" w:rsidRPr="00E72EDD">
        <w:rPr>
          <w:rFonts w:ascii="Arial" w:hAnsi="Arial" w:cs="Arial"/>
          <w:sz w:val="24"/>
          <w:szCs w:val="24"/>
        </w:rPr>
        <w:t xml:space="preserve"> Kavanagh M (2020). </w:t>
      </w:r>
      <w:r w:rsidR="00AA0018" w:rsidRPr="00E72EDD">
        <w:rPr>
          <w:rFonts w:ascii="Arial" w:hAnsi="Arial" w:cs="Arial"/>
          <w:iCs/>
          <w:sz w:val="24"/>
          <w:szCs w:val="24"/>
        </w:rPr>
        <w:t xml:space="preserve">Disability support workers: the forgotten workforce in COVID-19, Research Report. </w:t>
      </w:r>
      <w:r w:rsidR="00AA0018" w:rsidRPr="00E72EDD">
        <w:rPr>
          <w:rFonts w:ascii="Arial" w:hAnsi="Arial" w:cs="Arial"/>
          <w:sz w:val="24"/>
          <w:szCs w:val="24"/>
        </w:rPr>
        <w:t>Melbourne</w:t>
      </w:r>
      <w:r w:rsidR="00AA0018" w:rsidRPr="00E72EDD">
        <w:rPr>
          <w:rFonts w:ascii="Arial" w:hAnsi="Arial" w:cs="Arial"/>
          <w:iCs/>
          <w:sz w:val="24"/>
          <w:szCs w:val="24"/>
        </w:rPr>
        <w:t xml:space="preserve">: </w:t>
      </w:r>
      <w:r w:rsidR="00AA0018" w:rsidRPr="00E72EDD">
        <w:rPr>
          <w:rFonts w:ascii="Arial" w:hAnsi="Arial" w:cs="Arial"/>
          <w:sz w:val="24"/>
          <w:szCs w:val="24"/>
        </w:rPr>
        <w:t>The University of Melbourne)</w:t>
      </w:r>
      <w:r w:rsidR="00C736CF" w:rsidRPr="00E72EDD">
        <w:rPr>
          <w:rFonts w:ascii="Arial" w:hAnsi="Arial" w:cs="Arial"/>
          <w:sz w:val="24"/>
          <w:szCs w:val="24"/>
        </w:rPr>
        <w:t>.</w:t>
      </w:r>
      <w:r w:rsidR="00C736CF" w:rsidRPr="00E72EDD">
        <w:rPr>
          <w:rFonts w:ascii="Arial" w:hAnsi="Arial" w:cs="Arial"/>
          <w:i/>
          <w:iCs/>
          <w:sz w:val="24"/>
        </w:rPr>
        <w:t xml:space="preserve"> </w:t>
      </w:r>
    </w:p>
    <w:p w14:paraId="72300225" w14:textId="4EE9D7CC" w:rsidR="006E6FFB" w:rsidRPr="00E72EDD" w:rsidRDefault="00E96056" w:rsidP="00624B7E">
      <w:pPr>
        <w:pStyle w:val="Heading2"/>
        <w:numPr>
          <w:ilvl w:val="1"/>
          <w:numId w:val="14"/>
        </w:numPr>
        <w:spacing w:before="120" w:after="240" w:line="360" w:lineRule="auto"/>
        <w:ind w:left="720"/>
        <w:rPr>
          <w:rFonts w:cs="Arial"/>
          <w:szCs w:val="32"/>
        </w:rPr>
      </w:pPr>
      <w:bookmarkStart w:id="42" w:name="_Toc62554047"/>
      <w:bookmarkStart w:id="43" w:name="_Toc75261483"/>
      <w:r w:rsidRPr="00E72EDD">
        <w:rPr>
          <w:rFonts w:cs="Arial"/>
          <w:szCs w:val="32"/>
        </w:rPr>
        <w:lastRenderedPageBreak/>
        <w:t>Pre-e</w:t>
      </w:r>
      <w:r w:rsidR="005E1264" w:rsidRPr="00E72EDD">
        <w:rPr>
          <w:rFonts w:cs="Arial"/>
          <w:szCs w:val="32"/>
        </w:rPr>
        <w:t xml:space="preserve">xisting workforce issues that </w:t>
      </w:r>
      <w:r w:rsidR="0051770D" w:rsidRPr="00E72EDD">
        <w:rPr>
          <w:rFonts w:cs="Arial"/>
          <w:szCs w:val="32"/>
        </w:rPr>
        <w:t>hinder</w:t>
      </w:r>
      <w:r w:rsidR="00547881" w:rsidRPr="00E72EDD">
        <w:rPr>
          <w:rFonts w:cs="Arial"/>
          <w:szCs w:val="32"/>
        </w:rPr>
        <w:t xml:space="preserve">ed </w:t>
      </w:r>
      <w:r w:rsidR="0051770D" w:rsidRPr="00E72EDD">
        <w:rPr>
          <w:rFonts w:cs="Arial"/>
          <w:szCs w:val="32"/>
        </w:rPr>
        <w:t>an effective</w:t>
      </w:r>
      <w:r w:rsidR="00547881" w:rsidRPr="00E72EDD">
        <w:rPr>
          <w:rFonts w:cs="Arial"/>
          <w:szCs w:val="32"/>
        </w:rPr>
        <w:t xml:space="preserve"> response to </w:t>
      </w:r>
      <w:r w:rsidR="00575D94" w:rsidRPr="00E72EDD">
        <w:rPr>
          <w:rFonts w:cs="Arial"/>
          <w:szCs w:val="32"/>
        </w:rPr>
        <w:t>COVID-19</w:t>
      </w:r>
      <w:bookmarkEnd w:id="42"/>
      <w:bookmarkEnd w:id="43"/>
    </w:p>
    <w:p w14:paraId="36CF4126" w14:textId="77777777" w:rsidR="006F6D9B" w:rsidRPr="00E72EDD" w:rsidRDefault="006F6D9B" w:rsidP="006932C8">
      <w:pPr>
        <w:spacing w:before="120" w:after="240" w:line="360" w:lineRule="auto"/>
        <w:rPr>
          <w:rFonts w:ascii="Arial" w:hAnsi="Arial" w:cs="Arial"/>
          <w:b/>
          <w:bCs/>
          <w:sz w:val="24"/>
        </w:rPr>
      </w:pPr>
      <w:r w:rsidRPr="00E72EDD">
        <w:rPr>
          <w:rFonts w:ascii="Arial" w:hAnsi="Arial" w:cs="Arial"/>
          <w:sz w:val="24"/>
        </w:rPr>
        <w:t xml:space="preserve">Other existing issues were not directly impacted by the pandemic, but </w:t>
      </w:r>
      <w:r w:rsidR="002D483C" w:rsidRPr="00E72EDD">
        <w:rPr>
          <w:rFonts w:ascii="Arial" w:hAnsi="Arial" w:cs="Arial"/>
          <w:sz w:val="24"/>
        </w:rPr>
        <w:t xml:space="preserve">they did prove to be barriers to the sector effectively responding to the circumstances </w:t>
      </w:r>
      <w:r w:rsidR="00601104" w:rsidRPr="00E72EDD">
        <w:rPr>
          <w:rFonts w:ascii="Arial" w:hAnsi="Arial" w:cs="Arial"/>
          <w:sz w:val="24"/>
        </w:rPr>
        <w:t xml:space="preserve">COVID-19 </w:t>
      </w:r>
      <w:r w:rsidR="002D483C" w:rsidRPr="00E72EDD">
        <w:rPr>
          <w:rFonts w:ascii="Arial" w:hAnsi="Arial" w:cs="Arial"/>
          <w:sz w:val="24"/>
        </w:rPr>
        <w:t xml:space="preserve">created. </w:t>
      </w:r>
      <w:r w:rsidR="00B57686" w:rsidRPr="00E72EDD">
        <w:rPr>
          <w:rFonts w:ascii="Arial" w:hAnsi="Arial" w:cs="Arial"/>
          <w:sz w:val="24"/>
        </w:rPr>
        <w:t>These are described below.</w:t>
      </w:r>
    </w:p>
    <w:p w14:paraId="48032473" w14:textId="62C19590" w:rsidR="00336C37" w:rsidRPr="00E72EDD" w:rsidRDefault="00336C37" w:rsidP="006932C8">
      <w:pPr>
        <w:pStyle w:val="Heading3"/>
        <w:spacing w:before="120" w:after="240" w:line="360" w:lineRule="auto"/>
        <w:rPr>
          <w:rFonts w:ascii="Arial" w:hAnsi="Arial" w:cs="Arial"/>
          <w:b/>
          <w:color w:val="auto"/>
          <w:sz w:val="28"/>
          <w:szCs w:val="28"/>
        </w:rPr>
      </w:pPr>
      <w:bookmarkStart w:id="44" w:name="_Toc62554048"/>
      <w:bookmarkStart w:id="45" w:name="_Toc75261484"/>
      <w:r w:rsidRPr="00E72EDD">
        <w:rPr>
          <w:rFonts w:ascii="Arial" w:hAnsi="Arial" w:cs="Arial"/>
          <w:b/>
          <w:color w:val="auto"/>
          <w:sz w:val="28"/>
          <w:szCs w:val="28"/>
        </w:rPr>
        <w:t xml:space="preserve">Issues affecting the size of the </w:t>
      </w:r>
      <w:proofErr w:type="gramStart"/>
      <w:r w:rsidRPr="00E72EDD">
        <w:rPr>
          <w:rFonts w:ascii="Arial" w:hAnsi="Arial" w:cs="Arial"/>
          <w:b/>
          <w:color w:val="auto"/>
          <w:sz w:val="28"/>
          <w:szCs w:val="28"/>
        </w:rPr>
        <w:t>workforce</w:t>
      </w:r>
      <w:bookmarkEnd w:id="44"/>
      <w:bookmarkEnd w:id="45"/>
      <w:proofErr w:type="gramEnd"/>
    </w:p>
    <w:p w14:paraId="014FA0F2" w14:textId="77777777" w:rsidR="009A751B" w:rsidRPr="00E72EDD" w:rsidRDefault="00C16B6C" w:rsidP="009B5FE0">
      <w:pPr>
        <w:pStyle w:val="Heading4"/>
        <w:spacing w:before="120" w:after="240" w:line="360" w:lineRule="auto"/>
        <w:rPr>
          <w:rFonts w:ascii="Arial" w:hAnsi="Arial" w:cs="Arial"/>
          <w:b/>
          <w:i w:val="0"/>
          <w:sz w:val="24"/>
        </w:rPr>
      </w:pPr>
      <w:r w:rsidRPr="00E72EDD">
        <w:rPr>
          <w:rFonts w:ascii="Arial" w:hAnsi="Arial" w:cs="Arial"/>
          <w:b/>
          <w:i w:val="0"/>
          <w:sz w:val="24"/>
        </w:rPr>
        <w:t>Casualisation</w:t>
      </w:r>
      <w:r w:rsidR="005F7FBE" w:rsidRPr="00E72EDD">
        <w:rPr>
          <w:rFonts w:ascii="Arial" w:hAnsi="Arial" w:cs="Arial"/>
          <w:b/>
          <w:i w:val="0"/>
          <w:sz w:val="24"/>
        </w:rPr>
        <w:t xml:space="preserve"> and s</w:t>
      </w:r>
      <w:r w:rsidR="00BC7610" w:rsidRPr="00E72EDD">
        <w:rPr>
          <w:rFonts w:ascii="Arial" w:hAnsi="Arial" w:cs="Arial"/>
          <w:b/>
          <w:i w:val="0"/>
          <w:sz w:val="24"/>
        </w:rPr>
        <w:t>ole traders</w:t>
      </w:r>
    </w:p>
    <w:p w14:paraId="3B9A1ADB" w14:textId="5BC074D9" w:rsidR="00663FA4" w:rsidRPr="00E72EDD" w:rsidRDefault="00ED15D2" w:rsidP="006932C8">
      <w:pPr>
        <w:spacing w:before="120" w:after="240" w:line="360" w:lineRule="auto"/>
        <w:rPr>
          <w:rFonts w:ascii="Arial" w:hAnsi="Arial" w:cs="Arial"/>
          <w:sz w:val="24"/>
        </w:rPr>
      </w:pPr>
      <w:r w:rsidRPr="00E72EDD">
        <w:rPr>
          <w:rFonts w:ascii="Arial" w:hAnsi="Arial" w:cs="Arial"/>
          <w:sz w:val="24"/>
        </w:rPr>
        <w:t>Although casuali</w:t>
      </w:r>
      <w:r w:rsidR="00CB46A5" w:rsidRPr="00E72EDD">
        <w:rPr>
          <w:rFonts w:ascii="Arial" w:hAnsi="Arial" w:cs="Arial"/>
          <w:sz w:val="24"/>
        </w:rPr>
        <w:t>s</w:t>
      </w:r>
      <w:r w:rsidRPr="00E72EDD">
        <w:rPr>
          <w:rFonts w:ascii="Arial" w:hAnsi="Arial" w:cs="Arial"/>
          <w:sz w:val="24"/>
        </w:rPr>
        <w:t>ation rates in the disability sector are dropping</w:t>
      </w:r>
      <w:r w:rsidR="00273F2C" w:rsidRPr="00E72EDD">
        <w:rPr>
          <w:rFonts w:ascii="Arial" w:hAnsi="Arial" w:cs="Arial"/>
          <w:sz w:val="24"/>
        </w:rPr>
        <w:t xml:space="preserve">, a third of the </w:t>
      </w:r>
      <w:r w:rsidR="00B63486" w:rsidRPr="00E72EDD">
        <w:rPr>
          <w:rFonts w:ascii="Arial" w:hAnsi="Arial" w:cs="Arial"/>
          <w:sz w:val="24"/>
        </w:rPr>
        <w:t xml:space="preserve">disability </w:t>
      </w:r>
      <w:r w:rsidR="00273F2C" w:rsidRPr="00E72EDD">
        <w:rPr>
          <w:rFonts w:ascii="Arial" w:hAnsi="Arial" w:cs="Arial"/>
          <w:sz w:val="24"/>
        </w:rPr>
        <w:t xml:space="preserve">workforce </w:t>
      </w:r>
      <w:r w:rsidR="00CA5689" w:rsidRPr="00E72EDD">
        <w:rPr>
          <w:rFonts w:ascii="Arial" w:hAnsi="Arial" w:cs="Arial"/>
          <w:sz w:val="24"/>
        </w:rPr>
        <w:t xml:space="preserve">(excluding sole traders) </w:t>
      </w:r>
      <w:r w:rsidR="00B63486" w:rsidRPr="00E72EDD">
        <w:rPr>
          <w:rFonts w:ascii="Arial" w:hAnsi="Arial" w:cs="Arial"/>
          <w:sz w:val="24"/>
        </w:rPr>
        <w:t xml:space="preserve">across Australia </w:t>
      </w:r>
      <w:r w:rsidR="00273F2C" w:rsidRPr="00E72EDD">
        <w:rPr>
          <w:rFonts w:ascii="Arial" w:hAnsi="Arial" w:cs="Arial"/>
          <w:sz w:val="24"/>
        </w:rPr>
        <w:t xml:space="preserve">still </w:t>
      </w:r>
      <w:r w:rsidR="00A87FFC" w:rsidRPr="00E72EDD">
        <w:rPr>
          <w:rFonts w:ascii="Arial" w:hAnsi="Arial" w:cs="Arial"/>
          <w:sz w:val="24"/>
        </w:rPr>
        <w:t>is employed on a casual basis</w:t>
      </w:r>
      <w:r w:rsidR="004C6A44" w:rsidRPr="00E72EDD">
        <w:rPr>
          <w:rFonts w:ascii="Arial" w:hAnsi="Arial" w:cs="Arial"/>
          <w:sz w:val="24"/>
        </w:rPr>
        <w:t xml:space="preserve"> </w:t>
      </w:r>
      <w:r w:rsidR="004C6A44" w:rsidRPr="00E72EDD">
        <w:rPr>
          <w:rFonts w:ascii="Arial" w:hAnsi="Arial" w:cs="Arial"/>
          <w:sz w:val="24"/>
          <w:szCs w:val="24"/>
        </w:rPr>
        <w:t>(</w:t>
      </w:r>
      <w:r w:rsidR="000852F9" w:rsidRPr="00E72EDD">
        <w:rPr>
          <w:rFonts w:ascii="Arial" w:hAnsi="Arial" w:cs="Arial"/>
          <w:sz w:val="24"/>
          <w:szCs w:val="24"/>
        </w:rPr>
        <w:t xml:space="preserve">see </w:t>
      </w:r>
      <w:r w:rsidR="004C6A44" w:rsidRPr="00E72EDD">
        <w:rPr>
          <w:rFonts w:ascii="Arial" w:hAnsi="Arial" w:cs="Arial"/>
          <w:sz w:val="24"/>
          <w:szCs w:val="24"/>
        </w:rPr>
        <w:t xml:space="preserve">National Disability Services, </w:t>
      </w:r>
      <w:r w:rsidR="004C6A44" w:rsidRPr="00E72EDD">
        <w:rPr>
          <w:rFonts w:ascii="Arial" w:hAnsi="Arial" w:cs="Arial"/>
          <w:iCs/>
          <w:sz w:val="24"/>
          <w:szCs w:val="24"/>
        </w:rPr>
        <w:t>NDS Workforce Census Key Findings June 2020</w:t>
      </w:r>
      <w:r w:rsidR="004C6A44" w:rsidRPr="00E72EDD">
        <w:rPr>
          <w:rFonts w:ascii="Arial" w:hAnsi="Arial" w:cs="Arial"/>
          <w:sz w:val="24"/>
          <w:szCs w:val="24"/>
        </w:rPr>
        <w:t>, December 2020)</w:t>
      </w:r>
      <w:r w:rsidR="00CA5689" w:rsidRPr="00E72EDD">
        <w:rPr>
          <w:rFonts w:ascii="Arial" w:hAnsi="Arial" w:cs="Arial"/>
          <w:sz w:val="24"/>
          <w:szCs w:val="24"/>
        </w:rPr>
        <w:t>.</w:t>
      </w:r>
      <w:r w:rsidR="00A14A32" w:rsidRPr="00E72EDD">
        <w:rPr>
          <w:rFonts w:ascii="Arial" w:hAnsi="Arial" w:cs="Arial"/>
          <w:sz w:val="24"/>
          <w:szCs w:val="24"/>
        </w:rPr>
        <w:t xml:space="preserve"> </w:t>
      </w:r>
      <w:r w:rsidR="003D2435" w:rsidRPr="00E72EDD">
        <w:rPr>
          <w:rFonts w:ascii="Arial" w:hAnsi="Arial" w:cs="Arial"/>
          <w:sz w:val="24"/>
        </w:rPr>
        <w:t xml:space="preserve">The </w:t>
      </w:r>
      <w:r w:rsidR="001D13EF" w:rsidRPr="00E72EDD">
        <w:rPr>
          <w:rFonts w:ascii="Arial" w:hAnsi="Arial" w:cs="Arial"/>
          <w:sz w:val="24"/>
        </w:rPr>
        <w:t xml:space="preserve">reliance of the sector on casual workers </w:t>
      </w:r>
      <w:r w:rsidR="00295746" w:rsidRPr="00E72EDD">
        <w:rPr>
          <w:rFonts w:ascii="Arial" w:hAnsi="Arial" w:cs="Arial"/>
          <w:sz w:val="24"/>
        </w:rPr>
        <w:t>exposed p</w:t>
      </w:r>
      <w:r w:rsidR="0094647F" w:rsidRPr="00E72EDD">
        <w:rPr>
          <w:rFonts w:ascii="Arial" w:hAnsi="Arial" w:cs="Arial"/>
          <w:sz w:val="24"/>
        </w:rPr>
        <w:t>eople with disability</w:t>
      </w:r>
      <w:r w:rsidR="00AD0BB4" w:rsidRPr="00E72EDD">
        <w:rPr>
          <w:rFonts w:ascii="Arial" w:hAnsi="Arial" w:cs="Arial"/>
          <w:sz w:val="24"/>
        </w:rPr>
        <w:t>,</w:t>
      </w:r>
      <w:r w:rsidR="0094647F" w:rsidRPr="00E72EDD">
        <w:rPr>
          <w:rFonts w:ascii="Arial" w:hAnsi="Arial" w:cs="Arial"/>
          <w:sz w:val="24"/>
        </w:rPr>
        <w:t xml:space="preserve"> especially those </w:t>
      </w:r>
      <w:r w:rsidR="001464B7" w:rsidRPr="00E72EDD">
        <w:rPr>
          <w:rFonts w:ascii="Arial" w:hAnsi="Arial" w:cs="Arial"/>
          <w:sz w:val="24"/>
        </w:rPr>
        <w:t xml:space="preserve">that relied on </w:t>
      </w:r>
      <w:r w:rsidR="00AD0BB4" w:rsidRPr="00E72EDD">
        <w:rPr>
          <w:rFonts w:ascii="Arial" w:hAnsi="Arial" w:cs="Arial"/>
          <w:sz w:val="24"/>
        </w:rPr>
        <w:t xml:space="preserve">casuals </w:t>
      </w:r>
      <w:r w:rsidR="00A77905" w:rsidRPr="00E72EDD">
        <w:rPr>
          <w:rFonts w:ascii="Arial" w:hAnsi="Arial" w:cs="Arial"/>
          <w:sz w:val="24"/>
        </w:rPr>
        <w:t>for essential services th</w:t>
      </w:r>
      <w:r w:rsidR="00B5453A" w:rsidRPr="00E72EDD">
        <w:rPr>
          <w:rFonts w:ascii="Arial" w:hAnsi="Arial" w:cs="Arial"/>
          <w:sz w:val="24"/>
        </w:rPr>
        <w:t>at could not be done with social distancing</w:t>
      </w:r>
      <w:r w:rsidR="0094647F" w:rsidRPr="00E72EDD">
        <w:rPr>
          <w:rFonts w:ascii="Arial" w:hAnsi="Arial" w:cs="Arial"/>
          <w:sz w:val="24"/>
        </w:rPr>
        <w:t>, to a greater risk</w:t>
      </w:r>
      <w:r w:rsidR="00CE7BEA" w:rsidRPr="00E72EDD">
        <w:rPr>
          <w:rFonts w:ascii="Arial" w:hAnsi="Arial" w:cs="Arial"/>
          <w:sz w:val="24"/>
        </w:rPr>
        <w:t xml:space="preserve"> </w:t>
      </w:r>
      <w:r w:rsidR="0094647F" w:rsidRPr="00E72EDD">
        <w:rPr>
          <w:rFonts w:ascii="Arial" w:hAnsi="Arial" w:cs="Arial"/>
          <w:sz w:val="24"/>
        </w:rPr>
        <w:t>of infection than other members of the community</w:t>
      </w:r>
      <w:r w:rsidR="004C6A44" w:rsidRPr="00E72EDD">
        <w:rPr>
          <w:rFonts w:ascii="Arial" w:hAnsi="Arial" w:cs="Arial"/>
          <w:sz w:val="24"/>
        </w:rPr>
        <w:t xml:space="preserve"> </w:t>
      </w:r>
      <w:r w:rsidR="004C6A44" w:rsidRPr="00E72EDD">
        <w:rPr>
          <w:rFonts w:ascii="Arial" w:hAnsi="Arial" w:cs="Arial"/>
          <w:sz w:val="24"/>
          <w:szCs w:val="24"/>
        </w:rPr>
        <w:t>(</w:t>
      </w:r>
      <w:r w:rsidR="000852F9" w:rsidRPr="00E72EDD">
        <w:rPr>
          <w:rFonts w:ascii="Arial" w:hAnsi="Arial" w:cs="Arial"/>
          <w:sz w:val="24"/>
          <w:szCs w:val="24"/>
        </w:rPr>
        <w:t xml:space="preserve">see </w:t>
      </w:r>
      <w:r w:rsidR="004C6A44" w:rsidRPr="00E72EDD">
        <w:rPr>
          <w:rFonts w:ascii="Arial" w:hAnsi="Arial" w:cs="Arial"/>
          <w:sz w:val="24"/>
          <w:szCs w:val="24"/>
        </w:rPr>
        <w:t xml:space="preserve">Royal Commission into Violence, Abuse, Neglect and Exploitation of People with Disability, </w:t>
      </w:r>
      <w:r w:rsidR="004C6A44" w:rsidRPr="00E72EDD">
        <w:rPr>
          <w:rFonts w:ascii="Arial" w:hAnsi="Arial" w:cs="Arial"/>
          <w:iCs/>
          <w:sz w:val="24"/>
          <w:szCs w:val="24"/>
        </w:rPr>
        <w:t>Public hearing 5 Experiences of people with disability during the ongoing COVID-19 pandemic report</w:t>
      </w:r>
      <w:r w:rsidR="004C6A44" w:rsidRPr="00E72EDD">
        <w:rPr>
          <w:rFonts w:ascii="Arial" w:hAnsi="Arial" w:cs="Arial"/>
          <w:sz w:val="24"/>
          <w:szCs w:val="24"/>
        </w:rPr>
        <w:t>, November 2020)</w:t>
      </w:r>
      <w:r w:rsidR="0094647F" w:rsidRPr="00E72EDD">
        <w:rPr>
          <w:rFonts w:ascii="Arial" w:hAnsi="Arial" w:cs="Arial"/>
          <w:sz w:val="24"/>
          <w:szCs w:val="24"/>
        </w:rPr>
        <w:t>.</w:t>
      </w:r>
      <w:r w:rsidR="0094647F" w:rsidRPr="00E72EDD">
        <w:rPr>
          <w:rFonts w:ascii="Arial" w:hAnsi="Arial" w:cs="Arial"/>
          <w:i/>
          <w:iCs/>
          <w:sz w:val="24"/>
        </w:rPr>
        <w:t xml:space="preserve"> </w:t>
      </w:r>
      <w:r w:rsidR="00590096" w:rsidRPr="00E72EDD">
        <w:rPr>
          <w:rFonts w:ascii="Arial" w:hAnsi="Arial" w:cs="Arial"/>
          <w:sz w:val="24"/>
        </w:rPr>
        <w:t>Part of this risk is that</w:t>
      </w:r>
      <w:r w:rsidR="00C27299" w:rsidRPr="00E72EDD">
        <w:rPr>
          <w:rFonts w:ascii="Arial" w:hAnsi="Arial" w:cs="Arial"/>
          <w:sz w:val="24"/>
        </w:rPr>
        <w:t xml:space="preserve"> casual workers </w:t>
      </w:r>
      <w:r w:rsidR="00590096" w:rsidRPr="00E72EDD">
        <w:rPr>
          <w:rFonts w:ascii="Arial" w:hAnsi="Arial" w:cs="Arial"/>
          <w:sz w:val="24"/>
        </w:rPr>
        <w:t xml:space="preserve">tend to work across multiple setting within and sometimes even across service providers. </w:t>
      </w:r>
      <w:r w:rsidR="002A5621" w:rsidRPr="00E72EDD">
        <w:rPr>
          <w:rFonts w:ascii="Arial" w:hAnsi="Arial" w:cs="Arial"/>
          <w:sz w:val="24"/>
        </w:rPr>
        <w:t>Also, without paid sick leave ther</w:t>
      </w:r>
      <w:r w:rsidR="00030089" w:rsidRPr="00E72EDD">
        <w:rPr>
          <w:rFonts w:ascii="Arial" w:hAnsi="Arial" w:cs="Arial"/>
          <w:sz w:val="24"/>
        </w:rPr>
        <w:t>e</w:t>
      </w:r>
      <w:r w:rsidR="002A5621" w:rsidRPr="00E72EDD">
        <w:rPr>
          <w:rFonts w:ascii="Arial" w:hAnsi="Arial" w:cs="Arial"/>
          <w:sz w:val="24"/>
        </w:rPr>
        <w:t xml:space="preserve"> </w:t>
      </w:r>
      <w:r w:rsidR="00030089" w:rsidRPr="00E72EDD">
        <w:rPr>
          <w:rFonts w:ascii="Arial" w:hAnsi="Arial" w:cs="Arial"/>
          <w:sz w:val="24"/>
        </w:rPr>
        <w:t>i</w:t>
      </w:r>
      <w:r w:rsidR="002A5621" w:rsidRPr="00E72EDD">
        <w:rPr>
          <w:rFonts w:ascii="Arial" w:hAnsi="Arial" w:cs="Arial"/>
          <w:sz w:val="24"/>
        </w:rPr>
        <w:t xml:space="preserve">s the risk of casual staff not </w:t>
      </w:r>
      <w:r w:rsidR="00682B02" w:rsidRPr="00E72EDD">
        <w:rPr>
          <w:rFonts w:ascii="Arial" w:hAnsi="Arial" w:cs="Arial"/>
          <w:sz w:val="24"/>
        </w:rPr>
        <w:t xml:space="preserve">calling in sick with </w:t>
      </w:r>
      <w:r w:rsidR="00103E54" w:rsidRPr="00E72EDD">
        <w:rPr>
          <w:rFonts w:ascii="Arial" w:hAnsi="Arial" w:cs="Arial"/>
          <w:sz w:val="24"/>
        </w:rPr>
        <w:t xml:space="preserve">symptoms or a </w:t>
      </w:r>
      <w:r w:rsidR="00682B02" w:rsidRPr="00E72EDD">
        <w:rPr>
          <w:rFonts w:ascii="Arial" w:hAnsi="Arial" w:cs="Arial"/>
          <w:sz w:val="24"/>
        </w:rPr>
        <w:t>suspected infection</w:t>
      </w:r>
      <w:r w:rsidR="00341979" w:rsidRPr="00E72EDD">
        <w:rPr>
          <w:rFonts w:ascii="Arial" w:hAnsi="Arial" w:cs="Arial"/>
          <w:sz w:val="24"/>
        </w:rPr>
        <w:t xml:space="preserve">, </w:t>
      </w:r>
      <w:r w:rsidR="00103E54" w:rsidRPr="00E72EDD">
        <w:rPr>
          <w:rFonts w:ascii="Arial" w:hAnsi="Arial" w:cs="Arial"/>
          <w:sz w:val="24"/>
        </w:rPr>
        <w:t>not self-iso</w:t>
      </w:r>
      <w:r w:rsidR="00341979" w:rsidRPr="00E72EDD">
        <w:rPr>
          <w:rFonts w:ascii="Arial" w:hAnsi="Arial" w:cs="Arial"/>
          <w:sz w:val="24"/>
        </w:rPr>
        <w:t>lating or going into quarantine if there is the possibility of infection</w:t>
      </w:r>
      <w:r w:rsidR="00055A96" w:rsidRPr="00E72EDD">
        <w:rPr>
          <w:rFonts w:ascii="Arial" w:hAnsi="Arial" w:cs="Arial"/>
          <w:sz w:val="24"/>
        </w:rPr>
        <w:t xml:space="preserve"> especially when pandemic</w:t>
      </w:r>
      <w:r w:rsidR="00C95FA4" w:rsidRPr="00E72EDD">
        <w:rPr>
          <w:rFonts w:ascii="Arial" w:hAnsi="Arial" w:cs="Arial"/>
          <w:sz w:val="24"/>
        </w:rPr>
        <w:t xml:space="preserve"> leave wasn’t yet offered by government</w:t>
      </w:r>
      <w:r w:rsidR="00341979" w:rsidRPr="00E72EDD">
        <w:rPr>
          <w:rFonts w:ascii="Arial" w:hAnsi="Arial" w:cs="Arial"/>
          <w:sz w:val="24"/>
        </w:rPr>
        <w:t xml:space="preserve">. </w:t>
      </w:r>
    </w:p>
    <w:p w14:paraId="22051D8D" w14:textId="77694AA1" w:rsidR="00BC7610" w:rsidRPr="00E72EDD" w:rsidRDefault="002C235A" w:rsidP="006932C8">
      <w:pPr>
        <w:spacing w:before="120" w:after="240" w:line="360" w:lineRule="auto"/>
        <w:rPr>
          <w:rFonts w:ascii="Arial" w:hAnsi="Arial" w:cs="Arial"/>
          <w:sz w:val="24"/>
          <w:szCs w:val="24"/>
        </w:rPr>
      </w:pPr>
      <w:r w:rsidRPr="00E72EDD">
        <w:rPr>
          <w:rFonts w:ascii="Arial" w:hAnsi="Arial" w:cs="Arial"/>
          <w:color w:val="000000"/>
          <w:sz w:val="24"/>
          <w:szCs w:val="24"/>
        </w:rPr>
        <w:t xml:space="preserve">Besides casual workers the sector also increasingly has </w:t>
      </w:r>
      <w:r w:rsidR="00F214A7" w:rsidRPr="00E72EDD">
        <w:rPr>
          <w:rFonts w:ascii="Arial" w:hAnsi="Arial" w:cs="Arial"/>
          <w:color w:val="000000"/>
          <w:sz w:val="24"/>
          <w:szCs w:val="24"/>
        </w:rPr>
        <w:t xml:space="preserve">self-employed </w:t>
      </w:r>
      <w:r w:rsidRPr="00E72EDD">
        <w:rPr>
          <w:rFonts w:ascii="Arial" w:hAnsi="Arial" w:cs="Arial"/>
          <w:color w:val="000000"/>
          <w:sz w:val="24"/>
          <w:szCs w:val="24"/>
        </w:rPr>
        <w:t>support workers</w:t>
      </w:r>
      <w:r w:rsidR="00F214A7" w:rsidRPr="00E72EDD">
        <w:rPr>
          <w:rFonts w:ascii="Arial" w:hAnsi="Arial" w:cs="Arial"/>
          <w:color w:val="000000"/>
          <w:sz w:val="24"/>
          <w:szCs w:val="24"/>
        </w:rPr>
        <w:t xml:space="preserve">. </w:t>
      </w:r>
      <w:r w:rsidR="003075BB" w:rsidRPr="00E72EDD">
        <w:rPr>
          <w:rFonts w:ascii="Arial" w:hAnsi="Arial" w:cs="Arial"/>
          <w:color w:val="000000"/>
          <w:sz w:val="24"/>
          <w:szCs w:val="24"/>
        </w:rPr>
        <w:t>O</w:t>
      </w:r>
      <w:r w:rsidR="00F214A7" w:rsidRPr="00E72EDD">
        <w:rPr>
          <w:rFonts w:ascii="Arial" w:hAnsi="Arial" w:cs="Arial"/>
          <w:color w:val="000000"/>
          <w:sz w:val="24"/>
          <w:szCs w:val="24"/>
        </w:rPr>
        <w:t>nline platforms to hire workers</w:t>
      </w:r>
      <w:r w:rsidR="00292386" w:rsidRPr="00E72EDD">
        <w:rPr>
          <w:rFonts w:ascii="Arial" w:hAnsi="Arial" w:cs="Arial"/>
          <w:color w:val="000000"/>
          <w:sz w:val="24"/>
          <w:szCs w:val="24"/>
        </w:rPr>
        <w:t xml:space="preserve"> </w:t>
      </w:r>
      <w:r w:rsidR="002179D9" w:rsidRPr="00E72EDD">
        <w:rPr>
          <w:rFonts w:ascii="Arial" w:hAnsi="Arial" w:cs="Arial"/>
          <w:color w:val="000000"/>
          <w:sz w:val="24"/>
          <w:szCs w:val="24"/>
        </w:rPr>
        <w:t>may</w:t>
      </w:r>
      <w:r w:rsidR="00375D42" w:rsidRPr="00E72EDD">
        <w:rPr>
          <w:rFonts w:ascii="Arial" w:hAnsi="Arial" w:cs="Arial"/>
          <w:color w:val="000000"/>
          <w:sz w:val="24"/>
          <w:szCs w:val="24"/>
        </w:rPr>
        <w:t xml:space="preserve"> provide</w:t>
      </w:r>
      <w:r w:rsidR="00F214A7" w:rsidRPr="00E72EDD">
        <w:rPr>
          <w:rFonts w:ascii="Arial" w:hAnsi="Arial" w:cs="Arial"/>
          <w:color w:val="000000"/>
          <w:sz w:val="24"/>
          <w:szCs w:val="24"/>
        </w:rPr>
        <w:t xml:space="preserve"> greater choice and control</w:t>
      </w:r>
      <w:r w:rsidR="00375D42" w:rsidRPr="00E72EDD">
        <w:rPr>
          <w:rFonts w:ascii="Arial" w:hAnsi="Arial" w:cs="Arial"/>
          <w:color w:val="000000"/>
          <w:sz w:val="24"/>
          <w:szCs w:val="24"/>
        </w:rPr>
        <w:t xml:space="preserve"> to people with disability</w:t>
      </w:r>
      <w:r w:rsidR="00F214A7" w:rsidRPr="00E72EDD">
        <w:rPr>
          <w:rFonts w:ascii="Arial" w:hAnsi="Arial" w:cs="Arial"/>
          <w:color w:val="000000"/>
          <w:sz w:val="24"/>
          <w:szCs w:val="24"/>
        </w:rPr>
        <w:t xml:space="preserve">, </w:t>
      </w:r>
      <w:r w:rsidR="00FD66E9" w:rsidRPr="00E72EDD">
        <w:rPr>
          <w:rFonts w:ascii="Arial" w:hAnsi="Arial" w:cs="Arial"/>
          <w:color w:val="000000"/>
          <w:sz w:val="24"/>
          <w:szCs w:val="24"/>
        </w:rPr>
        <w:t xml:space="preserve">but </w:t>
      </w:r>
      <w:r w:rsidR="00F214A7" w:rsidRPr="00E72EDD">
        <w:rPr>
          <w:rFonts w:ascii="Arial" w:hAnsi="Arial" w:cs="Arial"/>
          <w:color w:val="000000"/>
          <w:sz w:val="24"/>
          <w:szCs w:val="24"/>
        </w:rPr>
        <w:t xml:space="preserve">they may </w:t>
      </w:r>
      <w:r w:rsidR="00FD66E9" w:rsidRPr="00E72EDD">
        <w:rPr>
          <w:rFonts w:ascii="Arial" w:hAnsi="Arial" w:cs="Arial"/>
          <w:color w:val="000000"/>
          <w:sz w:val="24"/>
          <w:szCs w:val="24"/>
        </w:rPr>
        <w:t xml:space="preserve">also </w:t>
      </w:r>
      <w:r w:rsidR="00F214A7" w:rsidRPr="00E72EDD">
        <w:rPr>
          <w:rFonts w:ascii="Arial" w:hAnsi="Arial" w:cs="Arial"/>
          <w:color w:val="000000"/>
          <w:sz w:val="24"/>
          <w:szCs w:val="24"/>
        </w:rPr>
        <w:t>lead to poor workforce conditions including lower pay and fewer employment protections</w:t>
      </w:r>
      <w:r w:rsidR="004C6A44" w:rsidRPr="00E72EDD">
        <w:rPr>
          <w:rFonts w:ascii="Arial" w:hAnsi="Arial" w:cs="Arial"/>
          <w:color w:val="000000"/>
          <w:sz w:val="24"/>
          <w:szCs w:val="24"/>
        </w:rPr>
        <w:t xml:space="preserve"> (</w:t>
      </w:r>
      <w:r w:rsidR="000852F9" w:rsidRPr="00E72EDD">
        <w:rPr>
          <w:rFonts w:ascii="Arial" w:hAnsi="Arial" w:cs="Arial"/>
          <w:color w:val="000000"/>
          <w:sz w:val="24"/>
          <w:szCs w:val="24"/>
        </w:rPr>
        <w:t xml:space="preserve">see </w:t>
      </w:r>
      <w:r w:rsidR="004C6A44" w:rsidRPr="00E72EDD">
        <w:rPr>
          <w:rFonts w:ascii="Arial" w:hAnsi="Arial" w:cs="Arial"/>
          <w:sz w:val="24"/>
          <w:szCs w:val="24"/>
        </w:rPr>
        <w:t xml:space="preserve">Joint Standing Committee on the National Disability Insurance Scheme, </w:t>
      </w:r>
      <w:r w:rsidR="004C6A44" w:rsidRPr="00E72EDD">
        <w:rPr>
          <w:rFonts w:ascii="Arial" w:hAnsi="Arial" w:cs="Arial"/>
          <w:iCs/>
          <w:sz w:val="24"/>
          <w:szCs w:val="24"/>
        </w:rPr>
        <w:t>NDIS Workforce Interim Report</w:t>
      </w:r>
      <w:r w:rsidR="004C6A44" w:rsidRPr="00E72EDD">
        <w:rPr>
          <w:rFonts w:ascii="Arial" w:hAnsi="Arial" w:cs="Arial"/>
          <w:sz w:val="24"/>
          <w:szCs w:val="24"/>
        </w:rPr>
        <w:t>, December 2020)</w:t>
      </w:r>
      <w:r w:rsidR="00292386" w:rsidRPr="00E72EDD">
        <w:rPr>
          <w:rFonts w:ascii="Arial" w:hAnsi="Arial" w:cs="Arial"/>
          <w:color w:val="000000"/>
          <w:sz w:val="24"/>
          <w:szCs w:val="24"/>
        </w:rPr>
        <w:t>.</w:t>
      </w:r>
      <w:r w:rsidR="00292386" w:rsidRPr="00E72EDD">
        <w:rPr>
          <w:rFonts w:ascii="Arial" w:hAnsi="Arial" w:cs="Arial"/>
          <w:i/>
          <w:iCs/>
          <w:color w:val="000000"/>
          <w:sz w:val="24"/>
          <w:szCs w:val="24"/>
        </w:rPr>
        <w:t xml:space="preserve"> </w:t>
      </w:r>
      <w:r w:rsidR="00D90556" w:rsidRPr="00E72EDD">
        <w:rPr>
          <w:rFonts w:ascii="Arial" w:hAnsi="Arial" w:cs="Arial"/>
          <w:color w:val="000000"/>
          <w:sz w:val="24"/>
          <w:szCs w:val="24"/>
        </w:rPr>
        <w:t>These workers also tend to</w:t>
      </w:r>
      <w:r w:rsidR="004D2E63" w:rsidRPr="00E72EDD">
        <w:rPr>
          <w:rFonts w:ascii="Arial" w:hAnsi="Arial" w:cs="Arial"/>
          <w:color w:val="000000"/>
          <w:sz w:val="24"/>
          <w:szCs w:val="24"/>
        </w:rPr>
        <w:t xml:space="preserve"> come with the same risks as casual workers in </w:t>
      </w:r>
      <w:r w:rsidR="004573A2" w:rsidRPr="00E72EDD">
        <w:rPr>
          <w:rFonts w:ascii="Arial" w:hAnsi="Arial" w:cs="Arial"/>
          <w:color w:val="000000"/>
          <w:sz w:val="24"/>
          <w:szCs w:val="24"/>
        </w:rPr>
        <w:t xml:space="preserve">the case of a pandemic as </w:t>
      </w:r>
      <w:r w:rsidR="00FC52C8" w:rsidRPr="00E72EDD">
        <w:rPr>
          <w:rFonts w:ascii="Arial" w:hAnsi="Arial" w:cs="Arial"/>
          <w:color w:val="000000"/>
          <w:sz w:val="24"/>
          <w:szCs w:val="24"/>
        </w:rPr>
        <w:t>the</w:t>
      </w:r>
      <w:r w:rsidR="005B60C4" w:rsidRPr="00E72EDD">
        <w:rPr>
          <w:rFonts w:ascii="Arial" w:hAnsi="Arial" w:cs="Arial"/>
          <w:color w:val="000000"/>
          <w:sz w:val="24"/>
          <w:szCs w:val="24"/>
        </w:rPr>
        <w:t>ir need for income</w:t>
      </w:r>
      <w:r w:rsidR="00FC52C8" w:rsidRPr="00E72EDD">
        <w:rPr>
          <w:rFonts w:ascii="Arial" w:hAnsi="Arial" w:cs="Arial"/>
          <w:color w:val="000000"/>
          <w:sz w:val="24"/>
          <w:szCs w:val="24"/>
        </w:rPr>
        <w:t xml:space="preserve"> may </w:t>
      </w:r>
      <w:r w:rsidR="005B60C4" w:rsidRPr="00E72EDD">
        <w:rPr>
          <w:rFonts w:ascii="Arial" w:hAnsi="Arial" w:cs="Arial"/>
          <w:color w:val="000000"/>
          <w:sz w:val="24"/>
          <w:szCs w:val="24"/>
        </w:rPr>
        <w:t>see them</w:t>
      </w:r>
      <w:r w:rsidR="00EC4385" w:rsidRPr="00E72EDD">
        <w:rPr>
          <w:rFonts w:ascii="Arial" w:hAnsi="Arial" w:cs="Arial"/>
          <w:color w:val="000000"/>
          <w:sz w:val="24"/>
          <w:szCs w:val="24"/>
        </w:rPr>
        <w:t xml:space="preserve"> take risks with their health and the health of the </w:t>
      </w:r>
      <w:r w:rsidR="005B60C4" w:rsidRPr="00E72EDD">
        <w:rPr>
          <w:rFonts w:ascii="Arial" w:hAnsi="Arial" w:cs="Arial"/>
          <w:color w:val="000000"/>
          <w:sz w:val="24"/>
          <w:szCs w:val="24"/>
        </w:rPr>
        <w:t>people</w:t>
      </w:r>
      <w:r w:rsidR="00EC4385" w:rsidRPr="00E72EDD">
        <w:rPr>
          <w:rFonts w:ascii="Arial" w:hAnsi="Arial" w:cs="Arial"/>
          <w:color w:val="000000"/>
          <w:sz w:val="24"/>
          <w:szCs w:val="24"/>
        </w:rPr>
        <w:t xml:space="preserve"> they are supporting, for example by turning up to work when they are unwell</w:t>
      </w:r>
      <w:r w:rsidR="00B220D0" w:rsidRPr="00E72EDD">
        <w:rPr>
          <w:rFonts w:ascii="Arial" w:hAnsi="Arial" w:cs="Arial"/>
          <w:color w:val="000000"/>
          <w:sz w:val="24"/>
          <w:szCs w:val="24"/>
        </w:rPr>
        <w:t xml:space="preserve"> (</w:t>
      </w:r>
      <w:r w:rsidR="006670A6" w:rsidRPr="00E72EDD">
        <w:rPr>
          <w:rFonts w:ascii="Arial" w:hAnsi="Arial" w:cs="Arial"/>
          <w:color w:val="000000"/>
          <w:sz w:val="24"/>
          <w:szCs w:val="24"/>
        </w:rPr>
        <w:t xml:space="preserve">see </w:t>
      </w:r>
      <w:r w:rsidR="00B220D0" w:rsidRPr="00E72EDD">
        <w:rPr>
          <w:rFonts w:ascii="Arial" w:hAnsi="Arial" w:cs="Arial"/>
          <w:sz w:val="24"/>
          <w:szCs w:val="24"/>
        </w:rPr>
        <w:t xml:space="preserve">Dickinson, H. Carey, G. Kavanagh, A. (2020) </w:t>
      </w:r>
      <w:r w:rsidR="00B220D0" w:rsidRPr="00E72EDD">
        <w:rPr>
          <w:rFonts w:ascii="Arial" w:hAnsi="Arial" w:cs="Arial"/>
          <w:sz w:val="24"/>
          <w:szCs w:val="24"/>
        </w:rPr>
        <w:lastRenderedPageBreak/>
        <w:t xml:space="preserve">Personalisation and pandemic: an unforeseen collision course?, Disability </w:t>
      </w:r>
      <w:r w:rsidR="006670A6" w:rsidRPr="00E72EDD">
        <w:rPr>
          <w:rFonts w:ascii="Arial" w:hAnsi="Arial" w:cs="Arial"/>
          <w:sz w:val="24"/>
          <w:szCs w:val="24"/>
        </w:rPr>
        <w:t>and</w:t>
      </w:r>
      <w:r w:rsidR="00B220D0" w:rsidRPr="00E72EDD">
        <w:rPr>
          <w:rFonts w:ascii="Arial" w:hAnsi="Arial" w:cs="Arial"/>
          <w:sz w:val="24"/>
          <w:szCs w:val="24"/>
        </w:rPr>
        <w:t xml:space="preserve"> Society, 35:6, 1012-1017)</w:t>
      </w:r>
      <w:r w:rsidR="009B0B3B" w:rsidRPr="00E72EDD">
        <w:rPr>
          <w:rFonts w:ascii="Arial" w:hAnsi="Arial" w:cs="Arial"/>
          <w:color w:val="000000"/>
          <w:sz w:val="24"/>
          <w:szCs w:val="24"/>
        </w:rPr>
        <w:t>.</w:t>
      </w:r>
      <w:r w:rsidR="00177BA9" w:rsidRPr="00E72EDD">
        <w:rPr>
          <w:rFonts w:ascii="Arial" w:hAnsi="Arial" w:cs="Arial"/>
          <w:i/>
          <w:iCs/>
          <w:color w:val="000000"/>
          <w:sz w:val="24"/>
          <w:szCs w:val="24"/>
        </w:rPr>
        <w:t xml:space="preserve"> </w:t>
      </w:r>
    </w:p>
    <w:p w14:paraId="43AFEF96" w14:textId="77777777" w:rsidR="009A751B" w:rsidRPr="00E72EDD" w:rsidRDefault="00183C7F" w:rsidP="009B5FE0">
      <w:pPr>
        <w:pStyle w:val="Heading4"/>
        <w:spacing w:before="120" w:after="240" w:line="360" w:lineRule="auto"/>
        <w:rPr>
          <w:rFonts w:ascii="Arial" w:hAnsi="Arial" w:cs="Arial"/>
          <w:b/>
          <w:i w:val="0"/>
          <w:sz w:val="24"/>
        </w:rPr>
      </w:pPr>
      <w:r w:rsidRPr="00E72EDD">
        <w:rPr>
          <w:rFonts w:ascii="Arial" w:hAnsi="Arial" w:cs="Arial"/>
          <w:b/>
          <w:i w:val="0"/>
          <w:sz w:val="24"/>
        </w:rPr>
        <w:t xml:space="preserve">Female dominated </w:t>
      </w:r>
      <w:proofErr w:type="gramStart"/>
      <w:r w:rsidRPr="00E72EDD">
        <w:rPr>
          <w:rFonts w:ascii="Arial" w:hAnsi="Arial" w:cs="Arial"/>
          <w:b/>
          <w:i w:val="0"/>
          <w:sz w:val="24"/>
        </w:rPr>
        <w:t>workforce</w:t>
      </w:r>
      <w:proofErr w:type="gramEnd"/>
    </w:p>
    <w:p w14:paraId="394B6378" w14:textId="414D0B1B" w:rsidR="00183C7F" w:rsidRPr="00E72EDD" w:rsidRDefault="004610B8" w:rsidP="006932C8">
      <w:pPr>
        <w:spacing w:before="120" w:after="240" w:line="360" w:lineRule="auto"/>
        <w:rPr>
          <w:rFonts w:ascii="Arial" w:hAnsi="Arial" w:cs="Arial"/>
          <w:sz w:val="24"/>
        </w:rPr>
      </w:pPr>
      <w:r w:rsidRPr="00E72EDD">
        <w:rPr>
          <w:rFonts w:ascii="Arial" w:hAnsi="Arial" w:cs="Arial"/>
          <w:sz w:val="24"/>
        </w:rPr>
        <w:t>T</w:t>
      </w:r>
      <w:r w:rsidR="00AD57DB" w:rsidRPr="00E72EDD">
        <w:rPr>
          <w:rFonts w:ascii="Arial" w:hAnsi="Arial" w:cs="Arial"/>
          <w:sz w:val="24"/>
        </w:rPr>
        <w:t xml:space="preserve">he </w:t>
      </w:r>
      <w:r w:rsidR="006670A6" w:rsidRPr="00E72EDD">
        <w:rPr>
          <w:rFonts w:ascii="Arial" w:hAnsi="Arial" w:cs="Arial"/>
          <w:sz w:val="24"/>
        </w:rPr>
        <w:t>majority (70 per cent</w:t>
      </w:r>
      <w:r w:rsidRPr="00E72EDD">
        <w:rPr>
          <w:rFonts w:ascii="Arial" w:hAnsi="Arial" w:cs="Arial"/>
          <w:sz w:val="24"/>
        </w:rPr>
        <w:t xml:space="preserve">) of the </w:t>
      </w:r>
      <w:r w:rsidR="00AD57DB" w:rsidRPr="00E72EDD">
        <w:rPr>
          <w:rFonts w:ascii="Arial" w:hAnsi="Arial" w:cs="Arial"/>
          <w:sz w:val="24"/>
        </w:rPr>
        <w:t xml:space="preserve">disability workforce is </w:t>
      </w:r>
      <w:r w:rsidR="00AD57DB" w:rsidRPr="00E72EDD">
        <w:rPr>
          <w:rFonts w:ascii="Arial" w:hAnsi="Arial" w:cs="Arial"/>
          <w:sz w:val="24"/>
          <w:szCs w:val="24"/>
        </w:rPr>
        <w:t>female</w:t>
      </w:r>
      <w:r w:rsidR="00D81C34" w:rsidRPr="00E72EDD">
        <w:rPr>
          <w:rFonts w:ascii="Arial" w:hAnsi="Arial" w:cs="Arial"/>
          <w:sz w:val="24"/>
          <w:szCs w:val="24"/>
        </w:rPr>
        <w:t xml:space="preserve"> (National Disability Services, </w:t>
      </w:r>
      <w:r w:rsidR="00D81C34" w:rsidRPr="00E72EDD">
        <w:rPr>
          <w:rFonts w:ascii="Arial" w:hAnsi="Arial" w:cs="Arial"/>
          <w:iCs/>
          <w:sz w:val="24"/>
          <w:szCs w:val="24"/>
        </w:rPr>
        <w:t>NDS Workforce Census Key Findings June 2020</w:t>
      </w:r>
      <w:r w:rsidR="00D81C34" w:rsidRPr="00E72EDD">
        <w:rPr>
          <w:rFonts w:ascii="Arial" w:hAnsi="Arial" w:cs="Arial"/>
          <w:sz w:val="24"/>
          <w:szCs w:val="24"/>
        </w:rPr>
        <w:t>, December 2020).</w:t>
      </w:r>
      <w:r w:rsidR="00AC29B6" w:rsidRPr="00E72EDD">
        <w:rPr>
          <w:rFonts w:ascii="Arial" w:hAnsi="Arial" w:cs="Arial"/>
          <w:sz w:val="24"/>
        </w:rPr>
        <w:t xml:space="preserve"> </w:t>
      </w:r>
      <w:r w:rsidR="004A5382" w:rsidRPr="00E72EDD">
        <w:rPr>
          <w:rFonts w:ascii="Arial" w:hAnsi="Arial" w:cs="Arial"/>
          <w:sz w:val="24"/>
        </w:rPr>
        <w:t>With many</w:t>
      </w:r>
      <w:r w:rsidR="00AC29B6" w:rsidRPr="00E72EDD">
        <w:rPr>
          <w:rFonts w:ascii="Arial" w:hAnsi="Arial" w:cs="Arial"/>
          <w:sz w:val="24"/>
        </w:rPr>
        <w:t xml:space="preserve"> </w:t>
      </w:r>
      <w:r w:rsidR="004A5382" w:rsidRPr="00E72EDD">
        <w:rPr>
          <w:rFonts w:ascii="Arial" w:hAnsi="Arial" w:cs="Arial"/>
          <w:sz w:val="24"/>
        </w:rPr>
        <w:t>also</w:t>
      </w:r>
      <w:r w:rsidR="00183C7F" w:rsidRPr="00E72EDD">
        <w:rPr>
          <w:rFonts w:ascii="Arial" w:hAnsi="Arial" w:cs="Arial"/>
          <w:sz w:val="24"/>
        </w:rPr>
        <w:t xml:space="preserve"> </w:t>
      </w:r>
      <w:r w:rsidR="004A5382" w:rsidRPr="00E72EDD">
        <w:rPr>
          <w:rFonts w:ascii="Arial" w:hAnsi="Arial" w:cs="Arial"/>
          <w:sz w:val="24"/>
        </w:rPr>
        <w:t>being</w:t>
      </w:r>
      <w:r w:rsidR="00183C7F" w:rsidRPr="00E72EDD">
        <w:rPr>
          <w:rFonts w:ascii="Arial" w:hAnsi="Arial" w:cs="Arial"/>
          <w:sz w:val="24"/>
        </w:rPr>
        <w:t xml:space="preserve"> the primary carer </w:t>
      </w:r>
      <w:r w:rsidR="00FA7FF5" w:rsidRPr="00E72EDD">
        <w:rPr>
          <w:rFonts w:ascii="Arial" w:hAnsi="Arial" w:cs="Arial"/>
          <w:sz w:val="24"/>
        </w:rPr>
        <w:t>in their household</w:t>
      </w:r>
      <w:r w:rsidR="00AC29B6" w:rsidRPr="00E72EDD">
        <w:rPr>
          <w:rFonts w:ascii="Arial" w:hAnsi="Arial" w:cs="Arial"/>
          <w:sz w:val="24"/>
        </w:rPr>
        <w:t xml:space="preserve"> </w:t>
      </w:r>
      <w:r w:rsidR="00C256C2" w:rsidRPr="00E72EDD">
        <w:rPr>
          <w:rFonts w:ascii="Arial" w:hAnsi="Arial" w:cs="Arial"/>
          <w:sz w:val="24"/>
        </w:rPr>
        <w:t>these</w:t>
      </w:r>
      <w:r w:rsidR="007858AD" w:rsidRPr="00E72EDD">
        <w:rPr>
          <w:rFonts w:ascii="Arial" w:hAnsi="Arial" w:cs="Arial"/>
          <w:sz w:val="24"/>
        </w:rPr>
        <w:t xml:space="preserve"> women </w:t>
      </w:r>
      <w:r w:rsidR="00C256C2" w:rsidRPr="00E72EDD">
        <w:rPr>
          <w:rFonts w:ascii="Arial" w:hAnsi="Arial" w:cs="Arial"/>
          <w:sz w:val="24"/>
        </w:rPr>
        <w:t>tended to</w:t>
      </w:r>
      <w:r w:rsidR="007858AD" w:rsidRPr="00E72EDD">
        <w:rPr>
          <w:rFonts w:ascii="Arial" w:hAnsi="Arial" w:cs="Arial"/>
          <w:sz w:val="24"/>
        </w:rPr>
        <w:t xml:space="preserve"> take on the bulk of responsibilities for housework, caring for and </w:t>
      </w:r>
      <w:r w:rsidR="002C454B" w:rsidRPr="00E72EDD">
        <w:rPr>
          <w:rFonts w:ascii="Arial" w:hAnsi="Arial" w:cs="Arial"/>
          <w:sz w:val="24"/>
        </w:rPr>
        <w:t>home-schooling</w:t>
      </w:r>
      <w:r w:rsidR="007858AD" w:rsidRPr="00E72EDD">
        <w:rPr>
          <w:rFonts w:ascii="Arial" w:hAnsi="Arial" w:cs="Arial"/>
          <w:sz w:val="24"/>
        </w:rPr>
        <w:t xml:space="preserve"> children</w:t>
      </w:r>
      <w:r w:rsidR="00C256C2" w:rsidRPr="00E72EDD">
        <w:rPr>
          <w:rFonts w:ascii="Arial" w:hAnsi="Arial" w:cs="Arial"/>
          <w:sz w:val="24"/>
        </w:rPr>
        <w:t xml:space="preserve"> during the pandemic</w:t>
      </w:r>
      <w:r w:rsidR="007205B9" w:rsidRPr="00E72EDD">
        <w:rPr>
          <w:rFonts w:ascii="Arial" w:hAnsi="Arial" w:cs="Arial"/>
          <w:sz w:val="24"/>
        </w:rPr>
        <w:t xml:space="preserve">. As a </w:t>
      </w:r>
      <w:r w:rsidR="002C454B" w:rsidRPr="00E72EDD">
        <w:rPr>
          <w:rFonts w:ascii="Arial" w:hAnsi="Arial" w:cs="Arial"/>
          <w:sz w:val="24"/>
        </w:rPr>
        <w:t>consequence,</w:t>
      </w:r>
      <w:r w:rsidR="007205B9" w:rsidRPr="00E72EDD">
        <w:rPr>
          <w:rFonts w:ascii="Arial" w:hAnsi="Arial" w:cs="Arial"/>
          <w:sz w:val="24"/>
        </w:rPr>
        <w:t xml:space="preserve"> more women </w:t>
      </w:r>
      <w:r w:rsidR="0072235B" w:rsidRPr="00E72EDD">
        <w:rPr>
          <w:rFonts w:ascii="Arial" w:hAnsi="Arial" w:cs="Arial"/>
          <w:sz w:val="24"/>
        </w:rPr>
        <w:t xml:space="preserve">than men </w:t>
      </w:r>
      <w:r w:rsidR="007205B9" w:rsidRPr="00E72EDD">
        <w:rPr>
          <w:rFonts w:ascii="Arial" w:hAnsi="Arial" w:cs="Arial"/>
          <w:sz w:val="24"/>
        </w:rPr>
        <w:t xml:space="preserve">decided to </w:t>
      </w:r>
      <w:r w:rsidR="00E76BD4" w:rsidRPr="00E72EDD">
        <w:rPr>
          <w:rFonts w:ascii="Arial" w:hAnsi="Arial" w:cs="Arial"/>
          <w:sz w:val="24"/>
        </w:rPr>
        <w:t xml:space="preserve">decrease their hours of work or even </w:t>
      </w:r>
      <w:r w:rsidR="002307E3" w:rsidRPr="00E72EDD">
        <w:rPr>
          <w:rFonts w:ascii="Arial" w:hAnsi="Arial" w:cs="Arial"/>
          <w:sz w:val="24"/>
        </w:rPr>
        <w:t xml:space="preserve">withdraw from the labour </w:t>
      </w:r>
      <w:r w:rsidR="002307E3" w:rsidRPr="00E72EDD">
        <w:rPr>
          <w:rFonts w:ascii="Arial" w:hAnsi="Arial" w:cs="Arial"/>
          <w:sz w:val="24"/>
          <w:szCs w:val="24"/>
        </w:rPr>
        <w:t>market</w:t>
      </w:r>
      <w:r w:rsidR="00D81C34" w:rsidRPr="00E72EDD">
        <w:rPr>
          <w:rFonts w:ascii="Arial" w:hAnsi="Arial" w:cs="Arial"/>
          <w:sz w:val="24"/>
          <w:szCs w:val="24"/>
        </w:rPr>
        <w:t xml:space="preserve"> (</w:t>
      </w:r>
      <w:r w:rsidR="006670A6" w:rsidRPr="00E72EDD">
        <w:rPr>
          <w:rFonts w:ascii="Arial" w:hAnsi="Arial" w:cs="Arial"/>
          <w:sz w:val="24"/>
          <w:szCs w:val="24"/>
        </w:rPr>
        <w:t xml:space="preserve">see Work and </w:t>
      </w:r>
      <w:r w:rsidR="00D81C34" w:rsidRPr="00E72EDD">
        <w:rPr>
          <w:rFonts w:ascii="Arial" w:hAnsi="Arial" w:cs="Arial"/>
          <w:sz w:val="24"/>
          <w:szCs w:val="24"/>
        </w:rPr>
        <w:t xml:space="preserve">Family Policy Roundtable, </w:t>
      </w:r>
      <w:r w:rsidR="006670A6" w:rsidRPr="00E72EDD">
        <w:rPr>
          <w:rFonts w:ascii="Arial" w:hAnsi="Arial" w:cs="Arial"/>
          <w:iCs/>
          <w:sz w:val="24"/>
          <w:szCs w:val="24"/>
        </w:rPr>
        <w:t>Work and</w:t>
      </w:r>
      <w:r w:rsidR="00D81C34" w:rsidRPr="00E72EDD">
        <w:rPr>
          <w:rFonts w:ascii="Arial" w:hAnsi="Arial" w:cs="Arial"/>
          <w:iCs/>
          <w:sz w:val="24"/>
          <w:szCs w:val="24"/>
        </w:rPr>
        <w:t xml:space="preserve"> Care in a gender inclusive recovery: a bold policy agenda for a new social contract</w:t>
      </w:r>
      <w:r w:rsidR="00D81C34" w:rsidRPr="00E72EDD">
        <w:rPr>
          <w:rFonts w:ascii="Arial" w:hAnsi="Arial" w:cs="Arial"/>
          <w:sz w:val="24"/>
          <w:szCs w:val="24"/>
        </w:rPr>
        <w:t>, December 2020)</w:t>
      </w:r>
      <w:r w:rsidR="00B86989" w:rsidRPr="00E72EDD">
        <w:rPr>
          <w:rFonts w:ascii="Arial" w:hAnsi="Arial" w:cs="Arial"/>
          <w:sz w:val="24"/>
          <w:szCs w:val="24"/>
        </w:rPr>
        <w:t>.</w:t>
      </w:r>
      <w:r w:rsidR="00E76BD4" w:rsidRPr="00E72EDD">
        <w:rPr>
          <w:rFonts w:ascii="Arial" w:hAnsi="Arial" w:cs="Arial"/>
          <w:sz w:val="24"/>
        </w:rPr>
        <w:t xml:space="preserve"> </w:t>
      </w:r>
    </w:p>
    <w:p w14:paraId="60019C71" w14:textId="77777777" w:rsidR="009A751B" w:rsidRPr="00E72EDD" w:rsidRDefault="00CB5792" w:rsidP="009B5FE0">
      <w:pPr>
        <w:pStyle w:val="Heading4"/>
        <w:spacing w:before="120" w:after="240" w:line="360" w:lineRule="auto"/>
        <w:rPr>
          <w:rFonts w:ascii="Arial" w:hAnsi="Arial" w:cs="Arial"/>
          <w:b/>
          <w:i w:val="0"/>
          <w:sz w:val="24"/>
        </w:rPr>
      </w:pPr>
      <w:r w:rsidRPr="00E72EDD">
        <w:rPr>
          <w:rFonts w:ascii="Arial" w:hAnsi="Arial" w:cs="Arial"/>
          <w:b/>
          <w:i w:val="0"/>
          <w:sz w:val="24"/>
        </w:rPr>
        <w:t>Low pay rates</w:t>
      </w:r>
    </w:p>
    <w:p w14:paraId="1C33C3BE" w14:textId="7C6F9705" w:rsidR="00CB5792" w:rsidRPr="00E72EDD" w:rsidRDefault="005475F8" w:rsidP="006932C8">
      <w:pPr>
        <w:spacing w:before="120" w:after="240" w:line="360" w:lineRule="auto"/>
        <w:rPr>
          <w:rFonts w:ascii="Arial" w:hAnsi="Arial" w:cs="Arial"/>
          <w:sz w:val="24"/>
        </w:rPr>
      </w:pPr>
      <w:r w:rsidRPr="00E72EDD">
        <w:rPr>
          <w:rFonts w:ascii="Arial" w:hAnsi="Arial" w:cs="Arial"/>
          <w:sz w:val="24"/>
        </w:rPr>
        <w:t xml:space="preserve">Due to funding constraints </w:t>
      </w:r>
      <w:r w:rsidR="0028788F" w:rsidRPr="00E72EDD">
        <w:rPr>
          <w:rFonts w:ascii="Arial" w:hAnsi="Arial" w:cs="Arial"/>
          <w:sz w:val="24"/>
        </w:rPr>
        <w:t xml:space="preserve">wages </w:t>
      </w:r>
      <w:r w:rsidRPr="00E72EDD">
        <w:rPr>
          <w:rFonts w:ascii="Arial" w:hAnsi="Arial" w:cs="Arial"/>
          <w:sz w:val="24"/>
        </w:rPr>
        <w:t>tend</w:t>
      </w:r>
      <w:r w:rsidR="0028788F" w:rsidRPr="00E72EDD">
        <w:rPr>
          <w:rFonts w:ascii="Arial" w:hAnsi="Arial" w:cs="Arial"/>
          <w:sz w:val="24"/>
        </w:rPr>
        <w:t xml:space="preserve"> to be low in the disability sector</w:t>
      </w:r>
      <w:r w:rsidR="0072235B" w:rsidRPr="00E72EDD">
        <w:rPr>
          <w:rFonts w:ascii="Arial" w:hAnsi="Arial" w:cs="Arial"/>
          <w:sz w:val="24"/>
        </w:rPr>
        <w:t>,</w:t>
      </w:r>
      <w:r w:rsidR="0028788F" w:rsidRPr="00E72EDD">
        <w:rPr>
          <w:rFonts w:ascii="Arial" w:hAnsi="Arial" w:cs="Arial"/>
          <w:sz w:val="24"/>
        </w:rPr>
        <w:t xml:space="preserve"> especially compared to </w:t>
      </w:r>
      <w:r w:rsidR="00D04AC6" w:rsidRPr="00E72EDD">
        <w:rPr>
          <w:rFonts w:ascii="Arial" w:hAnsi="Arial" w:cs="Arial"/>
          <w:sz w:val="24"/>
        </w:rPr>
        <w:t>those of workers outside o</w:t>
      </w:r>
      <w:r w:rsidR="00E27439" w:rsidRPr="00E72EDD">
        <w:rPr>
          <w:rFonts w:ascii="Arial" w:hAnsi="Arial" w:cs="Arial"/>
          <w:sz w:val="24"/>
        </w:rPr>
        <w:t>f</w:t>
      </w:r>
      <w:r w:rsidR="00D04AC6" w:rsidRPr="00E72EDD">
        <w:rPr>
          <w:rFonts w:ascii="Arial" w:hAnsi="Arial" w:cs="Arial"/>
          <w:sz w:val="24"/>
        </w:rPr>
        <w:t xml:space="preserve"> the community </w:t>
      </w:r>
      <w:r w:rsidR="00D04AC6" w:rsidRPr="00E72EDD">
        <w:rPr>
          <w:rFonts w:ascii="Arial" w:hAnsi="Arial" w:cs="Arial"/>
          <w:sz w:val="24"/>
          <w:szCs w:val="24"/>
        </w:rPr>
        <w:t>sector</w:t>
      </w:r>
      <w:r w:rsidR="00D81C34" w:rsidRPr="00E72EDD">
        <w:rPr>
          <w:rFonts w:ascii="Arial" w:hAnsi="Arial" w:cs="Arial"/>
          <w:sz w:val="24"/>
          <w:szCs w:val="24"/>
        </w:rPr>
        <w:t xml:space="preserve"> (</w:t>
      </w:r>
      <w:r w:rsidR="00955E72" w:rsidRPr="00E72EDD">
        <w:rPr>
          <w:rFonts w:ascii="Arial" w:hAnsi="Arial" w:cs="Arial"/>
          <w:sz w:val="24"/>
          <w:szCs w:val="24"/>
        </w:rPr>
        <w:t xml:space="preserve">see </w:t>
      </w:r>
      <w:r w:rsidR="00D81C34" w:rsidRPr="00E72EDD">
        <w:rPr>
          <w:rFonts w:ascii="Arial" w:hAnsi="Arial" w:cs="Arial"/>
          <w:sz w:val="24"/>
          <w:szCs w:val="24"/>
        </w:rPr>
        <w:t xml:space="preserve">Productivity Commission, </w:t>
      </w:r>
      <w:r w:rsidR="00D81C34" w:rsidRPr="00E72EDD">
        <w:rPr>
          <w:rFonts w:ascii="Arial" w:hAnsi="Arial" w:cs="Arial"/>
          <w:iCs/>
          <w:sz w:val="24"/>
          <w:szCs w:val="24"/>
        </w:rPr>
        <w:t>Inquiry report Disability Care and Support</w:t>
      </w:r>
      <w:r w:rsidR="00D81C34" w:rsidRPr="00E72EDD">
        <w:rPr>
          <w:rFonts w:ascii="Arial" w:hAnsi="Arial" w:cs="Arial"/>
          <w:sz w:val="24"/>
          <w:szCs w:val="24"/>
        </w:rPr>
        <w:t>. July 2011).</w:t>
      </w:r>
      <w:r w:rsidR="006347FB" w:rsidRPr="00E72EDD">
        <w:rPr>
          <w:rFonts w:ascii="Arial" w:hAnsi="Arial" w:cs="Arial"/>
          <w:sz w:val="24"/>
        </w:rPr>
        <w:t xml:space="preserve"> </w:t>
      </w:r>
      <w:r w:rsidR="00150AF1" w:rsidRPr="00E72EDD">
        <w:rPr>
          <w:rFonts w:ascii="Arial" w:hAnsi="Arial" w:cs="Arial"/>
          <w:sz w:val="24"/>
        </w:rPr>
        <w:t xml:space="preserve">Recognition that the pay rates </w:t>
      </w:r>
      <w:r w:rsidR="00E531F9" w:rsidRPr="00E72EDD">
        <w:rPr>
          <w:rFonts w:ascii="Arial" w:hAnsi="Arial" w:cs="Arial"/>
          <w:sz w:val="24"/>
          <w:szCs w:val="24"/>
        </w:rPr>
        <w:t xml:space="preserve">do not reflect </w:t>
      </w:r>
      <w:r w:rsidR="00CB5792" w:rsidRPr="00E72EDD">
        <w:rPr>
          <w:rFonts w:ascii="Arial" w:hAnsi="Arial" w:cs="Arial"/>
          <w:sz w:val="24"/>
          <w:szCs w:val="24"/>
        </w:rPr>
        <w:t>the complex, sensitive nature of disability support work</w:t>
      </w:r>
      <w:r w:rsidR="00E531F9" w:rsidRPr="00E72EDD">
        <w:rPr>
          <w:rFonts w:ascii="Arial" w:hAnsi="Arial" w:cs="Arial"/>
          <w:sz w:val="24"/>
          <w:szCs w:val="24"/>
        </w:rPr>
        <w:t xml:space="preserve"> is growing</w:t>
      </w:r>
      <w:r w:rsidR="00D81C34" w:rsidRPr="00E72EDD">
        <w:rPr>
          <w:rFonts w:ascii="Arial" w:hAnsi="Arial" w:cs="Arial"/>
          <w:sz w:val="24"/>
          <w:szCs w:val="24"/>
        </w:rPr>
        <w:t xml:space="preserve"> (</w:t>
      </w:r>
      <w:r w:rsidR="00955E72" w:rsidRPr="00E72EDD">
        <w:rPr>
          <w:rFonts w:ascii="Arial" w:hAnsi="Arial" w:cs="Arial"/>
          <w:sz w:val="24"/>
          <w:szCs w:val="24"/>
        </w:rPr>
        <w:t xml:space="preserve">see </w:t>
      </w:r>
      <w:r w:rsidR="00D81C34" w:rsidRPr="00E72EDD">
        <w:rPr>
          <w:rFonts w:ascii="Arial" w:hAnsi="Arial" w:cs="Arial"/>
          <w:sz w:val="24"/>
          <w:szCs w:val="24"/>
        </w:rPr>
        <w:t xml:space="preserve">Joint Standing Committee on the National Disability Insurance Scheme, </w:t>
      </w:r>
      <w:r w:rsidR="00D81C34" w:rsidRPr="00E72EDD">
        <w:rPr>
          <w:rFonts w:ascii="Arial" w:hAnsi="Arial" w:cs="Arial"/>
          <w:iCs/>
          <w:sz w:val="24"/>
          <w:szCs w:val="24"/>
        </w:rPr>
        <w:t>NDIS Workforce Interim Report</w:t>
      </w:r>
      <w:r w:rsidR="00D81C34" w:rsidRPr="00E72EDD">
        <w:rPr>
          <w:rFonts w:ascii="Arial" w:hAnsi="Arial" w:cs="Arial"/>
          <w:sz w:val="24"/>
          <w:szCs w:val="24"/>
        </w:rPr>
        <w:t>, December 2020)</w:t>
      </w:r>
      <w:r w:rsidR="003A228D" w:rsidRPr="00E72EDD">
        <w:rPr>
          <w:rFonts w:ascii="Arial" w:hAnsi="Arial" w:cs="Arial"/>
          <w:sz w:val="24"/>
          <w:szCs w:val="24"/>
        </w:rPr>
        <w:t>.</w:t>
      </w:r>
      <w:r w:rsidR="003A228D" w:rsidRPr="00E72EDD">
        <w:rPr>
          <w:rFonts w:ascii="Arial" w:hAnsi="Arial" w:cs="Arial"/>
          <w:sz w:val="24"/>
        </w:rPr>
        <w:t xml:space="preserve"> </w:t>
      </w:r>
      <w:r w:rsidR="008A1D0F" w:rsidRPr="00E72EDD">
        <w:rPr>
          <w:rFonts w:ascii="Arial" w:hAnsi="Arial" w:cs="Arial"/>
          <w:sz w:val="24"/>
        </w:rPr>
        <w:t xml:space="preserve">As was </w:t>
      </w:r>
      <w:r w:rsidR="001F353A" w:rsidRPr="00E72EDD">
        <w:rPr>
          <w:rFonts w:ascii="Arial" w:hAnsi="Arial" w:cs="Arial"/>
          <w:sz w:val="24"/>
        </w:rPr>
        <w:t>suggested</w:t>
      </w:r>
      <w:r w:rsidR="008A1D0F" w:rsidRPr="00E72EDD">
        <w:rPr>
          <w:rFonts w:ascii="Arial" w:hAnsi="Arial" w:cs="Arial"/>
          <w:sz w:val="24"/>
        </w:rPr>
        <w:t xml:space="preserve"> in the section on </w:t>
      </w:r>
      <w:r w:rsidR="0080736F" w:rsidRPr="00E72EDD">
        <w:rPr>
          <w:rFonts w:ascii="Arial" w:hAnsi="Arial" w:cs="Arial"/>
          <w:sz w:val="24"/>
        </w:rPr>
        <w:t>c</w:t>
      </w:r>
      <w:r w:rsidR="008A1D0F" w:rsidRPr="00E72EDD">
        <w:rPr>
          <w:rFonts w:ascii="Arial" w:hAnsi="Arial" w:cs="Arial"/>
          <w:sz w:val="24"/>
        </w:rPr>
        <w:t>asualisatio</w:t>
      </w:r>
      <w:r w:rsidR="001F353A" w:rsidRPr="00E72EDD">
        <w:rPr>
          <w:rFonts w:ascii="Arial" w:hAnsi="Arial" w:cs="Arial"/>
          <w:sz w:val="24"/>
        </w:rPr>
        <w:t>n</w:t>
      </w:r>
      <w:r w:rsidR="008A1D0F" w:rsidRPr="00E72EDD">
        <w:rPr>
          <w:rFonts w:ascii="Arial" w:hAnsi="Arial" w:cs="Arial"/>
          <w:sz w:val="24"/>
        </w:rPr>
        <w:t xml:space="preserve"> and </w:t>
      </w:r>
      <w:r w:rsidR="00FF3486" w:rsidRPr="00E72EDD">
        <w:rPr>
          <w:rFonts w:ascii="Arial" w:hAnsi="Arial" w:cs="Arial"/>
          <w:sz w:val="24"/>
        </w:rPr>
        <w:t xml:space="preserve">sole traders, people who need income </w:t>
      </w:r>
      <w:r w:rsidR="001F353A" w:rsidRPr="00E72EDD">
        <w:rPr>
          <w:rFonts w:ascii="Arial" w:hAnsi="Arial" w:cs="Arial"/>
          <w:sz w:val="24"/>
        </w:rPr>
        <w:t>whether</w:t>
      </w:r>
      <w:r w:rsidR="00FF3486" w:rsidRPr="00E72EDD">
        <w:rPr>
          <w:rFonts w:ascii="Arial" w:hAnsi="Arial" w:cs="Arial"/>
          <w:sz w:val="24"/>
        </w:rPr>
        <w:t xml:space="preserve"> because</w:t>
      </w:r>
      <w:r w:rsidR="0080736F" w:rsidRPr="00E72EDD">
        <w:rPr>
          <w:rFonts w:ascii="Arial" w:hAnsi="Arial" w:cs="Arial"/>
          <w:sz w:val="24"/>
        </w:rPr>
        <w:t xml:space="preserve"> of</w:t>
      </w:r>
      <w:r w:rsidR="00FF3486" w:rsidRPr="00E72EDD">
        <w:rPr>
          <w:rFonts w:ascii="Arial" w:hAnsi="Arial" w:cs="Arial"/>
          <w:sz w:val="24"/>
        </w:rPr>
        <w:t xml:space="preserve"> causal work, low pay rates o</w:t>
      </w:r>
      <w:r w:rsidR="008720E4" w:rsidRPr="00E72EDD">
        <w:rPr>
          <w:rFonts w:ascii="Arial" w:hAnsi="Arial" w:cs="Arial"/>
          <w:sz w:val="24"/>
        </w:rPr>
        <w:t>r</w:t>
      </w:r>
      <w:r w:rsidR="00FF3486" w:rsidRPr="00E72EDD">
        <w:rPr>
          <w:rFonts w:ascii="Arial" w:hAnsi="Arial" w:cs="Arial"/>
          <w:sz w:val="24"/>
        </w:rPr>
        <w:t xml:space="preserve"> both</w:t>
      </w:r>
      <w:r w:rsidR="002060E7" w:rsidRPr="00E72EDD">
        <w:rPr>
          <w:rFonts w:ascii="Arial" w:hAnsi="Arial" w:cs="Arial"/>
          <w:sz w:val="24"/>
        </w:rPr>
        <w:t>,</w:t>
      </w:r>
      <w:r w:rsidR="00FF3486" w:rsidRPr="00E72EDD">
        <w:rPr>
          <w:rFonts w:ascii="Arial" w:hAnsi="Arial" w:cs="Arial"/>
          <w:sz w:val="24"/>
        </w:rPr>
        <w:t xml:space="preserve"> </w:t>
      </w:r>
      <w:r w:rsidR="0036147D" w:rsidRPr="00E72EDD">
        <w:rPr>
          <w:rFonts w:ascii="Arial" w:hAnsi="Arial" w:cs="Arial"/>
          <w:sz w:val="24"/>
        </w:rPr>
        <w:t xml:space="preserve">may take risks with their health and </w:t>
      </w:r>
      <w:r w:rsidR="0072235B" w:rsidRPr="00E72EDD">
        <w:rPr>
          <w:rFonts w:ascii="Arial" w:hAnsi="Arial" w:cs="Arial"/>
          <w:sz w:val="24"/>
        </w:rPr>
        <w:t xml:space="preserve">the health </w:t>
      </w:r>
      <w:r w:rsidR="0036147D" w:rsidRPr="00E72EDD">
        <w:rPr>
          <w:rFonts w:ascii="Arial" w:hAnsi="Arial" w:cs="Arial"/>
          <w:sz w:val="24"/>
        </w:rPr>
        <w:t xml:space="preserve">of those that they support during a pandemic. </w:t>
      </w:r>
    </w:p>
    <w:p w14:paraId="4E437A3D" w14:textId="77777777" w:rsidR="009A751B" w:rsidRPr="00E72EDD" w:rsidRDefault="00C77612" w:rsidP="009B5FE0">
      <w:pPr>
        <w:pStyle w:val="Heading4"/>
        <w:spacing w:before="120" w:after="240" w:line="360" w:lineRule="auto"/>
        <w:rPr>
          <w:rFonts w:ascii="Arial" w:hAnsi="Arial" w:cs="Arial"/>
          <w:b/>
          <w:i w:val="0"/>
          <w:sz w:val="24"/>
        </w:rPr>
      </w:pPr>
      <w:r w:rsidRPr="00E72EDD">
        <w:rPr>
          <w:rFonts w:ascii="Arial" w:hAnsi="Arial" w:cs="Arial"/>
          <w:b/>
          <w:i w:val="0"/>
          <w:sz w:val="24"/>
        </w:rPr>
        <w:t>High turnover</w:t>
      </w:r>
    </w:p>
    <w:p w14:paraId="08E91F00" w14:textId="16F19DE8" w:rsidR="00C77612" w:rsidRPr="00E72EDD" w:rsidRDefault="008C6AFF" w:rsidP="006932C8">
      <w:pPr>
        <w:spacing w:before="120" w:after="240" w:line="360" w:lineRule="auto"/>
        <w:rPr>
          <w:rFonts w:ascii="Arial" w:hAnsi="Arial" w:cs="Arial"/>
          <w:sz w:val="24"/>
        </w:rPr>
      </w:pPr>
      <w:r w:rsidRPr="00E72EDD">
        <w:rPr>
          <w:rFonts w:ascii="Arial" w:hAnsi="Arial" w:cs="Arial"/>
          <w:sz w:val="24"/>
        </w:rPr>
        <w:t xml:space="preserve">The disability sector has </w:t>
      </w:r>
      <w:r w:rsidR="00966515" w:rsidRPr="00E72EDD">
        <w:rPr>
          <w:rFonts w:ascii="Arial" w:hAnsi="Arial" w:cs="Arial"/>
          <w:sz w:val="24"/>
        </w:rPr>
        <w:t>had high turnover rate</w:t>
      </w:r>
      <w:r w:rsidR="00642E55" w:rsidRPr="00E72EDD">
        <w:rPr>
          <w:rFonts w:ascii="Arial" w:hAnsi="Arial" w:cs="Arial"/>
          <w:sz w:val="24"/>
        </w:rPr>
        <w:t>s for years especially amongst casual workers</w:t>
      </w:r>
      <w:r w:rsidR="00230B46" w:rsidRPr="00E72EDD">
        <w:rPr>
          <w:rFonts w:ascii="Arial" w:hAnsi="Arial" w:cs="Arial"/>
          <w:sz w:val="24"/>
        </w:rPr>
        <w:t xml:space="preserve">, but the first six months of 2020 </w:t>
      </w:r>
      <w:r w:rsidR="00DB0012" w:rsidRPr="00E72EDD">
        <w:rPr>
          <w:rFonts w:ascii="Arial" w:hAnsi="Arial" w:cs="Arial"/>
          <w:sz w:val="24"/>
        </w:rPr>
        <w:t>saw</w:t>
      </w:r>
      <w:r w:rsidR="00230B46" w:rsidRPr="00E72EDD">
        <w:rPr>
          <w:rFonts w:ascii="Arial" w:hAnsi="Arial" w:cs="Arial"/>
          <w:sz w:val="24"/>
        </w:rPr>
        <w:t xml:space="preserve"> a slight decline</w:t>
      </w:r>
      <w:r w:rsidR="006359A0" w:rsidRPr="00E72EDD">
        <w:rPr>
          <w:rFonts w:ascii="Arial" w:hAnsi="Arial" w:cs="Arial"/>
          <w:sz w:val="24"/>
          <w:szCs w:val="24"/>
        </w:rPr>
        <w:t xml:space="preserve"> (</w:t>
      </w:r>
      <w:r w:rsidR="00955E72" w:rsidRPr="00E72EDD">
        <w:rPr>
          <w:rFonts w:ascii="Arial" w:hAnsi="Arial" w:cs="Arial"/>
          <w:sz w:val="24"/>
          <w:szCs w:val="24"/>
        </w:rPr>
        <w:t xml:space="preserve">see </w:t>
      </w:r>
      <w:r w:rsidR="006359A0" w:rsidRPr="00E72EDD">
        <w:rPr>
          <w:rFonts w:ascii="Arial" w:hAnsi="Arial" w:cs="Arial"/>
          <w:sz w:val="24"/>
          <w:szCs w:val="24"/>
        </w:rPr>
        <w:t xml:space="preserve">National Disability Services, </w:t>
      </w:r>
      <w:r w:rsidR="006359A0" w:rsidRPr="00E72EDD">
        <w:rPr>
          <w:rFonts w:ascii="Arial" w:hAnsi="Arial" w:cs="Arial"/>
          <w:iCs/>
          <w:sz w:val="24"/>
          <w:szCs w:val="24"/>
        </w:rPr>
        <w:t>NDS Workforce Census Key Findings June 2020</w:t>
      </w:r>
      <w:r w:rsidR="006359A0" w:rsidRPr="00E72EDD">
        <w:rPr>
          <w:rFonts w:ascii="Arial" w:hAnsi="Arial" w:cs="Arial"/>
          <w:sz w:val="24"/>
          <w:szCs w:val="24"/>
        </w:rPr>
        <w:t>, December 2020)</w:t>
      </w:r>
      <w:r w:rsidR="001A314E" w:rsidRPr="00E72EDD">
        <w:rPr>
          <w:rFonts w:ascii="Arial" w:hAnsi="Arial" w:cs="Arial"/>
          <w:sz w:val="24"/>
          <w:szCs w:val="24"/>
        </w:rPr>
        <w:t>.</w:t>
      </w:r>
      <w:r w:rsidR="001A314E" w:rsidRPr="00E72EDD">
        <w:rPr>
          <w:rFonts w:ascii="Arial" w:hAnsi="Arial" w:cs="Arial"/>
          <w:sz w:val="24"/>
        </w:rPr>
        <w:t xml:space="preserve"> </w:t>
      </w:r>
      <w:r w:rsidR="00E50200" w:rsidRPr="00E72EDD">
        <w:rPr>
          <w:rFonts w:ascii="Arial" w:hAnsi="Arial" w:cs="Arial"/>
          <w:sz w:val="24"/>
        </w:rPr>
        <w:t xml:space="preserve">This could </w:t>
      </w:r>
      <w:r w:rsidR="00853211" w:rsidRPr="00E72EDD">
        <w:rPr>
          <w:rFonts w:ascii="Arial" w:hAnsi="Arial" w:cs="Arial"/>
          <w:sz w:val="24"/>
        </w:rPr>
        <w:t xml:space="preserve">well </w:t>
      </w:r>
      <w:r w:rsidR="00E50200" w:rsidRPr="00E72EDD">
        <w:rPr>
          <w:rFonts w:ascii="Arial" w:hAnsi="Arial" w:cs="Arial"/>
          <w:sz w:val="24"/>
        </w:rPr>
        <w:t xml:space="preserve">be due to </w:t>
      </w:r>
      <w:r w:rsidR="008D60F4" w:rsidRPr="00E72EDD">
        <w:rPr>
          <w:rFonts w:ascii="Arial" w:hAnsi="Arial" w:cs="Arial"/>
          <w:sz w:val="24"/>
        </w:rPr>
        <w:t xml:space="preserve">the overall economic uncertainty </w:t>
      </w:r>
      <w:r w:rsidR="00853211" w:rsidRPr="00E72EDD">
        <w:rPr>
          <w:rFonts w:ascii="Arial" w:hAnsi="Arial" w:cs="Arial"/>
          <w:sz w:val="24"/>
        </w:rPr>
        <w:t xml:space="preserve">under COVID-19 and the introduction of </w:t>
      </w:r>
      <w:proofErr w:type="spellStart"/>
      <w:r w:rsidR="00853211" w:rsidRPr="00E72EDD">
        <w:rPr>
          <w:rFonts w:ascii="Arial" w:hAnsi="Arial" w:cs="Arial"/>
          <w:sz w:val="24"/>
        </w:rPr>
        <w:t>Job</w:t>
      </w:r>
      <w:r w:rsidR="001C6D6A" w:rsidRPr="00E72EDD">
        <w:rPr>
          <w:rFonts w:ascii="Arial" w:hAnsi="Arial" w:cs="Arial"/>
          <w:sz w:val="24"/>
        </w:rPr>
        <w:t>K</w:t>
      </w:r>
      <w:r w:rsidR="00853211" w:rsidRPr="00E72EDD">
        <w:rPr>
          <w:rFonts w:ascii="Arial" w:hAnsi="Arial" w:cs="Arial"/>
          <w:sz w:val="24"/>
        </w:rPr>
        <w:t>eeper</w:t>
      </w:r>
      <w:proofErr w:type="spellEnd"/>
      <w:r w:rsidR="00D34A28" w:rsidRPr="00E72EDD">
        <w:rPr>
          <w:rFonts w:ascii="Arial" w:hAnsi="Arial" w:cs="Arial"/>
          <w:sz w:val="24"/>
        </w:rPr>
        <w:t>. This may well have</w:t>
      </w:r>
      <w:r w:rsidR="00300BF6" w:rsidRPr="00E72EDD">
        <w:rPr>
          <w:rFonts w:ascii="Arial" w:hAnsi="Arial" w:cs="Arial"/>
          <w:sz w:val="24"/>
        </w:rPr>
        <w:t xml:space="preserve"> off-set the impact of s</w:t>
      </w:r>
      <w:r w:rsidR="00C77612" w:rsidRPr="00E72EDD">
        <w:rPr>
          <w:rFonts w:ascii="Arial" w:hAnsi="Arial" w:cs="Arial"/>
          <w:sz w:val="24"/>
        </w:rPr>
        <w:t xml:space="preserve">taff leaving because they could only work for one employer or to </w:t>
      </w:r>
      <w:r w:rsidR="00300BF6" w:rsidRPr="00E72EDD">
        <w:rPr>
          <w:rFonts w:ascii="Arial" w:hAnsi="Arial" w:cs="Arial"/>
          <w:sz w:val="24"/>
        </w:rPr>
        <w:t xml:space="preserve">take-up </w:t>
      </w:r>
      <w:r w:rsidR="00C77612" w:rsidRPr="00E72EDD">
        <w:rPr>
          <w:rFonts w:ascii="Arial" w:hAnsi="Arial" w:cs="Arial"/>
          <w:sz w:val="24"/>
        </w:rPr>
        <w:t xml:space="preserve">caring responsibilities. </w:t>
      </w:r>
      <w:r w:rsidR="000D788F" w:rsidRPr="00E72EDD">
        <w:rPr>
          <w:rFonts w:ascii="Arial" w:hAnsi="Arial" w:cs="Arial"/>
          <w:sz w:val="24"/>
        </w:rPr>
        <w:t xml:space="preserve">Despite this drop in turnover rates, they are still high compared to </w:t>
      </w:r>
      <w:r w:rsidR="00940FF7" w:rsidRPr="00E72EDD">
        <w:rPr>
          <w:rFonts w:ascii="Arial" w:hAnsi="Arial" w:cs="Arial"/>
          <w:sz w:val="24"/>
        </w:rPr>
        <w:t>other industries</w:t>
      </w:r>
      <w:r w:rsidR="006C4407" w:rsidRPr="00E72EDD">
        <w:rPr>
          <w:rFonts w:ascii="Arial" w:hAnsi="Arial" w:cs="Arial"/>
          <w:sz w:val="24"/>
        </w:rPr>
        <w:t xml:space="preserve"> </w:t>
      </w:r>
      <w:r w:rsidR="006C4407" w:rsidRPr="00E72EDD">
        <w:rPr>
          <w:rFonts w:ascii="Arial" w:hAnsi="Arial" w:cs="Arial"/>
          <w:sz w:val="24"/>
        </w:rPr>
        <w:lastRenderedPageBreak/>
        <w:t>and didn’t hel</w:t>
      </w:r>
      <w:r w:rsidR="00E460BB" w:rsidRPr="00E72EDD">
        <w:rPr>
          <w:rFonts w:ascii="Arial" w:hAnsi="Arial" w:cs="Arial"/>
          <w:sz w:val="24"/>
        </w:rPr>
        <w:t xml:space="preserve">p in ensuring the sector had </w:t>
      </w:r>
      <w:r w:rsidR="00D465E4" w:rsidRPr="00E72EDD">
        <w:rPr>
          <w:rFonts w:ascii="Arial" w:hAnsi="Arial" w:cs="Arial"/>
          <w:sz w:val="24"/>
        </w:rPr>
        <w:t xml:space="preserve">a workforce with the required size, </w:t>
      </w:r>
      <w:r w:rsidR="008A68E7" w:rsidRPr="00E72EDD">
        <w:rPr>
          <w:rFonts w:ascii="Arial" w:hAnsi="Arial" w:cs="Arial"/>
          <w:sz w:val="24"/>
        </w:rPr>
        <w:t>skills,</w:t>
      </w:r>
      <w:r w:rsidR="00D465E4" w:rsidRPr="00E72EDD">
        <w:rPr>
          <w:rFonts w:ascii="Arial" w:hAnsi="Arial" w:cs="Arial"/>
          <w:sz w:val="24"/>
        </w:rPr>
        <w:t xml:space="preserve"> and experience to meet all demand. </w:t>
      </w:r>
    </w:p>
    <w:p w14:paraId="725707B5" w14:textId="595EFC27" w:rsidR="006B5B01" w:rsidRPr="00E72EDD" w:rsidRDefault="006B5B01" w:rsidP="006932C8">
      <w:pPr>
        <w:pStyle w:val="Heading3"/>
        <w:spacing w:before="120" w:after="240" w:line="360" w:lineRule="auto"/>
        <w:rPr>
          <w:rFonts w:ascii="Arial" w:hAnsi="Arial" w:cs="Arial"/>
          <w:b/>
          <w:color w:val="auto"/>
          <w:sz w:val="28"/>
          <w:szCs w:val="28"/>
        </w:rPr>
      </w:pPr>
      <w:bookmarkStart w:id="46" w:name="_Toc62554049"/>
      <w:bookmarkStart w:id="47" w:name="_Toc75261485"/>
      <w:r w:rsidRPr="00E72EDD">
        <w:rPr>
          <w:rFonts w:ascii="Arial" w:hAnsi="Arial" w:cs="Arial"/>
          <w:b/>
          <w:color w:val="auto"/>
          <w:sz w:val="28"/>
          <w:szCs w:val="28"/>
        </w:rPr>
        <w:t xml:space="preserve">Issues related to the skill, knowledge, and attitude of the </w:t>
      </w:r>
      <w:proofErr w:type="gramStart"/>
      <w:r w:rsidRPr="00E72EDD">
        <w:rPr>
          <w:rFonts w:ascii="Arial" w:hAnsi="Arial" w:cs="Arial"/>
          <w:b/>
          <w:color w:val="auto"/>
          <w:sz w:val="28"/>
          <w:szCs w:val="28"/>
        </w:rPr>
        <w:t>workforce</w:t>
      </w:r>
      <w:bookmarkEnd w:id="46"/>
      <w:bookmarkEnd w:id="47"/>
      <w:proofErr w:type="gramEnd"/>
    </w:p>
    <w:p w14:paraId="4E7FD45F" w14:textId="77777777" w:rsidR="009A751B" w:rsidRPr="00E72EDD" w:rsidRDefault="00336C37" w:rsidP="009B5FE0">
      <w:pPr>
        <w:pStyle w:val="Heading4"/>
        <w:spacing w:before="120" w:after="240" w:line="360" w:lineRule="auto"/>
        <w:rPr>
          <w:rFonts w:ascii="Arial" w:hAnsi="Arial" w:cs="Arial"/>
          <w:b/>
          <w:i w:val="0"/>
          <w:sz w:val="24"/>
        </w:rPr>
      </w:pPr>
      <w:r w:rsidRPr="00E72EDD">
        <w:rPr>
          <w:rFonts w:ascii="Arial" w:hAnsi="Arial" w:cs="Arial"/>
          <w:b/>
          <w:i w:val="0"/>
          <w:sz w:val="24"/>
        </w:rPr>
        <w:t xml:space="preserve">Language, </w:t>
      </w:r>
      <w:r w:rsidR="008A68E7" w:rsidRPr="00E72EDD">
        <w:rPr>
          <w:rFonts w:ascii="Arial" w:hAnsi="Arial" w:cs="Arial"/>
          <w:b/>
          <w:i w:val="0"/>
          <w:sz w:val="24"/>
        </w:rPr>
        <w:t>literacy,</w:t>
      </w:r>
      <w:r w:rsidRPr="00E72EDD">
        <w:rPr>
          <w:rFonts w:ascii="Arial" w:hAnsi="Arial" w:cs="Arial"/>
          <w:b/>
          <w:i w:val="0"/>
          <w:sz w:val="24"/>
        </w:rPr>
        <w:t xml:space="preserve"> and numeracy </w:t>
      </w:r>
      <w:r w:rsidR="00DA14E3" w:rsidRPr="00E72EDD">
        <w:rPr>
          <w:rFonts w:ascii="Arial" w:hAnsi="Arial" w:cs="Arial"/>
          <w:b/>
          <w:i w:val="0"/>
          <w:sz w:val="24"/>
        </w:rPr>
        <w:t xml:space="preserve">(LLN) </w:t>
      </w:r>
      <w:r w:rsidRPr="00E72EDD">
        <w:rPr>
          <w:rFonts w:ascii="Arial" w:hAnsi="Arial" w:cs="Arial"/>
          <w:b/>
          <w:i w:val="0"/>
          <w:sz w:val="24"/>
        </w:rPr>
        <w:t>issues</w:t>
      </w:r>
    </w:p>
    <w:p w14:paraId="0FCF9A40" w14:textId="5DBA4898" w:rsidR="00D45066" w:rsidRPr="00E72EDD" w:rsidRDefault="00CB0A9A" w:rsidP="006932C8">
      <w:pPr>
        <w:tabs>
          <w:tab w:val="left" w:pos="6390"/>
        </w:tabs>
        <w:spacing w:before="120" w:after="240" w:line="360" w:lineRule="auto"/>
        <w:rPr>
          <w:rFonts w:ascii="Arial" w:hAnsi="Arial" w:cs="Arial"/>
          <w:b/>
          <w:bCs/>
          <w:sz w:val="24"/>
        </w:rPr>
      </w:pPr>
      <w:r w:rsidRPr="00E72EDD">
        <w:rPr>
          <w:rFonts w:ascii="Arial" w:hAnsi="Arial" w:cs="Arial"/>
          <w:sz w:val="24"/>
        </w:rPr>
        <w:t>L</w:t>
      </w:r>
      <w:r w:rsidR="00CD0544" w:rsidRPr="00E72EDD">
        <w:rPr>
          <w:rFonts w:ascii="Arial" w:hAnsi="Arial" w:cs="Arial"/>
          <w:sz w:val="24"/>
        </w:rPr>
        <w:t xml:space="preserve">iteracy requirements </w:t>
      </w:r>
      <w:r w:rsidR="00A27784" w:rsidRPr="00E72EDD">
        <w:rPr>
          <w:rFonts w:ascii="Arial" w:hAnsi="Arial" w:cs="Arial"/>
          <w:sz w:val="24"/>
        </w:rPr>
        <w:t>of many roles have increased and become more complex</w:t>
      </w:r>
      <w:r w:rsidRPr="00E72EDD">
        <w:rPr>
          <w:rFonts w:ascii="Arial" w:hAnsi="Arial" w:cs="Arial"/>
          <w:sz w:val="24"/>
        </w:rPr>
        <w:t xml:space="preserve"> under the NDIS</w:t>
      </w:r>
      <w:r w:rsidR="00A27784" w:rsidRPr="00E72EDD">
        <w:rPr>
          <w:rFonts w:ascii="Arial" w:hAnsi="Arial" w:cs="Arial"/>
          <w:sz w:val="24"/>
        </w:rPr>
        <w:t xml:space="preserve">. </w:t>
      </w:r>
      <w:r w:rsidR="00FA4A99" w:rsidRPr="00E72EDD">
        <w:rPr>
          <w:rFonts w:ascii="Arial" w:hAnsi="Arial" w:cs="Arial"/>
          <w:sz w:val="24"/>
        </w:rPr>
        <w:t>E</w:t>
      </w:r>
      <w:r w:rsidR="00CF0E2E" w:rsidRPr="00E72EDD">
        <w:rPr>
          <w:rFonts w:ascii="Arial" w:hAnsi="Arial" w:cs="Arial"/>
          <w:sz w:val="24"/>
        </w:rPr>
        <w:t>vidence suggest that</w:t>
      </w:r>
      <w:r w:rsidR="00FA4A99" w:rsidRPr="00E72EDD">
        <w:rPr>
          <w:rFonts w:ascii="Arial" w:hAnsi="Arial" w:cs="Arial"/>
          <w:sz w:val="24"/>
        </w:rPr>
        <w:t xml:space="preserve"> disability sector worker score </w:t>
      </w:r>
      <w:r w:rsidR="00743BA2" w:rsidRPr="00E72EDD">
        <w:rPr>
          <w:rFonts w:ascii="Arial" w:hAnsi="Arial" w:cs="Arial"/>
          <w:sz w:val="24"/>
        </w:rPr>
        <w:t xml:space="preserve">remarkedly lower on verbal, numerical and abstract reasoning compared to the average Australian </w:t>
      </w:r>
      <w:r w:rsidR="00743BA2" w:rsidRPr="00E72EDD">
        <w:rPr>
          <w:rFonts w:ascii="Arial" w:hAnsi="Arial" w:cs="Arial"/>
          <w:sz w:val="24"/>
          <w:szCs w:val="24"/>
        </w:rPr>
        <w:t>workforce</w:t>
      </w:r>
      <w:r w:rsidR="00BD0669" w:rsidRPr="00E72EDD">
        <w:rPr>
          <w:rFonts w:ascii="Arial" w:hAnsi="Arial" w:cs="Arial"/>
          <w:sz w:val="24"/>
          <w:szCs w:val="24"/>
        </w:rPr>
        <w:t xml:space="preserve"> (</w:t>
      </w:r>
      <w:r w:rsidR="00955E72" w:rsidRPr="00E72EDD">
        <w:rPr>
          <w:rFonts w:ascii="Arial" w:hAnsi="Arial" w:cs="Arial"/>
          <w:sz w:val="24"/>
          <w:szCs w:val="24"/>
        </w:rPr>
        <w:t xml:space="preserve">see </w:t>
      </w:r>
      <w:r w:rsidR="00BD0669" w:rsidRPr="00E72EDD">
        <w:rPr>
          <w:rFonts w:ascii="Arial" w:hAnsi="Arial" w:cs="Arial"/>
          <w:sz w:val="24"/>
          <w:szCs w:val="24"/>
        </w:rPr>
        <w:t xml:space="preserve">SACS Consulting presentation, </w:t>
      </w:r>
      <w:r w:rsidR="00BD0669" w:rsidRPr="00E72EDD">
        <w:rPr>
          <w:rFonts w:ascii="Arial" w:hAnsi="Arial" w:cs="Arial"/>
          <w:iCs/>
          <w:sz w:val="24"/>
          <w:szCs w:val="24"/>
        </w:rPr>
        <w:t>Workforce planning for the disability sector</w:t>
      </w:r>
      <w:r w:rsidR="00BD0669" w:rsidRPr="00E72EDD">
        <w:rPr>
          <w:rFonts w:ascii="Arial" w:hAnsi="Arial" w:cs="Arial"/>
          <w:sz w:val="24"/>
          <w:szCs w:val="24"/>
        </w:rPr>
        <w:t>, October 2020)</w:t>
      </w:r>
      <w:r w:rsidR="00743BA2" w:rsidRPr="00E72EDD">
        <w:rPr>
          <w:rFonts w:ascii="Arial" w:hAnsi="Arial" w:cs="Arial"/>
          <w:sz w:val="24"/>
          <w:szCs w:val="24"/>
        </w:rPr>
        <w:t>.</w:t>
      </w:r>
      <w:r w:rsidR="009E69DE" w:rsidRPr="00E72EDD">
        <w:rPr>
          <w:rFonts w:ascii="Arial" w:hAnsi="Arial" w:cs="Arial"/>
          <w:sz w:val="24"/>
        </w:rPr>
        <w:t xml:space="preserve"> </w:t>
      </w:r>
      <w:r w:rsidR="00FA4A99" w:rsidRPr="00E72EDD">
        <w:rPr>
          <w:rFonts w:ascii="Arial" w:hAnsi="Arial" w:cs="Arial"/>
          <w:sz w:val="24"/>
        </w:rPr>
        <w:t xml:space="preserve">This is confirmed by anecdotal evidence </w:t>
      </w:r>
      <w:r w:rsidR="00FF633B" w:rsidRPr="00E72EDD">
        <w:rPr>
          <w:rFonts w:ascii="Arial" w:hAnsi="Arial" w:cs="Arial"/>
          <w:sz w:val="24"/>
        </w:rPr>
        <w:t xml:space="preserve">from providers regarding the </w:t>
      </w:r>
      <w:r w:rsidR="00FA4A99" w:rsidRPr="00E72EDD">
        <w:rPr>
          <w:rFonts w:ascii="Arial" w:hAnsi="Arial" w:cs="Arial"/>
          <w:sz w:val="24"/>
        </w:rPr>
        <w:t xml:space="preserve">language, </w:t>
      </w:r>
      <w:r w:rsidR="008A68E7" w:rsidRPr="00E72EDD">
        <w:rPr>
          <w:rFonts w:ascii="Arial" w:hAnsi="Arial" w:cs="Arial"/>
          <w:sz w:val="24"/>
        </w:rPr>
        <w:t>literacy,</w:t>
      </w:r>
      <w:r w:rsidR="00FA4A99" w:rsidRPr="00E72EDD">
        <w:rPr>
          <w:rFonts w:ascii="Arial" w:hAnsi="Arial" w:cs="Arial"/>
          <w:sz w:val="24"/>
        </w:rPr>
        <w:t xml:space="preserve"> and numeracy skill levels in some parts of the disability workforce</w:t>
      </w:r>
      <w:r w:rsidR="00FF633B" w:rsidRPr="00E72EDD">
        <w:rPr>
          <w:rFonts w:ascii="Arial" w:hAnsi="Arial" w:cs="Arial"/>
          <w:sz w:val="24"/>
        </w:rPr>
        <w:t>.</w:t>
      </w:r>
      <w:r w:rsidR="00FA4A99" w:rsidRPr="00E72EDD">
        <w:rPr>
          <w:rFonts w:ascii="Arial" w:hAnsi="Arial" w:cs="Arial"/>
          <w:sz w:val="24"/>
        </w:rPr>
        <w:t xml:space="preserve"> </w:t>
      </w:r>
      <w:r w:rsidR="001D74A7" w:rsidRPr="00E72EDD">
        <w:rPr>
          <w:rFonts w:ascii="Arial" w:hAnsi="Arial" w:cs="Arial"/>
          <w:sz w:val="24"/>
        </w:rPr>
        <w:t xml:space="preserve">This creates issues </w:t>
      </w:r>
      <w:r w:rsidR="002B60F7" w:rsidRPr="00E72EDD">
        <w:rPr>
          <w:rFonts w:ascii="Arial" w:hAnsi="Arial" w:cs="Arial"/>
          <w:sz w:val="24"/>
        </w:rPr>
        <w:t xml:space="preserve">when the workforce quickly needs to </w:t>
      </w:r>
      <w:r w:rsidR="00AE1E4D" w:rsidRPr="00E72EDD">
        <w:rPr>
          <w:rFonts w:ascii="Arial" w:hAnsi="Arial" w:cs="Arial"/>
          <w:sz w:val="24"/>
        </w:rPr>
        <w:t xml:space="preserve">take in new information </w:t>
      </w:r>
      <w:r w:rsidR="00F110E4" w:rsidRPr="00E72EDD">
        <w:rPr>
          <w:rFonts w:ascii="Arial" w:hAnsi="Arial" w:cs="Arial"/>
          <w:sz w:val="24"/>
        </w:rPr>
        <w:t>e.g.,</w:t>
      </w:r>
      <w:r w:rsidR="00AE1E4D" w:rsidRPr="00E72EDD">
        <w:rPr>
          <w:rFonts w:ascii="Arial" w:hAnsi="Arial" w:cs="Arial"/>
          <w:sz w:val="24"/>
        </w:rPr>
        <w:t xml:space="preserve"> regarding guidance and restriction </w:t>
      </w:r>
      <w:r w:rsidR="0069793F" w:rsidRPr="00E72EDD">
        <w:rPr>
          <w:rFonts w:ascii="Arial" w:hAnsi="Arial" w:cs="Arial"/>
          <w:sz w:val="24"/>
        </w:rPr>
        <w:t xml:space="preserve">from different sources </w:t>
      </w:r>
      <w:r w:rsidR="00E97B78" w:rsidRPr="00E72EDD">
        <w:rPr>
          <w:rFonts w:ascii="Arial" w:hAnsi="Arial" w:cs="Arial"/>
          <w:sz w:val="24"/>
        </w:rPr>
        <w:t>due to</w:t>
      </w:r>
      <w:r w:rsidR="0069793F" w:rsidRPr="00E72EDD">
        <w:rPr>
          <w:rFonts w:ascii="Arial" w:hAnsi="Arial" w:cs="Arial"/>
          <w:sz w:val="24"/>
        </w:rPr>
        <w:t xml:space="preserve"> the pandemic and </w:t>
      </w:r>
      <w:r w:rsidR="00377F9A" w:rsidRPr="00E72EDD">
        <w:rPr>
          <w:rFonts w:ascii="Arial" w:hAnsi="Arial" w:cs="Arial"/>
          <w:sz w:val="24"/>
        </w:rPr>
        <w:t>when it needs to be</w:t>
      </w:r>
      <w:r w:rsidR="002B60F7" w:rsidRPr="00E72EDD">
        <w:rPr>
          <w:rFonts w:ascii="Arial" w:hAnsi="Arial" w:cs="Arial"/>
          <w:sz w:val="24"/>
        </w:rPr>
        <w:t xml:space="preserve"> skilled up in</w:t>
      </w:r>
      <w:r w:rsidR="00377F9A" w:rsidRPr="00E72EDD">
        <w:rPr>
          <w:rFonts w:ascii="Arial" w:hAnsi="Arial" w:cs="Arial"/>
          <w:sz w:val="24"/>
        </w:rPr>
        <w:t xml:space="preserve"> infection control. </w:t>
      </w:r>
    </w:p>
    <w:p w14:paraId="7CAB10CB" w14:textId="77777777" w:rsidR="009A751B" w:rsidRPr="00E72EDD" w:rsidRDefault="00F267A0" w:rsidP="009B5FE0">
      <w:pPr>
        <w:pStyle w:val="Heading4"/>
        <w:spacing w:before="120" w:after="240" w:line="360" w:lineRule="auto"/>
        <w:rPr>
          <w:rFonts w:ascii="Arial" w:hAnsi="Arial" w:cs="Arial"/>
          <w:b/>
          <w:i w:val="0"/>
          <w:sz w:val="24"/>
        </w:rPr>
      </w:pPr>
      <w:r w:rsidRPr="00E72EDD">
        <w:rPr>
          <w:rFonts w:ascii="Arial" w:hAnsi="Arial" w:cs="Arial"/>
          <w:b/>
          <w:i w:val="0"/>
          <w:sz w:val="24"/>
        </w:rPr>
        <w:t xml:space="preserve">Recruitment and retention of </w:t>
      </w:r>
      <w:r w:rsidR="007B3405" w:rsidRPr="00E72EDD">
        <w:rPr>
          <w:rFonts w:ascii="Arial" w:hAnsi="Arial" w:cs="Arial"/>
          <w:b/>
          <w:i w:val="0"/>
          <w:sz w:val="24"/>
        </w:rPr>
        <w:t>skilled workforce</w:t>
      </w:r>
    </w:p>
    <w:p w14:paraId="2A5D4784" w14:textId="049D1D1F" w:rsidR="00C44309" w:rsidRPr="00E72EDD" w:rsidRDefault="007B3405" w:rsidP="006932C8">
      <w:pPr>
        <w:spacing w:before="120" w:after="240" w:line="360" w:lineRule="auto"/>
        <w:rPr>
          <w:rFonts w:ascii="Arial" w:hAnsi="Arial" w:cs="Arial"/>
          <w:sz w:val="24"/>
          <w:szCs w:val="24"/>
        </w:rPr>
      </w:pPr>
      <w:r w:rsidRPr="00E72EDD">
        <w:rPr>
          <w:rFonts w:ascii="Arial" w:hAnsi="Arial" w:cs="Arial"/>
          <w:sz w:val="24"/>
          <w:szCs w:val="24"/>
        </w:rPr>
        <w:t>A</w:t>
      </w:r>
      <w:r w:rsidR="0096341A" w:rsidRPr="00E72EDD">
        <w:rPr>
          <w:rFonts w:ascii="Arial" w:hAnsi="Arial" w:cs="Arial"/>
          <w:sz w:val="24"/>
          <w:szCs w:val="24"/>
        </w:rPr>
        <w:t xml:space="preserve">ttracting and retaining a suitably skilled, qualified workforce </w:t>
      </w:r>
      <w:r w:rsidR="001151C3" w:rsidRPr="00E72EDD">
        <w:rPr>
          <w:rFonts w:ascii="Arial" w:hAnsi="Arial" w:cs="Arial"/>
          <w:sz w:val="24"/>
          <w:szCs w:val="24"/>
        </w:rPr>
        <w:t>ha</w:t>
      </w:r>
      <w:r w:rsidR="0096341A" w:rsidRPr="00E72EDD">
        <w:rPr>
          <w:rFonts w:ascii="Arial" w:hAnsi="Arial" w:cs="Arial"/>
          <w:sz w:val="24"/>
          <w:szCs w:val="24"/>
        </w:rPr>
        <w:t xml:space="preserve">s </w:t>
      </w:r>
      <w:r w:rsidR="00CB0A9A" w:rsidRPr="00E72EDD">
        <w:rPr>
          <w:rFonts w:ascii="Arial" w:hAnsi="Arial" w:cs="Arial"/>
          <w:sz w:val="24"/>
          <w:szCs w:val="24"/>
        </w:rPr>
        <w:t>been</w:t>
      </w:r>
      <w:r w:rsidR="001151C3" w:rsidRPr="00E72EDD">
        <w:rPr>
          <w:rFonts w:ascii="Arial" w:hAnsi="Arial" w:cs="Arial"/>
          <w:sz w:val="24"/>
          <w:szCs w:val="24"/>
        </w:rPr>
        <w:t xml:space="preserve"> </w:t>
      </w:r>
      <w:r w:rsidR="0096341A" w:rsidRPr="00E72EDD">
        <w:rPr>
          <w:rFonts w:ascii="Arial" w:hAnsi="Arial" w:cs="Arial"/>
          <w:sz w:val="24"/>
          <w:szCs w:val="24"/>
        </w:rPr>
        <w:t xml:space="preserve">challenging </w:t>
      </w:r>
      <w:r w:rsidR="001151C3" w:rsidRPr="00E72EDD">
        <w:rPr>
          <w:rFonts w:ascii="Arial" w:hAnsi="Arial" w:cs="Arial"/>
          <w:sz w:val="24"/>
          <w:szCs w:val="24"/>
        </w:rPr>
        <w:t>for the disability sector</w:t>
      </w:r>
      <w:r w:rsidR="002A661A" w:rsidRPr="00E72EDD">
        <w:rPr>
          <w:rFonts w:ascii="Arial" w:hAnsi="Arial" w:cs="Arial"/>
          <w:sz w:val="24"/>
          <w:szCs w:val="24"/>
        </w:rPr>
        <w:t xml:space="preserve"> (</w:t>
      </w:r>
      <w:r w:rsidR="00955E72" w:rsidRPr="00E72EDD">
        <w:rPr>
          <w:rFonts w:ascii="Arial" w:hAnsi="Arial" w:cs="Arial"/>
          <w:sz w:val="24"/>
          <w:szCs w:val="24"/>
        </w:rPr>
        <w:t xml:space="preserve">see </w:t>
      </w:r>
      <w:r w:rsidR="002A661A" w:rsidRPr="00E72EDD">
        <w:rPr>
          <w:rFonts w:ascii="Arial" w:hAnsi="Arial" w:cs="Arial"/>
          <w:sz w:val="24"/>
          <w:szCs w:val="24"/>
        </w:rPr>
        <w:t xml:space="preserve">Joint Standing Committee on the National Disability Insurance Scheme, </w:t>
      </w:r>
      <w:r w:rsidR="002A661A" w:rsidRPr="00E72EDD">
        <w:rPr>
          <w:rFonts w:ascii="Arial" w:hAnsi="Arial" w:cs="Arial"/>
          <w:iCs/>
          <w:sz w:val="24"/>
          <w:szCs w:val="24"/>
        </w:rPr>
        <w:t>NDIS Workforce Interim Report</w:t>
      </w:r>
      <w:r w:rsidR="002A661A" w:rsidRPr="00E72EDD">
        <w:rPr>
          <w:rFonts w:ascii="Arial" w:hAnsi="Arial" w:cs="Arial"/>
          <w:sz w:val="24"/>
          <w:szCs w:val="24"/>
        </w:rPr>
        <w:t>, December 2020)</w:t>
      </w:r>
      <w:r w:rsidR="0096341A" w:rsidRPr="00E72EDD">
        <w:rPr>
          <w:rFonts w:ascii="Arial" w:hAnsi="Arial" w:cs="Arial"/>
          <w:sz w:val="24"/>
          <w:szCs w:val="24"/>
        </w:rPr>
        <w:t>.</w:t>
      </w:r>
      <w:r w:rsidR="00333947" w:rsidRPr="00E72EDD">
        <w:rPr>
          <w:rFonts w:ascii="Arial" w:hAnsi="Arial" w:cs="Arial"/>
          <w:sz w:val="24"/>
          <w:szCs w:val="24"/>
        </w:rPr>
        <w:t xml:space="preserve"> </w:t>
      </w:r>
      <w:r w:rsidR="00CB0A9A" w:rsidRPr="00E72EDD">
        <w:rPr>
          <w:rFonts w:ascii="Arial" w:hAnsi="Arial" w:cs="Arial"/>
          <w:sz w:val="24"/>
          <w:szCs w:val="24"/>
        </w:rPr>
        <w:t>For years now, p</w:t>
      </w:r>
      <w:r w:rsidR="00333947" w:rsidRPr="00E72EDD">
        <w:rPr>
          <w:rFonts w:ascii="Arial" w:hAnsi="Arial" w:cs="Arial"/>
          <w:sz w:val="24"/>
          <w:szCs w:val="24"/>
        </w:rPr>
        <w:t>roviders have report</w:t>
      </w:r>
      <w:r w:rsidR="009B42C0" w:rsidRPr="00E72EDD">
        <w:rPr>
          <w:rFonts w:ascii="Arial" w:hAnsi="Arial" w:cs="Arial"/>
          <w:sz w:val="24"/>
          <w:szCs w:val="24"/>
        </w:rPr>
        <w:t>ed</w:t>
      </w:r>
      <w:r w:rsidR="00333947" w:rsidRPr="00E72EDD">
        <w:rPr>
          <w:rFonts w:ascii="Arial" w:hAnsi="Arial" w:cs="Arial"/>
          <w:sz w:val="24"/>
          <w:szCs w:val="24"/>
        </w:rPr>
        <w:t xml:space="preserve"> difficulties in both recruiting and retaining </w:t>
      </w:r>
      <w:r w:rsidR="00E76046" w:rsidRPr="00E72EDD">
        <w:rPr>
          <w:rFonts w:ascii="Arial" w:hAnsi="Arial" w:cs="Arial"/>
          <w:sz w:val="24"/>
          <w:szCs w:val="24"/>
        </w:rPr>
        <w:t>skilled</w:t>
      </w:r>
      <w:r w:rsidR="006F183A" w:rsidRPr="00E72EDD">
        <w:rPr>
          <w:rFonts w:ascii="Arial" w:hAnsi="Arial" w:cs="Arial"/>
          <w:sz w:val="24"/>
          <w:szCs w:val="24"/>
        </w:rPr>
        <w:t xml:space="preserve"> staff</w:t>
      </w:r>
      <w:r w:rsidR="00E76046" w:rsidRPr="00E72EDD">
        <w:rPr>
          <w:rFonts w:ascii="Arial" w:hAnsi="Arial" w:cs="Arial"/>
          <w:sz w:val="24"/>
          <w:szCs w:val="24"/>
        </w:rPr>
        <w:t xml:space="preserve">. </w:t>
      </w:r>
      <w:r w:rsidR="00AD6B8F" w:rsidRPr="00E72EDD">
        <w:rPr>
          <w:rFonts w:ascii="Arial" w:hAnsi="Arial" w:cs="Arial"/>
          <w:sz w:val="24"/>
          <w:szCs w:val="24"/>
        </w:rPr>
        <w:t>Allied health professionals like psychologists, speech therapists, occupational therapists and ph</w:t>
      </w:r>
      <w:r w:rsidR="005E6D8E" w:rsidRPr="00E72EDD">
        <w:rPr>
          <w:rFonts w:ascii="Arial" w:hAnsi="Arial" w:cs="Arial"/>
          <w:sz w:val="24"/>
          <w:szCs w:val="24"/>
        </w:rPr>
        <w:t>y</w:t>
      </w:r>
      <w:r w:rsidR="00AD6B8F" w:rsidRPr="00E72EDD">
        <w:rPr>
          <w:rFonts w:ascii="Arial" w:hAnsi="Arial" w:cs="Arial"/>
          <w:sz w:val="24"/>
          <w:szCs w:val="24"/>
        </w:rPr>
        <w:t xml:space="preserve">siotherapists have </w:t>
      </w:r>
      <w:r w:rsidR="00CB0A9A" w:rsidRPr="00E72EDD">
        <w:rPr>
          <w:rFonts w:ascii="Arial" w:hAnsi="Arial" w:cs="Arial"/>
          <w:sz w:val="24"/>
          <w:szCs w:val="24"/>
        </w:rPr>
        <w:t xml:space="preserve">consistently </w:t>
      </w:r>
      <w:r w:rsidR="00AD6B8F" w:rsidRPr="00E72EDD">
        <w:rPr>
          <w:rFonts w:ascii="Arial" w:hAnsi="Arial" w:cs="Arial"/>
          <w:sz w:val="24"/>
          <w:szCs w:val="24"/>
        </w:rPr>
        <w:t xml:space="preserve">been </w:t>
      </w:r>
      <w:r w:rsidR="005E6D8E" w:rsidRPr="00E72EDD">
        <w:rPr>
          <w:rFonts w:ascii="Arial" w:hAnsi="Arial" w:cs="Arial"/>
          <w:sz w:val="24"/>
          <w:szCs w:val="24"/>
        </w:rPr>
        <w:t>the most difficult occupations</w:t>
      </w:r>
      <w:r w:rsidR="00FD7829" w:rsidRPr="00E72EDD">
        <w:rPr>
          <w:rFonts w:ascii="Arial" w:hAnsi="Arial" w:cs="Arial"/>
          <w:sz w:val="24"/>
          <w:szCs w:val="24"/>
        </w:rPr>
        <w:t xml:space="preserve"> in this regard</w:t>
      </w:r>
      <w:r w:rsidR="00CB0A9A" w:rsidRPr="00E72EDD">
        <w:rPr>
          <w:rFonts w:ascii="Arial" w:hAnsi="Arial" w:cs="Arial"/>
          <w:sz w:val="24"/>
          <w:szCs w:val="24"/>
        </w:rPr>
        <w:t>.</w:t>
      </w:r>
      <w:r w:rsidR="00DA71D3" w:rsidRPr="00E72EDD">
        <w:rPr>
          <w:rFonts w:ascii="Arial" w:hAnsi="Arial" w:cs="Arial"/>
          <w:sz w:val="24"/>
          <w:szCs w:val="24"/>
        </w:rPr>
        <w:t xml:space="preserve"> </w:t>
      </w:r>
      <w:r w:rsidR="00CB0A9A" w:rsidRPr="00E72EDD">
        <w:rPr>
          <w:rFonts w:ascii="Arial" w:hAnsi="Arial" w:cs="Arial"/>
          <w:sz w:val="24"/>
          <w:szCs w:val="24"/>
        </w:rPr>
        <w:t>O</w:t>
      </w:r>
      <w:r w:rsidR="005E6D8E" w:rsidRPr="00E72EDD">
        <w:rPr>
          <w:rFonts w:ascii="Arial" w:hAnsi="Arial" w:cs="Arial"/>
          <w:sz w:val="24"/>
          <w:szCs w:val="24"/>
        </w:rPr>
        <w:t xml:space="preserve">ver the years </w:t>
      </w:r>
      <w:r w:rsidR="00A309DF" w:rsidRPr="00E72EDD">
        <w:rPr>
          <w:rFonts w:ascii="Arial" w:hAnsi="Arial" w:cs="Arial"/>
          <w:sz w:val="24"/>
          <w:szCs w:val="24"/>
        </w:rPr>
        <w:t xml:space="preserve">providers have increasingly </w:t>
      </w:r>
      <w:r w:rsidR="002616B9" w:rsidRPr="00E72EDD">
        <w:rPr>
          <w:rFonts w:ascii="Arial" w:hAnsi="Arial" w:cs="Arial"/>
          <w:sz w:val="24"/>
          <w:szCs w:val="24"/>
        </w:rPr>
        <w:t xml:space="preserve">named </w:t>
      </w:r>
      <w:r w:rsidR="00A309DF" w:rsidRPr="00E72EDD">
        <w:rPr>
          <w:rFonts w:ascii="Arial" w:hAnsi="Arial" w:cs="Arial"/>
          <w:sz w:val="24"/>
          <w:szCs w:val="24"/>
        </w:rPr>
        <w:t xml:space="preserve">disability support workers </w:t>
      </w:r>
      <w:r w:rsidR="002616B9" w:rsidRPr="00E72EDD">
        <w:rPr>
          <w:rFonts w:ascii="Arial" w:hAnsi="Arial" w:cs="Arial"/>
          <w:sz w:val="24"/>
          <w:szCs w:val="24"/>
        </w:rPr>
        <w:t>amongst this list as well</w:t>
      </w:r>
      <w:r w:rsidR="002A661A" w:rsidRPr="00E72EDD">
        <w:rPr>
          <w:rFonts w:ascii="Arial" w:hAnsi="Arial" w:cs="Arial"/>
          <w:sz w:val="24"/>
          <w:szCs w:val="24"/>
        </w:rPr>
        <w:t xml:space="preserve"> (</w:t>
      </w:r>
      <w:r w:rsidR="00955E72" w:rsidRPr="00E72EDD">
        <w:rPr>
          <w:rFonts w:ascii="Arial" w:hAnsi="Arial" w:cs="Arial"/>
          <w:sz w:val="24"/>
          <w:szCs w:val="24"/>
        </w:rPr>
        <w:t xml:space="preserve">see </w:t>
      </w:r>
      <w:r w:rsidR="002A661A" w:rsidRPr="00E72EDD">
        <w:rPr>
          <w:rFonts w:ascii="Arial" w:hAnsi="Arial" w:cs="Arial"/>
          <w:sz w:val="24"/>
          <w:szCs w:val="24"/>
        </w:rPr>
        <w:t>National Disability Services, State of The Disability Sector Report 2020, December 2020)</w:t>
      </w:r>
      <w:r w:rsidR="002616B9" w:rsidRPr="00E72EDD">
        <w:rPr>
          <w:rFonts w:ascii="Arial" w:hAnsi="Arial" w:cs="Arial"/>
          <w:sz w:val="24"/>
          <w:szCs w:val="24"/>
        </w:rPr>
        <w:t>.</w:t>
      </w:r>
      <w:r w:rsidR="00711AAB" w:rsidRPr="00E72EDD">
        <w:rPr>
          <w:rFonts w:ascii="Arial" w:hAnsi="Arial" w:cs="Arial"/>
          <w:sz w:val="24"/>
          <w:szCs w:val="24"/>
        </w:rPr>
        <w:t xml:space="preserve"> </w:t>
      </w:r>
      <w:r w:rsidR="00661827" w:rsidRPr="00E72EDD">
        <w:rPr>
          <w:rFonts w:ascii="Arial" w:hAnsi="Arial" w:cs="Arial"/>
          <w:sz w:val="24"/>
          <w:szCs w:val="24"/>
        </w:rPr>
        <w:t xml:space="preserve">About a quarter of the workforce </w:t>
      </w:r>
      <w:r w:rsidR="00E524A3" w:rsidRPr="00E72EDD">
        <w:rPr>
          <w:rFonts w:ascii="Arial" w:hAnsi="Arial" w:cs="Arial"/>
          <w:sz w:val="24"/>
          <w:szCs w:val="24"/>
        </w:rPr>
        <w:t>do</w:t>
      </w:r>
      <w:r w:rsidR="00CB0A9A" w:rsidRPr="00E72EDD">
        <w:rPr>
          <w:rFonts w:ascii="Arial" w:hAnsi="Arial" w:cs="Arial"/>
          <w:sz w:val="24"/>
          <w:szCs w:val="24"/>
        </w:rPr>
        <w:t>es</w:t>
      </w:r>
      <w:r w:rsidR="00E524A3" w:rsidRPr="00E72EDD">
        <w:rPr>
          <w:rFonts w:ascii="Arial" w:hAnsi="Arial" w:cs="Arial"/>
          <w:sz w:val="24"/>
          <w:szCs w:val="24"/>
        </w:rPr>
        <w:t>n’t see themselves working in the sector in five years</w:t>
      </w:r>
      <w:r w:rsidR="002A661A" w:rsidRPr="00E72EDD">
        <w:rPr>
          <w:rFonts w:ascii="Arial" w:hAnsi="Arial" w:cs="Arial"/>
          <w:sz w:val="24"/>
          <w:szCs w:val="24"/>
        </w:rPr>
        <w:t xml:space="preserve"> (</w:t>
      </w:r>
      <w:r w:rsidR="00955E72" w:rsidRPr="00E72EDD">
        <w:rPr>
          <w:rFonts w:ascii="Arial" w:hAnsi="Arial" w:cs="Arial"/>
          <w:sz w:val="24"/>
          <w:szCs w:val="24"/>
        </w:rPr>
        <w:t xml:space="preserve">see </w:t>
      </w:r>
      <w:proofErr w:type="spellStart"/>
      <w:r w:rsidR="002A661A" w:rsidRPr="00E72EDD">
        <w:rPr>
          <w:rFonts w:ascii="Arial" w:hAnsi="Arial" w:cs="Arial"/>
          <w:sz w:val="24"/>
          <w:szCs w:val="24"/>
        </w:rPr>
        <w:t>Cortis</w:t>
      </w:r>
      <w:proofErr w:type="spellEnd"/>
      <w:r w:rsidR="002A661A" w:rsidRPr="00E72EDD">
        <w:rPr>
          <w:rFonts w:ascii="Arial" w:hAnsi="Arial" w:cs="Arial"/>
          <w:sz w:val="24"/>
          <w:szCs w:val="24"/>
        </w:rPr>
        <w:t xml:space="preserve">, N. and van </w:t>
      </w:r>
      <w:proofErr w:type="spellStart"/>
      <w:r w:rsidR="002A661A" w:rsidRPr="00E72EDD">
        <w:rPr>
          <w:rFonts w:ascii="Arial" w:hAnsi="Arial" w:cs="Arial"/>
          <w:sz w:val="24"/>
          <w:szCs w:val="24"/>
        </w:rPr>
        <w:t>Toorn</w:t>
      </w:r>
      <w:proofErr w:type="spellEnd"/>
      <w:r w:rsidR="002A661A" w:rsidRPr="00E72EDD">
        <w:rPr>
          <w:rFonts w:ascii="Arial" w:hAnsi="Arial" w:cs="Arial"/>
          <w:sz w:val="24"/>
          <w:szCs w:val="24"/>
        </w:rPr>
        <w:t xml:space="preserve">, G. (2020) </w:t>
      </w:r>
      <w:r w:rsidR="002A661A" w:rsidRPr="00E72EDD">
        <w:rPr>
          <w:rFonts w:ascii="Arial" w:hAnsi="Arial" w:cs="Arial"/>
          <w:iCs/>
          <w:sz w:val="24"/>
          <w:szCs w:val="24"/>
        </w:rPr>
        <w:t xml:space="preserve">Working in new disability markets: A survey of Australia's disability workforce </w:t>
      </w:r>
      <w:r w:rsidR="002A661A" w:rsidRPr="00E72EDD">
        <w:rPr>
          <w:rFonts w:ascii="Arial" w:hAnsi="Arial" w:cs="Arial"/>
          <w:sz w:val="24"/>
          <w:szCs w:val="24"/>
        </w:rPr>
        <w:t>Sydney: Social Policy Research Centre, UNSW Sydney)</w:t>
      </w:r>
      <w:r w:rsidR="00E524A3" w:rsidRPr="00E72EDD">
        <w:rPr>
          <w:rFonts w:ascii="Arial" w:hAnsi="Arial" w:cs="Arial"/>
          <w:sz w:val="24"/>
          <w:szCs w:val="24"/>
        </w:rPr>
        <w:t>.</w:t>
      </w:r>
      <w:r w:rsidR="002A661A" w:rsidRPr="00E72EDD">
        <w:rPr>
          <w:rFonts w:ascii="Arial" w:hAnsi="Arial" w:cs="Arial"/>
          <w:sz w:val="24"/>
          <w:szCs w:val="24"/>
        </w:rPr>
        <w:t xml:space="preserve"> </w:t>
      </w:r>
    </w:p>
    <w:p w14:paraId="578D6A9E" w14:textId="10415997" w:rsidR="0096341A" w:rsidRPr="00E72EDD" w:rsidRDefault="00EA603F" w:rsidP="006932C8">
      <w:pPr>
        <w:spacing w:before="120" w:after="240" w:line="360" w:lineRule="auto"/>
        <w:rPr>
          <w:rFonts w:ascii="Arial" w:hAnsi="Arial" w:cs="Arial"/>
          <w:sz w:val="24"/>
          <w:szCs w:val="24"/>
        </w:rPr>
      </w:pPr>
      <w:r w:rsidRPr="00E72EDD">
        <w:rPr>
          <w:rFonts w:ascii="Arial" w:hAnsi="Arial" w:cs="Arial"/>
          <w:sz w:val="24"/>
          <w:szCs w:val="24"/>
        </w:rPr>
        <w:t xml:space="preserve">The issue of </w:t>
      </w:r>
      <w:r w:rsidR="00F24902" w:rsidRPr="00E72EDD">
        <w:rPr>
          <w:rFonts w:ascii="Arial" w:hAnsi="Arial" w:cs="Arial"/>
          <w:sz w:val="24"/>
          <w:szCs w:val="24"/>
        </w:rPr>
        <w:t xml:space="preserve">not </w:t>
      </w:r>
      <w:r w:rsidR="000601A1" w:rsidRPr="00E72EDD">
        <w:rPr>
          <w:rFonts w:ascii="Arial" w:hAnsi="Arial" w:cs="Arial"/>
          <w:sz w:val="24"/>
          <w:szCs w:val="24"/>
        </w:rPr>
        <w:t>attracting</w:t>
      </w:r>
      <w:r w:rsidR="00F24902" w:rsidRPr="00E72EDD">
        <w:rPr>
          <w:rFonts w:ascii="Arial" w:hAnsi="Arial" w:cs="Arial"/>
          <w:sz w:val="24"/>
          <w:szCs w:val="24"/>
        </w:rPr>
        <w:t xml:space="preserve"> and keeping enough skilled workers has resulted in </w:t>
      </w:r>
      <w:r w:rsidR="00C414BB" w:rsidRPr="00E72EDD">
        <w:rPr>
          <w:rFonts w:ascii="Arial" w:hAnsi="Arial" w:cs="Arial"/>
          <w:sz w:val="24"/>
          <w:szCs w:val="24"/>
        </w:rPr>
        <w:t>pressure on experienced skilled workers to</w:t>
      </w:r>
      <w:r w:rsidR="000601A1" w:rsidRPr="00E72EDD">
        <w:rPr>
          <w:rFonts w:ascii="Arial" w:hAnsi="Arial" w:cs="Arial"/>
          <w:sz w:val="24"/>
          <w:szCs w:val="24"/>
        </w:rPr>
        <w:t xml:space="preserve"> </w:t>
      </w:r>
      <w:r w:rsidR="00E47B9E" w:rsidRPr="00E72EDD">
        <w:rPr>
          <w:rFonts w:ascii="Arial" w:hAnsi="Arial" w:cs="Arial"/>
          <w:sz w:val="24"/>
          <w:szCs w:val="24"/>
        </w:rPr>
        <w:t xml:space="preserve">mentor and support </w:t>
      </w:r>
      <w:r w:rsidR="00D06BD2" w:rsidRPr="00E72EDD">
        <w:rPr>
          <w:rFonts w:ascii="Arial" w:hAnsi="Arial" w:cs="Arial"/>
          <w:sz w:val="24"/>
          <w:szCs w:val="24"/>
        </w:rPr>
        <w:t>new</w:t>
      </w:r>
      <w:r w:rsidR="00CB0A9A" w:rsidRPr="00E72EDD">
        <w:rPr>
          <w:rFonts w:ascii="Arial" w:hAnsi="Arial" w:cs="Arial"/>
          <w:sz w:val="24"/>
          <w:szCs w:val="24"/>
        </w:rPr>
        <w:t>,</w:t>
      </w:r>
      <w:r w:rsidR="00D06BD2" w:rsidRPr="00E72EDD">
        <w:rPr>
          <w:rFonts w:ascii="Arial" w:hAnsi="Arial" w:cs="Arial"/>
          <w:sz w:val="24"/>
          <w:szCs w:val="24"/>
        </w:rPr>
        <w:t xml:space="preserve"> less skilled colleagues.</w:t>
      </w:r>
      <w:r w:rsidR="00635B41" w:rsidRPr="00E72EDD">
        <w:rPr>
          <w:rFonts w:ascii="Arial" w:hAnsi="Arial" w:cs="Arial"/>
          <w:sz w:val="24"/>
          <w:szCs w:val="24"/>
        </w:rPr>
        <w:t xml:space="preserve"> Add to this the pressures under CVOID</w:t>
      </w:r>
      <w:r w:rsidR="00400ACA" w:rsidRPr="00E72EDD">
        <w:rPr>
          <w:rFonts w:ascii="Arial" w:hAnsi="Arial" w:cs="Arial"/>
          <w:sz w:val="24"/>
          <w:szCs w:val="24"/>
        </w:rPr>
        <w:t>-</w:t>
      </w:r>
      <w:r w:rsidR="00635B41" w:rsidRPr="00E72EDD">
        <w:rPr>
          <w:rFonts w:ascii="Arial" w:hAnsi="Arial" w:cs="Arial"/>
          <w:sz w:val="24"/>
          <w:szCs w:val="24"/>
        </w:rPr>
        <w:t xml:space="preserve">19 and </w:t>
      </w:r>
      <w:r w:rsidR="00E97540" w:rsidRPr="00E72EDD">
        <w:rPr>
          <w:rFonts w:ascii="Arial" w:hAnsi="Arial" w:cs="Arial"/>
          <w:sz w:val="24"/>
          <w:szCs w:val="24"/>
        </w:rPr>
        <w:t xml:space="preserve">it is no surprise that </w:t>
      </w:r>
      <w:r w:rsidR="00E373BC" w:rsidRPr="00E72EDD">
        <w:rPr>
          <w:rFonts w:ascii="Arial" w:hAnsi="Arial" w:cs="Arial"/>
          <w:sz w:val="24"/>
          <w:szCs w:val="24"/>
        </w:rPr>
        <w:t xml:space="preserve">they experienced job stress and fatigue. </w:t>
      </w:r>
      <w:r w:rsidR="00D06BD2" w:rsidRPr="00E72EDD">
        <w:rPr>
          <w:rFonts w:ascii="Arial" w:hAnsi="Arial" w:cs="Arial"/>
          <w:sz w:val="24"/>
          <w:szCs w:val="24"/>
        </w:rPr>
        <w:t xml:space="preserve"> </w:t>
      </w:r>
      <w:r w:rsidR="00CB0A9A" w:rsidRPr="00E72EDD">
        <w:rPr>
          <w:rFonts w:ascii="Arial" w:hAnsi="Arial" w:cs="Arial"/>
          <w:sz w:val="24"/>
          <w:szCs w:val="24"/>
        </w:rPr>
        <w:t xml:space="preserve">This situation </w:t>
      </w:r>
      <w:r w:rsidR="00D06BD2" w:rsidRPr="00E72EDD">
        <w:rPr>
          <w:rFonts w:ascii="Arial" w:hAnsi="Arial" w:cs="Arial"/>
          <w:sz w:val="24"/>
          <w:szCs w:val="24"/>
        </w:rPr>
        <w:t xml:space="preserve">has also led to </w:t>
      </w:r>
      <w:r w:rsidR="00CB0A9A" w:rsidRPr="00E72EDD">
        <w:rPr>
          <w:rFonts w:ascii="Arial" w:hAnsi="Arial" w:cs="Arial"/>
          <w:sz w:val="24"/>
          <w:szCs w:val="24"/>
        </w:rPr>
        <w:t xml:space="preserve">instances </w:t>
      </w:r>
      <w:r w:rsidR="00D06BD2" w:rsidRPr="00E72EDD">
        <w:rPr>
          <w:rFonts w:ascii="Arial" w:hAnsi="Arial" w:cs="Arial"/>
          <w:sz w:val="24"/>
          <w:szCs w:val="24"/>
        </w:rPr>
        <w:t xml:space="preserve">where </w:t>
      </w:r>
      <w:r w:rsidR="00B60E60" w:rsidRPr="00E72EDD">
        <w:rPr>
          <w:rFonts w:ascii="Arial" w:hAnsi="Arial" w:cs="Arial"/>
          <w:sz w:val="24"/>
          <w:szCs w:val="24"/>
        </w:rPr>
        <w:lastRenderedPageBreak/>
        <w:t xml:space="preserve">people with high and complex needs ended up being supported by people </w:t>
      </w:r>
      <w:r w:rsidR="00284211" w:rsidRPr="00E72EDD">
        <w:rPr>
          <w:rFonts w:ascii="Arial" w:hAnsi="Arial" w:cs="Arial"/>
          <w:sz w:val="24"/>
          <w:szCs w:val="24"/>
        </w:rPr>
        <w:t>lacking the</w:t>
      </w:r>
      <w:r w:rsidR="00CF11B0" w:rsidRPr="00E72EDD">
        <w:rPr>
          <w:rFonts w:ascii="Arial" w:hAnsi="Arial" w:cs="Arial"/>
          <w:sz w:val="24"/>
          <w:szCs w:val="24"/>
        </w:rPr>
        <w:t xml:space="preserve"> </w:t>
      </w:r>
      <w:r w:rsidR="00B60E60" w:rsidRPr="00E72EDD">
        <w:rPr>
          <w:rFonts w:ascii="Arial" w:hAnsi="Arial" w:cs="Arial"/>
          <w:sz w:val="24"/>
          <w:szCs w:val="24"/>
        </w:rPr>
        <w:t>skill</w:t>
      </w:r>
      <w:r w:rsidR="00284211" w:rsidRPr="00E72EDD">
        <w:rPr>
          <w:rFonts w:ascii="Arial" w:hAnsi="Arial" w:cs="Arial"/>
          <w:sz w:val="24"/>
          <w:szCs w:val="24"/>
        </w:rPr>
        <w:t>s</w:t>
      </w:r>
      <w:r w:rsidR="00B60E60" w:rsidRPr="00E72EDD">
        <w:rPr>
          <w:rFonts w:ascii="Arial" w:hAnsi="Arial" w:cs="Arial"/>
          <w:sz w:val="24"/>
          <w:szCs w:val="24"/>
        </w:rPr>
        <w:t xml:space="preserve"> and</w:t>
      </w:r>
      <w:r w:rsidR="00CF11B0" w:rsidRPr="00E72EDD">
        <w:rPr>
          <w:rFonts w:ascii="Arial" w:hAnsi="Arial" w:cs="Arial"/>
          <w:sz w:val="24"/>
          <w:szCs w:val="24"/>
        </w:rPr>
        <w:t xml:space="preserve"> </w:t>
      </w:r>
      <w:r w:rsidR="00B60E60" w:rsidRPr="00E72EDD">
        <w:rPr>
          <w:rFonts w:ascii="Arial" w:hAnsi="Arial" w:cs="Arial"/>
          <w:sz w:val="24"/>
          <w:szCs w:val="24"/>
        </w:rPr>
        <w:t>experience</w:t>
      </w:r>
      <w:r w:rsidR="00C414BB" w:rsidRPr="00E72EDD">
        <w:rPr>
          <w:rFonts w:ascii="Arial" w:hAnsi="Arial" w:cs="Arial"/>
          <w:sz w:val="24"/>
          <w:szCs w:val="24"/>
        </w:rPr>
        <w:t xml:space="preserve"> </w:t>
      </w:r>
      <w:r w:rsidR="00284211" w:rsidRPr="00E72EDD">
        <w:rPr>
          <w:rFonts w:ascii="Arial" w:hAnsi="Arial" w:cs="Arial"/>
          <w:sz w:val="24"/>
          <w:szCs w:val="24"/>
        </w:rPr>
        <w:t xml:space="preserve">to effectively respond to </w:t>
      </w:r>
      <w:r w:rsidR="000C34A7" w:rsidRPr="00E72EDD">
        <w:rPr>
          <w:rFonts w:ascii="Arial" w:hAnsi="Arial" w:cs="Arial"/>
          <w:sz w:val="24"/>
          <w:szCs w:val="24"/>
        </w:rPr>
        <w:t>risky situations</w:t>
      </w:r>
      <w:r w:rsidR="008C28B8" w:rsidRPr="00E72EDD">
        <w:rPr>
          <w:rFonts w:ascii="Arial" w:hAnsi="Arial" w:cs="Arial"/>
          <w:sz w:val="24"/>
          <w:szCs w:val="24"/>
        </w:rPr>
        <w:t xml:space="preserve"> including those related to the pandemic.</w:t>
      </w:r>
      <w:r w:rsidR="004336D7" w:rsidRPr="00E72EDD">
        <w:rPr>
          <w:rFonts w:ascii="Arial" w:hAnsi="Arial" w:cs="Arial"/>
          <w:sz w:val="24"/>
          <w:szCs w:val="24"/>
        </w:rPr>
        <w:t xml:space="preserve"> </w:t>
      </w:r>
    </w:p>
    <w:p w14:paraId="67401D2B" w14:textId="6769DFAF" w:rsidR="00D45066" w:rsidRPr="00E72EDD" w:rsidRDefault="00D45066" w:rsidP="006932C8">
      <w:pPr>
        <w:pStyle w:val="Heading3"/>
        <w:spacing w:before="120" w:after="240" w:line="360" w:lineRule="auto"/>
        <w:rPr>
          <w:rFonts w:ascii="Arial" w:hAnsi="Arial" w:cs="Arial"/>
          <w:b/>
          <w:color w:val="auto"/>
          <w:sz w:val="28"/>
          <w:szCs w:val="28"/>
        </w:rPr>
      </w:pPr>
      <w:bookmarkStart w:id="48" w:name="_Toc62554050"/>
      <w:bookmarkStart w:id="49" w:name="_Toc75261486"/>
      <w:r w:rsidRPr="00E72EDD">
        <w:rPr>
          <w:rFonts w:ascii="Arial" w:hAnsi="Arial" w:cs="Arial"/>
          <w:b/>
          <w:color w:val="auto"/>
          <w:sz w:val="28"/>
          <w:szCs w:val="28"/>
        </w:rPr>
        <w:t>Issues regarding the enabling work environment</w:t>
      </w:r>
      <w:bookmarkEnd w:id="48"/>
      <w:bookmarkEnd w:id="49"/>
    </w:p>
    <w:p w14:paraId="3D2F1652" w14:textId="77777777" w:rsidR="009A751B" w:rsidRPr="00E72EDD" w:rsidRDefault="00524C4F" w:rsidP="009B5FE0">
      <w:pPr>
        <w:pStyle w:val="Heading4"/>
        <w:spacing w:before="120" w:after="240" w:line="360" w:lineRule="auto"/>
        <w:rPr>
          <w:rFonts w:ascii="Arial" w:hAnsi="Arial" w:cs="Arial"/>
          <w:b/>
          <w:i w:val="0"/>
          <w:sz w:val="24"/>
        </w:rPr>
      </w:pPr>
      <w:r w:rsidRPr="00E72EDD">
        <w:rPr>
          <w:rFonts w:ascii="Arial" w:hAnsi="Arial" w:cs="Arial"/>
          <w:b/>
          <w:i w:val="0"/>
          <w:sz w:val="24"/>
        </w:rPr>
        <w:t>Span of supervision</w:t>
      </w:r>
    </w:p>
    <w:p w14:paraId="21ABD86F" w14:textId="5B1E8708" w:rsidR="001D3ACF" w:rsidRPr="00E72EDD" w:rsidRDefault="00EF1BDA" w:rsidP="006932C8">
      <w:pPr>
        <w:spacing w:before="120" w:after="240" w:line="360" w:lineRule="auto"/>
        <w:rPr>
          <w:rFonts w:ascii="Arial" w:hAnsi="Arial" w:cs="Arial"/>
          <w:i/>
          <w:iCs/>
          <w:color w:val="000000"/>
          <w:sz w:val="24"/>
          <w:szCs w:val="24"/>
        </w:rPr>
      </w:pPr>
      <w:r w:rsidRPr="00E72EDD">
        <w:rPr>
          <w:rFonts w:ascii="Arial" w:hAnsi="Arial" w:cs="Arial"/>
          <w:sz w:val="24"/>
          <w:szCs w:val="24"/>
        </w:rPr>
        <w:t>For years</w:t>
      </w:r>
      <w:r w:rsidR="00B02184" w:rsidRPr="00E72EDD">
        <w:rPr>
          <w:rFonts w:ascii="Arial" w:hAnsi="Arial" w:cs="Arial"/>
          <w:sz w:val="24"/>
          <w:szCs w:val="24"/>
        </w:rPr>
        <w:t>,</w:t>
      </w:r>
      <w:r w:rsidRPr="00E72EDD">
        <w:rPr>
          <w:rFonts w:ascii="Arial" w:hAnsi="Arial" w:cs="Arial"/>
          <w:sz w:val="24"/>
          <w:szCs w:val="24"/>
        </w:rPr>
        <w:t xml:space="preserve"> providers have raised concerns </w:t>
      </w:r>
      <w:r w:rsidR="00110DF9" w:rsidRPr="00E72EDD">
        <w:rPr>
          <w:rFonts w:ascii="Arial" w:hAnsi="Arial" w:cs="Arial"/>
          <w:sz w:val="24"/>
          <w:szCs w:val="24"/>
        </w:rPr>
        <w:t xml:space="preserve">about the NDIS </w:t>
      </w:r>
      <w:r w:rsidR="00110DF9" w:rsidRPr="00E72EDD">
        <w:rPr>
          <w:rFonts w:ascii="Arial" w:hAnsi="Arial" w:cs="Arial"/>
          <w:color w:val="000000"/>
          <w:sz w:val="24"/>
          <w:szCs w:val="24"/>
        </w:rPr>
        <w:t>cost model making incorrect assumptions about supervision</w:t>
      </w:r>
      <w:r w:rsidR="00823477" w:rsidRPr="00E72EDD">
        <w:rPr>
          <w:rFonts w:ascii="Arial" w:hAnsi="Arial" w:cs="Arial"/>
          <w:color w:val="000000"/>
          <w:sz w:val="24"/>
          <w:szCs w:val="24"/>
        </w:rPr>
        <w:t>. The assumed span of control is considered too high, thereby limiting effective supervision.</w:t>
      </w:r>
      <w:r w:rsidR="00823477" w:rsidRPr="00E72EDD">
        <w:rPr>
          <w:rFonts w:ascii="Arial" w:hAnsi="Arial" w:cs="Arial"/>
          <w:i/>
          <w:iCs/>
          <w:color w:val="000000"/>
          <w:sz w:val="24"/>
          <w:szCs w:val="24"/>
        </w:rPr>
        <w:t xml:space="preserve"> </w:t>
      </w:r>
      <w:r w:rsidR="00C1707F" w:rsidRPr="00E72EDD">
        <w:rPr>
          <w:rFonts w:ascii="Arial" w:hAnsi="Arial" w:cs="Arial"/>
          <w:sz w:val="24"/>
          <w:szCs w:val="24"/>
        </w:rPr>
        <w:t>Amongst disability sector workers only</w:t>
      </w:r>
      <w:r w:rsidR="00955E72" w:rsidRPr="00E72EDD">
        <w:rPr>
          <w:rFonts w:ascii="Arial" w:hAnsi="Arial" w:cs="Arial"/>
          <w:sz w:val="24"/>
          <w:szCs w:val="24"/>
        </w:rPr>
        <w:t xml:space="preserve"> 36 per cent</w:t>
      </w:r>
      <w:r w:rsidR="00855A8C" w:rsidRPr="00E72EDD">
        <w:rPr>
          <w:rFonts w:ascii="Arial" w:hAnsi="Arial" w:cs="Arial"/>
          <w:sz w:val="24"/>
          <w:szCs w:val="24"/>
        </w:rPr>
        <w:t xml:space="preserve"> feel they get the time they need with their supervisor</w:t>
      </w:r>
      <w:r w:rsidR="00E72F93" w:rsidRPr="00E72EDD">
        <w:rPr>
          <w:rFonts w:ascii="Arial" w:hAnsi="Arial" w:cs="Arial"/>
          <w:sz w:val="24"/>
          <w:szCs w:val="24"/>
        </w:rPr>
        <w:t xml:space="preserve"> </w:t>
      </w:r>
      <w:r w:rsidR="0014787B" w:rsidRPr="00E72EDD">
        <w:rPr>
          <w:rFonts w:ascii="Arial" w:hAnsi="Arial" w:cs="Arial"/>
          <w:sz w:val="24"/>
          <w:szCs w:val="24"/>
        </w:rPr>
        <w:t xml:space="preserve">and over half of supervisors said they </w:t>
      </w:r>
      <w:r w:rsidR="00FC49B5" w:rsidRPr="00E72EDD">
        <w:rPr>
          <w:rFonts w:ascii="Arial" w:hAnsi="Arial" w:cs="Arial"/>
          <w:sz w:val="24"/>
          <w:szCs w:val="24"/>
        </w:rPr>
        <w:t>did</w:t>
      </w:r>
      <w:r w:rsidR="0014787B" w:rsidRPr="00E72EDD">
        <w:rPr>
          <w:rFonts w:ascii="Arial" w:hAnsi="Arial" w:cs="Arial"/>
          <w:sz w:val="24"/>
          <w:szCs w:val="24"/>
        </w:rPr>
        <w:t xml:space="preserve"> </w:t>
      </w:r>
      <w:r w:rsidR="008D1AC5" w:rsidRPr="00E72EDD">
        <w:rPr>
          <w:rFonts w:ascii="Arial" w:hAnsi="Arial" w:cs="Arial"/>
          <w:sz w:val="24"/>
          <w:szCs w:val="24"/>
        </w:rPr>
        <w:t xml:space="preserve">not </w:t>
      </w:r>
      <w:r w:rsidR="00FC49B5" w:rsidRPr="00E72EDD">
        <w:rPr>
          <w:rFonts w:ascii="Arial" w:hAnsi="Arial" w:cs="Arial"/>
          <w:sz w:val="24"/>
          <w:szCs w:val="24"/>
        </w:rPr>
        <w:t xml:space="preserve">have </w:t>
      </w:r>
      <w:r w:rsidR="008D1AC5" w:rsidRPr="00E72EDD">
        <w:rPr>
          <w:rFonts w:ascii="Arial" w:hAnsi="Arial" w:cs="Arial"/>
          <w:sz w:val="24"/>
          <w:szCs w:val="24"/>
        </w:rPr>
        <w:t>enough time to provide proper supervision</w:t>
      </w:r>
      <w:r w:rsidR="00DC1C13" w:rsidRPr="00E72EDD">
        <w:rPr>
          <w:rFonts w:ascii="Arial" w:hAnsi="Arial" w:cs="Arial"/>
          <w:sz w:val="24"/>
          <w:szCs w:val="24"/>
        </w:rPr>
        <w:t xml:space="preserve"> (</w:t>
      </w:r>
      <w:r w:rsidR="00955E72" w:rsidRPr="00E72EDD">
        <w:rPr>
          <w:rFonts w:ascii="Arial" w:hAnsi="Arial" w:cs="Arial"/>
          <w:sz w:val="24"/>
          <w:szCs w:val="24"/>
        </w:rPr>
        <w:t xml:space="preserve">see </w:t>
      </w:r>
      <w:proofErr w:type="spellStart"/>
      <w:r w:rsidR="00DC1C13" w:rsidRPr="00E72EDD">
        <w:rPr>
          <w:rFonts w:ascii="Arial" w:hAnsi="Arial" w:cs="Arial"/>
          <w:sz w:val="24"/>
          <w:szCs w:val="24"/>
        </w:rPr>
        <w:t>Cortis</w:t>
      </w:r>
      <w:proofErr w:type="spellEnd"/>
      <w:r w:rsidR="00DC1C13" w:rsidRPr="00E72EDD">
        <w:rPr>
          <w:rFonts w:ascii="Arial" w:hAnsi="Arial" w:cs="Arial"/>
          <w:sz w:val="24"/>
          <w:szCs w:val="24"/>
        </w:rPr>
        <w:t xml:space="preserve">, N. and van </w:t>
      </w:r>
      <w:proofErr w:type="spellStart"/>
      <w:r w:rsidR="00DC1C13" w:rsidRPr="00E72EDD">
        <w:rPr>
          <w:rFonts w:ascii="Arial" w:hAnsi="Arial" w:cs="Arial"/>
          <w:sz w:val="24"/>
          <w:szCs w:val="24"/>
        </w:rPr>
        <w:t>Toorn</w:t>
      </w:r>
      <w:proofErr w:type="spellEnd"/>
      <w:r w:rsidR="00DC1C13" w:rsidRPr="00E72EDD">
        <w:rPr>
          <w:rFonts w:ascii="Arial" w:hAnsi="Arial" w:cs="Arial"/>
          <w:sz w:val="24"/>
          <w:szCs w:val="24"/>
        </w:rPr>
        <w:t xml:space="preserve">, G. (2020) </w:t>
      </w:r>
      <w:r w:rsidR="00DC1C13" w:rsidRPr="00E72EDD">
        <w:rPr>
          <w:rFonts w:ascii="Arial" w:hAnsi="Arial" w:cs="Arial"/>
          <w:iCs/>
          <w:sz w:val="24"/>
          <w:szCs w:val="24"/>
        </w:rPr>
        <w:t xml:space="preserve">Working in new disability markets: A survey of Australia's disability workforce </w:t>
      </w:r>
      <w:r w:rsidR="00DC1C13" w:rsidRPr="00E72EDD">
        <w:rPr>
          <w:rFonts w:ascii="Arial" w:hAnsi="Arial" w:cs="Arial"/>
          <w:sz w:val="24"/>
          <w:szCs w:val="24"/>
        </w:rPr>
        <w:t xml:space="preserve">Sydney: Social Policy Research Centre, UNSW Sydney). </w:t>
      </w:r>
      <w:r w:rsidR="0081786C" w:rsidRPr="00E72EDD">
        <w:rPr>
          <w:rFonts w:ascii="Arial" w:hAnsi="Arial" w:cs="Arial"/>
          <w:sz w:val="24"/>
          <w:szCs w:val="24"/>
        </w:rPr>
        <w:t>Th</w:t>
      </w:r>
      <w:r w:rsidR="007A082F" w:rsidRPr="00E72EDD">
        <w:rPr>
          <w:rFonts w:ascii="Arial" w:hAnsi="Arial" w:cs="Arial"/>
          <w:sz w:val="24"/>
          <w:szCs w:val="24"/>
        </w:rPr>
        <w:t>is can leave</w:t>
      </w:r>
      <w:r w:rsidR="0081786C" w:rsidRPr="00E72EDD">
        <w:rPr>
          <w:rFonts w:ascii="Arial" w:hAnsi="Arial" w:cs="Arial"/>
          <w:sz w:val="24"/>
          <w:szCs w:val="24"/>
        </w:rPr>
        <w:t xml:space="preserve"> </w:t>
      </w:r>
      <w:r w:rsidR="009828C4" w:rsidRPr="00E72EDD">
        <w:rPr>
          <w:rFonts w:ascii="Arial" w:hAnsi="Arial" w:cs="Arial"/>
          <w:sz w:val="24"/>
          <w:szCs w:val="24"/>
        </w:rPr>
        <w:t xml:space="preserve">workers </w:t>
      </w:r>
      <w:r w:rsidR="007A082F" w:rsidRPr="00E72EDD">
        <w:rPr>
          <w:rFonts w:ascii="Arial" w:hAnsi="Arial" w:cs="Arial"/>
          <w:sz w:val="24"/>
          <w:szCs w:val="24"/>
        </w:rPr>
        <w:t>without</w:t>
      </w:r>
      <w:r w:rsidR="009828C4" w:rsidRPr="00E72EDD">
        <w:rPr>
          <w:rFonts w:ascii="Arial" w:hAnsi="Arial" w:cs="Arial"/>
          <w:sz w:val="24"/>
          <w:szCs w:val="24"/>
        </w:rPr>
        <w:t xml:space="preserve"> adequate </w:t>
      </w:r>
      <w:r w:rsidR="008173D2" w:rsidRPr="00E72EDD">
        <w:rPr>
          <w:rFonts w:ascii="Arial" w:hAnsi="Arial" w:cs="Arial"/>
          <w:sz w:val="24"/>
          <w:szCs w:val="24"/>
        </w:rPr>
        <w:t xml:space="preserve">support </w:t>
      </w:r>
      <w:r w:rsidR="009828C4" w:rsidRPr="00E72EDD">
        <w:rPr>
          <w:rFonts w:ascii="Arial" w:hAnsi="Arial" w:cs="Arial"/>
          <w:sz w:val="24"/>
          <w:szCs w:val="24"/>
        </w:rPr>
        <w:t>to make complex decisions about care needs</w:t>
      </w:r>
      <w:r w:rsidR="00CF1DCE" w:rsidRPr="00E72EDD">
        <w:rPr>
          <w:rFonts w:ascii="Arial" w:hAnsi="Arial" w:cs="Arial"/>
          <w:sz w:val="24"/>
          <w:szCs w:val="24"/>
        </w:rPr>
        <w:t xml:space="preserve"> (Joint Standing Committee on the National Disability Insurance Scheme, </w:t>
      </w:r>
      <w:r w:rsidR="00CF1DCE" w:rsidRPr="00E72EDD">
        <w:rPr>
          <w:rFonts w:ascii="Arial" w:hAnsi="Arial" w:cs="Arial"/>
          <w:iCs/>
          <w:sz w:val="24"/>
          <w:szCs w:val="24"/>
        </w:rPr>
        <w:t>NDIS Workforce Interim Report</w:t>
      </w:r>
      <w:r w:rsidR="00CF1DCE" w:rsidRPr="00E72EDD">
        <w:rPr>
          <w:rFonts w:ascii="Arial" w:hAnsi="Arial" w:cs="Arial"/>
          <w:sz w:val="24"/>
          <w:szCs w:val="24"/>
        </w:rPr>
        <w:t>, December 2020)</w:t>
      </w:r>
      <w:r w:rsidR="009828C4" w:rsidRPr="00E72EDD">
        <w:rPr>
          <w:rFonts w:ascii="Arial" w:hAnsi="Arial" w:cs="Arial"/>
          <w:sz w:val="24"/>
          <w:szCs w:val="24"/>
        </w:rPr>
        <w:t>.</w:t>
      </w:r>
      <w:r w:rsidR="007A082F" w:rsidRPr="00E72EDD">
        <w:rPr>
          <w:rStyle w:val="FootnoteReference"/>
          <w:rFonts w:ascii="Arial" w:hAnsi="Arial" w:cs="Arial"/>
          <w:i/>
          <w:iCs/>
          <w:color w:val="000000"/>
          <w:sz w:val="24"/>
          <w:szCs w:val="24"/>
        </w:rPr>
        <w:t xml:space="preserve"> </w:t>
      </w:r>
    </w:p>
    <w:p w14:paraId="589ADDAF" w14:textId="3B0378E1" w:rsidR="00524C4F" w:rsidRPr="00E72EDD" w:rsidRDefault="00D00707" w:rsidP="006932C8">
      <w:pPr>
        <w:spacing w:before="120" w:after="240" w:line="360" w:lineRule="auto"/>
        <w:rPr>
          <w:rFonts w:ascii="Arial" w:hAnsi="Arial" w:cs="Arial"/>
          <w:color w:val="000000"/>
          <w:sz w:val="24"/>
          <w:szCs w:val="24"/>
        </w:rPr>
      </w:pPr>
      <w:r w:rsidRPr="00E72EDD">
        <w:rPr>
          <w:rFonts w:ascii="Arial" w:hAnsi="Arial" w:cs="Arial"/>
          <w:sz w:val="24"/>
          <w:szCs w:val="24"/>
        </w:rPr>
        <w:t xml:space="preserve">Looking at the effect this existing issue had during the pandemic </w:t>
      </w:r>
      <w:r w:rsidR="00C8617F" w:rsidRPr="00E72EDD">
        <w:rPr>
          <w:rFonts w:ascii="Arial" w:hAnsi="Arial" w:cs="Arial"/>
          <w:sz w:val="24"/>
          <w:szCs w:val="24"/>
        </w:rPr>
        <w:t>s</w:t>
      </w:r>
      <w:r w:rsidR="00290916" w:rsidRPr="00E72EDD">
        <w:rPr>
          <w:rFonts w:ascii="Arial" w:hAnsi="Arial" w:cs="Arial"/>
          <w:sz w:val="24"/>
          <w:szCs w:val="24"/>
        </w:rPr>
        <w:t>ome worker</w:t>
      </w:r>
      <w:r w:rsidR="0081786C" w:rsidRPr="00E72EDD">
        <w:rPr>
          <w:rFonts w:ascii="Arial" w:hAnsi="Arial" w:cs="Arial"/>
          <w:sz w:val="24"/>
          <w:szCs w:val="24"/>
        </w:rPr>
        <w:t>s</w:t>
      </w:r>
      <w:r w:rsidR="00290916" w:rsidRPr="00E72EDD">
        <w:rPr>
          <w:rFonts w:ascii="Arial" w:hAnsi="Arial" w:cs="Arial"/>
          <w:sz w:val="24"/>
          <w:szCs w:val="24"/>
        </w:rPr>
        <w:t xml:space="preserve"> reported that </w:t>
      </w:r>
      <w:r w:rsidR="0081786C" w:rsidRPr="00E72EDD">
        <w:rPr>
          <w:rFonts w:ascii="Arial" w:hAnsi="Arial" w:cs="Arial"/>
          <w:sz w:val="24"/>
          <w:szCs w:val="24"/>
        </w:rPr>
        <w:t xml:space="preserve">managers were unreachable, and </w:t>
      </w:r>
      <w:r w:rsidR="00290916" w:rsidRPr="00E72EDD">
        <w:rPr>
          <w:rFonts w:ascii="Arial" w:hAnsi="Arial" w:cs="Arial"/>
          <w:sz w:val="24"/>
          <w:szCs w:val="24"/>
        </w:rPr>
        <w:t>that they felt</w:t>
      </w:r>
      <w:r w:rsidR="0081786C" w:rsidRPr="00E72EDD">
        <w:rPr>
          <w:rFonts w:ascii="Arial" w:hAnsi="Arial" w:cs="Arial"/>
          <w:sz w:val="24"/>
          <w:szCs w:val="24"/>
        </w:rPr>
        <w:t xml:space="preserve"> abandoned</w:t>
      </w:r>
      <w:r w:rsidR="00241C3B" w:rsidRPr="00E72EDD">
        <w:rPr>
          <w:rFonts w:ascii="Arial" w:hAnsi="Arial" w:cs="Arial"/>
          <w:sz w:val="24"/>
          <w:szCs w:val="24"/>
        </w:rPr>
        <w:t xml:space="preserve"> (</w:t>
      </w:r>
      <w:r w:rsidR="00955E72" w:rsidRPr="00E72EDD">
        <w:rPr>
          <w:rFonts w:ascii="Arial" w:hAnsi="Arial" w:cs="Arial"/>
          <w:sz w:val="24"/>
          <w:szCs w:val="24"/>
        </w:rPr>
        <w:t xml:space="preserve">see </w:t>
      </w:r>
      <w:proofErr w:type="spellStart"/>
      <w:r w:rsidR="00241C3B" w:rsidRPr="00E72EDD">
        <w:rPr>
          <w:rFonts w:ascii="Arial" w:hAnsi="Arial" w:cs="Arial"/>
          <w:sz w:val="24"/>
          <w:szCs w:val="24"/>
        </w:rPr>
        <w:t>Cortis</w:t>
      </w:r>
      <w:proofErr w:type="spellEnd"/>
      <w:r w:rsidR="00241C3B" w:rsidRPr="00E72EDD">
        <w:rPr>
          <w:rFonts w:ascii="Arial" w:hAnsi="Arial" w:cs="Arial"/>
          <w:sz w:val="24"/>
          <w:szCs w:val="24"/>
        </w:rPr>
        <w:t xml:space="preserve">, N. and van </w:t>
      </w:r>
      <w:proofErr w:type="spellStart"/>
      <w:r w:rsidR="00241C3B" w:rsidRPr="00E72EDD">
        <w:rPr>
          <w:rFonts w:ascii="Arial" w:hAnsi="Arial" w:cs="Arial"/>
          <w:sz w:val="24"/>
          <w:szCs w:val="24"/>
        </w:rPr>
        <w:t>Toorn</w:t>
      </w:r>
      <w:proofErr w:type="spellEnd"/>
      <w:r w:rsidR="00241C3B" w:rsidRPr="00E72EDD">
        <w:rPr>
          <w:rFonts w:ascii="Arial" w:hAnsi="Arial" w:cs="Arial"/>
          <w:sz w:val="24"/>
          <w:szCs w:val="24"/>
        </w:rPr>
        <w:t>, G. (2020</w:t>
      </w:r>
      <w:r w:rsidR="00241C3B" w:rsidRPr="00E72EDD">
        <w:rPr>
          <w:rFonts w:ascii="Arial" w:hAnsi="Arial" w:cs="Arial"/>
          <w:iCs/>
          <w:sz w:val="24"/>
          <w:szCs w:val="24"/>
        </w:rPr>
        <w:t xml:space="preserve">). The disability workforce and COVID-19: initial experiences of the outbreak, </w:t>
      </w:r>
      <w:r w:rsidR="00241C3B" w:rsidRPr="00E72EDD">
        <w:rPr>
          <w:rFonts w:ascii="Arial" w:hAnsi="Arial" w:cs="Arial"/>
          <w:sz w:val="24"/>
          <w:szCs w:val="24"/>
        </w:rPr>
        <w:t>Sydney: Social Policy Research Centre, UNSW Sydney)</w:t>
      </w:r>
      <w:r w:rsidR="0081786C" w:rsidRPr="00E72EDD">
        <w:rPr>
          <w:rFonts w:ascii="Arial" w:hAnsi="Arial" w:cs="Arial"/>
          <w:sz w:val="24"/>
          <w:szCs w:val="24"/>
        </w:rPr>
        <w:t>.</w:t>
      </w:r>
      <w:r w:rsidR="00241C3B" w:rsidRPr="00E72EDD">
        <w:rPr>
          <w:rFonts w:ascii="Arial" w:hAnsi="Arial" w:cs="Arial"/>
          <w:iCs/>
          <w:sz w:val="24"/>
          <w:szCs w:val="24"/>
        </w:rPr>
        <w:t xml:space="preserve"> </w:t>
      </w:r>
      <w:r w:rsidR="009512DF" w:rsidRPr="00E72EDD">
        <w:rPr>
          <w:rFonts w:ascii="Arial" w:hAnsi="Arial" w:cs="Arial"/>
          <w:sz w:val="24"/>
          <w:szCs w:val="24"/>
        </w:rPr>
        <w:t xml:space="preserve">This issue also contributed to </w:t>
      </w:r>
      <w:r w:rsidR="00653B31" w:rsidRPr="00E72EDD">
        <w:rPr>
          <w:rFonts w:ascii="Arial" w:hAnsi="Arial" w:cs="Arial"/>
          <w:sz w:val="24"/>
          <w:szCs w:val="24"/>
        </w:rPr>
        <w:t>management being overwhelmed and exhausted during the height of the pandemic.</w:t>
      </w:r>
    </w:p>
    <w:p w14:paraId="759FCF84" w14:textId="77777777" w:rsidR="009A751B" w:rsidRPr="00E72EDD" w:rsidRDefault="00C12B67" w:rsidP="009B5FE0">
      <w:pPr>
        <w:pStyle w:val="Heading4"/>
        <w:spacing w:before="120" w:after="240" w:line="360" w:lineRule="auto"/>
        <w:rPr>
          <w:rFonts w:ascii="Arial" w:hAnsi="Arial" w:cs="Arial"/>
          <w:b/>
          <w:i w:val="0"/>
          <w:sz w:val="24"/>
        </w:rPr>
      </w:pPr>
      <w:r w:rsidRPr="00E72EDD">
        <w:rPr>
          <w:rFonts w:ascii="Arial" w:hAnsi="Arial" w:cs="Arial"/>
          <w:b/>
          <w:i w:val="0"/>
          <w:sz w:val="24"/>
        </w:rPr>
        <w:t xml:space="preserve">Lack of autonomy and </w:t>
      </w:r>
      <w:r w:rsidR="00925D54" w:rsidRPr="00E72EDD">
        <w:rPr>
          <w:rFonts w:ascii="Arial" w:hAnsi="Arial" w:cs="Arial"/>
          <w:b/>
          <w:i w:val="0"/>
          <w:sz w:val="24"/>
        </w:rPr>
        <w:t xml:space="preserve">decision-making power at the frontline </w:t>
      </w:r>
    </w:p>
    <w:p w14:paraId="483767BA" w14:textId="4B72291B" w:rsidR="005023E8" w:rsidRPr="00E72EDD" w:rsidRDefault="0017728F" w:rsidP="006932C8">
      <w:pPr>
        <w:spacing w:before="120" w:after="240" w:line="360" w:lineRule="auto"/>
        <w:rPr>
          <w:rFonts w:ascii="Arial" w:hAnsi="Arial" w:cs="Arial"/>
          <w:sz w:val="24"/>
          <w:szCs w:val="24"/>
        </w:rPr>
      </w:pPr>
      <w:r w:rsidRPr="00E72EDD">
        <w:rPr>
          <w:rFonts w:ascii="Arial" w:hAnsi="Arial" w:cs="Arial"/>
          <w:sz w:val="24"/>
          <w:szCs w:val="24"/>
        </w:rPr>
        <w:t>Frontline disability support workers t</w:t>
      </w:r>
      <w:r w:rsidR="00355841" w:rsidRPr="00E72EDD">
        <w:rPr>
          <w:rFonts w:ascii="Arial" w:hAnsi="Arial" w:cs="Arial"/>
          <w:sz w:val="24"/>
          <w:szCs w:val="24"/>
        </w:rPr>
        <w:t xml:space="preserve">end to work in a hierarchical structure </w:t>
      </w:r>
      <w:r w:rsidR="00C83B2D" w:rsidRPr="00E72EDD">
        <w:rPr>
          <w:rFonts w:ascii="Arial" w:hAnsi="Arial" w:cs="Arial"/>
          <w:sz w:val="24"/>
          <w:szCs w:val="24"/>
        </w:rPr>
        <w:t xml:space="preserve">with several layers of management above them. </w:t>
      </w:r>
      <w:r w:rsidR="004754AA" w:rsidRPr="00E72EDD">
        <w:rPr>
          <w:rFonts w:ascii="Arial" w:hAnsi="Arial" w:cs="Arial"/>
          <w:sz w:val="24"/>
          <w:szCs w:val="24"/>
        </w:rPr>
        <w:t xml:space="preserve">This can </w:t>
      </w:r>
      <w:r w:rsidR="00355841" w:rsidRPr="00E72EDD">
        <w:rPr>
          <w:rFonts w:ascii="Arial" w:hAnsi="Arial" w:cs="Arial"/>
          <w:sz w:val="24"/>
          <w:szCs w:val="24"/>
        </w:rPr>
        <w:t>leave them</w:t>
      </w:r>
      <w:r w:rsidR="007108D6" w:rsidRPr="00E72EDD">
        <w:rPr>
          <w:rFonts w:ascii="Arial" w:hAnsi="Arial" w:cs="Arial"/>
          <w:sz w:val="24"/>
          <w:szCs w:val="24"/>
        </w:rPr>
        <w:t xml:space="preserve"> wi</w:t>
      </w:r>
      <w:r w:rsidR="00C244D1" w:rsidRPr="00E72EDD">
        <w:rPr>
          <w:rFonts w:ascii="Arial" w:hAnsi="Arial" w:cs="Arial"/>
          <w:sz w:val="24"/>
          <w:szCs w:val="24"/>
        </w:rPr>
        <w:t>th</w:t>
      </w:r>
      <w:r w:rsidR="00355841" w:rsidRPr="00E72EDD">
        <w:rPr>
          <w:rFonts w:ascii="Arial" w:hAnsi="Arial" w:cs="Arial"/>
          <w:sz w:val="24"/>
          <w:szCs w:val="24"/>
        </w:rPr>
        <w:t xml:space="preserve"> little decision-making power and autonomy.</w:t>
      </w:r>
      <w:r w:rsidR="00C244D1" w:rsidRPr="00E72EDD">
        <w:rPr>
          <w:rFonts w:ascii="Arial" w:hAnsi="Arial" w:cs="Arial"/>
          <w:sz w:val="24"/>
          <w:szCs w:val="24"/>
        </w:rPr>
        <w:t xml:space="preserve"> </w:t>
      </w:r>
      <w:r w:rsidR="00DD556D" w:rsidRPr="00E72EDD">
        <w:rPr>
          <w:rFonts w:ascii="Arial" w:hAnsi="Arial" w:cs="Arial"/>
          <w:sz w:val="24"/>
          <w:szCs w:val="24"/>
        </w:rPr>
        <w:t>In one study r</w:t>
      </w:r>
      <w:r w:rsidR="00CD3FC0" w:rsidRPr="00E72EDD">
        <w:rPr>
          <w:rFonts w:ascii="Arial" w:hAnsi="Arial" w:cs="Arial"/>
          <w:sz w:val="24"/>
          <w:szCs w:val="24"/>
        </w:rPr>
        <w:t>esidential support s</w:t>
      </w:r>
      <w:r w:rsidR="002F352F" w:rsidRPr="00E72EDD">
        <w:rPr>
          <w:rFonts w:ascii="Arial" w:hAnsi="Arial" w:cs="Arial"/>
          <w:sz w:val="24"/>
          <w:szCs w:val="24"/>
        </w:rPr>
        <w:t>taff reported feeling powerless</w:t>
      </w:r>
      <w:r w:rsidR="00976651" w:rsidRPr="00E72EDD">
        <w:rPr>
          <w:rFonts w:ascii="Arial" w:hAnsi="Arial" w:cs="Arial"/>
          <w:sz w:val="24"/>
          <w:szCs w:val="24"/>
        </w:rPr>
        <w:t xml:space="preserve"> with</w:t>
      </w:r>
      <w:r w:rsidR="0018406B" w:rsidRPr="00E72EDD">
        <w:rPr>
          <w:rFonts w:ascii="Arial" w:hAnsi="Arial" w:cs="Arial"/>
          <w:sz w:val="24"/>
          <w:szCs w:val="24"/>
        </w:rPr>
        <w:t xml:space="preserve"> their insight, ideas and </w:t>
      </w:r>
      <w:r w:rsidR="001D05FA" w:rsidRPr="00E72EDD">
        <w:rPr>
          <w:rFonts w:ascii="Arial" w:hAnsi="Arial" w:cs="Arial"/>
          <w:sz w:val="24"/>
          <w:szCs w:val="24"/>
        </w:rPr>
        <w:t>experience disregarded as they were disconnected from decision-makers and not part of the organisational dialogue</w:t>
      </w:r>
      <w:r w:rsidR="000D739B" w:rsidRPr="00E72EDD">
        <w:rPr>
          <w:rFonts w:ascii="Arial" w:hAnsi="Arial" w:cs="Arial"/>
          <w:sz w:val="24"/>
          <w:szCs w:val="24"/>
        </w:rPr>
        <w:t xml:space="preserve"> regarding service design and delivery</w:t>
      </w:r>
      <w:r w:rsidR="00D845C8" w:rsidRPr="00E72EDD">
        <w:rPr>
          <w:rFonts w:ascii="Arial" w:hAnsi="Arial" w:cs="Arial"/>
          <w:sz w:val="24"/>
          <w:szCs w:val="24"/>
        </w:rPr>
        <w:t xml:space="preserve"> (</w:t>
      </w:r>
      <w:r w:rsidR="00955E72" w:rsidRPr="00E72EDD">
        <w:rPr>
          <w:rFonts w:ascii="Arial" w:hAnsi="Arial" w:cs="Arial"/>
          <w:sz w:val="24"/>
          <w:szCs w:val="24"/>
        </w:rPr>
        <w:t xml:space="preserve">see </w:t>
      </w:r>
      <w:proofErr w:type="spellStart"/>
      <w:r w:rsidR="00D845C8" w:rsidRPr="00E72EDD">
        <w:rPr>
          <w:rFonts w:ascii="Arial" w:hAnsi="Arial" w:cs="Arial"/>
          <w:sz w:val="24"/>
          <w:szCs w:val="24"/>
        </w:rPr>
        <w:t>Quilliam</w:t>
      </w:r>
      <w:proofErr w:type="spellEnd"/>
      <w:r w:rsidR="00D845C8" w:rsidRPr="00E72EDD">
        <w:rPr>
          <w:rFonts w:ascii="Arial" w:hAnsi="Arial" w:cs="Arial"/>
          <w:sz w:val="24"/>
          <w:szCs w:val="24"/>
        </w:rPr>
        <w:t xml:space="preserve">, C. </w:t>
      </w:r>
      <w:proofErr w:type="spellStart"/>
      <w:r w:rsidR="00D845C8" w:rsidRPr="00E72EDD">
        <w:rPr>
          <w:rFonts w:ascii="Arial" w:hAnsi="Arial" w:cs="Arial"/>
          <w:sz w:val="24"/>
          <w:szCs w:val="24"/>
        </w:rPr>
        <w:t>Bigby</w:t>
      </w:r>
      <w:proofErr w:type="spellEnd"/>
      <w:r w:rsidR="00D845C8" w:rsidRPr="00E72EDD">
        <w:rPr>
          <w:rFonts w:ascii="Arial" w:hAnsi="Arial" w:cs="Arial"/>
          <w:sz w:val="24"/>
          <w:szCs w:val="24"/>
        </w:rPr>
        <w:t>, C. and Douglas, J. (2017) Being a valuable contributor in the frontline: The self-perception of staff in group homes for people with intellectual disability)</w:t>
      </w:r>
      <w:r w:rsidR="000D739B" w:rsidRPr="00E72EDD">
        <w:rPr>
          <w:rFonts w:ascii="Arial" w:hAnsi="Arial" w:cs="Arial"/>
          <w:sz w:val="24"/>
          <w:szCs w:val="24"/>
        </w:rPr>
        <w:t>.</w:t>
      </w:r>
      <w:r w:rsidR="0043789D" w:rsidRPr="00E72EDD">
        <w:rPr>
          <w:rFonts w:ascii="Arial" w:hAnsi="Arial" w:cs="Arial"/>
          <w:sz w:val="24"/>
          <w:szCs w:val="24"/>
        </w:rPr>
        <w:t xml:space="preserve"> Other research has found that </w:t>
      </w:r>
      <w:r w:rsidR="0043789D" w:rsidRPr="00E72EDD">
        <w:rPr>
          <w:rFonts w:ascii="Arial" w:hAnsi="Arial" w:cs="Arial"/>
          <w:sz w:val="24"/>
          <w:szCs w:val="24"/>
        </w:rPr>
        <w:lastRenderedPageBreak/>
        <w:t>low control over one’s work or influence over work decisions was associated with higher levels of stress and burnout amongst disability support workers</w:t>
      </w:r>
      <w:r w:rsidR="004F2926" w:rsidRPr="00E72EDD">
        <w:rPr>
          <w:rFonts w:ascii="Arial" w:hAnsi="Arial" w:cs="Arial"/>
          <w:sz w:val="24"/>
          <w:szCs w:val="24"/>
        </w:rPr>
        <w:t xml:space="preserve"> (</w:t>
      </w:r>
      <w:r w:rsidR="00955E72" w:rsidRPr="00E72EDD">
        <w:rPr>
          <w:rFonts w:ascii="Arial" w:hAnsi="Arial" w:cs="Arial"/>
          <w:sz w:val="24"/>
          <w:szCs w:val="24"/>
        </w:rPr>
        <w:t xml:space="preserve">see </w:t>
      </w:r>
      <w:r w:rsidR="004F2926" w:rsidRPr="00E72EDD">
        <w:rPr>
          <w:rFonts w:ascii="Arial" w:hAnsi="Arial" w:cs="Arial"/>
          <w:sz w:val="24"/>
          <w:szCs w:val="24"/>
        </w:rPr>
        <w:t xml:space="preserve">Maria </w:t>
      </w:r>
      <w:proofErr w:type="spellStart"/>
      <w:r w:rsidR="004F2926" w:rsidRPr="00E72EDD">
        <w:rPr>
          <w:rFonts w:ascii="Arial" w:hAnsi="Arial" w:cs="Arial"/>
          <w:sz w:val="24"/>
          <w:szCs w:val="24"/>
        </w:rPr>
        <w:t>Vassos</w:t>
      </w:r>
      <w:proofErr w:type="spellEnd"/>
      <w:r w:rsidR="004F2926" w:rsidRPr="00E72EDD">
        <w:rPr>
          <w:rFonts w:ascii="Arial" w:hAnsi="Arial" w:cs="Arial"/>
          <w:sz w:val="24"/>
          <w:szCs w:val="24"/>
        </w:rPr>
        <w:t xml:space="preserve">, </w:t>
      </w:r>
      <w:r w:rsidR="00955E72" w:rsidRPr="00E72EDD">
        <w:rPr>
          <w:rFonts w:ascii="Arial" w:hAnsi="Arial" w:cs="Arial"/>
          <w:sz w:val="24"/>
          <w:szCs w:val="24"/>
        </w:rPr>
        <w:t>Karen Nankervis, Trevor Skerry and</w:t>
      </w:r>
      <w:r w:rsidR="004F2926" w:rsidRPr="00E72EDD">
        <w:rPr>
          <w:rFonts w:ascii="Arial" w:hAnsi="Arial" w:cs="Arial"/>
          <w:sz w:val="24"/>
          <w:szCs w:val="24"/>
        </w:rPr>
        <w:t xml:space="preserve"> Kerrie </w:t>
      </w:r>
      <w:proofErr w:type="spellStart"/>
      <w:r w:rsidR="004F2926" w:rsidRPr="00E72EDD">
        <w:rPr>
          <w:rFonts w:ascii="Arial" w:hAnsi="Arial" w:cs="Arial"/>
          <w:sz w:val="24"/>
          <w:szCs w:val="24"/>
        </w:rPr>
        <w:t>Lante</w:t>
      </w:r>
      <w:proofErr w:type="spellEnd"/>
      <w:r w:rsidR="004F2926" w:rsidRPr="00E72EDD">
        <w:rPr>
          <w:rFonts w:ascii="Arial" w:hAnsi="Arial" w:cs="Arial"/>
          <w:sz w:val="24"/>
          <w:szCs w:val="24"/>
        </w:rPr>
        <w:t xml:space="preserve"> (2017</w:t>
      </w:r>
      <w:r w:rsidR="004F2926" w:rsidRPr="00E72EDD">
        <w:rPr>
          <w:rFonts w:ascii="Arial" w:hAnsi="Arial" w:cs="Arial"/>
          <w:iCs/>
          <w:sz w:val="24"/>
          <w:szCs w:val="24"/>
        </w:rPr>
        <w:t xml:space="preserve">): Can the job demand-control-(support) model predict disability support worker burnout and work </w:t>
      </w:r>
      <w:proofErr w:type="gramStart"/>
      <w:r w:rsidR="004F2926" w:rsidRPr="00E72EDD">
        <w:rPr>
          <w:rFonts w:ascii="Arial" w:hAnsi="Arial" w:cs="Arial"/>
          <w:iCs/>
          <w:sz w:val="24"/>
          <w:szCs w:val="24"/>
        </w:rPr>
        <w:t>engagement?,</w:t>
      </w:r>
      <w:proofErr w:type="gramEnd"/>
      <w:r w:rsidR="00955E72" w:rsidRPr="00E72EDD">
        <w:rPr>
          <w:rFonts w:ascii="Arial" w:hAnsi="Arial" w:cs="Arial"/>
          <w:sz w:val="24"/>
          <w:szCs w:val="24"/>
        </w:rPr>
        <w:t xml:space="preserve"> Journal of Intellectual and</w:t>
      </w:r>
      <w:r w:rsidR="004F2926" w:rsidRPr="00E72EDD">
        <w:rPr>
          <w:rFonts w:ascii="Arial" w:hAnsi="Arial" w:cs="Arial"/>
          <w:sz w:val="24"/>
          <w:szCs w:val="24"/>
        </w:rPr>
        <w:t xml:space="preserve"> Developmental Disability)</w:t>
      </w:r>
      <w:r w:rsidR="0043789D" w:rsidRPr="00E72EDD">
        <w:rPr>
          <w:rFonts w:ascii="Arial" w:hAnsi="Arial" w:cs="Arial"/>
          <w:sz w:val="24"/>
          <w:szCs w:val="24"/>
        </w:rPr>
        <w:t>.</w:t>
      </w:r>
      <w:r w:rsidR="004F2926" w:rsidRPr="00E72EDD">
        <w:rPr>
          <w:rFonts w:ascii="Arial" w:hAnsi="Arial" w:cs="Arial"/>
          <w:sz w:val="24"/>
          <w:szCs w:val="24"/>
        </w:rPr>
        <w:t xml:space="preserve"> </w:t>
      </w:r>
    </w:p>
    <w:p w14:paraId="10932CA8" w14:textId="6AADEBDE" w:rsidR="00BE393E" w:rsidRPr="00E72EDD" w:rsidRDefault="003D339D" w:rsidP="006932C8">
      <w:pPr>
        <w:spacing w:before="120" w:after="240" w:line="360" w:lineRule="auto"/>
        <w:rPr>
          <w:rFonts w:ascii="Arial" w:hAnsi="Arial" w:cs="Arial"/>
          <w:sz w:val="24"/>
          <w:szCs w:val="24"/>
        </w:rPr>
      </w:pPr>
      <w:r w:rsidRPr="00E72EDD">
        <w:rPr>
          <w:rFonts w:ascii="Arial" w:hAnsi="Arial" w:cs="Arial"/>
          <w:sz w:val="24"/>
          <w:szCs w:val="24"/>
        </w:rPr>
        <w:t xml:space="preserve">In a crisis like the COVID-19 pandemic </w:t>
      </w:r>
      <w:r w:rsidR="00AB35C2" w:rsidRPr="00E72EDD">
        <w:rPr>
          <w:rFonts w:ascii="Arial" w:hAnsi="Arial" w:cs="Arial"/>
          <w:sz w:val="24"/>
          <w:szCs w:val="24"/>
        </w:rPr>
        <w:t xml:space="preserve">this lack of autonomy and decision-making power </w:t>
      </w:r>
      <w:r w:rsidR="00CD2084" w:rsidRPr="00E72EDD">
        <w:rPr>
          <w:rFonts w:ascii="Arial" w:hAnsi="Arial" w:cs="Arial"/>
          <w:sz w:val="24"/>
          <w:szCs w:val="24"/>
        </w:rPr>
        <w:t xml:space="preserve">can greatly </w:t>
      </w:r>
      <w:r w:rsidR="00442A8C" w:rsidRPr="00E72EDD">
        <w:rPr>
          <w:rFonts w:ascii="Arial" w:hAnsi="Arial" w:cs="Arial"/>
          <w:sz w:val="24"/>
          <w:szCs w:val="24"/>
        </w:rPr>
        <w:t>impact</w:t>
      </w:r>
      <w:r w:rsidR="00CD2084" w:rsidRPr="00E72EDD">
        <w:rPr>
          <w:rFonts w:ascii="Arial" w:hAnsi="Arial" w:cs="Arial"/>
          <w:sz w:val="24"/>
          <w:szCs w:val="24"/>
        </w:rPr>
        <w:t xml:space="preserve"> the effective response of frontline teams</w:t>
      </w:r>
      <w:r w:rsidR="009B3F99" w:rsidRPr="00E72EDD">
        <w:rPr>
          <w:rFonts w:ascii="Arial" w:hAnsi="Arial" w:cs="Arial"/>
          <w:sz w:val="24"/>
          <w:szCs w:val="24"/>
        </w:rPr>
        <w:t xml:space="preserve">, </w:t>
      </w:r>
      <w:r w:rsidR="00ED2E45" w:rsidRPr="00E72EDD">
        <w:rPr>
          <w:rFonts w:ascii="Arial" w:hAnsi="Arial" w:cs="Arial"/>
          <w:sz w:val="24"/>
          <w:szCs w:val="24"/>
        </w:rPr>
        <w:t xml:space="preserve">their ability </w:t>
      </w:r>
      <w:r w:rsidR="0014785F" w:rsidRPr="00E72EDD">
        <w:rPr>
          <w:rFonts w:ascii="Arial" w:hAnsi="Arial" w:cs="Arial"/>
          <w:sz w:val="24"/>
          <w:szCs w:val="24"/>
        </w:rPr>
        <w:t xml:space="preserve">to </w:t>
      </w:r>
      <w:r w:rsidR="00ED2E45" w:rsidRPr="00E72EDD">
        <w:rPr>
          <w:rFonts w:ascii="Arial" w:hAnsi="Arial" w:cs="Arial"/>
          <w:sz w:val="24"/>
          <w:szCs w:val="24"/>
        </w:rPr>
        <w:t>innovate and ‘think on their feet’</w:t>
      </w:r>
      <w:r w:rsidR="00EA3BBD" w:rsidRPr="00E72EDD">
        <w:rPr>
          <w:rFonts w:ascii="Arial" w:hAnsi="Arial" w:cs="Arial"/>
          <w:sz w:val="24"/>
          <w:szCs w:val="24"/>
        </w:rPr>
        <w:t xml:space="preserve">. It can also </w:t>
      </w:r>
      <w:r w:rsidR="009B3F99" w:rsidRPr="00E72EDD">
        <w:rPr>
          <w:rFonts w:ascii="Arial" w:hAnsi="Arial" w:cs="Arial"/>
          <w:sz w:val="24"/>
          <w:szCs w:val="24"/>
        </w:rPr>
        <w:t xml:space="preserve">increase </w:t>
      </w:r>
      <w:r w:rsidR="00EA3BBD" w:rsidRPr="00E72EDD">
        <w:rPr>
          <w:rFonts w:ascii="Arial" w:hAnsi="Arial" w:cs="Arial"/>
          <w:sz w:val="24"/>
          <w:szCs w:val="24"/>
        </w:rPr>
        <w:t xml:space="preserve">their </w:t>
      </w:r>
      <w:r w:rsidR="009B3F99" w:rsidRPr="00E72EDD">
        <w:rPr>
          <w:rFonts w:ascii="Arial" w:hAnsi="Arial" w:cs="Arial"/>
          <w:sz w:val="24"/>
          <w:szCs w:val="24"/>
        </w:rPr>
        <w:t>stress and anxiety</w:t>
      </w:r>
      <w:r w:rsidR="00EA3BBD" w:rsidRPr="00E72EDD">
        <w:rPr>
          <w:rFonts w:ascii="Arial" w:hAnsi="Arial" w:cs="Arial"/>
          <w:sz w:val="24"/>
          <w:szCs w:val="24"/>
        </w:rPr>
        <w:t xml:space="preserve"> as </w:t>
      </w:r>
      <w:r w:rsidR="00FF1000" w:rsidRPr="00E72EDD">
        <w:rPr>
          <w:rFonts w:ascii="Arial" w:hAnsi="Arial" w:cs="Arial"/>
          <w:sz w:val="24"/>
          <w:szCs w:val="24"/>
        </w:rPr>
        <w:t xml:space="preserve">they feel powerless to </w:t>
      </w:r>
      <w:r w:rsidR="00F44C58" w:rsidRPr="00E72EDD">
        <w:rPr>
          <w:rFonts w:ascii="Arial" w:hAnsi="Arial" w:cs="Arial"/>
          <w:sz w:val="24"/>
          <w:szCs w:val="24"/>
        </w:rPr>
        <w:t xml:space="preserve">do something about </w:t>
      </w:r>
      <w:r w:rsidR="00F70669" w:rsidRPr="00E72EDD">
        <w:rPr>
          <w:rFonts w:ascii="Arial" w:hAnsi="Arial" w:cs="Arial"/>
          <w:sz w:val="24"/>
          <w:szCs w:val="24"/>
        </w:rPr>
        <w:t xml:space="preserve">the situation and wait for </w:t>
      </w:r>
      <w:r w:rsidR="00847C5E" w:rsidRPr="00E72EDD">
        <w:rPr>
          <w:rFonts w:ascii="Arial" w:hAnsi="Arial" w:cs="Arial"/>
          <w:sz w:val="24"/>
          <w:szCs w:val="24"/>
        </w:rPr>
        <w:t xml:space="preserve">overwhelmed </w:t>
      </w:r>
      <w:r w:rsidR="00F70669" w:rsidRPr="00E72EDD">
        <w:rPr>
          <w:rFonts w:ascii="Arial" w:hAnsi="Arial" w:cs="Arial"/>
          <w:sz w:val="24"/>
          <w:szCs w:val="24"/>
        </w:rPr>
        <w:t>manage</w:t>
      </w:r>
      <w:r w:rsidR="00847C5E" w:rsidRPr="00E72EDD">
        <w:rPr>
          <w:rFonts w:ascii="Arial" w:hAnsi="Arial" w:cs="Arial"/>
          <w:sz w:val="24"/>
          <w:szCs w:val="24"/>
        </w:rPr>
        <w:t>rs</w:t>
      </w:r>
      <w:r w:rsidR="00F70669" w:rsidRPr="00E72EDD">
        <w:rPr>
          <w:rFonts w:ascii="Arial" w:hAnsi="Arial" w:cs="Arial"/>
          <w:sz w:val="24"/>
          <w:szCs w:val="24"/>
        </w:rPr>
        <w:t xml:space="preserve"> to make decisions</w:t>
      </w:r>
      <w:r w:rsidR="00AF6F47" w:rsidRPr="00E72EDD">
        <w:rPr>
          <w:rFonts w:ascii="Arial" w:hAnsi="Arial" w:cs="Arial"/>
          <w:sz w:val="24"/>
          <w:szCs w:val="24"/>
        </w:rPr>
        <w:t>.</w:t>
      </w:r>
      <w:r w:rsidR="00034C89" w:rsidRPr="00E72EDD">
        <w:rPr>
          <w:rFonts w:ascii="Arial" w:hAnsi="Arial" w:cs="Arial"/>
          <w:sz w:val="24"/>
          <w:szCs w:val="24"/>
        </w:rPr>
        <w:t xml:space="preserve"> </w:t>
      </w:r>
      <w:r w:rsidR="00A47E27" w:rsidRPr="00E72EDD">
        <w:rPr>
          <w:rFonts w:ascii="Arial" w:hAnsi="Arial" w:cs="Arial"/>
          <w:sz w:val="24"/>
          <w:szCs w:val="24"/>
        </w:rPr>
        <w:t>Interestingly,</w:t>
      </w:r>
      <w:r w:rsidR="00442A8C" w:rsidRPr="00E72EDD">
        <w:rPr>
          <w:rFonts w:ascii="Arial" w:hAnsi="Arial" w:cs="Arial"/>
          <w:sz w:val="24"/>
          <w:szCs w:val="24"/>
        </w:rPr>
        <w:t xml:space="preserve"> </w:t>
      </w:r>
      <w:r w:rsidR="00161D5B" w:rsidRPr="00E72EDD">
        <w:rPr>
          <w:rFonts w:ascii="Arial" w:hAnsi="Arial" w:cs="Arial"/>
          <w:sz w:val="24"/>
          <w:szCs w:val="24"/>
        </w:rPr>
        <w:t xml:space="preserve">disability service providers that are moving towards more autonomous self-organising teams </w:t>
      </w:r>
      <w:r w:rsidR="003D2CE7" w:rsidRPr="00E72EDD">
        <w:rPr>
          <w:rFonts w:ascii="Arial" w:hAnsi="Arial" w:cs="Arial"/>
          <w:sz w:val="24"/>
          <w:szCs w:val="24"/>
        </w:rPr>
        <w:t>have reported that th</w:t>
      </w:r>
      <w:r w:rsidR="00CA1FD6" w:rsidRPr="00E72EDD">
        <w:rPr>
          <w:rFonts w:ascii="Arial" w:hAnsi="Arial" w:cs="Arial"/>
          <w:sz w:val="24"/>
          <w:szCs w:val="24"/>
        </w:rPr>
        <w:t>ese</w:t>
      </w:r>
      <w:r w:rsidR="003D2CE7" w:rsidRPr="00E72EDD">
        <w:rPr>
          <w:rFonts w:ascii="Arial" w:hAnsi="Arial" w:cs="Arial"/>
          <w:sz w:val="24"/>
          <w:szCs w:val="24"/>
        </w:rPr>
        <w:t xml:space="preserve"> teams </w:t>
      </w:r>
      <w:r w:rsidR="00442F68" w:rsidRPr="00E72EDD">
        <w:rPr>
          <w:rFonts w:ascii="Arial" w:hAnsi="Arial" w:cs="Arial"/>
          <w:sz w:val="24"/>
          <w:szCs w:val="24"/>
        </w:rPr>
        <w:t>coped better with the pandemic than the teams that were still being managed in the traditional way</w:t>
      </w:r>
      <w:r w:rsidR="00063FBB" w:rsidRPr="00E72EDD">
        <w:rPr>
          <w:rFonts w:ascii="Arial" w:hAnsi="Arial" w:cs="Arial"/>
          <w:sz w:val="24"/>
          <w:szCs w:val="24"/>
        </w:rPr>
        <w:t xml:space="preserve"> (</w:t>
      </w:r>
      <w:r w:rsidR="00955E72" w:rsidRPr="00E72EDD">
        <w:rPr>
          <w:rFonts w:ascii="Arial" w:hAnsi="Arial" w:cs="Arial"/>
          <w:sz w:val="24"/>
          <w:szCs w:val="24"/>
        </w:rPr>
        <w:t xml:space="preserve">see </w:t>
      </w:r>
      <w:r w:rsidR="00063FBB" w:rsidRPr="00E72EDD">
        <w:rPr>
          <w:rFonts w:ascii="Arial" w:hAnsi="Arial" w:cs="Arial"/>
          <w:sz w:val="24"/>
          <w:szCs w:val="24"/>
        </w:rPr>
        <w:t xml:space="preserve">National Disability Services, Self-managing teams: How they deal with crisis and change. Recorded session of the </w:t>
      </w:r>
      <w:hyperlink r:id="rId19" w:history="1">
        <w:r w:rsidR="00063FBB" w:rsidRPr="00E72EDD">
          <w:rPr>
            <w:rStyle w:val="Hyperlink"/>
            <w:rFonts w:ascii="Arial" w:hAnsi="Arial" w:cs="Arial"/>
            <w:sz w:val="24"/>
            <w:szCs w:val="24"/>
          </w:rPr>
          <w:t>Virtual Workforce Conference 2020 here</w:t>
        </w:r>
      </w:hyperlink>
      <w:r w:rsidR="00063FBB" w:rsidRPr="00E72EDD">
        <w:rPr>
          <w:rFonts w:ascii="Arial" w:hAnsi="Arial" w:cs="Arial"/>
          <w:sz w:val="24"/>
          <w:szCs w:val="24"/>
        </w:rPr>
        <w:t xml:space="preserve">). </w:t>
      </w:r>
      <w:r w:rsidR="00032829" w:rsidRPr="00E72EDD">
        <w:rPr>
          <w:rFonts w:ascii="Arial" w:hAnsi="Arial" w:cs="Arial"/>
          <w:sz w:val="24"/>
          <w:szCs w:val="24"/>
        </w:rPr>
        <w:t xml:space="preserve">Several providers </w:t>
      </w:r>
      <w:r w:rsidR="00185479" w:rsidRPr="00E72EDD">
        <w:rPr>
          <w:rFonts w:ascii="Arial" w:hAnsi="Arial" w:cs="Arial"/>
          <w:sz w:val="24"/>
          <w:szCs w:val="24"/>
        </w:rPr>
        <w:t>h</w:t>
      </w:r>
      <w:r w:rsidR="00032829" w:rsidRPr="00E72EDD">
        <w:rPr>
          <w:rFonts w:ascii="Arial" w:hAnsi="Arial" w:cs="Arial"/>
          <w:sz w:val="24"/>
          <w:szCs w:val="24"/>
        </w:rPr>
        <w:t>ave also rem</w:t>
      </w:r>
      <w:r w:rsidR="00185479" w:rsidRPr="00E72EDD">
        <w:rPr>
          <w:rFonts w:ascii="Arial" w:hAnsi="Arial" w:cs="Arial"/>
          <w:sz w:val="24"/>
          <w:szCs w:val="24"/>
        </w:rPr>
        <w:t xml:space="preserve">arked </w:t>
      </w:r>
      <w:r w:rsidR="00776D40" w:rsidRPr="00E72EDD">
        <w:rPr>
          <w:rFonts w:ascii="Arial" w:hAnsi="Arial" w:cs="Arial"/>
          <w:sz w:val="24"/>
          <w:szCs w:val="24"/>
        </w:rPr>
        <w:t xml:space="preserve">to NDS </w:t>
      </w:r>
      <w:r w:rsidR="00185479" w:rsidRPr="00E72EDD">
        <w:rPr>
          <w:rFonts w:ascii="Arial" w:hAnsi="Arial" w:cs="Arial"/>
          <w:sz w:val="24"/>
          <w:szCs w:val="24"/>
        </w:rPr>
        <w:t xml:space="preserve">on how the </w:t>
      </w:r>
      <w:r w:rsidR="00A26DF6" w:rsidRPr="00E72EDD">
        <w:rPr>
          <w:rFonts w:ascii="Arial" w:hAnsi="Arial" w:cs="Arial"/>
          <w:sz w:val="24"/>
          <w:szCs w:val="24"/>
        </w:rPr>
        <w:t xml:space="preserve">adoption of online technology for meetings has </w:t>
      </w:r>
      <w:r w:rsidR="0019109D" w:rsidRPr="00E72EDD">
        <w:rPr>
          <w:rFonts w:ascii="Arial" w:hAnsi="Arial" w:cs="Arial"/>
          <w:sz w:val="24"/>
          <w:szCs w:val="24"/>
        </w:rPr>
        <w:t xml:space="preserve">sped up decision-making and challenged some traditional hierarchies. </w:t>
      </w:r>
    </w:p>
    <w:p w14:paraId="1CAF25E3" w14:textId="77777777" w:rsidR="009A751B" w:rsidRPr="00E72EDD" w:rsidRDefault="00336C37" w:rsidP="009B5FE0">
      <w:pPr>
        <w:pStyle w:val="Heading4"/>
        <w:spacing w:before="120" w:after="240" w:line="360" w:lineRule="auto"/>
        <w:rPr>
          <w:rFonts w:ascii="Arial" w:hAnsi="Arial" w:cs="Arial"/>
          <w:b/>
          <w:i w:val="0"/>
          <w:sz w:val="24"/>
        </w:rPr>
      </w:pPr>
      <w:r w:rsidRPr="00E72EDD">
        <w:rPr>
          <w:rFonts w:ascii="Arial" w:hAnsi="Arial" w:cs="Arial"/>
          <w:b/>
          <w:i w:val="0"/>
          <w:sz w:val="24"/>
        </w:rPr>
        <w:t>Lack of strategic planning capacity and capability</w:t>
      </w:r>
    </w:p>
    <w:p w14:paraId="7924D396" w14:textId="4D64521E" w:rsidR="00336C37" w:rsidRPr="00E72EDD" w:rsidRDefault="00C37A70" w:rsidP="006932C8">
      <w:pPr>
        <w:spacing w:before="120" w:after="240" w:line="360" w:lineRule="auto"/>
        <w:rPr>
          <w:rFonts w:ascii="Arial" w:hAnsi="Arial" w:cs="Arial"/>
          <w:sz w:val="24"/>
          <w:szCs w:val="24"/>
        </w:rPr>
      </w:pPr>
      <w:r w:rsidRPr="00E72EDD">
        <w:rPr>
          <w:rFonts w:ascii="Arial" w:hAnsi="Arial" w:cs="Arial"/>
          <w:sz w:val="24"/>
          <w:szCs w:val="24"/>
        </w:rPr>
        <w:t xml:space="preserve">Disability service providers have indicated for the last two years </w:t>
      </w:r>
      <w:r w:rsidR="00CB3EEB" w:rsidRPr="00E72EDD">
        <w:rPr>
          <w:rFonts w:ascii="Arial" w:hAnsi="Arial" w:cs="Arial"/>
          <w:sz w:val="24"/>
          <w:szCs w:val="24"/>
        </w:rPr>
        <w:t xml:space="preserve">that </w:t>
      </w:r>
      <w:r w:rsidR="00336C37" w:rsidRPr="00E72EDD">
        <w:rPr>
          <w:rFonts w:ascii="Arial" w:hAnsi="Arial" w:cs="Arial"/>
          <w:sz w:val="24"/>
          <w:szCs w:val="24"/>
        </w:rPr>
        <w:t xml:space="preserve">HR strategy and workforce planning </w:t>
      </w:r>
      <w:r w:rsidR="0002206E" w:rsidRPr="00E72EDD">
        <w:rPr>
          <w:rFonts w:ascii="Arial" w:hAnsi="Arial" w:cs="Arial"/>
          <w:sz w:val="24"/>
          <w:szCs w:val="24"/>
        </w:rPr>
        <w:t xml:space="preserve">are the </w:t>
      </w:r>
      <w:r w:rsidR="00336C37" w:rsidRPr="00E72EDD">
        <w:rPr>
          <w:rFonts w:ascii="Arial" w:hAnsi="Arial" w:cs="Arial"/>
          <w:sz w:val="24"/>
          <w:szCs w:val="24"/>
        </w:rPr>
        <w:t>top organi</w:t>
      </w:r>
      <w:r w:rsidR="0002206E" w:rsidRPr="00E72EDD">
        <w:rPr>
          <w:rFonts w:ascii="Arial" w:hAnsi="Arial" w:cs="Arial"/>
          <w:sz w:val="24"/>
          <w:szCs w:val="24"/>
        </w:rPr>
        <w:t>s</w:t>
      </w:r>
      <w:r w:rsidR="00336C37" w:rsidRPr="00E72EDD">
        <w:rPr>
          <w:rFonts w:ascii="Arial" w:hAnsi="Arial" w:cs="Arial"/>
          <w:sz w:val="24"/>
          <w:szCs w:val="24"/>
        </w:rPr>
        <w:t xml:space="preserve">ational improvements needed </w:t>
      </w:r>
      <w:r w:rsidR="00DA7157" w:rsidRPr="00E72EDD">
        <w:rPr>
          <w:rFonts w:ascii="Arial" w:hAnsi="Arial" w:cs="Arial"/>
          <w:sz w:val="24"/>
          <w:szCs w:val="24"/>
        </w:rPr>
        <w:t xml:space="preserve">in </w:t>
      </w:r>
      <w:r w:rsidR="00336C37" w:rsidRPr="00E72EDD">
        <w:rPr>
          <w:rFonts w:ascii="Arial" w:hAnsi="Arial" w:cs="Arial"/>
          <w:sz w:val="24"/>
          <w:szCs w:val="24"/>
        </w:rPr>
        <w:t>the sector</w:t>
      </w:r>
      <w:r w:rsidR="00A53295" w:rsidRPr="00E72EDD">
        <w:rPr>
          <w:rFonts w:ascii="Arial" w:hAnsi="Arial" w:cs="Arial"/>
          <w:sz w:val="24"/>
          <w:szCs w:val="24"/>
        </w:rPr>
        <w:t xml:space="preserve"> (</w:t>
      </w:r>
      <w:r w:rsidR="00955E72" w:rsidRPr="00E72EDD">
        <w:rPr>
          <w:rFonts w:ascii="Arial" w:hAnsi="Arial" w:cs="Arial"/>
          <w:sz w:val="24"/>
          <w:szCs w:val="24"/>
        </w:rPr>
        <w:t xml:space="preserve">see </w:t>
      </w:r>
      <w:r w:rsidR="00A53295" w:rsidRPr="00E72EDD">
        <w:rPr>
          <w:rFonts w:ascii="Arial" w:hAnsi="Arial" w:cs="Arial"/>
          <w:sz w:val="24"/>
          <w:szCs w:val="24"/>
        </w:rPr>
        <w:t>National Disability Services, State of The Disability Sector Report 2020, December 2020)</w:t>
      </w:r>
      <w:r w:rsidR="00336C37" w:rsidRPr="00E72EDD">
        <w:rPr>
          <w:rFonts w:ascii="Arial" w:hAnsi="Arial" w:cs="Arial"/>
          <w:sz w:val="24"/>
          <w:szCs w:val="24"/>
        </w:rPr>
        <w:t>.</w:t>
      </w:r>
      <w:r w:rsidR="00A53295" w:rsidRPr="00E72EDD">
        <w:rPr>
          <w:rFonts w:ascii="Arial" w:hAnsi="Arial" w:cs="Arial"/>
          <w:sz w:val="24"/>
          <w:szCs w:val="24"/>
        </w:rPr>
        <w:t xml:space="preserve"> </w:t>
      </w:r>
      <w:r w:rsidR="002877A0" w:rsidRPr="00E72EDD">
        <w:rPr>
          <w:rFonts w:ascii="Arial" w:hAnsi="Arial" w:cs="Arial"/>
          <w:sz w:val="24"/>
          <w:szCs w:val="24"/>
        </w:rPr>
        <w:t>T</w:t>
      </w:r>
      <w:r w:rsidR="00B115B2" w:rsidRPr="00E72EDD">
        <w:rPr>
          <w:rFonts w:ascii="Arial" w:hAnsi="Arial" w:cs="Arial"/>
          <w:sz w:val="24"/>
          <w:szCs w:val="24"/>
        </w:rPr>
        <w:t>h</w:t>
      </w:r>
      <w:r w:rsidR="00C816EF" w:rsidRPr="00E72EDD">
        <w:rPr>
          <w:rFonts w:ascii="Arial" w:hAnsi="Arial" w:cs="Arial"/>
          <w:sz w:val="24"/>
          <w:szCs w:val="24"/>
        </w:rPr>
        <w:t xml:space="preserve">e </w:t>
      </w:r>
      <w:r w:rsidR="00DA7157" w:rsidRPr="00E72EDD">
        <w:rPr>
          <w:rFonts w:ascii="Arial" w:hAnsi="Arial" w:cs="Arial"/>
          <w:sz w:val="24"/>
          <w:szCs w:val="24"/>
        </w:rPr>
        <w:t>consequence</w:t>
      </w:r>
      <w:r w:rsidR="00C816EF" w:rsidRPr="00E72EDD">
        <w:rPr>
          <w:rFonts w:ascii="Arial" w:hAnsi="Arial" w:cs="Arial"/>
          <w:sz w:val="24"/>
          <w:szCs w:val="24"/>
        </w:rPr>
        <w:t xml:space="preserve"> of this</w:t>
      </w:r>
      <w:r w:rsidR="00B115B2" w:rsidRPr="00E72EDD">
        <w:rPr>
          <w:rFonts w:ascii="Arial" w:hAnsi="Arial" w:cs="Arial"/>
          <w:sz w:val="24"/>
          <w:szCs w:val="24"/>
        </w:rPr>
        <w:t xml:space="preserve"> </w:t>
      </w:r>
      <w:r w:rsidR="00D459E4" w:rsidRPr="00E72EDD">
        <w:rPr>
          <w:rFonts w:ascii="Arial" w:hAnsi="Arial" w:cs="Arial"/>
          <w:sz w:val="24"/>
          <w:szCs w:val="24"/>
        </w:rPr>
        <w:t xml:space="preserve">lack of strategic and workforce planning capacity and capability within providers </w:t>
      </w:r>
      <w:r w:rsidR="00F83075" w:rsidRPr="00E72EDD">
        <w:rPr>
          <w:rFonts w:ascii="Arial" w:hAnsi="Arial" w:cs="Arial"/>
          <w:sz w:val="24"/>
          <w:szCs w:val="24"/>
        </w:rPr>
        <w:t xml:space="preserve">was </w:t>
      </w:r>
      <w:r w:rsidR="00661C90" w:rsidRPr="00E72EDD">
        <w:rPr>
          <w:rFonts w:ascii="Arial" w:hAnsi="Arial" w:cs="Arial"/>
          <w:sz w:val="24"/>
          <w:szCs w:val="24"/>
        </w:rPr>
        <w:t xml:space="preserve">that many did not have the </w:t>
      </w:r>
      <w:r w:rsidR="002877A0" w:rsidRPr="00E72EDD">
        <w:rPr>
          <w:rFonts w:ascii="Arial" w:hAnsi="Arial" w:cs="Arial"/>
          <w:sz w:val="24"/>
          <w:szCs w:val="24"/>
        </w:rPr>
        <w:t>workforce</w:t>
      </w:r>
      <w:r w:rsidR="00661C90" w:rsidRPr="00E72EDD">
        <w:rPr>
          <w:rFonts w:ascii="Arial" w:hAnsi="Arial" w:cs="Arial"/>
          <w:sz w:val="24"/>
          <w:szCs w:val="24"/>
        </w:rPr>
        <w:t xml:space="preserve"> plans, </w:t>
      </w:r>
      <w:r w:rsidR="008A68E7" w:rsidRPr="00E72EDD">
        <w:rPr>
          <w:rFonts w:ascii="Arial" w:hAnsi="Arial" w:cs="Arial"/>
          <w:sz w:val="24"/>
          <w:szCs w:val="24"/>
        </w:rPr>
        <w:t>management,</w:t>
      </w:r>
      <w:r w:rsidR="00661C90" w:rsidRPr="00E72EDD">
        <w:rPr>
          <w:rFonts w:ascii="Arial" w:hAnsi="Arial" w:cs="Arial"/>
          <w:sz w:val="24"/>
          <w:szCs w:val="24"/>
        </w:rPr>
        <w:t xml:space="preserve"> and practices in p</w:t>
      </w:r>
      <w:r w:rsidR="00DA7157" w:rsidRPr="00E72EDD">
        <w:rPr>
          <w:rFonts w:ascii="Arial" w:hAnsi="Arial" w:cs="Arial"/>
          <w:sz w:val="24"/>
          <w:szCs w:val="24"/>
        </w:rPr>
        <w:t>l</w:t>
      </w:r>
      <w:r w:rsidR="00661C90" w:rsidRPr="00E72EDD">
        <w:rPr>
          <w:rFonts w:ascii="Arial" w:hAnsi="Arial" w:cs="Arial"/>
          <w:sz w:val="24"/>
          <w:szCs w:val="24"/>
        </w:rPr>
        <w:t xml:space="preserve">ace to deal </w:t>
      </w:r>
      <w:r w:rsidR="00367597" w:rsidRPr="00E72EDD">
        <w:rPr>
          <w:rFonts w:ascii="Arial" w:hAnsi="Arial" w:cs="Arial"/>
          <w:sz w:val="24"/>
          <w:szCs w:val="24"/>
        </w:rPr>
        <w:t>with stress</w:t>
      </w:r>
      <w:r w:rsidR="00D6724A" w:rsidRPr="00E72EDD">
        <w:rPr>
          <w:rFonts w:ascii="Arial" w:hAnsi="Arial" w:cs="Arial"/>
          <w:sz w:val="24"/>
          <w:szCs w:val="24"/>
        </w:rPr>
        <w:t xml:space="preserve">, </w:t>
      </w:r>
      <w:r w:rsidR="00DA7157" w:rsidRPr="00E72EDD">
        <w:rPr>
          <w:rFonts w:ascii="Arial" w:hAnsi="Arial" w:cs="Arial"/>
          <w:sz w:val="24"/>
          <w:szCs w:val="24"/>
        </w:rPr>
        <w:t xml:space="preserve">skill </w:t>
      </w:r>
      <w:r w:rsidR="008A68E7" w:rsidRPr="00E72EDD">
        <w:rPr>
          <w:rFonts w:ascii="Arial" w:hAnsi="Arial" w:cs="Arial"/>
          <w:sz w:val="24"/>
          <w:szCs w:val="24"/>
        </w:rPr>
        <w:t>shortages,</w:t>
      </w:r>
      <w:r w:rsidR="00AF4A08" w:rsidRPr="00E72EDD">
        <w:rPr>
          <w:rFonts w:ascii="Arial" w:hAnsi="Arial" w:cs="Arial"/>
          <w:sz w:val="24"/>
          <w:szCs w:val="24"/>
        </w:rPr>
        <w:t xml:space="preserve"> and </w:t>
      </w:r>
      <w:r w:rsidR="00D6724A" w:rsidRPr="00E72EDD">
        <w:rPr>
          <w:rFonts w:ascii="Arial" w:hAnsi="Arial" w:cs="Arial"/>
          <w:sz w:val="24"/>
          <w:szCs w:val="24"/>
        </w:rPr>
        <w:t xml:space="preserve">other </w:t>
      </w:r>
      <w:r w:rsidR="00AF4A08" w:rsidRPr="00E72EDD">
        <w:rPr>
          <w:rFonts w:ascii="Arial" w:hAnsi="Arial" w:cs="Arial"/>
          <w:sz w:val="24"/>
          <w:szCs w:val="24"/>
        </w:rPr>
        <w:t>workforce issues</w:t>
      </w:r>
      <w:r w:rsidR="002877A0" w:rsidRPr="00E72EDD">
        <w:rPr>
          <w:rFonts w:ascii="Arial" w:hAnsi="Arial" w:cs="Arial"/>
          <w:sz w:val="24"/>
          <w:szCs w:val="24"/>
        </w:rPr>
        <w:t xml:space="preserve"> during COVID-19</w:t>
      </w:r>
      <w:r w:rsidR="002D7117" w:rsidRPr="00E72EDD">
        <w:rPr>
          <w:rFonts w:ascii="Arial" w:hAnsi="Arial" w:cs="Arial"/>
          <w:sz w:val="24"/>
          <w:szCs w:val="24"/>
        </w:rPr>
        <w:t xml:space="preserve"> (</w:t>
      </w:r>
      <w:r w:rsidR="00955E72" w:rsidRPr="00E72EDD">
        <w:rPr>
          <w:rFonts w:ascii="Arial" w:hAnsi="Arial" w:cs="Arial"/>
          <w:sz w:val="24"/>
          <w:szCs w:val="24"/>
        </w:rPr>
        <w:t xml:space="preserve">see </w:t>
      </w:r>
      <w:r w:rsidR="002D7117" w:rsidRPr="00E72EDD">
        <w:rPr>
          <w:rFonts w:ascii="Arial" w:hAnsi="Arial" w:cs="Arial"/>
          <w:sz w:val="24"/>
          <w:szCs w:val="24"/>
        </w:rPr>
        <w:t>National Disability Services, Supporting Regions to be NDIS Ready: Disability Workforce Innovation Project 2019 to 2020 Final Project Report, December 2020)</w:t>
      </w:r>
      <w:r w:rsidR="00D6724A" w:rsidRPr="00E72EDD">
        <w:rPr>
          <w:rFonts w:ascii="Arial" w:hAnsi="Arial" w:cs="Arial"/>
          <w:sz w:val="24"/>
          <w:szCs w:val="24"/>
        </w:rPr>
        <w:t>.</w:t>
      </w:r>
      <w:r w:rsidR="00336C37" w:rsidRPr="00E72EDD">
        <w:rPr>
          <w:rFonts w:ascii="Arial" w:hAnsi="Arial" w:cs="Arial"/>
          <w:i/>
          <w:iCs/>
          <w:sz w:val="24"/>
          <w:szCs w:val="24"/>
        </w:rPr>
        <w:t xml:space="preserve"> </w:t>
      </w:r>
    </w:p>
    <w:p w14:paraId="14D6284B" w14:textId="634C89D9" w:rsidR="00FC0185" w:rsidRPr="00E72EDD" w:rsidRDefault="00A30AE2" w:rsidP="00624B7E">
      <w:pPr>
        <w:pStyle w:val="Heading2"/>
        <w:numPr>
          <w:ilvl w:val="1"/>
          <w:numId w:val="14"/>
        </w:numPr>
        <w:spacing w:before="120" w:after="240" w:line="360" w:lineRule="auto"/>
        <w:ind w:left="720"/>
        <w:rPr>
          <w:rFonts w:cs="Arial"/>
          <w:szCs w:val="32"/>
        </w:rPr>
      </w:pPr>
      <w:bookmarkStart w:id="50" w:name="_Toc62554051"/>
      <w:bookmarkStart w:id="51" w:name="_Toc75261487"/>
      <w:r w:rsidRPr="00E72EDD">
        <w:rPr>
          <w:rFonts w:cs="Arial"/>
          <w:szCs w:val="32"/>
        </w:rPr>
        <w:lastRenderedPageBreak/>
        <w:t xml:space="preserve">Workforce </w:t>
      </w:r>
      <w:r w:rsidR="00BA232E" w:rsidRPr="00E72EDD">
        <w:rPr>
          <w:rFonts w:cs="Arial"/>
          <w:szCs w:val="32"/>
        </w:rPr>
        <w:t>aspect</w:t>
      </w:r>
      <w:r w:rsidRPr="00E72EDD">
        <w:rPr>
          <w:rFonts w:cs="Arial"/>
          <w:szCs w:val="32"/>
        </w:rPr>
        <w:t>s that were positively impacted by COVID-</w:t>
      </w:r>
      <w:proofErr w:type="gramStart"/>
      <w:r w:rsidRPr="00E72EDD">
        <w:rPr>
          <w:rFonts w:cs="Arial"/>
          <w:szCs w:val="32"/>
        </w:rPr>
        <w:t>19</w:t>
      </w:r>
      <w:bookmarkEnd w:id="50"/>
      <w:bookmarkEnd w:id="51"/>
      <w:proofErr w:type="gramEnd"/>
    </w:p>
    <w:p w14:paraId="76D47007" w14:textId="0971FF23" w:rsidR="00CC6AA7" w:rsidRPr="00E72EDD" w:rsidRDefault="00CC6AA7" w:rsidP="006932C8">
      <w:pPr>
        <w:spacing w:before="120" w:after="240" w:line="360" w:lineRule="auto"/>
        <w:rPr>
          <w:rFonts w:ascii="Arial" w:hAnsi="Arial" w:cs="Arial"/>
          <w:sz w:val="24"/>
          <w:szCs w:val="24"/>
        </w:rPr>
      </w:pPr>
      <w:r w:rsidRPr="00E72EDD">
        <w:rPr>
          <w:rFonts w:ascii="Arial" w:hAnsi="Arial" w:cs="Arial"/>
          <w:sz w:val="24"/>
          <w:szCs w:val="24"/>
        </w:rPr>
        <w:t xml:space="preserve">COVID-19 </w:t>
      </w:r>
      <w:r w:rsidR="00394747" w:rsidRPr="00E72EDD">
        <w:rPr>
          <w:rFonts w:ascii="Arial" w:hAnsi="Arial" w:cs="Arial"/>
          <w:sz w:val="24"/>
          <w:szCs w:val="24"/>
        </w:rPr>
        <w:t>came with many challenges for the disability sector, but also some positive developments</w:t>
      </w:r>
      <w:r w:rsidR="00156AC5" w:rsidRPr="00E72EDD">
        <w:rPr>
          <w:rFonts w:ascii="Arial" w:hAnsi="Arial" w:cs="Arial"/>
          <w:sz w:val="24"/>
          <w:szCs w:val="24"/>
        </w:rPr>
        <w:t xml:space="preserve">. It is important that as we move to ‘COVID Normal’ </w:t>
      </w:r>
      <w:r w:rsidR="00852EFE" w:rsidRPr="00E72EDD">
        <w:rPr>
          <w:rFonts w:ascii="Arial" w:hAnsi="Arial" w:cs="Arial"/>
          <w:sz w:val="24"/>
          <w:szCs w:val="24"/>
        </w:rPr>
        <w:t>the sector</w:t>
      </w:r>
      <w:r w:rsidR="007B22DA" w:rsidRPr="00E72EDD">
        <w:rPr>
          <w:rFonts w:ascii="Arial" w:hAnsi="Arial" w:cs="Arial"/>
          <w:sz w:val="24"/>
          <w:szCs w:val="24"/>
        </w:rPr>
        <w:t xml:space="preserve"> not only draw</w:t>
      </w:r>
      <w:r w:rsidR="00C6708D" w:rsidRPr="00E72EDD">
        <w:rPr>
          <w:rFonts w:ascii="Arial" w:hAnsi="Arial" w:cs="Arial"/>
          <w:sz w:val="24"/>
          <w:szCs w:val="24"/>
        </w:rPr>
        <w:t>s</w:t>
      </w:r>
      <w:r w:rsidR="007B22DA" w:rsidRPr="00E72EDD">
        <w:rPr>
          <w:rFonts w:ascii="Arial" w:hAnsi="Arial" w:cs="Arial"/>
          <w:sz w:val="24"/>
          <w:szCs w:val="24"/>
        </w:rPr>
        <w:t xml:space="preserve"> lessons from the challenges, but also tr</w:t>
      </w:r>
      <w:r w:rsidR="00C6708D" w:rsidRPr="00E72EDD">
        <w:rPr>
          <w:rFonts w:ascii="Arial" w:hAnsi="Arial" w:cs="Arial"/>
          <w:sz w:val="24"/>
          <w:szCs w:val="24"/>
        </w:rPr>
        <w:t>ies</w:t>
      </w:r>
      <w:r w:rsidR="007B22DA" w:rsidRPr="00E72EDD">
        <w:rPr>
          <w:rFonts w:ascii="Arial" w:hAnsi="Arial" w:cs="Arial"/>
          <w:sz w:val="24"/>
          <w:szCs w:val="24"/>
        </w:rPr>
        <w:t xml:space="preserve"> to build on </w:t>
      </w:r>
      <w:r w:rsidR="00D32973" w:rsidRPr="00E72EDD">
        <w:rPr>
          <w:rFonts w:ascii="Arial" w:hAnsi="Arial" w:cs="Arial"/>
          <w:sz w:val="24"/>
          <w:szCs w:val="24"/>
        </w:rPr>
        <w:t>what was achieved.</w:t>
      </w:r>
      <w:r w:rsidR="00156AC5" w:rsidRPr="00E72EDD">
        <w:rPr>
          <w:rFonts w:ascii="Arial" w:hAnsi="Arial" w:cs="Arial"/>
          <w:sz w:val="24"/>
          <w:szCs w:val="24"/>
        </w:rPr>
        <w:t xml:space="preserve"> </w:t>
      </w:r>
    </w:p>
    <w:p w14:paraId="63C40BD2" w14:textId="77777777" w:rsidR="008E1149" w:rsidRPr="00E72EDD" w:rsidRDefault="00BA232E" w:rsidP="006932C8">
      <w:pPr>
        <w:spacing w:before="120" w:after="240" w:line="360" w:lineRule="auto"/>
        <w:rPr>
          <w:rFonts w:ascii="Arial" w:hAnsi="Arial" w:cs="Arial"/>
          <w:b/>
          <w:bCs/>
          <w:sz w:val="24"/>
          <w:szCs w:val="24"/>
        </w:rPr>
      </w:pPr>
      <w:r w:rsidRPr="00E72EDD">
        <w:rPr>
          <w:rStyle w:val="Heading4Char"/>
          <w:rFonts w:ascii="Arial" w:hAnsi="Arial" w:cs="Arial"/>
          <w:b/>
          <w:i w:val="0"/>
          <w:sz w:val="24"/>
        </w:rPr>
        <w:t>Recognition of the importance of support work</w:t>
      </w:r>
    </w:p>
    <w:p w14:paraId="4EDAB1E1" w14:textId="40F3CB1E" w:rsidR="008176F2" w:rsidRPr="00E72EDD" w:rsidRDefault="00FD09F1" w:rsidP="006932C8">
      <w:pPr>
        <w:spacing w:before="120" w:after="240" w:line="360" w:lineRule="auto"/>
        <w:rPr>
          <w:rFonts w:ascii="Arial" w:hAnsi="Arial" w:cs="Arial"/>
          <w:sz w:val="24"/>
          <w:szCs w:val="24"/>
        </w:rPr>
      </w:pPr>
      <w:r w:rsidRPr="00E72EDD">
        <w:rPr>
          <w:rFonts w:ascii="Arial" w:hAnsi="Arial" w:cs="Arial"/>
          <w:sz w:val="24"/>
          <w:szCs w:val="24"/>
        </w:rPr>
        <w:t>I</w:t>
      </w:r>
      <w:r w:rsidR="00A0020D" w:rsidRPr="00E72EDD">
        <w:rPr>
          <w:rFonts w:ascii="Arial" w:hAnsi="Arial" w:cs="Arial"/>
          <w:sz w:val="24"/>
          <w:szCs w:val="24"/>
        </w:rPr>
        <w:t>n the early stages of the pandemic</w:t>
      </w:r>
      <w:r w:rsidR="00C40482" w:rsidRPr="00E72EDD">
        <w:rPr>
          <w:rFonts w:ascii="Arial" w:hAnsi="Arial" w:cs="Arial"/>
          <w:sz w:val="24"/>
          <w:szCs w:val="24"/>
        </w:rPr>
        <w:t xml:space="preserve"> </w:t>
      </w:r>
      <w:r w:rsidR="00F7226B" w:rsidRPr="00E72EDD">
        <w:rPr>
          <w:rFonts w:ascii="Arial" w:hAnsi="Arial" w:cs="Arial"/>
          <w:sz w:val="24"/>
          <w:szCs w:val="24"/>
        </w:rPr>
        <w:t>the disability workforce was not clearly defined as an essential workforce</w:t>
      </w:r>
      <w:r w:rsidR="00B66E71" w:rsidRPr="00E72EDD">
        <w:rPr>
          <w:rFonts w:ascii="Arial" w:hAnsi="Arial" w:cs="Arial"/>
          <w:sz w:val="24"/>
          <w:szCs w:val="24"/>
        </w:rPr>
        <w:t xml:space="preserve">. This </w:t>
      </w:r>
      <w:r w:rsidR="00F7226B" w:rsidRPr="00E72EDD">
        <w:rPr>
          <w:rFonts w:ascii="Arial" w:hAnsi="Arial" w:cs="Arial"/>
          <w:sz w:val="24"/>
          <w:szCs w:val="24"/>
        </w:rPr>
        <w:t>limit</w:t>
      </w:r>
      <w:r w:rsidR="00B66E71" w:rsidRPr="00E72EDD">
        <w:rPr>
          <w:rFonts w:ascii="Arial" w:hAnsi="Arial" w:cs="Arial"/>
          <w:sz w:val="24"/>
          <w:szCs w:val="24"/>
        </w:rPr>
        <w:t>ed</w:t>
      </w:r>
      <w:r w:rsidR="00F7226B" w:rsidRPr="00E72EDD">
        <w:rPr>
          <w:rFonts w:ascii="Arial" w:hAnsi="Arial" w:cs="Arial"/>
          <w:sz w:val="24"/>
          <w:szCs w:val="24"/>
        </w:rPr>
        <w:t xml:space="preserve"> access to </w:t>
      </w:r>
      <w:r w:rsidR="00F31A5A" w:rsidRPr="00E72EDD">
        <w:rPr>
          <w:rFonts w:ascii="Arial" w:hAnsi="Arial" w:cs="Arial"/>
          <w:sz w:val="24"/>
          <w:szCs w:val="24"/>
        </w:rPr>
        <w:t xml:space="preserve">PPE and priority testing. </w:t>
      </w:r>
      <w:r w:rsidR="00460602" w:rsidRPr="00E72EDD">
        <w:rPr>
          <w:rFonts w:ascii="Arial" w:hAnsi="Arial" w:cs="Arial"/>
          <w:sz w:val="24"/>
          <w:szCs w:val="24"/>
        </w:rPr>
        <w:t>Advocacy by many</w:t>
      </w:r>
      <w:r w:rsidR="00850A2D" w:rsidRPr="00E72EDD">
        <w:rPr>
          <w:rFonts w:ascii="Arial" w:hAnsi="Arial" w:cs="Arial"/>
          <w:sz w:val="24"/>
          <w:szCs w:val="24"/>
        </w:rPr>
        <w:t>,</w:t>
      </w:r>
      <w:r w:rsidR="00460602" w:rsidRPr="00E72EDD">
        <w:rPr>
          <w:rFonts w:ascii="Arial" w:hAnsi="Arial" w:cs="Arial"/>
          <w:sz w:val="24"/>
          <w:szCs w:val="24"/>
        </w:rPr>
        <w:t xml:space="preserve"> including NDS</w:t>
      </w:r>
      <w:r w:rsidR="00850A2D" w:rsidRPr="00E72EDD">
        <w:rPr>
          <w:rFonts w:ascii="Arial" w:hAnsi="Arial" w:cs="Arial"/>
          <w:sz w:val="24"/>
          <w:szCs w:val="24"/>
        </w:rPr>
        <w:t>,</w:t>
      </w:r>
      <w:r w:rsidR="00C6758A" w:rsidRPr="00E72EDD">
        <w:rPr>
          <w:rFonts w:ascii="Arial" w:hAnsi="Arial" w:cs="Arial"/>
          <w:sz w:val="24"/>
          <w:szCs w:val="24"/>
        </w:rPr>
        <w:t xml:space="preserve"> got the</w:t>
      </w:r>
      <w:r w:rsidR="007C0F0F" w:rsidRPr="00E72EDD">
        <w:rPr>
          <w:rFonts w:ascii="Arial" w:hAnsi="Arial" w:cs="Arial"/>
          <w:sz w:val="24"/>
          <w:szCs w:val="24"/>
        </w:rPr>
        <w:t xml:space="preserve">m on the </w:t>
      </w:r>
      <w:r w:rsidR="00565AE8" w:rsidRPr="00E72EDD">
        <w:rPr>
          <w:rFonts w:ascii="Arial" w:hAnsi="Arial" w:cs="Arial"/>
          <w:sz w:val="24"/>
          <w:szCs w:val="24"/>
        </w:rPr>
        <w:t>list of those providing</w:t>
      </w:r>
      <w:r w:rsidR="00D44D67" w:rsidRPr="00E72EDD">
        <w:rPr>
          <w:rFonts w:ascii="Arial" w:hAnsi="Arial" w:cs="Arial"/>
          <w:sz w:val="24"/>
          <w:szCs w:val="24"/>
        </w:rPr>
        <w:t xml:space="preserve"> an essential service</w:t>
      </w:r>
      <w:r w:rsidR="00565AE8" w:rsidRPr="00E72EDD">
        <w:rPr>
          <w:rFonts w:ascii="Arial" w:hAnsi="Arial" w:cs="Arial"/>
          <w:sz w:val="24"/>
          <w:szCs w:val="24"/>
        </w:rPr>
        <w:t xml:space="preserve">. </w:t>
      </w:r>
      <w:r w:rsidR="00477D76" w:rsidRPr="00E72EDD">
        <w:rPr>
          <w:rFonts w:ascii="Arial" w:hAnsi="Arial" w:cs="Arial"/>
          <w:sz w:val="24"/>
          <w:szCs w:val="24"/>
        </w:rPr>
        <w:t xml:space="preserve">This recognition is important </w:t>
      </w:r>
      <w:r w:rsidR="00C37E90" w:rsidRPr="00E72EDD">
        <w:rPr>
          <w:rFonts w:ascii="Arial" w:hAnsi="Arial" w:cs="Arial"/>
          <w:sz w:val="24"/>
          <w:szCs w:val="24"/>
        </w:rPr>
        <w:t>not only from a practical standpoint but also</w:t>
      </w:r>
      <w:r w:rsidR="0067474E" w:rsidRPr="00E72EDD">
        <w:rPr>
          <w:rFonts w:ascii="Arial" w:hAnsi="Arial" w:cs="Arial"/>
          <w:sz w:val="24"/>
          <w:szCs w:val="24"/>
        </w:rPr>
        <w:t xml:space="preserve"> for</w:t>
      </w:r>
      <w:r w:rsidR="00AC0FA5" w:rsidRPr="00E72EDD">
        <w:rPr>
          <w:rFonts w:ascii="Arial" w:hAnsi="Arial" w:cs="Arial"/>
          <w:sz w:val="24"/>
          <w:szCs w:val="24"/>
        </w:rPr>
        <w:t xml:space="preserve"> the</w:t>
      </w:r>
      <w:r w:rsidR="0067474E" w:rsidRPr="00E72EDD">
        <w:rPr>
          <w:rFonts w:ascii="Arial" w:hAnsi="Arial" w:cs="Arial"/>
          <w:sz w:val="24"/>
          <w:szCs w:val="24"/>
        </w:rPr>
        <w:t xml:space="preserve"> </w:t>
      </w:r>
      <w:r w:rsidR="008D6028" w:rsidRPr="00E72EDD">
        <w:rPr>
          <w:rFonts w:ascii="Arial" w:hAnsi="Arial" w:cs="Arial"/>
          <w:sz w:val="24"/>
          <w:szCs w:val="24"/>
        </w:rPr>
        <w:t xml:space="preserve">recognition of </w:t>
      </w:r>
      <w:r w:rsidR="002D1E7B" w:rsidRPr="00E72EDD">
        <w:rPr>
          <w:rFonts w:ascii="Arial" w:hAnsi="Arial" w:cs="Arial"/>
          <w:sz w:val="24"/>
          <w:szCs w:val="24"/>
        </w:rPr>
        <w:t>worker</w:t>
      </w:r>
      <w:r w:rsidR="00D16313" w:rsidRPr="00E72EDD">
        <w:rPr>
          <w:rFonts w:ascii="Arial" w:hAnsi="Arial" w:cs="Arial"/>
          <w:sz w:val="24"/>
          <w:szCs w:val="24"/>
        </w:rPr>
        <w:t xml:space="preserve">’s dedication </w:t>
      </w:r>
      <w:r w:rsidR="00E66029" w:rsidRPr="00E72EDD">
        <w:rPr>
          <w:rFonts w:ascii="Arial" w:hAnsi="Arial" w:cs="Arial"/>
          <w:sz w:val="24"/>
          <w:szCs w:val="24"/>
        </w:rPr>
        <w:t xml:space="preserve">and </w:t>
      </w:r>
      <w:r w:rsidR="002D1E7B" w:rsidRPr="00E72EDD">
        <w:rPr>
          <w:rFonts w:ascii="Arial" w:hAnsi="Arial" w:cs="Arial"/>
          <w:sz w:val="24"/>
          <w:szCs w:val="24"/>
        </w:rPr>
        <w:t xml:space="preserve">from a societal </w:t>
      </w:r>
      <w:r w:rsidR="00D16313" w:rsidRPr="00E72EDD">
        <w:rPr>
          <w:rFonts w:ascii="Arial" w:hAnsi="Arial" w:cs="Arial"/>
          <w:sz w:val="24"/>
          <w:szCs w:val="24"/>
        </w:rPr>
        <w:t xml:space="preserve">and labour market </w:t>
      </w:r>
      <w:r w:rsidR="002D1E7B" w:rsidRPr="00E72EDD">
        <w:rPr>
          <w:rFonts w:ascii="Arial" w:hAnsi="Arial" w:cs="Arial"/>
          <w:sz w:val="24"/>
          <w:szCs w:val="24"/>
        </w:rPr>
        <w:t xml:space="preserve">perspective. </w:t>
      </w:r>
      <w:r w:rsidR="004D3D7B" w:rsidRPr="00E72EDD">
        <w:rPr>
          <w:rFonts w:ascii="Arial" w:hAnsi="Arial" w:cs="Arial"/>
          <w:color w:val="000000"/>
          <w:sz w:val="24"/>
          <w:szCs w:val="24"/>
        </w:rPr>
        <w:t>The National Skills Commission</w:t>
      </w:r>
      <w:r w:rsidR="004D3D7B" w:rsidRPr="00E72EDD">
        <w:rPr>
          <w:rFonts w:ascii="Arial" w:hAnsi="Arial" w:cs="Arial"/>
          <w:sz w:val="24"/>
          <w:szCs w:val="24"/>
        </w:rPr>
        <w:t xml:space="preserve"> named </w:t>
      </w:r>
      <w:r w:rsidR="005A7BD2" w:rsidRPr="00E72EDD">
        <w:rPr>
          <w:rFonts w:ascii="Arial" w:hAnsi="Arial" w:cs="Arial"/>
          <w:sz w:val="24"/>
          <w:szCs w:val="24"/>
        </w:rPr>
        <w:t xml:space="preserve">disability support work </w:t>
      </w:r>
      <w:r w:rsidR="008F4DB3" w:rsidRPr="00E72EDD">
        <w:rPr>
          <w:rFonts w:ascii="Arial" w:hAnsi="Arial" w:cs="Arial"/>
          <w:sz w:val="24"/>
          <w:szCs w:val="24"/>
        </w:rPr>
        <w:t>t</w:t>
      </w:r>
      <w:r w:rsidR="004D3D7B" w:rsidRPr="00E72EDD">
        <w:rPr>
          <w:rFonts w:ascii="Arial" w:hAnsi="Arial" w:cs="Arial"/>
          <w:sz w:val="24"/>
          <w:szCs w:val="24"/>
        </w:rPr>
        <w:t>ogether with aged care</w:t>
      </w:r>
      <w:r w:rsidR="00CE3AD0" w:rsidRPr="00E72EDD">
        <w:rPr>
          <w:rFonts w:ascii="Arial" w:hAnsi="Arial" w:cs="Arial"/>
          <w:sz w:val="24"/>
          <w:szCs w:val="24"/>
        </w:rPr>
        <w:t xml:space="preserve"> as</w:t>
      </w:r>
      <w:r w:rsidR="004D3D7B" w:rsidRPr="00E72EDD">
        <w:rPr>
          <w:rFonts w:ascii="Arial" w:hAnsi="Arial" w:cs="Arial"/>
          <w:sz w:val="24"/>
          <w:szCs w:val="24"/>
        </w:rPr>
        <w:t xml:space="preserve"> </w:t>
      </w:r>
      <w:r w:rsidR="00FA7BA5" w:rsidRPr="00E72EDD">
        <w:rPr>
          <w:rFonts w:ascii="Arial" w:hAnsi="Arial" w:cs="Arial"/>
          <w:color w:val="000000"/>
          <w:sz w:val="24"/>
          <w:szCs w:val="24"/>
        </w:rPr>
        <w:t xml:space="preserve">one of the top </w:t>
      </w:r>
      <w:r w:rsidR="0083739C" w:rsidRPr="00E72EDD">
        <w:rPr>
          <w:rFonts w:ascii="Arial" w:hAnsi="Arial" w:cs="Arial"/>
          <w:color w:val="000000"/>
          <w:sz w:val="24"/>
          <w:szCs w:val="24"/>
        </w:rPr>
        <w:t>four</w:t>
      </w:r>
      <w:r w:rsidR="00FA7BA5" w:rsidRPr="00E72EDD">
        <w:rPr>
          <w:rFonts w:ascii="Arial" w:hAnsi="Arial" w:cs="Arial"/>
          <w:color w:val="000000"/>
          <w:sz w:val="24"/>
          <w:szCs w:val="24"/>
        </w:rPr>
        <w:t xml:space="preserve"> most resilient occupations</w:t>
      </w:r>
      <w:r w:rsidR="00150F7A" w:rsidRPr="00E72EDD">
        <w:rPr>
          <w:rFonts w:ascii="Arial" w:hAnsi="Arial" w:cs="Arial"/>
          <w:color w:val="000000"/>
          <w:sz w:val="24"/>
          <w:szCs w:val="24"/>
        </w:rPr>
        <w:t>. This is based on</w:t>
      </w:r>
      <w:r w:rsidR="00FA7BA5" w:rsidRPr="00E72EDD">
        <w:rPr>
          <w:rFonts w:ascii="Arial" w:hAnsi="Arial" w:cs="Arial"/>
          <w:color w:val="000000"/>
          <w:sz w:val="24"/>
          <w:szCs w:val="24"/>
        </w:rPr>
        <w:t xml:space="preserve"> pre-pandemic employment, </w:t>
      </w:r>
      <w:r w:rsidR="00150F7A" w:rsidRPr="00E72EDD">
        <w:rPr>
          <w:rFonts w:ascii="Arial" w:hAnsi="Arial" w:cs="Arial"/>
          <w:color w:val="000000"/>
          <w:sz w:val="24"/>
          <w:szCs w:val="24"/>
        </w:rPr>
        <w:t xml:space="preserve">the way </w:t>
      </w:r>
      <w:r w:rsidR="00856920" w:rsidRPr="00E72EDD">
        <w:rPr>
          <w:rFonts w:ascii="Arial" w:hAnsi="Arial" w:cs="Arial"/>
          <w:color w:val="000000"/>
          <w:sz w:val="24"/>
          <w:szCs w:val="24"/>
        </w:rPr>
        <w:t xml:space="preserve">disability jobs held steady during the </w:t>
      </w:r>
      <w:r w:rsidR="00FA7BA5" w:rsidRPr="00E72EDD">
        <w:rPr>
          <w:rFonts w:ascii="Arial" w:hAnsi="Arial" w:cs="Arial"/>
          <w:color w:val="000000"/>
          <w:sz w:val="24"/>
          <w:szCs w:val="24"/>
        </w:rPr>
        <w:t xml:space="preserve">COVID-19 shock and </w:t>
      </w:r>
      <w:r w:rsidR="00CE3AD0" w:rsidRPr="00E72EDD">
        <w:rPr>
          <w:rFonts w:ascii="Arial" w:hAnsi="Arial" w:cs="Arial"/>
          <w:color w:val="000000"/>
          <w:sz w:val="24"/>
          <w:szCs w:val="24"/>
        </w:rPr>
        <w:t>how they recovered</w:t>
      </w:r>
      <w:r w:rsidR="00856920" w:rsidRPr="00E72EDD">
        <w:rPr>
          <w:rFonts w:ascii="Arial" w:hAnsi="Arial" w:cs="Arial"/>
          <w:color w:val="000000"/>
          <w:sz w:val="24"/>
          <w:szCs w:val="24"/>
        </w:rPr>
        <w:t xml:space="preserve"> </w:t>
      </w:r>
      <w:r w:rsidR="00DD0BFF" w:rsidRPr="00E72EDD">
        <w:rPr>
          <w:rFonts w:ascii="Arial" w:hAnsi="Arial" w:cs="Arial"/>
          <w:color w:val="000000"/>
          <w:sz w:val="24"/>
          <w:szCs w:val="24"/>
        </w:rPr>
        <w:t>as restrictions lifted</w:t>
      </w:r>
      <w:r w:rsidR="00E6244F" w:rsidRPr="00E72EDD">
        <w:rPr>
          <w:rFonts w:ascii="Arial" w:hAnsi="Arial" w:cs="Arial"/>
          <w:color w:val="000000"/>
          <w:sz w:val="24"/>
          <w:szCs w:val="24"/>
        </w:rPr>
        <w:t xml:space="preserve"> (</w:t>
      </w:r>
      <w:r w:rsidR="00955E72" w:rsidRPr="00E72EDD">
        <w:rPr>
          <w:rFonts w:ascii="Arial" w:hAnsi="Arial" w:cs="Arial"/>
          <w:color w:val="000000"/>
          <w:sz w:val="24"/>
          <w:szCs w:val="24"/>
        </w:rPr>
        <w:t xml:space="preserve">see </w:t>
      </w:r>
      <w:r w:rsidR="00E6244F" w:rsidRPr="00E72EDD">
        <w:rPr>
          <w:rFonts w:ascii="Arial" w:hAnsi="Arial" w:cs="Arial"/>
          <w:sz w:val="24"/>
          <w:szCs w:val="24"/>
        </w:rPr>
        <w:t xml:space="preserve">National Skills Commission, </w:t>
      </w:r>
      <w:r w:rsidR="00E6244F" w:rsidRPr="00E72EDD">
        <w:rPr>
          <w:rFonts w:ascii="Arial" w:hAnsi="Arial" w:cs="Arial"/>
          <w:iCs/>
          <w:sz w:val="24"/>
          <w:szCs w:val="24"/>
        </w:rPr>
        <w:t>The shape of Australia’s post COVID-19 workforce.</w:t>
      </w:r>
      <w:r w:rsidR="00E6244F" w:rsidRPr="00E72EDD">
        <w:rPr>
          <w:rFonts w:ascii="Arial" w:hAnsi="Arial" w:cs="Arial"/>
          <w:sz w:val="24"/>
          <w:szCs w:val="24"/>
        </w:rPr>
        <w:t xml:space="preserve"> December 2020)</w:t>
      </w:r>
      <w:r w:rsidR="00DD0BFF" w:rsidRPr="00E72EDD">
        <w:rPr>
          <w:rFonts w:ascii="Arial" w:hAnsi="Arial" w:cs="Arial"/>
          <w:color w:val="000000"/>
          <w:sz w:val="24"/>
          <w:szCs w:val="24"/>
        </w:rPr>
        <w:t>.</w:t>
      </w:r>
      <w:r w:rsidR="00E6244F" w:rsidRPr="00E72EDD">
        <w:rPr>
          <w:rFonts w:ascii="Arial" w:hAnsi="Arial" w:cs="Arial"/>
          <w:color w:val="000000"/>
          <w:sz w:val="24"/>
          <w:szCs w:val="24"/>
        </w:rPr>
        <w:t xml:space="preserve"> </w:t>
      </w:r>
      <w:r w:rsidR="00115F55" w:rsidRPr="00E72EDD">
        <w:rPr>
          <w:rFonts w:ascii="Arial" w:hAnsi="Arial" w:cs="Arial"/>
          <w:color w:val="000000"/>
          <w:sz w:val="24"/>
          <w:szCs w:val="24"/>
        </w:rPr>
        <w:t xml:space="preserve">This may be a drawcard in the competition for workers with sectors like </w:t>
      </w:r>
      <w:r w:rsidR="005066CB" w:rsidRPr="00E72EDD">
        <w:rPr>
          <w:rFonts w:ascii="Arial" w:hAnsi="Arial" w:cs="Arial"/>
          <w:color w:val="000000"/>
          <w:sz w:val="24"/>
          <w:szCs w:val="24"/>
        </w:rPr>
        <w:t xml:space="preserve">hospitality and retail. </w:t>
      </w:r>
      <w:r w:rsidR="00BA40E2" w:rsidRPr="00E72EDD">
        <w:rPr>
          <w:rFonts w:ascii="Arial" w:hAnsi="Arial" w:cs="Arial"/>
          <w:sz w:val="24"/>
          <w:szCs w:val="24"/>
        </w:rPr>
        <w:t xml:space="preserve">Some providers also reported </w:t>
      </w:r>
      <w:r w:rsidR="00FB2E3F" w:rsidRPr="00E72EDD">
        <w:rPr>
          <w:rFonts w:ascii="Arial" w:hAnsi="Arial" w:cs="Arial"/>
          <w:sz w:val="24"/>
          <w:szCs w:val="24"/>
        </w:rPr>
        <w:t xml:space="preserve">the fact that they made it through the first waves of the </w:t>
      </w:r>
      <w:r w:rsidR="00E5303D" w:rsidRPr="00E72EDD">
        <w:rPr>
          <w:rFonts w:ascii="Arial" w:hAnsi="Arial" w:cs="Arial"/>
          <w:sz w:val="24"/>
          <w:szCs w:val="24"/>
        </w:rPr>
        <w:t>pandemic because</w:t>
      </w:r>
      <w:r w:rsidR="00532669" w:rsidRPr="00E72EDD">
        <w:rPr>
          <w:rFonts w:ascii="Arial" w:hAnsi="Arial" w:cs="Arial"/>
          <w:sz w:val="24"/>
          <w:szCs w:val="24"/>
        </w:rPr>
        <w:t xml:space="preserve"> of </w:t>
      </w:r>
      <w:r w:rsidR="008F3147" w:rsidRPr="00E72EDD">
        <w:rPr>
          <w:rFonts w:ascii="Arial" w:hAnsi="Arial" w:cs="Arial"/>
          <w:sz w:val="24"/>
          <w:szCs w:val="24"/>
        </w:rPr>
        <w:t xml:space="preserve">the </w:t>
      </w:r>
      <w:r w:rsidR="00C55D8B" w:rsidRPr="00E72EDD">
        <w:rPr>
          <w:rFonts w:ascii="Arial" w:hAnsi="Arial" w:cs="Arial"/>
          <w:sz w:val="24"/>
          <w:szCs w:val="24"/>
        </w:rPr>
        <w:t xml:space="preserve">dedication of </w:t>
      </w:r>
      <w:r w:rsidR="00532669" w:rsidRPr="00E72EDD">
        <w:rPr>
          <w:rFonts w:ascii="Arial" w:hAnsi="Arial" w:cs="Arial"/>
          <w:sz w:val="24"/>
          <w:szCs w:val="24"/>
        </w:rPr>
        <w:t xml:space="preserve">their </w:t>
      </w:r>
      <w:r w:rsidR="00C55D8B" w:rsidRPr="00E72EDD">
        <w:rPr>
          <w:rFonts w:ascii="Arial" w:hAnsi="Arial" w:cs="Arial"/>
          <w:sz w:val="24"/>
          <w:szCs w:val="24"/>
        </w:rPr>
        <w:t>frontline staff</w:t>
      </w:r>
      <w:r w:rsidR="00A02F30" w:rsidRPr="00E72EDD">
        <w:rPr>
          <w:rFonts w:ascii="Arial" w:hAnsi="Arial" w:cs="Arial"/>
          <w:sz w:val="24"/>
          <w:szCs w:val="24"/>
        </w:rPr>
        <w:t xml:space="preserve">. </w:t>
      </w:r>
      <w:r w:rsidR="00AF69B4" w:rsidRPr="00E72EDD">
        <w:rPr>
          <w:rFonts w:ascii="Arial" w:hAnsi="Arial" w:cs="Arial"/>
          <w:sz w:val="24"/>
          <w:szCs w:val="24"/>
        </w:rPr>
        <w:t xml:space="preserve">Several providers mentioned seeing leaders emerge from their frontline who supported others or </w:t>
      </w:r>
      <w:r w:rsidR="004A6B40" w:rsidRPr="00E72EDD">
        <w:rPr>
          <w:rFonts w:ascii="Arial" w:hAnsi="Arial" w:cs="Arial"/>
          <w:sz w:val="24"/>
          <w:szCs w:val="24"/>
        </w:rPr>
        <w:t>were a positive role model for other staff</w:t>
      </w:r>
      <w:r w:rsidR="005B7B76" w:rsidRPr="00E72EDD">
        <w:rPr>
          <w:rFonts w:ascii="Arial" w:hAnsi="Arial" w:cs="Arial"/>
          <w:sz w:val="24"/>
          <w:szCs w:val="24"/>
        </w:rPr>
        <w:t xml:space="preserve">. </w:t>
      </w:r>
      <w:r w:rsidR="00CB7ACE" w:rsidRPr="00E72EDD">
        <w:rPr>
          <w:rFonts w:ascii="Arial" w:hAnsi="Arial" w:cs="Arial"/>
          <w:sz w:val="24"/>
          <w:szCs w:val="24"/>
        </w:rPr>
        <w:t xml:space="preserve">The pandemic also brought out the creativity and </w:t>
      </w:r>
      <w:r w:rsidR="00DF3248" w:rsidRPr="00E72EDD">
        <w:rPr>
          <w:rFonts w:ascii="Arial" w:hAnsi="Arial" w:cs="Arial"/>
          <w:sz w:val="24"/>
          <w:szCs w:val="24"/>
        </w:rPr>
        <w:t xml:space="preserve">capacity to innovate from frontline staff as they adapted their services </w:t>
      </w:r>
      <w:r w:rsidR="0043441E" w:rsidRPr="00E72EDD">
        <w:rPr>
          <w:rFonts w:ascii="Arial" w:hAnsi="Arial" w:cs="Arial"/>
          <w:sz w:val="24"/>
          <w:szCs w:val="24"/>
        </w:rPr>
        <w:t xml:space="preserve">in response to the pandemic. All this </w:t>
      </w:r>
      <w:r w:rsidR="00C6173F" w:rsidRPr="00E72EDD">
        <w:rPr>
          <w:rFonts w:ascii="Arial" w:hAnsi="Arial" w:cs="Arial"/>
          <w:sz w:val="24"/>
          <w:szCs w:val="24"/>
        </w:rPr>
        <w:t xml:space="preserve">has made </w:t>
      </w:r>
      <w:r w:rsidR="001E21BB" w:rsidRPr="00E72EDD">
        <w:rPr>
          <w:rFonts w:ascii="Arial" w:hAnsi="Arial" w:cs="Arial"/>
          <w:sz w:val="24"/>
          <w:szCs w:val="24"/>
        </w:rPr>
        <w:t xml:space="preserve">these </w:t>
      </w:r>
      <w:r w:rsidR="0043441E" w:rsidRPr="00E72EDD">
        <w:rPr>
          <w:rFonts w:ascii="Arial" w:hAnsi="Arial" w:cs="Arial"/>
          <w:sz w:val="24"/>
          <w:szCs w:val="24"/>
        </w:rPr>
        <w:t>providers</w:t>
      </w:r>
      <w:r w:rsidR="00C6173F" w:rsidRPr="00E72EDD">
        <w:rPr>
          <w:rFonts w:ascii="Arial" w:hAnsi="Arial" w:cs="Arial"/>
          <w:sz w:val="24"/>
          <w:szCs w:val="24"/>
        </w:rPr>
        <w:t xml:space="preserve"> value the</w:t>
      </w:r>
      <w:r w:rsidR="0043441E" w:rsidRPr="00E72EDD">
        <w:rPr>
          <w:rFonts w:ascii="Arial" w:hAnsi="Arial" w:cs="Arial"/>
          <w:sz w:val="24"/>
          <w:szCs w:val="24"/>
        </w:rPr>
        <w:t>ir staff</w:t>
      </w:r>
      <w:r w:rsidR="00C6173F" w:rsidRPr="00E72EDD">
        <w:rPr>
          <w:rFonts w:ascii="Arial" w:hAnsi="Arial" w:cs="Arial"/>
          <w:sz w:val="24"/>
          <w:szCs w:val="24"/>
        </w:rPr>
        <w:t xml:space="preserve"> even more</w:t>
      </w:r>
      <w:r w:rsidR="00766422" w:rsidRPr="00E72EDD">
        <w:rPr>
          <w:rFonts w:ascii="Arial" w:hAnsi="Arial" w:cs="Arial"/>
          <w:i/>
          <w:iCs/>
          <w:color w:val="000000"/>
          <w:sz w:val="24"/>
          <w:szCs w:val="24"/>
        </w:rPr>
        <w:t xml:space="preserve">. </w:t>
      </w:r>
    </w:p>
    <w:p w14:paraId="291849F8" w14:textId="77777777" w:rsidR="008E1149" w:rsidRPr="00E72EDD" w:rsidRDefault="004F1534" w:rsidP="009B5FE0">
      <w:pPr>
        <w:pStyle w:val="Heading3"/>
        <w:spacing w:before="120" w:after="240" w:line="360" w:lineRule="auto"/>
        <w:rPr>
          <w:rFonts w:ascii="Arial" w:hAnsi="Arial" w:cs="Arial"/>
          <w:b/>
          <w:color w:val="auto"/>
          <w:sz w:val="28"/>
          <w:szCs w:val="28"/>
        </w:rPr>
      </w:pPr>
      <w:bookmarkStart w:id="52" w:name="_Toc75261488"/>
      <w:r w:rsidRPr="00E72EDD">
        <w:rPr>
          <w:rFonts w:ascii="Arial" w:hAnsi="Arial" w:cs="Arial"/>
          <w:b/>
          <w:color w:val="auto"/>
          <w:sz w:val="28"/>
          <w:szCs w:val="28"/>
        </w:rPr>
        <w:t xml:space="preserve">Allowance for international students to work more </w:t>
      </w:r>
      <w:r w:rsidR="006E6E6E" w:rsidRPr="00E72EDD">
        <w:rPr>
          <w:rFonts w:ascii="Arial" w:hAnsi="Arial" w:cs="Arial"/>
          <w:b/>
          <w:color w:val="auto"/>
          <w:sz w:val="28"/>
          <w:szCs w:val="28"/>
        </w:rPr>
        <w:t xml:space="preserve">than 40 hours per </w:t>
      </w:r>
      <w:proofErr w:type="gramStart"/>
      <w:r w:rsidR="006E6E6E" w:rsidRPr="00E72EDD">
        <w:rPr>
          <w:rFonts w:ascii="Arial" w:hAnsi="Arial" w:cs="Arial"/>
          <w:b/>
          <w:color w:val="auto"/>
          <w:sz w:val="28"/>
          <w:szCs w:val="28"/>
        </w:rPr>
        <w:t>fortnight</w:t>
      </w:r>
      <w:bookmarkEnd w:id="52"/>
      <w:proofErr w:type="gramEnd"/>
    </w:p>
    <w:p w14:paraId="36E6EFF6" w14:textId="6F6C4F1E" w:rsidR="00681D9C" w:rsidRPr="00E72EDD" w:rsidRDefault="00173F9B" w:rsidP="006932C8">
      <w:pPr>
        <w:spacing w:before="120" w:after="240" w:line="360" w:lineRule="auto"/>
        <w:rPr>
          <w:rFonts w:ascii="Arial" w:hAnsi="Arial" w:cs="Arial"/>
          <w:sz w:val="24"/>
          <w:szCs w:val="24"/>
        </w:rPr>
      </w:pPr>
      <w:r w:rsidRPr="00E72EDD">
        <w:rPr>
          <w:rFonts w:ascii="Arial" w:hAnsi="Arial" w:cs="Arial"/>
          <w:sz w:val="24"/>
          <w:szCs w:val="24"/>
        </w:rPr>
        <w:t xml:space="preserve">The temporary relaxation of </w:t>
      </w:r>
      <w:r w:rsidR="00B23F05" w:rsidRPr="00E72EDD">
        <w:rPr>
          <w:rFonts w:ascii="Arial" w:hAnsi="Arial" w:cs="Arial"/>
          <w:sz w:val="24"/>
          <w:szCs w:val="24"/>
        </w:rPr>
        <w:t>the cap on working hours for i</w:t>
      </w:r>
      <w:r w:rsidR="00E86A69" w:rsidRPr="00E72EDD">
        <w:rPr>
          <w:rFonts w:ascii="Arial" w:hAnsi="Arial" w:cs="Arial"/>
          <w:sz w:val="24"/>
          <w:szCs w:val="24"/>
        </w:rPr>
        <w:t>nternational students</w:t>
      </w:r>
      <w:r w:rsidR="00E86A69" w:rsidRPr="00E72EDD">
        <w:rPr>
          <w:rFonts w:ascii="Arial" w:hAnsi="Arial" w:cs="Arial"/>
          <w:b/>
          <w:bCs/>
          <w:sz w:val="24"/>
          <w:szCs w:val="24"/>
        </w:rPr>
        <w:t xml:space="preserve"> </w:t>
      </w:r>
      <w:r w:rsidR="001926B2" w:rsidRPr="00E72EDD">
        <w:rPr>
          <w:rFonts w:ascii="Arial" w:hAnsi="Arial" w:cs="Arial"/>
          <w:sz w:val="24"/>
          <w:szCs w:val="24"/>
        </w:rPr>
        <w:t>working for an aged care or NDIS provider</w:t>
      </w:r>
      <w:r w:rsidR="001926B2" w:rsidRPr="00E72EDD">
        <w:rPr>
          <w:rFonts w:ascii="Arial" w:hAnsi="Arial" w:cs="Arial"/>
          <w:b/>
          <w:bCs/>
          <w:sz w:val="24"/>
          <w:szCs w:val="24"/>
        </w:rPr>
        <w:t xml:space="preserve"> </w:t>
      </w:r>
      <w:r w:rsidR="001F3EAE" w:rsidRPr="00E72EDD">
        <w:rPr>
          <w:rFonts w:ascii="Arial" w:hAnsi="Arial" w:cs="Arial"/>
          <w:sz w:val="24"/>
          <w:szCs w:val="24"/>
        </w:rPr>
        <w:t xml:space="preserve">meant that they could work more than 40 hours per fortnight. </w:t>
      </w:r>
      <w:r w:rsidR="00C22E1F" w:rsidRPr="00E72EDD">
        <w:rPr>
          <w:rFonts w:ascii="Arial" w:hAnsi="Arial" w:cs="Arial"/>
          <w:sz w:val="24"/>
          <w:szCs w:val="24"/>
        </w:rPr>
        <w:t xml:space="preserve">This brought some extra capacity into the sector. </w:t>
      </w:r>
    </w:p>
    <w:p w14:paraId="6F8615D0" w14:textId="77777777" w:rsidR="008E1149" w:rsidRPr="00E72EDD" w:rsidRDefault="00140D7C" w:rsidP="009B5FE0">
      <w:pPr>
        <w:pStyle w:val="Heading3"/>
        <w:spacing w:before="120" w:after="240" w:line="360" w:lineRule="auto"/>
        <w:rPr>
          <w:rFonts w:ascii="Arial" w:hAnsi="Arial" w:cs="Arial"/>
          <w:b/>
          <w:color w:val="auto"/>
          <w:sz w:val="28"/>
          <w:szCs w:val="28"/>
        </w:rPr>
      </w:pPr>
      <w:bookmarkStart w:id="53" w:name="_Toc75261489"/>
      <w:r w:rsidRPr="00E72EDD">
        <w:rPr>
          <w:rFonts w:ascii="Arial" w:hAnsi="Arial" w:cs="Arial"/>
          <w:b/>
          <w:color w:val="auto"/>
          <w:sz w:val="28"/>
          <w:szCs w:val="28"/>
        </w:rPr>
        <w:lastRenderedPageBreak/>
        <w:t xml:space="preserve">Government support to </w:t>
      </w:r>
      <w:r w:rsidR="00A46E34" w:rsidRPr="00E72EDD">
        <w:rPr>
          <w:rFonts w:ascii="Arial" w:hAnsi="Arial" w:cs="Arial"/>
          <w:b/>
          <w:color w:val="auto"/>
          <w:sz w:val="28"/>
          <w:szCs w:val="28"/>
        </w:rPr>
        <w:t xml:space="preserve">keep and </w:t>
      </w:r>
      <w:r w:rsidR="00867F88" w:rsidRPr="00E72EDD">
        <w:rPr>
          <w:rFonts w:ascii="Arial" w:hAnsi="Arial" w:cs="Arial"/>
          <w:b/>
          <w:color w:val="auto"/>
          <w:sz w:val="28"/>
          <w:szCs w:val="28"/>
        </w:rPr>
        <w:t xml:space="preserve">grow </w:t>
      </w:r>
      <w:r w:rsidR="00A05FC8" w:rsidRPr="00E72EDD">
        <w:rPr>
          <w:rFonts w:ascii="Arial" w:hAnsi="Arial" w:cs="Arial"/>
          <w:b/>
          <w:color w:val="auto"/>
          <w:sz w:val="28"/>
          <w:szCs w:val="28"/>
        </w:rPr>
        <w:t xml:space="preserve">the </w:t>
      </w:r>
      <w:proofErr w:type="gramStart"/>
      <w:r w:rsidR="00867F88" w:rsidRPr="00E72EDD">
        <w:rPr>
          <w:rFonts w:ascii="Arial" w:hAnsi="Arial" w:cs="Arial"/>
          <w:b/>
          <w:color w:val="auto"/>
          <w:sz w:val="28"/>
          <w:szCs w:val="28"/>
        </w:rPr>
        <w:t>workforce</w:t>
      </w:r>
      <w:bookmarkEnd w:id="53"/>
      <w:proofErr w:type="gramEnd"/>
    </w:p>
    <w:p w14:paraId="2E862927" w14:textId="6FBE3863" w:rsidR="0004564A" w:rsidRPr="00E72EDD" w:rsidRDefault="007904E7" w:rsidP="006932C8">
      <w:pPr>
        <w:spacing w:before="120" w:after="240" w:line="360" w:lineRule="auto"/>
        <w:rPr>
          <w:rFonts w:ascii="Arial" w:eastAsiaTheme="minorEastAsia" w:hAnsi="Arial" w:cs="Arial"/>
          <w:sz w:val="24"/>
          <w:szCs w:val="24"/>
        </w:rPr>
      </w:pPr>
      <w:r w:rsidRPr="00E72EDD">
        <w:rPr>
          <w:rFonts w:ascii="Arial" w:hAnsi="Arial" w:cs="Arial"/>
          <w:sz w:val="24"/>
          <w:szCs w:val="24"/>
        </w:rPr>
        <w:t>In response to the economic fallout of COVID-19</w:t>
      </w:r>
      <w:r w:rsidR="004505B3" w:rsidRPr="00E72EDD">
        <w:rPr>
          <w:rFonts w:ascii="Arial" w:hAnsi="Arial" w:cs="Arial"/>
          <w:sz w:val="24"/>
          <w:szCs w:val="24"/>
        </w:rPr>
        <w:t xml:space="preserve"> t</w:t>
      </w:r>
      <w:r w:rsidR="007A654C" w:rsidRPr="00E72EDD">
        <w:rPr>
          <w:rFonts w:ascii="Arial" w:hAnsi="Arial" w:cs="Arial"/>
          <w:sz w:val="24"/>
          <w:szCs w:val="24"/>
        </w:rPr>
        <w:t>he Australian Government</w:t>
      </w:r>
      <w:r w:rsidR="007A654C" w:rsidRPr="00E72EDD">
        <w:rPr>
          <w:rFonts w:ascii="Arial" w:hAnsi="Arial" w:cs="Arial"/>
          <w:b/>
          <w:bCs/>
          <w:sz w:val="24"/>
          <w:szCs w:val="24"/>
        </w:rPr>
        <w:t xml:space="preserve"> </w:t>
      </w:r>
      <w:r w:rsidR="009C4CF6" w:rsidRPr="00E72EDD">
        <w:rPr>
          <w:rFonts w:ascii="Arial" w:hAnsi="Arial" w:cs="Arial"/>
          <w:sz w:val="24"/>
          <w:szCs w:val="24"/>
        </w:rPr>
        <w:t>has put in place several supports to help businesses including those</w:t>
      </w:r>
      <w:r w:rsidR="00A44819" w:rsidRPr="00E72EDD">
        <w:rPr>
          <w:rFonts w:ascii="Arial" w:hAnsi="Arial" w:cs="Arial"/>
          <w:sz w:val="24"/>
          <w:szCs w:val="24"/>
        </w:rPr>
        <w:t xml:space="preserve"> in the disability sector to retain and grow their workforce. </w:t>
      </w:r>
      <w:r w:rsidR="0004564A" w:rsidRPr="00E72EDD">
        <w:rPr>
          <w:rFonts w:ascii="Arial" w:hAnsi="Arial" w:cs="Arial"/>
          <w:sz w:val="24"/>
          <w:szCs w:val="24"/>
        </w:rPr>
        <w:t xml:space="preserve">Many providers made use of the </w:t>
      </w:r>
      <w:proofErr w:type="spellStart"/>
      <w:r w:rsidR="0004564A" w:rsidRPr="00E72EDD">
        <w:rPr>
          <w:rFonts w:ascii="Arial" w:hAnsi="Arial" w:cs="Arial"/>
          <w:sz w:val="24"/>
          <w:szCs w:val="24"/>
        </w:rPr>
        <w:t>JobKeeper</w:t>
      </w:r>
      <w:proofErr w:type="spellEnd"/>
      <w:r w:rsidR="0004564A" w:rsidRPr="00E72EDD">
        <w:rPr>
          <w:rFonts w:ascii="Arial" w:hAnsi="Arial" w:cs="Arial"/>
          <w:sz w:val="24"/>
          <w:szCs w:val="24"/>
        </w:rPr>
        <w:t xml:space="preserve"> payment</w:t>
      </w:r>
      <w:r w:rsidR="00E47284" w:rsidRPr="00E72EDD">
        <w:rPr>
          <w:rFonts w:ascii="Arial" w:hAnsi="Arial" w:cs="Arial"/>
          <w:sz w:val="24"/>
          <w:szCs w:val="24"/>
        </w:rPr>
        <w:t xml:space="preserve"> to </w:t>
      </w:r>
      <w:r w:rsidR="00F04893" w:rsidRPr="00E72EDD">
        <w:rPr>
          <w:rFonts w:ascii="Arial" w:hAnsi="Arial" w:cs="Arial"/>
          <w:sz w:val="24"/>
          <w:szCs w:val="24"/>
        </w:rPr>
        <w:t xml:space="preserve">keep staff employed </w:t>
      </w:r>
      <w:r w:rsidR="00935226" w:rsidRPr="00E72EDD">
        <w:rPr>
          <w:rFonts w:ascii="Arial" w:hAnsi="Arial" w:cs="Arial"/>
          <w:sz w:val="24"/>
          <w:szCs w:val="24"/>
        </w:rPr>
        <w:t>through</w:t>
      </w:r>
      <w:r w:rsidR="00F04893" w:rsidRPr="00E72EDD">
        <w:rPr>
          <w:rFonts w:ascii="Arial" w:hAnsi="Arial" w:cs="Arial"/>
          <w:sz w:val="24"/>
          <w:szCs w:val="24"/>
        </w:rPr>
        <w:t xml:space="preserve"> the pandemic.</w:t>
      </w:r>
      <w:r w:rsidR="00F04893" w:rsidRPr="00E72EDD">
        <w:rPr>
          <w:rFonts w:ascii="Arial" w:eastAsiaTheme="minorEastAsia" w:hAnsi="Arial" w:cs="Arial"/>
          <w:color w:val="FF0000"/>
          <w:sz w:val="24"/>
          <w:szCs w:val="24"/>
        </w:rPr>
        <w:t xml:space="preserve"> </w:t>
      </w:r>
      <w:r w:rsidR="00A0170D" w:rsidRPr="00E72EDD">
        <w:rPr>
          <w:rFonts w:ascii="Arial" w:eastAsiaTheme="minorEastAsia" w:hAnsi="Arial" w:cs="Arial"/>
          <w:sz w:val="24"/>
          <w:szCs w:val="24"/>
        </w:rPr>
        <w:t xml:space="preserve">This wage subsidy </w:t>
      </w:r>
      <w:r w:rsidR="00396285" w:rsidRPr="00E72EDD">
        <w:rPr>
          <w:rFonts w:ascii="Arial" w:eastAsiaTheme="minorEastAsia" w:hAnsi="Arial" w:cs="Arial"/>
          <w:sz w:val="24"/>
          <w:szCs w:val="24"/>
        </w:rPr>
        <w:t xml:space="preserve">provided $1,500 per fortnight </w:t>
      </w:r>
      <w:r w:rsidR="00AF1E28" w:rsidRPr="00E72EDD">
        <w:rPr>
          <w:rFonts w:ascii="Arial" w:eastAsiaTheme="minorEastAsia" w:hAnsi="Arial" w:cs="Arial"/>
          <w:sz w:val="24"/>
          <w:szCs w:val="24"/>
        </w:rPr>
        <w:t>for eligible employees until 27 September</w:t>
      </w:r>
      <w:r w:rsidR="007A5D33" w:rsidRPr="00E72EDD">
        <w:rPr>
          <w:rFonts w:ascii="Arial" w:eastAsiaTheme="minorEastAsia" w:hAnsi="Arial" w:cs="Arial"/>
          <w:sz w:val="24"/>
          <w:szCs w:val="24"/>
        </w:rPr>
        <w:t xml:space="preserve"> and has been stepped down since then to </w:t>
      </w:r>
      <w:r w:rsidR="000E58B4" w:rsidRPr="00E72EDD">
        <w:rPr>
          <w:rFonts w:ascii="Arial" w:eastAsiaTheme="minorEastAsia" w:hAnsi="Arial" w:cs="Arial"/>
          <w:sz w:val="24"/>
          <w:szCs w:val="24"/>
        </w:rPr>
        <w:t>$1,000 at the ti</w:t>
      </w:r>
      <w:r w:rsidR="00ED3AFA" w:rsidRPr="00E72EDD">
        <w:rPr>
          <w:rFonts w:ascii="Arial" w:eastAsiaTheme="minorEastAsia" w:hAnsi="Arial" w:cs="Arial"/>
          <w:sz w:val="24"/>
          <w:szCs w:val="24"/>
        </w:rPr>
        <w:t>m</w:t>
      </w:r>
      <w:r w:rsidR="000E58B4" w:rsidRPr="00E72EDD">
        <w:rPr>
          <w:rFonts w:ascii="Arial" w:eastAsiaTheme="minorEastAsia" w:hAnsi="Arial" w:cs="Arial"/>
          <w:sz w:val="24"/>
          <w:szCs w:val="24"/>
        </w:rPr>
        <w:t xml:space="preserve">e of writing. </w:t>
      </w:r>
    </w:p>
    <w:p w14:paraId="5A862CB5" w14:textId="6CC4BBC5" w:rsidR="004505B3" w:rsidRPr="00E72EDD" w:rsidRDefault="0004564A" w:rsidP="006932C8">
      <w:pPr>
        <w:spacing w:before="120" w:after="240" w:line="360" w:lineRule="auto"/>
        <w:rPr>
          <w:rFonts w:ascii="Arial" w:eastAsiaTheme="minorEastAsia" w:hAnsi="Arial" w:cs="Arial"/>
          <w:sz w:val="24"/>
          <w:szCs w:val="24"/>
        </w:rPr>
      </w:pPr>
      <w:r w:rsidRPr="00E72EDD">
        <w:rPr>
          <w:rFonts w:ascii="Arial" w:hAnsi="Arial" w:cs="Arial"/>
          <w:sz w:val="24"/>
          <w:szCs w:val="24"/>
        </w:rPr>
        <w:t>Another</w:t>
      </w:r>
      <w:r w:rsidR="004505B3" w:rsidRPr="00E72EDD">
        <w:rPr>
          <w:rFonts w:ascii="Arial" w:hAnsi="Arial" w:cs="Arial"/>
          <w:sz w:val="24"/>
          <w:szCs w:val="24"/>
        </w:rPr>
        <w:t xml:space="preserve"> support</w:t>
      </w:r>
      <w:r w:rsidR="00AE0EC1" w:rsidRPr="00E72EDD">
        <w:rPr>
          <w:rFonts w:ascii="Arial" w:hAnsi="Arial" w:cs="Arial"/>
          <w:sz w:val="24"/>
          <w:szCs w:val="24"/>
        </w:rPr>
        <w:t xml:space="preserve"> offered by the Australian Government</w:t>
      </w:r>
      <w:r w:rsidR="004505B3" w:rsidRPr="00E72EDD">
        <w:rPr>
          <w:rFonts w:ascii="Arial" w:hAnsi="Arial" w:cs="Arial"/>
          <w:sz w:val="24"/>
          <w:szCs w:val="24"/>
        </w:rPr>
        <w:t xml:space="preserve"> is the </w:t>
      </w:r>
      <w:proofErr w:type="spellStart"/>
      <w:r w:rsidR="004505B3" w:rsidRPr="00E72EDD">
        <w:rPr>
          <w:rFonts w:ascii="Arial" w:hAnsi="Arial" w:cs="Arial"/>
          <w:sz w:val="24"/>
          <w:szCs w:val="24"/>
        </w:rPr>
        <w:t>JobMaker</w:t>
      </w:r>
      <w:proofErr w:type="spellEnd"/>
      <w:r w:rsidR="004505B3" w:rsidRPr="00E72EDD">
        <w:rPr>
          <w:rFonts w:ascii="Arial" w:hAnsi="Arial" w:cs="Arial"/>
          <w:sz w:val="24"/>
          <w:szCs w:val="24"/>
        </w:rPr>
        <w:t xml:space="preserve"> Hiring Credit</w:t>
      </w:r>
      <w:r w:rsidR="00D9466A" w:rsidRPr="00E72EDD">
        <w:rPr>
          <w:rFonts w:ascii="Arial" w:hAnsi="Arial" w:cs="Arial"/>
          <w:sz w:val="24"/>
          <w:szCs w:val="24"/>
        </w:rPr>
        <w:t>.</w:t>
      </w:r>
      <w:r w:rsidR="00D9466A" w:rsidRPr="00E72EDD">
        <w:rPr>
          <w:rFonts w:ascii="Arial" w:eastAsiaTheme="minorEastAsia" w:hAnsi="Arial" w:cs="Arial"/>
          <w:color w:val="FF0000"/>
          <w:sz w:val="24"/>
          <w:szCs w:val="24"/>
        </w:rPr>
        <w:t xml:space="preserve"> </w:t>
      </w:r>
      <w:r w:rsidR="00C6255B" w:rsidRPr="00E72EDD">
        <w:rPr>
          <w:rFonts w:ascii="Arial" w:eastAsiaTheme="minorEastAsia" w:hAnsi="Arial" w:cs="Arial"/>
          <w:sz w:val="24"/>
          <w:szCs w:val="24"/>
        </w:rPr>
        <w:t xml:space="preserve">Through this scheme employers can receive up to </w:t>
      </w:r>
      <w:r w:rsidR="00150F6D" w:rsidRPr="00E72EDD">
        <w:rPr>
          <w:rFonts w:ascii="Arial" w:eastAsiaTheme="minorEastAsia" w:hAnsi="Arial" w:cs="Arial"/>
          <w:sz w:val="24"/>
          <w:szCs w:val="24"/>
        </w:rPr>
        <w:t xml:space="preserve">$200 per week when they hire additional employees aged 16-29 years old </w:t>
      </w:r>
      <w:r w:rsidR="00657606" w:rsidRPr="00E72EDD">
        <w:rPr>
          <w:rFonts w:ascii="Arial" w:eastAsiaTheme="minorEastAsia" w:hAnsi="Arial" w:cs="Arial"/>
          <w:sz w:val="24"/>
          <w:szCs w:val="24"/>
        </w:rPr>
        <w:t>and up to $100 per week for new staff aged 3</w:t>
      </w:r>
      <w:r w:rsidR="00651E9C" w:rsidRPr="00E72EDD">
        <w:rPr>
          <w:rFonts w:ascii="Arial" w:eastAsiaTheme="minorEastAsia" w:hAnsi="Arial" w:cs="Arial"/>
          <w:sz w:val="24"/>
          <w:szCs w:val="24"/>
        </w:rPr>
        <w:t>0</w:t>
      </w:r>
      <w:r w:rsidR="00657606" w:rsidRPr="00E72EDD">
        <w:rPr>
          <w:rFonts w:ascii="Arial" w:eastAsiaTheme="minorEastAsia" w:hAnsi="Arial" w:cs="Arial"/>
          <w:sz w:val="24"/>
          <w:szCs w:val="24"/>
        </w:rPr>
        <w:t xml:space="preserve">—35 years old. </w:t>
      </w:r>
    </w:p>
    <w:p w14:paraId="5490876F" w14:textId="6AA480A3" w:rsidR="00140D7C" w:rsidRPr="00E72EDD" w:rsidRDefault="002622DF" w:rsidP="006932C8">
      <w:pPr>
        <w:spacing w:before="120" w:after="240" w:line="360" w:lineRule="auto"/>
        <w:rPr>
          <w:rFonts w:ascii="Arial" w:hAnsi="Arial" w:cs="Arial"/>
          <w:sz w:val="24"/>
          <w:szCs w:val="24"/>
        </w:rPr>
      </w:pPr>
      <w:r w:rsidRPr="00E72EDD">
        <w:rPr>
          <w:rFonts w:ascii="Arial" w:hAnsi="Arial" w:cs="Arial"/>
          <w:sz w:val="24"/>
          <w:szCs w:val="24"/>
        </w:rPr>
        <w:t xml:space="preserve">The </w:t>
      </w:r>
      <w:r w:rsidR="00CE3AD0" w:rsidRPr="00E72EDD">
        <w:rPr>
          <w:rFonts w:ascii="Arial" w:hAnsi="Arial" w:cs="Arial"/>
          <w:sz w:val="24"/>
          <w:szCs w:val="24"/>
        </w:rPr>
        <w:t>C</w:t>
      </w:r>
      <w:r w:rsidRPr="00E72EDD">
        <w:rPr>
          <w:rFonts w:ascii="Arial" w:hAnsi="Arial" w:cs="Arial"/>
          <w:sz w:val="24"/>
          <w:szCs w:val="24"/>
        </w:rPr>
        <w:t xml:space="preserve">ertificate III in </w:t>
      </w:r>
      <w:r w:rsidR="00CE3AD0" w:rsidRPr="00E72EDD">
        <w:rPr>
          <w:rFonts w:ascii="Arial" w:hAnsi="Arial" w:cs="Arial"/>
          <w:sz w:val="24"/>
          <w:szCs w:val="24"/>
        </w:rPr>
        <w:t>I</w:t>
      </w:r>
      <w:r w:rsidRPr="00E72EDD">
        <w:rPr>
          <w:rFonts w:ascii="Arial" w:hAnsi="Arial" w:cs="Arial"/>
          <w:sz w:val="24"/>
          <w:szCs w:val="24"/>
        </w:rPr>
        <w:t xml:space="preserve">ndividual </w:t>
      </w:r>
      <w:r w:rsidR="00CE3AD0" w:rsidRPr="00E72EDD">
        <w:rPr>
          <w:rFonts w:ascii="Arial" w:hAnsi="Arial" w:cs="Arial"/>
          <w:sz w:val="24"/>
          <w:szCs w:val="24"/>
        </w:rPr>
        <w:t>S</w:t>
      </w:r>
      <w:r w:rsidRPr="00E72EDD">
        <w:rPr>
          <w:rFonts w:ascii="Arial" w:hAnsi="Arial" w:cs="Arial"/>
          <w:sz w:val="24"/>
          <w:szCs w:val="24"/>
        </w:rPr>
        <w:t xml:space="preserve">upport and </w:t>
      </w:r>
      <w:r w:rsidR="00CE3AD0" w:rsidRPr="00E72EDD">
        <w:rPr>
          <w:rFonts w:ascii="Arial" w:hAnsi="Arial" w:cs="Arial"/>
          <w:sz w:val="24"/>
          <w:szCs w:val="24"/>
        </w:rPr>
        <w:t>C</w:t>
      </w:r>
      <w:r w:rsidRPr="00E72EDD">
        <w:rPr>
          <w:rFonts w:ascii="Arial" w:hAnsi="Arial" w:cs="Arial"/>
          <w:sz w:val="24"/>
          <w:szCs w:val="24"/>
        </w:rPr>
        <w:t xml:space="preserve">ertificate IV in </w:t>
      </w:r>
      <w:r w:rsidR="00CE3AD0" w:rsidRPr="00E72EDD">
        <w:rPr>
          <w:rFonts w:ascii="Arial" w:hAnsi="Arial" w:cs="Arial"/>
          <w:sz w:val="24"/>
          <w:szCs w:val="24"/>
        </w:rPr>
        <w:t>D</w:t>
      </w:r>
      <w:r w:rsidRPr="00E72EDD">
        <w:rPr>
          <w:rFonts w:ascii="Arial" w:hAnsi="Arial" w:cs="Arial"/>
          <w:sz w:val="24"/>
          <w:szCs w:val="24"/>
        </w:rPr>
        <w:t xml:space="preserve">isability are among the courses offered for free or at low cost </w:t>
      </w:r>
      <w:r w:rsidR="008E27F8" w:rsidRPr="00E72EDD">
        <w:rPr>
          <w:rFonts w:ascii="Arial" w:hAnsi="Arial" w:cs="Arial"/>
          <w:sz w:val="24"/>
          <w:szCs w:val="24"/>
        </w:rPr>
        <w:t>through</w:t>
      </w:r>
      <w:r w:rsidRPr="00E72EDD">
        <w:rPr>
          <w:rFonts w:ascii="Arial" w:hAnsi="Arial" w:cs="Arial"/>
          <w:sz w:val="24"/>
          <w:szCs w:val="24"/>
        </w:rPr>
        <w:t xml:space="preserve"> the </w:t>
      </w:r>
      <w:proofErr w:type="spellStart"/>
      <w:r w:rsidR="008E27F8" w:rsidRPr="00E72EDD">
        <w:rPr>
          <w:rFonts w:ascii="Arial" w:hAnsi="Arial" w:cs="Arial"/>
          <w:sz w:val="24"/>
          <w:szCs w:val="24"/>
        </w:rPr>
        <w:t>JobTrainer</w:t>
      </w:r>
      <w:proofErr w:type="spellEnd"/>
      <w:r w:rsidR="008C15E1" w:rsidRPr="00E72EDD">
        <w:rPr>
          <w:rFonts w:ascii="Arial" w:hAnsi="Arial" w:cs="Arial"/>
          <w:sz w:val="24"/>
          <w:szCs w:val="24"/>
        </w:rPr>
        <w:t xml:space="preserve"> Fund. </w:t>
      </w:r>
      <w:r w:rsidR="008E2CBD" w:rsidRPr="00E72EDD">
        <w:rPr>
          <w:rFonts w:ascii="Arial" w:hAnsi="Arial" w:cs="Arial"/>
          <w:sz w:val="24"/>
          <w:szCs w:val="24"/>
        </w:rPr>
        <w:t xml:space="preserve">Young people aged 17-24 are eligible for this fund. </w:t>
      </w:r>
      <w:r w:rsidR="00221482" w:rsidRPr="00E72EDD">
        <w:rPr>
          <w:rFonts w:ascii="Arial" w:hAnsi="Arial" w:cs="Arial"/>
          <w:sz w:val="24"/>
          <w:szCs w:val="24"/>
        </w:rPr>
        <w:t xml:space="preserve"> </w:t>
      </w:r>
    </w:p>
    <w:p w14:paraId="1132D27D" w14:textId="4D14DEA3" w:rsidR="005D3D11" w:rsidRPr="00E72EDD" w:rsidRDefault="00E14083" w:rsidP="006932C8">
      <w:pPr>
        <w:spacing w:before="120" w:after="240" w:line="360" w:lineRule="auto"/>
        <w:rPr>
          <w:rFonts w:ascii="Arial" w:hAnsi="Arial" w:cs="Arial"/>
          <w:sz w:val="24"/>
          <w:szCs w:val="24"/>
        </w:rPr>
      </w:pPr>
      <w:r w:rsidRPr="00E72EDD">
        <w:rPr>
          <w:rFonts w:ascii="Arial" w:hAnsi="Arial" w:cs="Arial"/>
          <w:sz w:val="24"/>
          <w:szCs w:val="24"/>
        </w:rPr>
        <w:t>Small and medium sized</w:t>
      </w:r>
      <w:r w:rsidR="005D3D11" w:rsidRPr="00E72EDD">
        <w:rPr>
          <w:rFonts w:ascii="Arial" w:hAnsi="Arial" w:cs="Arial"/>
          <w:sz w:val="24"/>
          <w:szCs w:val="24"/>
        </w:rPr>
        <w:t xml:space="preserve"> disability providers </w:t>
      </w:r>
      <w:r w:rsidR="001A5A3A" w:rsidRPr="00E72EDD">
        <w:rPr>
          <w:rFonts w:ascii="Arial" w:hAnsi="Arial" w:cs="Arial"/>
          <w:sz w:val="24"/>
          <w:szCs w:val="24"/>
        </w:rPr>
        <w:t>that had</w:t>
      </w:r>
      <w:r w:rsidR="00636C2C" w:rsidRPr="00E72EDD">
        <w:rPr>
          <w:rFonts w:ascii="Arial" w:hAnsi="Arial" w:cs="Arial"/>
          <w:sz w:val="24"/>
          <w:szCs w:val="24"/>
        </w:rPr>
        <w:t xml:space="preserve"> trainees</w:t>
      </w:r>
      <w:r w:rsidR="00990807" w:rsidRPr="00E72EDD">
        <w:rPr>
          <w:rFonts w:ascii="Arial" w:hAnsi="Arial" w:cs="Arial"/>
          <w:sz w:val="24"/>
          <w:szCs w:val="24"/>
        </w:rPr>
        <w:t xml:space="preserve"> in place on 1 July 2020</w:t>
      </w:r>
      <w:r w:rsidR="00636C2C" w:rsidRPr="00E72EDD">
        <w:rPr>
          <w:rFonts w:ascii="Arial" w:hAnsi="Arial" w:cs="Arial"/>
          <w:sz w:val="24"/>
          <w:szCs w:val="24"/>
        </w:rPr>
        <w:t xml:space="preserve"> were able to use the ‘Supporting Apprentices</w:t>
      </w:r>
      <w:r w:rsidR="001A5A3A" w:rsidRPr="00E72EDD">
        <w:rPr>
          <w:rFonts w:ascii="Arial" w:hAnsi="Arial" w:cs="Arial"/>
          <w:sz w:val="24"/>
          <w:szCs w:val="24"/>
        </w:rPr>
        <w:t xml:space="preserve"> and trainees wage subsidy</w:t>
      </w:r>
      <w:r w:rsidR="00990807" w:rsidRPr="00E72EDD">
        <w:rPr>
          <w:rFonts w:ascii="Arial" w:hAnsi="Arial" w:cs="Arial"/>
          <w:sz w:val="24"/>
          <w:szCs w:val="24"/>
        </w:rPr>
        <w:t>’</w:t>
      </w:r>
      <w:r w:rsidR="001A5A3A" w:rsidRPr="00E72EDD">
        <w:rPr>
          <w:rFonts w:ascii="Arial" w:hAnsi="Arial" w:cs="Arial"/>
          <w:sz w:val="24"/>
          <w:szCs w:val="24"/>
        </w:rPr>
        <w:t xml:space="preserve"> to retain trainees</w:t>
      </w:r>
      <w:r w:rsidR="00F73EAF" w:rsidRPr="00E72EDD">
        <w:rPr>
          <w:rFonts w:ascii="Arial" w:hAnsi="Arial" w:cs="Arial"/>
          <w:sz w:val="24"/>
          <w:szCs w:val="24"/>
        </w:rPr>
        <w:t xml:space="preserve">. This wage subsidy </w:t>
      </w:r>
      <w:r w:rsidR="002200B5" w:rsidRPr="00E72EDD">
        <w:rPr>
          <w:rFonts w:ascii="Arial" w:hAnsi="Arial" w:cs="Arial"/>
          <w:sz w:val="24"/>
          <w:szCs w:val="24"/>
        </w:rPr>
        <w:t>could be up to 50 per cent</w:t>
      </w:r>
      <w:r w:rsidRPr="00E72EDD">
        <w:rPr>
          <w:rFonts w:ascii="Arial" w:hAnsi="Arial" w:cs="Arial"/>
          <w:sz w:val="24"/>
          <w:szCs w:val="24"/>
        </w:rPr>
        <w:t xml:space="preserve"> of the wages paid.</w:t>
      </w:r>
    </w:p>
    <w:p w14:paraId="34CF7013" w14:textId="4598EA44" w:rsidR="004918A7" w:rsidRPr="00E72EDD" w:rsidRDefault="004918A7" w:rsidP="006932C8">
      <w:pPr>
        <w:spacing w:before="120" w:after="240" w:line="360" w:lineRule="auto"/>
        <w:rPr>
          <w:rFonts w:ascii="Arial" w:eastAsiaTheme="minorEastAsia" w:hAnsi="Arial" w:cs="Arial"/>
          <w:sz w:val="24"/>
          <w:szCs w:val="24"/>
        </w:rPr>
      </w:pPr>
      <w:r w:rsidRPr="00E72EDD">
        <w:rPr>
          <w:rFonts w:ascii="Arial" w:hAnsi="Arial" w:cs="Arial"/>
          <w:sz w:val="24"/>
          <w:szCs w:val="24"/>
        </w:rPr>
        <w:t>The Victorian Government</w:t>
      </w:r>
      <w:r w:rsidR="00871D71" w:rsidRPr="00E72EDD">
        <w:rPr>
          <w:rFonts w:ascii="Arial" w:hAnsi="Arial" w:cs="Arial"/>
          <w:sz w:val="24"/>
          <w:szCs w:val="24"/>
        </w:rPr>
        <w:t xml:space="preserve"> has offered payroll tax relief </w:t>
      </w:r>
      <w:r w:rsidR="00B5399A" w:rsidRPr="00E72EDD">
        <w:rPr>
          <w:rFonts w:ascii="Arial" w:hAnsi="Arial" w:cs="Arial"/>
          <w:sz w:val="24"/>
          <w:szCs w:val="24"/>
        </w:rPr>
        <w:t xml:space="preserve">to eligible employers </w:t>
      </w:r>
      <w:r w:rsidR="00102DFD" w:rsidRPr="00E72EDD">
        <w:rPr>
          <w:rFonts w:ascii="Arial" w:hAnsi="Arial" w:cs="Arial"/>
          <w:sz w:val="24"/>
          <w:szCs w:val="24"/>
        </w:rPr>
        <w:t xml:space="preserve">and set up the Working for Victoria online platform. </w:t>
      </w:r>
      <w:r w:rsidR="008E12AD" w:rsidRPr="00E72EDD">
        <w:rPr>
          <w:rFonts w:ascii="Arial" w:hAnsi="Arial" w:cs="Arial"/>
          <w:sz w:val="24"/>
          <w:szCs w:val="24"/>
        </w:rPr>
        <w:t>The latter is a</w:t>
      </w:r>
      <w:r w:rsidR="00BE2924" w:rsidRPr="00E72EDD">
        <w:rPr>
          <w:rFonts w:ascii="Arial" w:hAnsi="Arial" w:cs="Arial"/>
          <w:sz w:val="24"/>
          <w:szCs w:val="24"/>
        </w:rPr>
        <w:t xml:space="preserve"> platform that aims to match jobseekers with employers </w:t>
      </w:r>
      <w:r w:rsidR="00A744EA" w:rsidRPr="00E72EDD">
        <w:rPr>
          <w:rFonts w:ascii="Arial" w:hAnsi="Arial" w:cs="Arial"/>
          <w:sz w:val="24"/>
          <w:szCs w:val="24"/>
        </w:rPr>
        <w:t xml:space="preserve">looking to connect with a job-ready workforce. </w:t>
      </w:r>
    </w:p>
    <w:p w14:paraId="557A32C2" w14:textId="77777777" w:rsidR="008E1149" w:rsidRPr="00E72EDD" w:rsidRDefault="00AE0AFB" w:rsidP="009B5FE0">
      <w:pPr>
        <w:pStyle w:val="Heading3"/>
        <w:spacing w:before="120" w:after="240" w:line="360" w:lineRule="auto"/>
        <w:rPr>
          <w:rFonts w:ascii="Arial" w:hAnsi="Arial" w:cs="Arial"/>
          <w:b/>
          <w:color w:val="auto"/>
          <w:sz w:val="28"/>
          <w:szCs w:val="28"/>
        </w:rPr>
      </w:pPr>
      <w:bookmarkStart w:id="54" w:name="_Toc75261490"/>
      <w:r w:rsidRPr="00E72EDD">
        <w:rPr>
          <w:rFonts w:ascii="Arial" w:hAnsi="Arial" w:cs="Arial"/>
          <w:b/>
          <w:color w:val="auto"/>
          <w:sz w:val="28"/>
          <w:szCs w:val="28"/>
        </w:rPr>
        <w:t>Increased use of technology</w:t>
      </w:r>
      <w:bookmarkEnd w:id="54"/>
    </w:p>
    <w:p w14:paraId="47A889B6" w14:textId="60166053" w:rsidR="006F5443" w:rsidRPr="00E72EDD" w:rsidRDefault="007817B2" w:rsidP="006932C8">
      <w:pPr>
        <w:spacing w:before="120" w:after="240" w:line="360" w:lineRule="auto"/>
        <w:rPr>
          <w:rFonts w:ascii="Arial" w:hAnsi="Arial" w:cs="Arial"/>
          <w:sz w:val="24"/>
          <w:szCs w:val="24"/>
        </w:rPr>
      </w:pPr>
      <w:r w:rsidRPr="00E72EDD">
        <w:rPr>
          <w:rFonts w:ascii="Arial" w:hAnsi="Arial" w:cs="Arial"/>
          <w:sz w:val="24"/>
          <w:szCs w:val="24"/>
        </w:rPr>
        <w:t>As a result of</w:t>
      </w:r>
      <w:r w:rsidRPr="00E72EDD">
        <w:rPr>
          <w:rFonts w:ascii="Arial" w:hAnsi="Arial" w:cs="Arial"/>
          <w:b/>
          <w:bCs/>
          <w:sz w:val="24"/>
          <w:szCs w:val="24"/>
        </w:rPr>
        <w:t xml:space="preserve"> </w:t>
      </w:r>
      <w:r w:rsidR="000B432B" w:rsidRPr="00E72EDD">
        <w:rPr>
          <w:rFonts w:ascii="Arial" w:hAnsi="Arial" w:cs="Arial"/>
          <w:sz w:val="24"/>
          <w:szCs w:val="24"/>
        </w:rPr>
        <w:t>working from home orders and the sharp decline in face-to-face meetings and service delivery</w:t>
      </w:r>
      <w:r w:rsidR="00F218E7" w:rsidRPr="00E72EDD">
        <w:rPr>
          <w:rFonts w:ascii="Arial" w:hAnsi="Arial" w:cs="Arial"/>
          <w:sz w:val="24"/>
          <w:szCs w:val="24"/>
        </w:rPr>
        <w:t xml:space="preserve"> there was a rapid increase in the uptake of </w:t>
      </w:r>
      <w:r w:rsidR="00086961" w:rsidRPr="00E72EDD">
        <w:rPr>
          <w:rFonts w:ascii="Arial" w:hAnsi="Arial" w:cs="Arial"/>
          <w:sz w:val="24"/>
          <w:szCs w:val="24"/>
        </w:rPr>
        <w:t xml:space="preserve">virtual meeting </w:t>
      </w:r>
      <w:r w:rsidR="00F218E7" w:rsidRPr="00E72EDD">
        <w:rPr>
          <w:rFonts w:ascii="Arial" w:hAnsi="Arial" w:cs="Arial"/>
          <w:sz w:val="24"/>
          <w:szCs w:val="24"/>
        </w:rPr>
        <w:t>technology</w:t>
      </w:r>
      <w:r w:rsidR="00086961" w:rsidRPr="00E72EDD">
        <w:rPr>
          <w:rFonts w:ascii="Arial" w:hAnsi="Arial" w:cs="Arial"/>
          <w:sz w:val="24"/>
          <w:szCs w:val="24"/>
        </w:rPr>
        <w:t>.</w:t>
      </w:r>
      <w:r w:rsidR="00AE0AFB" w:rsidRPr="00E72EDD">
        <w:rPr>
          <w:rFonts w:ascii="Arial" w:hAnsi="Arial" w:cs="Arial"/>
          <w:sz w:val="24"/>
          <w:szCs w:val="24"/>
        </w:rPr>
        <w:t xml:space="preserve"> </w:t>
      </w:r>
      <w:r w:rsidR="006F167C" w:rsidRPr="00E72EDD">
        <w:rPr>
          <w:rFonts w:ascii="Arial" w:hAnsi="Arial" w:cs="Arial"/>
          <w:sz w:val="24"/>
          <w:szCs w:val="24"/>
        </w:rPr>
        <w:t>V</w:t>
      </w:r>
      <w:r w:rsidR="00271CFB" w:rsidRPr="00E72EDD">
        <w:rPr>
          <w:rFonts w:ascii="Arial" w:hAnsi="Arial" w:cs="Arial"/>
          <w:sz w:val="24"/>
          <w:szCs w:val="24"/>
        </w:rPr>
        <w:t xml:space="preserve">irtual </w:t>
      </w:r>
      <w:r w:rsidR="008F2AE9" w:rsidRPr="00E72EDD">
        <w:rPr>
          <w:rFonts w:ascii="Arial" w:hAnsi="Arial" w:cs="Arial"/>
          <w:sz w:val="24"/>
          <w:szCs w:val="24"/>
        </w:rPr>
        <w:t>team</w:t>
      </w:r>
      <w:r w:rsidR="006F167C" w:rsidRPr="00E72EDD">
        <w:rPr>
          <w:rFonts w:ascii="Arial" w:hAnsi="Arial" w:cs="Arial"/>
          <w:sz w:val="24"/>
          <w:szCs w:val="24"/>
        </w:rPr>
        <w:t xml:space="preserve"> and </w:t>
      </w:r>
      <w:r w:rsidR="008F2AE9" w:rsidRPr="00E72EDD">
        <w:rPr>
          <w:rFonts w:ascii="Arial" w:hAnsi="Arial" w:cs="Arial"/>
          <w:sz w:val="24"/>
          <w:szCs w:val="24"/>
        </w:rPr>
        <w:t>staff meetings, network meetings, case planning meetings, care team meetings and communities of practice have resulted in increased collaboration as well as the deconstruction of some pre-existing hierarchies</w:t>
      </w:r>
      <w:r w:rsidR="00776543" w:rsidRPr="00E72EDD">
        <w:rPr>
          <w:rFonts w:ascii="Arial" w:hAnsi="Arial" w:cs="Arial"/>
          <w:sz w:val="24"/>
          <w:szCs w:val="24"/>
        </w:rPr>
        <w:t xml:space="preserve"> within providers</w:t>
      </w:r>
      <w:r w:rsidR="00B44955" w:rsidRPr="00E72EDD">
        <w:rPr>
          <w:rFonts w:ascii="Arial" w:hAnsi="Arial" w:cs="Arial"/>
          <w:sz w:val="24"/>
          <w:szCs w:val="24"/>
        </w:rPr>
        <w:t xml:space="preserve"> (</w:t>
      </w:r>
      <w:r w:rsidR="00955E72" w:rsidRPr="00E72EDD">
        <w:rPr>
          <w:rFonts w:ascii="Arial" w:hAnsi="Arial" w:cs="Arial"/>
          <w:sz w:val="24"/>
          <w:szCs w:val="24"/>
        </w:rPr>
        <w:t xml:space="preserve">see </w:t>
      </w:r>
      <w:r w:rsidR="00B44955" w:rsidRPr="00E72EDD">
        <w:rPr>
          <w:rFonts w:ascii="Arial" w:hAnsi="Arial" w:cs="Arial"/>
          <w:sz w:val="24"/>
          <w:szCs w:val="24"/>
          <w:lang w:val="en-US"/>
        </w:rPr>
        <w:t>Future Social Services Institute and VCOSS, Stories into Evidence Sector workshop, September 2020)</w:t>
      </w:r>
      <w:r w:rsidR="000F78D2" w:rsidRPr="00E72EDD">
        <w:rPr>
          <w:rFonts w:ascii="Arial" w:hAnsi="Arial" w:cs="Arial"/>
          <w:sz w:val="24"/>
          <w:szCs w:val="24"/>
        </w:rPr>
        <w:t>.</w:t>
      </w:r>
      <w:r w:rsidR="00B44955" w:rsidRPr="00E72EDD">
        <w:rPr>
          <w:rFonts w:ascii="Arial" w:hAnsi="Arial" w:cs="Arial"/>
          <w:sz w:val="24"/>
          <w:szCs w:val="24"/>
        </w:rPr>
        <w:t xml:space="preserve"> </w:t>
      </w:r>
      <w:r w:rsidR="003F74F0" w:rsidRPr="00E72EDD">
        <w:rPr>
          <w:rFonts w:ascii="Arial" w:hAnsi="Arial" w:cs="Arial"/>
          <w:sz w:val="24"/>
          <w:szCs w:val="24"/>
        </w:rPr>
        <w:t>Due to the lack o</w:t>
      </w:r>
      <w:r w:rsidR="00DA3496" w:rsidRPr="00E72EDD">
        <w:rPr>
          <w:rFonts w:ascii="Arial" w:hAnsi="Arial" w:cs="Arial"/>
          <w:sz w:val="24"/>
          <w:szCs w:val="24"/>
        </w:rPr>
        <w:t xml:space="preserve">f </w:t>
      </w:r>
      <w:r w:rsidR="009232ED" w:rsidRPr="00E72EDD">
        <w:rPr>
          <w:rFonts w:ascii="Arial" w:hAnsi="Arial" w:cs="Arial"/>
          <w:sz w:val="24"/>
          <w:szCs w:val="24"/>
        </w:rPr>
        <w:t xml:space="preserve">physical boundaries of offices and meeting rooms, an increased frequency of </w:t>
      </w:r>
      <w:r w:rsidR="009232ED" w:rsidRPr="00E72EDD">
        <w:rPr>
          <w:rFonts w:ascii="Arial" w:hAnsi="Arial" w:cs="Arial"/>
          <w:sz w:val="24"/>
          <w:szCs w:val="24"/>
        </w:rPr>
        <w:lastRenderedPageBreak/>
        <w:t xml:space="preserve">communication, virtual cultural initiatives and daily </w:t>
      </w:r>
      <w:r w:rsidR="00DA3496" w:rsidRPr="00E72EDD">
        <w:rPr>
          <w:rFonts w:ascii="Arial" w:hAnsi="Arial" w:cs="Arial"/>
          <w:sz w:val="24"/>
          <w:szCs w:val="24"/>
        </w:rPr>
        <w:t>catch ups</w:t>
      </w:r>
      <w:r w:rsidR="009232ED" w:rsidRPr="00E72EDD">
        <w:rPr>
          <w:rFonts w:ascii="Arial" w:hAnsi="Arial" w:cs="Arial"/>
          <w:sz w:val="24"/>
          <w:szCs w:val="24"/>
        </w:rPr>
        <w:t xml:space="preserve"> employees </w:t>
      </w:r>
      <w:r w:rsidR="00DA3496" w:rsidRPr="00E72EDD">
        <w:rPr>
          <w:rFonts w:ascii="Arial" w:hAnsi="Arial" w:cs="Arial"/>
          <w:sz w:val="24"/>
          <w:szCs w:val="24"/>
        </w:rPr>
        <w:t>a</w:t>
      </w:r>
      <w:r w:rsidR="00F8375A" w:rsidRPr="00E72EDD">
        <w:rPr>
          <w:rFonts w:ascii="Arial" w:hAnsi="Arial" w:cs="Arial"/>
          <w:sz w:val="24"/>
          <w:szCs w:val="24"/>
        </w:rPr>
        <w:t>cross the Australian workforce</w:t>
      </w:r>
      <w:r w:rsidR="00F77BB1" w:rsidRPr="00E72EDD">
        <w:rPr>
          <w:rFonts w:ascii="Arial" w:hAnsi="Arial" w:cs="Arial"/>
          <w:sz w:val="24"/>
          <w:szCs w:val="24"/>
        </w:rPr>
        <w:t xml:space="preserve"> </w:t>
      </w:r>
      <w:r w:rsidR="0088134A" w:rsidRPr="00E72EDD">
        <w:rPr>
          <w:rFonts w:ascii="Arial" w:hAnsi="Arial" w:cs="Arial"/>
          <w:sz w:val="24"/>
          <w:szCs w:val="24"/>
        </w:rPr>
        <w:t>felt</w:t>
      </w:r>
      <w:r w:rsidR="00F77BB1" w:rsidRPr="00E72EDD">
        <w:rPr>
          <w:rFonts w:ascii="Arial" w:hAnsi="Arial" w:cs="Arial"/>
          <w:sz w:val="24"/>
          <w:szCs w:val="24"/>
        </w:rPr>
        <w:t xml:space="preserve"> more connected and more able to contribute than ever before. This is especially true for</w:t>
      </w:r>
      <w:r w:rsidR="00F8375A" w:rsidRPr="00E72EDD">
        <w:rPr>
          <w:rFonts w:ascii="Arial" w:hAnsi="Arial" w:cs="Arial"/>
          <w:sz w:val="24"/>
          <w:szCs w:val="24"/>
        </w:rPr>
        <w:t xml:space="preserve"> </w:t>
      </w:r>
      <w:r w:rsidR="009232ED" w:rsidRPr="00E72EDD">
        <w:rPr>
          <w:rFonts w:ascii="Arial" w:hAnsi="Arial" w:cs="Arial"/>
          <w:sz w:val="24"/>
          <w:szCs w:val="24"/>
        </w:rPr>
        <w:t>geographically dispersed frontline worke</w:t>
      </w:r>
      <w:r w:rsidR="0088134A" w:rsidRPr="00E72EDD">
        <w:rPr>
          <w:rFonts w:ascii="Arial" w:hAnsi="Arial" w:cs="Arial"/>
          <w:sz w:val="24"/>
          <w:szCs w:val="24"/>
        </w:rPr>
        <w:t>rs</w:t>
      </w:r>
      <w:r w:rsidR="009D1AD7" w:rsidRPr="00E72EDD">
        <w:rPr>
          <w:rFonts w:ascii="Arial" w:hAnsi="Arial" w:cs="Arial"/>
          <w:sz w:val="24"/>
          <w:szCs w:val="24"/>
        </w:rPr>
        <w:t xml:space="preserve"> (</w:t>
      </w:r>
      <w:r w:rsidR="00955E72" w:rsidRPr="00E72EDD">
        <w:rPr>
          <w:rFonts w:ascii="Arial" w:hAnsi="Arial" w:cs="Arial"/>
          <w:sz w:val="24"/>
          <w:szCs w:val="24"/>
        </w:rPr>
        <w:t xml:space="preserve">see </w:t>
      </w:r>
      <w:r w:rsidR="009D1AD7" w:rsidRPr="00E72EDD">
        <w:rPr>
          <w:rFonts w:ascii="Arial" w:hAnsi="Arial" w:cs="Arial"/>
          <w:sz w:val="24"/>
          <w:szCs w:val="24"/>
          <w:lang w:val="en-US"/>
        </w:rPr>
        <w:t xml:space="preserve">We Are Unity, </w:t>
      </w:r>
      <w:r w:rsidR="009D1AD7" w:rsidRPr="00E72EDD">
        <w:rPr>
          <w:rFonts w:ascii="Arial" w:hAnsi="Arial" w:cs="Arial"/>
          <w:sz w:val="24"/>
          <w:szCs w:val="24"/>
        </w:rPr>
        <w:t xml:space="preserve">COVID-19: Crisis or </w:t>
      </w:r>
      <w:proofErr w:type="gramStart"/>
      <w:r w:rsidR="009D1AD7" w:rsidRPr="00E72EDD">
        <w:rPr>
          <w:rFonts w:ascii="Arial" w:hAnsi="Arial" w:cs="Arial"/>
          <w:sz w:val="24"/>
          <w:szCs w:val="24"/>
        </w:rPr>
        <w:t>Catalyst?,</w:t>
      </w:r>
      <w:proofErr w:type="gramEnd"/>
      <w:r w:rsidR="009D1AD7" w:rsidRPr="00E72EDD">
        <w:rPr>
          <w:rFonts w:ascii="Arial" w:hAnsi="Arial" w:cs="Arial"/>
          <w:sz w:val="24"/>
          <w:szCs w:val="24"/>
        </w:rPr>
        <w:t xml:space="preserve"> June 2020)</w:t>
      </w:r>
      <w:r w:rsidR="009232ED" w:rsidRPr="00E72EDD">
        <w:rPr>
          <w:rFonts w:ascii="Arial" w:hAnsi="Arial" w:cs="Arial"/>
          <w:sz w:val="24"/>
          <w:szCs w:val="24"/>
        </w:rPr>
        <w:t>.</w:t>
      </w:r>
      <w:r w:rsidR="009D1AD7" w:rsidRPr="00E72EDD">
        <w:rPr>
          <w:rFonts w:ascii="Arial" w:hAnsi="Arial" w:cs="Arial"/>
          <w:sz w:val="24"/>
          <w:szCs w:val="24"/>
        </w:rPr>
        <w:t xml:space="preserve"> </w:t>
      </w:r>
      <w:r w:rsidR="00DF7F25" w:rsidRPr="00E72EDD">
        <w:rPr>
          <w:rFonts w:ascii="Arial" w:hAnsi="Arial" w:cs="Arial"/>
          <w:sz w:val="24"/>
          <w:szCs w:val="24"/>
        </w:rPr>
        <w:t xml:space="preserve">The </w:t>
      </w:r>
      <w:r w:rsidR="006F5443" w:rsidRPr="00E72EDD">
        <w:rPr>
          <w:rFonts w:ascii="Arial" w:hAnsi="Arial" w:cs="Arial"/>
          <w:sz w:val="24"/>
          <w:szCs w:val="24"/>
        </w:rPr>
        <w:t xml:space="preserve">Safer </w:t>
      </w:r>
      <w:r w:rsidR="00DF7F25" w:rsidRPr="00E72EDD">
        <w:rPr>
          <w:rFonts w:ascii="Arial" w:hAnsi="Arial" w:cs="Arial"/>
          <w:sz w:val="24"/>
          <w:szCs w:val="24"/>
        </w:rPr>
        <w:t>and Stronger project also found that l</w:t>
      </w:r>
      <w:r w:rsidR="006F5443" w:rsidRPr="00E72EDD">
        <w:rPr>
          <w:rFonts w:ascii="Arial" w:hAnsi="Arial" w:cs="Arial"/>
          <w:sz w:val="24"/>
          <w:szCs w:val="24"/>
        </w:rPr>
        <w:t xml:space="preserve">eadership visibility and communication has improved particularly with the use of </w:t>
      </w:r>
      <w:r w:rsidR="00EC67C6" w:rsidRPr="00E72EDD">
        <w:rPr>
          <w:rFonts w:ascii="Arial" w:hAnsi="Arial" w:cs="Arial"/>
          <w:sz w:val="24"/>
          <w:szCs w:val="24"/>
        </w:rPr>
        <w:t>Z</w:t>
      </w:r>
      <w:r w:rsidR="006F5443" w:rsidRPr="00E72EDD">
        <w:rPr>
          <w:rFonts w:ascii="Arial" w:hAnsi="Arial" w:cs="Arial"/>
          <w:sz w:val="24"/>
          <w:szCs w:val="24"/>
        </w:rPr>
        <w:t>oom</w:t>
      </w:r>
      <w:r w:rsidR="000E2538" w:rsidRPr="00E72EDD">
        <w:rPr>
          <w:rFonts w:ascii="Arial" w:hAnsi="Arial" w:cs="Arial"/>
          <w:sz w:val="24"/>
          <w:szCs w:val="24"/>
        </w:rPr>
        <w:t xml:space="preserve"> (</w:t>
      </w:r>
      <w:r w:rsidR="00955E72" w:rsidRPr="00E72EDD">
        <w:rPr>
          <w:rFonts w:ascii="Arial" w:hAnsi="Arial" w:cs="Arial"/>
          <w:sz w:val="24"/>
          <w:szCs w:val="24"/>
        </w:rPr>
        <w:t xml:space="preserve">see </w:t>
      </w:r>
      <w:r w:rsidR="000E2538" w:rsidRPr="00E72EDD">
        <w:rPr>
          <w:rFonts w:ascii="Arial" w:hAnsi="Arial" w:cs="Arial"/>
          <w:sz w:val="24"/>
          <w:szCs w:val="24"/>
        </w:rPr>
        <w:t xml:space="preserve">National Disability Services, </w:t>
      </w:r>
      <w:r w:rsidR="000E2538" w:rsidRPr="00E72EDD">
        <w:rPr>
          <w:rFonts w:ascii="Arial" w:hAnsi="Arial" w:cs="Arial"/>
          <w:iCs/>
          <w:sz w:val="24"/>
          <w:szCs w:val="24"/>
        </w:rPr>
        <w:t>Safer and Stronger progress report #4</w:t>
      </w:r>
      <w:r w:rsidR="000E2538" w:rsidRPr="00E72EDD">
        <w:rPr>
          <w:rFonts w:ascii="Arial" w:hAnsi="Arial" w:cs="Arial"/>
          <w:sz w:val="24"/>
          <w:szCs w:val="24"/>
        </w:rPr>
        <w:t>. December 2020).</w:t>
      </w:r>
    </w:p>
    <w:p w14:paraId="27B7E389" w14:textId="4D2D8213" w:rsidR="00AE0AFB" w:rsidRPr="00E72EDD" w:rsidRDefault="00EC507A" w:rsidP="006932C8">
      <w:pPr>
        <w:spacing w:before="120" w:after="240" w:line="360" w:lineRule="auto"/>
        <w:rPr>
          <w:rFonts w:ascii="Arial" w:hAnsi="Arial" w:cs="Arial"/>
          <w:sz w:val="24"/>
          <w:szCs w:val="24"/>
        </w:rPr>
      </w:pPr>
      <w:r w:rsidRPr="00E72EDD">
        <w:rPr>
          <w:rFonts w:ascii="Arial" w:hAnsi="Arial" w:cs="Arial"/>
          <w:sz w:val="24"/>
          <w:szCs w:val="24"/>
        </w:rPr>
        <w:t xml:space="preserve">There was also a rapid </w:t>
      </w:r>
      <w:r w:rsidR="00114406" w:rsidRPr="00E72EDD">
        <w:rPr>
          <w:rFonts w:ascii="Arial" w:hAnsi="Arial" w:cs="Arial"/>
          <w:sz w:val="24"/>
          <w:szCs w:val="24"/>
        </w:rPr>
        <w:t>take</w:t>
      </w:r>
      <w:r w:rsidR="00AB13A5" w:rsidRPr="00E72EDD">
        <w:rPr>
          <w:rFonts w:ascii="Arial" w:hAnsi="Arial" w:cs="Arial"/>
          <w:sz w:val="24"/>
          <w:szCs w:val="24"/>
        </w:rPr>
        <w:t>-</w:t>
      </w:r>
      <w:r w:rsidR="00114406" w:rsidRPr="00E72EDD">
        <w:rPr>
          <w:rFonts w:ascii="Arial" w:hAnsi="Arial" w:cs="Arial"/>
          <w:sz w:val="24"/>
          <w:szCs w:val="24"/>
        </w:rPr>
        <w:t>up of technology enabled service delivery</w:t>
      </w:r>
      <w:r w:rsidR="00E320D3" w:rsidRPr="00E72EDD">
        <w:rPr>
          <w:rFonts w:ascii="Arial" w:hAnsi="Arial" w:cs="Arial"/>
          <w:sz w:val="24"/>
          <w:szCs w:val="24"/>
        </w:rPr>
        <w:t xml:space="preserve">, including telehealth services and online group </w:t>
      </w:r>
      <w:r w:rsidR="00D22999" w:rsidRPr="00E72EDD">
        <w:rPr>
          <w:rFonts w:ascii="Arial" w:hAnsi="Arial" w:cs="Arial"/>
          <w:sz w:val="24"/>
          <w:szCs w:val="24"/>
        </w:rPr>
        <w:t xml:space="preserve">activities. </w:t>
      </w:r>
      <w:r w:rsidR="007D5BA8" w:rsidRPr="00E72EDD">
        <w:rPr>
          <w:rFonts w:ascii="Arial" w:hAnsi="Arial" w:cs="Arial"/>
          <w:sz w:val="24"/>
          <w:szCs w:val="24"/>
        </w:rPr>
        <w:t>T</w:t>
      </w:r>
      <w:r w:rsidR="00AB433E" w:rsidRPr="00E72EDD">
        <w:rPr>
          <w:rFonts w:ascii="Arial" w:hAnsi="Arial" w:cs="Arial"/>
          <w:sz w:val="24"/>
          <w:szCs w:val="24"/>
        </w:rPr>
        <w:t xml:space="preserve">his has greatly reduced the travel time for </w:t>
      </w:r>
      <w:r w:rsidR="00512D2E" w:rsidRPr="00E72EDD">
        <w:rPr>
          <w:rFonts w:ascii="Arial" w:hAnsi="Arial" w:cs="Arial"/>
          <w:sz w:val="24"/>
          <w:szCs w:val="24"/>
        </w:rPr>
        <w:t>workers</w:t>
      </w:r>
      <w:r w:rsidR="00AB433E" w:rsidRPr="00E72EDD">
        <w:rPr>
          <w:rFonts w:ascii="Arial" w:hAnsi="Arial" w:cs="Arial"/>
          <w:sz w:val="24"/>
          <w:szCs w:val="24"/>
        </w:rPr>
        <w:t xml:space="preserve"> and</w:t>
      </w:r>
      <w:r w:rsidR="00AB13A5" w:rsidRPr="00E72EDD">
        <w:rPr>
          <w:rFonts w:ascii="Arial" w:hAnsi="Arial" w:cs="Arial"/>
          <w:sz w:val="24"/>
          <w:szCs w:val="24"/>
        </w:rPr>
        <w:t xml:space="preserve"> </w:t>
      </w:r>
      <w:r w:rsidR="00AB433E" w:rsidRPr="00E72EDD">
        <w:rPr>
          <w:rFonts w:ascii="Arial" w:hAnsi="Arial" w:cs="Arial"/>
          <w:sz w:val="24"/>
          <w:szCs w:val="24"/>
        </w:rPr>
        <w:t xml:space="preserve">the time </w:t>
      </w:r>
      <w:r w:rsidR="00751CB3" w:rsidRPr="00E72EDD">
        <w:rPr>
          <w:rFonts w:ascii="Arial" w:hAnsi="Arial" w:cs="Arial"/>
          <w:sz w:val="24"/>
          <w:szCs w:val="24"/>
        </w:rPr>
        <w:t>to set up and pack up for a session</w:t>
      </w:r>
      <w:r w:rsidR="00512D2E" w:rsidRPr="00E72EDD">
        <w:rPr>
          <w:rFonts w:ascii="Arial" w:hAnsi="Arial" w:cs="Arial"/>
          <w:sz w:val="24"/>
          <w:szCs w:val="24"/>
        </w:rPr>
        <w:t xml:space="preserve"> leaving more time for direct service delivery</w:t>
      </w:r>
      <w:r w:rsidR="00D54777" w:rsidRPr="00E72EDD">
        <w:rPr>
          <w:rFonts w:ascii="Arial" w:hAnsi="Arial" w:cs="Arial"/>
          <w:sz w:val="24"/>
          <w:szCs w:val="24"/>
        </w:rPr>
        <w:t xml:space="preserve">. </w:t>
      </w:r>
      <w:r w:rsidR="000D2F84" w:rsidRPr="00E72EDD">
        <w:rPr>
          <w:rFonts w:ascii="Arial" w:hAnsi="Arial" w:cs="Arial"/>
          <w:sz w:val="24"/>
          <w:szCs w:val="24"/>
        </w:rPr>
        <w:t>However,</w:t>
      </w:r>
      <w:r w:rsidR="008035D0" w:rsidRPr="00E72EDD">
        <w:rPr>
          <w:rFonts w:ascii="Arial" w:hAnsi="Arial" w:cs="Arial"/>
          <w:sz w:val="24"/>
          <w:szCs w:val="24"/>
        </w:rPr>
        <w:t xml:space="preserve"> the loss of travel time </w:t>
      </w:r>
      <w:r w:rsidR="0054359F" w:rsidRPr="00E72EDD">
        <w:rPr>
          <w:rFonts w:ascii="Arial" w:hAnsi="Arial" w:cs="Arial"/>
          <w:sz w:val="24"/>
          <w:szCs w:val="24"/>
        </w:rPr>
        <w:t xml:space="preserve">meant that </w:t>
      </w:r>
      <w:r w:rsidR="00B77EF1" w:rsidRPr="00E72EDD">
        <w:rPr>
          <w:rFonts w:ascii="Arial" w:hAnsi="Arial" w:cs="Arial"/>
          <w:sz w:val="24"/>
          <w:szCs w:val="24"/>
        </w:rPr>
        <w:t>practitioner</w:t>
      </w:r>
      <w:r w:rsidR="0054359F" w:rsidRPr="00E72EDD">
        <w:rPr>
          <w:rFonts w:ascii="Arial" w:hAnsi="Arial" w:cs="Arial"/>
          <w:sz w:val="24"/>
          <w:szCs w:val="24"/>
        </w:rPr>
        <w:t xml:space="preserve">s </w:t>
      </w:r>
      <w:r w:rsidR="000B5ADB" w:rsidRPr="00E72EDD">
        <w:rPr>
          <w:rFonts w:ascii="Arial" w:hAnsi="Arial" w:cs="Arial"/>
          <w:sz w:val="24"/>
          <w:szCs w:val="24"/>
        </w:rPr>
        <w:t xml:space="preserve">also </w:t>
      </w:r>
      <w:r w:rsidR="0054359F" w:rsidRPr="00E72EDD">
        <w:rPr>
          <w:rFonts w:ascii="Arial" w:hAnsi="Arial" w:cs="Arial"/>
          <w:sz w:val="24"/>
          <w:szCs w:val="24"/>
        </w:rPr>
        <w:t>had less time to reflect on and (mentally) prepare for sessions</w:t>
      </w:r>
      <w:r w:rsidR="0019529C" w:rsidRPr="00E72EDD">
        <w:rPr>
          <w:rFonts w:ascii="Arial" w:hAnsi="Arial" w:cs="Arial"/>
          <w:sz w:val="24"/>
          <w:szCs w:val="24"/>
        </w:rPr>
        <w:t xml:space="preserve"> </w:t>
      </w:r>
      <w:r w:rsidR="0019529C" w:rsidRPr="00E72EDD">
        <w:rPr>
          <w:rFonts w:ascii="Arial" w:hAnsi="Arial" w:cs="Arial"/>
          <w:sz w:val="24"/>
          <w:szCs w:val="28"/>
        </w:rPr>
        <w:t>(</w:t>
      </w:r>
      <w:proofErr w:type="spellStart"/>
      <w:r w:rsidR="0019529C" w:rsidRPr="00E72EDD">
        <w:rPr>
          <w:rFonts w:ascii="Arial" w:hAnsi="Arial" w:cs="Arial"/>
          <w:sz w:val="24"/>
          <w:szCs w:val="28"/>
          <w:lang w:val="en-US"/>
        </w:rPr>
        <w:t>Pinarc</w:t>
      </w:r>
      <w:proofErr w:type="spellEnd"/>
      <w:r w:rsidR="0019529C" w:rsidRPr="00E72EDD">
        <w:rPr>
          <w:rFonts w:ascii="Arial" w:hAnsi="Arial" w:cs="Arial"/>
          <w:sz w:val="24"/>
          <w:szCs w:val="28"/>
          <w:lang w:val="en-US"/>
        </w:rPr>
        <w:t xml:space="preserve"> Disability Support. Victorian Regional Readiness Fund Progress and Final report. December 2020)</w:t>
      </w:r>
      <w:r w:rsidR="0054359F" w:rsidRPr="00E72EDD">
        <w:rPr>
          <w:rFonts w:ascii="Arial" w:hAnsi="Arial" w:cs="Arial"/>
          <w:sz w:val="24"/>
          <w:szCs w:val="28"/>
        </w:rPr>
        <w:t>.</w:t>
      </w:r>
      <w:r w:rsidR="00BA214B" w:rsidRPr="00E72EDD">
        <w:rPr>
          <w:rFonts w:ascii="Arial" w:hAnsi="Arial" w:cs="Arial"/>
          <w:sz w:val="24"/>
          <w:szCs w:val="24"/>
        </w:rPr>
        <w:t xml:space="preserve"> </w:t>
      </w:r>
      <w:r w:rsidR="00EC7B38" w:rsidRPr="00E72EDD">
        <w:rPr>
          <w:rFonts w:ascii="Arial" w:hAnsi="Arial" w:cs="Arial"/>
          <w:sz w:val="24"/>
          <w:szCs w:val="24"/>
        </w:rPr>
        <w:t>For many workers</w:t>
      </w:r>
      <w:r w:rsidR="00E5286A" w:rsidRPr="00E72EDD">
        <w:rPr>
          <w:rFonts w:ascii="Arial" w:hAnsi="Arial" w:cs="Arial"/>
          <w:sz w:val="24"/>
          <w:szCs w:val="24"/>
        </w:rPr>
        <w:t xml:space="preserve"> at all levels of the organisation </w:t>
      </w:r>
      <w:r w:rsidR="00EC7B38" w:rsidRPr="00E72EDD">
        <w:rPr>
          <w:rFonts w:ascii="Arial" w:hAnsi="Arial" w:cs="Arial"/>
          <w:sz w:val="24"/>
          <w:szCs w:val="24"/>
        </w:rPr>
        <w:t xml:space="preserve">this rapid </w:t>
      </w:r>
      <w:r w:rsidR="00864396" w:rsidRPr="00E72EDD">
        <w:rPr>
          <w:rFonts w:ascii="Arial" w:hAnsi="Arial" w:cs="Arial"/>
          <w:sz w:val="24"/>
          <w:szCs w:val="24"/>
        </w:rPr>
        <w:t xml:space="preserve">uptake of technology meant </w:t>
      </w:r>
      <w:r w:rsidR="00605708" w:rsidRPr="00E72EDD">
        <w:rPr>
          <w:rFonts w:ascii="Arial" w:hAnsi="Arial" w:cs="Arial"/>
          <w:sz w:val="24"/>
          <w:szCs w:val="24"/>
        </w:rPr>
        <w:t>quick upskilling in the area of IT</w:t>
      </w:r>
      <w:r w:rsidR="00D303D8" w:rsidRPr="00E72EDD">
        <w:rPr>
          <w:rFonts w:ascii="Arial" w:hAnsi="Arial" w:cs="Arial"/>
          <w:sz w:val="24"/>
          <w:szCs w:val="24"/>
        </w:rPr>
        <w:t xml:space="preserve"> which will benefit them and the organisations they work for going forward</w:t>
      </w:r>
      <w:r w:rsidR="00605708" w:rsidRPr="00E72EDD">
        <w:rPr>
          <w:rFonts w:ascii="Arial" w:hAnsi="Arial" w:cs="Arial"/>
          <w:sz w:val="24"/>
          <w:szCs w:val="24"/>
        </w:rPr>
        <w:t>.</w:t>
      </w:r>
      <w:r w:rsidR="00F318F3" w:rsidRPr="00E72EDD">
        <w:rPr>
          <w:rFonts w:ascii="Arial" w:hAnsi="Arial" w:cs="Arial"/>
          <w:sz w:val="24"/>
          <w:szCs w:val="24"/>
        </w:rPr>
        <w:t xml:space="preserve"> Several providers commented </w:t>
      </w:r>
      <w:r w:rsidR="005C1EF1" w:rsidRPr="00E72EDD">
        <w:rPr>
          <w:rFonts w:ascii="Arial" w:hAnsi="Arial" w:cs="Arial"/>
          <w:sz w:val="24"/>
          <w:szCs w:val="24"/>
        </w:rPr>
        <w:t xml:space="preserve">to NDS </w:t>
      </w:r>
      <w:r w:rsidR="00F318F3" w:rsidRPr="00E72EDD">
        <w:rPr>
          <w:rFonts w:ascii="Arial" w:hAnsi="Arial" w:cs="Arial"/>
          <w:sz w:val="24"/>
          <w:szCs w:val="24"/>
        </w:rPr>
        <w:t xml:space="preserve">that </w:t>
      </w:r>
      <w:r w:rsidR="00AA41B5" w:rsidRPr="00E72EDD">
        <w:rPr>
          <w:rFonts w:ascii="Arial" w:hAnsi="Arial" w:cs="Arial"/>
          <w:sz w:val="24"/>
          <w:szCs w:val="24"/>
        </w:rPr>
        <w:t>t</w:t>
      </w:r>
      <w:r w:rsidR="00CB0C6C" w:rsidRPr="00E72EDD">
        <w:rPr>
          <w:rFonts w:ascii="Arial" w:hAnsi="Arial" w:cs="Arial"/>
          <w:sz w:val="24"/>
          <w:szCs w:val="24"/>
        </w:rPr>
        <w:t xml:space="preserve">hey have </w:t>
      </w:r>
      <w:r w:rsidR="00F110E4" w:rsidRPr="00E72EDD">
        <w:rPr>
          <w:rFonts w:ascii="Arial" w:hAnsi="Arial" w:cs="Arial"/>
          <w:sz w:val="24"/>
          <w:szCs w:val="24"/>
        </w:rPr>
        <w:t>seen adoption</w:t>
      </w:r>
      <w:r w:rsidR="00F318F3" w:rsidRPr="00E72EDD">
        <w:rPr>
          <w:rFonts w:ascii="Arial" w:hAnsi="Arial" w:cs="Arial"/>
          <w:sz w:val="24"/>
          <w:szCs w:val="24"/>
        </w:rPr>
        <w:t xml:space="preserve"> of digital technology </w:t>
      </w:r>
      <w:r w:rsidR="00CB0C6C" w:rsidRPr="00E72EDD">
        <w:rPr>
          <w:rFonts w:ascii="Arial" w:hAnsi="Arial" w:cs="Arial"/>
          <w:sz w:val="24"/>
          <w:szCs w:val="24"/>
        </w:rPr>
        <w:t xml:space="preserve">amongst their workforce </w:t>
      </w:r>
      <w:r w:rsidR="00F318F3" w:rsidRPr="00E72EDD">
        <w:rPr>
          <w:rFonts w:ascii="Arial" w:hAnsi="Arial" w:cs="Arial"/>
          <w:sz w:val="24"/>
          <w:szCs w:val="24"/>
        </w:rPr>
        <w:t xml:space="preserve">at a rate that </w:t>
      </w:r>
      <w:r w:rsidR="00676C81" w:rsidRPr="00E72EDD">
        <w:rPr>
          <w:rFonts w:ascii="Arial" w:hAnsi="Arial" w:cs="Arial"/>
          <w:sz w:val="24"/>
          <w:szCs w:val="24"/>
        </w:rPr>
        <w:t xml:space="preserve">years of encouragement hadn’t accomplished. </w:t>
      </w:r>
      <w:r w:rsidR="00605708" w:rsidRPr="00E72EDD">
        <w:rPr>
          <w:rFonts w:ascii="Arial" w:hAnsi="Arial" w:cs="Arial"/>
          <w:sz w:val="24"/>
          <w:szCs w:val="24"/>
        </w:rPr>
        <w:t xml:space="preserve"> </w:t>
      </w:r>
    </w:p>
    <w:p w14:paraId="4037E0A8" w14:textId="77777777" w:rsidR="008E1149" w:rsidRPr="00E72EDD" w:rsidRDefault="008331EE" w:rsidP="009B5FE0">
      <w:pPr>
        <w:pStyle w:val="Heading3"/>
        <w:spacing w:before="120" w:after="240" w:line="360" w:lineRule="auto"/>
        <w:rPr>
          <w:rFonts w:ascii="Arial" w:hAnsi="Arial" w:cs="Arial"/>
          <w:b/>
          <w:color w:val="auto"/>
          <w:sz w:val="28"/>
          <w:szCs w:val="28"/>
        </w:rPr>
      </w:pPr>
      <w:bookmarkStart w:id="55" w:name="_Toc75261491"/>
      <w:r w:rsidRPr="00E72EDD">
        <w:rPr>
          <w:rFonts w:ascii="Arial" w:hAnsi="Arial" w:cs="Arial"/>
          <w:b/>
          <w:color w:val="auto"/>
          <w:sz w:val="28"/>
          <w:szCs w:val="28"/>
        </w:rPr>
        <w:t>Adoption of new ways of working</w:t>
      </w:r>
      <w:bookmarkEnd w:id="55"/>
    </w:p>
    <w:p w14:paraId="54A0BF22" w14:textId="06EFFFE0" w:rsidR="00AC775B" w:rsidRPr="00E72EDD" w:rsidRDefault="00CE0DD6" w:rsidP="006932C8">
      <w:pPr>
        <w:spacing w:before="120" w:after="240" w:line="360" w:lineRule="auto"/>
        <w:rPr>
          <w:rFonts w:ascii="Arial" w:hAnsi="Arial" w:cs="Arial"/>
          <w:b/>
          <w:bCs/>
          <w:sz w:val="24"/>
          <w:szCs w:val="24"/>
        </w:rPr>
      </w:pPr>
      <w:r w:rsidRPr="00E72EDD">
        <w:rPr>
          <w:rFonts w:ascii="Arial" w:hAnsi="Arial" w:cs="Arial"/>
          <w:sz w:val="24"/>
          <w:szCs w:val="24"/>
        </w:rPr>
        <w:t xml:space="preserve">The COVID-19 </w:t>
      </w:r>
      <w:r w:rsidR="00C45445" w:rsidRPr="00E72EDD">
        <w:rPr>
          <w:rFonts w:ascii="Arial" w:hAnsi="Arial" w:cs="Arial"/>
          <w:sz w:val="24"/>
          <w:szCs w:val="24"/>
        </w:rPr>
        <w:t xml:space="preserve">pandemic drastically changed how people worked in the disability sector. </w:t>
      </w:r>
      <w:r w:rsidR="00D007F7" w:rsidRPr="00E72EDD">
        <w:rPr>
          <w:rFonts w:ascii="Arial" w:hAnsi="Arial" w:cs="Arial"/>
          <w:sz w:val="24"/>
          <w:szCs w:val="24"/>
        </w:rPr>
        <w:t>Many of t</w:t>
      </w:r>
      <w:r w:rsidR="00C45445" w:rsidRPr="00E72EDD">
        <w:rPr>
          <w:rFonts w:ascii="Arial" w:hAnsi="Arial" w:cs="Arial"/>
          <w:sz w:val="24"/>
          <w:szCs w:val="24"/>
        </w:rPr>
        <w:t xml:space="preserve">hose </w:t>
      </w:r>
      <w:r w:rsidR="00D007F7" w:rsidRPr="00E72EDD">
        <w:rPr>
          <w:rFonts w:ascii="Arial" w:hAnsi="Arial" w:cs="Arial"/>
          <w:sz w:val="24"/>
          <w:szCs w:val="24"/>
        </w:rPr>
        <w:t xml:space="preserve">in corporate functions and in non-essential </w:t>
      </w:r>
      <w:r w:rsidR="00BF1C51" w:rsidRPr="00E72EDD">
        <w:rPr>
          <w:rFonts w:ascii="Arial" w:hAnsi="Arial" w:cs="Arial"/>
          <w:sz w:val="24"/>
          <w:szCs w:val="24"/>
        </w:rPr>
        <w:t xml:space="preserve">frontline </w:t>
      </w:r>
      <w:r w:rsidR="00D007F7" w:rsidRPr="00E72EDD">
        <w:rPr>
          <w:rFonts w:ascii="Arial" w:hAnsi="Arial" w:cs="Arial"/>
          <w:sz w:val="24"/>
          <w:szCs w:val="24"/>
        </w:rPr>
        <w:t>service</w:t>
      </w:r>
      <w:r w:rsidR="00BF1C51" w:rsidRPr="00E72EDD">
        <w:rPr>
          <w:rFonts w:ascii="Arial" w:hAnsi="Arial" w:cs="Arial"/>
          <w:sz w:val="24"/>
          <w:szCs w:val="24"/>
        </w:rPr>
        <w:t xml:space="preserve"> delivery had to work from home. </w:t>
      </w:r>
      <w:r w:rsidR="00EB1D47" w:rsidRPr="00E72EDD">
        <w:rPr>
          <w:rFonts w:ascii="Arial" w:hAnsi="Arial" w:cs="Arial"/>
          <w:sz w:val="24"/>
          <w:szCs w:val="24"/>
        </w:rPr>
        <w:t xml:space="preserve">This enabled </w:t>
      </w:r>
      <w:r w:rsidR="0015772F" w:rsidRPr="00E72EDD">
        <w:rPr>
          <w:rFonts w:ascii="Arial" w:hAnsi="Arial" w:cs="Arial"/>
          <w:sz w:val="24"/>
          <w:szCs w:val="24"/>
        </w:rPr>
        <w:t xml:space="preserve">flexibility </w:t>
      </w:r>
      <w:r w:rsidR="0032285A" w:rsidRPr="00E72EDD">
        <w:rPr>
          <w:rFonts w:ascii="Arial" w:hAnsi="Arial" w:cs="Arial"/>
          <w:sz w:val="24"/>
          <w:szCs w:val="24"/>
        </w:rPr>
        <w:t>in</w:t>
      </w:r>
      <w:r w:rsidR="0015772F" w:rsidRPr="00E72EDD">
        <w:rPr>
          <w:rFonts w:ascii="Arial" w:hAnsi="Arial" w:cs="Arial"/>
          <w:sz w:val="24"/>
          <w:szCs w:val="24"/>
        </w:rPr>
        <w:t xml:space="preserve"> working hours</w:t>
      </w:r>
      <w:r w:rsidR="00A52183" w:rsidRPr="00E72EDD">
        <w:rPr>
          <w:rFonts w:ascii="Arial" w:hAnsi="Arial" w:cs="Arial"/>
          <w:sz w:val="24"/>
          <w:szCs w:val="24"/>
        </w:rPr>
        <w:t xml:space="preserve">, </w:t>
      </w:r>
      <w:r w:rsidR="0015772F" w:rsidRPr="00E72EDD">
        <w:rPr>
          <w:rFonts w:ascii="Arial" w:hAnsi="Arial" w:cs="Arial"/>
          <w:sz w:val="24"/>
          <w:szCs w:val="24"/>
        </w:rPr>
        <w:t>efficiencies related to reduced travel</w:t>
      </w:r>
      <w:r w:rsidR="00A52183" w:rsidRPr="00E72EDD">
        <w:rPr>
          <w:rFonts w:ascii="Arial" w:hAnsi="Arial" w:cs="Arial"/>
          <w:sz w:val="24"/>
          <w:szCs w:val="24"/>
        </w:rPr>
        <w:t xml:space="preserve"> and </w:t>
      </w:r>
      <w:r w:rsidR="00DA337C" w:rsidRPr="00E72EDD">
        <w:rPr>
          <w:rFonts w:ascii="Arial" w:hAnsi="Arial" w:cs="Arial"/>
          <w:sz w:val="24"/>
          <w:szCs w:val="24"/>
        </w:rPr>
        <w:t>extended service delivery hours</w:t>
      </w:r>
      <w:r w:rsidR="00400E4E" w:rsidRPr="00E72EDD">
        <w:rPr>
          <w:rFonts w:ascii="Arial" w:hAnsi="Arial" w:cs="Arial"/>
          <w:sz w:val="24"/>
          <w:szCs w:val="24"/>
        </w:rPr>
        <w:t xml:space="preserve"> (</w:t>
      </w:r>
      <w:r w:rsidR="00955E72" w:rsidRPr="00E72EDD">
        <w:rPr>
          <w:rFonts w:ascii="Arial" w:hAnsi="Arial" w:cs="Arial"/>
          <w:sz w:val="24"/>
          <w:szCs w:val="24"/>
        </w:rPr>
        <w:t xml:space="preserve">see </w:t>
      </w:r>
      <w:r w:rsidR="00400E4E" w:rsidRPr="00E72EDD">
        <w:rPr>
          <w:rFonts w:ascii="Arial" w:hAnsi="Arial" w:cs="Arial"/>
          <w:sz w:val="24"/>
          <w:szCs w:val="24"/>
          <w:lang w:val="en-US"/>
        </w:rPr>
        <w:t>Future Social Services Institute and VCOSS, Stories into Evidence Sector workshop, September 2020)</w:t>
      </w:r>
      <w:r w:rsidR="005A64A3" w:rsidRPr="00E72EDD">
        <w:rPr>
          <w:rFonts w:ascii="Arial" w:hAnsi="Arial" w:cs="Arial"/>
          <w:sz w:val="24"/>
          <w:szCs w:val="24"/>
        </w:rPr>
        <w:t>.</w:t>
      </w:r>
      <w:r w:rsidR="00400E4E" w:rsidRPr="00E72EDD">
        <w:rPr>
          <w:rFonts w:ascii="Arial" w:hAnsi="Arial" w:cs="Arial"/>
          <w:sz w:val="24"/>
          <w:szCs w:val="24"/>
        </w:rPr>
        <w:t xml:space="preserve"> </w:t>
      </w:r>
      <w:r w:rsidR="005A64A3" w:rsidRPr="00E72EDD">
        <w:rPr>
          <w:rFonts w:ascii="Arial" w:hAnsi="Arial" w:cs="Arial"/>
          <w:sz w:val="24"/>
          <w:szCs w:val="24"/>
        </w:rPr>
        <w:t xml:space="preserve">For many in </w:t>
      </w:r>
      <w:r w:rsidR="00D035E6" w:rsidRPr="00E72EDD">
        <w:rPr>
          <w:rFonts w:ascii="Arial" w:hAnsi="Arial" w:cs="Arial"/>
          <w:sz w:val="24"/>
          <w:szCs w:val="24"/>
        </w:rPr>
        <w:t>management functions it meant a switch to</w:t>
      </w:r>
      <w:r w:rsidR="0015772F" w:rsidRPr="00E72EDD">
        <w:rPr>
          <w:rFonts w:ascii="Arial" w:hAnsi="Arial" w:cs="Arial"/>
          <w:sz w:val="24"/>
          <w:szCs w:val="24"/>
        </w:rPr>
        <w:t xml:space="preserve"> </w:t>
      </w:r>
      <w:r w:rsidR="00B40BE5" w:rsidRPr="00E72EDD">
        <w:rPr>
          <w:rFonts w:ascii="Arial" w:hAnsi="Arial" w:cs="Arial"/>
          <w:sz w:val="24"/>
          <w:szCs w:val="24"/>
        </w:rPr>
        <w:t>remote supervision</w:t>
      </w:r>
      <w:r w:rsidR="00D035E6" w:rsidRPr="00E72EDD">
        <w:rPr>
          <w:rFonts w:ascii="Arial" w:hAnsi="Arial" w:cs="Arial"/>
          <w:sz w:val="24"/>
          <w:szCs w:val="24"/>
        </w:rPr>
        <w:t xml:space="preserve"> </w:t>
      </w:r>
      <w:r w:rsidR="006904CE" w:rsidRPr="00E72EDD">
        <w:rPr>
          <w:rFonts w:ascii="Arial" w:hAnsi="Arial" w:cs="Arial"/>
          <w:sz w:val="24"/>
          <w:szCs w:val="24"/>
        </w:rPr>
        <w:t xml:space="preserve">and relying more </w:t>
      </w:r>
      <w:r w:rsidR="00BD29C9" w:rsidRPr="00E72EDD">
        <w:rPr>
          <w:rFonts w:ascii="Arial" w:hAnsi="Arial" w:cs="Arial"/>
          <w:sz w:val="24"/>
          <w:szCs w:val="24"/>
        </w:rPr>
        <w:t xml:space="preserve">on the capability of staff to self-manage their work. </w:t>
      </w:r>
      <w:r w:rsidR="00673EAC" w:rsidRPr="00E72EDD">
        <w:rPr>
          <w:rFonts w:ascii="Arial" w:hAnsi="Arial" w:cs="Arial"/>
          <w:sz w:val="24"/>
          <w:szCs w:val="24"/>
        </w:rPr>
        <w:t>I</w:t>
      </w:r>
      <w:r w:rsidR="00AB6828" w:rsidRPr="00E72EDD">
        <w:rPr>
          <w:rFonts w:ascii="Arial" w:hAnsi="Arial" w:cs="Arial"/>
          <w:sz w:val="24"/>
          <w:szCs w:val="24"/>
        </w:rPr>
        <w:t xml:space="preserve">n the wider Australian workforce this </w:t>
      </w:r>
      <w:r w:rsidR="00924042" w:rsidRPr="00E72EDD">
        <w:rPr>
          <w:rFonts w:ascii="Arial" w:hAnsi="Arial" w:cs="Arial"/>
          <w:sz w:val="24"/>
          <w:szCs w:val="24"/>
        </w:rPr>
        <w:t>resulted in</w:t>
      </w:r>
      <w:r w:rsidR="000A35E9" w:rsidRPr="00E72EDD">
        <w:rPr>
          <w:rFonts w:ascii="Arial" w:hAnsi="Arial" w:cs="Arial"/>
          <w:i/>
          <w:iCs/>
          <w:sz w:val="24"/>
          <w:szCs w:val="24"/>
        </w:rPr>
        <w:t xml:space="preserve"> </w:t>
      </w:r>
      <w:r w:rsidR="000A35E9" w:rsidRPr="00E72EDD">
        <w:rPr>
          <w:rFonts w:ascii="Arial" w:hAnsi="Arial" w:cs="Arial"/>
          <w:sz w:val="24"/>
          <w:szCs w:val="24"/>
        </w:rPr>
        <w:t>greater scope to make decisions and get things done without fear of the consequences from</w:t>
      </w:r>
      <w:r w:rsidR="00924042" w:rsidRPr="00E72EDD">
        <w:rPr>
          <w:rFonts w:ascii="Arial" w:hAnsi="Arial" w:cs="Arial"/>
          <w:sz w:val="24"/>
          <w:szCs w:val="24"/>
        </w:rPr>
        <w:t xml:space="preserve"> a</w:t>
      </w:r>
      <w:r w:rsidR="007F1A07" w:rsidRPr="00E72EDD">
        <w:rPr>
          <w:rFonts w:ascii="Arial" w:hAnsi="Arial" w:cs="Arial"/>
          <w:sz w:val="24"/>
          <w:szCs w:val="24"/>
        </w:rPr>
        <w:t xml:space="preserve"> mindset </w:t>
      </w:r>
      <w:r w:rsidR="007E68D9" w:rsidRPr="00E72EDD">
        <w:rPr>
          <w:rFonts w:ascii="Arial" w:hAnsi="Arial" w:cs="Arial"/>
          <w:sz w:val="24"/>
          <w:szCs w:val="24"/>
        </w:rPr>
        <w:t>of</w:t>
      </w:r>
      <w:r w:rsidR="007F1A07" w:rsidRPr="00E72EDD">
        <w:rPr>
          <w:rFonts w:ascii="Arial" w:hAnsi="Arial" w:cs="Arial"/>
          <w:sz w:val="24"/>
          <w:szCs w:val="24"/>
        </w:rPr>
        <w:t xml:space="preserve"> ‘getting it done quickly’ </w:t>
      </w:r>
      <w:r w:rsidR="00223478" w:rsidRPr="00E72EDD">
        <w:rPr>
          <w:rFonts w:ascii="Arial" w:hAnsi="Arial" w:cs="Arial"/>
          <w:sz w:val="24"/>
          <w:szCs w:val="24"/>
        </w:rPr>
        <w:t>and</w:t>
      </w:r>
      <w:r w:rsidR="00C42051" w:rsidRPr="00E72EDD">
        <w:rPr>
          <w:rFonts w:ascii="Arial" w:hAnsi="Arial" w:cs="Arial"/>
          <w:sz w:val="24"/>
          <w:szCs w:val="24"/>
        </w:rPr>
        <w:t xml:space="preserve"> ‘</w:t>
      </w:r>
      <w:r w:rsidR="00223478" w:rsidRPr="00E72EDD">
        <w:rPr>
          <w:rFonts w:ascii="Arial" w:hAnsi="Arial" w:cs="Arial"/>
          <w:sz w:val="24"/>
          <w:szCs w:val="24"/>
        </w:rPr>
        <w:t>any decision was better than no decision</w:t>
      </w:r>
      <w:r w:rsidR="00C42051" w:rsidRPr="00E72EDD">
        <w:rPr>
          <w:rFonts w:ascii="Arial" w:hAnsi="Arial" w:cs="Arial"/>
          <w:sz w:val="24"/>
          <w:szCs w:val="24"/>
        </w:rPr>
        <w:t>’</w:t>
      </w:r>
      <w:r w:rsidR="00223478" w:rsidRPr="00E72EDD">
        <w:rPr>
          <w:rFonts w:ascii="Arial" w:hAnsi="Arial" w:cs="Arial"/>
          <w:sz w:val="24"/>
          <w:szCs w:val="24"/>
        </w:rPr>
        <w:t xml:space="preserve"> </w:t>
      </w:r>
      <w:r w:rsidR="007F1A07" w:rsidRPr="00E72EDD">
        <w:rPr>
          <w:rFonts w:ascii="Arial" w:hAnsi="Arial" w:cs="Arial"/>
          <w:sz w:val="24"/>
          <w:szCs w:val="24"/>
        </w:rPr>
        <w:t>as opposed to ‘getting it done perfectly’</w:t>
      </w:r>
      <w:r w:rsidR="00666BE1" w:rsidRPr="00E72EDD">
        <w:rPr>
          <w:rFonts w:ascii="Arial" w:hAnsi="Arial" w:cs="Arial"/>
          <w:sz w:val="24"/>
          <w:szCs w:val="24"/>
        </w:rPr>
        <w:t xml:space="preserve">. </w:t>
      </w:r>
      <w:r w:rsidR="00CF62E7" w:rsidRPr="00E72EDD">
        <w:rPr>
          <w:rFonts w:ascii="Arial" w:hAnsi="Arial" w:cs="Arial"/>
          <w:sz w:val="24"/>
          <w:szCs w:val="24"/>
        </w:rPr>
        <w:t>This demanded</w:t>
      </w:r>
      <w:r w:rsidR="006B6533" w:rsidRPr="00E72EDD">
        <w:rPr>
          <w:rFonts w:ascii="Arial" w:hAnsi="Arial" w:cs="Arial"/>
          <w:sz w:val="24"/>
          <w:szCs w:val="24"/>
        </w:rPr>
        <w:t xml:space="preserve"> an increase in trust, empowering an even broader collective of employees to make the necessary decisions</w:t>
      </w:r>
      <w:r w:rsidR="00E85976" w:rsidRPr="00E72EDD">
        <w:rPr>
          <w:rFonts w:ascii="Arial" w:hAnsi="Arial" w:cs="Arial"/>
          <w:sz w:val="24"/>
          <w:szCs w:val="24"/>
        </w:rPr>
        <w:t xml:space="preserve"> (</w:t>
      </w:r>
      <w:r w:rsidR="00955E72" w:rsidRPr="00E72EDD">
        <w:rPr>
          <w:rFonts w:ascii="Arial" w:hAnsi="Arial" w:cs="Arial"/>
          <w:sz w:val="24"/>
          <w:szCs w:val="24"/>
        </w:rPr>
        <w:t xml:space="preserve">see </w:t>
      </w:r>
      <w:r w:rsidR="00E85976" w:rsidRPr="00E72EDD">
        <w:rPr>
          <w:rFonts w:ascii="Arial" w:hAnsi="Arial" w:cs="Arial"/>
          <w:sz w:val="24"/>
          <w:szCs w:val="24"/>
          <w:lang w:val="en-US"/>
        </w:rPr>
        <w:t xml:space="preserve">We Are Unity, </w:t>
      </w:r>
      <w:r w:rsidR="00E85976" w:rsidRPr="00E72EDD">
        <w:rPr>
          <w:rFonts w:ascii="Arial" w:hAnsi="Arial" w:cs="Arial"/>
          <w:sz w:val="24"/>
          <w:szCs w:val="24"/>
        </w:rPr>
        <w:t xml:space="preserve">COVID-19: Crisis or </w:t>
      </w:r>
      <w:proofErr w:type="gramStart"/>
      <w:r w:rsidR="00E85976" w:rsidRPr="00E72EDD">
        <w:rPr>
          <w:rFonts w:ascii="Arial" w:hAnsi="Arial" w:cs="Arial"/>
          <w:sz w:val="24"/>
          <w:szCs w:val="24"/>
        </w:rPr>
        <w:t>Catalyst?,</w:t>
      </w:r>
      <w:proofErr w:type="gramEnd"/>
      <w:r w:rsidR="00E85976" w:rsidRPr="00E72EDD">
        <w:rPr>
          <w:rFonts w:ascii="Arial" w:hAnsi="Arial" w:cs="Arial"/>
          <w:sz w:val="24"/>
          <w:szCs w:val="24"/>
        </w:rPr>
        <w:t xml:space="preserve"> June 2020)</w:t>
      </w:r>
      <w:r w:rsidR="006B6533" w:rsidRPr="00E72EDD">
        <w:rPr>
          <w:rFonts w:ascii="Arial" w:hAnsi="Arial" w:cs="Arial"/>
          <w:sz w:val="24"/>
          <w:szCs w:val="24"/>
        </w:rPr>
        <w:t>.</w:t>
      </w:r>
      <w:r w:rsidR="00E85976" w:rsidRPr="00E72EDD">
        <w:rPr>
          <w:rFonts w:ascii="Arial" w:hAnsi="Arial" w:cs="Arial"/>
          <w:sz w:val="24"/>
          <w:szCs w:val="24"/>
        </w:rPr>
        <w:t xml:space="preserve"> </w:t>
      </w:r>
      <w:r w:rsidR="005A49CE" w:rsidRPr="00E72EDD">
        <w:rPr>
          <w:rFonts w:ascii="Arial" w:hAnsi="Arial" w:cs="Arial"/>
          <w:sz w:val="24"/>
          <w:szCs w:val="24"/>
        </w:rPr>
        <w:t>Many d</w:t>
      </w:r>
      <w:r w:rsidR="00433D86" w:rsidRPr="00E72EDD">
        <w:rPr>
          <w:rFonts w:ascii="Arial" w:hAnsi="Arial" w:cs="Arial"/>
          <w:sz w:val="24"/>
          <w:szCs w:val="24"/>
        </w:rPr>
        <w:t>isability service providers</w:t>
      </w:r>
      <w:r w:rsidR="001F071F" w:rsidRPr="00E72EDD">
        <w:rPr>
          <w:rFonts w:ascii="Arial" w:hAnsi="Arial" w:cs="Arial"/>
          <w:sz w:val="24"/>
          <w:szCs w:val="24"/>
        </w:rPr>
        <w:t xml:space="preserve"> are putting in place </w:t>
      </w:r>
      <w:r w:rsidR="001F071F" w:rsidRPr="00E72EDD">
        <w:rPr>
          <w:rFonts w:ascii="Arial" w:hAnsi="Arial" w:cs="Arial"/>
          <w:sz w:val="24"/>
          <w:szCs w:val="24"/>
        </w:rPr>
        <w:lastRenderedPageBreak/>
        <w:t>permanen</w:t>
      </w:r>
      <w:r w:rsidR="00BB47CB" w:rsidRPr="00E72EDD">
        <w:rPr>
          <w:rFonts w:ascii="Arial" w:hAnsi="Arial" w:cs="Arial"/>
          <w:sz w:val="24"/>
          <w:szCs w:val="24"/>
        </w:rPr>
        <w:t>t working from home arrangements for staff that have indicated</w:t>
      </w:r>
      <w:r w:rsidR="005A49CE" w:rsidRPr="00E72EDD">
        <w:rPr>
          <w:rFonts w:ascii="Arial" w:hAnsi="Arial" w:cs="Arial"/>
          <w:sz w:val="24"/>
          <w:szCs w:val="24"/>
        </w:rPr>
        <w:t xml:space="preserve"> that they would </w:t>
      </w:r>
      <w:r w:rsidR="00D5371E" w:rsidRPr="00E72EDD">
        <w:rPr>
          <w:rFonts w:ascii="Arial" w:hAnsi="Arial" w:cs="Arial"/>
          <w:sz w:val="24"/>
          <w:szCs w:val="24"/>
        </w:rPr>
        <w:t xml:space="preserve">like to </w:t>
      </w:r>
      <w:r w:rsidR="005A49CE" w:rsidRPr="00E72EDD">
        <w:rPr>
          <w:rFonts w:ascii="Arial" w:hAnsi="Arial" w:cs="Arial"/>
          <w:sz w:val="24"/>
          <w:szCs w:val="24"/>
        </w:rPr>
        <w:t xml:space="preserve">continue </w:t>
      </w:r>
      <w:r w:rsidR="00D5371E" w:rsidRPr="00E72EDD">
        <w:rPr>
          <w:rFonts w:ascii="Arial" w:hAnsi="Arial" w:cs="Arial"/>
          <w:sz w:val="24"/>
          <w:szCs w:val="24"/>
        </w:rPr>
        <w:t>working from home</w:t>
      </w:r>
      <w:r w:rsidR="007E0D13" w:rsidRPr="00E72EDD">
        <w:rPr>
          <w:rFonts w:ascii="Arial" w:hAnsi="Arial" w:cs="Arial"/>
          <w:sz w:val="24"/>
          <w:szCs w:val="24"/>
        </w:rPr>
        <w:t xml:space="preserve"> a few days a week. Some</w:t>
      </w:r>
      <w:r w:rsidR="00433D86" w:rsidRPr="00E72EDD">
        <w:rPr>
          <w:rFonts w:ascii="Arial" w:hAnsi="Arial" w:cs="Arial"/>
          <w:sz w:val="24"/>
          <w:szCs w:val="24"/>
        </w:rPr>
        <w:t xml:space="preserve"> </w:t>
      </w:r>
      <w:r w:rsidR="00382510" w:rsidRPr="00E72EDD">
        <w:rPr>
          <w:rFonts w:ascii="Arial" w:hAnsi="Arial" w:cs="Arial"/>
          <w:sz w:val="24"/>
          <w:szCs w:val="24"/>
        </w:rPr>
        <w:t xml:space="preserve">providers </w:t>
      </w:r>
      <w:r w:rsidR="00433D86" w:rsidRPr="00E72EDD">
        <w:rPr>
          <w:rFonts w:ascii="Arial" w:hAnsi="Arial" w:cs="Arial"/>
          <w:sz w:val="24"/>
          <w:szCs w:val="24"/>
        </w:rPr>
        <w:t xml:space="preserve">also decided to </w:t>
      </w:r>
      <w:r w:rsidR="00CE3AD0" w:rsidRPr="00E72EDD">
        <w:rPr>
          <w:rFonts w:ascii="Arial" w:hAnsi="Arial" w:cs="Arial"/>
          <w:sz w:val="24"/>
          <w:szCs w:val="24"/>
        </w:rPr>
        <w:t xml:space="preserve">delegate </w:t>
      </w:r>
      <w:r w:rsidR="00433D86" w:rsidRPr="00E72EDD">
        <w:rPr>
          <w:rFonts w:ascii="Arial" w:hAnsi="Arial" w:cs="Arial"/>
          <w:sz w:val="24"/>
          <w:szCs w:val="24"/>
        </w:rPr>
        <w:t xml:space="preserve">more decision-making power to the frontline </w:t>
      </w:r>
      <w:r w:rsidR="00762EF7" w:rsidRPr="00E72EDD">
        <w:rPr>
          <w:rFonts w:ascii="Arial" w:hAnsi="Arial" w:cs="Arial"/>
          <w:sz w:val="24"/>
          <w:szCs w:val="24"/>
        </w:rPr>
        <w:t xml:space="preserve">because of </w:t>
      </w:r>
      <w:r w:rsidR="00415FC7" w:rsidRPr="00E72EDD">
        <w:rPr>
          <w:rFonts w:ascii="Arial" w:hAnsi="Arial" w:cs="Arial"/>
          <w:sz w:val="24"/>
          <w:szCs w:val="24"/>
        </w:rPr>
        <w:t>their</w:t>
      </w:r>
      <w:r w:rsidR="00382510" w:rsidRPr="00E72EDD">
        <w:rPr>
          <w:rFonts w:ascii="Arial" w:hAnsi="Arial" w:cs="Arial"/>
          <w:sz w:val="24"/>
          <w:szCs w:val="24"/>
        </w:rPr>
        <w:t xml:space="preserve"> increased trust </w:t>
      </w:r>
      <w:r w:rsidR="00415FC7" w:rsidRPr="00E72EDD">
        <w:rPr>
          <w:rFonts w:ascii="Arial" w:hAnsi="Arial" w:cs="Arial"/>
          <w:sz w:val="24"/>
          <w:szCs w:val="24"/>
        </w:rPr>
        <w:t>in them. This will</w:t>
      </w:r>
      <w:r w:rsidR="00433D86" w:rsidRPr="00E72EDD">
        <w:rPr>
          <w:rFonts w:ascii="Arial" w:hAnsi="Arial" w:cs="Arial"/>
          <w:sz w:val="24"/>
          <w:szCs w:val="24"/>
        </w:rPr>
        <w:t xml:space="preserve"> allow </w:t>
      </w:r>
      <w:r w:rsidR="00415FC7" w:rsidRPr="00E72EDD">
        <w:rPr>
          <w:rFonts w:ascii="Arial" w:hAnsi="Arial" w:cs="Arial"/>
          <w:sz w:val="24"/>
          <w:szCs w:val="24"/>
        </w:rPr>
        <w:t>staff</w:t>
      </w:r>
      <w:r w:rsidR="00433D86" w:rsidRPr="00E72EDD">
        <w:rPr>
          <w:rFonts w:ascii="Arial" w:hAnsi="Arial" w:cs="Arial"/>
          <w:sz w:val="24"/>
          <w:szCs w:val="24"/>
        </w:rPr>
        <w:t xml:space="preserve"> t</w:t>
      </w:r>
      <w:r w:rsidR="00214A87" w:rsidRPr="00E72EDD">
        <w:rPr>
          <w:rFonts w:ascii="Arial" w:hAnsi="Arial" w:cs="Arial"/>
          <w:sz w:val="24"/>
          <w:szCs w:val="24"/>
        </w:rPr>
        <w:t xml:space="preserve">he flexibility to </w:t>
      </w:r>
      <w:r w:rsidR="00B74479" w:rsidRPr="00E72EDD">
        <w:rPr>
          <w:rFonts w:ascii="Arial" w:hAnsi="Arial" w:cs="Arial"/>
          <w:sz w:val="24"/>
          <w:szCs w:val="24"/>
        </w:rPr>
        <w:t>respond to the unique situations of their participants and team members.</w:t>
      </w:r>
    </w:p>
    <w:p w14:paraId="63FC4393" w14:textId="77777777" w:rsidR="008E1149" w:rsidRPr="00E72EDD" w:rsidRDefault="004F0036" w:rsidP="009B5FE0">
      <w:pPr>
        <w:pStyle w:val="Heading3"/>
        <w:spacing w:before="120" w:after="240" w:line="360" w:lineRule="auto"/>
        <w:rPr>
          <w:rFonts w:ascii="Arial" w:hAnsi="Arial" w:cs="Arial"/>
          <w:b/>
          <w:color w:val="auto"/>
          <w:sz w:val="28"/>
          <w:szCs w:val="28"/>
        </w:rPr>
      </w:pPr>
      <w:bookmarkStart w:id="56" w:name="_Toc75261492"/>
      <w:r w:rsidRPr="00E72EDD">
        <w:rPr>
          <w:rFonts w:ascii="Arial" w:hAnsi="Arial" w:cs="Arial"/>
          <w:b/>
          <w:color w:val="auto"/>
          <w:sz w:val="28"/>
          <w:szCs w:val="28"/>
        </w:rPr>
        <w:t>S</w:t>
      </w:r>
      <w:r w:rsidR="00343ECB" w:rsidRPr="00E72EDD">
        <w:rPr>
          <w:rFonts w:ascii="Arial" w:hAnsi="Arial" w:cs="Arial"/>
          <w:b/>
          <w:color w:val="auto"/>
          <w:sz w:val="28"/>
          <w:szCs w:val="28"/>
        </w:rPr>
        <w:t>tronger focus on staff wellbeing</w:t>
      </w:r>
      <w:bookmarkEnd w:id="56"/>
    </w:p>
    <w:p w14:paraId="35D15651" w14:textId="5E89B547" w:rsidR="00FE288A" w:rsidRPr="00E72EDD" w:rsidRDefault="00544B13" w:rsidP="006932C8">
      <w:pPr>
        <w:spacing w:before="120" w:after="240" w:line="360" w:lineRule="auto"/>
        <w:rPr>
          <w:rFonts w:ascii="Arial" w:hAnsi="Arial" w:cs="Arial"/>
          <w:b/>
          <w:bCs/>
          <w:sz w:val="24"/>
          <w:szCs w:val="24"/>
        </w:rPr>
      </w:pPr>
      <w:r w:rsidRPr="00E72EDD">
        <w:rPr>
          <w:rFonts w:ascii="Arial" w:hAnsi="Arial" w:cs="Arial"/>
          <w:sz w:val="24"/>
          <w:szCs w:val="24"/>
        </w:rPr>
        <w:t xml:space="preserve">COVID-19 not only blurred the lines between home and </w:t>
      </w:r>
      <w:r w:rsidR="00596C8A" w:rsidRPr="00E72EDD">
        <w:rPr>
          <w:rFonts w:ascii="Arial" w:hAnsi="Arial" w:cs="Arial"/>
          <w:sz w:val="24"/>
          <w:szCs w:val="24"/>
        </w:rPr>
        <w:t>work</w:t>
      </w:r>
      <w:r w:rsidRPr="00E72EDD">
        <w:rPr>
          <w:rFonts w:ascii="Arial" w:hAnsi="Arial" w:cs="Arial"/>
          <w:sz w:val="24"/>
          <w:szCs w:val="24"/>
        </w:rPr>
        <w:t xml:space="preserve">, </w:t>
      </w:r>
      <w:proofErr w:type="gramStart"/>
      <w:r w:rsidRPr="00E72EDD">
        <w:rPr>
          <w:rFonts w:ascii="Arial" w:hAnsi="Arial" w:cs="Arial"/>
          <w:sz w:val="24"/>
          <w:szCs w:val="24"/>
        </w:rPr>
        <w:t>it</w:t>
      </w:r>
      <w:proofErr w:type="gramEnd"/>
      <w:r w:rsidRPr="00E72EDD">
        <w:rPr>
          <w:rFonts w:ascii="Arial" w:hAnsi="Arial" w:cs="Arial"/>
          <w:sz w:val="24"/>
          <w:szCs w:val="24"/>
        </w:rPr>
        <w:t xml:space="preserve"> also brought with it </w:t>
      </w:r>
      <w:r w:rsidR="009A2806" w:rsidRPr="00E72EDD">
        <w:rPr>
          <w:rFonts w:ascii="Arial" w:hAnsi="Arial" w:cs="Arial"/>
          <w:sz w:val="24"/>
          <w:szCs w:val="24"/>
        </w:rPr>
        <w:t>a greater focus on staff health and wellbeing.</w:t>
      </w:r>
      <w:r w:rsidR="009A2806" w:rsidRPr="00E72EDD">
        <w:rPr>
          <w:rFonts w:ascii="Arial" w:hAnsi="Arial" w:cs="Arial"/>
          <w:i/>
          <w:iCs/>
          <w:sz w:val="24"/>
          <w:szCs w:val="24"/>
        </w:rPr>
        <w:t xml:space="preserve"> </w:t>
      </w:r>
      <w:r w:rsidR="00FA322F" w:rsidRPr="00E72EDD">
        <w:rPr>
          <w:rFonts w:ascii="Arial" w:hAnsi="Arial" w:cs="Arial"/>
          <w:sz w:val="24"/>
          <w:szCs w:val="24"/>
        </w:rPr>
        <w:t xml:space="preserve">Many providers realised that </w:t>
      </w:r>
      <w:r w:rsidR="0063318E" w:rsidRPr="00E72EDD">
        <w:rPr>
          <w:rFonts w:ascii="Arial" w:hAnsi="Arial" w:cs="Arial"/>
          <w:sz w:val="24"/>
          <w:szCs w:val="24"/>
        </w:rPr>
        <w:t xml:space="preserve">they had a duty of care </w:t>
      </w:r>
      <w:r w:rsidR="00F4443D" w:rsidRPr="00E72EDD">
        <w:rPr>
          <w:rFonts w:ascii="Arial" w:hAnsi="Arial" w:cs="Arial"/>
          <w:sz w:val="24"/>
          <w:szCs w:val="24"/>
        </w:rPr>
        <w:t>to reduce</w:t>
      </w:r>
      <w:r w:rsidR="007D167A" w:rsidRPr="00E72EDD">
        <w:rPr>
          <w:rFonts w:ascii="Arial" w:hAnsi="Arial" w:cs="Arial"/>
          <w:sz w:val="24"/>
          <w:szCs w:val="24"/>
        </w:rPr>
        <w:t xml:space="preserve"> the potential negative impact </w:t>
      </w:r>
      <w:r w:rsidR="00806C34" w:rsidRPr="00E72EDD">
        <w:rPr>
          <w:rFonts w:ascii="Arial" w:hAnsi="Arial" w:cs="Arial"/>
          <w:sz w:val="24"/>
          <w:szCs w:val="24"/>
        </w:rPr>
        <w:t xml:space="preserve">of the pandemic </w:t>
      </w:r>
      <w:r w:rsidR="007D167A" w:rsidRPr="00E72EDD">
        <w:rPr>
          <w:rFonts w:ascii="Arial" w:hAnsi="Arial" w:cs="Arial"/>
          <w:sz w:val="24"/>
          <w:szCs w:val="24"/>
        </w:rPr>
        <w:t xml:space="preserve">to </w:t>
      </w:r>
      <w:r w:rsidR="00170E78" w:rsidRPr="00E72EDD">
        <w:rPr>
          <w:rFonts w:ascii="Arial" w:hAnsi="Arial" w:cs="Arial"/>
          <w:sz w:val="24"/>
          <w:szCs w:val="24"/>
        </w:rPr>
        <w:t xml:space="preserve">the </w:t>
      </w:r>
      <w:r w:rsidR="00F4443D" w:rsidRPr="00E72EDD">
        <w:rPr>
          <w:rFonts w:ascii="Arial" w:hAnsi="Arial" w:cs="Arial"/>
          <w:sz w:val="24"/>
          <w:szCs w:val="24"/>
        </w:rPr>
        <w:t xml:space="preserve">health and </w:t>
      </w:r>
      <w:r w:rsidR="007D167A" w:rsidRPr="00E72EDD">
        <w:rPr>
          <w:rFonts w:ascii="Arial" w:hAnsi="Arial" w:cs="Arial"/>
          <w:sz w:val="24"/>
          <w:szCs w:val="24"/>
        </w:rPr>
        <w:t>wellbeing</w:t>
      </w:r>
      <w:r w:rsidR="00A37896" w:rsidRPr="00E72EDD">
        <w:rPr>
          <w:rFonts w:ascii="Arial" w:hAnsi="Arial" w:cs="Arial"/>
          <w:sz w:val="24"/>
          <w:szCs w:val="24"/>
        </w:rPr>
        <w:t xml:space="preserve"> </w:t>
      </w:r>
      <w:r w:rsidR="00CE3AD0" w:rsidRPr="00E72EDD">
        <w:rPr>
          <w:rFonts w:ascii="Arial" w:hAnsi="Arial" w:cs="Arial"/>
          <w:sz w:val="24"/>
          <w:szCs w:val="24"/>
        </w:rPr>
        <w:t xml:space="preserve">of </w:t>
      </w:r>
      <w:r w:rsidR="00A37896" w:rsidRPr="00E72EDD">
        <w:rPr>
          <w:rFonts w:ascii="Arial" w:hAnsi="Arial" w:cs="Arial"/>
          <w:sz w:val="24"/>
          <w:szCs w:val="24"/>
        </w:rPr>
        <w:t>their staff</w:t>
      </w:r>
      <w:r w:rsidR="00F417EF" w:rsidRPr="00E72EDD">
        <w:rPr>
          <w:rFonts w:ascii="Arial" w:hAnsi="Arial" w:cs="Arial"/>
          <w:sz w:val="24"/>
          <w:szCs w:val="24"/>
        </w:rPr>
        <w:t xml:space="preserve"> whether they worked in essential services or were working from home</w:t>
      </w:r>
      <w:r w:rsidR="000109F9" w:rsidRPr="00E72EDD">
        <w:rPr>
          <w:rFonts w:ascii="Arial" w:hAnsi="Arial" w:cs="Arial"/>
          <w:i/>
          <w:iCs/>
          <w:sz w:val="24"/>
          <w:szCs w:val="24"/>
        </w:rPr>
        <w:t xml:space="preserve">. </w:t>
      </w:r>
      <w:r w:rsidR="002020A4" w:rsidRPr="00E72EDD">
        <w:rPr>
          <w:rFonts w:ascii="Arial" w:hAnsi="Arial" w:cs="Arial"/>
          <w:sz w:val="24"/>
          <w:szCs w:val="24"/>
        </w:rPr>
        <w:t>Strategies were put in place</w:t>
      </w:r>
      <w:r w:rsidR="00191723" w:rsidRPr="00E72EDD">
        <w:rPr>
          <w:rFonts w:ascii="Arial" w:hAnsi="Arial" w:cs="Arial"/>
          <w:sz w:val="24"/>
          <w:szCs w:val="24"/>
        </w:rPr>
        <w:t xml:space="preserve"> to </w:t>
      </w:r>
      <w:r w:rsidR="006571D6" w:rsidRPr="00E72EDD">
        <w:rPr>
          <w:rFonts w:ascii="Arial" w:hAnsi="Arial" w:cs="Arial"/>
          <w:sz w:val="24"/>
          <w:szCs w:val="24"/>
        </w:rPr>
        <w:t xml:space="preserve">have regular connections and communication with staff and to </w:t>
      </w:r>
      <w:r w:rsidR="000109F9" w:rsidRPr="00E72EDD">
        <w:rPr>
          <w:rFonts w:ascii="Arial" w:hAnsi="Arial" w:cs="Arial"/>
          <w:sz w:val="24"/>
          <w:szCs w:val="24"/>
        </w:rPr>
        <w:t xml:space="preserve">understand </w:t>
      </w:r>
      <w:r w:rsidR="00DB1B68" w:rsidRPr="00E72EDD">
        <w:rPr>
          <w:rFonts w:ascii="Arial" w:hAnsi="Arial" w:cs="Arial"/>
          <w:sz w:val="24"/>
          <w:szCs w:val="24"/>
        </w:rPr>
        <w:t>what</w:t>
      </w:r>
      <w:r w:rsidR="000109F9" w:rsidRPr="00E72EDD">
        <w:rPr>
          <w:rFonts w:ascii="Arial" w:hAnsi="Arial" w:cs="Arial"/>
          <w:sz w:val="24"/>
          <w:szCs w:val="24"/>
        </w:rPr>
        <w:t xml:space="preserve"> both teams and </w:t>
      </w:r>
      <w:r w:rsidR="0000730C" w:rsidRPr="00E72EDD">
        <w:rPr>
          <w:rFonts w:ascii="Arial" w:hAnsi="Arial" w:cs="Arial"/>
          <w:sz w:val="24"/>
          <w:szCs w:val="24"/>
        </w:rPr>
        <w:t>individual workers</w:t>
      </w:r>
      <w:r w:rsidR="00DB1B68" w:rsidRPr="00E72EDD">
        <w:rPr>
          <w:rFonts w:ascii="Arial" w:hAnsi="Arial" w:cs="Arial"/>
          <w:sz w:val="24"/>
          <w:szCs w:val="24"/>
        </w:rPr>
        <w:t xml:space="preserve"> needed</w:t>
      </w:r>
      <w:r w:rsidR="000109F9" w:rsidRPr="00E72EDD">
        <w:rPr>
          <w:rFonts w:ascii="Arial" w:hAnsi="Arial" w:cs="Arial"/>
          <w:sz w:val="24"/>
          <w:szCs w:val="24"/>
        </w:rPr>
        <w:t>.</w:t>
      </w:r>
      <w:r w:rsidR="00621D2B" w:rsidRPr="00E72EDD">
        <w:rPr>
          <w:rFonts w:ascii="Arial" w:hAnsi="Arial" w:cs="Arial"/>
          <w:sz w:val="24"/>
          <w:szCs w:val="24"/>
        </w:rPr>
        <w:t xml:space="preserve"> This created greater insight into what</w:t>
      </w:r>
      <w:r w:rsidR="00AC775B" w:rsidRPr="00E72EDD">
        <w:rPr>
          <w:rFonts w:ascii="Arial" w:hAnsi="Arial" w:cs="Arial"/>
          <w:sz w:val="24"/>
          <w:szCs w:val="24"/>
        </w:rPr>
        <w:t xml:space="preserve"> employees want</w:t>
      </w:r>
      <w:r w:rsidR="00621D2B" w:rsidRPr="00E72EDD">
        <w:rPr>
          <w:rFonts w:ascii="Arial" w:hAnsi="Arial" w:cs="Arial"/>
          <w:sz w:val="24"/>
          <w:szCs w:val="24"/>
        </w:rPr>
        <w:t>ed</w:t>
      </w:r>
      <w:r w:rsidR="00971C06" w:rsidRPr="00E72EDD">
        <w:rPr>
          <w:rFonts w:ascii="Arial" w:hAnsi="Arial" w:cs="Arial"/>
          <w:sz w:val="24"/>
          <w:szCs w:val="24"/>
        </w:rPr>
        <w:t xml:space="preserve"> and need</w:t>
      </w:r>
      <w:r w:rsidR="00621D2B" w:rsidRPr="00E72EDD">
        <w:rPr>
          <w:rFonts w:ascii="Arial" w:hAnsi="Arial" w:cs="Arial"/>
          <w:sz w:val="24"/>
          <w:szCs w:val="24"/>
        </w:rPr>
        <w:t>ed</w:t>
      </w:r>
      <w:r w:rsidR="00971C06" w:rsidRPr="00E72EDD">
        <w:rPr>
          <w:rFonts w:ascii="Arial" w:hAnsi="Arial" w:cs="Arial"/>
          <w:sz w:val="24"/>
          <w:szCs w:val="24"/>
        </w:rPr>
        <w:t xml:space="preserve"> to do a good jo</w:t>
      </w:r>
      <w:r w:rsidR="00CD7165" w:rsidRPr="00E72EDD">
        <w:rPr>
          <w:rFonts w:ascii="Arial" w:hAnsi="Arial" w:cs="Arial"/>
          <w:sz w:val="24"/>
          <w:szCs w:val="24"/>
        </w:rPr>
        <w:t xml:space="preserve">b </w:t>
      </w:r>
      <w:r w:rsidR="00294799" w:rsidRPr="00E72EDD">
        <w:rPr>
          <w:rFonts w:ascii="Arial" w:hAnsi="Arial" w:cs="Arial"/>
          <w:sz w:val="24"/>
          <w:szCs w:val="24"/>
        </w:rPr>
        <w:t xml:space="preserve">including </w:t>
      </w:r>
      <w:r w:rsidR="00CD7165" w:rsidRPr="00E72EDD">
        <w:rPr>
          <w:rFonts w:ascii="Arial" w:hAnsi="Arial" w:cs="Arial"/>
          <w:sz w:val="24"/>
          <w:szCs w:val="24"/>
        </w:rPr>
        <w:t>autonomy,</w:t>
      </w:r>
      <w:r w:rsidR="00331F69" w:rsidRPr="00E72EDD">
        <w:rPr>
          <w:rFonts w:ascii="Arial" w:hAnsi="Arial" w:cs="Arial"/>
          <w:sz w:val="24"/>
          <w:szCs w:val="24"/>
        </w:rPr>
        <w:t xml:space="preserve"> </w:t>
      </w:r>
      <w:r w:rsidR="00EB20EF" w:rsidRPr="00E72EDD">
        <w:rPr>
          <w:rFonts w:ascii="Arial" w:hAnsi="Arial" w:cs="Arial"/>
          <w:sz w:val="24"/>
          <w:szCs w:val="24"/>
        </w:rPr>
        <w:t xml:space="preserve">collaboration, </w:t>
      </w:r>
      <w:r w:rsidR="00331F69" w:rsidRPr="00E72EDD">
        <w:rPr>
          <w:rFonts w:ascii="Arial" w:hAnsi="Arial" w:cs="Arial"/>
          <w:sz w:val="24"/>
          <w:szCs w:val="24"/>
        </w:rPr>
        <w:t>innovation</w:t>
      </w:r>
      <w:r w:rsidR="00294799" w:rsidRPr="00E72EDD">
        <w:rPr>
          <w:rFonts w:ascii="Arial" w:hAnsi="Arial" w:cs="Arial"/>
          <w:sz w:val="24"/>
          <w:szCs w:val="24"/>
        </w:rPr>
        <w:t xml:space="preserve"> and</w:t>
      </w:r>
      <w:r w:rsidR="00CD7165" w:rsidRPr="00E72EDD">
        <w:rPr>
          <w:rFonts w:ascii="Arial" w:hAnsi="Arial" w:cs="Arial"/>
          <w:sz w:val="24"/>
          <w:szCs w:val="24"/>
        </w:rPr>
        <w:t xml:space="preserve"> less</w:t>
      </w:r>
      <w:r w:rsidR="003D089D" w:rsidRPr="00E72EDD">
        <w:rPr>
          <w:rFonts w:ascii="Arial" w:hAnsi="Arial" w:cs="Arial"/>
          <w:sz w:val="24"/>
          <w:szCs w:val="24"/>
        </w:rPr>
        <w:t xml:space="preserve"> a</w:t>
      </w:r>
      <w:r w:rsidR="00CD7165" w:rsidRPr="00E72EDD">
        <w:rPr>
          <w:rFonts w:ascii="Arial" w:hAnsi="Arial" w:cs="Arial"/>
          <w:sz w:val="24"/>
          <w:szCs w:val="24"/>
        </w:rPr>
        <w:t xml:space="preserve"> time</w:t>
      </w:r>
      <w:r w:rsidR="00856AF5" w:rsidRPr="00E72EDD">
        <w:rPr>
          <w:rFonts w:ascii="Arial" w:hAnsi="Arial" w:cs="Arial"/>
          <w:sz w:val="24"/>
          <w:szCs w:val="24"/>
        </w:rPr>
        <w:t>-</w:t>
      </w:r>
      <w:r w:rsidR="00CD7165" w:rsidRPr="00E72EDD">
        <w:rPr>
          <w:rFonts w:ascii="Arial" w:hAnsi="Arial" w:cs="Arial"/>
          <w:sz w:val="24"/>
          <w:szCs w:val="24"/>
        </w:rPr>
        <w:t xml:space="preserve"> and more need</w:t>
      </w:r>
      <w:r w:rsidR="00856AF5" w:rsidRPr="00E72EDD">
        <w:rPr>
          <w:rFonts w:ascii="Arial" w:hAnsi="Arial" w:cs="Arial"/>
          <w:sz w:val="24"/>
          <w:szCs w:val="24"/>
        </w:rPr>
        <w:t>-</w:t>
      </w:r>
      <w:r w:rsidR="00CD7165" w:rsidRPr="00E72EDD">
        <w:rPr>
          <w:rFonts w:ascii="Arial" w:hAnsi="Arial" w:cs="Arial"/>
          <w:sz w:val="24"/>
          <w:szCs w:val="24"/>
        </w:rPr>
        <w:t xml:space="preserve">driven </w:t>
      </w:r>
      <w:r w:rsidR="003D089D" w:rsidRPr="00E72EDD">
        <w:rPr>
          <w:rFonts w:ascii="Arial" w:hAnsi="Arial" w:cs="Arial"/>
          <w:sz w:val="24"/>
          <w:szCs w:val="24"/>
        </w:rPr>
        <w:t>approach to their work</w:t>
      </w:r>
      <w:r w:rsidR="00B553AB" w:rsidRPr="00E72EDD">
        <w:rPr>
          <w:rFonts w:ascii="Arial" w:hAnsi="Arial" w:cs="Arial"/>
          <w:sz w:val="24"/>
          <w:szCs w:val="24"/>
        </w:rPr>
        <w:t>.</w:t>
      </w:r>
    </w:p>
    <w:p w14:paraId="3AE92889" w14:textId="6270F369" w:rsidR="001E5C30" w:rsidRPr="00E72EDD" w:rsidRDefault="005F478A" w:rsidP="00624B7E">
      <w:pPr>
        <w:pStyle w:val="Heading1"/>
        <w:numPr>
          <w:ilvl w:val="0"/>
          <w:numId w:val="14"/>
        </w:numPr>
        <w:spacing w:before="120" w:after="240" w:line="360" w:lineRule="auto"/>
        <w:ind w:hanging="720"/>
        <w:rPr>
          <w:rFonts w:cs="Arial"/>
        </w:rPr>
      </w:pPr>
      <w:bookmarkStart w:id="57" w:name="_Toc62554052"/>
      <w:bookmarkStart w:id="58" w:name="_Toc75261493"/>
      <w:r w:rsidRPr="00E72EDD">
        <w:rPr>
          <w:rFonts w:cs="Arial"/>
        </w:rPr>
        <w:t xml:space="preserve">What </w:t>
      </w:r>
      <w:r w:rsidR="00441E4F" w:rsidRPr="00E72EDD">
        <w:rPr>
          <w:rFonts w:cs="Arial"/>
        </w:rPr>
        <w:t xml:space="preserve">can </w:t>
      </w:r>
      <w:r w:rsidR="00E20FED" w:rsidRPr="00E72EDD">
        <w:rPr>
          <w:rFonts w:cs="Arial"/>
        </w:rPr>
        <w:t xml:space="preserve">be done to </w:t>
      </w:r>
      <w:r w:rsidR="00510EC7" w:rsidRPr="00E72EDD">
        <w:rPr>
          <w:rFonts w:cs="Arial"/>
        </w:rPr>
        <w:t>help the</w:t>
      </w:r>
      <w:r w:rsidR="00862B4F" w:rsidRPr="00E72EDD">
        <w:rPr>
          <w:rFonts w:cs="Arial"/>
        </w:rPr>
        <w:t xml:space="preserve"> disability</w:t>
      </w:r>
      <w:r w:rsidR="00510EC7" w:rsidRPr="00E72EDD">
        <w:rPr>
          <w:rFonts w:cs="Arial"/>
        </w:rPr>
        <w:t xml:space="preserve"> sector </w:t>
      </w:r>
      <w:r w:rsidR="00E332D7" w:rsidRPr="00E72EDD">
        <w:rPr>
          <w:rFonts w:cs="Arial"/>
        </w:rPr>
        <w:t>with</w:t>
      </w:r>
      <w:r w:rsidR="00510EC7" w:rsidRPr="00E72EDD">
        <w:rPr>
          <w:rFonts w:cs="Arial"/>
        </w:rPr>
        <w:t xml:space="preserve"> </w:t>
      </w:r>
      <w:r w:rsidR="00862B4F" w:rsidRPr="00E72EDD">
        <w:rPr>
          <w:rFonts w:cs="Arial"/>
        </w:rPr>
        <w:t>workforce priorities</w:t>
      </w:r>
      <w:r w:rsidR="00510EC7" w:rsidRPr="00E72EDD">
        <w:rPr>
          <w:rFonts w:cs="Arial"/>
        </w:rPr>
        <w:t xml:space="preserve"> under COVID Normal?</w:t>
      </w:r>
      <w:bookmarkEnd w:id="57"/>
      <w:bookmarkEnd w:id="58"/>
    </w:p>
    <w:p w14:paraId="1DC4D1B5" w14:textId="54BDBABD" w:rsidR="00681D9C" w:rsidRPr="00E72EDD" w:rsidRDefault="006444AD" w:rsidP="006932C8">
      <w:pPr>
        <w:spacing w:before="120" w:after="240" w:line="360" w:lineRule="auto"/>
        <w:rPr>
          <w:rFonts w:ascii="Arial" w:hAnsi="Arial" w:cs="Arial"/>
          <w:sz w:val="24"/>
          <w:szCs w:val="24"/>
        </w:rPr>
      </w:pPr>
      <w:r w:rsidRPr="00E72EDD">
        <w:rPr>
          <w:rFonts w:ascii="Arial" w:hAnsi="Arial" w:cs="Arial"/>
          <w:sz w:val="24"/>
        </w:rPr>
        <w:t xml:space="preserve">Going forward </w:t>
      </w:r>
      <w:r w:rsidR="00516DB2" w:rsidRPr="00E72EDD">
        <w:rPr>
          <w:rFonts w:ascii="Arial" w:hAnsi="Arial" w:cs="Arial"/>
          <w:sz w:val="24"/>
        </w:rPr>
        <w:t xml:space="preserve">it is important that we draw lessons from </w:t>
      </w:r>
      <w:r w:rsidR="001061D5" w:rsidRPr="00E72EDD">
        <w:rPr>
          <w:rFonts w:ascii="Arial" w:hAnsi="Arial" w:cs="Arial"/>
          <w:sz w:val="24"/>
        </w:rPr>
        <w:t xml:space="preserve">the pandemic </w:t>
      </w:r>
      <w:r w:rsidR="006D2CBF" w:rsidRPr="00E72EDD">
        <w:rPr>
          <w:rFonts w:ascii="Arial" w:hAnsi="Arial" w:cs="Arial"/>
          <w:sz w:val="24"/>
        </w:rPr>
        <w:t>to date</w:t>
      </w:r>
      <w:r w:rsidR="001061D5" w:rsidRPr="00E72EDD">
        <w:rPr>
          <w:rFonts w:ascii="Arial" w:hAnsi="Arial" w:cs="Arial"/>
          <w:sz w:val="24"/>
        </w:rPr>
        <w:t xml:space="preserve">. These can give insight </w:t>
      </w:r>
      <w:r w:rsidR="00FF3722" w:rsidRPr="00E72EDD">
        <w:rPr>
          <w:rFonts w:ascii="Arial" w:hAnsi="Arial" w:cs="Arial"/>
          <w:sz w:val="24"/>
        </w:rPr>
        <w:t xml:space="preserve">into </w:t>
      </w:r>
      <w:r w:rsidR="001061D5" w:rsidRPr="00E72EDD">
        <w:rPr>
          <w:rFonts w:ascii="Arial" w:hAnsi="Arial" w:cs="Arial"/>
          <w:sz w:val="24"/>
        </w:rPr>
        <w:t xml:space="preserve">what else is needed </w:t>
      </w:r>
      <w:r w:rsidR="00FF3722" w:rsidRPr="00E72EDD">
        <w:rPr>
          <w:rFonts w:ascii="Arial" w:hAnsi="Arial" w:cs="Arial"/>
          <w:sz w:val="24"/>
        </w:rPr>
        <w:t xml:space="preserve">to support the sector with </w:t>
      </w:r>
      <w:r w:rsidR="0072418F" w:rsidRPr="00E72EDD">
        <w:rPr>
          <w:rFonts w:ascii="Arial" w:hAnsi="Arial" w:cs="Arial"/>
          <w:sz w:val="24"/>
        </w:rPr>
        <w:t>the workforce issues under COVID</w:t>
      </w:r>
      <w:r w:rsidR="002812C8" w:rsidRPr="00E72EDD">
        <w:rPr>
          <w:rFonts w:ascii="Arial" w:hAnsi="Arial" w:cs="Arial"/>
          <w:sz w:val="24"/>
        </w:rPr>
        <w:t xml:space="preserve"> </w:t>
      </w:r>
      <w:r w:rsidR="0072418F" w:rsidRPr="00E72EDD">
        <w:rPr>
          <w:rFonts w:ascii="Arial" w:hAnsi="Arial" w:cs="Arial"/>
          <w:sz w:val="24"/>
        </w:rPr>
        <w:t xml:space="preserve">Normal and during outbreaks. </w:t>
      </w:r>
      <w:r w:rsidR="00FB6638" w:rsidRPr="00E72EDD">
        <w:rPr>
          <w:rFonts w:ascii="Arial" w:hAnsi="Arial" w:cs="Arial"/>
          <w:sz w:val="24"/>
        </w:rPr>
        <w:t xml:space="preserve">This section looks at the strategies used by </w:t>
      </w:r>
      <w:r w:rsidR="00FB6638" w:rsidRPr="00E72EDD">
        <w:rPr>
          <w:rFonts w:ascii="Arial" w:hAnsi="Arial" w:cs="Arial"/>
          <w:sz w:val="24"/>
          <w:szCs w:val="24"/>
        </w:rPr>
        <w:t>providers to overcome some of these issues</w:t>
      </w:r>
      <w:r w:rsidR="00F7186E" w:rsidRPr="00E72EDD">
        <w:rPr>
          <w:rFonts w:ascii="Arial" w:hAnsi="Arial" w:cs="Arial"/>
          <w:sz w:val="24"/>
          <w:szCs w:val="24"/>
        </w:rPr>
        <w:t xml:space="preserve">, how NDS has already supported the sector </w:t>
      </w:r>
      <w:r w:rsidR="00B63454" w:rsidRPr="00E72EDD">
        <w:rPr>
          <w:rFonts w:ascii="Arial" w:hAnsi="Arial" w:cs="Arial"/>
          <w:sz w:val="24"/>
          <w:szCs w:val="24"/>
        </w:rPr>
        <w:t xml:space="preserve">during </w:t>
      </w:r>
      <w:r w:rsidR="00F0371B" w:rsidRPr="00E72EDD">
        <w:rPr>
          <w:rFonts w:ascii="Arial" w:hAnsi="Arial" w:cs="Arial"/>
          <w:sz w:val="24"/>
          <w:szCs w:val="24"/>
        </w:rPr>
        <w:t>the pandemic</w:t>
      </w:r>
      <w:r w:rsidR="00F7186E" w:rsidRPr="00E72EDD">
        <w:rPr>
          <w:rFonts w:ascii="Arial" w:hAnsi="Arial" w:cs="Arial"/>
          <w:sz w:val="24"/>
          <w:szCs w:val="24"/>
        </w:rPr>
        <w:t xml:space="preserve"> in the area of workforce and what else NDS could do. </w:t>
      </w:r>
    </w:p>
    <w:p w14:paraId="0DB1CD57" w14:textId="77777777" w:rsidR="00681D9C" w:rsidRPr="00E72EDD" w:rsidRDefault="00681D9C">
      <w:pPr>
        <w:rPr>
          <w:rFonts w:ascii="Arial" w:hAnsi="Arial" w:cs="Arial"/>
          <w:sz w:val="24"/>
          <w:szCs w:val="24"/>
        </w:rPr>
      </w:pPr>
      <w:r w:rsidRPr="00E72EDD">
        <w:rPr>
          <w:rFonts w:ascii="Arial" w:hAnsi="Arial" w:cs="Arial"/>
          <w:sz w:val="24"/>
          <w:szCs w:val="24"/>
        </w:rPr>
        <w:br w:type="page"/>
      </w:r>
    </w:p>
    <w:p w14:paraId="22ADE09A" w14:textId="11AF96E5" w:rsidR="00BA3E58" w:rsidRPr="00E72EDD" w:rsidRDefault="00404F16" w:rsidP="00624B7E">
      <w:pPr>
        <w:pStyle w:val="Heading2"/>
        <w:numPr>
          <w:ilvl w:val="1"/>
          <w:numId w:val="14"/>
        </w:numPr>
        <w:spacing w:before="120" w:after="240" w:line="360" w:lineRule="auto"/>
        <w:ind w:left="720"/>
        <w:rPr>
          <w:rFonts w:cs="Arial"/>
          <w:szCs w:val="32"/>
        </w:rPr>
      </w:pPr>
      <w:bookmarkStart w:id="59" w:name="_Toc62554053"/>
      <w:bookmarkStart w:id="60" w:name="_Toc75261494"/>
      <w:r w:rsidRPr="00E72EDD">
        <w:rPr>
          <w:rFonts w:cs="Arial"/>
          <w:szCs w:val="32"/>
        </w:rPr>
        <w:lastRenderedPageBreak/>
        <w:t>S</w:t>
      </w:r>
      <w:r w:rsidR="00BA3E58" w:rsidRPr="00E72EDD">
        <w:rPr>
          <w:rFonts w:cs="Arial"/>
          <w:szCs w:val="32"/>
        </w:rPr>
        <w:t xml:space="preserve">trategies </w:t>
      </w:r>
      <w:r w:rsidRPr="00E72EDD">
        <w:rPr>
          <w:rFonts w:cs="Arial"/>
          <w:szCs w:val="32"/>
        </w:rPr>
        <w:t>u</w:t>
      </w:r>
      <w:r w:rsidR="00BA3E58" w:rsidRPr="00E72EDD">
        <w:rPr>
          <w:rFonts w:cs="Arial"/>
          <w:szCs w:val="32"/>
        </w:rPr>
        <w:t>sed</w:t>
      </w:r>
      <w:r w:rsidR="00D474F3" w:rsidRPr="00E72EDD">
        <w:rPr>
          <w:rFonts w:cs="Arial"/>
          <w:szCs w:val="32"/>
        </w:rPr>
        <w:t xml:space="preserve"> by </w:t>
      </w:r>
      <w:proofErr w:type="gramStart"/>
      <w:r w:rsidR="00D474F3" w:rsidRPr="00E72EDD">
        <w:rPr>
          <w:rFonts w:cs="Arial"/>
          <w:szCs w:val="32"/>
        </w:rPr>
        <w:t>providers</w:t>
      </w:r>
      <w:bookmarkEnd w:id="59"/>
      <w:bookmarkEnd w:id="60"/>
      <w:proofErr w:type="gramEnd"/>
      <w:r w:rsidRPr="00E72EDD">
        <w:rPr>
          <w:rFonts w:cs="Arial"/>
          <w:szCs w:val="32"/>
        </w:rPr>
        <w:t xml:space="preserve"> </w:t>
      </w:r>
    </w:p>
    <w:p w14:paraId="038E313E" w14:textId="3677C716" w:rsidR="00B62D6B" w:rsidRPr="00E72EDD" w:rsidRDefault="00B62D6B" w:rsidP="006932C8">
      <w:pPr>
        <w:pStyle w:val="Heading3"/>
        <w:spacing w:before="120" w:after="240" w:line="360" w:lineRule="auto"/>
        <w:rPr>
          <w:rFonts w:ascii="Arial" w:hAnsi="Arial" w:cs="Arial"/>
          <w:b/>
          <w:color w:val="auto"/>
          <w:sz w:val="28"/>
          <w:szCs w:val="28"/>
        </w:rPr>
      </w:pPr>
      <w:bookmarkStart w:id="61" w:name="_Toc62554054"/>
      <w:bookmarkStart w:id="62" w:name="_Toc75261495"/>
      <w:r w:rsidRPr="00E72EDD">
        <w:rPr>
          <w:rFonts w:ascii="Arial" w:hAnsi="Arial" w:cs="Arial"/>
          <w:b/>
          <w:color w:val="auto"/>
          <w:sz w:val="28"/>
          <w:szCs w:val="28"/>
        </w:rPr>
        <w:t xml:space="preserve">Strategies to tackle issues affecting the size of the </w:t>
      </w:r>
      <w:proofErr w:type="gramStart"/>
      <w:r w:rsidRPr="00E72EDD">
        <w:rPr>
          <w:rFonts w:ascii="Arial" w:hAnsi="Arial" w:cs="Arial"/>
          <w:b/>
          <w:color w:val="auto"/>
          <w:sz w:val="28"/>
          <w:szCs w:val="28"/>
        </w:rPr>
        <w:t>workforce</w:t>
      </w:r>
      <w:bookmarkEnd w:id="61"/>
      <w:bookmarkEnd w:id="62"/>
      <w:proofErr w:type="gramEnd"/>
    </w:p>
    <w:p w14:paraId="7F597DD8" w14:textId="77777777" w:rsidR="00BD6B77" w:rsidRPr="00E72EDD" w:rsidRDefault="00DD1E10" w:rsidP="009B5FE0">
      <w:pPr>
        <w:pStyle w:val="Heading4"/>
        <w:spacing w:before="120" w:after="240" w:line="360" w:lineRule="auto"/>
        <w:rPr>
          <w:rFonts w:ascii="Arial" w:hAnsi="Arial" w:cs="Arial"/>
          <w:b/>
          <w:i w:val="0"/>
          <w:sz w:val="24"/>
        </w:rPr>
      </w:pPr>
      <w:r w:rsidRPr="00E72EDD">
        <w:rPr>
          <w:rFonts w:ascii="Arial" w:hAnsi="Arial" w:cs="Arial"/>
          <w:b/>
          <w:i w:val="0"/>
          <w:sz w:val="24"/>
        </w:rPr>
        <w:t>Mapping other employers</w:t>
      </w:r>
    </w:p>
    <w:p w14:paraId="0103BAF8" w14:textId="6FB49F8B" w:rsidR="00D036ED" w:rsidRPr="00E72EDD" w:rsidRDefault="00D7430B" w:rsidP="006932C8">
      <w:pPr>
        <w:spacing w:before="120" w:after="240" w:line="360" w:lineRule="auto"/>
        <w:rPr>
          <w:rFonts w:ascii="Arial" w:hAnsi="Arial" w:cs="Arial"/>
          <w:sz w:val="24"/>
        </w:rPr>
      </w:pPr>
      <w:r w:rsidRPr="00E72EDD">
        <w:rPr>
          <w:rFonts w:ascii="Arial" w:hAnsi="Arial" w:cs="Arial"/>
          <w:sz w:val="24"/>
        </w:rPr>
        <w:t>To tackle some of the issues affecting the size of the workforce</w:t>
      </w:r>
      <w:r w:rsidR="00F723F3" w:rsidRPr="00E72EDD">
        <w:rPr>
          <w:rFonts w:ascii="Arial" w:hAnsi="Arial" w:cs="Arial"/>
          <w:sz w:val="24"/>
        </w:rPr>
        <w:t xml:space="preserve"> </w:t>
      </w:r>
      <w:r w:rsidR="00124332" w:rsidRPr="00E72EDD">
        <w:rPr>
          <w:rFonts w:ascii="Arial" w:hAnsi="Arial" w:cs="Arial"/>
          <w:sz w:val="24"/>
        </w:rPr>
        <w:t xml:space="preserve">providers </w:t>
      </w:r>
      <w:r w:rsidR="000E1C6A" w:rsidRPr="00E72EDD">
        <w:rPr>
          <w:rFonts w:ascii="Arial" w:hAnsi="Arial" w:cs="Arial"/>
          <w:sz w:val="24"/>
        </w:rPr>
        <w:t>actively sought to m</w:t>
      </w:r>
      <w:r w:rsidR="008234C3" w:rsidRPr="00E72EDD">
        <w:rPr>
          <w:rFonts w:ascii="Arial" w:hAnsi="Arial" w:cs="Arial"/>
          <w:sz w:val="24"/>
        </w:rPr>
        <w:t>ap</w:t>
      </w:r>
      <w:r w:rsidR="000E1C6A" w:rsidRPr="00E72EDD">
        <w:rPr>
          <w:rFonts w:ascii="Arial" w:hAnsi="Arial" w:cs="Arial"/>
          <w:sz w:val="24"/>
        </w:rPr>
        <w:t xml:space="preserve"> which </w:t>
      </w:r>
      <w:r w:rsidR="006D345D" w:rsidRPr="00E72EDD">
        <w:rPr>
          <w:rFonts w:ascii="Arial" w:hAnsi="Arial" w:cs="Arial"/>
          <w:sz w:val="24"/>
        </w:rPr>
        <w:t>employees had</w:t>
      </w:r>
      <w:r w:rsidR="008234C3" w:rsidRPr="00E72EDD">
        <w:rPr>
          <w:rFonts w:ascii="Arial" w:hAnsi="Arial" w:cs="Arial"/>
          <w:sz w:val="24"/>
        </w:rPr>
        <w:t xml:space="preserve"> other employers</w:t>
      </w:r>
      <w:r w:rsidR="006D345D" w:rsidRPr="00E72EDD">
        <w:rPr>
          <w:rFonts w:ascii="Arial" w:hAnsi="Arial" w:cs="Arial"/>
          <w:sz w:val="24"/>
        </w:rPr>
        <w:t xml:space="preserve">. Clearly those few who had a practice in place to </w:t>
      </w:r>
      <w:r w:rsidR="00B7524C" w:rsidRPr="00E72EDD">
        <w:rPr>
          <w:rFonts w:ascii="Arial" w:hAnsi="Arial" w:cs="Arial"/>
          <w:sz w:val="24"/>
        </w:rPr>
        <w:t>map this</w:t>
      </w:r>
      <w:r w:rsidR="008234C3" w:rsidRPr="00E72EDD">
        <w:rPr>
          <w:rFonts w:ascii="Arial" w:hAnsi="Arial" w:cs="Arial"/>
          <w:sz w:val="24"/>
        </w:rPr>
        <w:t xml:space="preserve"> at </w:t>
      </w:r>
      <w:r w:rsidR="006D2CBF" w:rsidRPr="00E72EDD">
        <w:rPr>
          <w:rFonts w:ascii="Arial" w:hAnsi="Arial" w:cs="Arial"/>
          <w:sz w:val="24"/>
        </w:rPr>
        <w:t>the beginning</w:t>
      </w:r>
      <w:r w:rsidR="008234C3" w:rsidRPr="00E72EDD">
        <w:rPr>
          <w:rFonts w:ascii="Arial" w:hAnsi="Arial" w:cs="Arial"/>
          <w:sz w:val="24"/>
        </w:rPr>
        <w:t xml:space="preserve"> of </w:t>
      </w:r>
      <w:r w:rsidR="00B7524C" w:rsidRPr="00E72EDD">
        <w:rPr>
          <w:rFonts w:ascii="Arial" w:hAnsi="Arial" w:cs="Arial"/>
          <w:sz w:val="24"/>
        </w:rPr>
        <w:t>each staff member</w:t>
      </w:r>
      <w:r w:rsidR="006D2CBF" w:rsidRPr="00E72EDD">
        <w:rPr>
          <w:rFonts w:ascii="Arial" w:hAnsi="Arial" w:cs="Arial"/>
          <w:sz w:val="24"/>
        </w:rPr>
        <w:t>’</w:t>
      </w:r>
      <w:r w:rsidR="00B7524C" w:rsidRPr="00E72EDD">
        <w:rPr>
          <w:rFonts w:ascii="Arial" w:hAnsi="Arial" w:cs="Arial"/>
          <w:sz w:val="24"/>
        </w:rPr>
        <w:t xml:space="preserve">s </w:t>
      </w:r>
      <w:r w:rsidR="008234C3" w:rsidRPr="00E72EDD">
        <w:rPr>
          <w:rFonts w:ascii="Arial" w:hAnsi="Arial" w:cs="Arial"/>
          <w:sz w:val="24"/>
        </w:rPr>
        <w:t xml:space="preserve">employment </w:t>
      </w:r>
      <w:r w:rsidR="00B7524C" w:rsidRPr="00E72EDD">
        <w:rPr>
          <w:rFonts w:ascii="Arial" w:hAnsi="Arial" w:cs="Arial"/>
          <w:sz w:val="24"/>
        </w:rPr>
        <w:t xml:space="preserve">had a </w:t>
      </w:r>
      <w:r w:rsidR="00E93331" w:rsidRPr="00E72EDD">
        <w:rPr>
          <w:rFonts w:ascii="Arial" w:hAnsi="Arial" w:cs="Arial"/>
          <w:sz w:val="24"/>
        </w:rPr>
        <w:t>head start</w:t>
      </w:r>
      <w:r w:rsidR="006D2CBF" w:rsidRPr="00E72EDD">
        <w:rPr>
          <w:rFonts w:ascii="Arial" w:hAnsi="Arial" w:cs="Arial"/>
          <w:sz w:val="24"/>
        </w:rPr>
        <w:t>,</w:t>
      </w:r>
      <w:r w:rsidR="00B7524C" w:rsidRPr="00E72EDD">
        <w:rPr>
          <w:rFonts w:ascii="Arial" w:hAnsi="Arial" w:cs="Arial"/>
          <w:sz w:val="24"/>
        </w:rPr>
        <w:t xml:space="preserve"> especially if they also </w:t>
      </w:r>
      <w:r w:rsidR="006D2CBF" w:rsidRPr="00E72EDD">
        <w:rPr>
          <w:rFonts w:ascii="Arial" w:hAnsi="Arial" w:cs="Arial"/>
          <w:sz w:val="24"/>
        </w:rPr>
        <w:t>updated these records</w:t>
      </w:r>
      <w:r w:rsidR="002D548E" w:rsidRPr="00E72EDD">
        <w:rPr>
          <w:rFonts w:ascii="Arial" w:hAnsi="Arial" w:cs="Arial"/>
          <w:sz w:val="24"/>
        </w:rPr>
        <w:t xml:space="preserve"> on a regular basis. </w:t>
      </w:r>
      <w:r w:rsidR="00373CB3" w:rsidRPr="00E72EDD">
        <w:rPr>
          <w:rFonts w:ascii="Arial" w:hAnsi="Arial" w:cs="Arial"/>
          <w:sz w:val="24"/>
        </w:rPr>
        <w:t xml:space="preserve">These providers </w:t>
      </w:r>
      <w:r w:rsidR="0002705C" w:rsidRPr="00E72EDD">
        <w:rPr>
          <w:rFonts w:ascii="Arial" w:hAnsi="Arial" w:cs="Arial"/>
          <w:sz w:val="24"/>
        </w:rPr>
        <w:t>had this approach in place as part of the culture of trust and transparency that they had built in their service</w:t>
      </w:r>
      <w:r w:rsidR="00283BEA" w:rsidRPr="00E72EDD">
        <w:rPr>
          <w:rFonts w:ascii="Arial" w:hAnsi="Arial" w:cs="Arial"/>
          <w:sz w:val="24"/>
        </w:rPr>
        <w:t xml:space="preserve">. </w:t>
      </w:r>
    </w:p>
    <w:p w14:paraId="3A0D1AEC" w14:textId="77777777" w:rsidR="00BD6B77" w:rsidRPr="00E72EDD" w:rsidRDefault="00DD1E10" w:rsidP="009B5FE0">
      <w:pPr>
        <w:pStyle w:val="Heading4"/>
        <w:spacing w:before="120" w:after="240" w:line="360" w:lineRule="auto"/>
        <w:rPr>
          <w:rFonts w:ascii="Arial" w:hAnsi="Arial" w:cs="Arial"/>
          <w:b/>
          <w:i w:val="0"/>
          <w:sz w:val="24"/>
        </w:rPr>
      </w:pPr>
      <w:r w:rsidRPr="00E72EDD">
        <w:rPr>
          <w:rFonts w:ascii="Arial" w:hAnsi="Arial" w:cs="Arial"/>
          <w:b/>
          <w:i w:val="0"/>
          <w:sz w:val="24"/>
        </w:rPr>
        <w:t>Staff redeployment</w:t>
      </w:r>
    </w:p>
    <w:p w14:paraId="07286C5A" w14:textId="2968F1B3" w:rsidR="0056794A" w:rsidRPr="00E72EDD" w:rsidRDefault="00C04962" w:rsidP="006932C8">
      <w:pPr>
        <w:spacing w:before="120" w:after="240" w:line="360" w:lineRule="auto"/>
        <w:rPr>
          <w:rFonts w:ascii="Arial" w:hAnsi="Arial" w:cs="Arial"/>
          <w:sz w:val="24"/>
        </w:rPr>
      </w:pPr>
      <w:r w:rsidRPr="00E72EDD">
        <w:rPr>
          <w:rFonts w:ascii="Arial" w:hAnsi="Arial" w:cs="Arial"/>
          <w:sz w:val="24"/>
        </w:rPr>
        <w:t xml:space="preserve">Another common strategy was </w:t>
      </w:r>
      <w:r w:rsidR="00283BEA" w:rsidRPr="00E72EDD">
        <w:rPr>
          <w:rFonts w:ascii="Arial" w:hAnsi="Arial" w:cs="Arial"/>
          <w:sz w:val="24"/>
        </w:rPr>
        <w:t>to redeploy staff from non-essential service</w:t>
      </w:r>
      <w:r w:rsidR="00C57268" w:rsidRPr="00E72EDD">
        <w:rPr>
          <w:rFonts w:ascii="Arial" w:hAnsi="Arial" w:cs="Arial"/>
          <w:sz w:val="24"/>
        </w:rPr>
        <w:t>s or those areas of their business that saw a decline in demand</w:t>
      </w:r>
      <w:r w:rsidR="00283BEA" w:rsidRPr="00E72EDD">
        <w:rPr>
          <w:rFonts w:ascii="Arial" w:hAnsi="Arial" w:cs="Arial"/>
          <w:sz w:val="24"/>
        </w:rPr>
        <w:t xml:space="preserve"> to</w:t>
      </w:r>
      <w:r w:rsidR="009D5E6F" w:rsidRPr="00E72EDD">
        <w:rPr>
          <w:rFonts w:ascii="Arial" w:hAnsi="Arial" w:cs="Arial"/>
          <w:sz w:val="24"/>
        </w:rPr>
        <w:t xml:space="preserve"> </w:t>
      </w:r>
      <w:r w:rsidR="00C57268" w:rsidRPr="00E72EDD">
        <w:rPr>
          <w:rFonts w:ascii="Arial" w:hAnsi="Arial" w:cs="Arial"/>
          <w:sz w:val="24"/>
        </w:rPr>
        <w:t>essential services a</w:t>
      </w:r>
      <w:r w:rsidR="009D5E6F" w:rsidRPr="00E72EDD">
        <w:rPr>
          <w:rFonts w:ascii="Arial" w:hAnsi="Arial" w:cs="Arial"/>
          <w:sz w:val="24"/>
        </w:rPr>
        <w:t>n</w:t>
      </w:r>
      <w:r w:rsidR="00C57268" w:rsidRPr="00E72EDD">
        <w:rPr>
          <w:rFonts w:ascii="Arial" w:hAnsi="Arial" w:cs="Arial"/>
          <w:sz w:val="24"/>
        </w:rPr>
        <w:t>d</w:t>
      </w:r>
      <w:r w:rsidR="009D5E6F" w:rsidRPr="00E72EDD">
        <w:rPr>
          <w:rFonts w:ascii="Arial" w:hAnsi="Arial" w:cs="Arial"/>
          <w:sz w:val="24"/>
        </w:rPr>
        <w:t xml:space="preserve"> those increasing in demand. </w:t>
      </w:r>
      <w:r w:rsidR="00A80BE7" w:rsidRPr="00E72EDD">
        <w:rPr>
          <w:rFonts w:ascii="Arial" w:hAnsi="Arial" w:cs="Arial"/>
          <w:sz w:val="24"/>
        </w:rPr>
        <w:t xml:space="preserve">This was easier for </w:t>
      </w:r>
      <w:r w:rsidR="00B93590" w:rsidRPr="00E72EDD">
        <w:rPr>
          <w:rFonts w:ascii="Arial" w:hAnsi="Arial" w:cs="Arial"/>
          <w:sz w:val="24"/>
        </w:rPr>
        <w:t xml:space="preserve">larger </w:t>
      </w:r>
      <w:r w:rsidR="00A80BE7" w:rsidRPr="00E72EDD">
        <w:rPr>
          <w:rFonts w:ascii="Arial" w:hAnsi="Arial" w:cs="Arial"/>
          <w:sz w:val="24"/>
        </w:rPr>
        <w:t xml:space="preserve">organisations with </w:t>
      </w:r>
      <w:r w:rsidR="00B93590" w:rsidRPr="00E72EDD">
        <w:rPr>
          <w:rFonts w:ascii="Arial" w:hAnsi="Arial" w:cs="Arial"/>
          <w:sz w:val="24"/>
        </w:rPr>
        <w:t>several different service streams. Smaller providers struggled and reported a ‘poaching</w:t>
      </w:r>
      <w:r w:rsidR="001952F1" w:rsidRPr="00E72EDD">
        <w:rPr>
          <w:rFonts w:ascii="Arial" w:hAnsi="Arial" w:cs="Arial"/>
          <w:sz w:val="24"/>
        </w:rPr>
        <w:t>’</w:t>
      </w:r>
      <w:r w:rsidR="00B93590" w:rsidRPr="00E72EDD">
        <w:rPr>
          <w:rFonts w:ascii="Arial" w:hAnsi="Arial" w:cs="Arial"/>
          <w:sz w:val="24"/>
        </w:rPr>
        <w:t xml:space="preserve"> of staff by larger providers. </w:t>
      </w:r>
    </w:p>
    <w:p w14:paraId="3DFDB67E" w14:textId="77777777" w:rsidR="00BD6B77" w:rsidRPr="00E72EDD" w:rsidRDefault="00DA270E" w:rsidP="009B5FE0">
      <w:pPr>
        <w:pStyle w:val="Heading4"/>
        <w:spacing w:before="120" w:after="240" w:line="360" w:lineRule="auto"/>
        <w:rPr>
          <w:rFonts w:ascii="Arial" w:hAnsi="Arial" w:cs="Arial"/>
          <w:b/>
          <w:i w:val="0"/>
          <w:sz w:val="24"/>
        </w:rPr>
      </w:pPr>
      <w:r w:rsidRPr="00E72EDD">
        <w:rPr>
          <w:rFonts w:ascii="Arial" w:hAnsi="Arial" w:cs="Arial"/>
          <w:b/>
          <w:i w:val="0"/>
          <w:sz w:val="24"/>
        </w:rPr>
        <w:t>Rapid response teams</w:t>
      </w:r>
    </w:p>
    <w:p w14:paraId="34D16B46" w14:textId="00F7D046" w:rsidR="00C04962" w:rsidRPr="00E72EDD" w:rsidRDefault="001275A9" w:rsidP="006932C8">
      <w:pPr>
        <w:spacing w:before="120" w:after="240" w:line="360" w:lineRule="auto"/>
        <w:rPr>
          <w:rFonts w:ascii="Arial" w:hAnsi="Arial" w:cs="Arial"/>
          <w:sz w:val="24"/>
        </w:rPr>
      </w:pPr>
      <w:r w:rsidRPr="00E72EDD">
        <w:rPr>
          <w:rFonts w:ascii="Arial" w:hAnsi="Arial" w:cs="Arial"/>
          <w:sz w:val="24"/>
        </w:rPr>
        <w:t xml:space="preserve">Some providers also decided to set-up </w:t>
      </w:r>
      <w:r w:rsidR="006425FD" w:rsidRPr="00E72EDD">
        <w:rPr>
          <w:rFonts w:ascii="Arial" w:hAnsi="Arial" w:cs="Arial"/>
          <w:sz w:val="24"/>
        </w:rPr>
        <w:t xml:space="preserve">internal ‘rapid response’ teams that they would train and keep </w:t>
      </w:r>
      <w:r w:rsidR="00A22536" w:rsidRPr="00E72EDD">
        <w:rPr>
          <w:rFonts w:ascii="Arial" w:hAnsi="Arial" w:cs="Arial"/>
          <w:sz w:val="24"/>
        </w:rPr>
        <w:t>on</w:t>
      </w:r>
      <w:r w:rsidR="006425FD" w:rsidRPr="00E72EDD">
        <w:rPr>
          <w:rFonts w:ascii="Arial" w:hAnsi="Arial" w:cs="Arial"/>
          <w:sz w:val="24"/>
        </w:rPr>
        <w:t xml:space="preserve"> hand to jump in </w:t>
      </w:r>
      <w:r w:rsidR="00A371CE" w:rsidRPr="00E72EDD">
        <w:rPr>
          <w:rFonts w:ascii="Arial" w:hAnsi="Arial" w:cs="Arial"/>
          <w:sz w:val="24"/>
        </w:rPr>
        <w:t xml:space="preserve">should an outbreak force a whole team into isolation. </w:t>
      </w:r>
      <w:r w:rsidR="00D84768" w:rsidRPr="00E72EDD">
        <w:rPr>
          <w:rFonts w:ascii="Arial" w:hAnsi="Arial" w:cs="Arial"/>
          <w:sz w:val="24"/>
        </w:rPr>
        <w:t xml:space="preserve">By choosing to proactively build these team, these providers were able to </w:t>
      </w:r>
      <w:r w:rsidR="008A5838" w:rsidRPr="00E72EDD">
        <w:rPr>
          <w:rFonts w:ascii="Arial" w:hAnsi="Arial" w:cs="Arial"/>
          <w:sz w:val="24"/>
        </w:rPr>
        <w:t xml:space="preserve">ask for volunteers with key experience and </w:t>
      </w:r>
      <w:r w:rsidR="00AF602A" w:rsidRPr="00E72EDD">
        <w:rPr>
          <w:rFonts w:ascii="Arial" w:hAnsi="Arial" w:cs="Arial"/>
          <w:sz w:val="24"/>
        </w:rPr>
        <w:t>attitudes</w:t>
      </w:r>
      <w:r w:rsidR="008A5838" w:rsidRPr="00E72EDD">
        <w:rPr>
          <w:rFonts w:ascii="Arial" w:hAnsi="Arial" w:cs="Arial"/>
          <w:sz w:val="24"/>
        </w:rPr>
        <w:t xml:space="preserve">, </w:t>
      </w:r>
      <w:r w:rsidR="00D84768" w:rsidRPr="00E72EDD">
        <w:rPr>
          <w:rFonts w:ascii="Arial" w:hAnsi="Arial" w:cs="Arial"/>
          <w:sz w:val="24"/>
        </w:rPr>
        <w:t xml:space="preserve">give them </w:t>
      </w:r>
      <w:r w:rsidR="0002410B" w:rsidRPr="00E72EDD">
        <w:rPr>
          <w:rFonts w:ascii="Arial" w:hAnsi="Arial" w:cs="Arial"/>
          <w:sz w:val="24"/>
        </w:rPr>
        <w:t>targeted training in working in a</w:t>
      </w:r>
      <w:r w:rsidR="002C35E9" w:rsidRPr="00E72EDD">
        <w:rPr>
          <w:rFonts w:ascii="Arial" w:hAnsi="Arial" w:cs="Arial"/>
          <w:sz w:val="24"/>
        </w:rPr>
        <w:t>n infected workplace</w:t>
      </w:r>
      <w:r w:rsidR="00D378A2" w:rsidRPr="00E72EDD">
        <w:rPr>
          <w:rFonts w:ascii="Arial" w:hAnsi="Arial" w:cs="Arial"/>
          <w:sz w:val="24"/>
        </w:rPr>
        <w:t xml:space="preserve">, </w:t>
      </w:r>
      <w:r w:rsidR="00866240" w:rsidRPr="00E72EDD">
        <w:rPr>
          <w:rFonts w:ascii="Arial" w:hAnsi="Arial" w:cs="Arial"/>
          <w:sz w:val="24"/>
        </w:rPr>
        <w:t xml:space="preserve">keep them on </w:t>
      </w:r>
      <w:r w:rsidR="00C67BCA" w:rsidRPr="00E72EDD">
        <w:rPr>
          <w:rFonts w:ascii="Arial" w:hAnsi="Arial" w:cs="Arial"/>
          <w:sz w:val="24"/>
        </w:rPr>
        <w:t xml:space="preserve">non-frontline duties to </w:t>
      </w:r>
      <w:r w:rsidR="00576339" w:rsidRPr="00E72EDD">
        <w:rPr>
          <w:rFonts w:ascii="Arial" w:hAnsi="Arial" w:cs="Arial"/>
          <w:sz w:val="24"/>
        </w:rPr>
        <w:t xml:space="preserve">ensure they were available at a moment’s notice without disrupting services and </w:t>
      </w:r>
      <w:r w:rsidR="00C67BCA" w:rsidRPr="00E72EDD">
        <w:rPr>
          <w:rFonts w:ascii="Arial" w:hAnsi="Arial" w:cs="Arial"/>
          <w:sz w:val="24"/>
        </w:rPr>
        <w:t>minimise the risk that they</w:t>
      </w:r>
      <w:r w:rsidR="00576339" w:rsidRPr="00E72EDD">
        <w:rPr>
          <w:rFonts w:ascii="Arial" w:hAnsi="Arial" w:cs="Arial"/>
          <w:sz w:val="24"/>
        </w:rPr>
        <w:t xml:space="preserve"> would be</w:t>
      </w:r>
      <w:r w:rsidR="004E26E7" w:rsidRPr="00E72EDD">
        <w:rPr>
          <w:rFonts w:ascii="Arial" w:hAnsi="Arial" w:cs="Arial"/>
          <w:sz w:val="24"/>
        </w:rPr>
        <w:t xml:space="preserve">come infected before they were needed. Several providers also </w:t>
      </w:r>
      <w:r w:rsidR="005D4F32" w:rsidRPr="00E72EDD">
        <w:rPr>
          <w:rFonts w:ascii="Arial" w:hAnsi="Arial" w:cs="Arial"/>
          <w:sz w:val="24"/>
        </w:rPr>
        <w:t xml:space="preserve">compensated these workers with higher loadings because they always had to be on </w:t>
      </w:r>
      <w:r w:rsidR="00D11700" w:rsidRPr="00E72EDD">
        <w:rPr>
          <w:rFonts w:ascii="Arial" w:hAnsi="Arial" w:cs="Arial"/>
          <w:sz w:val="24"/>
        </w:rPr>
        <w:t>standby</w:t>
      </w:r>
      <w:r w:rsidR="00D036ED" w:rsidRPr="00E72EDD">
        <w:rPr>
          <w:rFonts w:ascii="Arial" w:hAnsi="Arial" w:cs="Arial"/>
          <w:sz w:val="24"/>
        </w:rPr>
        <w:t xml:space="preserve"> for deployment </w:t>
      </w:r>
      <w:r w:rsidR="00D11700" w:rsidRPr="00E72EDD">
        <w:rPr>
          <w:rFonts w:ascii="Arial" w:hAnsi="Arial" w:cs="Arial"/>
          <w:sz w:val="24"/>
        </w:rPr>
        <w:t>to</w:t>
      </w:r>
      <w:r w:rsidR="00D036ED" w:rsidRPr="00E72EDD">
        <w:rPr>
          <w:rFonts w:ascii="Arial" w:hAnsi="Arial" w:cs="Arial"/>
          <w:sz w:val="24"/>
        </w:rPr>
        <w:t xml:space="preserve"> a </w:t>
      </w:r>
      <w:r w:rsidR="00717D4E" w:rsidRPr="00E72EDD">
        <w:rPr>
          <w:rFonts w:ascii="Arial" w:hAnsi="Arial" w:cs="Arial"/>
          <w:sz w:val="24"/>
        </w:rPr>
        <w:t>high-risk</w:t>
      </w:r>
      <w:r w:rsidR="00D036ED" w:rsidRPr="00E72EDD">
        <w:rPr>
          <w:rFonts w:ascii="Arial" w:hAnsi="Arial" w:cs="Arial"/>
          <w:sz w:val="24"/>
        </w:rPr>
        <w:t xml:space="preserve"> area. </w:t>
      </w:r>
    </w:p>
    <w:p w14:paraId="0285E37C" w14:textId="77777777" w:rsidR="00BD6B77" w:rsidRPr="00E72EDD" w:rsidRDefault="00AF602A" w:rsidP="009B5FE0">
      <w:pPr>
        <w:pStyle w:val="Heading4"/>
        <w:spacing w:before="120" w:after="240" w:line="360" w:lineRule="auto"/>
        <w:rPr>
          <w:rFonts w:ascii="Arial" w:hAnsi="Arial" w:cs="Arial"/>
          <w:b/>
          <w:i w:val="0"/>
          <w:sz w:val="24"/>
        </w:rPr>
      </w:pPr>
      <w:r w:rsidRPr="00E72EDD">
        <w:rPr>
          <w:rFonts w:ascii="Arial" w:hAnsi="Arial" w:cs="Arial"/>
          <w:b/>
          <w:i w:val="0"/>
          <w:sz w:val="24"/>
        </w:rPr>
        <w:t>Recruit ahead f</w:t>
      </w:r>
      <w:r w:rsidR="003D15E6" w:rsidRPr="00E72EDD">
        <w:rPr>
          <w:rFonts w:ascii="Arial" w:hAnsi="Arial" w:cs="Arial"/>
          <w:b/>
          <w:i w:val="0"/>
          <w:sz w:val="24"/>
        </w:rPr>
        <w:t>or</w:t>
      </w:r>
      <w:r w:rsidRPr="00E72EDD">
        <w:rPr>
          <w:rFonts w:ascii="Arial" w:hAnsi="Arial" w:cs="Arial"/>
          <w:b/>
          <w:i w:val="0"/>
          <w:sz w:val="24"/>
        </w:rPr>
        <w:t xml:space="preserve"> surge</w:t>
      </w:r>
      <w:r w:rsidR="006D2CBF" w:rsidRPr="00E72EDD">
        <w:rPr>
          <w:rFonts w:ascii="Arial" w:hAnsi="Arial" w:cs="Arial"/>
          <w:b/>
          <w:i w:val="0"/>
          <w:sz w:val="24"/>
        </w:rPr>
        <w:t>s</w:t>
      </w:r>
      <w:r w:rsidRPr="00E72EDD">
        <w:rPr>
          <w:rFonts w:ascii="Arial" w:hAnsi="Arial" w:cs="Arial"/>
          <w:b/>
          <w:i w:val="0"/>
          <w:sz w:val="24"/>
        </w:rPr>
        <w:t xml:space="preserve"> in demand</w:t>
      </w:r>
    </w:p>
    <w:p w14:paraId="610D32B5" w14:textId="033E27B4" w:rsidR="008234C3" w:rsidRPr="00E72EDD" w:rsidRDefault="0067298F" w:rsidP="006932C8">
      <w:pPr>
        <w:spacing w:before="120" w:after="240" w:line="360" w:lineRule="auto"/>
        <w:rPr>
          <w:rFonts w:ascii="Arial" w:hAnsi="Arial" w:cs="Arial"/>
          <w:sz w:val="24"/>
        </w:rPr>
      </w:pPr>
      <w:r w:rsidRPr="00E72EDD">
        <w:rPr>
          <w:rFonts w:ascii="Arial" w:hAnsi="Arial" w:cs="Arial"/>
          <w:sz w:val="24"/>
        </w:rPr>
        <w:t>Several providers</w:t>
      </w:r>
      <w:r w:rsidR="003514FC" w:rsidRPr="00E72EDD">
        <w:rPr>
          <w:rFonts w:ascii="Arial" w:hAnsi="Arial" w:cs="Arial"/>
          <w:sz w:val="24"/>
        </w:rPr>
        <w:t xml:space="preserve"> </w:t>
      </w:r>
      <w:r w:rsidR="005F2742" w:rsidRPr="00E72EDD">
        <w:rPr>
          <w:rFonts w:ascii="Arial" w:hAnsi="Arial" w:cs="Arial"/>
          <w:sz w:val="24"/>
        </w:rPr>
        <w:t xml:space="preserve">decided to plan ahead and take advantage of the </w:t>
      </w:r>
      <w:r w:rsidR="00351DE4" w:rsidRPr="00E72EDD">
        <w:rPr>
          <w:rFonts w:ascii="Arial" w:hAnsi="Arial" w:cs="Arial"/>
          <w:sz w:val="24"/>
        </w:rPr>
        <w:t xml:space="preserve">sudden increase in supply on </w:t>
      </w:r>
      <w:r w:rsidR="005F2742" w:rsidRPr="00E72EDD">
        <w:rPr>
          <w:rFonts w:ascii="Arial" w:hAnsi="Arial" w:cs="Arial"/>
          <w:sz w:val="24"/>
        </w:rPr>
        <w:t>the labour market</w:t>
      </w:r>
      <w:r w:rsidR="00351DE4" w:rsidRPr="00E72EDD">
        <w:rPr>
          <w:rFonts w:ascii="Arial" w:hAnsi="Arial" w:cs="Arial"/>
          <w:sz w:val="24"/>
        </w:rPr>
        <w:t xml:space="preserve"> due to </w:t>
      </w:r>
      <w:r w:rsidR="00484E16" w:rsidRPr="00E72EDD">
        <w:rPr>
          <w:rFonts w:ascii="Arial" w:hAnsi="Arial" w:cs="Arial"/>
          <w:sz w:val="24"/>
        </w:rPr>
        <w:t xml:space="preserve">people in sectors like hospitality and retail </w:t>
      </w:r>
      <w:r w:rsidR="00484E16" w:rsidRPr="00E72EDD">
        <w:rPr>
          <w:rFonts w:ascii="Arial" w:hAnsi="Arial" w:cs="Arial"/>
          <w:sz w:val="24"/>
        </w:rPr>
        <w:lastRenderedPageBreak/>
        <w:t xml:space="preserve">losing their jobs. </w:t>
      </w:r>
      <w:r w:rsidR="008F24FD" w:rsidRPr="00E72EDD">
        <w:rPr>
          <w:rFonts w:ascii="Arial" w:hAnsi="Arial" w:cs="Arial"/>
          <w:sz w:val="24"/>
        </w:rPr>
        <w:t xml:space="preserve">They realised that COVID 19 </w:t>
      </w:r>
      <w:r w:rsidR="00B71B19" w:rsidRPr="00E72EDD">
        <w:rPr>
          <w:rFonts w:ascii="Arial" w:hAnsi="Arial" w:cs="Arial"/>
          <w:sz w:val="24"/>
        </w:rPr>
        <w:t>would lead to higher workloads and workforce shortages</w:t>
      </w:r>
      <w:r w:rsidR="000E3FA0" w:rsidRPr="00E72EDD">
        <w:rPr>
          <w:rFonts w:ascii="Arial" w:hAnsi="Arial" w:cs="Arial"/>
          <w:sz w:val="24"/>
        </w:rPr>
        <w:t xml:space="preserve">. Some also wanted to have </w:t>
      </w:r>
      <w:r w:rsidR="00A435AC" w:rsidRPr="00E72EDD">
        <w:rPr>
          <w:rFonts w:ascii="Arial" w:hAnsi="Arial" w:cs="Arial"/>
          <w:sz w:val="24"/>
        </w:rPr>
        <w:t xml:space="preserve">new staff in place to cover the </w:t>
      </w:r>
      <w:r w:rsidR="009B5CF4" w:rsidRPr="00E72EDD">
        <w:rPr>
          <w:rFonts w:ascii="Arial" w:hAnsi="Arial" w:cs="Arial"/>
          <w:sz w:val="24"/>
        </w:rPr>
        <w:t xml:space="preserve">expected </w:t>
      </w:r>
      <w:r w:rsidR="00A435AC" w:rsidRPr="00E72EDD">
        <w:rPr>
          <w:rFonts w:ascii="Arial" w:hAnsi="Arial" w:cs="Arial"/>
          <w:sz w:val="24"/>
        </w:rPr>
        <w:t xml:space="preserve">surge in leave </w:t>
      </w:r>
      <w:r w:rsidR="004A1346" w:rsidRPr="00E72EDD">
        <w:rPr>
          <w:rFonts w:ascii="Arial" w:hAnsi="Arial" w:cs="Arial"/>
          <w:sz w:val="24"/>
        </w:rPr>
        <w:t>after lockdown and border closures</w:t>
      </w:r>
      <w:r w:rsidR="009B5CF4" w:rsidRPr="00E72EDD">
        <w:rPr>
          <w:rFonts w:ascii="Arial" w:hAnsi="Arial" w:cs="Arial"/>
          <w:sz w:val="24"/>
        </w:rPr>
        <w:t xml:space="preserve"> were lifted. </w:t>
      </w:r>
      <w:r w:rsidR="008D4D48" w:rsidRPr="00E72EDD">
        <w:rPr>
          <w:rFonts w:ascii="Arial" w:hAnsi="Arial" w:cs="Arial"/>
          <w:sz w:val="24"/>
        </w:rPr>
        <w:t xml:space="preserve"> </w:t>
      </w:r>
      <w:r w:rsidR="00156136" w:rsidRPr="00E72EDD">
        <w:rPr>
          <w:rFonts w:ascii="Arial" w:hAnsi="Arial" w:cs="Arial"/>
          <w:sz w:val="24"/>
        </w:rPr>
        <w:t xml:space="preserve">One provider </w:t>
      </w:r>
      <w:r w:rsidR="00C426DD" w:rsidRPr="00E72EDD">
        <w:rPr>
          <w:rFonts w:ascii="Arial" w:hAnsi="Arial" w:cs="Arial"/>
          <w:sz w:val="24"/>
        </w:rPr>
        <w:t>started recruiting student</w:t>
      </w:r>
      <w:r w:rsidR="006D2CBF" w:rsidRPr="00E72EDD">
        <w:rPr>
          <w:rFonts w:ascii="Arial" w:hAnsi="Arial" w:cs="Arial"/>
          <w:sz w:val="24"/>
        </w:rPr>
        <w:t>s</w:t>
      </w:r>
      <w:r w:rsidR="00C426DD" w:rsidRPr="00E72EDD">
        <w:rPr>
          <w:rFonts w:ascii="Arial" w:hAnsi="Arial" w:cs="Arial"/>
          <w:sz w:val="24"/>
        </w:rPr>
        <w:t xml:space="preserve"> completing their </w:t>
      </w:r>
      <w:r w:rsidR="00545CEA" w:rsidRPr="00E72EDD">
        <w:rPr>
          <w:rFonts w:ascii="Arial" w:hAnsi="Arial" w:cs="Arial"/>
          <w:sz w:val="24"/>
        </w:rPr>
        <w:t xml:space="preserve">Certificate III or IV in </w:t>
      </w:r>
      <w:r w:rsidR="006D2CBF" w:rsidRPr="00E72EDD">
        <w:rPr>
          <w:rFonts w:ascii="Arial" w:hAnsi="Arial" w:cs="Arial"/>
          <w:sz w:val="24"/>
        </w:rPr>
        <w:t>D</w:t>
      </w:r>
      <w:r w:rsidR="00545CEA" w:rsidRPr="00E72EDD">
        <w:rPr>
          <w:rFonts w:ascii="Arial" w:hAnsi="Arial" w:cs="Arial"/>
          <w:sz w:val="24"/>
        </w:rPr>
        <w:t>isability</w:t>
      </w:r>
      <w:r w:rsidR="001E4DF2" w:rsidRPr="00E72EDD">
        <w:rPr>
          <w:rFonts w:ascii="Arial" w:hAnsi="Arial" w:cs="Arial"/>
          <w:sz w:val="24"/>
        </w:rPr>
        <w:t xml:space="preserve"> giving them paid </w:t>
      </w:r>
      <w:r w:rsidR="00A63EDF" w:rsidRPr="00E72EDD">
        <w:rPr>
          <w:rFonts w:ascii="Arial" w:hAnsi="Arial" w:cs="Arial"/>
          <w:sz w:val="24"/>
        </w:rPr>
        <w:t xml:space="preserve">casual </w:t>
      </w:r>
      <w:r w:rsidR="001E4DF2" w:rsidRPr="00E72EDD">
        <w:rPr>
          <w:rFonts w:ascii="Arial" w:hAnsi="Arial" w:cs="Arial"/>
          <w:sz w:val="24"/>
        </w:rPr>
        <w:t xml:space="preserve">shifts to </w:t>
      </w:r>
      <w:r w:rsidR="006200E6" w:rsidRPr="00E72EDD">
        <w:rPr>
          <w:rFonts w:ascii="Arial" w:hAnsi="Arial" w:cs="Arial"/>
          <w:sz w:val="24"/>
        </w:rPr>
        <w:t xml:space="preserve">familiarise themselves with the work and participants </w:t>
      </w:r>
      <w:r w:rsidR="008C53D5" w:rsidRPr="00E72EDD">
        <w:rPr>
          <w:rFonts w:ascii="Arial" w:hAnsi="Arial" w:cs="Arial"/>
          <w:sz w:val="24"/>
        </w:rPr>
        <w:t xml:space="preserve">and for the organisation to </w:t>
      </w:r>
      <w:r w:rsidR="00A63EDF" w:rsidRPr="00E72EDD">
        <w:rPr>
          <w:rFonts w:ascii="Arial" w:hAnsi="Arial" w:cs="Arial"/>
          <w:sz w:val="24"/>
        </w:rPr>
        <w:t xml:space="preserve">ensure they had a </w:t>
      </w:r>
      <w:r w:rsidR="0002502D" w:rsidRPr="00E72EDD">
        <w:rPr>
          <w:rFonts w:ascii="Arial" w:hAnsi="Arial" w:cs="Arial"/>
          <w:sz w:val="24"/>
        </w:rPr>
        <w:t xml:space="preserve">pool of workers ready by the time demand </w:t>
      </w:r>
      <w:r w:rsidR="00C14F2F" w:rsidRPr="00E72EDD">
        <w:rPr>
          <w:rFonts w:ascii="Arial" w:hAnsi="Arial" w:cs="Arial"/>
          <w:sz w:val="24"/>
        </w:rPr>
        <w:t>would increas</w:t>
      </w:r>
      <w:r w:rsidR="006721C0" w:rsidRPr="00E72EDD">
        <w:rPr>
          <w:rFonts w:ascii="Arial" w:hAnsi="Arial" w:cs="Arial"/>
          <w:sz w:val="24"/>
        </w:rPr>
        <w:t>e.</w:t>
      </w:r>
      <w:r w:rsidR="0067732B" w:rsidRPr="00E72EDD">
        <w:rPr>
          <w:rFonts w:ascii="Arial" w:hAnsi="Arial" w:cs="Arial"/>
          <w:sz w:val="24"/>
        </w:rPr>
        <w:t xml:space="preserve"> </w:t>
      </w:r>
    </w:p>
    <w:p w14:paraId="4B40BC64" w14:textId="77777777" w:rsidR="00BD6B77" w:rsidRPr="00E72EDD" w:rsidRDefault="00004DDD" w:rsidP="009B5FE0">
      <w:pPr>
        <w:pStyle w:val="Heading4"/>
        <w:spacing w:before="120" w:after="240" w:line="360" w:lineRule="auto"/>
        <w:rPr>
          <w:rFonts w:ascii="Arial" w:hAnsi="Arial" w:cs="Arial"/>
          <w:b/>
          <w:i w:val="0"/>
          <w:sz w:val="24"/>
        </w:rPr>
      </w:pPr>
      <w:r w:rsidRPr="00E72EDD">
        <w:rPr>
          <w:rFonts w:ascii="Arial" w:hAnsi="Arial" w:cs="Arial"/>
          <w:b/>
          <w:i w:val="0"/>
          <w:sz w:val="24"/>
        </w:rPr>
        <w:t>Staggering shifts</w:t>
      </w:r>
    </w:p>
    <w:p w14:paraId="525F3CE1" w14:textId="2BBB4B33" w:rsidR="00FA0250" w:rsidRPr="00E72EDD" w:rsidRDefault="00867AAD" w:rsidP="006932C8">
      <w:pPr>
        <w:spacing w:before="120" w:after="240" w:line="360" w:lineRule="auto"/>
        <w:rPr>
          <w:rFonts w:ascii="Arial" w:hAnsi="Arial" w:cs="Arial"/>
          <w:sz w:val="24"/>
        </w:rPr>
      </w:pPr>
      <w:r w:rsidRPr="00E72EDD">
        <w:rPr>
          <w:rFonts w:ascii="Arial" w:hAnsi="Arial" w:cs="Arial"/>
          <w:sz w:val="24"/>
        </w:rPr>
        <w:t>T</w:t>
      </w:r>
      <w:r w:rsidR="00004DDD" w:rsidRPr="00E72EDD">
        <w:rPr>
          <w:rFonts w:ascii="Arial" w:hAnsi="Arial" w:cs="Arial"/>
          <w:sz w:val="24"/>
        </w:rPr>
        <w:t xml:space="preserve">o ensure business continuity and </w:t>
      </w:r>
      <w:r w:rsidRPr="00E72EDD">
        <w:rPr>
          <w:rFonts w:ascii="Arial" w:hAnsi="Arial" w:cs="Arial"/>
          <w:sz w:val="24"/>
        </w:rPr>
        <w:t>reduce the risk of infection spread</w:t>
      </w:r>
      <w:r w:rsidR="006D2CBF" w:rsidRPr="00E72EDD">
        <w:rPr>
          <w:rFonts w:ascii="Arial" w:hAnsi="Arial" w:cs="Arial"/>
          <w:sz w:val="24"/>
        </w:rPr>
        <w:t>ing,</w:t>
      </w:r>
      <w:r w:rsidRPr="00E72EDD">
        <w:rPr>
          <w:rFonts w:ascii="Arial" w:hAnsi="Arial" w:cs="Arial"/>
          <w:sz w:val="24"/>
        </w:rPr>
        <w:t xml:space="preserve"> </w:t>
      </w:r>
      <w:r w:rsidR="0035652D" w:rsidRPr="00E72EDD">
        <w:rPr>
          <w:rFonts w:ascii="Arial" w:hAnsi="Arial" w:cs="Arial"/>
          <w:sz w:val="24"/>
        </w:rPr>
        <w:t>providers implemented stagg</w:t>
      </w:r>
      <w:r w:rsidR="005C2889" w:rsidRPr="00E72EDD">
        <w:rPr>
          <w:rFonts w:ascii="Arial" w:hAnsi="Arial" w:cs="Arial"/>
          <w:sz w:val="24"/>
        </w:rPr>
        <w:t xml:space="preserve">ered shifts that would see the same </w:t>
      </w:r>
      <w:r w:rsidR="00A44B88" w:rsidRPr="00E72EDD">
        <w:rPr>
          <w:rFonts w:ascii="Arial" w:hAnsi="Arial" w:cs="Arial"/>
          <w:sz w:val="24"/>
        </w:rPr>
        <w:t>staff members</w:t>
      </w:r>
      <w:r w:rsidR="005C2889" w:rsidRPr="00E72EDD">
        <w:rPr>
          <w:rFonts w:ascii="Arial" w:hAnsi="Arial" w:cs="Arial"/>
          <w:sz w:val="24"/>
        </w:rPr>
        <w:t xml:space="preserve"> working the same shifts</w:t>
      </w:r>
      <w:r w:rsidR="00AC37A6" w:rsidRPr="00E72EDD">
        <w:rPr>
          <w:rFonts w:ascii="Arial" w:hAnsi="Arial" w:cs="Arial"/>
          <w:sz w:val="24"/>
        </w:rPr>
        <w:t xml:space="preserve"> during the pandemic</w:t>
      </w:r>
      <w:r w:rsidR="00C41827" w:rsidRPr="00E72EDD">
        <w:rPr>
          <w:rFonts w:ascii="Arial" w:hAnsi="Arial" w:cs="Arial"/>
          <w:sz w:val="24"/>
        </w:rPr>
        <w:t xml:space="preserve">. This </w:t>
      </w:r>
      <w:r w:rsidR="00004DDD" w:rsidRPr="00E72EDD">
        <w:rPr>
          <w:rFonts w:ascii="Arial" w:hAnsi="Arial" w:cs="Arial"/>
          <w:sz w:val="24"/>
        </w:rPr>
        <w:t>reduce</w:t>
      </w:r>
      <w:r w:rsidR="00C41827" w:rsidRPr="00E72EDD">
        <w:rPr>
          <w:rFonts w:ascii="Arial" w:hAnsi="Arial" w:cs="Arial"/>
          <w:sz w:val="24"/>
        </w:rPr>
        <w:t>d</w:t>
      </w:r>
      <w:r w:rsidR="00004DDD" w:rsidRPr="00E72EDD">
        <w:rPr>
          <w:rFonts w:ascii="Arial" w:hAnsi="Arial" w:cs="Arial"/>
          <w:sz w:val="24"/>
        </w:rPr>
        <w:t xml:space="preserve"> the number of staff </w:t>
      </w:r>
      <w:r w:rsidR="00C41827" w:rsidRPr="00E72EDD">
        <w:rPr>
          <w:rFonts w:ascii="Arial" w:hAnsi="Arial" w:cs="Arial"/>
          <w:sz w:val="24"/>
        </w:rPr>
        <w:t xml:space="preserve">being in contact with each other </w:t>
      </w:r>
      <w:r w:rsidR="00F94142" w:rsidRPr="00E72EDD">
        <w:rPr>
          <w:rFonts w:ascii="Arial" w:hAnsi="Arial" w:cs="Arial"/>
          <w:sz w:val="24"/>
        </w:rPr>
        <w:t>and participants</w:t>
      </w:r>
      <w:r w:rsidR="00477AC4" w:rsidRPr="00E72EDD">
        <w:rPr>
          <w:rFonts w:ascii="Arial" w:hAnsi="Arial" w:cs="Arial"/>
          <w:sz w:val="24"/>
        </w:rPr>
        <w:t xml:space="preserve"> and therefore having to isolate in </w:t>
      </w:r>
      <w:r w:rsidR="00E85F1A" w:rsidRPr="00E72EDD">
        <w:rPr>
          <w:rFonts w:ascii="Arial" w:hAnsi="Arial" w:cs="Arial"/>
          <w:sz w:val="24"/>
        </w:rPr>
        <w:t xml:space="preserve">case of </w:t>
      </w:r>
      <w:r w:rsidR="002734E8" w:rsidRPr="00E72EDD">
        <w:rPr>
          <w:rFonts w:ascii="Arial" w:hAnsi="Arial" w:cs="Arial"/>
          <w:sz w:val="24"/>
        </w:rPr>
        <w:t xml:space="preserve">a (possible) </w:t>
      </w:r>
      <w:r w:rsidR="00E85F1A" w:rsidRPr="00E72EDD">
        <w:rPr>
          <w:rFonts w:ascii="Arial" w:hAnsi="Arial" w:cs="Arial"/>
          <w:sz w:val="24"/>
        </w:rPr>
        <w:t xml:space="preserve">infection. </w:t>
      </w:r>
    </w:p>
    <w:p w14:paraId="2AAF7448" w14:textId="05766CDA" w:rsidR="00EE20F4" w:rsidRPr="00E72EDD" w:rsidRDefault="00EE20F4" w:rsidP="006932C8">
      <w:pPr>
        <w:pStyle w:val="Heading3"/>
        <w:spacing w:before="120" w:after="240" w:line="360" w:lineRule="auto"/>
        <w:rPr>
          <w:rFonts w:ascii="Arial" w:hAnsi="Arial" w:cs="Arial"/>
          <w:b/>
          <w:color w:val="auto"/>
          <w:sz w:val="28"/>
          <w:szCs w:val="28"/>
        </w:rPr>
      </w:pPr>
      <w:bookmarkStart w:id="63" w:name="_Toc62554055"/>
      <w:bookmarkStart w:id="64" w:name="_Toc75261496"/>
      <w:r w:rsidRPr="00E72EDD">
        <w:rPr>
          <w:rFonts w:ascii="Arial" w:hAnsi="Arial" w:cs="Arial"/>
          <w:b/>
          <w:color w:val="auto"/>
          <w:sz w:val="28"/>
          <w:szCs w:val="28"/>
        </w:rPr>
        <w:t>Strategies to tackle to issues related to</w:t>
      </w:r>
      <w:r w:rsidR="00CE1BA8" w:rsidRPr="00E72EDD">
        <w:rPr>
          <w:rFonts w:ascii="Arial" w:hAnsi="Arial" w:cs="Arial"/>
          <w:b/>
          <w:color w:val="auto"/>
          <w:sz w:val="28"/>
          <w:szCs w:val="28"/>
        </w:rPr>
        <w:t xml:space="preserve"> the </w:t>
      </w:r>
      <w:r w:rsidRPr="00E72EDD">
        <w:rPr>
          <w:rFonts w:ascii="Arial" w:hAnsi="Arial" w:cs="Arial"/>
          <w:b/>
          <w:color w:val="auto"/>
          <w:sz w:val="28"/>
          <w:szCs w:val="28"/>
        </w:rPr>
        <w:t xml:space="preserve">skills, </w:t>
      </w:r>
      <w:r w:rsidR="008A68E7" w:rsidRPr="00E72EDD">
        <w:rPr>
          <w:rFonts w:ascii="Arial" w:hAnsi="Arial" w:cs="Arial"/>
          <w:b/>
          <w:color w:val="auto"/>
          <w:sz w:val="28"/>
          <w:szCs w:val="28"/>
        </w:rPr>
        <w:t>knowledge,</w:t>
      </w:r>
      <w:r w:rsidRPr="00E72EDD">
        <w:rPr>
          <w:rFonts w:ascii="Arial" w:hAnsi="Arial" w:cs="Arial"/>
          <w:b/>
          <w:color w:val="auto"/>
          <w:sz w:val="28"/>
          <w:szCs w:val="28"/>
        </w:rPr>
        <w:t xml:space="preserve"> and attitude of the </w:t>
      </w:r>
      <w:proofErr w:type="gramStart"/>
      <w:r w:rsidRPr="00E72EDD">
        <w:rPr>
          <w:rFonts w:ascii="Arial" w:hAnsi="Arial" w:cs="Arial"/>
          <w:b/>
          <w:color w:val="auto"/>
          <w:sz w:val="28"/>
          <w:szCs w:val="28"/>
        </w:rPr>
        <w:t>workforce</w:t>
      </w:r>
      <w:bookmarkEnd w:id="63"/>
      <w:bookmarkEnd w:id="64"/>
      <w:proofErr w:type="gramEnd"/>
    </w:p>
    <w:p w14:paraId="3F2824FE" w14:textId="77777777" w:rsidR="00091109" w:rsidRPr="00E72EDD" w:rsidRDefault="00B11E4F" w:rsidP="006C4588">
      <w:pPr>
        <w:pStyle w:val="Heading4"/>
        <w:spacing w:before="120" w:after="240" w:line="360" w:lineRule="auto"/>
        <w:rPr>
          <w:rFonts w:ascii="Arial" w:hAnsi="Arial" w:cs="Arial"/>
          <w:b/>
          <w:i w:val="0"/>
          <w:sz w:val="24"/>
        </w:rPr>
      </w:pPr>
      <w:r w:rsidRPr="00E72EDD">
        <w:rPr>
          <w:rFonts w:ascii="Arial" w:hAnsi="Arial" w:cs="Arial"/>
          <w:b/>
          <w:i w:val="0"/>
          <w:sz w:val="24"/>
        </w:rPr>
        <w:t>Infection control training</w:t>
      </w:r>
      <w:r w:rsidR="00494FF2" w:rsidRPr="00E72EDD">
        <w:rPr>
          <w:rFonts w:ascii="Arial" w:hAnsi="Arial" w:cs="Arial"/>
          <w:b/>
          <w:i w:val="0"/>
          <w:sz w:val="24"/>
        </w:rPr>
        <w:t xml:space="preserve">, </w:t>
      </w:r>
      <w:r w:rsidR="008A68E7" w:rsidRPr="00E72EDD">
        <w:rPr>
          <w:rFonts w:ascii="Arial" w:hAnsi="Arial" w:cs="Arial"/>
          <w:b/>
          <w:i w:val="0"/>
          <w:sz w:val="24"/>
        </w:rPr>
        <w:t>practice,</w:t>
      </w:r>
      <w:r w:rsidRPr="00E72EDD">
        <w:rPr>
          <w:rFonts w:ascii="Arial" w:hAnsi="Arial" w:cs="Arial"/>
          <w:b/>
          <w:i w:val="0"/>
          <w:sz w:val="24"/>
        </w:rPr>
        <w:t xml:space="preserve"> and coaching</w:t>
      </w:r>
    </w:p>
    <w:p w14:paraId="280CC141" w14:textId="1556D4A3" w:rsidR="00FD4A2F" w:rsidRPr="00E72EDD" w:rsidRDefault="00636C6C" w:rsidP="006932C8">
      <w:pPr>
        <w:spacing w:before="120" w:after="240" w:line="360" w:lineRule="auto"/>
        <w:rPr>
          <w:rFonts w:ascii="Arial" w:hAnsi="Arial" w:cs="Arial"/>
          <w:sz w:val="24"/>
        </w:rPr>
      </w:pPr>
      <w:r w:rsidRPr="00E72EDD">
        <w:rPr>
          <w:rFonts w:ascii="Arial" w:hAnsi="Arial" w:cs="Arial"/>
          <w:sz w:val="24"/>
        </w:rPr>
        <w:t>M</w:t>
      </w:r>
      <w:r w:rsidR="0053288C" w:rsidRPr="00E72EDD">
        <w:rPr>
          <w:rFonts w:ascii="Arial" w:hAnsi="Arial" w:cs="Arial"/>
          <w:sz w:val="24"/>
        </w:rPr>
        <w:t>any providers had their staff go through infection control training</w:t>
      </w:r>
      <w:r w:rsidR="00EA4F9F" w:rsidRPr="00E72EDD">
        <w:rPr>
          <w:rFonts w:ascii="Arial" w:hAnsi="Arial" w:cs="Arial"/>
          <w:sz w:val="24"/>
        </w:rPr>
        <w:t xml:space="preserve"> and added </w:t>
      </w:r>
      <w:r w:rsidR="008B6532" w:rsidRPr="00E72EDD">
        <w:rPr>
          <w:rFonts w:ascii="Arial" w:hAnsi="Arial" w:cs="Arial"/>
          <w:sz w:val="24"/>
        </w:rPr>
        <w:t xml:space="preserve">COVID related skills to the induction program of new </w:t>
      </w:r>
      <w:r w:rsidR="00775293" w:rsidRPr="00E72EDD">
        <w:rPr>
          <w:rFonts w:ascii="Arial" w:hAnsi="Arial" w:cs="Arial"/>
          <w:sz w:val="24"/>
        </w:rPr>
        <w:t>employees</w:t>
      </w:r>
      <w:r w:rsidR="0053288C" w:rsidRPr="00E72EDD">
        <w:rPr>
          <w:rFonts w:ascii="Arial" w:hAnsi="Arial" w:cs="Arial"/>
          <w:sz w:val="24"/>
        </w:rPr>
        <w:t xml:space="preserve">. </w:t>
      </w:r>
      <w:r w:rsidR="007A65D5" w:rsidRPr="00E72EDD">
        <w:rPr>
          <w:rFonts w:ascii="Arial" w:hAnsi="Arial" w:cs="Arial"/>
          <w:sz w:val="24"/>
        </w:rPr>
        <w:t xml:space="preserve">Several </w:t>
      </w:r>
      <w:r w:rsidR="006F55C9" w:rsidRPr="00E72EDD">
        <w:rPr>
          <w:rFonts w:ascii="Arial" w:hAnsi="Arial" w:cs="Arial"/>
          <w:sz w:val="24"/>
        </w:rPr>
        <w:t xml:space="preserve">of them </w:t>
      </w:r>
      <w:r w:rsidR="007A65D5" w:rsidRPr="00E72EDD">
        <w:rPr>
          <w:rFonts w:ascii="Arial" w:hAnsi="Arial" w:cs="Arial"/>
          <w:sz w:val="24"/>
        </w:rPr>
        <w:t xml:space="preserve">recognised that </w:t>
      </w:r>
      <w:r w:rsidR="00D7300C" w:rsidRPr="00E72EDD">
        <w:rPr>
          <w:rFonts w:ascii="Arial" w:hAnsi="Arial" w:cs="Arial"/>
          <w:sz w:val="24"/>
        </w:rPr>
        <w:t xml:space="preserve">just doing the training modules would not necessarily </w:t>
      </w:r>
      <w:r w:rsidR="006D2CBF" w:rsidRPr="00E72EDD">
        <w:rPr>
          <w:rFonts w:ascii="Arial" w:hAnsi="Arial" w:cs="Arial"/>
          <w:sz w:val="24"/>
        </w:rPr>
        <w:t xml:space="preserve">make </w:t>
      </w:r>
      <w:r w:rsidR="00D7300C" w:rsidRPr="00E72EDD">
        <w:rPr>
          <w:rFonts w:ascii="Arial" w:hAnsi="Arial" w:cs="Arial"/>
          <w:sz w:val="24"/>
        </w:rPr>
        <w:t>people sufficiently skil</w:t>
      </w:r>
      <w:r w:rsidR="00EF3336" w:rsidRPr="00E72EDD">
        <w:rPr>
          <w:rFonts w:ascii="Arial" w:hAnsi="Arial" w:cs="Arial"/>
          <w:sz w:val="24"/>
        </w:rPr>
        <w:t>l</w:t>
      </w:r>
      <w:r w:rsidR="00D7300C" w:rsidRPr="00E72EDD">
        <w:rPr>
          <w:rFonts w:ascii="Arial" w:hAnsi="Arial" w:cs="Arial"/>
          <w:sz w:val="24"/>
        </w:rPr>
        <w:t>ed in</w:t>
      </w:r>
      <w:r w:rsidR="00EF3336" w:rsidRPr="00E72EDD">
        <w:rPr>
          <w:rFonts w:ascii="Arial" w:hAnsi="Arial" w:cs="Arial"/>
          <w:sz w:val="24"/>
        </w:rPr>
        <w:t xml:space="preserve"> infection control</w:t>
      </w:r>
      <w:r w:rsidR="00DA64DB" w:rsidRPr="00E72EDD">
        <w:rPr>
          <w:rFonts w:ascii="Arial" w:hAnsi="Arial" w:cs="Arial"/>
          <w:sz w:val="24"/>
        </w:rPr>
        <w:t>. This is especially true if</w:t>
      </w:r>
      <w:r w:rsidR="005602CE" w:rsidRPr="00E72EDD">
        <w:rPr>
          <w:rFonts w:ascii="Arial" w:hAnsi="Arial" w:cs="Arial"/>
          <w:sz w:val="24"/>
        </w:rPr>
        <w:t xml:space="preserve"> an outbreak would require </w:t>
      </w:r>
      <w:r w:rsidR="00F52B15" w:rsidRPr="00E72EDD">
        <w:rPr>
          <w:rFonts w:ascii="Arial" w:hAnsi="Arial" w:cs="Arial"/>
          <w:sz w:val="24"/>
        </w:rPr>
        <w:t>additional measures</w:t>
      </w:r>
      <w:r w:rsidR="00EF3336" w:rsidRPr="00E72EDD">
        <w:rPr>
          <w:rFonts w:ascii="Arial" w:hAnsi="Arial" w:cs="Arial"/>
          <w:sz w:val="24"/>
        </w:rPr>
        <w:t>. The</w:t>
      </w:r>
      <w:r w:rsidR="001A645E" w:rsidRPr="00E72EDD">
        <w:rPr>
          <w:rFonts w:ascii="Arial" w:hAnsi="Arial" w:cs="Arial"/>
          <w:sz w:val="24"/>
        </w:rPr>
        <w:t>se providers</w:t>
      </w:r>
      <w:r w:rsidR="00EF3336" w:rsidRPr="00E72EDD">
        <w:rPr>
          <w:rFonts w:ascii="Arial" w:hAnsi="Arial" w:cs="Arial"/>
          <w:sz w:val="24"/>
        </w:rPr>
        <w:t xml:space="preserve"> </w:t>
      </w:r>
      <w:r w:rsidR="002771B9" w:rsidRPr="00E72EDD">
        <w:rPr>
          <w:rFonts w:ascii="Arial" w:hAnsi="Arial" w:cs="Arial"/>
          <w:sz w:val="24"/>
        </w:rPr>
        <w:t>ensured that staff would have regular opportunit</w:t>
      </w:r>
      <w:r w:rsidR="006D2CBF" w:rsidRPr="00E72EDD">
        <w:rPr>
          <w:rFonts w:ascii="Arial" w:hAnsi="Arial" w:cs="Arial"/>
          <w:sz w:val="24"/>
        </w:rPr>
        <w:t>ies</w:t>
      </w:r>
      <w:r w:rsidR="002771B9" w:rsidRPr="00E72EDD">
        <w:rPr>
          <w:rFonts w:ascii="Arial" w:hAnsi="Arial" w:cs="Arial"/>
          <w:sz w:val="24"/>
        </w:rPr>
        <w:t xml:space="preserve"> </w:t>
      </w:r>
      <w:r w:rsidR="00F52B15" w:rsidRPr="00E72EDD">
        <w:rPr>
          <w:rFonts w:ascii="Arial" w:hAnsi="Arial" w:cs="Arial"/>
          <w:sz w:val="24"/>
        </w:rPr>
        <w:t xml:space="preserve">to practice </w:t>
      </w:r>
      <w:r w:rsidR="00E57D4E" w:rsidRPr="00E72EDD">
        <w:rPr>
          <w:rFonts w:ascii="Arial" w:hAnsi="Arial" w:cs="Arial"/>
          <w:sz w:val="24"/>
        </w:rPr>
        <w:t xml:space="preserve">and some even provided coaching </w:t>
      </w:r>
      <w:r w:rsidR="007F532C" w:rsidRPr="00E72EDD">
        <w:rPr>
          <w:rFonts w:ascii="Arial" w:hAnsi="Arial" w:cs="Arial"/>
          <w:sz w:val="24"/>
        </w:rPr>
        <w:t xml:space="preserve">either </w:t>
      </w:r>
      <w:r w:rsidR="00CF43E1" w:rsidRPr="00E72EDD">
        <w:rPr>
          <w:rFonts w:ascii="Arial" w:hAnsi="Arial" w:cs="Arial"/>
          <w:sz w:val="24"/>
        </w:rPr>
        <w:t>by their internal qualified nurses</w:t>
      </w:r>
      <w:r w:rsidR="007F532C" w:rsidRPr="00E72EDD">
        <w:rPr>
          <w:rFonts w:ascii="Arial" w:hAnsi="Arial" w:cs="Arial"/>
          <w:sz w:val="24"/>
        </w:rPr>
        <w:t xml:space="preserve"> or by </w:t>
      </w:r>
      <w:r w:rsidR="000F15DB" w:rsidRPr="00E72EDD">
        <w:rPr>
          <w:rFonts w:ascii="Arial" w:hAnsi="Arial" w:cs="Arial"/>
          <w:sz w:val="24"/>
        </w:rPr>
        <w:t>external coaches</w:t>
      </w:r>
      <w:r w:rsidR="00CF43E1" w:rsidRPr="00E72EDD">
        <w:rPr>
          <w:rFonts w:ascii="Arial" w:hAnsi="Arial" w:cs="Arial"/>
          <w:sz w:val="24"/>
        </w:rPr>
        <w:t xml:space="preserve"> </w:t>
      </w:r>
      <w:r w:rsidR="00C838AE" w:rsidRPr="00E72EDD">
        <w:rPr>
          <w:rFonts w:ascii="Arial" w:hAnsi="Arial" w:cs="Arial"/>
          <w:sz w:val="24"/>
        </w:rPr>
        <w:t xml:space="preserve">to support staff to </w:t>
      </w:r>
      <w:r w:rsidR="00FD4A2F" w:rsidRPr="00E72EDD">
        <w:rPr>
          <w:rFonts w:ascii="Arial" w:hAnsi="Arial" w:cs="Arial"/>
          <w:sz w:val="24"/>
        </w:rPr>
        <w:t xml:space="preserve">get proficient and to answer their questions. </w:t>
      </w:r>
    </w:p>
    <w:p w14:paraId="4FB38343" w14:textId="77777777" w:rsidR="00091109" w:rsidRPr="00E72EDD" w:rsidRDefault="001A2DFC" w:rsidP="006C4588">
      <w:pPr>
        <w:pStyle w:val="Heading4"/>
        <w:spacing w:before="120" w:after="240" w:line="360" w:lineRule="auto"/>
        <w:rPr>
          <w:rFonts w:ascii="Arial" w:hAnsi="Arial" w:cs="Arial"/>
          <w:b/>
          <w:i w:val="0"/>
          <w:sz w:val="24"/>
        </w:rPr>
      </w:pPr>
      <w:r w:rsidRPr="00E72EDD">
        <w:rPr>
          <w:rFonts w:ascii="Arial" w:hAnsi="Arial" w:cs="Arial"/>
          <w:b/>
          <w:i w:val="0"/>
          <w:sz w:val="24"/>
        </w:rPr>
        <w:t>Upskilling the workforce</w:t>
      </w:r>
    </w:p>
    <w:p w14:paraId="25049CEE" w14:textId="731D8CE8" w:rsidR="00140465" w:rsidRPr="00E72EDD" w:rsidRDefault="00E40503" w:rsidP="006932C8">
      <w:pPr>
        <w:spacing w:before="120" w:after="240" w:line="360" w:lineRule="auto"/>
        <w:rPr>
          <w:rFonts w:ascii="Arial" w:hAnsi="Arial" w:cs="Arial"/>
          <w:sz w:val="24"/>
        </w:rPr>
      </w:pPr>
      <w:r w:rsidRPr="00E72EDD">
        <w:rPr>
          <w:rFonts w:ascii="Arial" w:hAnsi="Arial" w:cs="Arial"/>
          <w:sz w:val="24"/>
        </w:rPr>
        <w:t>Several providers ind</w:t>
      </w:r>
      <w:r w:rsidR="00671881" w:rsidRPr="00E72EDD">
        <w:rPr>
          <w:rFonts w:ascii="Arial" w:hAnsi="Arial" w:cs="Arial"/>
          <w:sz w:val="24"/>
        </w:rPr>
        <w:t>icated that they supported</w:t>
      </w:r>
      <w:r w:rsidR="00FD4A2F" w:rsidRPr="00E72EDD">
        <w:rPr>
          <w:rFonts w:ascii="Arial" w:hAnsi="Arial" w:cs="Arial"/>
          <w:sz w:val="24"/>
        </w:rPr>
        <w:t xml:space="preserve"> staff that had </w:t>
      </w:r>
      <w:r w:rsidR="00671881" w:rsidRPr="00E72EDD">
        <w:rPr>
          <w:rFonts w:ascii="Arial" w:hAnsi="Arial" w:cs="Arial"/>
          <w:sz w:val="24"/>
        </w:rPr>
        <w:t xml:space="preserve">a reduction in hours due to closures and cancellations </w:t>
      </w:r>
      <w:r w:rsidR="006D2CBF" w:rsidRPr="00E72EDD">
        <w:rPr>
          <w:rFonts w:ascii="Arial" w:hAnsi="Arial" w:cs="Arial"/>
          <w:sz w:val="24"/>
        </w:rPr>
        <w:t>by allocating</w:t>
      </w:r>
      <w:r w:rsidR="009973A2" w:rsidRPr="00E72EDD">
        <w:rPr>
          <w:rFonts w:ascii="Arial" w:hAnsi="Arial" w:cs="Arial"/>
          <w:sz w:val="24"/>
        </w:rPr>
        <w:t xml:space="preserve"> this downtime for </w:t>
      </w:r>
      <w:r w:rsidR="00E253BB" w:rsidRPr="00E72EDD">
        <w:rPr>
          <w:rFonts w:ascii="Arial" w:hAnsi="Arial" w:cs="Arial"/>
          <w:sz w:val="24"/>
        </w:rPr>
        <w:t xml:space="preserve">other types of </w:t>
      </w:r>
      <w:r w:rsidR="009973A2" w:rsidRPr="00E72EDD">
        <w:rPr>
          <w:rFonts w:ascii="Arial" w:hAnsi="Arial" w:cs="Arial"/>
          <w:sz w:val="24"/>
        </w:rPr>
        <w:t xml:space="preserve">training </w:t>
      </w:r>
      <w:r w:rsidR="00140465" w:rsidRPr="00E72EDD">
        <w:rPr>
          <w:rFonts w:ascii="Arial" w:hAnsi="Arial" w:cs="Arial"/>
          <w:sz w:val="24"/>
        </w:rPr>
        <w:t>to</w:t>
      </w:r>
      <w:r w:rsidR="009973A2" w:rsidRPr="00E72EDD">
        <w:rPr>
          <w:rFonts w:ascii="Arial" w:hAnsi="Arial" w:cs="Arial"/>
          <w:sz w:val="24"/>
        </w:rPr>
        <w:t xml:space="preserve"> enhanc</w:t>
      </w:r>
      <w:r w:rsidR="00140465" w:rsidRPr="00E72EDD">
        <w:rPr>
          <w:rFonts w:ascii="Arial" w:hAnsi="Arial" w:cs="Arial"/>
          <w:sz w:val="24"/>
        </w:rPr>
        <w:t>e</w:t>
      </w:r>
      <w:r w:rsidR="009973A2" w:rsidRPr="00E72EDD">
        <w:rPr>
          <w:rFonts w:ascii="Arial" w:hAnsi="Arial" w:cs="Arial"/>
          <w:sz w:val="24"/>
        </w:rPr>
        <w:t xml:space="preserve"> their skills</w:t>
      </w:r>
      <w:r w:rsidR="00E253BB" w:rsidRPr="00E72EDD">
        <w:rPr>
          <w:rFonts w:ascii="Arial" w:hAnsi="Arial" w:cs="Arial"/>
          <w:sz w:val="24"/>
        </w:rPr>
        <w:t xml:space="preserve">. </w:t>
      </w:r>
      <w:r w:rsidR="00C0746F" w:rsidRPr="00E72EDD">
        <w:rPr>
          <w:rFonts w:ascii="Arial" w:hAnsi="Arial" w:cs="Arial"/>
          <w:sz w:val="24"/>
        </w:rPr>
        <w:t xml:space="preserve">Some reflected on the requirements for new staff and </w:t>
      </w:r>
      <w:r w:rsidR="00C0746F" w:rsidRPr="00E72EDD">
        <w:rPr>
          <w:rFonts w:ascii="Arial" w:hAnsi="Arial" w:cs="Arial"/>
          <w:sz w:val="24"/>
        </w:rPr>
        <w:lastRenderedPageBreak/>
        <w:t>decided to change their recruitment strategy to target higher qualified staff in recognition of the higher job demand in areas like infection control.</w:t>
      </w:r>
      <w:r w:rsidR="00A04A34" w:rsidRPr="00E72EDD">
        <w:rPr>
          <w:rFonts w:ascii="Arial" w:hAnsi="Arial" w:cs="Arial"/>
          <w:sz w:val="24"/>
        </w:rPr>
        <w:t xml:space="preserve"> </w:t>
      </w:r>
    </w:p>
    <w:p w14:paraId="3D052955" w14:textId="0CA658E8" w:rsidR="00CE1BA8" w:rsidRPr="00E72EDD" w:rsidRDefault="00380BA4" w:rsidP="006932C8">
      <w:pPr>
        <w:pStyle w:val="Heading3"/>
        <w:spacing w:before="120" w:after="240" w:line="360" w:lineRule="auto"/>
        <w:rPr>
          <w:rFonts w:ascii="Arial" w:hAnsi="Arial" w:cs="Arial"/>
          <w:b/>
          <w:color w:val="auto"/>
          <w:sz w:val="28"/>
        </w:rPr>
      </w:pPr>
      <w:bookmarkStart w:id="65" w:name="_Toc62554056"/>
      <w:bookmarkStart w:id="66" w:name="_Toc75261497"/>
      <w:r w:rsidRPr="00E72EDD">
        <w:rPr>
          <w:rFonts w:ascii="Arial" w:hAnsi="Arial" w:cs="Arial"/>
          <w:b/>
          <w:color w:val="auto"/>
          <w:sz w:val="28"/>
        </w:rPr>
        <w:t>Strategies to tackle i</w:t>
      </w:r>
      <w:r w:rsidR="00CE1BA8" w:rsidRPr="00E72EDD">
        <w:rPr>
          <w:rFonts w:ascii="Arial" w:hAnsi="Arial" w:cs="Arial"/>
          <w:b/>
          <w:color w:val="auto"/>
          <w:sz w:val="28"/>
        </w:rPr>
        <w:t xml:space="preserve">ssues regarding the enabling work </w:t>
      </w:r>
      <w:proofErr w:type="gramStart"/>
      <w:r w:rsidR="00CE1BA8" w:rsidRPr="00E72EDD">
        <w:rPr>
          <w:rFonts w:ascii="Arial" w:hAnsi="Arial" w:cs="Arial"/>
          <w:b/>
          <w:color w:val="auto"/>
          <w:sz w:val="28"/>
        </w:rPr>
        <w:t>environment</w:t>
      </w:r>
      <w:bookmarkEnd w:id="65"/>
      <w:bookmarkEnd w:id="66"/>
      <w:proofErr w:type="gramEnd"/>
      <w:r w:rsidR="00CE1BA8" w:rsidRPr="00E72EDD">
        <w:rPr>
          <w:rFonts w:ascii="Arial" w:hAnsi="Arial" w:cs="Arial"/>
          <w:b/>
          <w:color w:val="auto"/>
          <w:sz w:val="28"/>
        </w:rPr>
        <w:t xml:space="preserve"> </w:t>
      </w:r>
    </w:p>
    <w:p w14:paraId="36ADC4D4" w14:textId="77777777" w:rsidR="00091109" w:rsidRPr="00E72EDD" w:rsidRDefault="00697FD6" w:rsidP="006C4588">
      <w:pPr>
        <w:pStyle w:val="Heading4"/>
        <w:spacing w:before="120" w:after="240" w:line="360" w:lineRule="auto"/>
        <w:rPr>
          <w:rFonts w:ascii="Arial" w:hAnsi="Arial" w:cs="Arial"/>
          <w:b/>
          <w:i w:val="0"/>
          <w:sz w:val="24"/>
        </w:rPr>
      </w:pPr>
      <w:r w:rsidRPr="00E72EDD">
        <w:rPr>
          <w:rFonts w:ascii="Arial" w:hAnsi="Arial" w:cs="Arial"/>
          <w:b/>
          <w:i w:val="0"/>
          <w:sz w:val="24"/>
        </w:rPr>
        <w:t xml:space="preserve">Embrace and speed up implementation of </w:t>
      </w:r>
      <w:proofErr w:type="gramStart"/>
      <w:r w:rsidRPr="00E72EDD">
        <w:rPr>
          <w:rFonts w:ascii="Arial" w:hAnsi="Arial" w:cs="Arial"/>
          <w:b/>
          <w:i w:val="0"/>
          <w:sz w:val="24"/>
        </w:rPr>
        <w:t>technology</w:t>
      </w:r>
      <w:proofErr w:type="gramEnd"/>
    </w:p>
    <w:p w14:paraId="0A0F77AD" w14:textId="0032C49F" w:rsidR="0052318B" w:rsidRPr="00E72EDD" w:rsidRDefault="00697FD6" w:rsidP="006932C8">
      <w:pPr>
        <w:spacing w:before="120" w:after="240" w:line="360" w:lineRule="auto"/>
        <w:rPr>
          <w:rFonts w:ascii="Arial" w:hAnsi="Arial" w:cs="Arial"/>
          <w:sz w:val="24"/>
        </w:rPr>
      </w:pPr>
      <w:r w:rsidRPr="00E72EDD">
        <w:rPr>
          <w:rFonts w:ascii="Arial" w:hAnsi="Arial" w:cs="Arial"/>
          <w:sz w:val="24"/>
        </w:rPr>
        <w:t>M</w:t>
      </w:r>
      <w:r w:rsidR="00131944" w:rsidRPr="00E72EDD">
        <w:rPr>
          <w:rFonts w:ascii="Arial" w:hAnsi="Arial" w:cs="Arial"/>
          <w:sz w:val="24"/>
        </w:rPr>
        <w:t>any providers e</w:t>
      </w:r>
      <w:r w:rsidR="005375F9" w:rsidRPr="00E72EDD">
        <w:rPr>
          <w:rFonts w:ascii="Arial" w:hAnsi="Arial" w:cs="Arial"/>
          <w:sz w:val="24"/>
        </w:rPr>
        <w:t>mbrace</w:t>
      </w:r>
      <w:r w:rsidR="00131944" w:rsidRPr="00E72EDD">
        <w:rPr>
          <w:rFonts w:ascii="Arial" w:hAnsi="Arial" w:cs="Arial"/>
          <w:sz w:val="24"/>
        </w:rPr>
        <w:t>d</w:t>
      </w:r>
      <w:r w:rsidR="005375F9" w:rsidRPr="00E72EDD">
        <w:rPr>
          <w:rFonts w:ascii="Arial" w:hAnsi="Arial" w:cs="Arial"/>
          <w:sz w:val="24"/>
        </w:rPr>
        <w:t xml:space="preserve"> </w:t>
      </w:r>
      <w:r w:rsidR="0052318B" w:rsidRPr="00E72EDD">
        <w:rPr>
          <w:rFonts w:ascii="Arial" w:hAnsi="Arial" w:cs="Arial"/>
          <w:sz w:val="24"/>
        </w:rPr>
        <w:t xml:space="preserve">and sped up </w:t>
      </w:r>
      <w:r w:rsidR="00131944" w:rsidRPr="00E72EDD">
        <w:rPr>
          <w:rFonts w:ascii="Arial" w:hAnsi="Arial" w:cs="Arial"/>
          <w:sz w:val="24"/>
        </w:rPr>
        <w:t xml:space="preserve">the </w:t>
      </w:r>
      <w:r w:rsidR="0052318B" w:rsidRPr="00E72EDD">
        <w:rPr>
          <w:rFonts w:ascii="Arial" w:hAnsi="Arial" w:cs="Arial"/>
          <w:sz w:val="24"/>
        </w:rPr>
        <w:t xml:space="preserve">implementation of </w:t>
      </w:r>
      <w:r w:rsidR="005375F9" w:rsidRPr="00E72EDD">
        <w:rPr>
          <w:rFonts w:ascii="Arial" w:hAnsi="Arial" w:cs="Arial"/>
          <w:sz w:val="24"/>
        </w:rPr>
        <w:t>technology</w:t>
      </w:r>
      <w:r w:rsidR="0052318B" w:rsidRPr="00E72EDD">
        <w:rPr>
          <w:rFonts w:ascii="Arial" w:hAnsi="Arial" w:cs="Arial"/>
          <w:sz w:val="24"/>
        </w:rPr>
        <w:t xml:space="preserve"> </w:t>
      </w:r>
      <w:r w:rsidR="000020A1" w:rsidRPr="00E72EDD">
        <w:rPr>
          <w:rFonts w:ascii="Arial" w:hAnsi="Arial" w:cs="Arial"/>
          <w:sz w:val="24"/>
        </w:rPr>
        <w:t>like Zoom, MS Teams (Microsoft 365)</w:t>
      </w:r>
      <w:r w:rsidR="00E40D22" w:rsidRPr="00E72EDD">
        <w:rPr>
          <w:rFonts w:ascii="Arial" w:hAnsi="Arial" w:cs="Arial"/>
          <w:sz w:val="24"/>
        </w:rPr>
        <w:t xml:space="preserve"> or </w:t>
      </w:r>
      <w:r w:rsidR="006D2CBF" w:rsidRPr="00E72EDD">
        <w:rPr>
          <w:rFonts w:ascii="Arial" w:hAnsi="Arial" w:cs="Arial"/>
          <w:sz w:val="24"/>
        </w:rPr>
        <w:t>WhatsApp</w:t>
      </w:r>
      <w:r w:rsidR="000020A1" w:rsidRPr="00E72EDD">
        <w:rPr>
          <w:rFonts w:ascii="Arial" w:hAnsi="Arial" w:cs="Arial"/>
          <w:sz w:val="24"/>
        </w:rPr>
        <w:t xml:space="preserve"> </w:t>
      </w:r>
      <w:r w:rsidR="00CE231B" w:rsidRPr="00E72EDD">
        <w:rPr>
          <w:rFonts w:ascii="Arial" w:hAnsi="Arial" w:cs="Arial"/>
          <w:sz w:val="24"/>
        </w:rPr>
        <w:t>to facilitate</w:t>
      </w:r>
      <w:r w:rsidR="000020A1" w:rsidRPr="00E72EDD">
        <w:rPr>
          <w:rFonts w:ascii="Arial" w:hAnsi="Arial" w:cs="Arial"/>
          <w:sz w:val="24"/>
        </w:rPr>
        <w:t xml:space="preserve"> virtual </w:t>
      </w:r>
      <w:r w:rsidR="008C7359" w:rsidRPr="00E72EDD">
        <w:rPr>
          <w:rFonts w:ascii="Arial" w:hAnsi="Arial" w:cs="Arial"/>
          <w:sz w:val="24"/>
        </w:rPr>
        <w:t>sessions for participants</w:t>
      </w:r>
      <w:r w:rsidR="0060353F" w:rsidRPr="00E72EDD">
        <w:rPr>
          <w:rFonts w:ascii="Arial" w:hAnsi="Arial" w:cs="Arial"/>
          <w:sz w:val="24"/>
        </w:rPr>
        <w:t xml:space="preserve"> and staff</w:t>
      </w:r>
      <w:r w:rsidR="008C7359" w:rsidRPr="00E72EDD">
        <w:rPr>
          <w:rFonts w:ascii="Arial" w:hAnsi="Arial" w:cs="Arial"/>
          <w:sz w:val="24"/>
        </w:rPr>
        <w:t xml:space="preserve">. </w:t>
      </w:r>
      <w:r w:rsidR="00975EEB" w:rsidRPr="00E72EDD">
        <w:rPr>
          <w:rFonts w:ascii="Arial" w:hAnsi="Arial" w:cs="Arial"/>
          <w:sz w:val="24"/>
        </w:rPr>
        <w:t>Many recognised the need for more frequent communication and connection with and between staf</w:t>
      </w:r>
      <w:r w:rsidR="00A7577D" w:rsidRPr="00E72EDD">
        <w:rPr>
          <w:rFonts w:ascii="Arial" w:hAnsi="Arial" w:cs="Arial"/>
          <w:sz w:val="24"/>
        </w:rPr>
        <w:t>f</w:t>
      </w:r>
      <w:r w:rsidR="0005628F" w:rsidRPr="00E72EDD">
        <w:rPr>
          <w:rFonts w:ascii="Arial" w:hAnsi="Arial" w:cs="Arial"/>
          <w:sz w:val="24"/>
        </w:rPr>
        <w:t>. They facilitated this</w:t>
      </w:r>
      <w:r w:rsidR="00A7577D" w:rsidRPr="00E72EDD">
        <w:rPr>
          <w:rFonts w:ascii="Arial" w:hAnsi="Arial" w:cs="Arial"/>
          <w:sz w:val="24"/>
        </w:rPr>
        <w:t xml:space="preserve"> by holding regular virtual Q</w:t>
      </w:r>
      <w:r w:rsidR="002200B5" w:rsidRPr="00E72EDD">
        <w:rPr>
          <w:rFonts w:ascii="Arial" w:hAnsi="Arial" w:cs="Arial"/>
          <w:sz w:val="24"/>
        </w:rPr>
        <w:t xml:space="preserve"> and </w:t>
      </w:r>
      <w:r w:rsidR="00A7577D" w:rsidRPr="00E72EDD">
        <w:rPr>
          <w:rFonts w:ascii="Arial" w:hAnsi="Arial" w:cs="Arial"/>
          <w:sz w:val="24"/>
        </w:rPr>
        <w:t xml:space="preserve">A sessions with the executive/CEO or by </w:t>
      </w:r>
      <w:r w:rsidR="00EA49AE" w:rsidRPr="00E72EDD">
        <w:rPr>
          <w:rFonts w:ascii="Arial" w:hAnsi="Arial" w:cs="Arial"/>
          <w:sz w:val="24"/>
        </w:rPr>
        <w:t>supporting teams to h</w:t>
      </w:r>
      <w:r w:rsidR="00F15BCE" w:rsidRPr="00E72EDD">
        <w:rPr>
          <w:rFonts w:ascii="Arial" w:hAnsi="Arial" w:cs="Arial"/>
          <w:sz w:val="24"/>
        </w:rPr>
        <w:t>old</w:t>
      </w:r>
      <w:r w:rsidR="0060353F" w:rsidRPr="00E72EDD">
        <w:rPr>
          <w:rFonts w:ascii="Arial" w:hAnsi="Arial" w:cs="Arial"/>
          <w:sz w:val="24"/>
        </w:rPr>
        <w:t xml:space="preserve"> daily </w:t>
      </w:r>
      <w:r w:rsidR="00EA49AE" w:rsidRPr="00E72EDD">
        <w:rPr>
          <w:rFonts w:ascii="Arial" w:hAnsi="Arial" w:cs="Arial"/>
          <w:sz w:val="24"/>
        </w:rPr>
        <w:t xml:space="preserve">virtual </w:t>
      </w:r>
      <w:r w:rsidR="0060353F" w:rsidRPr="00E72EDD">
        <w:rPr>
          <w:rFonts w:ascii="Arial" w:hAnsi="Arial" w:cs="Arial"/>
          <w:sz w:val="24"/>
        </w:rPr>
        <w:t>team huddles</w:t>
      </w:r>
      <w:r w:rsidR="00712696" w:rsidRPr="00E72EDD">
        <w:rPr>
          <w:rFonts w:ascii="Arial" w:hAnsi="Arial" w:cs="Arial"/>
          <w:sz w:val="24"/>
        </w:rPr>
        <w:t xml:space="preserve"> (</w:t>
      </w:r>
      <w:r w:rsidR="00EA49AE" w:rsidRPr="00E72EDD">
        <w:rPr>
          <w:rFonts w:ascii="Arial" w:hAnsi="Arial" w:cs="Arial"/>
          <w:sz w:val="24"/>
        </w:rPr>
        <w:t xml:space="preserve">short meetings at the start or end of the day to check in with each other and </w:t>
      </w:r>
      <w:r w:rsidR="005F15A0" w:rsidRPr="00E72EDD">
        <w:rPr>
          <w:rFonts w:ascii="Arial" w:hAnsi="Arial" w:cs="Arial"/>
          <w:sz w:val="24"/>
        </w:rPr>
        <w:t>coordinate day-to-day work</w:t>
      </w:r>
      <w:r w:rsidR="00712696" w:rsidRPr="00E72EDD">
        <w:rPr>
          <w:rFonts w:ascii="Arial" w:hAnsi="Arial" w:cs="Arial"/>
          <w:sz w:val="24"/>
        </w:rPr>
        <w:t>)</w:t>
      </w:r>
      <w:r w:rsidR="005F15A0" w:rsidRPr="00E72EDD">
        <w:rPr>
          <w:rFonts w:ascii="Arial" w:hAnsi="Arial" w:cs="Arial"/>
          <w:sz w:val="24"/>
        </w:rPr>
        <w:t xml:space="preserve">. </w:t>
      </w:r>
      <w:r w:rsidR="00F15BCE" w:rsidRPr="00E72EDD">
        <w:rPr>
          <w:rFonts w:ascii="Arial" w:hAnsi="Arial" w:cs="Arial"/>
          <w:sz w:val="24"/>
        </w:rPr>
        <w:t>The quick uptake of virtual meeting technology also all</w:t>
      </w:r>
      <w:r w:rsidR="00395875" w:rsidRPr="00E72EDD">
        <w:rPr>
          <w:rFonts w:ascii="Arial" w:hAnsi="Arial" w:cs="Arial"/>
          <w:sz w:val="24"/>
        </w:rPr>
        <w:t xml:space="preserve">owed providers to organise </w:t>
      </w:r>
      <w:r w:rsidR="00432CFD" w:rsidRPr="00E72EDD">
        <w:rPr>
          <w:rFonts w:ascii="Arial" w:hAnsi="Arial" w:cs="Arial"/>
          <w:sz w:val="24"/>
        </w:rPr>
        <w:t xml:space="preserve">more regular </w:t>
      </w:r>
      <w:r w:rsidR="0060353F" w:rsidRPr="00E72EDD">
        <w:rPr>
          <w:rFonts w:ascii="Arial" w:hAnsi="Arial" w:cs="Arial"/>
          <w:sz w:val="24"/>
        </w:rPr>
        <w:t>meeting</w:t>
      </w:r>
      <w:r w:rsidR="00432CFD" w:rsidRPr="00E72EDD">
        <w:rPr>
          <w:rFonts w:ascii="Arial" w:hAnsi="Arial" w:cs="Arial"/>
          <w:sz w:val="24"/>
        </w:rPr>
        <w:t>s between themselves</w:t>
      </w:r>
      <w:r w:rsidR="00A63D85" w:rsidRPr="00E72EDD">
        <w:rPr>
          <w:rFonts w:ascii="Arial" w:hAnsi="Arial" w:cs="Arial"/>
          <w:sz w:val="24"/>
        </w:rPr>
        <w:t>. This allowed senior managers</w:t>
      </w:r>
      <w:r w:rsidR="00432CFD" w:rsidRPr="00E72EDD">
        <w:rPr>
          <w:rFonts w:ascii="Arial" w:hAnsi="Arial" w:cs="Arial"/>
          <w:sz w:val="24"/>
        </w:rPr>
        <w:t xml:space="preserve"> to </w:t>
      </w:r>
      <w:r w:rsidR="00431042" w:rsidRPr="00E72EDD">
        <w:rPr>
          <w:rFonts w:ascii="Arial" w:hAnsi="Arial" w:cs="Arial"/>
          <w:sz w:val="24"/>
        </w:rPr>
        <w:t xml:space="preserve">unload, </w:t>
      </w:r>
      <w:r w:rsidR="00432CFD" w:rsidRPr="00E72EDD">
        <w:rPr>
          <w:rFonts w:ascii="Arial" w:hAnsi="Arial" w:cs="Arial"/>
          <w:sz w:val="24"/>
        </w:rPr>
        <w:t>share information</w:t>
      </w:r>
      <w:r w:rsidR="00A63D85" w:rsidRPr="00E72EDD">
        <w:rPr>
          <w:rFonts w:ascii="Arial" w:hAnsi="Arial" w:cs="Arial"/>
          <w:sz w:val="24"/>
        </w:rPr>
        <w:t xml:space="preserve"> and</w:t>
      </w:r>
      <w:r w:rsidR="00860DFD" w:rsidRPr="00E72EDD">
        <w:rPr>
          <w:rFonts w:ascii="Arial" w:hAnsi="Arial" w:cs="Arial"/>
          <w:sz w:val="24"/>
        </w:rPr>
        <w:t xml:space="preserve"> the experience of the pandemic</w:t>
      </w:r>
      <w:r w:rsidR="00A63D85" w:rsidRPr="00E72EDD">
        <w:rPr>
          <w:rFonts w:ascii="Arial" w:hAnsi="Arial" w:cs="Arial"/>
          <w:sz w:val="24"/>
        </w:rPr>
        <w:t>,</w:t>
      </w:r>
      <w:r w:rsidR="00C652CC" w:rsidRPr="00E72EDD">
        <w:rPr>
          <w:rFonts w:ascii="Arial" w:hAnsi="Arial" w:cs="Arial"/>
          <w:sz w:val="24"/>
        </w:rPr>
        <w:t xml:space="preserve"> and discuss strategies</w:t>
      </w:r>
      <w:r w:rsidR="00860DFD" w:rsidRPr="00E72EDD">
        <w:rPr>
          <w:rFonts w:ascii="Arial" w:hAnsi="Arial" w:cs="Arial"/>
          <w:sz w:val="24"/>
        </w:rPr>
        <w:t xml:space="preserve">. </w:t>
      </w:r>
    </w:p>
    <w:p w14:paraId="55FE0001" w14:textId="77777777" w:rsidR="00091109" w:rsidRPr="00E72EDD" w:rsidRDefault="0068096B" w:rsidP="006C4588">
      <w:pPr>
        <w:pStyle w:val="Heading4"/>
        <w:spacing w:before="120" w:after="240" w:line="360" w:lineRule="auto"/>
        <w:rPr>
          <w:rFonts w:ascii="Arial" w:hAnsi="Arial" w:cs="Arial"/>
          <w:b/>
          <w:i w:val="0"/>
          <w:sz w:val="24"/>
        </w:rPr>
      </w:pPr>
      <w:r w:rsidRPr="00E72EDD">
        <w:rPr>
          <w:rFonts w:ascii="Arial" w:hAnsi="Arial" w:cs="Arial"/>
          <w:b/>
          <w:i w:val="0"/>
          <w:sz w:val="24"/>
        </w:rPr>
        <w:t xml:space="preserve">Building COVID-19 pandemic plan on existing </w:t>
      </w:r>
      <w:r w:rsidR="00966425" w:rsidRPr="00E72EDD">
        <w:rPr>
          <w:rFonts w:ascii="Arial" w:hAnsi="Arial" w:cs="Arial"/>
          <w:b/>
          <w:i w:val="0"/>
          <w:sz w:val="24"/>
        </w:rPr>
        <w:t>emergency response plans</w:t>
      </w:r>
    </w:p>
    <w:p w14:paraId="0E6EDA81" w14:textId="5FA4F2A8" w:rsidR="005164B9" w:rsidRPr="00E72EDD" w:rsidRDefault="00B16DDA" w:rsidP="006932C8">
      <w:pPr>
        <w:spacing w:before="120" w:after="240" w:line="360" w:lineRule="auto"/>
        <w:rPr>
          <w:rFonts w:ascii="Arial" w:hAnsi="Arial" w:cs="Arial"/>
          <w:sz w:val="24"/>
        </w:rPr>
      </w:pPr>
      <w:r w:rsidRPr="00E72EDD">
        <w:rPr>
          <w:rFonts w:ascii="Arial" w:hAnsi="Arial" w:cs="Arial"/>
          <w:sz w:val="24"/>
        </w:rPr>
        <w:t xml:space="preserve">At the start of the pandemic </w:t>
      </w:r>
      <w:r w:rsidR="0030349A" w:rsidRPr="00E72EDD">
        <w:rPr>
          <w:rFonts w:ascii="Arial" w:hAnsi="Arial" w:cs="Arial"/>
          <w:sz w:val="24"/>
        </w:rPr>
        <w:t>providers had to create a</w:t>
      </w:r>
      <w:r w:rsidR="002311AD" w:rsidRPr="00E72EDD">
        <w:rPr>
          <w:rFonts w:ascii="Arial" w:hAnsi="Arial" w:cs="Arial"/>
          <w:sz w:val="24"/>
        </w:rPr>
        <w:t xml:space="preserve"> COVID-19 pandemic plan</w:t>
      </w:r>
      <w:r w:rsidR="0030349A" w:rsidRPr="00E72EDD">
        <w:rPr>
          <w:rFonts w:ascii="Arial" w:hAnsi="Arial" w:cs="Arial"/>
          <w:sz w:val="24"/>
        </w:rPr>
        <w:t xml:space="preserve">. Those who had existing </w:t>
      </w:r>
      <w:r w:rsidR="005E1F90" w:rsidRPr="00E72EDD">
        <w:rPr>
          <w:rFonts w:ascii="Arial" w:hAnsi="Arial" w:cs="Arial"/>
          <w:sz w:val="24"/>
        </w:rPr>
        <w:t xml:space="preserve">up-to-date </w:t>
      </w:r>
      <w:r w:rsidR="003E43CD" w:rsidRPr="00E72EDD">
        <w:rPr>
          <w:rFonts w:ascii="Arial" w:hAnsi="Arial" w:cs="Arial"/>
          <w:sz w:val="24"/>
        </w:rPr>
        <w:t>e</w:t>
      </w:r>
      <w:r w:rsidR="002311AD" w:rsidRPr="00E72EDD">
        <w:rPr>
          <w:rFonts w:ascii="Arial" w:hAnsi="Arial" w:cs="Arial"/>
          <w:sz w:val="24"/>
        </w:rPr>
        <w:t xml:space="preserve">mergency </w:t>
      </w:r>
      <w:r w:rsidR="003E43CD" w:rsidRPr="00E72EDD">
        <w:rPr>
          <w:rFonts w:ascii="Arial" w:hAnsi="Arial" w:cs="Arial"/>
          <w:sz w:val="24"/>
        </w:rPr>
        <w:t>r</w:t>
      </w:r>
      <w:r w:rsidR="002311AD" w:rsidRPr="00E72EDD">
        <w:rPr>
          <w:rFonts w:ascii="Arial" w:hAnsi="Arial" w:cs="Arial"/>
          <w:sz w:val="24"/>
        </w:rPr>
        <w:t xml:space="preserve">esponse </w:t>
      </w:r>
      <w:r w:rsidR="003E43CD" w:rsidRPr="00E72EDD">
        <w:rPr>
          <w:rFonts w:ascii="Arial" w:hAnsi="Arial" w:cs="Arial"/>
          <w:sz w:val="24"/>
        </w:rPr>
        <w:t>p</w:t>
      </w:r>
      <w:r w:rsidR="002311AD" w:rsidRPr="00E72EDD">
        <w:rPr>
          <w:rFonts w:ascii="Arial" w:hAnsi="Arial" w:cs="Arial"/>
          <w:sz w:val="24"/>
        </w:rPr>
        <w:t>lan</w:t>
      </w:r>
      <w:r w:rsidR="004F0670" w:rsidRPr="00E72EDD">
        <w:rPr>
          <w:rFonts w:ascii="Arial" w:hAnsi="Arial" w:cs="Arial"/>
          <w:sz w:val="24"/>
        </w:rPr>
        <w:t>s</w:t>
      </w:r>
      <w:r w:rsidR="005E1F90" w:rsidRPr="00E72EDD">
        <w:rPr>
          <w:rFonts w:ascii="Arial" w:hAnsi="Arial" w:cs="Arial"/>
          <w:sz w:val="24"/>
        </w:rPr>
        <w:t xml:space="preserve"> </w:t>
      </w:r>
      <w:r w:rsidR="0032081B" w:rsidRPr="00E72EDD">
        <w:rPr>
          <w:rFonts w:ascii="Arial" w:hAnsi="Arial" w:cs="Arial"/>
          <w:sz w:val="24"/>
        </w:rPr>
        <w:t xml:space="preserve">clearly had an advantage as they could use this as a </w:t>
      </w:r>
      <w:r w:rsidR="002311AD" w:rsidRPr="00E72EDD">
        <w:rPr>
          <w:rFonts w:ascii="Arial" w:hAnsi="Arial" w:cs="Arial"/>
          <w:sz w:val="24"/>
        </w:rPr>
        <w:t xml:space="preserve">structure for </w:t>
      </w:r>
      <w:r w:rsidR="0032081B" w:rsidRPr="00E72EDD">
        <w:rPr>
          <w:rFonts w:ascii="Arial" w:hAnsi="Arial" w:cs="Arial"/>
          <w:sz w:val="24"/>
        </w:rPr>
        <w:t>their</w:t>
      </w:r>
      <w:r w:rsidR="002311AD" w:rsidRPr="00E72EDD">
        <w:rPr>
          <w:rFonts w:ascii="Arial" w:hAnsi="Arial" w:cs="Arial"/>
          <w:sz w:val="24"/>
        </w:rPr>
        <w:t xml:space="preserve"> organisational response. </w:t>
      </w:r>
      <w:r w:rsidR="00567243" w:rsidRPr="00E72EDD">
        <w:rPr>
          <w:rFonts w:ascii="Arial" w:hAnsi="Arial" w:cs="Arial"/>
          <w:sz w:val="24"/>
        </w:rPr>
        <w:t xml:space="preserve">With the pandemic plan also came the </w:t>
      </w:r>
      <w:r w:rsidR="00800361" w:rsidRPr="00E72EDD">
        <w:rPr>
          <w:rFonts w:ascii="Arial" w:hAnsi="Arial" w:cs="Arial"/>
          <w:sz w:val="24"/>
        </w:rPr>
        <w:t xml:space="preserve">need for </w:t>
      </w:r>
      <w:r w:rsidR="00567243" w:rsidRPr="00E72EDD">
        <w:rPr>
          <w:rFonts w:ascii="Arial" w:hAnsi="Arial" w:cs="Arial"/>
          <w:sz w:val="24"/>
        </w:rPr>
        <w:t>organisational structures to administer</w:t>
      </w:r>
      <w:r w:rsidR="00E07200" w:rsidRPr="00E72EDD">
        <w:rPr>
          <w:rFonts w:ascii="Arial" w:hAnsi="Arial" w:cs="Arial"/>
          <w:sz w:val="24"/>
        </w:rPr>
        <w:t xml:space="preserve"> </w:t>
      </w:r>
      <w:r w:rsidR="00567243" w:rsidRPr="00E72EDD">
        <w:rPr>
          <w:rFonts w:ascii="Arial" w:hAnsi="Arial" w:cs="Arial"/>
          <w:sz w:val="24"/>
        </w:rPr>
        <w:t xml:space="preserve">and update that </w:t>
      </w:r>
      <w:r w:rsidR="003E43CD" w:rsidRPr="00E72EDD">
        <w:rPr>
          <w:rFonts w:ascii="Arial" w:hAnsi="Arial" w:cs="Arial"/>
          <w:sz w:val="24"/>
        </w:rPr>
        <w:t>p</w:t>
      </w:r>
      <w:r w:rsidR="00567243" w:rsidRPr="00E72EDD">
        <w:rPr>
          <w:rFonts w:ascii="Arial" w:hAnsi="Arial" w:cs="Arial"/>
          <w:sz w:val="24"/>
        </w:rPr>
        <w:t xml:space="preserve">lan and a suite of other processes and procedures to facilitate it. </w:t>
      </w:r>
      <w:r w:rsidR="007E74B0" w:rsidRPr="00E72EDD">
        <w:rPr>
          <w:rFonts w:ascii="Arial" w:hAnsi="Arial" w:cs="Arial"/>
          <w:sz w:val="24"/>
        </w:rPr>
        <w:t>Again</w:t>
      </w:r>
      <w:r w:rsidR="002F3073" w:rsidRPr="00E72EDD">
        <w:rPr>
          <w:rFonts w:ascii="Arial" w:hAnsi="Arial" w:cs="Arial"/>
          <w:sz w:val="24"/>
        </w:rPr>
        <w:t>,</w:t>
      </w:r>
      <w:r w:rsidR="007E74B0" w:rsidRPr="00E72EDD">
        <w:rPr>
          <w:rFonts w:ascii="Arial" w:hAnsi="Arial" w:cs="Arial"/>
          <w:sz w:val="24"/>
        </w:rPr>
        <w:t xml:space="preserve"> those with existing </w:t>
      </w:r>
      <w:r w:rsidR="00D63EF9" w:rsidRPr="00E72EDD">
        <w:rPr>
          <w:rFonts w:ascii="Arial" w:hAnsi="Arial" w:cs="Arial"/>
          <w:sz w:val="24"/>
        </w:rPr>
        <w:t xml:space="preserve">strong </w:t>
      </w:r>
      <w:r w:rsidR="00D46BCD" w:rsidRPr="00E72EDD">
        <w:rPr>
          <w:rFonts w:ascii="Arial" w:hAnsi="Arial" w:cs="Arial"/>
          <w:sz w:val="24"/>
        </w:rPr>
        <w:t>e</w:t>
      </w:r>
      <w:r w:rsidR="007E74B0" w:rsidRPr="00E72EDD">
        <w:rPr>
          <w:rFonts w:ascii="Arial" w:hAnsi="Arial" w:cs="Arial"/>
          <w:sz w:val="24"/>
        </w:rPr>
        <w:t xml:space="preserve">mergency </w:t>
      </w:r>
      <w:r w:rsidR="00D46BCD" w:rsidRPr="00E72EDD">
        <w:rPr>
          <w:rFonts w:ascii="Arial" w:hAnsi="Arial" w:cs="Arial"/>
          <w:sz w:val="24"/>
        </w:rPr>
        <w:t>r</w:t>
      </w:r>
      <w:r w:rsidR="007E74B0" w:rsidRPr="00E72EDD">
        <w:rPr>
          <w:rFonts w:ascii="Arial" w:hAnsi="Arial" w:cs="Arial"/>
          <w:sz w:val="24"/>
        </w:rPr>
        <w:t xml:space="preserve">esponse </w:t>
      </w:r>
      <w:r w:rsidR="00D46BCD" w:rsidRPr="00E72EDD">
        <w:rPr>
          <w:rFonts w:ascii="Arial" w:hAnsi="Arial" w:cs="Arial"/>
          <w:sz w:val="24"/>
        </w:rPr>
        <w:t>p</w:t>
      </w:r>
      <w:r w:rsidR="007E74B0" w:rsidRPr="00E72EDD">
        <w:rPr>
          <w:rFonts w:ascii="Arial" w:hAnsi="Arial" w:cs="Arial"/>
          <w:sz w:val="24"/>
        </w:rPr>
        <w:t xml:space="preserve">lans </w:t>
      </w:r>
      <w:r w:rsidR="00560C56" w:rsidRPr="00E72EDD">
        <w:rPr>
          <w:rFonts w:ascii="Arial" w:hAnsi="Arial" w:cs="Arial"/>
          <w:sz w:val="24"/>
        </w:rPr>
        <w:t xml:space="preserve">were a step ahead </w:t>
      </w:r>
      <w:r w:rsidR="00D63EF9" w:rsidRPr="00E72EDD">
        <w:rPr>
          <w:rFonts w:ascii="Arial" w:hAnsi="Arial" w:cs="Arial"/>
          <w:sz w:val="24"/>
        </w:rPr>
        <w:t>as these</w:t>
      </w:r>
      <w:r w:rsidR="00560C56" w:rsidRPr="00E72EDD">
        <w:rPr>
          <w:rFonts w:ascii="Arial" w:hAnsi="Arial" w:cs="Arial"/>
          <w:sz w:val="24"/>
        </w:rPr>
        <w:t xml:space="preserve"> plans included </w:t>
      </w:r>
      <w:r w:rsidR="00D63EF9" w:rsidRPr="00E72EDD">
        <w:rPr>
          <w:rFonts w:ascii="Arial" w:hAnsi="Arial" w:cs="Arial"/>
          <w:sz w:val="24"/>
        </w:rPr>
        <w:t xml:space="preserve">guidance for </w:t>
      </w:r>
      <w:r w:rsidR="00355AAC" w:rsidRPr="00E72EDD">
        <w:rPr>
          <w:rFonts w:ascii="Arial" w:hAnsi="Arial" w:cs="Arial"/>
          <w:sz w:val="24"/>
        </w:rPr>
        <w:t xml:space="preserve">quickly </w:t>
      </w:r>
      <w:r w:rsidR="00D63EF9" w:rsidRPr="00E72EDD">
        <w:rPr>
          <w:rFonts w:ascii="Arial" w:hAnsi="Arial" w:cs="Arial"/>
          <w:sz w:val="24"/>
        </w:rPr>
        <w:t xml:space="preserve">creating </w:t>
      </w:r>
      <w:r w:rsidR="00355AAC" w:rsidRPr="00E72EDD">
        <w:rPr>
          <w:rFonts w:ascii="Arial" w:hAnsi="Arial" w:cs="Arial"/>
          <w:sz w:val="24"/>
        </w:rPr>
        <w:t xml:space="preserve">incident teams with </w:t>
      </w:r>
      <w:r w:rsidR="002F3073" w:rsidRPr="00E72EDD">
        <w:rPr>
          <w:rFonts w:ascii="Arial" w:hAnsi="Arial" w:cs="Arial"/>
          <w:sz w:val="24"/>
        </w:rPr>
        <w:t>clarity</w:t>
      </w:r>
      <w:r w:rsidR="00355AAC" w:rsidRPr="00E72EDD">
        <w:rPr>
          <w:rFonts w:ascii="Arial" w:hAnsi="Arial" w:cs="Arial"/>
          <w:sz w:val="24"/>
        </w:rPr>
        <w:t xml:space="preserve"> on the roles and </w:t>
      </w:r>
      <w:r w:rsidR="003615D3" w:rsidRPr="00E72EDD">
        <w:rPr>
          <w:rFonts w:ascii="Arial" w:hAnsi="Arial" w:cs="Arial"/>
          <w:sz w:val="24"/>
        </w:rPr>
        <w:t xml:space="preserve">responsibilities within these teams. </w:t>
      </w:r>
      <w:r w:rsidR="00B9525A" w:rsidRPr="00E72EDD">
        <w:rPr>
          <w:rFonts w:ascii="Arial" w:hAnsi="Arial" w:cs="Arial"/>
          <w:sz w:val="24"/>
        </w:rPr>
        <w:t xml:space="preserve">Having these structures in place quickly enabled these </w:t>
      </w:r>
      <w:r w:rsidR="00165A64" w:rsidRPr="00E72EDD">
        <w:rPr>
          <w:rFonts w:ascii="Arial" w:hAnsi="Arial" w:cs="Arial"/>
          <w:sz w:val="24"/>
        </w:rPr>
        <w:t>organisations</w:t>
      </w:r>
      <w:r w:rsidR="00B9525A" w:rsidRPr="00E72EDD">
        <w:rPr>
          <w:rFonts w:ascii="Arial" w:hAnsi="Arial" w:cs="Arial"/>
          <w:sz w:val="24"/>
        </w:rPr>
        <w:t xml:space="preserve"> to </w:t>
      </w:r>
      <w:r w:rsidR="00165A64" w:rsidRPr="00E72EDD">
        <w:rPr>
          <w:rFonts w:ascii="Arial" w:hAnsi="Arial" w:cs="Arial"/>
          <w:sz w:val="24"/>
        </w:rPr>
        <w:t xml:space="preserve">provide the frontline with the </w:t>
      </w:r>
      <w:r w:rsidR="00C576E0" w:rsidRPr="00E72EDD">
        <w:rPr>
          <w:rFonts w:ascii="Arial" w:hAnsi="Arial" w:cs="Arial"/>
          <w:sz w:val="24"/>
        </w:rPr>
        <w:t xml:space="preserve">information, </w:t>
      </w:r>
      <w:r w:rsidR="00165A64" w:rsidRPr="00E72EDD">
        <w:rPr>
          <w:rFonts w:ascii="Arial" w:hAnsi="Arial" w:cs="Arial"/>
          <w:sz w:val="24"/>
        </w:rPr>
        <w:t xml:space="preserve">advice and enabling </w:t>
      </w:r>
      <w:r w:rsidR="00CB17A7" w:rsidRPr="00E72EDD">
        <w:rPr>
          <w:rFonts w:ascii="Arial" w:hAnsi="Arial" w:cs="Arial"/>
          <w:sz w:val="24"/>
        </w:rPr>
        <w:t>systems to do their work.</w:t>
      </w:r>
    </w:p>
    <w:p w14:paraId="533CD2CF" w14:textId="77777777" w:rsidR="00091109" w:rsidRPr="00E72EDD" w:rsidRDefault="00FA7124" w:rsidP="006C4588">
      <w:pPr>
        <w:pStyle w:val="Heading4"/>
        <w:spacing w:before="120" w:after="240" w:line="360" w:lineRule="auto"/>
        <w:rPr>
          <w:rFonts w:ascii="Arial" w:hAnsi="Arial" w:cs="Arial"/>
          <w:b/>
          <w:i w:val="0"/>
          <w:sz w:val="24"/>
        </w:rPr>
      </w:pPr>
      <w:r w:rsidRPr="00E72EDD">
        <w:rPr>
          <w:rFonts w:ascii="Arial" w:hAnsi="Arial" w:cs="Arial"/>
          <w:b/>
          <w:i w:val="0"/>
          <w:sz w:val="24"/>
        </w:rPr>
        <w:t>S</w:t>
      </w:r>
      <w:r w:rsidR="007C24A6" w:rsidRPr="00E72EDD">
        <w:rPr>
          <w:rFonts w:ascii="Arial" w:hAnsi="Arial" w:cs="Arial"/>
          <w:b/>
          <w:i w:val="0"/>
          <w:sz w:val="24"/>
        </w:rPr>
        <w:t>cenario planning</w:t>
      </w:r>
      <w:r w:rsidRPr="00E72EDD">
        <w:rPr>
          <w:rFonts w:ascii="Arial" w:hAnsi="Arial" w:cs="Arial"/>
          <w:b/>
          <w:i w:val="0"/>
          <w:sz w:val="24"/>
        </w:rPr>
        <w:t xml:space="preserve"> with and by frontline teams</w:t>
      </w:r>
    </w:p>
    <w:p w14:paraId="4DC1323F" w14:textId="5335D518" w:rsidR="0097227A" w:rsidRPr="00E72EDD" w:rsidRDefault="00D435AA" w:rsidP="006932C8">
      <w:pPr>
        <w:spacing w:before="120" w:after="240" w:line="360" w:lineRule="auto"/>
        <w:rPr>
          <w:rFonts w:ascii="Arial" w:hAnsi="Arial" w:cs="Arial"/>
          <w:sz w:val="24"/>
        </w:rPr>
      </w:pPr>
      <w:r w:rsidRPr="00E72EDD">
        <w:rPr>
          <w:rFonts w:ascii="Arial" w:hAnsi="Arial" w:cs="Arial"/>
          <w:sz w:val="24"/>
        </w:rPr>
        <w:t>Some providers re</w:t>
      </w:r>
      <w:r w:rsidR="007220BC" w:rsidRPr="00E72EDD">
        <w:rPr>
          <w:rFonts w:ascii="Arial" w:hAnsi="Arial" w:cs="Arial"/>
          <w:sz w:val="24"/>
        </w:rPr>
        <w:t>alised</w:t>
      </w:r>
      <w:r w:rsidRPr="00E72EDD">
        <w:rPr>
          <w:rFonts w:ascii="Arial" w:hAnsi="Arial" w:cs="Arial"/>
          <w:sz w:val="24"/>
        </w:rPr>
        <w:t xml:space="preserve"> that in </w:t>
      </w:r>
      <w:r w:rsidR="0061682F" w:rsidRPr="00E72EDD">
        <w:rPr>
          <w:rFonts w:ascii="Arial" w:hAnsi="Arial" w:cs="Arial"/>
          <w:sz w:val="24"/>
        </w:rPr>
        <w:t>the complex environment created by COVID-19 they had to involve all their stakeholders including t</w:t>
      </w:r>
      <w:r w:rsidR="007E764D" w:rsidRPr="00E72EDD">
        <w:rPr>
          <w:rFonts w:ascii="Arial" w:hAnsi="Arial" w:cs="Arial"/>
          <w:sz w:val="24"/>
        </w:rPr>
        <w:t xml:space="preserve">heir frontline staff to find the solutions </w:t>
      </w:r>
      <w:r w:rsidR="007E764D" w:rsidRPr="00E72EDD">
        <w:rPr>
          <w:rFonts w:ascii="Arial" w:hAnsi="Arial" w:cs="Arial"/>
          <w:sz w:val="24"/>
        </w:rPr>
        <w:lastRenderedPageBreak/>
        <w:t xml:space="preserve">that would work in each area of their business and locality that they serviced. </w:t>
      </w:r>
      <w:r w:rsidR="00DD27DF" w:rsidRPr="00E72EDD">
        <w:rPr>
          <w:rFonts w:ascii="Arial" w:hAnsi="Arial" w:cs="Arial"/>
          <w:sz w:val="24"/>
        </w:rPr>
        <w:t xml:space="preserve">One provider decided to hold ‘what if’ safety conversations with each </w:t>
      </w:r>
      <w:r w:rsidR="00274867" w:rsidRPr="00E72EDD">
        <w:rPr>
          <w:rFonts w:ascii="Arial" w:hAnsi="Arial" w:cs="Arial"/>
          <w:sz w:val="24"/>
        </w:rPr>
        <w:t xml:space="preserve">worker, team, </w:t>
      </w:r>
      <w:r w:rsidR="008A68E7" w:rsidRPr="00E72EDD">
        <w:rPr>
          <w:rFonts w:ascii="Arial" w:hAnsi="Arial" w:cs="Arial"/>
          <w:sz w:val="24"/>
        </w:rPr>
        <w:t>client,</w:t>
      </w:r>
      <w:r w:rsidR="00274867" w:rsidRPr="00E72EDD">
        <w:rPr>
          <w:rFonts w:ascii="Arial" w:hAnsi="Arial" w:cs="Arial"/>
          <w:sz w:val="24"/>
        </w:rPr>
        <w:t xml:space="preserve"> and family to talk through several scenarios </w:t>
      </w:r>
      <w:r w:rsidR="0001323D" w:rsidRPr="00E72EDD">
        <w:rPr>
          <w:rFonts w:ascii="Arial" w:hAnsi="Arial" w:cs="Arial"/>
          <w:sz w:val="24"/>
        </w:rPr>
        <w:t xml:space="preserve">under the pandemic. This provided them with valuable insight on what would be important in these </w:t>
      </w:r>
      <w:r w:rsidR="009B3828" w:rsidRPr="00E72EDD">
        <w:rPr>
          <w:rFonts w:ascii="Arial" w:hAnsi="Arial" w:cs="Arial"/>
          <w:sz w:val="24"/>
        </w:rPr>
        <w:t xml:space="preserve">particular </w:t>
      </w:r>
      <w:proofErr w:type="gramStart"/>
      <w:r w:rsidR="0001323D" w:rsidRPr="00E72EDD">
        <w:rPr>
          <w:rFonts w:ascii="Arial" w:hAnsi="Arial" w:cs="Arial"/>
          <w:sz w:val="24"/>
        </w:rPr>
        <w:t>scenarios</w:t>
      </w:r>
      <w:proofErr w:type="gramEnd"/>
      <w:r w:rsidR="009C6368" w:rsidRPr="00E72EDD">
        <w:rPr>
          <w:rFonts w:ascii="Arial" w:hAnsi="Arial" w:cs="Arial"/>
          <w:sz w:val="24"/>
        </w:rPr>
        <w:t xml:space="preserve"> and</w:t>
      </w:r>
      <w:r w:rsidR="0001323D" w:rsidRPr="00E72EDD">
        <w:rPr>
          <w:rFonts w:ascii="Arial" w:hAnsi="Arial" w:cs="Arial"/>
          <w:sz w:val="24"/>
        </w:rPr>
        <w:t xml:space="preserve"> it also helped their frontline teams prepare </w:t>
      </w:r>
      <w:r w:rsidR="00495B1D" w:rsidRPr="00E72EDD">
        <w:rPr>
          <w:rFonts w:ascii="Arial" w:hAnsi="Arial" w:cs="Arial"/>
          <w:sz w:val="24"/>
        </w:rPr>
        <w:t xml:space="preserve">and think through what </w:t>
      </w:r>
      <w:r w:rsidR="009B3828" w:rsidRPr="00E72EDD">
        <w:rPr>
          <w:rFonts w:ascii="Arial" w:hAnsi="Arial" w:cs="Arial"/>
          <w:sz w:val="24"/>
        </w:rPr>
        <w:t xml:space="preserve">might </w:t>
      </w:r>
      <w:r w:rsidR="00495B1D" w:rsidRPr="00E72EDD">
        <w:rPr>
          <w:rFonts w:ascii="Arial" w:hAnsi="Arial" w:cs="Arial"/>
          <w:sz w:val="24"/>
        </w:rPr>
        <w:t xml:space="preserve">be expected of them. Another provider </w:t>
      </w:r>
      <w:r w:rsidR="001002EF" w:rsidRPr="00E72EDD">
        <w:rPr>
          <w:rFonts w:ascii="Arial" w:hAnsi="Arial" w:cs="Arial"/>
          <w:sz w:val="24"/>
        </w:rPr>
        <w:t xml:space="preserve">supported each frontline team through a facilitated scenario planning process to develop their </w:t>
      </w:r>
      <w:r w:rsidR="004F34A8" w:rsidRPr="00E72EDD">
        <w:rPr>
          <w:rFonts w:ascii="Arial" w:hAnsi="Arial" w:cs="Arial"/>
          <w:sz w:val="24"/>
        </w:rPr>
        <w:t xml:space="preserve">own </w:t>
      </w:r>
      <w:r w:rsidR="001002EF" w:rsidRPr="00E72EDD">
        <w:rPr>
          <w:rFonts w:ascii="Arial" w:hAnsi="Arial" w:cs="Arial"/>
          <w:sz w:val="24"/>
        </w:rPr>
        <w:t xml:space="preserve">plan </w:t>
      </w:r>
      <w:r w:rsidR="006A1866" w:rsidRPr="00E72EDD">
        <w:rPr>
          <w:rFonts w:ascii="Arial" w:hAnsi="Arial" w:cs="Arial"/>
          <w:sz w:val="24"/>
        </w:rPr>
        <w:t xml:space="preserve">for how they would return to COVID Normal operations as </w:t>
      </w:r>
      <w:r w:rsidR="008F4233" w:rsidRPr="00E72EDD">
        <w:rPr>
          <w:rFonts w:ascii="Arial" w:hAnsi="Arial" w:cs="Arial"/>
          <w:sz w:val="24"/>
        </w:rPr>
        <w:t xml:space="preserve">lockdown restrictions eased after the first wave. </w:t>
      </w:r>
      <w:r w:rsidR="003645FE" w:rsidRPr="00E72EDD">
        <w:rPr>
          <w:rFonts w:ascii="Arial" w:hAnsi="Arial" w:cs="Arial"/>
          <w:sz w:val="24"/>
        </w:rPr>
        <w:t>This enabled teams to pre</w:t>
      </w:r>
      <w:r w:rsidR="00CB0BE5" w:rsidRPr="00E72EDD">
        <w:rPr>
          <w:rFonts w:ascii="Arial" w:hAnsi="Arial" w:cs="Arial"/>
          <w:sz w:val="24"/>
        </w:rPr>
        <w:t>pare t</w:t>
      </w:r>
      <w:r w:rsidR="007D6CD0" w:rsidRPr="00E72EDD">
        <w:rPr>
          <w:rFonts w:ascii="Arial" w:hAnsi="Arial" w:cs="Arial"/>
          <w:sz w:val="24"/>
        </w:rPr>
        <w:t>heir</w:t>
      </w:r>
      <w:r w:rsidR="00CB0BE5" w:rsidRPr="00E72EDD">
        <w:rPr>
          <w:rFonts w:ascii="Arial" w:hAnsi="Arial" w:cs="Arial"/>
          <w:sz w:val="24"/>
        </w:rPr>
        <w:t xml:space="preserve"> </w:t>
      </w:r>
      <w:r w:rsidR="00AF64E5" w:rsidRPr="00E72EDD">
        <w:rPr>
          <w:rFonts w:ascii="Arial" w:hAnsi="Arial" w:cs="Arial"/>
          <w:sz w:val="24"/>
        </w:rPr>
        <w:t xml:space="preserve">respond to eventualities and build their </w:t>
      </w:r>
      <w:r w:rsidR="00C93131" w:rsidRPr="00E72EDD">
        <w:rPr>
          <w:rFonts w:ascii="Arial" w:hAnsi="Arial" w:cs="Arial"/>
          <w:sz w:val="24"/>
        </w:rPr>
        <w:t>resilience in dealing with uncertainty</w:t>
      </w:r>
      <w:r w:rsidR="003645FE" w:rsidRPr="00E72EDD">
        <w:rPr>
          <w:rFonts w:ascii="Arial" w:hAnsi="Arial" w:cs="Arial"/>
          <w:sz w:val="24"/>
        </w:rPr>
        <w:t xml:space="preserve">. </w:t>
      </w:r>
      <w:r w:rsidR="00D73C52" w:rsidRPr="00E72EDD">
        <w:rPr>
          <w:rFonts w:ascii="Arial" w:hAnsi="Arial" w:cs="Arial"/>
          <w:sz w:val="24"/>
        </w:rPr>
        <w:t xml:space="preserve">It gave them back a sense of control and </w:t>
      </w:r>
      <w:r w:rsidR="0097227A" w:rsidRPr="00E72EDD">
        <w:rPr>
          <w:rFonts w:ascii="Arial" w:hAnsi="Arial" w:cs="Arial"/>
          <w:sz w:val="24"/>
        </w:rPr>
        <w:t>alignment on the way forward</w:t>
      </w:r>
      <w:r w:rsidR="00A57435" w:rsidRPr="00E72EDD">
        <w:rPr>
          <w:rFonts w:ascii="Arial" w:hAnsi="Arial" w:cs="Arial"/>
          <w:sz w:val="24"/>
        </w:rPr>
        <w:t>.</w:t>
      </w:r>
      <w:r w:rsidR="0097227A" w:rsidRPr="00E72EDD">
        <w:rPr>
          <w:rFonts w:ascii="Arial" w:hAnsi="Arial" w:cs="Arial"/>
          <w:sz w:val="24"/>
        </w:rPr>
        <w:t xml:space="preserve"> </w:t>
      </w:r>
      <w:r w:rsidR="003645FE" w:rsidRPr="00E72EDD">
        <w:rPr>
          <w:rFonts w:ascii="Arial" w:hAnsi="Arial" w:cs="Arial"/>
          <w:sz w:val="24"/>
        </w:rPr>
        <w:t>It also helped them to better understand each team member</w:t>
      </w:r>
      <w:r w:rsidR="00A57435" w:rsidRPr="00E72EDD">
        <w:rPr>
          <w:rFonts w:ascii="Arial" w:hAnsi="Arial" w:cs="Arial"/>
          <w:sz w:val="24"/>
        </w:rPr>
        <w:t>’</w:t>
      </w:r>
      <w:r w:rsidR="003645FE" w:rsidRPr="00E72EDD">
        <w:rPr>
          <w:rFonts w:ascii="Arial" w:hAnsi="Arial" w:cs="Arial"/>
          <w:sz w:val="24"/>
        </w:rPr>
        <w:t xml:space="preserve">s personal situation and </w:t>
      </w:r>
      <w:r w:rsidR="00BF022C" w:rsidRPr="00E72EDD">
        <w:rPr>
          <w:rFonts w:ascii="Arial" w:hAnsi="Arial" w:cs="Arial"/>
          <w:sz w:val="24"/>
        </w:rPr>
        <w:t xml:space="preserve">take that into account in their planning. </w:t>
      </w:r>
    </w:p>
    <w:p w14:paraId="6BE283B7" w14:textId="12F2E4EB" w:rsidR="00091109" w:rsidRPr="00E72EDD" w:rsidRDefault="00A57435" w:rsidP="0084493D">
      <w:pPr>
        <w:pStyle w:val="Heading4"/>
        <w:spacing w:before="120" w:after="240" w:line="360" w:lineRule="auto"/>
        <w:rPr>
          <w:rFonts w:ascii="Arial" w:hAnsi="Arial" w:cs="Arial"/>
          <w:b/>
          <w:i w:val="0"/>
          <w:sz w:val="24"/>
        </w:rPr>
      </w:pPr>
      <w:r w:rsidRPr="00E72EDD">
        <w:rPr>
          <w:rFonts w:ascii="Arial" w:hAnsi="Arial" w:cs="Arial"/>
          <w:b/>
          <w:i w:val="0"/>
          <w:sz w:val="24"/>
        </w:rPr>
        <w:t>Addition</w:t>
      </w:r>
      <w:r w:rsidR="00FC79EB" w:rsidRPr="00E72EDD">
        <w:rPr>
          <w:rFonts w:ascii="Arial" w:hAnsi="Arial" w:cs="Arial"/>
          <w:b/>
          <w:i w:val="0"/>
          <w:sz w:val="24"/>
        </w:rPr>
        <w:t>al</w:t>
      </w:r>
      <w:r w:rsidRPr="00E72EDD">
        <w:rPr>
          <w:rFonts w:ascii="Arial" w:hAnsi="Arial" w:cs="Arial"/>
          <w:b/>
          <w:i w:val="0"/>
          <w:sz w:val="24"/>
        </w:rPr>
        <w:t xml:space="preserve"> wellbeing support</w:t>
      </w:r>
    </w:p>
    <w:p w14:paraId="07B17B40" w14:textId="0B1CD34A" w:rsidR="00DC3860" w:rsidRPr="00E72EDD" w:rsidRDefault="006A0DE8" w:rsidP="006932C8">
      <w:pPr>
        <w:spacing w:before="120" w:after="240" w:line="360" w:lineRule="auto"/>
        <w:rPr>
          <w:rFonts w:ascii="Arial" w:hAnsi="Arial" w:cs="Arial"/>
          <w:sz w:val="24"/>
        </w:rPr>
      </w:pPr>
      <w:r w:rsidRPr="00E72EDD">
        <w:rPr>
          <w:rFonts w:ascii="Arial" w:hAnsi="Arial" w:cs="Arial"/>
          <w:sz w:val="24"/>
        </w:rPr>
        <w:t xml:space="preserve">The </w:t>
      </w:r>
      <w:r w:rsidR="003D5945" w:rsidRPr="00E72EDD">
        <w:rPr>
          <w:rFonts w:ascii="Arial" w:hAnsi="Arial" w:cs="Arial"/>
          <w:sz w:val="24"/>
        </w:rPr>
        <w:t xml:space="preserve">pandemic clearly put additional strain on </w:t>
      </w:r>
      <w:r w:rsidR="00E85941" w:rsidRPr="00E72EDD">
        <w:rPr>
          <w:rFonts w:ascii="Arial" w:hAnsi="Arial" w:cs="Arial"/>
          <w:sz w:val="24"/>
        </w:rPr>
        <w:t xml:space="preserve">the </w:t>
      </w:r>
      <w:r w:rsidRPr="00E72EDD">
        <w:rPr>
          <w:rFonts w:ascii="Arial" w:hAnsi="Arial" w:cs="Arial"/>
          <w:sz w:val="24"/>
        </w:rPr>
        <w:t>disability workforce</w:t>
      </w:r>
      <w:r w:rsidR="003D5945" w:rsidRPr="00E72EDD">
        <w:rPr>
          <w:rFonts w:ascii="Arial" w:hAnsi="Arial" w:cs="Arial"/>
          <w:sz w:val="24"/>
        </w:rPr>
        <w:t>.</w:t>
      </w:r>
      <w:r w:rsidR="00AA2424" w:rsidRPr="00E72EDD">
        <w:rPr>
          <w:rFonts w:ascii="Arial" w:hAnsi="Arial" w:cs="Arial"/>
          <w:sz w:val="24"/>
        </w:rPr>
        <w:t xml:space="preserve"> </w:t>
      </w:r>
      <w:r w:rsidR="003D5945" w:rsidRPr="00E72EDD">
        <w:rPr>
          <w:rFonts w:ascii="Arial" w:hAnsi="Arial" w:cs="Arial"/>
          <w:sz w:val="24"/>
        </w:rPr>
        <w:t>Many providers responded</w:t>
      </w:r>
      <w:r w:rsidRPr="00E72EDD">
        <w:rPr>
          <w:rFonts w:ascii="Arial" w:hAnsi="Arial" w:cs="Arial"/>
          <w:sz w:val="24"/>
        </w:rPr>
        <w:t xml:space="preserve"> </w:t>
      </w:r>
      <w:r w:rsidR="00AA2424" w:rsidRPr="00E72EDD">
        <w:rPr>
          <w:rFonts w:ascii="Arial" w:hAnsi="Arial" w:cs="Arial"/>
          <w:sz w:val="24"/>
        </w:rPr>
        <w:t>by putting in place addition</w:t>
      </w:r>
      <w:r w:rsidR="00CC2B89" w:rsidRPr="00E72EDD">
        <w:rPr>
          <w:rFonts w:ascii="Arial" w:hAnsi="Arial" w:cs="Arial"/>
          <w:sz w:val="24"/>
        </w:rPr>
        <w:t>al</w:t>
      </w:r>
      <w:r w:rsidR="00AA2424" w:rsidRPr="00E72EDD">
        <w:rPr>
          <w:rFonts w:ascii="Arial" w:hAnsi="Arial" w:cs="Arial"/>
          <w:sz w:val="24"/>
        </w:rPr>
        <w:t xml:space="preserve"> wellbeing support</w:t>
      </w:r>
      <w:r w:rsidR="005A0160" w:rsidRPr="00E72EDD">
        <w:rPr>
          <w:rFonts w:ascii="Arial" w:hAnsi="Arial" w:cs="Arial"/>
          <w:sz w:val="24"/>
        </w:rPr>
        <w:t xml:space="preserve">. Some offered </w:t>
      </w:r>
      <w:r w:rsidR="008C2D5F" w:rsidRPr="00E72EDD">
        <w:rPr>
          <w:rFonts w:ascii="Arial" w:hAnsi="Arial" w:cs="Arial"/>
          <w:sz w:val="24"/>
        </w:rPr>
        <w:t xml:space="preserve">extra </w:t>
      </w:r>
      <w:r w:rsidR="00015092" w:rsidRPr="00E72EDD">
        <w:rPr>
          <w:rFonts w:ascii="Arial" w:hAnsi="Arial" w:cs="Arial"/>
          <w:sz w:val="24"/>
        </w:rPr>
        <w:t>session</w:t>
      </w:r>
      <w:r w:rsidR="00E85941" w:rsidRPr="00E72EDD">
        <w:rPr>
          <w:rFonts w:ascii="Arial" w:hAnsi="Arial" w:cs="Arial"/>
          <w:sz w:val="24"/>
        </w:rPr>
        <w:t>s</w:t>
      </w:r>
      <w:r w:rsidR="00015092" w:rsidRPr="00E72EDD">
        <w:rPr>
          <w:rFonts w:ascii="Arial" w:hAnsi="Arial" w:cs="Arial"/>
          <w:sz w:val="24"/>
        </w:rPr>
        <w:t xml:space="preserve"> within their Employee Assistance Programs</w:t>
      </w:r>
      <w:r w:rsidR="00355EA0" w:rsidRPr="00E72EDD">
        <w:rPr>
          <w:rFonts w:ascii="Arial" w:hAnsi="Arial" w:cs="Arial"/>
          <w:sz w:val="24"/>
        </w:rPr>
        <w:t xml:space="preserve">, a </w:t>
      </w:r>
      <w:r w:rsidR="00087A52" w:rsidRPr="00E72EDD">
        <w:rPr>
          <w:rFonts w:ascii="Arial" w:hAnsi="Arial" w:cs="Arial"/>
          <w:sz w:val="24"/>
        </w:rPr>
        <w:t>hotline to directly get in touch with a manager when needed</w:t>
      </w:r>
      <w:r w:rsidR="00BA24FA" w:rsidRPr="00E72EDD">
        <w:rPr>
          <w:rFonts w:ascii="Arial" w:hAnsi="Arial" w:cs="Arial"/>
          <w:sz w:val="24"/>
        </w:rPr>
        <w:t xml:space="preserve"> or </w:t>
      </w:r>
      <w:r w:rsidR="00BE4101" w:rsidRPr="00E72EDD">
        <w:rPr>
          <w:rFonts w:ascii="Arial" w:hAnsi="Arial" w:cs="Arial"/>
          <w:sz w:val="24"/>
        </w:rPr>
        <w:t>more regular check-ins with the supervisor and/or team. O</w:t>
      </w:r>
      <w:r w:rsidR="00015092" w:rsidRPr="00E72EDD">
        <w:rPr>
          <w:rFonts w:ascii="Arial" w:hAnsi="Arial" w:cs="Arial"/>
          <w:sz w:val="24"/>
        </w:rPr>
        <w:t>ther</w:t>
      </w:r>
      <w:r w:rsidR="00516DC5" w:rsidRPr="00E72EDD">
        <w:rPr>
          <w:rFonts w:ascii="Arial" w:hAnsi="Arial" w:cs="Arial"/>
          <w:sz w:val="24"/>
        </w:rPr>
        <w:t>s</w:t>
      </w:r>
      <w:r w:rsidR="00015092" w:rsidRPr="00E72EDD">
        <w:rPr>
          <w:rFonts w:ascii="Arial" w:hAnsi="Arial" w:cs="Arial"/>
          <w:sz w:val="24"/>
        </w:rPr>
        <w:t xml:space="preserve"> created </w:t>
      </w:r>
      <w:r w:rsidR="00BE4101" w:rsidRPr="00E72EDD">
        <w:rPr>
          <w:rFonts w:ascii="Arial" w:hAnsi="Arial" w:cs="Arial"/>
          <w:sz w:val="24"/>
        </w:rPr>
        <w:t xml:space="preserve">internal </w:t>
      </w:r>
      <w:r w:rsidR="00015092" w:rsidRPr="00E72EDD">
        <w:rPr>
          <w:rFonts w:ascii="Arial" w:hAnsi="Arial" w:cs="Arial"/>
          <w:sz w:val="24"/>
        </w:rPr>
        <w:t>wellbeing support programs</w:t>
      </w:r>
      <w:r w:rsidR="00EE6B48" w:rsidRPr="00E72EDD">
        <w:rPr>
          <w:rFonts w:ascii="Arial" w:hAnsi="Arial" w:cs="Arial"/>
          <w:sz w:val="24"/>
        </w:rPr>
        <w:t xml:space="preserve"> </w:t>
      </w:r>
      <w:r w:rsidR="00015092" w:rsidRPr="00E72EDD">
        <w:rPr>
          <w:rFonts w:ascii="Arial" w:hAnsi="Arial" w:cs="Arial"/>
          <w:sz w:val="24"/>
        </w:rPr>
        <w:t xml:space="preserve">or added </w:t>
      </w:r>
      <w:r w:rsidR="00EE6B48" w:rsidRPr="00E72EDD">
        <w:rPr>
          <w:rFonts w:ascii="Arial" w:hAnsi="Arial" w:cs="Arial"/>
          <w:sz w:val="24"/>
        </w:rPr>
        <w:t>to their existing programs</w:t>
      </w:r>
      <w:r w:rsidR="00F831A3" w:rsidRPr="00E72EDD">
        <w:rPr>
          <w:rFonts w:ascii="Arial" w:hAnsi="Arial" w:cs="Arial"/>
          <w:sz w:val="24"/>
        </w:rPr>
        <w:t xml:space="preserve"> and intranet pages</w:t>
      </w:r>
      <w:r w:rsidR="00183BCD" w:rsidRPr="00E72EDD">
        <w:rPr>
          <w:rFonts w:ascii="Arial" w:hAnsi="Arial" w:cs="Arial"/>
          <w:sz w:val="24"/>
        </w:rPr>
        <w:t xml:space="preserve"> </w:t>
      </w:r>
      <w:r w:rsidR="004D770E" w:rsidRPr="00E72EDD">
        <w:rPr>
          <w:rFonts w:ascii="Arial" w:hAnsi="Arial" w:cs="Arial"/>
          <w:sz w:val="24"/>
        </w:rPr>
        <w:t>e.g.,</w:t>
      </w:r>
      <w:r w:rsidR="00BA24FA" w:rsidRPr="00E72EDD">
        <w:rPr>
          <w:rFonts w:ascii="Arial" w:hAnsi="Arial" w:cs="Arial"/>
          <w:sz w:val="24"/>
        </w:rPr>
        <w:t xml:space="preserve"> </w:t>
      </w:r>
      <w:r w:rsidR="00183BCD" w:rsidRPr="00E72EDD">
        <w:rPr>
          <w:rFonts w:ascii="Arial" w:hAnsi="Arial" w:cs="Arial"/>
          <w:sz w:val="24"/>
        </w:rPr>
        <w:t xml:space="preserve">with </w:t>
      </w:r>
      <w:r w:rsidR="00D21C6D" w:rsidRPr="00E72EDD">
        <w:rPr>
          <w:rFonts w:ascii="Arial" w:hAnsi="Arial" w:cs="Arial"/>
          <w:sz w:val="24"/>
        </w:rPr>
        <w:t xml:space="preserve">wellness webinars and additional opportunities to connect with </w:t>
      </w:r>
      <w:r w:rsidR="00997F08" w:rsidRPr="00E72EDD">
        <w:rPr>
          <w:rFonts w:ascii="Arial" w:hAnsi="Arial" w:cs="Arial"/>
          <w:sz w:val="24"/>
        </w:rPr>
        <w:t>colleagues</w:t>
      </w:r>
      <w:r w:rsidR="00675EE3" w:rsidRPr="00E72EDD">
        <w:rPr>
          <w:rFonts w:ascii="Arial" w:hAnsi="Arial" w:cs="Arial"/>
          <w:sz w:val="24"/>
        </w:rPr>
        <w:t xml:space="preserve"> by holding virtual </w:t>
      </w:r>
      <w:r w:rsidR="001C1BCB" w:rsidRPr="00E72EDD">
        <w:rPr>
          <w:rFonts w:ascii="Arial" w:hAnsi="Arial" w:cs="Arial"/>
          <w:sz w:val="24"/>
        </w:rPr>
        <w:t>social g</w:t>
      </w:r>
      <w:r w:rsidR="0022173D" w:rsidRPr="00E72EDD">
        <w:rPr>
          <w:rFonts w:ascii="Arial" w:hAnsi="Arial" w:cs="Arial"/>
          <w:sz w:val="24"/>
        </w:rPr>
        <w:t>a</w:t>
      </w:r>
      <w:r w:rsidR="001C1BCB" w:rsidRPr="00E72EDD">
        <w:rPr>
          <w:rFonts w:ascii="Arial" w:hAnsi="Arial" w:cs="Arial"/>
          <w:sz w:val="24"/>
        </w:rPr>
        <w:t>therings</w:t>
      </w:r>
      <w:r w:rsidR="00EE6B48" w:rsidRPr="00E72EDD">
        <w:rPr>
          <w:rFonts w:ascii="Arial" w:hAnsi="Arial" w:cs="Arial"/>
          <w:sz w:val="24"/>
        </w:rPr>
        <w:t xml:space="preserve">. </w:t>
      </w:r>
      <w:r w:rsidR="00197D59" w:rsidRPr="00E72EDD">
        <w:rPr>
          <w:rFonts w:ascii="Arial" w:hAnsi="Arial" w:cs="Arial"/>
          <w:sz w:val="24"/>
        </w:rPr>
        <w:t>Providers also adopted n</w:t>
      </w:r>
      <w:r w:rsidR="00F3288C" w:rsidRPr="00E72EDD">
        <w:rPr>
          <w:rFonts w:ascii="Arial" w:hAnsi="Arial" w:cs="Arial"/>
          <w:sz w:val="24"/>
        </w:rPr>
        <w:t xml:space="preserve">ew </w:t>
      </w:r>
      <w:r w:rsidR="00535428" w:rsidRPr="00E72EDD">
        <w:rPr>
          <w:rFonts w:ascii="Arial" w:hAnsi="Arial" w:cs="Arial"/>
          <w:sz w:val="24"/>
        </w:rPr>
        <w:t xml:space="preserve">strategies in line with </w:t>
      </w:r>
      <w:r w:rsidR="00F3288C" w:rsidRPr="00E72EDD">
        <w:rPr>
          <w:rFonts w:ascii="Arial" w:hAnsi="Arial" w:cs="Arial"/>
          <w:sz w:val="24"/>
        </w:rPr>
        <w:t xml:space="preserve">resources offered by WorkSafe Victoria </w:t>
      </w:r>
      <w:r w:rsidR="00535428" w:rsidRPr="00E72EDD">
        <w:rPr>
          <w:rFonts w:ascii="Arial" w:hAnsi="Arial" w:cs="Arial"/>
          <w:sz w:val="24"/>
        </w:rPr>
        <w:t xml:space="preserve">on combatting </w:t>
      </w:r>
      <w:r w:rsidR="00197D59" w:rsidRPr="00E72EDD">
        <w:rPr>
          <w:rFonts w:ascii="Arial" w:hAnsi="Arial" w:cs="Arial"/>
          <w:sz w:val="24"/>
        </w:rPr>
        <w:t xml:space="preserve">staff fatigue. </w:t>
      </w:r>
    </w:p>
    <w:p w14:paraId="3ED1E9FE" w14:textId="236C5A59" w:rsidR="00741C01" w:rsidRPr="00E72EDD" w:rsidRDefault="00741C01" w:rsidP="00624B7E">
      <w:pPr>
        <w:pStyle w:val="Heading2"/>
        <w:numPr>
          <w:ilvl w:val="1"/>
          <w:numId w:val="14"/>
        </w:numPr>
        <w:spacing w:before="120" w:after="240" w:line="360" w:lineRule="auto"/>
        <w:ind w:left="720"/>
        <w:rPr>
          <w:rFonts w:cs="Arial"/>
          <w:szCs w:val="32"/>
        </w:rPr>
      </w:pPr>
      <w:bookmarkStart w:id="67" w:name="_Toc62554057"/>
      <w:bookmarkStart w:id="68" w:name="_Toc75261498"/>
      <w:r w:rsidRPr="00E72EDD">
        <w:rPr>
          <w:rFonts w:cs="Arial"/>
          <w:szCs w:val="32"/>
        </w:rPr>
        <w:t xml:space="preserve">What has NDS </w:t>
      </w:r>
      <w:r w:rsidR="000916FB" w:rsidRPr="00E72EDD">
        <w:rPr>
          <w:rFonts w:cs="Arial"/>
          <w:szCs w:val="32"/>
        </w:rPr>
        <w:t>already done to support the sector?</w:t>
      </w:r>
      <w:bookmarkEnd w:id="67"/>
      <w:bookmarkEnd w:id="68"/>
    </w:p>
    <w:p w14:paraId="160A8167" w14:textId="4D097EC1" w:rsidR="004E2146" w:rsidRPr="00E72EDD" w:rsidRDefault="004E2146" w:rsidP="006932C8">
      <w:pPr>
        <w:spacing w:before="120" w:after="240" w:line="360" w:lineRule="auto"/>
        <w:rPr>
          <w:rFonts w:ascii="Arial" w:hAnsi="Arial" w:cs="Arial"/>
          <w:sz w:val="24"/>
        </w:rPr>
      </w:pPr>
      <w:r w:rsidRPr="00E72EDD">
        <w:rPr>
          <w:rFonts w:ascii="Arial" w:hAnsi="Arial" w:cs="Arial"/>
          <w:sz w:val="24"/>
        </w:rPr>
        <w:t xml:space="preserve">NDS Victoria </w:t>
      </w:r>
      <w:r w:rsidR="00C31140" w:rsidRPr="00E72EDD">
        <w:rPr>
          <w:rFonts w:ascii="Arial" w:hAnsi="Arial" w:cs="Arial"/>
          <w:sz w:val="24"/>
        </w:rPr>
        <w:t xml:space="preserve">continued to support the sector </w:t>
      </w:r>
      <w:r w:rsidR="000A5E8F" w:rsidRPr="00E72EDD">
        <w:rPr>
          <w:rFonts w:ascii="Arial" w:hAnsi="Arial" w:cs="Arial"/>
          <w:sz w:val="24"/>
        </w:rPr>
        <w:t>during the COVID-19 pandemic</w:t>
      </w:r>
      <w:r w:rsidR="00CE7C06" w:rsidRPr="00E72EDD">
        <w:rPr>
          <w:rFonts w:ascii="Arial" w:hAnsi="Arial" w:cs="Arial"/>
          <w:sz w:val="24"/>
        </w:rPr>
        <w:t xml:space="preserve">. </w:t>
      </w:r>
      <w:r w:rsidR="00E71385" w:rsidRPr="00E72EDD">
        <w:rPr>
          <w:rFonts w:ascii="Arial" w:hAnsi="Arial" w:cs="Arial"/>
          <w:sz w:val="24"/>
        </w:rPr>
        <w:t xml:space="preserve">It has created the </w:t>
      </w:r>
      <w:r w:rsidR="00651610" w:rsidRPr="00E72EDD">
        <w:rPr>
          <w:rFonts w:ascii="Arial" w:hAnsi="Arial" w:cs="Arial"/>
          <w:sz w:val="24"/>
        </w:rPr>
        <w:t>Victorian COVID-19 hu</w:t>
      </w:r>
      <w:r w:rsidR="00705EBE" w:rsidRPr="00E72EDD">
        <w:rPr>
          <w:rFonts w:ascii="Arial" w:hAnsi="Arial" w:cs="Arial"/>
          <w:sz w:val="24"/>
        </w:rPr>
        <w:t xml:space="preserve">b within its </w:t>
      </w:r>
      <w:r w:rsidR="00E85941" w:rsidRPr="00E72EDD">
        <w:rPr>
          <w:rFonts w:ascii="Arial" w:hAnsi="Arial" w:cs="Arial"/>
          <w:sz w:val="24"/>
        </w:rPr>
        <w:t>N</w:t>
      </w:r>
      <w:r w:rsidR="00705EBE" w:rsidRPr="00E72EDD">
        <w:rPr>
          <w:rFonts w:ascii="Arial" w:hAnsi="Arial" w:cs="Arial"/>
          <w:sz w:val="24"/>
        </w:rPr>
        <w:t xml:space="preserve">ational </w:t>
      </w:r>
      <w:r w:rsidR="00E85941" w:rsidRPr="00E72EDD">
        <w:rPr>
          <w:rFonts w:ascii="Arial" w:hAnsi="Arial" w:cs="Arial"/>
          <w:sz w:val="24"/>
        </w:rPr>
        <w:t>C</w:t>
      </w:r>
      <w:r w:rsidR="00705EBE" w:rsidRPr="00E72EDD">
        <w:rPr>
          <w:rFonts w:ascii="Arial" w:hAnsi="Arial" w:cs="Arial"/>
          <w:sz w:val="24"/>
        </w:rPr>
        <w:t xml:space="preserve">oronavirus </w:t>
      </w:r>
      <w:r w:rsidR="00E85941" w:rsidRPr="00E72EDD">
        <w:rPr>
          <w:rFonts w:ascii="Arial" w:hAnsi="Arial" w:cs="Arial"/>
          <w:sz w:val="24"/>
        </w:rPr>
        <w:t>H</w:t>
      </w:r>
      <w:r w:rsidR="00705EBE" w:rsidRPr="00E72EDD">
        <w:rPr>
          <w:rFonts w:ascii="Arial" w:hAnsi="Arial" w:cs="Arial"/>
          <w:sz w:val="24"/>
        </w:rPr>
        <w:t xml:space="preserve">ub. </w:t>
      </w:r>
      <w:r w:rsidR="0007085E" w:rsidRPr="00E72EDD">
        <w:rPr>
          <w:rFonts w:ascii="Arial" w:hAnsi="Arial" w:cs="Arial"/>
          <w:sz w:val="24"/>
        </w:rPr>
        <w:t xml:space="preserve">This </w:t>
      </w:r>
      <w:r w:rsidR="00185BD0" w:rsidRPr="00E72EDD">
        <w:rPr>
          <w:rFonts w:ascii="Arial" w:hAnsi="Arial" w:cs="Arial"/>
          <w:sz w:val="24"/>
        </w:rPr>
        <w:t>Victorian hub</w:t>
      </w:r>
      <w:r w:rsidR="00E85941" w:rsidRPr="00E72EDD">
        <w:rPr>
          <w:rFonts w:ascii="Arial" w:hAnsi="Arial" w:cs="Arial"/>
          <w:sz w:val="24"/>
        </w:rPr>
        <w:t>,</w:t>
      </w:r>
      <w:r w:rsidR="00185BD0" w:rsidRPr="00E72EDD">
        <w:rPr>
          <w:rFonts w:ascii="Arial" w:hAnsi="Arial" w:cs="Arial"/>
          <w:sz w:val="24"/>
        </w:rPr>
        <w:t xml:space="preserve"> </w:t>
      </w:r>
      <w:r w:rsidR="00007080" w:rsidRPr="00E72EDD">
        <w:rPr>
          <w:rFonts w:ascii="Arial" w:hAnsi="Arial" w:cs="Arial"/>
          <w:sz w:val="24"/>
        </w:rPr>
        <w:t>administered</w:t>
      </w:r>
      <w:r w:rsidR="004A0FF6" w:rsidRPr="00E72EDD">
        <w:rPr>
          <w:rFonts w:ascii="Arial" w:hAnsi="Arial" w:cs="Arial"/>
          <w:sz w:val="24"/>
        </w:rPr>
        <w:t xml:space="preserve"> </w:t>
      </w:r>
      <w:r w:rsidR="00007080" w:rsidRPr="00E72EDD">
        <w:rPr>
          <w:rFonts w:ascii="Arial" w:hAnsi="Arial" w:cs="Arial"/>
          <w:sz w:val="24"/>
        </w:rPr>
        <w:t>under the Safer and Stronger project</w:t>
      </w:r>
      <w:r w:rsidR="00E85941" w:rsidRPr="00E72EDD">
        <w:rPr>
          <w:rFonts w:ascii="Arial" w:hAnsi="Arial" w:cs="Arial"/>
          <w:sz w:val="24"/>
        </w:rPr>
        <w:t>,</w:t>
      </w:r>
      <w:r w:rsidR="00007080" w:rsidRPr="00E72EDD">
        <w:rPr>
          <w:rFonts w:ascii="Arial" w:hAnsi="Arial" w:cs="Arial"/>
          <w:sz w:val="24"/>
        </w:rPr>
        <w:t xml:space="preserve"> </w:t>
      </w:r>
      <w:r w:rsidR="00185BD0" w:rsidRPr="00E72EDD">
        <w:rPr>
          <w:rFonts w:ascii="Arial" w:hAnsi="Arial" w:cs="Arial"/>
          <w:sz w:val="24"/>
        </w:rPr>
        <w:t>conta</w:t>
      </w:r>
      <w:r w:rsidR="002200B5" w:rsidRPr="00E72EDD">
        <w:rPr>
          <w:rFonts w:ascii="Arial" w:hAnsi="Arial" w:cs="Arial"/>
          <w:sz w:val="24"/>
        </w:rPr>
        <w:t xml:space="preserve">ins news updates, webinars, a Q and </w:t>
      </w:r>
      <w:r w:rsidR="00185BD0" w:rsidRPr="00E72EDD">
        <w:rPr>
          <w:rFonts w:ascii="Arial" w:hAnsi="Arial" w:cs="Arial"/>
          <w:sz w:val="24"/>
        </w:rPr>
        <w:t>A and links to resources and training</w:t>
      </w:r>
      <w:r w:rsidR="00007080" w:rsidRPr="00E72EDD">
        <w:rPr>
          <w:rFonts w:ascii="Arial" w:hAnsi="Arial" w:cs="Arial"/>
          <w:sz w:val="24"/>
        </w:rPr>
        <w:t xml:space="preserve">. </w:t>
      </w:r>
      <w:r w:rsidR="00BE0D53" w:rsidRPr="00E72EDD">
        <w:rPr>
          <w:rFonts w:ascii="Arial" w:hAnsi="Arial" w:cs="Arial"/>
          <w:sz w:val="24"/>
        </w:rPr>
        <w:t>NDS’ Disability Workforce Innovation Project also provided s</w:t>
      </w:r>
      <w:r w:rsidR="00F80AC3" w:rsidRPr="00E72EDD">
        <w:rPr>
          <w:rFonts w:ascii="Arial" w:hAnsi="Arial" w:cs="Arial"/>
          <w:sz w:val="24"/>
        </w:rPr>
        <w:t>ector support in the area of workforce during the pandemic. Together these projects</w:t>
      </w:r>
      <w:r w:rsidR="0059514D" w:rsidRPr="00E72EDD">
        <w:rPr>
          <w:rFonts w:ascii="Arial" w:hAnsi="Arial" w:cs="Arial"/>
          <w:sz w:val="24"/>
        </w:rPr>
        <w:t xml:space="preserve"> provided</w:t>
      </w:r>
      <w:r w:rsidR="00113FB8" w:rsidRPr="00E72EDD">
        <w:rPr>
          <w:rFonts w:ascii="Arial" w:hAnsi="Arial" w:cs="Arial"/>
          <w:sz w:val="24"/>
        </w:rPr>
        <w:t xml:space="preserve"> the following types of support</w:t>
      </w:r>
      <w:r w:rsidR="0059514D" w:rsidRPr="00E72EDD">
        <w:rPr>
          <w:rFonts w:ascii="Arial" w:hAnsi="Arial" w:cs="Arial"/>
          <w:sz w:val="24"/>
        </w:rPr>
        <w:t>:</w:t>
      </w:r>
    </w:p>
    <w:p w14:paraId="2C1314E0" w14:textId="5BA8522F" w:rsidR="00C017AB" w:rsidRPr="00E72EDD" w:rsidRDefault="003629D6" w:rsidP="006932C8">
      <w:pPr>
        <w:pStyle w:val="ListParagraph"/>
        <w:numPr>
          <w:ilvl w:val="0"/>
          <w:numId w:val="1"/>
        </w:numPr>
        <w:spacing w:before="120" w:after="240" w:line="360" w:lineRule="auto"/>
        <w:rPr>
          <w:rFonts w:ascii="Arial" w:hAnsi="Arial" w:cs="Arial"/>
          <w:sz w:val="24"/>
        </w:rPr>
      </w:pPr>
      <w:r w:rsidRPr="00E72EDD">
        <w:rPr>
          <w:rFonts w:ascii="Arial" w:hAnsi="Arial" w:cs="Arial"/>
          <w:sz w:val="24"/>
        </w:rPr>
        <w:lastRenderedPageBreak/>
        <w:t>w</w:t>
      </w:r>
      <w:r w:rsidR="00C017AB" w:rsidRPr="00E72EDD">
        <w:rPr>
          <w:rFonts w:ascii="Arial" w:hAnsi="Arial" w:cs="Arial"/>
          <w:sz w:val="24"/>
        </w:rPr>
        <w:t>ebinars</w:t>
      </w:r>
      <w:r w:rsidR="0080255D" w:rsidRPr="00E72EDD">
        <w:rPr>
          <w:rFonts w:ascii="Arial" w:hAnsi="Arial" w:cs="Arial"/>
          <w:sz w:val="24"/>
        </w:rPr>
        <w:t xml:space="preserve">, </w:t>
      </w:r>
      <w:r w:rsidR="00C2704F" w:rsidRPr="00E72EDD">
        <w:rPr>
          <w:rFonts w:ascii="Arial" w:hAnsi="Arial" w:cs="Arial"/>
          <w:sz w:val="24"/>
        </w:rPr>
        <w:t>meetings</w:t>
      </w:r>
      <w:r w:rsidR="00953E77" w:rsidRPr="00E72EDD">
        <w:rPr>
          <w:rFonts w:ascii="Arial" w:hAnsi="Arial" w:cs="Arial"/>
          <w:sz w:val="24"/>
        </w:rPr>
        <w:t xml:space="preserve">, </w:t>
      </w:r>
      <w:r w:rsidR="008A68E7" w:rsidRPr="00E72EDD">
        <w:rPr>
          <w:rFonts w:ascii="Arial" w:hAnsi="Arial" w:cs="Arial"/>
          <w:sz w:val="24"/>
        </w:rPr>
        <w:t>workshops,</w:t>
      </w:r>
      <w:r w:rsidR="00C2704F" w:rsidRPr="00E72EDD">
        <w:rPr>
          <w:rFonts w:ascii="Arial" w:hAnsi="Arial" w:cs="Arial"/>
          <w:sz w:val="24"/>
        </w:rPr>
        <w:t xml:space="preserve"> and communities of practice</w:t>
      </w:r>
      <w:r w:rsidR="00577DE2" w:rsidRPr="00E72EDD">
        <w:rPr>
          <w:rFonts w:ascii="Arial" w:hAnsi="Arial" w:cs="Arial"/>
          <w:sz w:val="24"/>
        </w:rPr>
        <w:t>,</w:t>
      </w:r>
    </w:p>
    <w:p w14:paraId="7314A1A6" w14:textId="64CD101D" w:rsidR="00B25A1D" w:rsidRPr="00E72EDD" w:rsidRDefault="003629D6" w:rsidP="006932C8">
      <w:pPr>
        <w:pStyle w:val="ListParagraph"/>
        <w:numPr>
          <w:ilvl w:val="0"/>
          <w:numId w:val="1"/>
        </w:numPr>
        <w:spacing w:before="120" w:after="240" w:line="360" w:lineRule="auto"/>
        <w:rPr>
          <w:rFonts w:ascii="Arial" w:hAnsi="Arial" w:cs="Arial"/>
          <w:sz w:val="24"/>
        </w:rPr>
      </w:pPr>
      <w:r w:rsidRPr="00E72EDD">
        <w:rPr>
          <w:rFonts w:ascii="Arial" w:hAnsi="Arial" w:cs="Arial"/>
          <w:sz w:val="24"/>
        </w:rPr>
        <w:t>p</w:t>
      </w:r>
      <w:r w:rsidR="00B25A1D" w:rsidRPr="00E72EDD">
        <w:rPr>
          <w:rFonts w:ascii="Arial" w:hAnsi="Arial" w:cs="Arial"/>
          <w:sz w:val="24"/>
        </w:rPr>
        <w:t>odcasts and YouTube videos with good practice examples</w:t>
      </w:r>
      <w:r w:rsidR="00F03E57" w:rsidRPr="00E72EDD">
        <w:rPr>
          <w:rFonts w:ascii="Arial" w:hAnsi="Arial" w:cs="Arial"/>
          <w:sz w:val="24"/>
        </w:rPr>
        <w:t>,</w:t>
      </w:r>
    </w:p>
    <w:p w14:paraId="798A5A0F" w14:textId="16972E88" w:rsidR="00905E84" w:rsidRPr="00E72EDD" w:rsidRDefault="003629D6" w:rsidP="006932C8">
      <w:pPr>
        <w:pStyle w:val="ListParagraph"/>
        <w:numPr>
          <w:ilvl w:val="0"/>
          <w:numId w:val="1"/>
        </w:numPr>
        <w:spacing w:before="120" w:after="240" w:line="360" w:lineRule="auto"/>
        <w:rPr>
          <w:rFonts w:ascii="Arial" w:hAnsi="Arial" w:cs="Arial"/>
          <w:sz w:val="24"/>
        </w:rPr>
      </w:pPr>
      <w:r w:rsidRPr="00E72EDD">
        <w:rPr>
          <w:rFonts w:ascii="Arial" w:hAnsi="Arial" w:cs="Arial"/>
          <w:sz w:val="24"/>
        </w:rPr>
        <w:t>t</w:t>
      </w:r>
      <w:r w:rsidR="008A0C59" w:rsidRPr="00E72EDD">
        <w:rPr>
          <w:rFonts w:ascii="Arial" w:hAnsi="Arial" w:cs="Arial"/>
          <w:sz w:val="24"/>
        </w:rPr>
        <w:t xml:space="preserve">raining </w:t>
      </w:r>
      <w:r w:rsidR="006B4963" w:rsidRPr="00E72EDD">
        <w:rPr>
          <w:rFonts w:ascii="Arial" w:hAnsi="Arial" w:cs="Arial"/>
          <w:sz w:val="24"/>
        </w:rPr>
        <w:t>session</w:t>
      </w:r>
      <w:r w:rsidR="00171521" w:rsidRPr="00E72EDD">
        <w:rPr>
          <w:rFonts w:ascii="Arial" w:hAnsi="Arial" w:cs="Arial"/>
          <w:sz w:val="24"/>
        </w:rPr>
        <w:t>s</w:t>
      </w:r>
      <w:r w:rsidR="006B4963" w:rsidRPr="00E72EDD">
        <w:rPr>
          <w:rFonts w:ascii="Arial" w:hAnsi="Arial" w:cs="Arial"/>
          <w:sz w:val="24"/>
        </w:rPr>
        <w:t xml:space="preserve"> </w:t>
      </w:r>
      <w:r w:rsidR="004D770E" w:rsidRPr="00E72EDD">
        <w:rPr>
          <w:rFonts w:ascii="Arial" w:hAnsi="Arial" w:cs="Arial"/>
          <w:sz w:val="24"/>
        </w:rPr>
        <w:t>e.g.,</w:t>
      </w:r>
      <w:r w:rsidR="006B4963" w:rsidRPr="00E72EDD">
        <w:rPr>
          <w:rFonts w:ascii="Arial" w:hAnsi="Arial" w:cs="Arial"/>
          <w:sz w:val="24"/>
        </w:rPr>
        <w:t xml:space="preserve"> </w:t>
      </w:r>
      <w:r w:rsidR="00D851F2" w:rsidRPr="00E72EDD">
        <w:rPr>
          <w:rFonts w:ascii="Arial" w:hAnsi="Arial" w:cs="Arial"/>
          <w:sz w:val="24"/>
        </w:rPr>
        <w:t xml:space="preserve">on infection, </w:t>
      </w:r>
      <w:r w:rsidR="008A68E7" w:rsidRPr="00E72EDD">
        <w:rPr>
          <w:rFonts w:ascii="Arial" w:hAnsi="Arial" w:cs="Arial"/>
          <w:sz w:val="24"/>
        </w:rPr>
        <w:t>prevention,</w:t>
      </w:r>
      <w:r w:rsidR="00D851F2" w:rsidRPr="00E72EDD">
        <w:rPr>
          <w:rFonts w:ascii="Arial" w:hAnsi="Arial" w:cs="Arial"/>
          <w:sz w:val="24"/>
        </w:rPr>
        <w:t xml:space="preserve"> and contr</w:t>
      </w:r>
      <w:r w:rsidR="00A03FB7" w:rsidRPr="00E72EDD">
        <w:rPr>
          <w:rFonts w:ascii="Arial" w:hAnsi="Arial" w:cs="Arial"/>
          <w:sz w:val="24"/>
        </w:rPr>
        <w:t>ol</w:t>
      </w:r>
      <w:r w:rsidR="00F03E57" w:rsidRPr="00E72EDD">
        <w:rPr>
          <w:rFonts w:ascii="Arial" w:hAnsi="Arial" w:cs="Arial"/>
          <w:sz w:val="24"/>
        </w:rPr>
        <w:t>,</w:t>
      </w:r>
    </w:p>
    <w:p w14:paraId="4BADDBEC" w14:textId="6040717C" w:rsidR="005C1F04" w:rsidRPr="00E72EDD" w:rsidRDefault="003629D6" w:rsidP="006932C8">
      <w:pPr>
        <w:pStyle w:val="ListParagraph"/>
        <w:numPr>
          <w:ilvl w:val="0"/>
          <w:numId w:val="1"/>
        </w:numPr>
        <w:spacing w:before="120" w:after="240" w:line="360" w:lineRule="auto"/>
        <w:rPr>
          <w:rFonts w:ascii="Arial" w:hAnsi="Arial" w:cs="Arial"/>
          <w:sz w:val="24"/>
        </w:rPr>
      </w:pPr>
      <w:r w:rsidRPr="00E72EDD">
        <w:rPr>
          <w:rFonts w:ascii="Arial" w:hAnsi="Arial" w:cs="Arial"/>
          <w:sz w:val="24"/>
        </w:rPr>
        <w:t>c</w:t>
      </w:r>
      <w:r w:rsidR="005C1F04" w:rsidRPr="00E72EDD">
        <w:rPr>
          <w:rFonts w:ascii="Arial" w:hAnsi="Arial" w:cs="Arial"/>
          <w:sz w:val="24"/>
        </w:rPr>
        <w:t>urate</w:t>
      </w:r>
      <w:r w:rsidR="00C55670" w:rsidRPr="00E72EDD">
        <w:rPr>
          <w:rFonts w:ascii="Arial" w:hAnsi="Arial" w:cs="Arial"/>
          <w:sz w:val="24"/>
        </w:rPr>
        <w:t>d</w:t>
      </w:r>
      <w:r w:rsidR="005C1F04" w:rsidRPr="00E72EDD">
        <w:rPr>
          <w:rFonts w:ascii="Arial" w:hAnsi="Arial" w:cs="Arial"/>
          <w:sz w:val="24"/>
        </w:rPr>
        <w:t xml:space="preserve"> and disseminate</w:t>
      </w:r>
      <w:r w:rsidR="00C55670" w:rsidRPr="00E72EDD">
        <w:rPr>
          <w:rFonts w:ascii="Arial" w:hAnsi="Arial" w:cs="Arial"/>
          <w:sz w:val="24"/>
        </w:rPr>
        <w:t>d</w:t>
      </w:r>
      <w:r w:rsidR="005C1F04" w:rsidRPr="00E72EDD">
        <w:rPr>
          <w:rFonts w:ascii="Arial" w:hAnsi="Arial" w:cs="Arial"/>
          <w:sz w:val="24"/>
        </w:rPr>
        <w:t xml:space="preserve"> information</w:t>
      </w:r>
      <w:r w:rsidR="00BE30FD" w:rsidRPr="00E72EDD">
        <w:rPr>
          <w:rFonts w:ascii="Arial" w:hAnsi="Arial" w:cs="Arial"/>
          <w:sz w:val="24"/>
        </w:rPr>
        <w:t xml:space="preserve"> </w:t>
      </w:r>
      <w:r w:rsidR="00543754" w:rsidRPr="00E72EDD">
        <w:rPr>
          <w:rFonts w:ascii="Arial" w:hAnsi="Arial" w:cs="Arial"/>
          <w:sz w:val="24"/>
        </w:rPr>
        <w:t xml:space="preserve">from Government to providers and vice </w:t>
      </w:r>
      <w:r w:rsidR="006D6293" w:rsidRPr="00E72EDD">
        <w:rPr>
          <w:rFonts w:ascii="Arial" w:hAnsi="Arial" w:cs="Arial"/>
          <w:sz w:val="24"/>
        </w:rPr>
        <w:t>v</w:t>
      </w:r>
      <w:r w:rsidR="00543754" w:rsidRPr="00E72EDD">
        <w:rPr>
          <w:rFonts w:ascii="Arial" w:hAnsi="Arial" w:cs="Arial"/>
          <w:sz w:val="24"/>
        </w:rPr>
        <w:t>ersa</w:t>
      </w:r>
      <w:r w:rsidR="00F03E57" w:rsidRPr="00E72EDD">
        <w:rPr>
          <w:rFonts w:ascii="Arial" w:hAnsi="Arial" w:cs="Arial"/>
          <w:sz w:val="24"/>
        </w:rPr>
        <w:t>,</w:t>
      </w:r>
    </w:p>
    <w:p w14:paraId="67DACAEB" w14:textId="317B85CC" w:rsidR="008505AD" w:rsidRPr="00E72EDD" w:rsidRDefault="003629D6" w:rsidP="006932C8">
      <w:pPr>
        <w:pStyle w:val="ListParagraph"/>
        <w:numPr>
          <w:ilvl w:val="0"/>
          <w:numId w:val="1"/>
        </w:numPr>
        <w:spacing w:before="120" w:after="240" w:line="360" w:lineRule="auto"/>
        <w:rPr>
          <w:rFonts w:ascii="Arial" w:hAnsi="Arial" w:cs="Arial"/>
          <w:sz w:val="24"/>
        </w:rPr>
      </w:pPr>
      <w:r w:rsidRPr="00E72EDD">
        <w:rPr>
          <w:rFonts w:ascii="Arial" w:hAnsi="Arial" w:cs="Arial"/>
          <w:sz w:val="24"/>
        </w:rPr>
        <w:t>c</w:t>
      </w:r>
      <w:r w:rsidR="008505AD" w:rsidRPr="00E72EDD">
        <w:rPr>
          <w:rFonts w:ascii="Arial" w:hAnsi="Arial" w:cs="Arial"/>
          <w:sz w:val="24"/>
        </w:rPr>
        <w:t>urate</w:t>
      </w:r>
      <w:r w:rsidR="00C55670" w:rsidRPr="00E72EDD">
        <w:rPr>
          <w:rFonts w:ascii="Arial" w:hAnsi="Arial" w:cs="Arial"/>
          <w:sz w:val="24"/>
        </w:rPr>
        <w:t>d</w:t>
      </w:r>
      <w:r w:rsidR="008505AD" w:rsidRPr="00E72EDD">
        <w:rPr>
          <w:rFonts w:ascii="Arial" w:hAnsi="Arial" w:cs="Arial"/>
          <w:sz w:val="24"/>
        </w:rPr>
        <w:t xml:space="preserve"> and promote</w:t>
      </w:r>
      <w:r w:rsidR="00C55670" w:rsidRPr="00E72EDD">
        <w:rPr>
          <w:rFonts w:ascii="Arial" w:hAnsi="Arial" w:cs="Arial"/>
          <w:sz w:val="24"/>
        </w:rPr>
        <w:t>d</w:t>
      </w:r>
      <w:r w:rsidR="008505AD" w:rsidRPr="00E72EDD">
        <w:rPr>
          <w:rFonts w:ascii="Arial" w:hAnsi="Arial" w:cs="Arial"/>
          <w:sz w:val="24"/>
        </w:rPr>
        <w:t xml:space="preserve"> resources</w:t>
      </w:r>
      <w:r w:rsidR="00F03E57" w:rsidRPr="00E72EDD">
        <w:rPr>
          <w:rFonts w:ascii="Arial" w:hAnsi="Arial" w:cs="Arial"/>
          <w:sz w:val="24"/>
        </w:rPr>
        <w:t>,</w:t>
      </w:r>
    </w:p>
    <w:p w14:paraId="4FA77F93" w14:textId="227ADFD6" w:rsidR="00CB1B7B" w:rsidRPr="00E72EDD" w:rsidRDefault="003629D6" w:rsidP="006932C8">
      <w:pPr>
        <w:pStyle w:val="ListParagraph"/>
        <w:numPr>
          <w:ilvl w:val="0"/>
          <w:numId w:val="1"/>
        </w:numPr>
        <w:spacing w:before="120" w:after="240" w:line="360" w:lineRule="auto"/>
        <w:rPr>
          <w:rFonts w:ascii="Arial" w:hAnsi="Arial" w:cs="Arial"/>
          <w:sz w:val="24"/>
        </w:rPr>
      </w:pPr>
      <w:r w:rsidRPr="00E72EDD">
        <w:rPr>
          <w:rFonts w:ascii="Arial" w:hAnsi="Arial" w:cs="Arial"/>
          <w:sz w:val="24"/>
        </w:rPr>
        <w:t>c</w:t>
      </w:r>
      <w:r w:rsidR="003471DF" w:rsidRPr="00E72EDD">
        <w:rPr>
          <w:rFonts w:ascii="Arial" w:hAnsi="Arial" w:cs="Arial"/>
          <w:sz w:val="24"/>
        </w:rPr>
        <w:t xml:space="preserve">onnections and </w:t>
      </w:r>
      <w:r w:rsidR="00CB1B7B" w:rsidRPr="00E72EDD">
        <w:rPr>
          <w:rFonts w:ascii="Arial" w:hAnsi="Arial" w:cs="Arial"/>
          <w:sz w:val="24"/>
        </w:rPr>
        <w:t>referrals</w:t>
      </w:r>
      <w:r w:rsidR="00EE342F" w:rsidRPr="00E72EDD">
        <w:rPr>
          <w:rFonts w:ascii="Arial" w:hAnsi="Arial" w:cs="Arial"/>
          <w:sz w:val="24"/>
        </w:rPr>
        <w:t xml:space="preserve"> </w:t>
      </w:r>
      <w:r w:rsidR="004D770E" w:rsidRPr="00E72EDD">
        <w:rPr>
          <w:rFonts w:ascii="Arial" w:hAnsi="Arial" w:cs="Arial"/>
          <w:sz w:val="24"/>
        </w:rPr>
        <w:t>e.g.,</w:t>
      </w:r>
      <w:r w:rsidR="00EE342F" w:rsidRPr="00E72EDD">
        <w:rPr>
          <w:rFonts w:ascii="Arial" w:hAnsi="Arial" w:cs="Arial"/>
          <w:sz w:val="24"/>
        </w:rPr>
        <w:t xml:space="preserve"> between </w:t>
      </w:r>
      <w:r w:rsidR="00CB1B7B" w:rsidRPr="00E72EDD">
        <w:rPr>
          <w:rFonts w:ascii="Arial" w:hAnsi="Arial" w:cs="Arial"/>
          <w:sz w:val="24"/>
        </w:rPr>
        <w:t xml:space="preserve">disability and health </w:t>
      </w:r>
      <w:r w:rsidR="00EE342F" w:rsidRPr="00E72EDD">
        <w:rPr>
          <w:rFonts w:ascii="Arial" w:hAnsi="Arial" w:cs="Arial"/>
          <w:sz w:val="24"/>
        </w:rPr>
        <w:t>providers</w:t>
      </w:r>
      <w:r w:rsidR="00F03E57" w:rsidRPr="00E72EDD">
        <w:rPr>
          <w:rFonts w:ascii="Arial" w:hAnsi="Arial" w:cs="Arial"/>
          <w:sz w:val="24"/>
        </w:rPr>
        <w:t>,</w:t>
      </w:r>
    </w:p>
    <w:p w14:paraId="1709203C" w14:textId="690297D1" w:rsidR="00C27FBD" w:rsidRPr="00E72EDD" w:rsidRDefault="003629D6" w:rsidP="006932C8">
      <w:pPr>
        <w:pStyle w:val="ListParagraph"/>
        <w:numPr>
          <w:ilvl w:val="0"/>
          <w:numId w:val="1"/>
        </w:numPr>
        <w:spacing w:before="120" w:after="240" w:line="360" w:lineRule="auto"/>
        <w:rPr>
          <w:rFonts w:ascii="Arial" w:hAnsi="Arial" w:cs="Arial"/>
          <w:sz w:val="24"/>
        </w:rPr>
      </w:pPr>
      <w:r w:rsidRPr="00E72EDD">
        <w:rPr>
          <w:rFonts w:ascii="Arial" w:hAnsi="Arial" w:cs="Arial"/>
          <w:sz w:val="24"/>
        </w:rPr>
        <w:t>t</w:t>
      </w:r>
      <w:r w:rsidR="00493E91" w:rsidRPr="00E72EDD">
        <w:rPr>
          <w:rFonts w:ascii="Arial" w:hAnsi="Arial" w:cs="Arial"/>
          <w:sz w:val="24"/>
        </w:rPr>
        <w:t>argeted one</w:t>
      </w:r>
      <w:r w:rsidR="00C55670" w:rsidRPr="00E72EDD">
        <w:rPr>
          <w:rFonts w:ascii="Arial" w:hAnsi="Arial" w:cs="Arial"/>
          <w:sz w:val="24"/>
        </w:rPr>
        <w:t>-</w:t>
      </w:r>
      <w:r w:rsidR="00A31676" w:rsidRPr="00E72EDD">
        <w:rPr>
          <w:rFonts w:ascii="Arial" w:hAnsi="Arial" w:cs="Arial"/>
          <w:sz w:val="24"/>
        </w:rPr>
        <w:t>on</w:t>
      </w:r>
      <w:r w:rsidR="00C55670" w:rsidRPr="00E72EDD">
        <w:rPr>
          <w:rFonts w:ascii="Arial" w:hAnsi="Arial" w:cs="Arial"/>
          <w:sz w:val="24"/>
        </w:rPr>
        <w:t>-</w:t>
      </w:r>
      <w:r w:rsidR="00A31676" w:rsidRPr="00E72EDD">
        <w:rPr>
          <w:rFonts w:ascii="Arial" w:hAnsi="Arial" w:cs="Arial"/>
          <w:sz w:val="24"/>
        </w:rPr>
        <w:t>one support to providers</w:t>
      </w:r>
      <w:r w:rsidR="00F03E57" w:rsidRPr="00E72EDD">
        <w:rPr>
          <w:rFonts w:ascii="Arial" w:hAnsi="Arial" w:cs="Arial"/>
          <w:sz w:val="24"/>
        </w:rPr>
        <w:t>,</w:t>
      </w:r>
      <w:r w:rsidR="00F93C5A" w:rsidRPr="00E72EDD">
        <w:rPr>
          <w:rFonts w:ascii="Arial" w:hAnsi="Arial" w:cs="Arial"/>
          <w:sz w:val="24"/>
        </w:rPr>
        <w:t xml:space="preserve"> s</w:t>
      </w:r>
      <w:r w:rsidR="00C27FBD" w:rsidRPr="00E72EDD">
        <w:rPr>
          <w:rFonts w:ascii="Arial" w:hAnsi="Arial" w:cs="Arial"/>
          <w:sz w:val="24"/>
        </w:rPr>
        <w:t xml:space="preserve">haring of good </w:t>
      </w:r>
      <w:r w:rsidR="003622C5" w:rsidRPr="00E72EDD">
        <w:rPr>
          <w:rFonts w:ascii="Arial" w:hAnsi="Arial" w:cs="Arial"/>
          <w:sz w:val="24"/>
        </w:rPr>
        <w:t>practice examples</w:t>
      </w:r>
      <w:r w:rsidR="0034363A" w:rsidRPr="00E72EDD">
        <w:rPr>
          <w:rFonts w:ascii="Arial" w:hAnsi="Arial" w:cs="Arial"/>
          <w:sz w:val="24"/>
        </w:rPr>
        <w:t xml:space="preserve"> and case studies</w:t>
      </w:r>
      <w:r w:rsidR="00F03E57" w:rsidRPr="00E72EDD">
        <w:rPr>
          <w:rFonts w:ascii="Arial" w:hAnsi="Arial" w:cs="Arial"/>
          <w:sz w:val="24"/>
        </w:rPr>
        <w:t>,</w:t>
      </w:r>
    </w:p>
    <w:p w14:paraId="54265D1C" w14:textId="27EF6EA5" w:rsidR="0006503E" w:rsidRPr="00E72EDD" w:rsidRDefault="003629D6" w:rsidP="006932C8">
      <w:pPr>
        <w:pStyle w:val="ListParagraph"/>
        <w:numPr>
          <w:ilvl w:val="0"/>
          <w:numId w:val="1"/>
        </w:numPr>
        <w:spacing w:before="120" w:after="240" w:line="360" w:lineRule="auto"/>
        <w:rPr>
          <w:rFonts w:ascii="Arial" w:hAnsi="Arial" w:cs="Arial"/>
          <w:sz w:val="24"/>
        </w:rPr>
      </w:pPr>
      <w:r w:rsidRPr="00E72EDD">
        <w:rPr>
          <w:rFonts w:ascii="Arial" w:hAnsi="Arial" w:cs="Arial"/>
          <w:sz w:val="24"/>
        </w:rPr>
        <w:t>d</w:t>
      </w:r>
      <w:r w:rsidR="0006503E" w:rsidRPr="00E72EDD">
        <w:rPr>
          <w:rFonts w:ascii="Arial" w:hAnsi="Arial" w:cs="Arial"/>
          <w:sz w:val="24"/>
        </w:rPr>
        <w:t>evelopment of infection control and business continuity toolboxes</w:t>
      </w:r>
      <w:r w:rsidR="00F03E57" w:rsidRPr="00E72EDD">
        <w:rPr>
          <w:rFonts w:ascii="Arial" w:hAnsi="Arial" w:cs="Arial"/>
          <w:sz w:val="24"/>
        </w:rPr>
        <w:t xml:space="preserve"> and</w:t>
      </w:r>
    </w:p>
    <w:p w14:paraId="7D78B935" w14:textId="1A039F0B" w:rsidR="008F3D2A" w:rsidRPr="00E72EDD" w:rsidRDefault="003629D6" w:rsidP="006932C8">
      <w:pPr>
        <w:pStyle w:val="ListParagraph"/>
        <w:numPr>
          <w:ilvl w:val="0"/>
          <w:numId w:val="1"/>
        </w:numPr>
        <w:spacing w:before="120" w:after="240" w:line="360" w:lineRule="auto"/>
        <w:rPr>
          <w:rFonts w:ascii="Arial" w:hAnsi="Arial" w:cs="Arial"/>
          <w:sz w:val="24"/>
        </w:rPr>
      </w:pPr>
      <w:r w:rsidRPr="00E72EDD">
        <w:rPr>
          <w:rFonts w:ascii="Arial" w:hAnsi="Arial" w:cs="Arial"/>
          <w:sz w:val="24"/>
        </w:rPr>
        <w:t>g</w:t>
      </w:r>
      <w:r w:rsidR="006B24F5" w:rsidRPr="00E72EDD">
        <w:rPr>
          <w:rFonts w:ascii="Arial" w:hAnsi="Arial" w:cs="Arial"/>
          <w:sz w:val="24"/>
        </w:rPr>
        <w:t xml:space="preserve">uidance to navigate government support and </w:t>
      </w:r>
      <w:r w:rsidR="004D770E" w:rsidRPr="00E72EDD">
        <w:rPr>
          <w:rFonts w:ascii="Arial" w:hAnsi="Arial" w:cs="Arial"/>
          <w:sz w:val="24"/>
        </w:rPr>
        <w:t>subsidies.</w:t>
      </w:r>
      <w:r w:rsidR="00982835" w:rsidRPr="00E72EDD">
        <w:rPr>
          <w:rFonts w:ascii="Arial" w:hAnsi="Arial" w:cs="Arial"/>
          <w:sz w:val="24"/>
        </w:rPr>
        <w:t xml:space="preserve"> </w:t>
      </w:r>
    </w:p>
    <w:p w14:paraId="3416D419" w14:textId="373241B1" w:rsidR="009B31F3" w:rsidRPr="00E72EDD" w:rsidRDefault="009B31F3" w:rsidP="006932C8">
      <w:pPr>
        <w:spacing w:before="120" w:after="240" w:line="360" w:lineRule="auto"/>
        <w:rPr>
          <w:rFonts w:ascii="Arial" w:hAnsi="Arial" w:cs="Arial"/>
          <w:sz w:val="24"/>
        </w:rPr>
      </w:pPr>
      <w:r w:rsidRPr="00E72EDD">
        <w:rPr>
          <w:rFonts w:ascii="Arial" w:hAnsi="Arial" w:cs="Arial"/>
          <w:sz w:val="24"/>
        </w:rPr>
        <w:t>In addition to this range of practical supports, NDS worked intensely with governments and authorities at both state and federal levels to advocate on behalf o</w:t>
      </w:r>
      <w:r w:rsidR="00471F6D" w:rsidRPr="00E72EDD">
        <w:rPr>
          <w:rFonts w:ascii="Arial" w:hAnsi="Arial" w:cs="Arial"/>
          <w:sz w:val="24"/>
        </w:rPr>
        <w:t>f</w:t>
      </w:r>
      <w:r w:rsidRPr="00E72EDD">
        <w:rPr>
          <w:rFonts w:ascii="Arial" w:hAnsi="Arial" w:cs="Arial"/>
          <w:sz w:val="24"/>
        </w:rPr>
        <w:t xml:space="preserve"> disability services, to raise the array of issues impacting the sector, and contribute to effective responses.</w:t>
      </w:r>
    </w:p>
    <w:p w14:paraId="0B832FD6" w14:textId="71F742EB" w:rsidR="00AE7FDD" w:rsidRPr="00E72EDD" w:rsidRDefault="00AE7FDD" w:rsidP="0084493D">
      <w:pPr>
        <w:pStyle w:val="Heading1"/>
        <w:spacing w:before="120" w:after="240" w:line="360" w:lineRule="auto"/>
        <w:rPr>
          <w:rFonts w:cs="Arial"/>
        </w:rPr>
      </w:pPr>
      <w:bookmarkStart w:id="69" w:name="_Toc62554062"/>
      <w:bookmarkStart w:id="70" w:name="_Toc75261499"/>
      <w:r w:rsidRPr="00E72EDD">
        <w:rPr>
          <w:rFonts w:cs="Arial"/>
        </w:rPr>
        <w:t>Summary overview</w:t>
      </w:r>
      <w:bookmarkEnd w:id="69"/>
      <w:bookmarkEnd w:id="70"/>
    </w:p>
    <w:p w14:paraId="7B2AC6E0" w14:textId="2C89DF74" w:rsidR="007443D1" w:rsidRPr="00E72EDD" w:rsidRDefault="00AE7FDD" w:rsidP="006932C8">
      <w:pPr>
        <w:spacing w:before="120" w:after="240" w:line="360" w:lineRule="auto"/>
        <w:rPr>
          <w:rFonts w:ascii="Arial" w:hAnsi="Arial" w:cs="Arial"/>
          <w:sz w:val="24"/>
          <w:szCs w:val="24"/>
        </w:rPr>
      </w:pPr>
      <w:r w:rsidRPr="00E72EDD">
        <w:rPr>
          <w:rFonts w:ascii="Arial" w:hAnsi="Arial" w:cs="Arial"/>
          <w:sz w:val="24"/>
          <w:szCs w:val="24"/>
        </w:rPr>
        <w:t xml:space="preserve">The next </w:t>
      </w:r>
      <w:r w:rsidR="00AB5B6C">
        <w:rPr>
          <w:rFonts w:ascii="Arial" w:hAnsi="Arial" w:cs="Arial"/>
          <w:sz w:val="24"/>
          <w:szCs w:val="24"/>
        </w:rPr>
        <w:t xml:space="preserve">final </w:t>
      </w:r>
      <w:r w:rsidRPr="00E72EDD">
        <w:rPr>
          <w:rFonts w:ascii="Arial" w:hAnsi="Arial" w:cs="Arial"/>
          <w:sz w:val="24"/>
          <w:szCs w:val="24"/>
        </w:rPr>
        <w:t xml:space="preserve">pages provide a summary overview of the content of this paper. </w:t>
      </w:r>
      <w:r w:rsidR="00DD4A5F" w:rsidRPr="00E72EDD">
        <w:rPr>
          <w:rFonts w:ascii="Arial" w:hAnsi="Arial" w:cs="Arial"/>
          <w:sz w:val="24"/>
          <w:szCs w:val="24"/>
        </w:rPr>
        <w:t>The</w:t>
      </w:r>
      <w:r w:rsidR="00D53F6E" w:rsidRPr="00E72EDD">
        <w:rPr>
          <w:rFonts w:ascii="Arial" w:hAnsi="Arial" w:cs="Arial"/>
          <w:sz w:val="24"/>
          <w:szCs w:val="24"/>
        </w:rPr>
        <w:t xml:space="preserve"> first overview shows the sector purpose and workforce priorities and how the different workforce issues </w:t>
      </w:r>
      <w:r w:rsidR="004C16D1" w:rsidRPr="00E72EDD">
        <w:rPr>
          <w:rFonts w:ascii="Arial" w:hAnsi="Arial" w:cs="Arial"/>
          <w:sz w:val="24"/>
          <w:szCs w:val="24"/>
        </w:rPr>
        <w:t>have been grouped to these priorities. The second overview also shows the sector purpose and workforce priorities</w:t>
      </w:r>
      <w:r w:rsidR="00D756FD" w:rsidRPr="00E72EDD">
        <w:rPr>
          <w:rFonts w:ascii="Arial" w:hAnsi="Arial" w:cs="Arial"/>
          <w:sz w:val="24"/>
          <w:szCs w:val="24"/>
        </w:rPr>
        <w:t xml:space="preserve">, but here the strategies used and recommendations in this paper are listed for each priority. </w:t>
      </w:r>
    </w:p>
    <w:p w14:paraId="7222CD9C" w14:textId="17CCB0EA" w:rsidR="007443D1" w:rsidRPr="00E72EDD" w:rsidRDefault="007443D1" w:rsidP="006932C8">
      <w:pPr>
        <w:pStyle w:val="Heading2"/>
        <w:spacing w:before="120" w:after="240" w:line="360" w:lineRule="auto"/>
        <w:rPr>
          <w:rFonts w:cs="Arial"/>
        </w:rPr>
      </w:pPr>
      <w:bookmarkStart w:id="71" w:name="_Toc75261500"/>
      <w:r w:rsidRPr="00E72EDD">
        <w:rPr>
          <w:rFonts w:cs="Arial"/>
        </w:rPr>
        <w:t>Sector Purpose</w:t>
      </w:r>
      <w:bookmarkEnd w:id="71"/>
    </w:p>
    <w:p w14:paraId="22ABAE1E" w14:textId="01208E72" w:rsidR="00E255EA" w:rsidRPr="00E72EDD" w:rsidRDefault="00E255EA" w:rsidP="00E72EDD">
      <w:pPr>
        <w:spacing w:before="120" w:after="240" w:line="360" w:lineRule="auto"/>
        <w:rPr>
          <w:rFonts w:ascii="Arial" w:hAnsi="Arial" w:cs="Arial"/>
          <w:b/>
          <w:sz w:val="24"/>
          <w:szCs w:val="24"/>
        </w:rPr>
      </w:pPr>
      <w:r w:rsidRPr="00E72EDD">
        <w:rPr>
          <w:rFonts w:ascii="Arial" w:hAnsi="Arial" w:cs="Arial"/>
          <w:color w:val="000000"/>
          <w:sz w:val="24"/>
          <w:szCs w:val="24"/>
        </w:rPr>
        <w:t xml:space="preserve">Enable people with disability to live their fulfilling life by providing them safe quality </w:t>
      </w:r>
      <w:proofErr w:type="gramStart"/>
      <w:r w:rsidRPr="00E72EDD">
        <w:rPr>
          <w:rFonts w:ascii="Arial" w:hAnsi="Arial" w:cs="Arial"/>
          <w:color w:val="000000"/>
          <w:sz w:val="24"/>
          <w:szCs w:val="24"/>
        </w:rPr>
        <w:t>supports</w:t>
      </w:r>
      <w:proofErr w:type="gramEnd"/>
    </w:p>
    <w:p w14:paraId="339E6E3E" w14:textId="393150B8" w:rsidR="007443D1" w:rsidRPr="00E72EDD" w:rsidRDefault="007443D1" w:rsidP="00E72EDD">
      <w:pPr>
        <w:pStyle w:val="Heading3"/>
        <w:spacing w:before="120" w:after="240" w:line="360" w:lineRule="auto"/>
        <w:rPr>
          <w:rFonts w:ascii="Arial" w:hAnsi="Arial" w:cs="Arial"/>
          <w:b/>
          <w:color w:val="auto"/>
          <w:sz w:val="28"/>
        </w:rPr>
      </w:pPr>
      <w:bookmarkStart w:id="72" w:name="_Toc75261501"/>
      <w:r w:rsidRPr="00E72EDD">
        <w:rPr>
          <w:rFonts w:ascii="Arial" w:hAnsi="Arial" w:cs="Arial"/>
          <w:b/>
          <w:color w:val="auto"/>
          <w:sz w:val="28"/>
        </w:rPr>
        <w:t>Workforce Priorities</w:t>
      </w:r>
      <w:bookmarkEnd w:id="72"/>
    </w:p>
    <w:p w14:paraId="33F26C80" w14:textId="43498DEF" w:rsidR="00E255EA" w:rsidRPr="00E72EDD" w:rsidRDefault="00E255EA" w:rsidP="00624B7E">
      <w:pPr>
        <w:pStyle w:val="ListParagraph"/>
        <w:numPr>
          <w:ilvl w:val="0"/>
          <w:numId w:val="5"/>
        </w:numPr>
        <w:spacing w:before="120" w:after="240" w:line="360" w:lineRule="auto"/>
        <w:ind w:left="360"/>
        <w:rPr>
          <w:rFonts w:ascii="Arial" w:hAnsi="Arial" w:cs="Arial"/>
          <w:b/>
          <w:sz w:val="24"/>
          <w:szCs w:val="24"/>
        </w:rPr>
      </w:pPr>
      <w:r w:rsidRPr="00E72EDD">
        <w:rPr>
          <w:rFonts w:ascii="Arial" w:hAnsi="Arial" w:cs="Arial"/>
          <w:color w:val="000000"/>
          <w:sz w:val="24"/>
          <w:szCs w:val="24"/>
        </w:rPr>
        <w:t xml:space="preserve">Workforce of sufficient size to meet </w:t>
      </w:r>
      <w:proofErr w:type="gramStart"/>
      <w:r w:rsidRPr="00E72EDD">
        <w:rPr>
          <w:rFonts w:ascii="Arial" w:hAnsi="Arial" w:cs="Arial"/>
          <w:color w:val="000000"/>
          <w:sz w:val="24"/>
          <w:szCs w:val="24"/>
        </w:rPr>
        <w:t>demand</w:t>
      </w:r>
      <w:proofErr w:type="gramEnd"/>
    </w:p>
    <w:p w14:paraId="77D6DC64" w14:textId="37BB406F" w:rsidR="00E255EA" w:rsidRPr="00E72EDD" w:rsidRDefault="00E255EA" w:rsidP="00624B7E">
      <w:pPr>
        <w:pStyle w:val="ListParagraph"/>
        <w:numPr>
          <w:ilvl w:val="0"/>
          <w:numId w:val="5"/>
        </w:numPr>
        <w:spacing w:before="120" w:after="240" w:line="360" w:lineRule="auto"/>
        <w:ind w:left="360"/>
        <w:rPr>
          <w:rFonts w:ascii="Arial" w:hAnsi="Arial" w:cs="Arial"/>
          <w:b/>
          <w:sz w:val="24"/>
          <w:szCs w:val="24"/>
        </w:rPr>
      </w:pPr>
      <w:r w:rsidRPr="00E72EDD">
        <w:rPr>
          <w:rFonts w:ascii="Arial" w:hAnsi="Arial" w:cs="Arial"/>
          <w:color w:val="000000"/>
          <w:sz w:val="24"/>
          <w:szCs w:val="24"/>
        </w:rPr>
        <w:t>Workforce with required skill, knowledge, and attitude</w:t>
      </w:r>
    </w:p>
    <w:p w14:paraId="25A3A683" w14:textId="40E282C6" w:rsidR="00E255EA" w:rsidRPr="00E72EDD" w:rsidRDefault="00E255EA" w:rsidP="00624B7E">
      <w:pPr>
        <w:pStyle w:val="ListParagraph"/>
        <w:numPr>
          <w:ilvl w:val="0"/>
          <w:numId w:val="5"/>
        </w:numPr>
        <w:spacing w:before="120" w:after="240" w:line="360" w:lineRule="auto"/>
        <w:ind w:left="360"/>
        <w:rPr>
          <w:rFonts w:ascii="Arial" w:hAnsi="Arial" w:cs="Arial"/>
          <w:b/>
          <w:sz w:val="24"/>
          <w:szCs w:val="24"/>
        </w:rPr>
      </w:pPr>
      <w:r w:rsidRPr="00E72EDD">
        <w:rPr>
          <w:rFonts w:ascii="Arial" w:hAnsi="Arial" w:cs="Arial"/>
          <w:color w:val="000000"/>
          <w:sz w:val="24"/>
          <w:szCs w:val="24"/>
        </w:rPr>
        <w:t>Enabling work environment</w:t>
      </w:r>
    </w:p>
    <w:p w14:paraId="31AE419E" w14:textId="0858DB15" w:rsidR="007443D1" w:rsidRPr="00E72EDD" w:rsidRDefault="007443D1" w:rsidP="00E72EDD">
      <w:pPr>
        <w:pStyle w:val="Heading3"/>
        <w:spacing w:before="120" w:after="240" w:line="360" w:lineRule="auto"/>
        <w:rPr>
          <w:rFonts w:ascii="Arial" w:hAnsi="Arial" w:cs="Arial"/>
          <w:b/>
          <w:color w:val="auto"/>
          <w:sz w:val="28"/>
        </w:rPr>
      </w:pPr>
      <w:bookmarkStart w:id="73" w:name="_Toc75261502"/>
      <w:r w:rsidRPr="00E72EDD">
        <w:rPr>
          <w:rFonts w:ascii="Arial" w:hAnsi="Arial" w:cs="Arial"/>
          <w:b/>
          <w:color w:val="auto"/>
          <w:sz w:val="28"/>
        </w:rPr>
        <w:lastRenderedPageBreak/>
        <w:t>Issues due to COVID</w:t>
      </w:r>
      <w:bookmarkEnd w:id="73"/>
    </w:p>
    <w:p w14:paraId="53D97B10" w14:textId="4E93F63F" w:rsidR="00E255EA" w:rsidRPr="00E72EDD" w:rsidRDefault="00E255EA" w:rsidP="00624B7E">
      <w:pPr>
        <w:pStyle w:val="ListParagraph"/>
        <w:numPr>
          <w:ilvl w:val="0"/>
          <w:numId w:val="6"/>
        </w:numPr>
        <w:spacing w:before="120" w:after="240" w:line="360" w:lineRule="auto"/>
        <w:rPr>
          <w:rFonts w:ascii="Arial" w:hAnsi="Arial" w:cs="Arial"/>
          <w:b/>
          <w:sz w:val="24"/>
          <w:szCs w:val="24"/>
        </w:rPr>
      </w:pPr>
      <w:r w:rsidRPr="00E72EDD">
        <w:rPr>
          <w:rFonts w:ascii="Arial" w:hAnsi="Arial" w:cs="Arial"/>
          <w:color w:val="000000"/>
          <w:sz w:val="24"/>
          <w:szCs w:val="24"/>
        </w:rPr>
        <w:t>Worker mobility restrictions</w:t>
      </w:r>
    </w:p>
    <w:p w14:paraId="1D5A9F36" w14:textId="59DE89FD" w:rsidR="00E255EA" w:rsidRPr="00E72EDD" w:rsidRDefault="00E255EA" w:rsidP="00624B7E">
      <w:pPr>
        <w:pStyle w:val="ListParagraph"/>
        <w:numPr>
          <w:ilvl w:val="0"/>
          <w:numId w:val="6"/>
        </w:numPr>
        <w:spacing w:before="120" w:after="240" w:line="360" w:lineRule="auto"/>
        <w:rPr>
          <w:rFonts w:ascii="Arial" w:hAnsi="Arial" w:cs="Arial"/>
          <w:b/>
          <w:sz w:val="24"/>
          <w:szCs w:val="24"/>
        </w:rPr>
      </w:pPr>
      <w:r w:rsidRPr="00E72EDD">
        <w:rPr>
          <w:rFonts w:ascii="Arial" w:hAnsi="Arial" w:cs="Arial"/>
          <w:color w:val="000000"/>
          <w:sz w:val="24"/>
          <w:szCs w:val="24"/>
        </w:rPr>
        <w:t xml:space="preserve">Drop in demand for certain </w:t>
      </w:r>
      <w:proofErr w:type="gramStart"/>
      <w:r w:rsidRPr="00E72EDD">
        <w:rPr>
          <w:rFonts w:ascii="Arial" w:hAnsi="Arial" w:cs="Arial"/>
          <w:color w:val="000000"/>
          <w:sz w:val="24"/>
          <w:szCs w:val="24"/>
        </w:rPr>
        <w:t>services</w:t>
      </w:r>
      <w:proofErr w:type="gramEnd"/>
    </w:p>
    <w:p w14:paraId="49609F27" w14:textId="1BD50176" w:rsidR="00E255EA" w:rsidRPr="00E72EDD" w:rsidRDefault="00E255EA" w:rsidP="00624B7E">
      <w:pPr>
        <w:pStyle w:val="ListParagraph"/>
        <w:numPr>
          <w:ilvl w:val="0"/>
          <w:numId w:val="6"/>
        </w:numPr>
        <w:spacing w:before="120" w:after="240" w:line="360" w:lineRule="auto"/>
        <w:rPr>
          <w:rFonts w:ascii="Arial" w:hAnsi="Arial" w:cs="Arial"/>
          <w:b/>
          <w:sz w:val="24"/>
          <w:szCs w:val="24"/>
        </w:rPr>
      </w:pPr>
      <w:r w:rsidRPr="00E72EDD">
        <w:rPr>
          <w:rFonts w:ascii="Arial" w:hAnsi="Arial" w:cs="Arial"/>
          <w:color w:val="000000"/>
          <w:sz w:val="24"/>
          <w:szCs w:val="24"/>
        </w:rPr>
        <w:t xml:space="preserve">Staff going into </w:t>
      </w:r>
      <w:proofErr w:type="gramStart"/>
      <w:r w:rsidRPr="00E72EDD">
        <w:rPr>
          <w:rFonts w:ascii="Arial" w:hAnsi="Arial" w:cs="Arial"/>
          <w:color w:val="000000"/>
          <w:sz w:val="24"/>
          <w:szCs w:val="24"/>
        </w:rPr>
        <w:t>isolation</w:t>
      </w:r>
      <w:proofErr w:type="gramEnd"/>
    </w:p>
    <w:p w14:paraId="55A5C67F" w14:textId="5B382AB1" w:rsidR="00E255EA" w:rsidRPr="00E72EDD" w:rsidRDefault="00E255EA" w:rsidP="00624B7E">
      <w:pPr>
        <w:pStyle w:val="ListParagraph"/>
        <w:numPr>
          <w:ilvl w:val="0"/>
          <w:numId w:val="6"/>
        </w:numPr>
        <w:spacing w:before="120" w:after="240" w:line="360" w:lineRule="auto"/>
        <w:rPr>
          <w:rFonts w:ascii="Arial" w:hAnsi="Arial" w:cs="Arial"/>
          <w:b/>
          <w:sz w:val="24"/>
          <w:szCs w:val="24"/>
        </w:rPr>
      </w:pPr>
      <w:r w:rsidRPr="00E72EDD">
        <w:rPr>
          <w:rFonts w:ascii="Arial" w:hAnsi="Arial" w:cs="Arial"/>
          <w:color w:val="000000"/>
          <w:sz w:val="24"/>
          <w:szCs w:val="24"/>
        </w:rPr>
        <w:t>Lack of surge workforce in regional areas</w:t>
      </w:r>
    </w:p>
    <w:p w14:paraId="14CA9FE5" w14:textId="5C783D5E" w:rsidR="00E255EA" w:rsidRPr="00E72EDD" w:rsidRDefault="00E255EA" w:rsidP="00624B7E">
      <w:pPr>
        <w:pStyle w:val="ListParagraph"/>
        <w:numPr>
          <w:ilvl w:val="0"/>
          <w:numId w:val="6"/>
        </w:numPr>
        <w:spacing w:before="120" w:after="240" w:line="360" w:lineRule="auto"/>
        <w:rPr>
          <w:rFonts w:ascii="Arial" w:hAnsi="Arial" w:cs="Arial"/>
          <w:b/>
          <w:sz w:val="24"/>
          <w:szCs w:val="24"/>
        </w:rPr>
      </w:pPr>
      <w:proofErr w:type="spellStart"/>
      <w:r w:rsidRPr="00E72EDD">
        <w:rPr>
          <w:rFonts w:ascii="Arial" w:hAnsi="Arial" w:cs="Arial"/>
          <w:color w:val="000000"/>
          <w:sz w:val="24"/>
          <w:szCs w:val="24"/>
        </w:rPr>
        <w:t>JobKeeper</w:t>
      </w:r>
      <w:proofErr w:type="spellEnd"/>
      <w:r w:rsidRPr="00E72EDD">
        <w:rPr>
          <w:rFonts w:ascii="Arial" w:hAnsi="Arial" w:cs="Arial"/>
          <w:color w:val="000000"/>
          <w:sz w:val="24"/>
          <w:szCs w:val="24"/>
        </w:rPr>
        <w:t>/</w:t>
      </w:r>
      <w:proofErr w:type="spellStart"/>
      <w:r w:rsidRPr="00E72EDD">
        <w:rPr>
          <w:rFonts w:ascii="Arial" w:hAnsi="Arial" w:cs="Arial"/>
          <w:color w:val="000000"/>
          <w:sz w:val="24"/>
          <w:szCs w:val="24"/>
        </w:rPr>
        <w:t>JobSeeker</w:t>
      </w:r>
      <w:proofErr w:type="spellEnd"/>
      <w:r w:rsidRPr="00E72EDD">
        <w:rPr>
          <w:rFonts w:ascii="Arial" w:hAnsi="Arial" w:cs="Arial"/>
          <w:color w:val="000000"/>
          <w:sz w:val="24"/>
          <w:szCs w:val="24"/>
        </w:rPr>
        <w:t xml:space="preserve"> reducing need to return to </w:t>
      </w:r>
      <w:proofErr w:type="gramStart"/>
      <w:r w:rsidRPr="00E72EDD">
        <w:rPr>
          <w:rFonts w:ascii="Arial" w:hAnsi="Arial" w:cs="Arial"/>
          <w:color w:val="000000"/>
          <w:sz w:val="24"/>
          <w:szCs w:val="24"/>
        </w:rPr>
        <w:t>work</w:t>
      </w:r>
      <w:proofErr w:type="gramEnd"/>
    </w:p>
    <w:p w14:paraId="0BD71F5C" w14:textId="2641F564" w:rsidR="00E255EA" w:rsidRPr="00E72EDD" w:rsidRDefault="00E255EA" w:rsidP="00624B7E">
      <w:pPr>
        <w:pStyle w:val="ListParagraph"/>
        <w:numPr>
          <w:ilvl w:val="0"/>
          <w:numId w:val="6"/>
        </w:numPr>
        <w:spacing w:before="120" w:after="240" w:line="360" w:lineRule="auto"/>
        <w:rPr>
          <w:rFonts w:ascii="Arial" w:hAnsi="Arial" w:cs="Arial"/>
          <w:b/>
          <w:sz w:val="24"/>
          <w:szCs w:val="24"/>
        </w:rPr>
      </w:pPr>
      <w:r w:rsidRPr="00E72EDD">
        <w:rPr>
          <w:rFonts w:ascii="Arial" w:hAnsi="Arial" w:cs="Arial"/>
          <w:color w:val="000000"/>
          <w:sz w:val="24"/>
          <w:szCs w:val="24"/>
        </w:rPr>
        <w:t>Infection control</w:t>
      </w:r>
    </w:p>
    <w:p w14:paraId="4B6FD5BE" w14:textId="68D2D978" w:rsidR="00E255EA" w:rsidRPr="00E72EDD" w:rsidRDefault="00E255EA" w:rsidP="00624B7E">
      <w:pPr>
        <w:pStyle w:val="ListParagraph"/>
        <w:numPr>
          <w:ilvl w:val="0"/>
          <w:numId w:val="6"/>
        </w:numPr>
        <w:spacing w:before="120" w:after="240" w:line="360" w:lineRule="auto"/>
        <w:rPr>
          <w:rFonts w:ascii="Arial" w:hAnsi="Arial" w:cs="Arial"/>
          <w:b/>
          <w:sz w:val="24"/>
          <w:szCs w:val="24"/>
        </w:rPr>
      </w:pPr>
      <w:r w:rsidRPr="00E72EDD">
        <w:rPr>
          <w:rFonts w:ascii="Arial" w:hAnsi="Arial" w:cs="Arial"/>
          <w:color w:val="000000"/>
          <w:sz w:val="24"/>
          <w:szCs w:val="24"/>
        </w:rPr>
        <w:t>Lack of planning for infection outbreak</w:t>
      </w:r>
    </w:p>
    <w:p w14:paraId="7BEDAF73" w14:textId="46E9E18D" w:rsidR="00E255EA" w:rsidRPr="00E72EDD" w:rsidRDefault="00E255EA" w:rsidP="00624B7E">
      <w:pPr>
        <w:pStyle w:val="ListParagraph"/>
        <w:numPr>
          <w:ilvl w:val="0"/>
          <w:numId w:val="6"/>
        </w:numPr>
        <w:spacing w:before="120" w:after="240" w:line="360" w:lineRule="auto"/>
        <w:rPr>
          <w:rFonts w:ascii="Arial" w:hAnsi="Arial" w:cs="Arial"/>
          <w:b/>
          <w:sz w:val="24"/>
          <w:szCs w:val="24"/>
        </w:rPr>
      </w:pPr>
      <w:r w:rsidRPr="00E72EDD">
        <w:rPr>
          <w:rFonts w:ascii="Arial" w:hAnsi="Arial" w:cs="Arial"/>
          <w:color w:val="000000"/>
          <w:sz w:val="24"/>
          <w:szCs w:val="24"/>
        </w:rPr>
        <w:t>Management exhaustion</w:t>
      </w:r>
    </w:p>
    <w:p w14:paraId="157EC22E" w14:textId="452F1CA8" w:rsidR="00E255EA" w:rsidRPr="00E72EDD" w:rsidRDefault="00E255EA" w:rsidP="00624B7E">
      <w:pPr>
        <w:pStyle w:val="ListParagraph"/>
        <w:numPr>
          <w:ilvl w:val="0"/>
          <w:numId w:val="6"/>
        </w:numPr>
        <w:spacing w:before="120" w:after="240" w:line="360" w:lineRule="auto"/>
        <w:rPr>
          <w:rFonts w:ascii="Arial" w:hAnsi="Arial" w:cs="Arial"/>
          <w:b/>
          <w:sz w:val="24"/>
          <w:szCs w:val="24"/>
        </w:rPr>
      </w:pPr>
      <w:r w:rsidRPr="00E72EDD">
        <w:rPr>
          <w:rFonts w:ascii="Arial" w:hAnsi="Arial" w:cs="Arial"/>
          <w:color w:val="000000"/>
          <w:sz w:val="24"/>
          <w:szCs w:val="24"/>
        </w:rPr>
        <w:t>Additions to heavy workload</w:t>
      </w:r>
    </w:p>
    <w:p w14:paraId="3B6B375E" w14:textId="0ED2ACB3" w:rsidR="00E255EA" w:rsidRPr="00E72EDD" w:rsidRDefault="00E255EA" w:rsidP="00624B7E">
      <w:pPr>
        <w:pStyle w:val="ListParagraph"/>
        <w:numPr>
          <w:ilvl w:val="0"/>
          <w:numId w:val="6"/>
        </w:numPr>
        <w:spacing w:before="120" w:after="240" w:line="360" w:lineRule="auto"/>
        <w:rPr>
          <w:rFonts w:ascii="Arial" w:hAnsi="Arial" w:cs="Arial"/>
          <w:b/>
          <w:sz w:val="24"/>
          <w:szCs w:val="24"/>
        </w:rPr>
      </w:pPr>
      <w:r w:rsidRPr="00E72EDD">
        <w:rPr>
          <w:rFonts w:ascii="Arial" w:hAnsi="Arial" w:cs="Arial"/>
          <w:color w:val="000000"/>
          <w:sz w:val="24"/>
          <w:szCs w:val="24"/>
        </w:rPr>
        <w:t xml:space="preserve">Anxiety about returning to face-to-face </w:t>
      </w:r>
      <w:proofErr w:type="gramStart"/>
      <w:r w:rsidRPr="00E72EDD">
        <w:rPr>
          <w:rFonts w:ascii="Arial" w:hAnsi="Arial" w:cs="Arial"/>
          <w:color w:val="000000"/>
          <w:sz w:val="24"/>
          <w:szCs w:val="24"/>
        </w:rPr>
        <w:t>delivery</w:t>
      </w:r>
      <w:proofErr w:type="gramEnd"/>
    </w:p>
    <w:p w14:paraId="4337FFF5" w14:textId="5FC64DB3" w:rsidR="00E255EA" w:rsidRPr="00E72EDD" w:rsidRDefault="00E255EA" w:rsidP="00624B7E">
      <w:pPr>
        <w:pStyle w:val="ListParagraph"/>
        <w:numPr>
          <w:ilvl w:val="0"/>
          <w:numId w:val="6"/>
        </w:numPr>
        <w:spacing w:before="120" w:after="240" w:line="360" w:lineRule="auto"/>
        <w:rPr>
          <w:rFonts w:ascii="Arial" w:hAnsi="Arial" w:cs="Arial"/>
          <w:b/>
          <w:sz w:val="24"/>
          <w:szCs w:val="24"/>
        </w:rPr>
      </w:pPr>
      <w:r w:rsidRPr="00E72EDD">
        <w:rPr>
          <w:rFonts w:ascii="Arial" w:hAnsi="Arial" w:cs="Arial"/>
          <w:color w:val="000000"/>
          <w:sz w:val="24"/>
          <w:szCs w:val="24"/>
        </w:rPr>
        <w:t xml:space="preserve">Access and use of </w:t>
      </w:r>
      <w:proofErr w:type="gramStart"/>
      <w:r w:rsidRPr="00E72EDD">
        <w:rPr>
          <w:rFonts w:ascii="Arial" w:hAnsi="Arial" w:cs="Arial"/>
          <w:color w:val="000000"/>
          <w:sz w:val="24"/>
          <w:szCs w:val="24"/>
        </w:rPr>
        <w:t>PPE</w:t>
      </w:r>
      <w:proofErr w:type="gramEnd"/>
    </w:p>
    <w:p w14:paraId="559FC02A" w14:textId="72B04D47" w:rsidR="00E255EA" w:rsidRPr="00E72EDD" w:rsidRDefault="00E255EA" w:rsidP="00624B7E">
      <w:pPr>
        <w:pStyle w:val="ListParagraph"/>
        <w:numPr>
          <w:ilvl w:val="0"/>
          <w:numId w:val="6"/>
        </w:numPr>
        <w:spacing w:before="120" w:after="240" w:line="360" w:lineRule="auto"/>
        <w:rPr>
          <w:rFonts w:ascii="Arial" w:hAnsi="Arial" w:cs="Arial"/>
          <w:b/>
          <w:sz w:val="24"/>
          <w:szCs w:val="24"/>
        </w:rPr>
      </w:pPr>
      <w:r w:rsidRPr="00E72EDD">
        <w:rPr>
          <w:rFonts w:ascii="Arial" w:hAnsi="Arial" w:cs="Arial"/>
          <w:color w:val="000000"/>
          <w:sz w:val="24"/>
          <w:szCs w:val="24"/>
        </w:rPr>
        <w:t>Border issues for workers</w:t>
      </w:r>
    </w:p>
    <w:p w14:paraId="397157BD" w14:textId="09A39FD6" w:rsidR="007443D1" w:rsidRPr="00E72EDD" w:rsidRDefault="007443D1" w:rsidP="00E72EDD">
      <w:pPr>
        <w:pStyle w:val="Heading3"/>
        <w:spacing w:before="120" w:after="240" w:line="360" w:lineRule="auto"/>
        <w:rPr>
          <w:rFonts w:ascii="Arial" w:hAnsi="Arial" w:cs="Arial"/>
          <w:b/>
          <w:color w:val="auto"/>
          <w:sz w:val="28"/>
        </w:rPr>
      </w:pPr>
      <w:bookmarkStart w:id="74" w:name="_Toc75261503"/>
      <w:r w:rsidRPr="00E72EDD">
        <w:rPr>
          <w:rFonts w:ascii="Arial" w:hAnsi="Arial" w:cs="Arial"/>
          <w:b/>
          <w:color w:val="auto"/>
          <w:sz w:val="28"/>
        </w:rPr>
        <w:t xml:space="preserve">Issues exacerbated by </w:t>
      </w:r>
      <w:proofErr w:type="gramStart"/>
      <w:r w:rsidRPr="00E72EDD">
        <w:rPr>
          <w:rFonts w:ascii="Arial" w:hAnsi="Arial" w:cs="Arial"/>
          <w:b/>
          <w:color w:val="auto"/>
          <w:sz w:val="28"/>
        </w:rPr>
        <w:t>COVID</w:t>
      </w:r>
      <w:bookmarkEnd w:id="74"/>
      <w:proofErr w:type="gramEnd"/>
    </w:p>
    <w:p w14:paraId="65378F8F" w14:textId="4FF3FAF7" w:rsidR="00EE7DA9" w:rsidRPr="00E72EDD" w:rsidRDefault="00EE7DA9" w:rsidP="00624B7E">
      <w:pPr>
        <w:pStyle w:val="ListParagraph"/>
        <w:numPr>
          <w:ilvl w:val="0"/>
          <w:numId w:val="7"/>
        </w:numPr>
        <w:spacing w:before="120" w:after="240" w:line="360" w:lineRule="auto"/>
        <w:rPr>
          <w:rFonts w:ascii="Arial" w:hAnsi="Arial" w:cs="Arial"/>
          <w:b/>
          <w:sz w:val="24"/>
          <w:szCs w:val="24"/>
        </w:rPr>
      </w:pPr>
      <w:r w:rsidRPr="00E72EDD">
        <w:rPr>
          <w:rFonts w:ascii="Arial" w:hAnsi="Arial" w:cs="Arial"/>
          <w:color w:val="000000"/>
          <w:sz w:val="24"/>
          <w:szCs w:val="24"/>
        </w:rPr>
        <w:t>Multiple employers</w:t>
      </w:r>
    </w:p>
    <w:p w14:paraId="5DEFAF45" w14:textId="758BF334" w:rsidR="00EE7DA9" w:rsidRPr="00E72EDD" w:rsidRDefault="00EE7DA9" w:rsidP="00624B7E">
      <w:pPr>
        <w:pStyle w:val="ListParagraph"/>
        <w:numPr>
          <w:ilvl w:val="0"/>
          <w:numId w:val="7"/>
        </w:numPr>
        <w:spacing w:before="120" w:after="240" w:line="360" w:lineRule="auto"/>
        <w:rPr>
          <w:rFonts w:ascii="Arial" w:hAnsi="Arial" w:cs="Arial"/>
          <w:b/>
          <w:sz w:val="24"/>
          <w:szCs w:val="24"/>
        </w:rPr>
      </w:pPr>
      <w:r w:rsidRPr="00E72EDD">
        <w:rPr>
          <w:rFonts w:ascii="Arial" w:hAnsi="Arial" w:cs="Arial"/>
          <w:color w:val="000000"/>
          <w:sz w:val="24"/>
          <w:szCs w:val="24"/>
        </w:rPr>
        <w:t>Workforce shortage</w:t>
      </w:r>
    </w:p>
    <w:p w14:paraId="14FDFFD0" w14:textId="3840BD8E" w:rsidR="00EE7DA9" w:rsidRPr="00E72EDD" w:rsidRDefault="00EE7DA9" w:rsidP="00624B7E">
      <w:pPr>
        <w:pStyle w:val="ListParagraph"/>
        <w:numPr>
          <w:ilvl w:val="0"/>
          <w:numId w:val="7"/>
        </w:numPr>
        <w:spacing w:before="120" w:after="240" w:line="360" w:lineRule="auto"/>
        <w:rPr>
          <w:rFonts w:ascii="Arial" w:hAnsi="Arial" w:cs="Arial"/>
          <w:b/>
          <w:sz w:val="24"/>
          <w:szCs w:val="24"/>
        </w:rPr>
      </w:pPr>
      <w:r w:rsidRPr="00E72EDD">
        <w:rPr>
          <w:rFonts w:ascii="Arial" w:hAnsi="Arial" w:cs="Arial"/>
          <w:color w:val="000000"/>
          <w:sz w:val="24"/>
          <w:szCs w:val="24"/>
        </w:rPr>
        <w:t>Lack of time/resources for training</w:t>
      </w:r>
    </w:p>
    <w:p w14:paraId="26B4B333" w14:textId="2ECE890F" w:rsidR="00EE7DA9" w:rsidRPr="00E72EDD" w:rsidRDefault="00EE7DA9" w:rsidP="00624B7E">
      <w:pPr>
        <w:pStyle w:val="ListParagraph"/>
        <w:numPr>
          <w:ilvl w:val="0"/>
          <w:numId w:val="7"/>
        </w:numPr>
        <w:spacing w:before="120" w:after="240" w:line="360" w:lineRule="auto"/>
        <w:rPr>
          <w:rFonts w:ascii="Arial" w:hAnsi="Arial" w:cs="Arial"/>
          <w:b/>
          <w:sz w:val="24"/>
          <w:szCs w:val="24"/>
        </w:rPr>
      </w:pPr>
      <w:r w:rsidRPr="00E72EDD">
        <w:rPr>
          <w:rFonts w:ascii="Arial" w:hAnsi="Arial" w:cs="Arial"/>
          <w:color w:val="000000"/>
          <w:sz w:val="24"/>
          <w:szCs w:val="24"/>
        </w:rPr>
        <w:t xml:space="preserve">Job stress, fatigue, and mental health issues amongst </w:t>
      </w:r>
      <w:proofErr w:type="gramStart"/>
      <w:r w:rsidRPr="00E72EDD">
        <w:rPr>
          <w:rFonts w:ascii="Arial" w:hAnsi="Arial" w:cs="Arial"/>
          <w:color w:val="000000"/>
          <w:sz w:val="24"/>
          <w:szCs w:val="24"/>
        </w:rPr>
        <w:t>workforce</w:t>
      </w:r>
      <w:proofErr w:type="gramEnd"/>
    </w:p>
    <w:p w14:paraId="4A4B3A73" w14:textId="0BF8E8F4" w:rsidR="007443D1" w:rsidRPr="00E72EDD" w:rsidRDefault="007443D1" w:rsidP="00E72EDD">
      <w:pPr>
        <w:pStyle w:val="Heading3"/>
        <w:spacing w:before="120" w:after="240" w:line="360" w:lineRule="auto"/>
        <w:rPr>
          <w:rFonts w:ascii="Arial" w:hAnsi="Arial" w:cs="Arial"/>
          <w:b/>
          <w:color w:val="auto"/>
          <w:sz w:val="28"/>
        </w:rPr>
      </w:pPr>
      <w:bookmarkStart w:id="75" w:name="_Toc75261504"/>
      <w:r w:rsidRPr="00E72EDD">
        <w:rPr>
          <w:rFonts w:ascii="Arial" w:hAnsi="Arial" w:cs="Arial"/>
          <w:b/>
          <w:color w:val="auto"/>
          <w:sz w:val="28"/>
        </w:rPr>
        <w:t xml:space="preserve">Issues hindering </w:t>
      </w:r>
      <w:proofErr w:type="gramStart"/>
      <w:r w:rsidRPr="00E72EDD">
        <w:rPr>
          <w:rFonts w:ascii="Arial" w:hAnsi="Arial" w:cs="Arial"/>
          <w:b/>
          <w:color w:val="auto"/>
          <w:sz w:val="28"/>
        </w:rPr>
        <w:t>response</w:t>
      </w:r>
      <w:bookmarkEnd w:id="75"/>
      <w:proofErr w:type="gramEnd"/>
    </w:p>
    <w:p w14:paraId="670D9029" w14:textId="3876FBB8" w:rsidR="00EE7DA9" w:rsidRPr="00E72EDD" w:rsidRDefault="00EE7DA9" w:rsidP="00624B7E">
      <w:pPr>
        <w:pStyle w:val="ListParagraph"/>
        <w:numPr>
          <w:ilvl w:val="0"/>
          <w:numId w:val="8"/>
        </w:numPr>
        <w:spacing w:before="120" w:after="240" w:line="360" w:lineRule="auto"/>
        <w:rPr>
          <w:rFonts w:ascii="Arial" w:hAnsi="Arial" w:cs="Arial"/>
          <w:b/>
          <w:sz w:val="24"/>
          <w:szCs w:val="24"/>
        </w:rPr>
      </w:pPr>
      <w:r w:rsidRPr="00E72EDD">
        <w:rPr>
          <w:rFonts w:ascii="Arial" w:hAnsi="Arial" w:cs="Arial"/>
          <w:color w:val="000000"/>
          <w:sz w:val="24"/>
          <w:szCs w:val="24"/>
        </w:rPr>
        <w:t>Casualisation and sole traders</w:t>
      </w:r>
    </w:p>
    <w:p w14:paraId="47A38AE6" w14:textId="2E18059C" w:rsidR="00EE7DA9" w:rsidRPr="00E72EDD" w:rsidRDefault="00EE7DA9" w:rsidP="00624B7E">
      <w:pPr>
        <w:pStyle w:val="ListParagraph"/>
        <w:numPr>
          <w:ilvl w:val="0"/>
          <w:numId w:val="8"/>
        </w:numPr>
        <w:spacing w:before="120" w:after="240" w:line="360" w:lineRule="auto"/>
        <w:rPr>
          <w:rFonts w:ascii="Arial" w:hAnsi="Arial" w:cs="Arial"/>
          <w:b/>
          <w:sz w:val="24"/>
          <w:szCs w:val="24"/>
        </w:rPr>
      </w:pPr>
      <w:r w:rsidRPr="00E72EDD">
        <w:rPr>
          <w:rFonts w:ascii="Arial" w:hAnsi="Arial" w:cs="Arial"/>
          <w:color w:val="000000"/>
          <w:sz w:val="24"/>
          <w:szCs w:val="24"/>
        </w:rPr>
        <w:t xml:space="preserve">Female dominated </w:t>
      </w:r>
      <w:proofErr w:type="gramStart"/>
      <w:r w:rsidRPr="00E72EDD">
        <w:rPr>
          <w:rFonts w:ascii="Arial" w:hAnsi="Arial" w:cs="Arial"/>
          <w:color w:val="000000"/>
          <w:sz w:val="24"/>
          <w:szCs w:val="24"/>
        </w:rPr>
        <w:t>workforce</w:t>
      </w:r>
      <w:proofErr w:type="gramEnd"/>
    </w:p>
    <w:p w14:paraId="6A9BFBC6" w14:textId="4D733DCF" w:rsidR="00EE7DA9" w:rsidRPr="00E72EDD" w:rsidRDefault="00EE7DA9" w:rsidP="00624B7E">
      <w:pPr>
        <w:pStyle w:val="ListParagraph"/>
        <w:numPr>
          <w:ilvl w:val="0"/>
          <w:numId w:val="8"/>
        </w:numPr>
        <w:spacing w:before="120" w:after="240" w:line="360" w:lineRule="auto"/>
        <w:rPr>
          <w:rFonts w:ascii="Arial" w:hAnsi="Arial" w:cs="Arial"/>
          <w:b/>
          <w:sz w:val="24"/>
          <w:szCs w:val="24"/>
        </w:rPr>
      </w:pPr>
      <w:r w:rsidRPr="00E72EDD">
        <w:rPr>
          <w:rFonts w:ascii="Arial" w:hAnsi="Arial" w:cs="Arial"/>
          <w:color w:val="000000"/>
          <w:sz w:val="24"/>
          <w:szCs w:val="24"/>
        </w:rPr>
        <w:t>Low pay rates</w:t>
      </w:r>
    </w:p>
    <w:p w14:paraId="5917148D" w14:textId="3C6BF41F" w:rsidR="00EE7DA9" w:rsidRPr="00E72EDD" w:rsidRDefault="00EE7DA9" w:rsidP="00624B7E">
      <w:pPr>
        <w:pStyle w:val="ListParagraph"/>
        <w:numPr>
          <w:ilvl w:val="0"/>
          <w:numId w:val="8"/>
        </w:numPr>
        <w:spacing w:before="120" w:after="240" w:line="360" w:lineRule="auto"/>
        <w:rPr>
          <w:rFonts w:ascii="Arial" w:hAnsi="Arial" w:cs="Arial"/>
          <w:b/>
          <w:sz w:val="24"/>
          <w:szCs w:val="24"/>
        </w:rPr>
      </w:pPr>
      <w:r w:rsidRPr="00E72EDD">
        <w:rPr>
          <w:rFonts w:ascii="Arial" w:hAnsi="Arial" w:cs="Arial"/>
          <w:color w:val="000000"/>
          <w:sz w:val="24"/>
          <w:szCs w:val="24"/>
        </w:rPr>
        <w:t>High turnover</w:t>
      </w:r>
    </w:p>
    <w:p w14:paraId="14811BD6" w14:textId="22FBCDA7" w:rsidR="00EE7DA9" w:rsidRPr="00E72EDD" w:rsidRDefault="00EE7DA9" w:rsidP="00624B7E">
      <w:pPr>
        <w:pStyle w:val="ListParagraph"/>
        <w:numPr>
          <w:ilvl w:val="0"/>
          <w:numId w:val="8"/>
        </w:numPr>
        <w:spacing w:before="120" w:after="240" w:line="360" w:lineRule="auto"/>
        <w:rPr>
          <w:rFonts w:ascii="Arial" w:hAnsi="Arial" w:cs="Arial"/>
          <w:b/>
          <w:sz w:val="24"/>
          <w:szCs w:val="24"/>
        </w:rPr>
      </w:pPr>
      <w:r w:rsidRPr="00E72EDD">
        <w:rPr>
          <w:rFonts w:ascii="Arial" w:hAnsi="Arial" w:cs="Arial"/>
          <w:color w:val="000000"/>
          <w:sz w:val="24"/>
          <w:szCs w:val="24"/>
        </w:rPr>
        <w:t>Literacy, language, and numeracy</w:t>
      </w:r>
    </w:p>
    <w:p w14:paraId="310D3A57" w14:textId="2C51FB36" w:rsidR="00EE7DA9" w:rsidRPr="00E72EDD" w:rsidRDefault="00EE7DA9" w:rsidP="00624B7E">
      <w:pPr>
        <w:pStyle w:val="ListParagraph"/>
        <w:numPr>
          <w:ilvl w:val="0"/>
          <w:numId w:val="8"/>
        </w:numPr>
        <w:spacing w:before="120" w:after="240" w:line="360" w:lineRule="auto"/>
        <w:rPr>
          <w:rFonts w:ascii="Arial" w:hAnsi="Arial" w:cs="Arial"/>
          <w:b/>
          <w:sz w:val="24"/>
          <w:szCs w:val="24"/>
        </w:rPr>
      </w:pPr>
      <w:r w:rsidRPr="00E72EDD">
        <w:rPr>
          <w:rFonts w:ascii="Arial" w:hAnsi="Arial" w:cs="Arial"/>
          <w:color w:val="000000"/>
          <w:sz w:val="24"/>
          <w:szCs w:val="24"/>
        </w:rPr>
        <w:t>Recruitment and retention of skilled workforce</w:t>
      </w:r>
    </w:p>
    <w:p w14:paraId="601F1A63" w14:textId="02F73AD7" w:rsidR="00EE7DA9" w:rsidRPr="00E72EDD" w:rsidRDefault="00EE7DA9" w:rsidP="00624B7E">
      <w:pPr>
        <w:pStyle w:val="ListParagraph"/>
        <w:numPr>
          <w:ilvl w:val="0"/>
          <w:numId w:val="8"/>
        </w:numPr>
        <w:spacing w:before="120" w:after="240" w:line="360" w:lineRule="auto"/>
        <w:rPr>
          <w:rFonts w:ascii="Arial" w:hAnsi="Arial" w:cs="Arial"/>
          <w:b/>
          <w:sz w:val="24"/>
          <w:szCs w:val="24"/>
        </w:rPr>
      </w:pPr>
      <w:r w:rsidRPr="00E72EDD">
        <w:rPr>
          <w:rFonts w:ascii="Arial" w:hAnsi="Arial" w:cs="Arial"/>
          <w:color w:val="000000"/>
          <w:sz w:val="24"/>
          <w:szCs w:val="24"/>
        </w:rPr>
        <w:t>Span of supervision</w:t>
      </w:r>
    </w:p>
    <w:p w14:paraId="6198F0B1" w14:textId="25E97A18" w:rsidR="00EE7DA9" w:rsidRPr="00E72EDD" w:rsidRDefault="00EE7DA9" w:rsidP="00624B7E">
      <w:pPr>
        <w:pStyle w:val="ListParagraph"/>
        <w:numPr>
          <w:ilvl w:val="0"/>
          <w:numId w:val="8"/>
        </w:numPr>
        <w:spacing w:before="120" w:after="240" w:line="360" w:lineRule="auto"/>
        <w:rPr>
          <w:rFonts w:ascii="Arial" w:hAnsi="Arial" w:cs="Arial"/>
          <w:b/>
          <w:sz w:val="24"/>
          <w:szCs w:val="24"/>
        </w:rPr>
      </w:pPr>
      <w:r w:rsidRPr="00E72EDD">
        <w:rPr>
          <w:rFonts w:ascii="Arial" w:hAnsi="Arial" w:cs="Arial"/>
          <w:color w:val="000000"/>
          <w:sz w:val="24"/>
          <w:szCs w:val="24"/>
        </w:rPr>
        <w:t>Lack of frontline autonomy and decision-making power</w:t>
      </w:r>
    </w:p>
    <w:p w14:paraId="08FDA6E4" w14:textId="57EF1093" w:rsidR="00EE7DA9" w:rsidRPr="00E72EDD" w:rsidRDefault="00EE7DA9" w:rsidP="00624B7E">
      <w:pPr>
        <w:pStyle w:val="ListParagraph"/>
        <w:numPr>
          <w:ilvl w:val="0"/>
          <w:numId w:val="8"/>
        </w:numPr>
        <w:spacing w:before="120" w:after="240" w:line="360" w:lineRule="auto"/>
        <w:rPr>
          <w:rFonts w:ascii="Arial" w:hAnsi="Arial" w:cs="Arial"/>
          <w:b/>
          <w:sz w:val="24"/>
          <w:szCs w:val="24"/>
        </w:rPr>
      </w:pPr>
      <w:r w:rsidRPr="00E72EDD">
        <w:rPr>
          <w:rFonts w:ascii="Arial" w:hAnsi="Arial" w:cs="Arial"/>
          <w:color w:val="000000"/>
          <w:sz w:val="24"/>
          <w:szCs w:val="24"/>
        </w:rPr>
        <w:t>Lack of workforce planning capabilities</w:t>
      </w:r>
    </w:p>
    <w:p w14:paraId="7820691D" w14:textId="7C3C1C3B" w:rsidR="007443D1" w:rsidRPr="00E72EDD" w:rsidRDefault="007443D1" w:rsidP="00E72EDD">
      <w:pPr>
        <w:pStyle w:val="Heading3"/>
        <w:spacing w:before="120" w:after="240" w:line="360" w:lineRule="auto"/>
        <w:rPr>
          <w:rFonts w:ascii="Arial" w:hAnsi="Arial" w:cs="Arial"/>
          <w:b/>
          <w:color w:val="auto"/>
          <w:sz w:val="28"/>
        </w:rPr>
      </w:pPr>
      <w:bookmarkStart w:id="76" w:name="_Toc75261505"/>
      <w:r w:rsidRPr="00E72EDD">
        <w:rPr>
          <w:rFonts w:ascii="Arial" w:hAnsi="Arial" w:cs="Arial"/>
          <w:b/>
          <w:color w:val="auto"/>
          <w:sz w:val="28"/>
        </w:rPr>
        <w:lastRenderedPageBreak/>
        <w:t>Positives due to COVID</w:t>
      </w:r>
      <w:bookmarkEnd w:id="76"/>
    </w:p>
    <w:p w14:paraId="29140762" w14:textId="6E4EE3EB" w:rsidR="00EE7DA9" w:rsidRPr="00E72EDD" w:rsidRDefault="00EE7DA9" w:rsidP="00624B7E">
      <w:pPr>
        <w:pStyle w:val="ListParagraph"/>
        <w:numPr>
          <w:ilvl w:val="0"/>
          <w:numId w:val="9"/>
        </w:numPr>
        <w:spacing w:before="120" w:after="240" w:line="360" w:lineRule="auto"/>
        <w:rPr>
          <w:rFonts w:ascii="Arial" w:hAnsi="Arial" w:cs="Arial"/>
          <w:b/>
          <w:sz w:val="24"/>
          <w:szCs w:val="24"/>
        </w:rPr>
      </w:pPr>
      <w:r w:rsidRPr="00E72EDD">
        <w:rPr>
          <w:rFonts w:ascii="Arial" w:hAnsi="Arial" w:cs="Arial"/>
          <w:color w:val="000000"/>
          <w:sz w:val="24"/>
          <w:szCs w:val="24"/>
        </w:rPr>
        <w:t>Recognition importance of support work</w:t>
      </w:r>
    </w:p>
    <w:p w14:paraId="638AAB46" w14:textId="45F091EC" w:rsidR="00EE7DA9" w:rsidRPr="00E72EDD" w:rsidRDefault="00EE7DA9" w:rsidP="00624B7E">
      <w:pPr>
        <w:pStyle w:val="ListParagraph"/>
        <w:numPr>
          <w:ilvl w:val="0"/>
          <w:numId w:val="9"/>
        </w:numPr>
        <w:spacing w:before="120" w:after="240" w:line="360" w:lineRule="auto"/>
        <w:rPr>
          <w:rFonts w:ascii="Arial" w:hAnsi="Arial" w:cs="Arial"/>
          <w:b/>
          <w:sz w:val="24"/>
          <w:szCs w:val="24"/>
        </w:rPr>
      </w:pPr>
      <w:r w:rsidRPr="00E72EDD">
        <w:rPr>
          <w:rFonts w:ascii="Arial" w:hAnsi="Arial" w:cs="Arial"/>
          <w:color w:val="000000"/>
          <w:sz w:val="24"/>
          <w:szCs w:val="24"/>
        </w:rPr>
        <w:t>More hours for international students</w:t>
      </w:r>
    </w:p>
    <w:p w14:paraId="391AD4FD" w14:textId="14F15AB1" w:rsidR="00EE7DA9" w:rsidRPr="00E72EDD" w:rsidRDefault="00EE7DA9" w:rsidP="00624B7E">
      <w:pPr>
        <w:pStyle w:val="ListParagraph"/>
        <w:numPr>
          <w:ilvl w:val="0"/>
          <w:numId w:val="9"/>
        </w:numPr>
        <w:spacing w:before="120" w:after="240" w:line="360" w:lineRule="auto"/>
        <w:rPr>
          <w:rFonts w:ascii="Arial" w:hAnsi="Arial" w:cs="Arial"/>
          <w:b/>
          <w:sz w:val="24"/>
          <w:szCs w:val="24"/>
        </w:rPr>
      </w:pPr>
      <w:r w:rsidRPr="00E72EDD">
        <w:rPr>
          <w:rFonts w:ascii="Arial" w:hAnsi="Arial" w:cs="Arial"/>
          <w:color w:val="000000"/>
          <w:sz w:val="24"/>
          <w:szCs w:val="24"/>
        </w:rPr>
        <w:t xml:space="preserve">Government support to keep and grow the </w:t>
      </w:r>
      <w:proofErr w:type="gramStart"/>
      <w:r w:rsidRPr="00E72EDD">
        <w:rPr>
          <w:rFonts w:ascii="Arial" w:hAnsi="Arial" w:cs="Arial"/>
          <w:color w:val="000000"/>
          <w:sz w:val="24"/>
          <w:szCs w:val="24"/>
        </w:rPr>
        <w:t>workforce</w:t>
      </w:r>
      <w:proofErr w:type="gramEnd"/>
    </w:p>
    <w:p w14:paraId="0A30FD2A" w14:textId="36891CDD" w:rsidR="00EE7DA9" w:rsidRPr="00E72EDD" w:rsidRDefault="00EE7DA9" w:rsidP="00624B7E">
      <w:pPr>
        <w:pStyle w:val="ListParagraph"/>
        <w:numPr>
          <w:ilvl w:val="0"/>
          <w:numId w:val="9"/>
        </w:numPr>
        <w:spacing w:before="120" w:after="240" w:line="360" w:lineRule="auto"/>
        <w:rPr>
          <w:rFonts w:ascii="Arial" w:hAnsi="Arial" w:cs="Arial"/>
          <w:b/>
          <w:sz w:val="24"/>
          <w:szCs w:val="24"/>
        </w:rPr>
      </w:pPr>
      <w:r w:rsidRPr="00E72EDD">
        <w:rPr>
          <w:rFonts w:ascii="Arial" w:hAnsi="Arial" w:cs="Arial"/>
          <w:color w:val="000000"/>
          <w:sz w:val="24"/>
          <w:szCs w:val="24"/>
        </w:rPr>
        <w:t xml:space="preserve">Increase use of </w:t>
      </w:r>
      <w:proofErr w:type="gramStart"/>
      <w:r w:rsidRPr="00E72EDD">
        <w:rPr>
          <w:rFonts w:ascii="Arial" w:hAnsi="Arial" w:cs="Arial"/>
          <w:color w:val="000000"/>
          <w:sz w:val="24"/>
          <w:szCs w:val="24"/>
        </w:rPr>
        <w:t>technology</w:t>
      </w:r>
      <w:proofErr w:type="gramEnd"/>
    </w:p>
    <w:p w14:paraId="452509D3" w14:textId="3CA33FF6" w:rsidR="00EE7DA9" w:rsidRPr="00E72EDD" w:rsidRDefault="00EE7DA9" w:rsidP="00624B7E">
      <w:pPr>
        <w:pStyle w:val="ListParagraph"/>
        <w:numPr>
          <w:ilvl w:val="0"/>
          <w:numId w:val="9"/>
        </w:numPr>
        <w:spacing w:before="120" w:after="240" w:line="360" w:lineRule="auto"/>
        <w:rPr>
          <w:rFonts w:ascii="Arial" w:hAnsi="Arial" w:cs="Arial"/>
          <w:b/>
          <w:sz w:val="24"/>
          <w:szCs w:val="24"/>
        </w:rPr>
      </w:pPr>
      <w:r w:rsidRPr="00E72EDD">
        <w:rPr>
          <w:rFonts w:ascii="Arial" w:hAnsi="Arial" w:cs="Arial"/>
          <w:color w:val="000000"/>
          <w:sz w:val="24"/>
          <w:szCs w:val="24"/>
        </w:rPr>
        <w:t>Adoption of new ways of working</w:t>
      </w:r>
    </w:p>
    <w:p w14:paraId="5DD98BAB" w14:textId="21FCF3F3" w:rsidR="00EE7DA9" w:rsidRPr="00E72EDD" w:rsidRDefault="00EE7DA9" w:rsidP="00624B7E">
      <w:pPr>
        <w:pStyle w:val="ListParagraph"/>
        <w:numPr>
          <w:ilvl w:val="0"/>
          <w:numId w:val="9"/>
        </w:numPr>
        <w:spacing w:before="120" w:after="240" w:line="360" w:lineRule="auto"/>
        <w:rPr>
          <w:rFonts w:ascii="Arial" w:hAnsi="Arial" w:cs="Arial"/>
          <w:b/>
          <w:sz w:val="24"/>
          <w:szCs w:val="24"/>
        </w:rPr>
      </w:pPr>
      <w:r w:rsidRPr="00E72EDD">
        <w:rPr>
          <w:rFonts w:ascii="Arial" w:hAnsi="Arial" w:cs="Arial"/>
          <w:color w:val="000000"/>
          <w:sz w:val="24"/>
          <w:szCs w:val="24"/>
        </w:rPr>
        <w:t>Stronger focus on staff wellbeing</w:t>
      </w:r>
    </w:p>
    <w:p w14:paraId="74FB4910" w14:textId="24921161" w:rsidR="007443D1" w:rsidRPr="00E72EDD" w:rsidRDefault="007443D1" w:rsidP="006932C8">
      <w:pPr>
        <w:pStyle w:val="Heading2"/>
        <w:spacing w:before="120" w:after="240" w:line="360" w:lineRule="auto"/>
        <w:rPr>
          <w:rFonts w:cs="Arial"/>
        </w:rPr>
      </w:pPr>
      <w:bookmarkStart w:id="77" w:name="_Toc75261506"/>
      <w:r w:rsidRPr="00E72EDD">
        <w:rPr>
          <w:rFonts w:cs="Arial"/>
        </w:rPr>
        <w:t>Purpose</w:t>
      </w:r>
      <w:bookmarkEnd w:id="77"/>
      <w:r w:rsidRPr="00E72EDD">
        <w:rPr>
          <w:rFonts w:cs="Arial"/>
        </w:rPr>
        <w:t xml:space="preserve"> </w:t>
      </w:r>
    </w:p>
    <w:p w14:paraId="12B181FE" w14:textId="03E35592" w:rsidR="00EE7DA9" w:rsidRPr="00E72EDD" w:rsidRDefault="00EE7DA9" w:rsidP="00E72EDD">
      <w:pPr>
        <w:spacing w:before="120" w:after="240" w:line="360" w:lineRule="auto"/>
        <w:rPr>
          <w:rFonts w:ascii="Arial" w:hAnsi="Arial" w:cs="Arial"/>
          <w:b/>
          <w:sz w:val="24"/>
          <w:szCs w:val="24"/>
        </w:rPr>
      </w:pPr>
      <w:r w:rsidRPr="00E72EDD">
        <w:rPr>
          <w:rFonts w:ascii="Arial" w:hAnsi="Arial" w:cs="Arial"/>
          <w:color w:val="000000"/>
          <w:sz w:val="24"/>
          <w:szCs w:val="24"/>
        </w:rPr>
        <w:t xml:space="preserve">Enable people with disability to live their fulfilling life by providing them safe quality </w:t>
      </w:r>
      <w:proofErr w:type="gramStart"/>
      <w:r w:rsidRPr="00E72EDD">
        <w:rPr>
          <w:rFonts w:ascii="Arial" w:hAnsi="Arial" w:cs="Arial"/>
          <w:color w:val="000000"/>
          <w:sz w:val="24"/>
          <w:szCs w:val="24"/>
        </w:rPr>
        <w:t>supports</w:t>
      </w:r>
      <w:proofErr w:type="gramEnd"/>
    </w:p>
    <w:p w14:paraId="0735B270" w14:textId="2FA5AB85" w:rsidR="007443D1" w:rsidRPr="00E72EDD" w:rsidRDefault="007443D1" w:rsidP="00E72EDD">
      <w:pPr>
        <w:pStyle w:val="Heading3"/>
        <w:spacing w:before="120" w:after="240" w:line="360" w:lineRule="auto"/>
        <w:rPr>
          <w:rFonts w:ascii="Arial" w:hAnsi="Arial" w:cs="Arial"/>
          <w:b/>
          <w:color w:val="auto"/>
          <w:sz w:val="28"/>
        </w:rPr>
      </w:pPr>
      <w:bookmarkStart w:id="78" w:name="_Toc75261507"/>
      <w:r w:rsidRPr="00E72EDD">
        <w:rPr>
          <w:rFonts w:ascii="Arial" w:hAnsi="Arial" w:cs="Arial"/>
          <w:b/>
          <w:color w:val="auto"/>
          <w:sz w:val="28"/>
        </w:rPr>
        <w:t xml:space="preserve">Strategies </w:t>
      </w:r>
      <w:proofErr w:type="gramStart"/>
      <w:r w:rsidRPr="00E72EDD">
        <w:rPr>
          <w:rFonts w:ascii="Arial" w:hAnsi="Arial" w:cs="Arial"/>
          <w:b/>
          <w:color w:val="auto"/>
          <w:sz w:val="28"/>
        </w:rPr>
        <w:t>used</w:t>
      </w:r>
      <w:bookmarkEnd w:id="78"/>
      <w:proofErr w:type="gramEnd"/>
    </w:p>
    <w:p w14:paraId="01B1E6EF" w14:textId="3AE752DB" w:rsidR="00EE7DA9" w:rsidRPr="00E72EDD" w:rsidRDefault="00EE7DA9" w:rsidP="00624B7E">
      <w:pPr>
        <w:pStyle w:val="ListParagraph"/>
        <w:numPr>
          <w:ilvl w:val="0"/>
          <w:numId w:val="10"/>
        </w:numPr>
        <w:spacing w:before="120" w:after="240" w:line="360" w:lineRule="auto"/>
        <w:ind w:left="360"/>
        <w:rPr>
          <w:rFonts w:ascii="Arial" w:hAnsi="Arial" w:cs="Arial"/>
          <w:b/>
          <w:sz w:val="24"/>
          <w:szCs w:val="24"/>
        </w:rPr>
      </w:pPr>
      <w:r w:rsidRPr="00E72EDD">
        <w:rPr>
          <w:rFonts w:ascii="Arial" w:hAnsi="Arial" w:cs="Arial"/>
          <w:color w:val="000000"/>
          <w:sz w:val="24"/>
          <w:szCs w:val="24"/>
        </w:rPr>
        <w:t>Mapping other employers</w:t>
      </w:r>
    </w:p>
    <w:p w14:paraId="57626F07" w14:textId="78B42D9A" w:rsidR="00C30BE5" w:rsidRPr="00E72EDD" w:rsidRDefault="00C30BE5" w:rsidP="00624B7E">
      <w:pPr>
        <w:pStyle w:val="ListParagraph"/>
        <w:numPr>
          <w:ilvl w:val="0"/>
          <w:numId w:val="10"/>
        </w:numPr>
        <w:spacing w:before="120" w:after="240" w:line="360" w:lineRule="auto"/>
        <w:ind w:left="360"/>
        <w:rPr>
          <w:rFonts w:ascii="Arial" w:hAnsi="Arial" w:cs="Arial"/>
          <w:b/>
          <w:sz w:val="24"/>
          <w:szCs w:val="24"/>
        </w:rPr>
      </w:pPr>
      <w:r w:rsidRPr="00E72EDD">
        <w:rPr>
          <w:rFonts w:ascii="Arial" w:hAnsi="Arial" w:cs="Arial"/>
          <w:color w:val="000000"/>
          <w:sz w:val="24"/>
          <w:szCs w:val="24"/>
        </w:rPr>
        <w:t>Redeployment of staff</w:t>
      </w:r>
    </w:p>
    <w:p w14:paraId="33465A91" w14:textId="0A78A014" w:rsidR="00C30BE5" w:rsidRPr="00E72EDD" w:rsidRDefault="00C30BE5" w:rsidP="00624B7E">
      <w:pPr>
        <w:pStyle w:val="ListParagraph"/>
        <w:numPr>
          <w:ilvl w:val="0"/>
          <w:numId w:val="10"/>
        </w:numPr>
        <w:spacing w:before="120" w:after="240" w:line="360" w:lineRule="auto"/>
        <w:ind w:left="360"/>
        <w:rPr>
          <w:rFonts w:ascii="Arial" w:hAnsi="Arial" w:cs="Arial"/>
          <w:b/>
          <w:sz w:val="24"/>
          <w:szCs w:val="24"/>
        </w:rPr>
      </w:pPr>
      <w:r w:rsidRPr="00E72EDD">
        <w:rPr>
          <w:rFonts w:ascii="Arial" w:hAnsi="Arial" w:cs="Arial"/>
          <w:color w:val="000000"/>
          <w:sz w:val="24"/>
          <w:szCs w:val="24"/>
        </w:rPr>
        <w:t>Rapid response teams</w:t>
      </w:r>
    </w:p>
    <w:p w14:paraId="50A1C45B" w14:textId="17BF8DB3" w:rsidR="00C30BE5" w:rsidRPr="00E72EDD" w:rsidRDefault="00C30BE5" w:rsidP="00624B7E">
      <w:pPr>
        <w:pStyle w:val="ListParagraph"/>
        <w:numPr>
          <w:ilvl w:val="0"/>
          <w:numId w:val="10"/>
        </w:numPr>
        <w:spacing w:before="120" w:after="240" w:line="360" w:lineRule="auto"/>
        <w:ind w:left="360"/>
        <w:rPr>
          <w:rFonts w:ascii="Arial" w:hAnsi="Arial" w:cs="Arial"/>
          <w:b/>
          <w:sz w:val="24"/>
          <w:szCs w:val="24"/>
        </w:rPr>
      </w:pPr>
      <w:r w:rsidRPr="00E72EDD">
        <w:rPr>
          <w:rFonts w:ascii="Arial" w:hAnsi="Arial" w:cs="Arial"/>
          <w:color w:val="000000"/>
          <w:sz w:val="24"/>
          <w:szCs w:val="24"/>
        </w:rPr>
        <w:t>Recruiting ahead for surge demand</w:t>
      </w:r>
    </w:p>
    <w:p w14:paraId="2AABDA7B" w14:textId="290D6437" w:rsidR="00C30BE5" w:rsidRPr="00E72EDD" w:rsidRDefault="00C30BE5" w:rsidP="00624B7E">
      <w:pPr>
        <w:pStyle w:val="ListParagraph"/>
        <w:numPr>
          <w:ilvl w:val="0"/>
          <w:numId w:val="10"/>
        </w:numPr>
        <w:spacing w:before="120" w:after="240" w:line="360" w:lineRule="auto"/>
        <w:ind w:left="360"/>
        <w:rPr>
          <w:rFonts w:ascii="Arial" w:hAnsi="Arial" w:cs="Arial"/>
          <w:b/>
          <w:sz w:val="24"/>
          <w:szCs w:val="24"/>
        </w:rPr>
      </w:pPr>
      <w:r w:rsidRPr="00E72EDD">
        <w:rPr>
          <w:rFonts w:ascii="Arial" w:hAnsi="Arial" w:cs="Arial"/>
          <w:color w:val="000000"/>
          <w:sz w:val="24"/>
          <w:szCs w:val="24"/>
        </w:rPr>
        <w:t>Staggering shifts</w:t>
      </w:r>
    </w:p>
    <w:p w14:paraId="01CA5E41" w14:textId="08D125CF" w:rsidR="00C30BE5" w:rsidRPr="00E72EDD" w:rsidRDefault="00C30BE5" w:rsidP="00624B7E">
      <w:pPr>
        <w:pStyle w:val="ListParagraph"/>
        <w:numPr>
          <w:ilvl w:val="0"/>
          <w:numId w:val="10"/>
        </w:numPr>
        <w:spacing w:before="120" w:after="240" w:line="360" w:lineRule="auto"/>
        <w:ind w:left="360"/>
        <w:rPr>
          <w:rFonts w:ascii="Arial" w:hAnsi="Arial" w:cs="Arial"/>
          <w:b/>
          <w:sz w:val="24"/>
          <w:szCs w:val="24"/>
        </w:rPr>
      </w:pPr>
      <w:r w:rsidRPr="00E72EDD">
        <w:rPr>
          <w:rFonts w:ascii="Arial" w:hAnsi="Arial" w:cs="Arial"/>
          <w:color w:val="000000"/>
          <w:sz w:val="24"/>
          <w:szCs w:val="24"/>
        </w:rPr>
        <w:t>Train and coach in infection control</w:t>
      </w:r>
    </w:p>
    <w:p w14:paraId="5AA43BCE" w14:textId="32C4D590" w:rsidR="00C30BE5" w:rsidRPr="00E72EDD" w:rsidRDefault="00C30BE5" w:rsidP="00624B7E">
      <w:pPr>
        <w:pStyle w:val="ListParagraph"/>
        <w:numPr>
          <w:ilvl w:val="0"/>
          <w:numId w:val="10"/>
        </w:numPr>
        <w:spacing w:before="120" w:after="240" w:line="360" w:lineRule="auto"/>
        <w:ind w:left="360"/>
        <w:rPr>
          <w:rFonts w:ascii="Arial" w:hAnsi="Arial" w:cs="Arial"/>
          <w:b/>
          <w:sz w:val="24"/>
          <w:szCs w:val="24"/>
        </w:rPr>
      </w:pPr>
      <w:r w:rsidRPr="00E72EDD">
        <w:rPr>
          <w:rFonts w:ascii="Arial" w:hAnsi="Arial" w:cs="Arial"/>
          <w:color w:val="000000"/>
          <w:sz w:val="24"/>
          <w:szCs w:val="24"/>
        </w:rPr>
        <w:t>Upskilling the workforce</w:t>
      </w:r>
    </w:p>
    <w:p w14:paraId="4441D4D9" w14:textId="2A34C151" w:rsidR="00C30BE5" w:rsidRPr="00E72EDD" w:rsidRDefault="00C30BE5" w:rsidP="00624B7E">
      <w:pPr>
        <w:pStyle w:val="ListParagraph"/>
        <w:numPr>
          <w:ilvl w:val="0"/>
          <w:numId w:val="10"/>
        </w:numPr>
        <w:spacing w:before="120" w:after="240" w:line="360" w:lineRule="auto"/>
        <w:ind w:left="360"/>
        <w:rPr>
          <w:rFonts w:ascii="Arial" w:hAnsi="Arial" w:cs="Arial"/>
          <w:b/>
          <w:sz w:val="24"/>
          <w:szCs w:val="24"/>
        </w:rPr>
      </w:pPr>
      <w:r w:rsidRPr="00E72EDD">
        <w:rPr>
          <w:rFonts w:ascii="Arial" w:hAnsi="Arial" w:cs="Arial"/>
          <w:color w:val="000000"/>
          <w:sz w:val="24"/>
          <w:szCs w:val="24"/>
        </w:rPr>
        <w:t xml:space="preserve">Embrace and speed up implementation of </w:t>
      </w:r>
      <w:proofErr w:type="gramStart"/>
      <w:r w:rsidRPr="00E72EDD">
        <w:rPr>
          <w:rFonts w:ascii="Arial" w:hAnsi="Arial" w:cs="Arial"/>
          <w:color w:val="000000"/>
          <w:sz w:val="24"/>
          <w:szCs w:val="24"/>
        </w:rPr>
        <w:t>technology</w:t>
      </w:r>
      <w:proofErr w:type="gramEnd"/>
    </w:p>
    <w:p w14:paraId="44E91578" w14:textId="0BC27093" w:rsidR="00C30BE5" w:rsidRPr="00E72EDD" w:rsidRDefault="00C30BE5" w:rsidP="00624B7E">
      <w:pPr>
        <w:pStyle w:val="ListParagraph"/>
        <w:numPr>
          <w:ilvl w:val="0"/>
          <w:numId w:val="10"/>
        </w:numPr>
        <w:spacing w:before="120" w:after="240" w:line="360" w:lineRule="auto"/>
        <w:ind w:left="360"/>
        <w:rPr>
          <w:rFonts w:ascii="Arial" w:hAnsi="Arial" w:cs="Arial"/>
          <w:b/>
          <w:sz w:val="24"/>
          <w:szCs w:val="24"/>
        </w:rPr>
      </w:pPr>
      <w:r w:rsidRPr="00E72EDD">
        <w:rPr>
          <w:rFonts w:ascii="Arial" w:hAnsi="Arial" w:cs="Arial"/>
          <w:color w:val="000000"/>
          <w:sz w:val="24"/>
          <w:szCs w:val="24"/>
        </w:rPr>
        <w:t xml:space="preserve">Build COVID-response plan on existing emergency </w:t>
      </w:r>
      <w:proofErr w:type="gramStart"/>
      <w:r w:rsidRPr="00E72EDD">
        <w:rPr>
          <w:rFonts w:ascii="Arial" w:hAnsi="Arial" w:cs="Arial"/>
          <w:color w:val="000000"/>
          <w:sz w:val="24"/>
          <w:szCs w:val="24"/>
        </w:rPr>
        <w:t>plans</w:t>
      </w:r>
      <w:proofErr w:type="gramEnd"/>
    </w:p>
    <w:p w14:paraId="3D6573F2" w14:textId="422579C8" w:rsidR="00C30BE5" w:rsidRPr="00E72EDD" w:rsidRDefault="00C30BE5" w:rsidP="00624B7E">
      <w:pPr>
        <w:pStyle w:val="ListParagraph"/>
        <w:numPr>
          <w:ilvl w:val="0"/>
          <w:numId w:val="10"/>
        </w:numPr>
        <w:spacing w:before="120" w:after="240" w:line="360" w:lineRule="auto"/>
        <w:ind w:left="360"/>
        <w:rPr>
          <w:rFonts w:ascii="Arial" w:hAnsi="Arial" w:cs="Arial"/>
          <w:b/>
          <w:sz w:val="24"/>
          <w:szCs w:val="24"/>
        </w:rPr>
      </w:pPr>
      <w:r w:rsidRPr="00E72EDD">
        <w:rPr>
          <w:rFonts w:ascii="Arial" w:hAnsi="Arial" w:cs="Arial"/>
          <w:color w:val="000000"/>
          <w:sz w:val="24"/>
          <w:szCs w:val="24"/>
        </w:rPr>
        <w:t>Scenario planning with and by frontline teams</w:t>
      </w:r>
    </w:p>
    <w:p w14:paraId="32BDD30A" w14:textId="26CC0FAE" w:rsidR="00C30BE5" w:rsidRPr="00E72EDD" w:rsidRDefault="00C30BE5" w:rsidP="00624B7E">
      <w:pPr>
        <w:pStyle w:val="ListParagraph"/>
        <w:numPr>
          <w:ilvl w:val="0"/>
          <w:numId w:val="10"/>
        </w:numPr>
        <w:spacing w:before="120" w:after="240" w:line="360" w:lineRule="auto"/>
        <w:ind w:left="360"/>
        <w:rPr>
          <w:rFonts w:ascii="Arial" w:hAnsi="Arial" w:cs="Arial"/>
          <w:b/>
          <w:sz w:val="24"/>
          <w:szCs w:val="24"/>
        </w:rPr>
      </w:pPr>
      <w:r w:rsidRPr="00E72EDD">
        <w:rPr>
          <w:rFonts w:ascii="Arial" w:hAnsi="Arial" w:cs="Arial"/>
          <w:color w:val="000000"/>
          <w:sz w:val="24"/>
          <w:szCs w:val="24"/>
        </w:rPr>
        <w:t>Additional wellbeing support</w:t>
      </w:r>
    </w:p>
    <w:sectPr w:rsidR="00C30BE5" w:rsidRPr="00E72EDD" w:rsidSect="004B7563">
      <w:footerReference w:type="default" r:id="rId2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12928" w14:textId="77777777" w:rsidR="00A102C1" w:rsidRDefault="00A102C1" w:rsidP="00A13A38">
      <w:pPr>
        <w:spacing w:after="0" w:line="240" w:lineRule="auto"/>
      </w:pPr>
      <w:r>
        <w:separator/>
      </w:r>
    </w:p>
  </w:endnote>
  <w:endnote w:type="continuationSeparator" w:id="0">
    <w:p w14:paraId="4978847D" w14:textId="77777777" w:rsidR="00A102C1" w:rsidRDefault="00A102C1" w:rsidP="00A13A38">
      <w:pPr>
        <w:spacing w:after="0" w:line="240" w:lineRule="auto"/>
      </w:pPr>
      <w:r>
        <w:continuationSeparator/>
      </w:r>
    </w:p>
  </w:endnote>
  <w:endnote w:type="continuationNotice" w:id="1">
    <w:p w14:paraId="4A0EF5F1" w14:textId="77777777" w:rsidR="00A102C1" w:rsidRDefault="00A102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8259D" w14:textId="0298EBB0" w:rsidR="00A102C1" w:rsidRPr="00583B0E" w:rsidRDefault="00A102C1" w:rsidP="00445680">
    <w:pPr>
      <w:pStyle w:val="Footer"/>
      <w:jc w:val="right"/>
      <w:rPr>
        <w:rFonts w:ascii="Arial" w:hAnsi="Arial" w:cs="Arial"/>
        <w:sz w:val="24"/>
      </w:rPr>
    </w:pPr>
    <w:r w:rsidRPr="00583B0E">
      <w:rPr>
        <w:rFonts w:ascii="Arial" w:hAnsi="Arial" w:cs="Arial"/>
        <w:sz w:val="24"/>
      </w:rPr>
      <w:fldChar w:fldCharType="begin"/>
    </w:r>
    <w:r w:rsidRPr="00583B0E">
      <w:rPr>
        <w:rFonts w:ascii="Arial" w:hAnsi="Arial" w:cs="Arial"/>
        <w:sz w:val="24"/>
      </w:rPr>
      <w:instrText xml:space="preserve"> PAGE  \* Arabic  \* MERGEFORMAT </w:instrText>
    </w:r>
    <w:r w:rsidRPr="00583B0E">
      <w:rPr>
        <w:rFonts w:ascii="Arial" w:hAnsi="Arial" w:cs="Arial"/>
        <w:sz w:val="24"/>
      </w:rPr>
      <w:fldChar w:fldCharType="separate"/>
    </w:r>
    <w:r w:rsidR="00681D9C">
      <w:rPr>
        <w:rFonts w:ascii="Arial" w:hAnsi="Arial" w:cs="Arial"/>
        <w:noProof/>
        <w:sz w:val="24"/>
      </w:rPr>
      <w:t>35</w:t>
    </w:r>
    <w:r w:rsidRPr="00583B0E">
      <w:rPr>
        <w:rFonts w:ascii="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A10BE" w14:textId="77777777" w:rsidR="00A102C1" w:rsidRDefault="00A102C1" w:rsidP="00A13A38">
      <w:pPr>
        <w:spacing w:after="0" w:line="240" w:lineRule="auto"/>
      </w:pPr>
      <w:r>
        <w:separator/>
      </w:r>
    </w:p>
  </w:footnote>
  <w:footnote w:type="continuationSeparator" w:id="0">
    <w:p w14:paraId="52B484EE" w14:textId="77777777" w:rsidR="00A102C1" w:rsidRDefault="00A102C1" w:rsidP="00A13A38">
      <w:pPr>
        <w:spacing w:after="0" w:line="240" w:lineRule="auto"/>
      </w:pPr>
      <w:r>
        <w:continuationSeparator/>
      </w:r>
    </w:p>
  </w:footnote>
  <w:footnote w:type="continuationNotice" w:id="1">
    <w:p w14:paraId="620F81AB" w14:textId="77777777" w:rsidR="00A102C1" w:rsidRDefault="00A102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7AF1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97E48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B209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8661C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D92AD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2AD6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DAED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DE649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CAF9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F851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C6482"/>
    <w:multiLevelType w:val="multilevel"/>
    <w:tmpl w:val="FD487E8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0943067C"/>
    <w:multiLevelType w:val="hybridMultilevel"/>
    <w:tmpl w:val="A6A69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926AD2"/>
    <w:multiLevelType w:val="hybridMultilevel"/>
    <w:tmpl w:val="A9800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0A4F9A"/>
    <w:multiLevelType w:val="hybridMultilevel"/>
    <w:tmpl w:val="32DC6B7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844D3E"/>
    <w:multiLevelType w:val="hybridMultilevel"/>
    <w:tmpl w:val="1D140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2C184D"/>
    <w:multiLevelType w:val="hybridMultilevel"/>
    <w:tmpl w:val="EC7E2F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B384880"/>
    <w:multiLevelType w:val="hybridMultilevel"/>
    <w:tmpl w:val="49269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7401B7"/>
    <w:multiLevelType w:val="hybridMultilevel"/>
    <w:tmpl w:val="D0A85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641489"/>
    <w:multiLevelType w:val="hybridMultilevel"/>
    <w:tmpl w:val="DC765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08608E"/>
    <w:multiLevelType w:val="hybridMultilevel"/>
    <w:tmpl w:val="00AC0D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B8933FD"/>
    <w:multiLevelType w:val="hybridMultilevel"/>
    <w:tmpl w:val="69600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E02FD5"/>
    <w:multiLevelType w:val="hybridMultilevel"/>
    <w:tmpl w:val="FE2213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0AE26F1"/>
    <w:multiLevelType w:val="hybridMultilevel"/>
    <w:tmpl w:val="3848A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F454F1"/>
    <w:multiLevelType w:val="hybridMultilevel"/>
    <w:tmpl w:val="E298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E817A9"/>
    <w:multiLevelType w:val="hybridMultilevel"/>
    <w:tmpl w:val="B4F6D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305714"/>
    <w:multiLevelType w:val="hybridMultilevel"/>
    <w:tmpl w:val="CF2EA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9"/>
  </w:num>
  <w:num w:numId="4">
    <w:abstractNumId w:val="13"/>
  </w:num>
  <w:num w:numId="5">
    <w:abstractNumId w:val="16"/>
  </w:num>
  <w:num w:numId="6">
    <w:abstractNumId w:val="23"/>
  </w:num>
  <w:num w:numId="7">
    <w:abstractNumId w:val="14"/>
  </w:num>
  <w:num w:numId="8">
    <w:abstractNumId w:val="18"/>
  </w:num>
  <w:num w:numId="9">
    <w:abstractNumId w:val="17"/>
  </w:num>
  <w:num w:numId="10">
    <w:abstractNumId w:val="11"/>
  </w:num>
  <w:num w:numId="11">
    <w:abstractNumId w:val="25"/>
  </w:num>
  <w:num w:numId="12">
    <w:abstractNumId w:val="12"/>
  </w:num>
  <w:num w:numId="13">
    <w:abstractNumId w:val="24"/>
  </w:num>
  <w:num w:numId="14">
    <w:abstractNumId w:val="10"/>
  </w:num>
  <w:num w:numId="15">
    <w:abstractNumId w:val="20"/>
  </w:num>
  <w:num w:numId="16">
    <w:abstractNumId w:val="2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E2"/>
    <w:rsid w:val="00000893"/>
    <w:rsid w:val="00001C1A"/>
    <w:rsid w:val="00001EC3"/>
    <w:rsid w:val="000020A1"/>
    <w:rsid w:val="00002259"/>
    <w:rsid w:val="0000321B"/>
    <w:rsid w:val="00003D35"/>
    <w:rsid w:val="00004204"/>
    <w:rsid w:val="00004DDD"/>
    <w:rsid w:val="000067C6"/>
    <w:rsid w:val="00006C2A"/>
    <w:rsid w:val="00007080"/>
    <w:rsid w:val="0000730C"/>
    <w:rsid w:val="00010465"/>
    <w:rsid w:val="000109F9"/>
    <w:rsid w:val="00011C41"/>
    <w:rsid w:val="00012250"/>
    <w:rsid w:val="00012B84"/>
    <w:rsid w:val="0001323D"/>
    <w:rsid w:val="00013266"/>
    <w:rsid w:val="00014797"/>
    <w:rsid w:val="00014C31"/>
    <w:rsid w:val="00015092"/>
    <w:rsid w:val="00015D46"/>
    <w:rsid w:val="00016A92"/>
    <w:rsid w:val="00017033"/>
    <w:rsid w:val="00017D64"/>
    <w:rsid w:val="000201E5"/>
    <w:rsid w:val="000208A8"/>
    <w:rsid w:val="00021162"/>
    <w:rsid w:val="000213C3"/>
    <w:rsid w:val="0002206E"/>
    <w:rsid w:val="00022543"/>
    <w:rsid w:val="000226ED"/>
    <w:rsid w:val="000229A0"/>
    <w:rsid w:val="00023383"/>
    <w:rsid w:val="00023B97"/>
    <w:rsid w:val="00024069"/>
    <w:rsid w:val="0002410B"/>
    <w:rsid w:val="0002502D"/>
    <w:rsid w:val="0002567F"/>
    <w:rsid w:val="000262FA"/>
    <w:rsid w:val="0002705C"/>
    <w:rsid w:val="00030089"/>
    <w:rsid w:val="0003057D"/>
    <w:rsid w:val="00030BB4"/>
    <w:rsid w:val="00030E9B"/>
    <w:rsid w:val="00031D46"/>
    <w:rsid w:val="00032149"/>
    <w:rsid w:val="000322D1"/>
    <w:rsid w:val="00032829"/>
    <w:rsid w:val="00032E55"/>
    <w:rsid w:val="0003321C"/>
    <w:rsid w:val="0003350C"/>
    <w:rsid w:val="00033814"/>
    <w:rsid w:val="0003390F"/>
    <w:rsid w:val="00034C89"/>
    <w:rsid w:val="00035A27"/>
    <w:rsid w:val="00035FC7"/>
    <w:rsid w:val="00036B14"/>
    <w:rsid w:val="00037D62"/>
    <w:rsid w:val="00040EF7"/>
    <w:rsid w:val="00041E05"/>
    <w:rsid w:val="0004332E"/>
    <w:rsid w:val="000443C8"/>
    <w:rsid w:val="00044E0D"/>
    <w:rsid w:val="00045275"/>
    <w:rsid w:val="0004564A"/>
    <w:rsid w:val="00045DE1"/>
    <w:rsid w:val="00046C51"/>
    <w:rsid w:val="00046ED6"/>
    <w:rsid w:val="00047EF6"/>
    <w:rsid w:val="0005113E"/>
    <w:rsid w:val="00051496"/>
    <w:rsid w:val="00052050"/>
    <w:rsid w:val="00052A13"/>
    <w:rsid w:val="00052E58"/>
    <w:rsid w:val="00054C9E"/>
    <w:rsid w:val="00055A96"/>
    <w:rsid w:val="00055ED1"/>
    <w:rsid w:val="0005628F"/>
    <w:rsid w:val="000601A1"/>
    <w:rsid w:val="00061301"/>
    <w:rsid w:val="000613E3"/>
    <w:rsid w:val="00061CF7"/>
    <w:rsid w:val="00063DF7"/>
    <w:rsid w:val="00063FBB"/>
    <w:rsid w:val="00064103"/>
    <w:rsid w:val="00064941"/>
    <w:rsid w:val="00064DA7"/>
    <w:rsid w:val="0006503E"/>
    <w:rsid w:val="00065201"/>
    <w:rsid w:val="0006594E"/>
    <w:rsid w:val="00065FF1"/>
    <w:rsid w:val="00067CD1"/>
    <w:rsid w:val="0007085E"/>
    <w:rsid w:val="00071415"/>
    <w:rsid w:val="000719FF"/>
    <w:rsid w:val="00071F7D"/>
    <w:rsid w:val="00072005"/>
    <w:rsid w:val="00072664"/>
    <w:rsid w:val="00072D26"/>
    <w:rsid w:val="00072D5A"/>
    <w:rsid w:val="00074061"/>
    <w:rsid w:val="00074101"/>
    <w:rsid w:val="00075192"/>
    <w:rsid w:val="00075B42"/>
    <w:rsid w:val="00075B4B"/>
    <w:rsid w:val="00076697"/>
    <w:rsid w:val="00076ADD"/>
    <w:rsid w:val="000772EE"/>
    <w:rsid w:val="0007744E"/>
    <w:rsid w:val="00077665"/>
    <w:rsid w:val="00077C68"/>
    <w:rsid w:val="000813CD"/>
    <w:rsid w:val="000822DA"/>
    <w:rsid w:val="00083848"/>
    <w:rsid w:val="000838EB"/>
    <w:rsid w:val="00084644"/>
    <w:rsid w:val="00085069"/>
    <w:rsid w:val="00085224"/>
    <w:rsid w:val="000852F9"/>
    <w:rsid w:val="00085FEA"/>
    <w:rsid w:val="00086961"/>
    <w:rsid w:val="000871F9"/>
    <w:rsid w:val="00087A52"/>
    <w:rsid w:val="00090337"/>
    <w:rsid w:val="0009088B"/>
    <w:rsid w:val="00091109"/>
    <w:rsid w:val="00091673"/>
    <w:rsid w:val="000916FB"/>
    <w:rsid w:val="00091EA0"/>
    <w:rsid w:val="000925AC"/>
    <w:rsid w:val="0009301F"/>
    <w:rsid w:val="00093390"/>
    <w:rsid w:val="00094B48"/>
    <w:rsid w:val="00095012"/>
    <w:rsid w:val="0009584E"/>
    <w:rsid w:val="00095D0A"/>
    <w:rsid w:val="000A0D4C"/>
    <w:rsid w:val="000A0F75"/>
    <w:rsid w:val="000A162D"/>
    <w:rsid w:val="000A1BB3"/>
    <w:rsid w:val="000A1EE1"/>
    <w:rsid w:val="000A1F5A"/>
    <w:rsid w:val="000A2791"/>
    <w:rsid w:val="000A35E9"/>
    <w:rsid w:val="000A4201"/>
    <w:rsid w:val="000A5672"/>
    <w:rsid w:val="000A5BBE"/>
    <w:rsid w:val="000A5E8F"/>
    <w:rsid w:val="000A5EEA"/>
    <w:rsid w:val="000A71BD"/>
    <w:rsid w:val="000A7810"/>
    <w:rsid w:val="000B1390"/>
    <w:rsid w:val="000B1726"/>
    <w:rsid w:val="000B1930"/>
    <w:rsid w:val="000B21E8"/>
    <w:rsid w:val="000B28E9"/>
    <w:rsid w:val="000B33D6"/>
    <w:rsid w:val="000B362B"/>
    <w:rsid w:val="000B383C"/>
    <w:rsid w:val="000B432B"/>
    <w:rsid w:val="000B5204"/>
    <w:rsid w:val="000B52CA"/>
    <w:rsid w:val="000B5636"/>
    <w:rsid w:val="000B5ADB"/>
    <w:rsid w:val="000B6182"/>
    <w:rsid w:val="000B6B5C"/>
    <w:rsid w:val="000B75CF"/>
    <w:rsid w:val="000B76C4"/>
    <w:rsid w:val="000B7C86"/>
    <w:rsid w:val="000B7FED"/>
    <w:rsid w:val="000C0454"/>
    <w:rsid w:val="000C2136"/>
    <w:rsid w:val="000C21CF"/>
    <w:rsid w:val="000C235F"/>
    <w:rsid w:val="000C3147"/>
    <w:rsid w:val="000C34A7"/>
    <w:rsid w:val="000C52A7"/>
    <w:rsid w:val="000C5A5F"/>
    <w:rsid w:val="000C701B"/>
    <w:rsid w:val="000C762E"/>
    <w:rsid w:val="000C7B77"/>
    <w:rsid w:val="000C7D03"/>
    <w:rsid w:val="000C7F91"/>
    <w:rsid w:val="000D04F6"/>
    <w:rsid w:val="000D14CE"/>
    <w:rsid w:val="000D1B64"/>
    <w:rsid w:val="000D2F84"/>
    <w:rsid w:val="000D4349"/>
    <w:rsid w:val="000D4B2E"/>
    <w:rsid w:val="000D5511"/>
    <w:rsid w:val="000D55D8"/>
    <w:rsid w:val="000D6502"/>
    <w:rsid w:val="000D739B"/>
    <w:rsid w:val="000D7864"/>
    <w:rsid w:val="000D788F"/>
    <w:rsid w:val="000D79B7"/>
    <w:rsid w:val="000E09B3"/>
    <w:rsid w:val="000E0BF4"/>
    <w:rsid w:val="000E13FE"/>
    <w:rsid w:val="000E17A5"/>
    <w:rsid w:val="000E1C6A"/>
    <w:rsid w:val="000E2333"/>
    <w:rsid w:val="000E2538"/>
    <w:rsid w:val="000E2FCE"/>
    <w:rsid w:val="000E31DD"/>
    <w:rsid w:val="000E3FA0"/>
    <w:rsid w:val="000E47D2"/>
    <w:rsid w:val="000E53AF"/>
    <w:rsid w:val="000E58B4"/>
    <w:rsid w:val="000E6C90"/>
    <w:rsid w:val="000E6E6E"/>
    <w:rsid w:val="000E717A"/>
    <w:rsid w:val="000E7E19"/>
    <w:rsid w:val="000F06F7"/>
    <w:rsid w:val="000F0BE7"/>
    <w:rsid w:val="000F15DB"/>
    <w:rsid w:val="000F1DBB"/>
    <w:rsid w:val="000F5247"/>
    <w:rsid w:val="000F5509"/>
    <w:rsid w:val="000F6F14"/>
    <w:rsid w:val="000F7474"/>
    <w:rsid w:val="000F78D2"/>
    <w:rsid w:val="00100118"/>
    <w:rsid w:val="001002EF"/>
    <w:rsid w:val="00100F4B"/>
    <w:rsid w:val="00101FFB"/>
    <w:rsid w:val="00102C20"/>
    <w:rsid w:val="00102C29"/>
    <w:rsid w:val="00102DFD"/>
    <w:rsid w:val="0010398F"/>
    <w:rsid w:val="00103E54"/>
    <w:rsid w:val="00104F75"/>
    <w:rsid w:val="00105CC4"/>
    <w:rsid w:val="001061D5"/>
    <w:rsid w:val="001103D2"/>
    <w:rsid w:val="0011055E"/>
    <w:rsid w:val="00110C12"/>
    <w:rsid w:val="00110DF9"/>
    <w:rsid w:val="00111B9A"/>
    <w:rsid w:val="0011359F"/>
    <w:rsid w:val="00113FB8"/>
    <w:rsid w:val="001143A6"/>
    <w:rsid w:val="00114406"/>
    <w:rsid w:val="00114F0E"/>
    <w:rsid w:val="00115146"/>
    <w:rsid w:val="001151C3"/>
    <w:rsid w:val="00115B43"/>
    <w:rsid w:val="00115F55"/>
    <w:rsid w:val="00116D0B"/>
    <w:rsid w:val="00117305"/>
    <w:rsid w:val="00117B6C"/>
    <w:rsid w:val="00121310"/>
    <w:rsid w:val="00121DD6"/>
    <w:rsid w:val="00122AAB"/>
    <w:rsid w:val="0012309A"/>
    <w:rsid w:val="001232A1"/>
    <w:rsid w:val="0012371B"/>
    <w:rsid w:val="00123AB6"/>
    <w:rsid w:val="00123C8F"/>
    <w:rsid w:val="00123DD9"/>
    <w:rsid w:val="00123EAB"/>
    <w:rsid w:val="00124332"/>
    <w:rsid w:val="00124C9E"/>
    <w:rsid w:val="0012504D"/>
    <w:rsid w:val="00125C20"/>
    <w:rsid w:val="0012644E"/>
    <w:rsid w:val="00126A50"/>
    <w:rsid w:val="00127382"/>
    <w:rsid w:val="001275A9"/>
    <w:rsid w:val="001302FE"/>
    <w:rsid w:val="00130943"/>
    <w:rsid w:val="00130976"/>
    <w:rsid w:val="001315C3"/>
    <w:rsid w:val="00131944"/>
    <w:rsid w:val="0013276C"/>
    <w:rsid w:val="00134F95"/>
    <w:rsid w:val="001357F3"/>
    <w:rsid w:val="001361DF"/>
    <w:rsid w:val="00140465"/>
    <w:rsid w:val="00140A23"/>
    <w:rsid w:val="00140D7C"/>
    <w:rsid w:val="0014307D"/>
    <w:rsid w:val="0014369D"/>
    <w:rsid w:val="00145570"/>
    <w:rsid w:val="0014575D"/>
    <w:rsid w:val="001464B7"/>
    <w:rsid w:val="00146ADA"/>
    <w:rsid w:val="0014753F"/>
    <w:rsid w:val="00147615"/>
    <w:rsid w:val="0014785F"/>
    <w:rsid w:val="0014787B"/>
    <w:rsid w:val="00147FCA"/>
    <w:rsid w:val="00150929"/>
    <w:rsid w:val="00150AF1"/>
    <w:rsid w:val="00150F6D"/>
    <w:rsid w:val="00150F7A"/>
    <w:rsid w:val="0015112C"/>
    <w:rsid w:val="001514BC"/>
    <w:rsid w:val="0015300A"/>
    <w:rsid w:val="0015337C"/>
    <w:rsid w:val="00153489"/>
    <w:rsid w:val="001537E8"/>
    <w:rsid w:val="00155B79"/>
    <w:rsid w:val="00156136"/>
    <w:rsid w:val="00156AC5"/>
    <w:rsid w:val="0015772F"/>
    <w:rsid w:val="00157ECF"/>
    <w:rsid w:val="00157FC9"/>
    <w:rsid w:val="00160B95"/>
    <w:rsid w:val="00160CE9"/>
    <w:rsid w:val="001617C3"/>
    <w:rsid w:val="00161D5B"/>
    <w:rsid w:val="001636BB"/>
    <w:rsid w:val="00163D66"/>
    <w:rsid w:val="00164F57"/>
    <w:rsid w:val="00165A64"/>
    <w:rsid w:val="0016692B"/>
    <w:rsid w:val="00166BBE"/>
    <w:rsid w:val="00166C2B"/>
    <w:rsid w:val="00166DE5"/>
    <w:rsid w:val="00166F95"/>
    <w:rsid w:val="00167165"/>
    <w:rsid w:val="0016766D"/>
    <w:rsid w:val="001676B9"/>
    <w:rsid w:val="00170E78"/>
    <w:rsid w:val="001710C8"/>
    <w:rsid w:val="001712E9"/>
    <w:rsid w:val="00171521"/>
    <w:rsid w:val="00171D1C"/>
    <w:rsid w:val="00171E96"/>
    <w:rsid w:val="00172D79"/>
    <w:rsid w:val="00173424"/>
    <w:rsid w:val="00173F9B"/>
    <w:rsid w:val="00174099"/>
    <w:rsid w:val="001742FB"/>
    <w:rsid w:val="00174F19"/>
    <w:rsid w:val="00174F8E"/>
    <w:rsid w:val="0017567D"/>
    <w:rsid w:val="00175A3B"/>
    <w:rsid w:val="00176D9F"/>
    <w:rsid w:val="0017728F"/>
    <w:rsid w:val="00177BA9"/>
    <w:rsid w:val="001802C1"/>
    <w:rsid w:val="001816E0"/>
    <w:rsid w:val="00181E9D"/>
    <w:rsid w:val="0018335C"/>
    <w:rsid w:val="00183BCD"/>
    <w:rsid w:val="00183C7F"/>
    <w:rsid w:val="0018406B"/>
    <w:rsid w:val="00184B91"/>
    <w:rsid w:val="00185479"/>
    <w:rsid w:val="00185799"/>
    <w:rsid w:val="00185BD0"/>
    <w:rsid w:val="00185DE0"/>
    <w:rsid w:val="001865F7"/>
    <w:rsid w:val="001875AB"/>
    <w:rsid w:val="0019109D"/>
    <w:rsid w:val="00191723"/>
    <w:rsid w:val="00192094"/>
    <w:rsid w:val="001926B2"/>
    <w:rsid w:val="001930DC"/>
    <w:rsid w:val="00193785"/>
    <w:rsid w:val="00193F25"/>
    <w:rsid w:val="0019529C"/>
    <w:rsid w:val="001952F1"/>
    <w:rsid w:val="00195B73"/>
    <w:rsid w:val="00195CA5"/>
    <w:rsid w:val="00195CF4"/>
    <w:rsid w:val="00195DA2"/>
    <w:rsid w:val="00197074"/>
    <w:rsid w:val="00197830"/>
    <w:rsid w:val="00197C85"/>
    <w:rsid w:val="00197D59"/>
    <w:rsid w:val="001A05F0"/>
    <w:rsid w:val="001A2092"/>
    <w:rsid w:val="001A26CE"/>
    <w:rsid w:val="001A2DFC"/>
    <w:rsid w:val="001A2FFD"/>
    <w:rsid w:val="001A314E"/>
    <w:rsid w:val="001A54BC"/>
    <w:rsid w:val="001A5A3A"/>
    <w:rsid w:val="001A5F03"/>
    <w:rsid w:val="001A5F80"/>
    <w:rsid w:val="001A6127"/>
    <w:rsid w:val="001A645E"/>
    <w:rsid w:val="001A654E"/>
    <w:rsid w:val="001A7221"/>
    <w:rsid w:val="001A74AE"/>
    <w:rsid w:val="001A7724"/>
    <w:rsid w:val="001A7740"/>
    <w:rsid w:val="001A77C2"/>
    <w:rsid w:val="001B21E4"/>
    <w:rsid w:val="001B22A6"/>
    <w:rsid w:val="001B5B1C"/>
    <w:rsid w:val="001B5B2A"/>
    <w:rsid w:val="001B6112"/>
    <w:rsid w:val="001B69CE"/>
    <w:rsid w:val="001C163D"/>
    <w:rsid w:val="001C1BCB"/>
    <w:rsid w:val="001C1DE2"/>
    <w:rsid w:val="001C20EF"/>
    <w:rsid w:val="001C20FB"/>
    <w:rsid w:val="001C2CF2"/>
    <w:rsid w:val="001C3DD4"/>
    <w:rsid w:val="001C433F"/>
    <w:rsid w:val="001C558D"/>
    <w:rsid w:val="001C5787"/>
    <w:rsid w:val="001C6002"/>
    <w:rsid w:val="001C6170"/>
    <w:rsid w:val="001C6929"/>
    <w:rsid w:val="001C6D6A"/>
    <w:rsid w:val="001C756A"/>
    <w:rsid w:val="001D008E"/>
    <w:rsid w:val="001D05FA"/>
    <w:rsid w:val="001D0D7D"/>
    <w:rsid w:val="001D13EF"/>
    <w:rsid w:val="001D1666"/>
    <w:rsid w:val="001D1E7A"/>
    <w:rsid w:val="001D299F"/>
    <w:rsid w:val="001D2B18"/>
    <w:rsid w:val="001D313F"/>
    <w:rsid w:val="001D34D5"/>
    <w:rsid w:val="001D3ACF"/>
    <w:rsid w:val="001D4491"/>
    <w:rsid w:val="001D44C9"/>
    <w:rsid w:val="001D4DF5"/>
    <w:rsid w:val="001D5FE0"/>
    <w:rsid w:val="001D6813"/>
    <w:rsid w:val="001D7281"/>
    <w:rsid w:val="001D74A7"/>
    <w:rsid w:val="001E0489"/>
    <w:rsid w:val="001E10A8"/>
    <w:rsid w:val="001E1323"/>
    <w:rsid w:val="001E1782"/>
    <w:rsid w:val="001E192D"/>
    <w:rsid w:val="001E1D12"/>
    <w:rsid w:val="001E21BB"/>
    <w:rsid w:val="001E25B0"/>
    <w:rsid w:val="001E2A4F"/>
    <w:rsid w:val="001E2ADA"/>
    <w:rsid w:val="001E3213"/>
    <w:rsid w:val="001E49F3"/>
    <w:rsid w:val="001E4AEF"/>
    <w:rsid w:val="001E4DF2"/>
    <w:rsid w:val="001E549C"/>
    <w:rsid w:val="001E59F6"/>
    <w:rsid w:val="001E5C30"/>
    <w:rsid w:val="001E7259"/>
    <w:rsid w:val="001F0358"/>
    <w:rsid w:val="001F071F"/>
    <w:rsid w:val="001F1A95"/>
    <w:rsid w:val="001F2C5B"/>
    <w:rsid w:val="001F353A"/>
    <w:rsid w:val="001F3EAE"/>
    <w:rsid w:val="001F43E3"/>
    <w:rsid w:val="001F44A6"/>
    <w:rsid w:val="001F4A99"/>
    <w:rsid w:val="001F566C"/>
    <w:rsid w:val="001F5B65"/>
    <w:rsid w:val="001F6D75"/>
    <w:rsid w:val="001F6E51"/>
    <w:rsid w:val="001F76AA"/>
    <w:rsid w:val="001F7E07"/>
    <w:rsid w:val="001F7EF3"/>
    <w:rsid w:val="0020109F"/>
    <w:rsid w:val="00201A27"/>
    <w:rsid w:val="00201FDE"/>
    <w:rsid w:val="002020A4"/>
    <w:rsid w:val="00202158"/>
    <w:rsid w:val="002023A7"/>
    <w:rsid w:val="00204489"/>
    <w:rsid w:val="00204622"/>
    <w:rsid w:val="00204633"/>
    <w:rsid w:val="002046A5"/>
    <w:rsid w:val="00205B24"/>
    <w:rsid w:val="00205BE0"/>
    <w:rsid w:val="002060E7"/>
    <w:rsid w:val="00206685"/>
    <w:rsid w:val="00206CFB"/>
    <w:rsid w:val="00211DDD"/>
    <w:rsid w:val="0021243A"/>
    <w:rsid w:val="00213A9B"/>
    <w:rsid w:val="00214A87"/>
    <w:rsid w:val="00214B7D"/>
    <w:rsid w:val="00215B08"/>
    <w:rsid w:val="00215B63"/>
    <w:rsid w:val="00216602"/>
    <w:rsid w:val="002179D9"/>
    <w:rsid w:val="00217DD9"/>
    <w:rsid w:val="002200B5"/>
    <w:rsid w:val="0022069E"/>
    <w:rsid w:val="00220702"/>
    <w:rsid w:val="00221088"/>
    <w:rsid w:val="00221482"/>
    <w:rsid w:val="0022150C"/>
    <w:rsid w:val="0022173D"/>
    <w:rsid w:val="00221DD3"/>
    <w:rsid w:val="00223478"/>
    <w:rsid w:val="002235B0"/>
    <w:rsid w:val="00223E28"/>
    <w:rsid w:val="0022560F"/>
    <w:rsid w:val="0022691C"/>
    <w:rsid w:val="00227B78"/>
    <w:rsid w:val="002307E3"/>
    <w:rsid w:val="00230B46"/>
    <w:rsid w:val="002311AD"/>
    <w:rsid w:val="002332AA"/>
    <w:rsid w:val="00233F65"/>
    <w:rsid w:val="00235007"/>
    <w:rsid w:val="00235C25"/>
    <w:rsid w:val="002404BE"/>
    <w:rsid w:val="0024163A"/>
    <w:rsid w:val="00241730"/>
    <w:rsid w:val="00241938"/>
    <w:rsid w:val="00241C3B"/>
    <w:rsid w:val="00243D08"/>
    <w:rsid w:val="00245E5E"/>
    <w:rsid w:val="00245F25"/>
    <w:rsid w:val="00245F89"/>
    <w:rsid w:val="002464DC"/>
    <w:rsid w:val="0024712B"/>
    <w:rsid w:val="002478BB"/>
    <w:rsid w:val="0025063F"/>
    <w:rsid w:val="0025154D"/>
    <w:rsid w:val="00251846"/>
    <w:rsid w:val="00251BC0"/>
    <w:rsid w:val="00252751"/>
    <w:rsid w:val="00253166"/>
    <w:rsid w:val="002536D8"/>
    <w:rsid w:val="0025391D"/>
    <w:rsid w:val="0025454F"/>
    <w:rsid w:val="00254C77"/>
    <w:rsid w:val="00255F76"/>
    <w:rsid w:val="002561FC"/>
    <w:rsid w:val="00257A90"/>
    <w:rsid w:val="00260366"/>
    <w:rsid w:val="002603B9"/>
    <w:rsid w:val="002616B9"/>
    <w:rsid w:val="00261BD3"/>
    <w:rsid w:val="002622DF"/>
    <w:rsid w:val="00264148"/>
    <w:rsid w:val="0026465E"/>
    <w:rsid w:val="00265E3C"/>
    <w:rsid w:val="0026622A"/>
    <w:rsid w:val="0026656C"/>
    <w:rsid w:val="00267016"/>
    <w:rsid w:val="0026709A"/>
    <w:rsid w:val="00267B4F"/>
    <w:rsid w:val="00270BE5"/>
    <w:rsid w:val="00270C0C"/>
    <w:rsid w:val="00271CFB"/>
    <w:rsid w:val="002725F5"/>
    <w:rsid w:val="002728C9"/>
    <w:rsid w:val="002734E8"/>
    <w:rsid w:val="002737D2"/>
    <w:rsid w:val="00273BD7"/>
    <w:rsid w:val="00273CA7"/>
    <w:rsid w:val="00273F2C"/>
    <w:rsid w:val="00273F4B"/>
    <w:rsid w:val="00273F7F"/>
    <w:rsid w:val="00274867"/>
    <w:rsid w:val="0027579F"/>
    <w:rsid w:val="00275FD2"/>
    <w:rsid w:val="00276EEF"/>
    <w:rsid w:val="002771B9"/>
    <w:rsid w:val="00277AB4"/>
    <w:rsid w:val="00277D7F"/>
    <w:rsid w:val="0028098D"/>
    <w:rsid w:val="0028113A"/>
    <w:rsid w:val="002812C8"/>
    <w:rsid w:val="00281886"/>
    <w:rsid w:val="00281DBC"/>
    <w:rsid w:val="00281FF0"/>
    <w:rsid w:val="002825F7"/>
    <w:rsid w:val="00282B2F"/>
    <w:rsid w:val="00283BEA"/>
    <w:rsid w:val="0028417C"/>
    <w:rsid w:val="00284211"/>
    <w:rsid w:val="00284D7E"/>
    <w:rsid w:val="00284E58"/>
    <w:rsid w:val="00285A72"/>
    <w:rsid w:val="00286E83"/>
    <w:rsid w:val="00286EC2"/>
    <w:rsid w:val="002877A0"/>
    <w:rsid w:val="0028788F"/>
    <w:rsid w:val="00287C0C"/>
    <w:rsid w:val="0029071E"/>
    <w:rsid w:val="00290916"/>
    <w:rsid w:val="00292386"/>
    <w:rsid w:val="00292901"/>
    <w:rsid w:val="002934EB"/>
    <w:rsid w:val="00293812"/>
    <w:rsid w:val="00293DD3"/>
    <w:rsid w:val="00294732"/>
    <w:rsid w:val="00294799"/>
    <w:rsid w:val="00294E13"/>
    <w:rsid w:val="002950AA"/>
    <w:rsid w:val="00295222"/>
    <w:rsid w:val="00295746"/>
    <w:rsid w:val="00295FAE"/>
    <w:rsid w:val="00296291"/>
    <w:rsid w:val="002966D2"/>
    <w:rsid w:val="00296782"/>
    <w:rsid w:val="00297898"/>
    <w:rsid w:val="00297E41"/>
    <w:rsid w:val="002A00C3"/>
    <w:rsid w:val="002A11B7"/>
    <w:rsid w:val="002A1B49"/>
    <w:rsid w:val="002A2F4F"/>
    <w:rsid w:val="002A5621"/>
    <w:rsid w:val="002A5EA1"/>
    <w:rsid w:val="002A661A"/>
    <w:rsid w:val="002A7B08"/>
    <w:rsid w:val="002B0132"/>
    <w:rsid w:val="002B043A"/>
    <w:rsid w:val="002B0604"/>
    <w:rsid w:val="002B1067"/>
    <w:rsid w:val="002B2840"/>
    <w:rsid w:val="002B32C0"/>
    <w:rsid w:val="002B3EAE"/>
    <w:rsid w:val="002B5C33"/>
    <w:rsid w:val="002B5F80"/>
    <w:rsid w:val="002B60F7"/>
    <w:rsid w:val="002B6181"/>
    <w:rsid w:val="002C1B22"/>
    <w:rsid w:val="002C235A"/>
    <w:rsid w:val="002C28AB"/>
    <w:rsid w:val="002C35E9"/>
    <w:rsid w:val="002C39E9"/>
    <w:rsid w:val="002C3C1F"/>
    <w:rsid w:val="002C454B"/>
    <w:rsid w:val="002C473E"/>
    <w:rsid w:val="002C4AA6"/>
    <w:rsid w:val="002C4DDA"/>
    <w:rsid w:val="002C543B"/>
    <w:rsid w:val="002C7DDD"/>
    <w:rsid w:val="002D0C8D"/>
    <w:rsid w:val="002D1E7B"/>
    <w:rsid w:val="002D1ED6"/>
    <w:rsid w:val="002D3978"/>
    <w:rsid w:val="002D3A56"/>
    <w:rsid w:val="002D3B98"/>
    <w:rsid w:val="002D3BA0"/>
    <w:rsid w:val="002D46A2"/>
    <w:rsid w:val="002D483C"/>
    <w:rsid w:val="002D4AC9"/>
    <w:rsid w:val="002D4BCE"/>
    <w:rsid w:val="002D4C74"/>
    <w:rsid w:val="002D548E"/>
    <w:rsid w:val="002D5C76"/>
    <w:rsid w:val="002D62BA"/>
    <w:rsid w:val="002D647D"/>
    <w:rsid w:val="002D6CE5"/>
    <w:rsid w:val="002D7117"/>
    <w:rsid w:val="002D7D9B"/>
    <w:rsid w:val="002D7F7A"/>
    <w:rsid w:val="002E0271"/>
    <w:rsid w:val="002E0CA8"/>
    <w:rsid w:val="002E1ACD"/>
    <w:rsid w:val="002E4496"/>
    <w:rsid w:val="002E455E"/>
    <w:rsid w:val="002E46C5"/>
    <w:rsid w:val="002E4F6A"/>
    <w:rsid w:val="002E5048"/>
    <w:rsid w:val="002E540A"/>
    <w:rsid w:val="002E56DE"/>
    <w:rsid w:val="002E66A4"/>
    <w:rsid w:val="002E6760"/>
    <w:rsid w:val="002E6902"/>
    <w:rsid w:val="002E6CCE"/>
    <w:rsid w:val="002E6F1C"/>
    <w:rsid w:val="002E7307"/>
    <w:rsid w:val="002E73D7"/>
    <w:rsid w:val="002E7588"/>
    <w:rsid w:val="002E7DB1"/>
    <w:rsid w:val="002F0522"/>
    <w:rsid w:val="002F2D14"/>
    <w:rsid w:val="002F3073"/>
    <w:rsid w:val="002F352F"/>
    <w:rsid w:val="002F446E"/>
    <w:rsid w:val="002F4FD5"/>
    <w:rsid w:val="002F5159"/>
    <w:rsid w:val="002F5A43"/>
    <w:rsid w:val="00300BF6"/>
    <w:rsid w:val="0030187D"/>
    <w:rsid w:val="00301F62"/>
    <w:rsid w:val="0030349A"/>
    <w:rsid w:val="0030354D"/>
    <w:rsid w:val="00303C23"/>
    <w:rsid w:val="0030446A"/>
    <w:rsid w:val="00304969"/>
    <w:rsid w:val="00305506"/>
    <w:rsid w:val="0030592F"/>
    <w:rsid w:val="00306473"/>
    <w:rsid w:val="00306B36"/>
    <w:rsid w:val="003075BB"/>
    <w:rsid w:val="00307747"/>
    <w:rsid w:val="003079AC"/>
    <w:rsid w:val="00307F35"/>
    <w:rsid w:val="00310B5B"/>
    <w:rsid w:val="00311618"/>
    <w:rsid w:val="00311E1F"/>
    <w:rsid w:val="003124BC"/>
    <w:rsid w:val="0031255F"/>
    <w:rsid w:val="00312A72"/>
    <w:rsid w:val="0031321D"/>
    <w:rsid w:val="003136AC"/>
    <w:rsid w:val="003140EA"/>
    <w:rsid w:val="00314CDE"/>
    <w:rsid w:val="00315207"/>
    <w:rsid w:val="0031553F"/>
    <w:rsid w:val="00315927"/>
    <w:rsid w:val="00316383"/>
    <w:rsid w:val="00316A02"/>
    <w:rsid w:val="003179B3"/>
    <w:rsid w:val="00317C30"/>
    <w:rsid w:val="003207E1"/>
    <w:rsid w:val="0032081B"/>
    <w:rsid w:val="0032285A"/>
    <w:rsid w:val="00326B39"/>
    <w:rsid w:val="0032742D"/>
    <w:rsid w:val="00330A5A"/>
    <w:rsid w:val="00331F69"/>
    <w:rsid w:val="003320AE"/>
    <w:rsid w:val="00333141"/>
    <w:rsid w:val="00333947"/>
    <w:rsid w:val="00334482"/>
    <w:rsid w:val="003344DD"/>
    <w:rsid w:val="003352B5"/>
    <w:rsid w:val="003354F1"/>
    <w:rsid w:val="00335EEA"/>
    <w:rsid w:val="00336C37"/>
    <w:rsid w:val="00336F84"/>
    <w:rsid w:val="00337125"/>
    <w:rsid w:val="003371A9"/>
    <w:rsid w:val="003376ED"/>
    <w:rsid w:val="00337F87"/>
    <w:rsid w:val="00340E52"/>
    <w:rsid w:val="00341104"/>
    <w:rsid w:val="00341979"/>
    <w:rsid w:val="00341C64"/>
    <w:rsid w:val="00342A08"/>
    <w:rsid w:val="0034363A"/>
    <w:rsid w:val="00343E29"/>
    <w:rsid w:val="00343ECB"/>
    <w:rsid w:val="00344738"/>
    <w:rsid w:val="003455F7"/>
    <w:rsid w:val="00345632"/>
    <w:rsid w:val="00346502"/>
    <w:rsid w:val="00346E6E"/>
    <w:rsid w:val="0034711C"/>
    <w:rsid w:val="003471DF"/>
    <w:rsid w:val="003479DD"/>
    <w:rsid w:val="003500D7"/>
    <w:rsid w:val="00350A4A"/>
    <w:rsid w:val="00350A62"/>
    <w:rsid w:val="003514FC"/>
    <w:rsid w:val="003515B6"/>
    <w:rsid w:val="0035160F"/>
    <w:rsid w:val="00351819"/>
    <w:rsid w:val="00351DE4"/>
    <w:rsid w:val="003530F5"/>
    <w:rsid w:val="003531C0"/>
    <w:rsid w:val="00353216"/>
    <w:rsid w:val="003535C2"/>
    <w:rsid w:val="00353661"/>
    <w:rsid w:val="003538B6"/>
    <w:rsid w:val="00353A08"/>
    <w:rsid w:val="00355841"/>
    <w:rsid w:val="00355AAC"/>
    <w:rsid w:val="00355EA0"/>
    <w:rsid w:val="0035652D"/>
    <w:rsid w:val="00357A84"/>
    <w:rsid w:val="0036079B"/>
    <w:rsid w:val="00360EB1"/>
    <w:rsid w:val="0036147D"/>
    <w:rsid w:val="003615D3"/>
    <w:rsid w:val="0036176E"/>
    <w:rsid w:val="0036228D"/>
    <w:rsid w:val="003622C5"/>
    <w:rsid w:val="00362491"/>
    <w:rsid w:val="003629D6"/>
    <w:rsid w:val="003631B6"/>
    <w:rsid w:val="00363336"/>
    <w:rsid w:val="003645FE"/>
    <w:rsid w:val="00365017"/>
    <w:rsid w:val="003661F1"/>
    <w:rsid w:val="003666FF"/>
    <w:rsid w:val="00366C71"/>
    <w:rsid w:val="00367194"/>
    <w:rsid w:val="00367597"/>
    <w:rsid w:val="00367B50"/>
    <w:rsid w:val="00371322"/>
    <w:rsid w:val="003719DD"/>
    <w:rsid w:val="0037264B"/>
    <w:rsid w:val="003736A7"/>
    <w:rsid w:val="00373CB3"/>
    <w:rsid w:val="003740BA"/>
    <w:rsid w:val="003741D8"/>
    <w:rsid w:val="00374A32"/>
    <w:rsid w:val="00375D42"/>
    <w:rsid w:val="00375E1C"/>
    <w:rsid w:val="00376996"/>
    <w:rsid w:val="003770D8"/>
    <w:rsid w:val="003771B2"/>
    <w:rsid w:val="003772FD"/>
    <w:rsid w:val="00377F9A"/>
    <w:rsid w:val="00377F9B"/>
    <w:rsid w:val="00380BA4"/>
    <w:rsid w:val="00381878"/>
    <w:rsid w:val="00381D80"/>
    <w:rsid w:val="00382510"/>
    <w:rsid w:val="003849B8"/>
    <w:rsid w:val="00384D87"/>
    <w:rsid w:val="00385740"/>
    <w:rsid w:val="00385966"/>
    <w:rsid w:val="00386405"/>
    <w:rsid w:val="0038667A"/>
    <w:rsid w:val="003869DA"/>
    <w:rsid w:val="003903E6"/>
    <w:rsid w:val="00390703"/>
    <w:rsid w:val="00392A8E"/>
    <w:rsid w:val="003945A5"/>
    <w:rsid w:val="00394747"/>
    <w:rsid w:val="003953A5"/>
    <w:rsid w:val="00395493"/>
    <w:rsid w:val="003956BE"/>
    <w:rsid w:val="00395875"/>
    <w:rsid w:val="00395B62"/>
    <w:rsid w:val="00396285"/>
    <w:rsid w:val="00396DAA"/>
    <w:rsid w:val="00396E04"/>
    <w:rsid w:val="003972D5"/>
    <w:rsid w:val="00397C23"/>
    <w:rsid w:val="003A0311"/>
    <w:rsid w:val="003A1FD5"/>
    <w:rsid w:val="003A2188"/>
    <w:rsid w:val="003A228D"/>
    <w:rsid w:val="003A4119"/>
    <w:rsid w:val="003A4C8F"/>
    <w:rsid w:val="003A4DC8"/>
    <w:rsid w:val="003A5274"/>
    <w:rsid w:val="003A59BE"/>
    <w:rsid w:val="003A5AC7"/>
    <w:rsid w:val="003A5D01"/>
    <w:rsid w:val="003A61CF"/>
    <w:rsid w:val="003A67F8"/>
    <w:rsid w:val="003A71B4"/>
    <w:rsid w:val="003A7DFB"/>
    <w:rsid w:val="003B04E0"/>
    <w:rsid w:val="003B0642"/>
    <w:rsid w:val="003B1953"/>
    <w:rsid w:val="003B1A36"/>
    <w:rsid w:val="003B1D0F"/>
    <w:rsid w:val="003B3827"/>
    <w:rsid w:val="003B432E"/>
    <w:rsid w:val="003B4370"/>
    <w:rsid w:val="003B51E6"/>
    <w:rsid w:val="003B5EAD"/>
    <w:rsid w:val="003B69CD"/>
    <w:rsid w:val="003B6A3E"/>
    <w:rsid w:val="003B74E6"/>
    <w:rsid w:val="003C02C3"/>
    <w:rsid w:val="003C0686"/>
    <w:rsid w:val="003C09F2"/>
    <w:rsid w:val="003C1A7D"/>
    <w:rsid w:val="003C258A"/>
    <w:rsid w:val="003C2764"/>
    <w:rsid w:val="003C34A4"/>
    <w:rsid w:val="003C34F6"/>
    <w:rsid w:val="003C3B28"/>
    <w:rsid w:val="003C7628"/>
    <w:rsid w:val="003C79FB"/>
    <w:rsid w:val="003C7B9E"/>
    <w:rsid w:val="003D089D"/>
    <w:rsid w:val="003D0DEF"/>
    <w:rsid w:val="003D1377"/>
    <w:rsid w:val="003D15E6"/>
    <w:rsid w:val="003D17EF"/>
    <w:rsid w:val="003D1ED1"/>
    <w:rsid w:val="003D1EEF"/>
    <w:rsid w:val="003D2435"/>
    <w:rsid w:val="003D2B6D"/>
    <w:rsid w:val="003D2BA4"/>
    <w:rsid w:val="003D2CE7"/>
    <w:rsid w:val="003D339D"/>
    <w:rsid w:val="003D4B7E"/>
    <w:rsid w:val="003D4BF5"/>
    <w:rsid w:val="003D5343"/>
    <w:rsid w:val="003D589B"/>
    <w:rsid w:val="003D5945"/>
    <w:rsid w:val="003D5C1B"/>
    <w:rsid w:val="003D7798"/>
    <w:rsid w:val="003E2A60"/>
    <w:rsid w:val="003E305C"/>
    <w:rsid w:val="003E31E0"/>
    <w:rsid w:val="003E43CD"/>
    <w:rsid w:val="003E44C6"/>
    <w:rsid w:val="003E4C7F"/>
    <w:rsid w:val="003E4F26"/>
    <w:rsid w:val="003E510B"/>
    <w:rsid w:val="003E5F4F"/>
    <w:rsid w:val="003E5FA6"/>
    <w:rsid w:val="003E7081"/>
    <w:rsid w:val="003E7204"/>
    <w:rsid w:val="003E7AD2"/>
    <w:rsid w:val="003F03AE"/>
    <w:rsid w:val="003F1A6E"/>
    <w:rsid w:val="003F3152"/>
    <w:rsid w:val="003F36ED"/>
    <w:rsid w:val="003F4122"/>
    <w:rsid w:val="003F66AF"/>
    <w:rsid w:val="003F74F0"/>
    <w:rsid w:val="0040017F"/>
    <w:rsid w:val="004007D1"/>
    <w:rsid w:val="00400ACA"/>
    <w:rsid w:val="00400E4E"/>
    <w:rsid w:val="00402578"/>
    <w:rsid w:val="004030A5"/>
    <w:rsid w:val="004035F1"/>
    <w:rsid w:val="0040488B"/>
    <w:rsid w:val="00404D01"/>
    <w:rsid w:val="00404F16"/>
    <w:rsid w:val="00405596"/>
    <w:rsid w:val="0040587F"/>
    <w:rsid w:val="004109B7"/>
    <w:rsid w:val="00410D24"/>
    <w:rsid w:val="00410D4C"/>
    <w:rsid w:val="00410FB1"/>
    <w:rsid w:val="00411655"/>
    <w:rsid w:val="00412CB0"/>
    <w:rsid w:val="0041378B"/>
    <w:rsid w:val="00413C8D"/>
    <w:rsid w:val="004146C3"/>
    <w:rsid w:val="00415FC7"/>
    <w:rsid w:val="004175C8"/>
    <w:rsid w:val="00420D13"/>
    <w:rsid w:val="00421513"/>
    <w:rsid w:val="00421907"/>
    <w:rsid w:val="00423632"/>
    <w:rsid w:val="00423D83"/>
    <w:rsid w:val="00424251"/>
    <w:rsid w:val="00424487"/>
    <w:rsid w:val="00424E57"/>
    <w:rsid w:val="00425A77"/>
    <w:rsid w:val="00426F60"/>
    <w:rsid w:val="0042786B"/>
    <w:rsid w:val="00427E91"/>
    <w:rsid w:val="004300AC"/>
    <w:rsid w:val="004300CC"/>
    <w:rsid w:val="004305A5"/>
    <w:rsid w:val="004306EB"/>
    <w:rsid w:val="00430903"/>
    <w:rsid w:val="00430CF5"/>
    <w:rsid w:val="00431042"/>
    <w:rsid w:val="004317EC"/>
    <w:rsid w:val="004323C0"/>
    <w:rsid w:val="00432BE4"/>
    <w:rsid w:val="00432CFD"/>
    <w:rsid w:val="004336D7"/>
    <w:rsid w:val="00433D86"/>
    <w:rsid w:val="0043441E"/>
    <w:rsid w:val="00434EA1"/>
    <w:rsid w:val="00435665"/>
    <w:rsid w:val="00436DF0"/>
    <w:rsid w:val="00437509"/>
    <w:rsid w:val="0043789D"/>
    <w:rsid w:val="0043795C"/>
    <w:rsid w:val="00437DFC"/>
    <w:rsid w:val="00437E83"/>
    <w:rsid w:val="00437F63"/>
    <w:rsid w:val="00440E4B"/>
    <w:rsid w:val="0044173B"/>
    <w:rsid w:val="00441E4F"/>
    <w:rsid w:val="00442A8C"/>
    <w:rsid w:val="00442F2D"/>
    <w:rsid w:val="00442F68"/>
    <w:rsid w:val="00442FE6"/>
    <w:rsid w:val="00443A2A"/>
    <w:rsid w:val="00443BA2"/>
    <w:rsid w:val="004441D4"/>
    <w:rsid w:val="00444E1B"/>
    <w:rsid w:val="004450DD"/>
    <w:rsid w:val="00445129"/>
    <w:rsid w:val="00445420"/>
    <w:rsid w:val="00445680"/>
    <w:rsid w:val="0044629C"/>
    <w:rsid w:val="0044690A"/>
    <w:rsid w:val="004478DE"/>
    <w:rsid w:val="004505B3"/>
    <w:rsid w:val="00450FB4"/>
    <w:rsid w:val="004525B3"/>
    <w:rsid w:val="00453685"/>
    <w:rsid w:val="004542D9"/>
    <w:rsid w:val="00455F80"/>
    <w:rsid w:val="0045675E"/>
    <w:rsid w:val="004568D9"/>
    <w:rsid w:val="004573A2"/>
    <w:rsid w:val="00457AAD"/>
    <w:rsid w:val="00460602"/>
    <w:rsid w:val="004607C7"/>
    <w:rsid w:val="00460B2B"/>
    <w:rsid w:val="00460BD4"/>
    <w:rsid w:val="004610B8"/>
    <w:rsid w:val="004614F6"/>
    <w:rsid w:val="00462CA5"/>
    <w:rsid w:val="00463F6D"/>
    <w:rsid w:val="004652BC"/>
    <w:rsid w:val="00466300"/>
    <w:rsid w:val="004714B5"/>
    <w:rsid w:val="00471683"/>
    <w:rsid w:val="00471F6D"/>
    <w:rsid w:val="00472183"/>
    <w:rsid w:val="004725FB"/>
    <w:rsid w:val="0047291B"/>
    <w:rsid w:val="0047291F"/>
    <w:rsid w:val="00472A37"/>
    <w:rsid w:val="00472F68"/>
    <w:rsid w:val="00473385"/>
    <w:rsid w:val="00473DC8"/>
    <w:rsid w:val="0047518F"/>
    <w:rsid w:val="00475300"/>
    <w:rsid w:val="004754AA"/>
    <w:rsid w:val="004765CD"/>
    <w:rsid w:val="00477AC4"/>
    <w:rsid w:val="00477D76"/>
    <w:rsid w:val="00477F02"/>
    <w:rsid w:val="004800FB"/>
    <w:rsid w:val="00480381"/>
    <w:rsid w:val="0048198C"/>
    <w:rsid w:val="00482026"/>
    <w:rsid w:val="0048231F"/>
    <w:rsid w:val="0048252B"/>
    <w:rsid w:val="004827B9"/>
    <w:rsid w:val="00482B73"/>
    <w:rsid w:val="00483064"/>
    <w:rsid w:val="004830D1"/>
    <w:rsid w:val="00484E16"/>
    <w:rsid w:val="00485048"/>
    <w:rsid w:val="004850C3"/>
    <w:rsid w:val="004854FC"/>
    <w:rsid w:val="004874DE"/>
    <w:rsid w:val="0048761C"/>
    <w:rsid w:val="00487841"/>
    <w:rsid w:val="00491506"/>
    <w:rsid w:val="004918A7"/>
    <w:rsid w:val="00492078"/>
    <w:rsid w:val="0049263E"/>
    <w:rsid w:val="004927F5"/>
    <w:rsid w:val="004930B5"/>
    <w:rsid w:val="004939BC"/>
    <w:rsid w:val="00493E5E"/>
    <w:rsid w:val="00493E91"/>
    <w:rsid w:val="004944E6"/>
    <w:rsid w:val="00494D1F"/>
    <w:rsid w:val="00494FF2"/>
    <w:rsid w:val="00495B1D"/>
    <w:rsid w:val="00495BA4"/>
    <w:rsid w:val="004966DA"/>
    <w:rsid w:val="00496CD0"/>
    <w:rsid w:val="00497CFD"/>
    <w:rsid w:val="004A0AB6"/>
    <w:rsid w:val="004A0B1C"/>
    <w:rsid w:val="004A0BC5"/>
    <w:rsid w:val="004A0FF6"/>
    <w:rsid w:val="004A1058"/>
    <w:rsid w:val="004A1346"/>
    <w:rsid w:val="004A2601"/>
    <w:rsid w:val="004A3588"/>
    <w:rsid w:val="004A394F"/>
    <w:rsid w:val="004A3F13"/>
    <w:rsid w:val="004A4BE8"/>
    <w:rsid w:val="004A5382"/>
    <w:rsid w:val="004A55E5"/>
    <w:rsid w:val="004A5805"/>
    <w:rsid w:val="004A5DD8"/>
    <w:rsid w:val="004A652D"/>
    <w:rsid w:val="004A6B40"/>
    <w:rsid w:val="004A7246"/>
    <w:rsid w:val="004B0F39"/>
    <w:rsid w:val="004B1353"/>
    <w:rsid w:val="004B1718"/>
    <w:rsid w:val="004B1FA5"/>
    <w:rsid w:val="004B2B00"/>
    <w:rsid w:val="004B2DB8"/>
    <w:rsid w:val="004B2E31"/>
    <w:rsid w:val="004B41B2"/>
    <w:rsid w:val="004B4567"/>
    <w:rsid w:val="004B4CB7"/>
    <w:rsid w:val="004B5865"/>
    <w:rsid w:val="004B5AA2"/>
    <w:rsid w:val="004B6391"/>
    <w:rsid w:val="004B6428"/>
    <w:rsid w:val="004B7563"/>
    <w:rsid w:val="004B7BEB"/>
    <w:rsid w:val="004B7C1C"/>
    <w:rsid w:val="004C16D1"/>
    <w:rsid w:val="004C2C45"/>
    <w:rsid w:val="004C3419"/>
    <w:rsid w:val="004C4249"/>
    <w:rsid w:val="004C44E3"/>
    <w:rsid w:val="004C4655"/>
    <w:rsid w:val="004C542C"/>
    <w:rsid w:val="004C5C8F"/>
    <w:rsid w:val="004C5F63"/>
    <w:rsid w:val="004C616E"/>
    <w:rsid w:val="004C6A44"/>
    <w:rsid w:val="004D00FA"/>
    <w:rsid w:val="004D0920"/>
    <w:rsid w:val="004D10FE"/>
    <w:rsid w:val="004D17EB"/>
    <w:rsid w:val="004D18FE"/>
    <w:rsid w:val="004D2127"/>
    <w:rsid w:val="004D2166"/>
    <w:rsid w:val="004D268B"/>
    <w:rsid w:val="004D2AF9"/>
    <w:rsid w:val="004D2D79"/>
    <w:rsid w:val="004D2E63"/>
    <w:rsid w:val="004D3D6B"/>
    <w:rsid w:val="004D3D7B"/>
    <w:rsid w:val="004D47EB"/>
    <w:rsid w:val="004D5071"/>
    <w:rsid w:val="004D5686"/>
    <w:rsid w:val="004D66F0"/>
    <w:rsid w:val="004D7223"/>
    <w:rsid w:val="004D72FD"/>
    <w:rsid w:val="004D770E"/>
    <w:rsid w:val="004D7C9A"/>
    <w:rsid w:val="004E00F7"/>
    <w:rsid w:val="004E03B5"/>
    <w:rsid w:val="004E0F05"/>
    <w:rsid w:val="004E2146"/>
    <w:rsid w:val="004E2561"/>
    <w:rsid w:val="004E25FB"/>
    <w:rsid w:val="004E26E7"/>
    <w:rsid w:val="004E3771"/>
    <w:rsid w:val="004E3E1F"/>
    <w:rsid w:val="004E4298"/>
    <w:rsid w:val="004E5193"/>
    <w:rsid w:val="004E6AA9"/>
    <w:rsid w:val="004F0036"/>
    <w:rsid w:val="004F0670"/>
    <w:rsid w:val="004F1103"/>
    <w:rsid w:val="004F123D"/>
    <w:rsid w:val="004F1325"/>
    <w:rsid w:val="004F1534"/>
    <w:rsid w:val="004F17AF"/>
    <w:rsid w:val="004F1FDB"/>
    <w:rsid w:val="004F2158"/>
    <w:rsid w:val="004F23C5"/>
    <w:rsid w:val="004F2926"/>
    <w:rsid w:val="004F3246"/>
    <w:rsid w:val="004F34A8"/>
    <w:rsid w:val="004F426C"/>
    <w:rsid w:val="004F42E3"/>
    <w:rsid w:val="004F4392"/>
    <w:rsid w:val="004F48D6"/>
    <w:rsid w:val="004F6988"/>
    <w:rsid w:val="004F6CA0"/>
    <w:rsid w:val="004F798E"/>
    <w:rsid w:val="005006DB"/>
    <w:rsid w:val="005006FD"/>
    <w:rsid w:val="00500A05"/>
    <w:rsid w:val="00500D0C"/>
    <w:rsid w:val="00501A6E"/>
    <w:rsid w:val="005023E8"/>
    <w:rsid w:val="005030F6"/>
    <w:rsid w:val="00504C35"/>
    <w:rsid w:val="00504DE5"/>
    <w:rsid w:val="0050585F"/>
    <w:rsid w:val="00505C0F"/>
    <w:rsid w:val="005066CB"/>
    <w:rsid w:val="00507BC6"/>
    <w:rsid w:val="0051049B"/>
    <w:rsid w:val="00510BE7"/>
    <w:rsid w:val="00510EC7"/>
    <w:rsid w:val="005114B8"/>
    <w:rsid w:val="00511AAF"/>
    <w:rsid w:val="00512D2E"/>
    <w:rsid w:val="00512D46"/>
    <w:rsid w:val="00515879"/>
    <w:rsid w:val="0051641E"/>
    <w:rsid w:val="005164B9"/>
    <w:rsid w:val="00516DB2"/>
    <w:rsid w:val="00516DC5"/>
    <w:rsid w:val="00517088"/>
    <w:rsid w:val="0051728D"/>
    <w:rsid w:val="0051770D"/>
    <w:rsid w:val="0052086E"/>
    <w:rsid w:val="00521A39"/>
    <w:rsid w:val="005220EE"/>
    <w:rsid w:val="005229F2"/>
    <w:rsid w:val="00522E16"/>
    <w:rsid w:val="00522EDE"/>
    <w:rsid w:val="0052318B"/>
    <w:rsid w:val="00524C4F"/>
    <w:rsid w:val="00524D24"/>
    <w:rsid w:val="005277DE"/>
    <w:rsid w:val="0053159D"/>
    <w:rsid w:val="0053238B"/>
    <w:rsid w:val="00532669"/>
    <w:rsid w:val="0053277B"/>
    <w:rsid w:val="0053288C"/>
    <w:rsid w:val="00532B5C"/>
    <w:rsid w:val="005333AE"/>
    <w:rsid w:val="00533A55"/>
    <w:rsid w:val="00533BA0"/>
    <w:rsid w:val="00533E47"/>
    <w:rsid w:val="00535428"/>
    <w:rsid w:val="00535A0F"/>
    <w:rsid w:val="005362B7"/>
    <w:rsid w:val="0053643D"/>
    <w:rsid w:val="00536489"/>
    <w:rsid w:val="00536C53"/>
    <w:rsid w:val="00536EAF"/>
    <w:rsid w:val="005375F9"/>
    <w:rsid w:val="00537996"/>
    <w:rsid w:val="00537F47"/>
    <w:rsid w:val="00540649"/>
    <w:rsid w:val="00540CEC"/>
    <w:rsid w:val="00540D95"/>
    <w:rsid w:val="00541198"/>
    <w:rsid w:val="00541348"/>
    <w:rsid w:val="0054149A"/>
    <w:rsid w:val="00541C87"/>
    <w:rsid w:val="0054319F"/>
    <w:rsid w:val="005434D1"/>
    <w:rsid w:val="0054359F"/>
    <w:rsid w:val="00543754"/>
    <w:rsid w:val="00543929"/>
    <w:rsid w:val="00544B13"/>
    <w:rsid w:val="00544F3B"/>
    <w:rsid w:val="005455F3"/>
    <w:rsid w:val="005455FF"/>
    <w:rsid w:val="00545697"/>
    <w:rsid w:val="00545A15"/>
    <w:rsid w:val="00545CEA"/>
    <w:rsid w:val="00545E47"/>
    <w:rsid w:val="00546271"/>
    <w:rsid w:val="0054736C"/>
    <w:rsid w:val="005475F8"/>
    <w:rsid w:val="00547806"/>
    <w:rsid w:val="00547881"/>
    <w:rsid w:val="00547EEC"/>
    <w:rsid w:val="00550E31"/>
    <w:rsid w:val="00551488"/>
    <w:rsid w:val="005519C4"/>
    <w:rsid w:val="00553284"/>
    <w:rsid w:val="00553722"/>
    <w:rsid w:val="00553CF2"/>
    <w:rsid w:val="005547D6"/>
    <w:rsid w:val="00554B99"/>
    <w:rsid w:val="00555D52"/>
    <w:rsid w:val="005567E3"/>
    <w:rsid w:val="005602CE"/>
    <w:rsid w:val="00560C0C"/>
    <w:rsid w:val="00560C56"/>
    <w:rsid w:val="005620F9"/>
    <w:rsid w:val="00562111"/>
    <w:rsid w:val="0056217D"/>
    <w:rsid w:val="005621A7"/>
    <w:rsid w:val="00562404"/>
    <w:rsid w:val="00562BED"/>
    <w:rsid w:val="00563470"/>
    <w:rsid w:val="0056576B"/>
    <w:rsid w:val="00565A40"/>
    <w:rsid w:val="00565AE8"/>
    <w:rsid w:val="0056699D"/>
    <w:rsid w:val="00567243"/>
    <w:rsid w:val="0056794A"/>
    <w:rsid w:val="005701FC"/>
    <w:rsid w:val="0057054E"/>
    <w:rsid w:val="0057073B"/>
    <w:rsid w:val="00570772"/>
    <w:rsid w:val="00571164"/>
    <w:rsid w:val="0057134C"/>
    <w:rsid w:val="00571901"/>
    <w:rsid w:val="005739CE"/>
    <w:rsid w:val="00573F1C"/>
    <w:rsid w:val="00573FCC"/>
    <w:rsid w:val="0057470D"/>
    <w:rsid w:val="0057579B"/>
    <w:rsid w:val="00575D94"/>
    <w:rsid w:val="00576102"/>
    <w:rsid w:val="00576339"/>
    <w:rsid w:val="00577DE2"/>
    <w:rsid w:val="005804D7"/>
    <w:rsid w:val="00580E50"/>
    <w:rsid w:val="00582DAC"/>
    <w:rsid w:val="00582FFF"/>
    <w:rsid w:val="005833C7"/>
    <w:rsid w:val="00583B0E"/>
    <w:rsid w:val="0058404A"/>
    <w:rsid w:val="005848A6"/>
    <w:rsid w:val="005848B9"/>
    <w:rsid w:val="00584942"/>
    <w:rsid w:val="00584C0B"/>
    <w:rsid w:val="0058574E"/>
    <w:rsid w:val="00585F11"/>
    <w:rsid w:val="00586549"/>
    <w:rsid w:val="0058710D"/>
    <w:rsid w:val="00590096"/>
    <w:rsid w:val="005928DD"/>
    <w:rsid w:val="00592914"/>
    <w:rsid w:val="00592FEF"/>
    <w:rsid w:val="00593035"/>
    <w:rsid w:val="005933DA"/>
    <w:rsid w:val="0059514D"/>
    <w:rsid w:val="005954F3"/>
    <w:rsid w:val="00595CC8"/>
    <w:rsid w:val="00596080"/>
    <w:rsid w:val="005961AB"/>
    <w:rsid w:val="00596750"/>
    <w:rsid w:val="00596C8A"/>
    <w:rsid w:val="00597262"/>
    <w:rsid w:val="005A0160"/>
    <w:rsid w:val="005A0256"/>
    <w:rsid w:val="005A0A5D"/>
    <w:rsid w:val="005A0C31"/>
    <w:rsid w:val="005A2B68"/>
    <w:rsid w:val="005A2D81"/>
    <w:rsid w:val="005A3777"/>
    <w:rsid w:val="005A3E35"/>
    <w:rsid w:val="005A4822"/>
    <w:rsid w:val="005A49CE"/>
    <w:rsid w:val="005A4D53"/>
    <w:rsid w:val="005A4FCA"/>
    <w:rsid w:val="005A5BC2"/>
    <w:rsid w:val="005A6461"/>
    <w:rsid w:val="005A64A3"/>
    <w:rsid w:val="005A67D2"/>
    <w:rsid w:val="005A6A5F"/>
    <w:rsid w:val="005A7BD2"/>
    <w:rsid w:val="005A7DA9"/>
    <w:rsid w:val="005A7DD2"/>
    <w:rsid w:val="005B0594"/>
    <w:rsid w:val="005B0F52"/>
    <w:rsid w:val="005B1532"/>
    <w:rsid w:val="005B23CB"/>
    <w:rsid w:val="005B2D92"/>
    <w:rsid w:val="005B59D1"/>
    <w:rsid w:val="005B60C4"/>
    <w:rsid w:val="005B6158"/>
    <w:rsid w:val="005B7340"/>
    <w:rsid w:val="005B79D6"/>
    <w:rsid w:val="005B7B76"/>
    <w:rsid w:val="005C1EF1"/>
    <w:rsid w:val="005C1F04"/>
    <w:rsid w:val="005C2889"/>
    <w:rsid w:val="005C326B"/>
    <w:rsid w:val="005C374F"/>
    <w:rsid w:val="005C3C60"/>
    <w:rsid w:val="005C4A1E"/>
    <w:rsid w:val="005C701E"/>
    <w:rsid w:val="005C7DB8"/>
    <w:rsid w:val="005D16F0"/>
    <w:rsid w:val="005D2AFB"/>
    <w:rsid w:val="005D2C1F"/>
    <w:rsid w:val="005D3D11"/>
    <w:rsid w:val="005D3E56"/>
    <w:rsid w:val="005D46B3"/>
    <w:rsid w:val="005D4CA6"/>
    <w:rsid w:val="005D4D8B"/>
    <w:rsid w:val="005D4F32"/>
    <w:rsid w:val="005D6B8B"/>
    <w:rsid w:val="005D74A5"/>
    <w:rsid w:val="005E02A0"/>
    <w:rsid w:val="005E03DF"/>
    <w:rsid w:val="005E0589"/>
    <w:rsid w:val="005E11AC"/>
    <w:rsid w:val="005E1264"/>
    <w:rsid w:val="005E165E"/>
    <w:rsid w:val="005E1F90"/>
    <w:rsid w:val="005E2943"/>
    <w:rsid w:val="005E29A8"/>
    <w:rsid w:val="005E3405"/>
    <w:rsid w:val="005E3A85"/>
    <w:rsid w:val="005E3B46"/>
    <w:rsid w:val="005E6D8E"/>
    <w:rsid w:val="005E7F8C"/>
    <w:rsid w:val="005F1145"/>
    <w:rsid w:val="005F13A9"/>
    <w:rsid w:val="005F15A0"/>
    <w:rsid w:val="005F23C9"/>
    <w:rsid w:val="005F268E"/>
    <w:rsid w:val="005F2742"/>
    <w:rsid w:val="005F2A94"/>
    <w:rsid w:val="005F329F"/>
    <w:rsid w:val="005F3395"/>
    <w:rsid w:val="005F373E"/>
    <w:rsid w:val="005F478A"/>
    <w:rsid w:val="005F4FD5"/>
    <w:rsid w:val="005F5705"/>
    <w:rsid w:val="005F7E7D"/>
    <w:rsid w:val="005F7FBE"/>
    <w:rsid w:val="00601104"/>
    <w:rsid w:val="0060112B"/>
    <w:rsid w:val="0060353F"/>
    <w:rsid w:val="00603721"/>
    <w:rsid w:val="0060392D"/>
    <w:rsid w:val="00604961"/>
    <w:rsid w:val="00604D14"/>
    <w:rsid w:val="00605686"/>
    <w:rsid w:val="00605708"/>
    <w:rsid w:val="00605A10"/>
    <w:rsid w:val="0060699D"/>
    <w:rsid w:val="006069E6"/>
    <w:rsid w:val="00606D8C"/>
    <w:rsid w:val="006116D9"/>
    <w:rsid w:val="0061225F"/>
    <w:rsid w:val="006134AB"/>
    <w:rsid w:val="00614E81"/>
    <w:rsid w:val="00615DD3"/>
    <w:rsid w:val="0061682F"/>
    <w:rsid w:val="00616AEB"/>
    <w:rsid w:val="00616F3E"/>
    <w:rsid w:val="006200E6"/>
    <w:rsid w:val="006203BF"/>
    <w:rsid w:val="006206C7"/>
    <w:rsid w:val="006211F4"/>
    <w:rsid w:val="00621D2B"/>
    <w:rsid w:val="00621EC0"/>
    <w:rsid w:val="00624659"/>
    <w:rsid w:val="00624B7E"/>
    <w:rsid w:val="00624D11"/>
    <w:rsid w:val="006259E7"/>
    <w:rsid w:val="00627150"/>
    <w:rsid w:val="00627E27"/>
    <w:rsid w:val="006309DF"/>
    <w:rsid w:val="00631395"/>
    <w:rsid w:val="00631B9B"/>
    <w:rsid w:val="00632201"/>
    <w:rsid w:val="006323BA"/>
    <w:rsid w:val="00632410"/>
    <w:rsid w:val="0063318E"/>
    <w:rsid w:val="00633BE1"/>
    <w:rsid w:val="00633D86"/>
    <w:rsid w:val="0063477D"/>
    <w:rsid w:val="006347FB"/>
    <w:rsid w:val="006356B4"/>
    <w:rsid w:val="00635965"/>
    <w:rsid w:val="006359A0"/>
    <w:rsid w:val="00635ACA"/>
    <w:rsid w:val="00635B41"/>
    <w:rsid w:val="0063656C"/>
    <w:rsid w:val="006365B4"/>
    <w:rsid w:val="00636B97"/>
    <w:rsid w:val="00636C2C"/>
    <w:rsid w:val="00636C6C"/>
    <w:rsid w:val="0063723C"/>
    <w:rsid w:val="006373A2"/>
    <w:rsid w:val="00637C3E"/>
    <w:rsid w:val="006425FD"/>
    <w:rsid w:val="0064287D"/>
    <w:rsid w:val="00642E55"/>
    <w:rsid w:val="0064370F"/>
    <w:rsid w:val="006439DD"/>
    <w:rsid w:val="006444AD"/>
    <w:rsid w:val="006445F5"/>
    <w:rsid w:val="00644877"/>
    <w:rsid w:val="00645A0D"/>
    <w:rsid w:val="00645AF5"/>
    <w:rsid w:val="00645C82"/>
    <w:rsid w:val="00645F4A"/>
    <w:rsid w:val="006470B3"/>
    <w:rsid w:val="00647D3A"/>
    <w:rsid w:val="00647FDD"/>
    <w:rsid w:val="0065145C"/>
    <w:rsid w:val="00651610"/>
    <w:rsid w:val="00651E32"/>
    <w:rsid w:val="00651E9C"/>
    <w:rsid w:val="00653B31"/>
    <w:rsid w:val="0065417B"/>
    <w:rsid w:val="00655343"/>
    <w:rsid w:val="00655D84"/>
    <w:rsid w:val="006561D5"/>
    <w:rsid w:val="006566C2"/>
    <w:rsid w:val="006571D6"/>
    <w:rsid w:val="00657606"/>
    <w:rsid w:val="006601E3"/>
    <w:rsid w:val="0066047B"/>
    <w:rsid w:val="00660917"/>
    <w:rsid w:val="00661827"/>
    <w:rsid w:val="00661C90"/>
    <w:rsid w:val="006622DC"/>
    <w:rsid w:val="006623EF"/>
    <w:rsid w:val="006630A7"/>
    <w:rsid w:val="006631F2"/>
    <w:rsid w:val="00663D5B"/>
    <w:rsid w:val="00663FA4"/>
    <w:rsid w:val="006659C7"/>
    <w:rsid w:val="00665E1E"/>
    <w:rsid w:val="006666EC"/>
    <w:rsid w:val="00666747"/>
    <w:rsid w:val="00666BE1"/>
    <w:rsid w:val="006670A6"/>
    <w:rsid w:val="00667618"/>
    <w:rsid w:val="00667BD1"/>
    <w:rsid w:val="006704A2"/>
    <w:rsid w:val="00670B09"/>
    <w:rsid w:val="00670E3A"/>
    <w:rsid w:val="0067123F"/>
    <w:rsid w:val="00671881"/>
    <w:rsid w:val="006721C0"/>
    <w:rsid w:val="00672813"/>
    <w:rsid w:val="0067298F"/>
    <w:rsid w:val="006735C2"/>
    <w:rsid w:val="00673BB4"/>
    <w:rsid w:val="00673EAC"/>
    <w:rsid w:val="00674230"/>
    <w:rsid w:val="0067474E"/>
    <w:rsid w:val="00675EE3"/>
    <w:rsid w:val="0067651E"/>
    <w:rsid w:val="00676C81"/>
    <w:rsid w:val="0067732B"/>
    <w:rsid w:val="00677CA7"/>
    <w:rsid w:val="0068018C"/>
    <w:rsid w:val="00680231"/>
    <w:rsid w:val="0068096B"/>
    <w:rsid w:val="00680BF6"/>
    <w:rsid w:val="00681887"/>
    <w:rsid w:val="0068196F"/>
    <w:rsid w:val="00681D9C"/>
    <w:rsid w:val="00682B02"/>
    <w:rsid w:val="006839DC"/>
    <w:rsid w:val="00685499"/>
    <w:rsid w:val="00685A39"/>
    <w:rsid w:val="00685F3E"/>
    <w:rsid w:val="00686163"/>
    <w:rsid w:val="00686886"/>
    <w:rsid w:val="0068781B"/>
    <w:rsid w:val="0069030C"/>
    <w:rsid w:val="006904CE"/>
    <w:rsid w:val="006906AE"/>
    <w:rsid w:val="00691833"/>
    <w:rsid w:val="0069259A"/>
    <w:rsid w:val="00693220"/>
    <w:rsid w:val="006932C8"/>
    <w:rsid w:val="00695394"/>
    <w:rsid w:val="00696596"/>
    <w:rsid w:val="006973DC"/>
    <w:rsid w:val="0069793F"/>
    <w:rsid w:val="00697FD6"/>
    <w:rsid w:val="006A0BC4"/>
    <w:rsid w:val="006A0DE8"/>
    <w:rsid w:val="006A0FD0"/>
    <w:rsid w:val="006A1057"/>
    <w:rsid w:val="006A17A1"/>
    <w:rsid w:val="006A1866"/>
    <w:rsid w:val="006A194E"/>
    <w:rsid w:val="006A19FF"/>
    <w:rsid w:val="006A1A15"/>
    <w:rsid w:val="006A2233"/>
    <w:rsid w:val="006A24C3"/>
    <w:rsid w:val="006A2FA5"/>
    <w:rsid w:val="006A3849"/>
    <w:rsid w:val="006A5F7F"/>
    <w:rsid w:val="006A6307"/>
    <w:rsid w:val="006A6B7C"/>
    <w:rsid w:val="006A74BF"/>
    <w:rsid w:val="006B21A3"/>
    <w:rsid w:val="006B24F5"/>
    <w:rsid w:val="006B33AC"/>
    <w:rsid w:val="006B35E6"/>
    <w:rsid w:val="006B4963"/>
    <w:rsid w:val="006B5B01"/>
    <w:rsid w:val="006B5FF1"/>
    <w:rsid w:val="006B611B"/>
    <w:rsid w:val="006B6533"/>
    <w:rsid w:val="006B69C2"/>
    <w:rsid w:val="006B6CD7"/>
    <w:rsid w:val="006B723B"/>
    <w:rsid w:val="006B76A8"/>
    <w:rsid w:val="006B77FD"/>
    <w:rsid w:val="006B78E5"/>
    <w:rsid w:val="006C08FE"/>
    <w:rsid w:val="006C0C46"/>
    <w:rsid w:val="006C272F"/>
    <w:rsid w:val="006C2D44"/>
    <w:rsid w:val="006C4407"/>
    <w:rsid w:val="006C4588"/>
    <w:rsid w:val="006C5F11"/>
    <w:rsid w:val="006C6372"/>
    <w:rsid w:val="006C659C"/>
    <w:rsid w:val="006C6832"/>
    <w:rsid w:val="006C6BF1"/>
    <w:rsid w:val="006C6D9C"/>
    <w:rsid w:val="006C6E7D"/>
    <w:rsid w:val="006C71EB"/>
    <w:rsid w:val="006D16A0"/>
    <w:rsid w:val="006D2B09"/>
    <w:rsid w:val="006D2CBF"/>
    <w:rsid w:val="006D345D"/>
    <w:rsid w:val="006D3B8F"/>
    <w:rsid w:val="006D4061"/>
    <w:rsid w:val="006D5AE2"/>
    <w:rsid w:val="006D6293"/>
    <w:rsid w:val="006E03B5"/>
    <w:rsid w:val="006E05A7"/>
    <w:rsid w:val="006E0F9B"/>
    <w:rsid w:val="006E118F"/>
    <w:rsid w:val="006E153F"/>
    <w:rsid w:val="006E1855"/>
    <w:rsid w:val="006E2C04"/>
    <w:rsid w:val="006E2C3C"/>
    <w:rsid w:val="006E4822"/>
    <w:rsid w:val="006E5321"/>
    <w:rsid w:val="006E6902"/>
    <w:rsid w:val="006E6D1B"/>
    <w:rsid w:val="006E6E6E"/>
    <w:rsid w:val="006E6FFB"/>
    <w:rsid w:val="006E7602"/>
    <w:rsid w:val="006E7780"/>
    <w:rsid w:val="006F0AF4"/>
    <w:rsid w:val="006F14B4"/>
    <w:rsid w:val="006F167C"/>
    <w:rsid w:val="006F183A"/>
    <w:rsid w:val="006F2266"/>
    <w:rsid w:val="006F2703"/>
    <w:rsid w:val="006F272B"/>
    <w:rsid w:val="006F3434"/>
    <w:rsid w:val="006F3515"/>
    <w:rsid w:val="006F3D43"/>
    <w:rsid w:val="006F5443"/>
    <w:rsid w:val="006F54F4"/>
    <w:rsid w:val="006F55C9"/>
    <w:rsid w:val="006F6303"/>
    <w:rsid w:val="006F67AE"/>
    <w:rsid w:val="006F6D9B"/>
    <w:rsid w:val="006F7445"/>
    <w:rsid w:val="00700542"/>
    <w:rsid w:val="007005F4"/>
    <w:rsid w:val="0070162B"/>
    <w:rsid w:val="007017AB"/>
    <w:rsid w:val="00702549"/>
    <w:rsid w:val="00703930"/>
    <w:rsid w:val="007040BE"/>
    <w:rsid w:val="00704F0A"/>
    <w:rsid w:val="00705EBE"/>
    <w:rsid w:val="007069E4"/>
    <w:rsid w:val="007108D6"/>
    <w:rsid w:val="00710CFB"/>
    <w:rsid w:val="00710DBD"/>
    <w:rsid w:val="00711223"/>
    <w:rsid w:val="00711475"/>
    <w:rsid w:val="00711AAB"/>
    <w:rsid w:val="00712696"/>
    <w:rsid w:val="00712BBE"/>
    <w:rsid w:val="007136F8"/>
    <w:rsid w:val="007146A0"/>
    <w:rsid w:val="00715543"/>
    <w:rsid w:val="007158BF"/>
    <w:rsid w:val="007168B7"/>
    <w:rsid w:val="00717162"/>
    <w:rsid w:val="00717D2C"/>
    <w:rsid w:val="00717D4E"/>
    <w:rsid w:val="007205B9"/>
    <w:rsid w:val="00721648"/>
    <w:rsid w:val="00721A1A"/>
    <w:rsid w:val="007220BC"/>
    <w:rsid w:val="0072235B"/>
    <w:rsid w:val="00722962"/>
    <w:rsid w:val="00723390"/>
    <w:rsid w:val="007234F6"/>
    <w:rsid w:val="00723890"/>
    <w:rsid w:val="0072418F"/>
    <w:rsid w:val="007252A0"/>
    <w:rsid w:val="007258D0"/>
    <w:rsid w:val="00725BD2"/>
    <w:rsid w:val="00725DC2"/>
    <w:rsid w:val="00727384"/>
    <w:rsid w:val="00727EFA"/>
    <w:rsid w:val="007301CD"/>
    <w:rsid w:val="0073076D"/>
    <w:rsid w:val="00730C59"/>
    <w:rsid w:val="00731B4C"/>
    <w:rsid w:val="007325A1"/>
    <w:rsid w:val="0073287F"/>
    <w:rsid w:val="0073325A"/>
    <w:rsid w:val="00733659"/>
    <w:rsid w:val="00733DAC"/>
    <w:rsid w:val="007349F0"/>
    <w:rsid w:val="007354E6"/>
    <w:rsid w:val="00735760"/>
    <w:rsid w:val="00735B2D"/>
    <w:rsid w:val="00735F76"/>
    <w:rsid w:val="00736EAA"/>
    <w:rsid w:val="00737F87"/>
    <w:rsid w:val="0074004B"/>
    <w:rsid w:val="007402F5"/>
    <w:rsid w:val="007403AD"/>
    <w:rsid w:val="00740677"/>
    <w:rsid w:val="0074136E"/>
    <w:rsid w:val="00741C01"/>
    <w:rsid w:val="00742730"/>
    <w:rsid w:val="00742BF1"/>
    <w:rsid w:val="0074338E"/>
    <w:rsid w:val="00743BA2"/>
    <w:rsid w:val="007443D1"/>
    <w:rsid w:val="00744419"/>
    <w:rsid w:val="0074625F"/>
    <w:rsid w:val="00746429"/>
    <w:rsid w:val="00747A13"/>
    <w:rsid w:val="00747FA4"/>
    <w:rsid w:val="00750601"/>
    <w:rsid w:val="007507D0"/>
    <w:rsid w:val="00751CB3"/>
    <w:rsid w:val="0075278E"/>
    <w:rsid w:val="007527D5"/>
    <w:rsid w:val="007530B5"/>
    <w:rsid w:val="00753A65"/>
    <w:rsid w:val="00754DCA"/>
    <w:rsid w:val="0075516F"/>
    <w:rsid w:val="00755999"/>
    <w:rsid w:val="00755A44"/>
    <w:rsid w:val="00755D14"/>
    <w:rsid w:val="00756959"/>
    <w:rsid w:val="00756DB4"/>
    <w:rsid w:val="007577AA"/>
    <w:rsid w:val="00757ED1"/>
    <w:rsid w:val="0076149E"/>
    <w:rsid w:val="00762745"/>
    <w:rsid w:val="00762EF7"/>
    <w:rsid w:val="00763903"/>
    <w:rsid w:val="0076487A"/>
    <w:rsid w:val="007649EF"/>
    <w:rsid w:val="00764BA2"/>
    <w:rsid w:val="00764EF9"/>
    <w:rsid w:val="00765143"/>
    <w:rsid w:val="007655EC"/>
    <w:rsid w:val="00766191"/>
    <w:rsid w:val="00766422"/>
    <w:rsid w:val="0076671D"/>
    <w:rsid w:val="00766AAF"/>
    <w:rsid w:val="007670E3"/>
    <w:rsid w:val="00767A08"/>
    <w:rsid w:val="00770738"/>
    <w:rsid w:val="00770D53"/>
    <w:rsid w:val="0077141E"/>
    <w:rsid w:val="00772BB2"/>
    <w:rsid w:val="00772BCE"/>
    <w:rsid w:val="00772BD2"/>
    <w:rsid w:val="00772C08"/>
    <w:rsid w:val="00772DF1"/>
    <w:rsid w:val="00772F17"/>
    <w:rsid w:val="00773176"/>
    <w:rsid w:val="00774328"/>
    <w:rsid w:val="007743A3"/>
    <w:rsid w:val="00774864"/>
    <w:rsid w:val="00774D17"/>
    <w:rsid w:val="00775293"/>
    <w:rsid w:val="00775BF8"/>
    <w:rsid w:val="00776543"/>
    <w:rsid w:val="007765E8"/>
    <w:rsid w:val="00776D40"/>
    <w:rsid w:val="0077737D"/>
    <w:rsid w:val="00777A1C"/>
    <w:rsid w:val="00780079"/>
    <w:rsid w:val="00780B8B"/>
    <w:rsid w:val="007817B2"/>
    <w:rsid w:val="00782D0A"/>
    <w:rsid w:val="00783E02"/>
    <w:rsid w:val="007841E7"/>
    <w:rsid w:val="007844FE"/>
    <w:rsid w:val="00784538"/>
    <w:rsid w:val="00784B5F"/>
    <w:rsid w:val="0078528A"/>
    <w:rsid w:val="007856BA"/>
    <w:rsid w:val="007858AD"/>
    <w:rsid w:val="00785B75"/>
    <w:rsid w:val="007860F3"/>
    <w:rsid w:val="007864E9"/>
    <w:rsid w:val="007904E7"/>
    <w:rsid w:val="00790E71"/>
    <w:rsid w:val="00791964"/>
    <w:rsid w:val="00792A29"/>
    <w:rsid w:val="00792C2A"/>
    <w:rsid w:val="0079395A"/>
    <w:rsid w:val="007945C7"/>
    <w:rsid w:val="007947B7"/>
    <w:rsid w:val="00795374"/>
    <w:rsid w:val="00796148"/>
    <w:rsid w:val="00797958"/>
    <w:rsid w:val="00797BFD"/>
    <w:rsid w:val="007A082F"/>
    <w:rsid w:val="007A09E3"/>
    <w:rsid w:val="007A126A"/>
    <w:rsid w:val="007A1698"/>
    <w:rsid w:val="007A2FEE"/>
    <w:rsid w:val="007A3C40"/>
    <w:rsid w:val="007A3DE9"/>
    <w:rsid w:val="007A4248"/>
    <w:rsid w:val="007A428D"/>
    <w:rsid w:val="007A4D97"/>
    <w:rsid w:val="007A5039"/>
    <w:rsid w:val="007A5D33"/>
    <w:rsid w:val="007A654C"/>
    <w:rsid w:val="007A65D5"/>
    <w:rsid w:val="007A71DB"/>
    <w:rsid w:val="007A74D1"/>
    <w:rsid w:val="007A791D"/>
    <w:rsid w:val="007A7CCD"/>
    <w:rsid w:val="007B22DA"/>
    <w:rsid w:val="007B29B2"/>
    <w:rsid w:val="007B3089"/>
    <w:rsid w:val="007B3405"/>
    <w:rsid w:val="007B397D"/>
    <w:rsid w:val="007B3CD3"/>
    <w:rsid w:val="007B4CC9"/>
    <w:rsid w:val="007B5911"/>
    <w:rsid w:val="007B6F2A"/>
    <w:rsid w:val="007B734D"/>
    <w:rsid w:val="007C033D"/>
    <w:rsid w:val="007C0441"/>
    <w:rsid w:val="007C0F0F"/>
    <w:rsid w:val="007C117C"/>
    <w:rsid w:val="007C24A6"/>
    <w:rsid w:val="007C2D18"/>
    <w:rsid w:val="007C39A8"/>
    <w:rsid w:val="007C4559"/>
    <w:rsid w:val="007C5B9A"/>
    <w:rsid w:val="007C5C24"/>
    <w:rsid w:val="007C5CE5"/>
    <w:rsid w:val="007C77BF"/>
    <w:rsid w:val="007C7C83"/>
    <w:rsid w:val="007D09B3"/>
    <w:rsid w:val="007D100A"/>
    <w:rsid w:val="007D10D8"/>
    <w:rsid w:val="007D1543"/>
    <w:rsid w:val="007D167A"/>
    <w:rsid w:val="007D4002"/>
    <w:rsid w:val="007D4BB3"/>
    <w:rsid w:val="007D4C2F"/>
    <w:rsid w:val="007D5510"/>
    <w:rsid w:val="007D5BA8"/>
    <w:rsid w:val="007D6234"/>
    <w:rsid w:val="007D6CD0"/>
    <w:rsid w:val="007D7350"/>
    <w:rsid w:val="007E0D13"/>
    <w:rsid w:val="007E111F"/>
    <w:rsid w:val="007E29DA"/>
    <w:rsid w:val="007E3D8C"/>
    <w:rsid w:val="007E47C2"/>
    <w:rsid w:val="007E4A9D"/>
    <w:rsid w:val="007E5034"/>
    <w:rsid w:val="007E5A35"/>
    <w:rsid w:val="007E63D5"/>
    <w:rsid w:val="007E68D9"/>
    <w:rsid w:val="007E7214"/>
    <w:rsid w:val="007E726C"/>
    <w:rsid w:val="007E74B0"/>
    <w:rsid w:val="007E753C"/>
    <w:rsid w:val="007E761B"/>
    <w:rsid w:val="007E764D"/>
    <w:rsid w:val="007E767B"/>
    <w:rsid w:val="007E7F5A"/>
    <w:rsid w:val="007F07F4"/>
    <w:rsid w:val="007F0FAD"/>
    <w:rsid w:val="007F1A07"/>
    <w:rsid w:val="007F1B1D"/>
    <w:rsid w:val="007F2E3E"/>
    <w:rsid w:val="007F3261"/>
    <w:rsid w:val="007F36E5"/>
    <w:rsid w:val="007F3E35"/>
    <w:rsid w:val="007F3ED4"/>
    <w:rsid w:val="007F4876"/>
    <w:rsid w:val="007F5144"/>
    <w:rsid w:val="007F532C"/>
    <w:rsid w:val="007F5ACE"/>
    <w:rsid w:val="007F5BC8"/>
    <w:rsid w:val="007F670F"/>
    <w:rsid w:val="007F6B25"/>
    <w:rsid w:val="00800361"/>
    <w:rsid w:val="00800520"/>
    <w:rsid w:val="00800A51"/>
    <w:rsid w:val="0080255D"/>
    <w:rsid w:val="008035D0"/>
    <w:rsid w:val="0080389B"/>
    <w:rsid w:val="00803DCE"/>
    <w:rsid w:val="00804797"/>
    <w:rsid w:val="00804D8A"/>
    <w:rsid w:val="00804F2D"/>
    <w:rsid w:val="00804FA5"/>
    <w:rsid w:val="0080588A"/>
    <w:rsid w:val="008063A6"/>
    <w:rsid w:val="00806C34"/>
    <w:rsid w:val="0080736F"/>
    <w:rsid w:val="00807C2B"/>
    <w:rsid w:val="00811907"/>
    <w:rsid w:val="00811BF0"/>
    <w:rsid w:val="00811FD4"/>
    <w:rsid w:val="00812586"/>
    <w:rsid w:val="008137BF"/>
    <w:rsid w:val="00814CAC"/>
    <w:rsid w:val="00814DA1"/>
    <w:rsid w:val="008166B4"/>
    <w:rsid w:val="00816DF2"/>
    <w:rsid w:val="00817228"/>
    <w:rsid w:val="008173D2"/>
    <w:rsid w:val="008176F2"/>
    <w:rsid w:val="0081786C"/>
    <w:rsid w:val="00817EB9"/>
    <w:rsid w:val="008204ED"/>
    <w:rsid w:val="00820D88"/>
    <w:rsid w:val="00821E68"/>
    <w:rsid w:val="008222EE"/>
    <w:rsid w:val="00822D8E"/>
    <w:rsid w:val="00823477"/>
    <w:rsid w:val="008234C3"/>
    <w:rsid w:val="00823606"/>
    <w:rsid w:val="00823F11"/>
    <w:rsid w:val="00825A08"/>
    <w:rsid w:val="0082614B"/>
    <w:rsid w:val="008277B6"/>
    <w:rsid w:val="00827AB0"/>
    <w:rsid w:val="00831292"/>
    <w:rsid w:val="00831774"/>
    <w:rsid w:val="008329AE"/>
    <w:rsid w:val="00833070"/>
    <w:rsid w:val="008331EE"/>
    <w:rsid w:val="00833A1A"/>
    <w:rsid w:val="00833EA2"/>
    <w:rsid w:val="00834738"/>
    <w:rsid w:val="0083616F"/>
    <w:rsid w:val="0083717B"/>
    <w:rsid w:val="008371C1"/>
    <w:rsid w:val="0083739C"/>
    <w:rsid w:val="00837698"/>
    <w:rsid w:val="008376EF"/>
    <w:rsid w:val="008377AA"/>
    <w:rsid w:val="0084044B"/>
    <w:rsid w:val="00841228"/>
    <w:rsid w:val="0084156C"/>
    <w:rsid w:val="00842B97"/>
    <w:rsid w:val="00842C32"/>
    <w:rsid w:val="008432CA"/>
    <w:rsid w:val="008435F2"/>
    <w:rsid w:val="00844359"/>
    <w:rsid w:val="0084493D"/>
    <w:rsid w:val="00844C06"/>
    <w:rsid w:val="00844E83"/>
    <w:rsid w:val="00845955"/>
    <w:rsid w:val="00845975"/>
    <w:rsid w:val="00846357"/>
    <w:rsid w:val="00847468"/>
    <w:rsid w:val="00847728"/>
    <w:rsid w:val="008477C9"/>
    <w:rsid w:val="00847AB5"/>
    <w:rsid w:val="00847C5E"/>
    <w:rsid w:val="008505AD"/>
    <w:rsid w:val="00850A1F"/>
    <w:rsid w:val="00850A2D"/>
    <w:rsid w:val="00851776"/>
    <w:rsid w:val="00851CAB"/>
    <w:rsid w:val="00851E52"/>
    <w:rsid w:val="0085278C"/>
    <w:rsid w:val="008529F6"/>
    <w:rsid w:val="00852E50"/>
    <w:rsid w:val="00852EFE"/>
    <w:rsid w:val="00853211"/>
    <w:rsid w:val="00854664"/>
    <w:rsid w:val="00855263"/>
    <w:rsid w:val="008557B4"/>
    <w:rsid w:val="00855824"/>
    <w:rsid w:val="00855A8C"/>
    <w:rsid w:val="00856920"/>
    <w:rsid w:val="00856AF5"/>
    <w:rsid w:val="00856C74"/>
    <w:rsid w:val="00857823"/>
    <w:rsid w:val="00860208"/>
    <w:rsid w:val="00860DFD"/>
    <w:rsid w:val="00862B4F"/>
    <w:rsid w:val="00863441"/>
    <w:rsid w:val="00864396"/>
    <w:rsid w:val="00864FB4"/>
    <w:rsid w:val="00865BF5"/>
    <w:rsid w:val="00866240"/>
    <w:rsid w:val="00866665"/>
    <w:rsid w:val="00866D75"/>
    <w:rsid w:val="00866E0C"/>
    <w:rsid w:val="00867AAD"/>
    <w:rsid w:val="00867F88"/>
    <w:rsid w:val="00870080"/>
    <w:rsid w:val="00870C76"/>
    <w:rsid w:val="00870CF0"/>
    <w:rsid w:val="00871D71"/>
    <w:rsid w:val="008720E4"/>
    <w:rsid w:val="008724FB"/>
    <w:rsid w:val="00872792"/>
    <w:rsid w:val="00873EE2"/>
    <w:rsid w:val="0087620C"/>
    <w:rsid w:val="00876519"/>
    <w:rsid w:val="008773A1"/>
    <w:rsid w:val="0088134A"/>
    <w:rsid w:val="00881767"/>
    <w:rsid w:val="0088224C"/>
    <w:rsid w:val="0088266F"/>
    <w:rsid w:val="008831F7"/>
    <w:rsid w:val="00883237"/>
    <w:rsid w:val="00883488"/>
    <w:rsid w:val="00883C92"/>
    <w:rsid w:val="0088471E"/>
    <w:rsid w:val="00884B0D"/>
    <w:rsid w:val="00885AD7"/>
    <w:rsid w:val="00886365"/>
    <w:rsid w:val="008868AB"/>
    <w:rsid w:val="0088777A"/>
    <w:rsid w:val="00887860"/>
    <w:rsid w:val="00890233"/>
    <w:rsid w:val="00890965"/>
    <w:rsid w:val="00890BE9"/>
    <w:rsid w:val="00891B71"/>
    <w:rsid w:val="00892EAE"/>
    <w:rsid w:val="00892FAC"/>
    <w:rsid w:val="00892FD3"/>
    <w:rsid w:val="00893188"/>
    <w:rsid w:val="0089327D"/>
    <w:rsid w:val="00894540"/>
    <w:rsid w:val="00894FEB"/>
    <w:rsid w:val="00895491"/>
    <w:rsid w:val="00895A95"/>
    <w:rsid w:val="0089640D"/>
    <w:rsid w:val="008A0C59"/>
    <w:rsid w:val="008A16C0"/>
    <w:rsid w:val="008A17AC"/>
    <w:rsid w:val="008A1D0F"/>
    <w:rsid w:val="008A2200"/>
    <w:rsid w:val="008A3A97"/>
    <w:rsid w:val="008A45A0"/>
    <w:rsid w:val="008A4F26"/>
    <w:rsid w:val="008A512E"/>
    <w:rsid w:val="008A5838"/>
    <w:rsid w:val="008A5FAC"/>
    <w:rsid w:val="008A68E7"/>
    <w:rsid w:val="008A72EC"/>
    <w:rsid w:val="008B15B7"/>
    <w:rsid w:val="008B2BBF"/>
    <w:rsid w:val="008B2CE6"/>
    <w:rsid w:val="008B3111"/>
    <w:rsid w:val="008B3C74"/>
    <w:rsid w:val="008B4276"/>
    <w:rsid w:val="008B476F"/>
    <w:rsid w:val="008B494E"/>
    <w:rsid w:val="008B4C6B"/>
    <w:rsid w:val="008B52BF"/>
    <w:rsid w:val="008B5501"/>
    <w:rsid w:val="008B6532"/>
    <w:rsid w:val="008B67B5"/>
    <w:rsid w:val="008B68D1"/>
    <w:rsid w:val="008B6C9F"/>
    <w:rsid w:val="008B7624"/>
    <w:rsid w:val="008B7D1A"/>
    <w:rsid w:val="008C15E1"/>
    <w:rsid w:val="008C1B2D"/>
    <w:rsid w:val="008C228A"/>
    <w:rsid w:val="008C26C6"/>
    <w:rsid w:val="008C28B8"/>
    <w:rsid w:val="008C2C7D"/>
    <w:rsid w:val="008C2D5F"/>
    <w:rsid w:val="008C38A1"/>
    <w:rsid w:val="008C395B"/>
    <w:rsid w:val="008C3DE3"/>
    <w:rsid w:val="008C42FD"/>
    <w:rsid w:val="008C4AE5"/>
    <w:rsid w:val="008C53D5"/>
    <w:rsid w:val="008C55DC"/>
    <w:rsid w:val="008C56E0"/>
    <w:rsid w:val="008C66DA"/>
    <w:rsid w:val="008C6AFF"/>
    <w:rsid w:val="008C6DF9"/>
    <w:rsid w:val="008C6F45"/>
    <w:rsid w:val="008C7359"/>
    <w:rsid w:val="008D0272"/>
    <w:rsid w:val="008D0287"/>
    <w:rsid w:val="008D0DC4"/>
    <w:rsid w:val="008D195E"/>
    <w:rsid w:val="008D1AC5"/>
    <w:rsid w:val="008D25B6"/>
    <w:rsid w:val="008D2A8E"/>
    <w:rsid w:val="008D4BEF"/>
    <w:rsid w:val="008D4D48"/>
    <w:rsid w:val="008D6028"/>
    <w:rsid w:val="008D60F4"/>
    <w:rsid w:val="008D6102"/>
    <w:rsid w:val="008D66F1"/>
    <w:rsid w:val="008D6767"/>
    <w:rsid w:val="008D7001"/>
    <w:rsid w:val="008D7321"/>
    <w:rsid w:val="008E0017"/>
    <w:rsid w:val="008E0030"/>
    <w:rsid w:val="008E1149"/>
    <w:rsid w:val="008E12AD"/>
    <w:rsid w:val="008E1B5C"/>
    <w:rsid w:val="008E1D88"/>
    <w:rsid w:val="008E2231"/>
    <w:rsid w:val="008E2613"/>
    <w:rsid w:val="008E27F8"/>
    <w:rsid w:val="008E2CBD"/>
    <w:rsid w:val="008E2D11"/>
    <w:rsid w:val="008E3292"/>
    <w:rsid w:val="008E32A5"/>
    <w:rsid w:val="008E347E"/>
    <w:rsid w:val="008E41F2"/>
    <w:rsid w:val="008E42E1"/>
    <w:rsid w:val="008E4C6D"/>
    <w:rsid w:val="008E4F74"/>
    <w:rsid w:val="008E5F65"/>
    <w:rsid w:val="008E6345"/>
    <w:rsid w:val="008E71F9"/>
    <w:rsid w:val="008F0080"/>
    <w:rsid w:val="008F1091"/>
    <w:rsid w:val="008F126C"/>
    <w:rsid w:val="008F1DF3"/>
    <w:rsid w:val="008F24FD"/>
    <w:rsid w:val="008F2AE9"/>
    <w:rsid w:val="008F2B13"/>
    <w:rsid w:val="008F3147"/>
    <w:rsid w:val="008F3954"/>
    <w:rsid w:val="008F3D2A"/>
    <w:rsid w:val="008F4106"/>
    <w:rsid w:val="008F4233"/>
    <w:rsid w:val="008F45AF"/>
    <w:rsid w:val="008F4DB3"/>
    <w:rsid w:val="008F50B2"/>
    <w:rsid w:val="008F5994"/>
    <w:rsid w:val="008F7135"/>
    <w:rsid w:val="009005A6"/>
    <w:rsid w:val="00900762"/>
    <w:rsid w:val="009012AE"/>
    <w:rsid w:val="00901AB8"/>
    <w:rsid w:val="00903757"/>
    <w:rsid w:val="0090398C"/>
    <w:rsid w:val="009039E6"/>
    <w:rsid w:val="0090544E"/>
    <w:rsid w:val="00905DD1"/>
    <w:rsid w:val="00905E84"/>
    <w:rsid w:val="00910B71"/>
    <w:rsid w:val="00910DEC"/>
    <w:rsid w:val="0091185A"/>
    <w:rsid w:val="00912006"/>
    <w:rsid w:val="00912B72"/>
    <w:rsid w:val="00912C4A"/>
    <w:rsid w:val="00912D74"/>
    <w:rsid w:val="009131A1"/>
    <w:rsid w:val="009135DB"/>
    <w:rsid w:val="009136F0"/>
    <w:rsid w:val="0091427F"/>
    <w:rsid w:val="00914DF2"/>
    <w:rsid w:val="00915C94"/>
    <w:rsid w:val="00920701"/>
    <w:rsid w:val="009214A7"/>
    <w:rsid w:val="00921B26"/>
    <w:rsid w:val="00921D4A"/>
    <w:rsid w:val="00922760"/>
    <w:rsid w:val="009232ED"/>
    <w:rsid w:val="00924042"/>
    <w:rsid w:val="009259A5"/>
    <w:rsid w:val="00925D54"/>
    <w:rsid w:val="00926AE9"/>
    <w:rsid w:val="00926D20"/>
    <w:rsid w:val="00927342"/>
    <w:rsid w:val="009278DE"/>
    <w:rsid w:val="00927FE2"/>
    <w:rsid w:val="00931197"/>
    <w:rsid w:val="009321B7"/>
    <w:rsid w:val="00932CF7"/>
    <w:rsid w:val="009337D5"/>
    <w:rsid w:val="00933CEC"/>
    <w:rsid w:val="00934FF3"/>
    <w:rsid w:val="009351B4"/>
    <w:rsid w:val="00935226"/>
    <w:rsid w:val="00935492"/>
    <w:rsid w:val="0093730F"/>
    <w:rsid w:val="00937870"/>
    <w:rsid w:val="00940FF7"/>
    <w:rsid w:val="00941914"/>
    <w:rsid w:val="00941D5F"/>
    <w:rsid w:val="009428AD"/>
    <w:rsid w:val="00942F56"/>
    <w:rsid w:val="0094340D"/>
    <w:rsid w:val="00944AC3"/>
    <w:rsid w:val="0094647F"/>
    <w:rsid w:val="00947A6C"/>
    <w:rsid w:val="00947AD6"/>
    <w:rsid w:val="00947E81"/>
    <w:rsid w:val="00947F90"/>
    <w:rsid w:val="009512DF"/>
    <w:rsid w:val="009522D8"/>
    <w:rsid w:val="009526AF"/>
    <w:rsid w:val="00952701"/>
    <w:rsid w:val="00952776"/>
    <w:rsid w:val="00953490"/>
    <w:rsid w:val="009535DD"/>
    <w:rsid w:val="00953A3C"/>
    <w:rsid w:val="00953E77"/>
    <w:rsid w:val="009544BE"/>
    <w:rsid w:val="00955130"/>
    <w:rsid w:val="0095514B"/>
    <w:rsid w:val="00955E72"/>
    <w:rsid w:val="009560B5"/>
    <w:rsid w:val="0095653D"/>
    <w:rsid w:val="00956748"/>
    <w:rsid w:val="009605D0"/>
    <w:rsid w:val="009605D4"/>
    <w:rsid w:val="00961635"/>
    <w:rsid w:val="009618F6"/>
    <w:rsid w:val="00962934"/>
    <w:rsid w:val="0096341A"/>
    <w:rsid w:val="00963AD2"/>
    <w:rsid w:val="0096481D"/>
    <w:rsid w:val="00966425"/>
    <w:rsid w:val="00966515"/>
    <w:rsid w:val="00966551"/>
    <w:rsid w:val="009679AB"/>
    <w:rsid w:val="00967C7D"/>
    <w:rsid w:val="00967C90"/>
    <w:rsid w:val="00970013"/>
    <w:rsid w:val="0097008A"/>
    <w:rsid w:val="00970667"/>
    <w:rsid w:val="0097159E"/>
    <w:rsid w:val="00971A12"/>
    <w:rsid w:val="00971C06"/>
    <w:rsid w:val="00971F35"/>
    <w:rsid w:val="0097227A"/>
    <w:rsid w:val="00973089"/>
    <w:rsid w:val="00973090"/>
    <w:rsid w:val="0097340C"/>
    <w:rsid w:val="009749A1"/>
    <w:rsid w:val="00975EEB"/>
    <w:rsid w:val="009764DF"/>
    <w:rsid w:val="00976651"/>
    <w:rsid w:val="0098076A"/>
    <w:rsid w:val="00981223"/>
    <w:rsid w:val="00981572"/>
    <w:rsid w:val="00982835"/>
    <w:rsid w:val="009828C4"/>
    <w:rsid w:val="009843F6"/>
    <w:rsid w:val="009849B8"/>
    <w:rsid w:val="00985A54"/>
    <w:rsid w:val="009862C4"/>
    <w:rsid w:val="009865A1"/>
    <w:rsid w:val="00986928"/>
    <w:rsid w:val="00986FF2"/>
    <w:rsid w:val="00987797"/>
    <w:rsid w:val="00987D4E"/>
    <w:rsid w:val="00990807"/>
    <w:rsid w:val="00990D4A"/>
    <w:rsid w:val="00990D9A"/>
    <w:rsid w:val="00992A80"/>
    <w:rsid w:val="00992E48"/>
    <w:rsid w:val="00993A5A"/>
    <w:rsid w:val="00993E89"/>
    <w:rsid w:val="00994901"/>
    <w:rsid w:val="00994D48"/>
    <w:rsid w:val="009973A2"/>
    <w:rsid w:val="00997665"/>
    <w:rsid w:val="00997F08"/>
    <w:rsid w:val="009A0498"/>
    <w:rsid w:val="009A0613"/>
    <w:rsid w:val="009A0A7C"/>
    <w:rsid w:val="009A1933"/>
    <w:rsid w:val="009A2806"/>
    <w:rsid w:val="009A291E"/>
    <w:rsid w:val="009A29F3"/>
    <w:rsid w:val="009A2B9F"/>
    <w:rsid w:val="009A3050"/>
    <w:rsid w:val="009A3345"/>
    <w:rsid w:val="009A453F"/>
    <w:rsid w:val="009A5711"/>
    <w:rsid w:val="009A5CB0"/>
    <w:rsid w:val="009A5CE3"/>
    <w:rsid w:val="009A6C91"/>
    <w:rsid w:val="009A751B"/>
    <w:rsid w:val="009A76FC"/>
    <w:rsid w:val="009A7D10"/>
    <w:rsid w:val="009A7D8F"/>
    <w:rsid w:val="009B0B3B"/>
    <w:rsid w:val="009B17B3"/>
    <w:rsid w:val="009B1C9D"/>
    <w:rsid w:val="009B2B37"/>
    <w:rsid w:val="009B31EE"/>
    <w:rsid w:val="009B31F3"/>
    <w:rsid w:val="009B3828"/>
    <w:rsid w:val="009B3F99"/>
    <w:rsid w:val="009B42C0"/>
    <w:rsid w:val="009B5CF4"/>
    <w:rsid w:val="009B5FE0"/>
    <w:rsid w:val="009B7640"/>
    <w:rsid w:val="009B77B7"/>
    <w:rsid w:val="009C0A99"/>
    <w:rsid w:val="009C0AD6"/>
    <w:rsid w:val="009C16D7"/>
    <w:rsid w:val="009C199B"/>
    <w:rsid w:val="009C39FD"/>
    <w:rsid w:val="009C3AEC"/>
    <w:rsid w:val="009C3B00"/>
    <w:rsid w:val="009C3DC8"/>
    <w:rsid w:val="009C4252"/>
    <w:rsid w:val="009C4CF6"/>
    <w:rsid w:val="009C4EF0"/>
    <w:rsid w:val="009C6315"/>
    <w:rsid w:val="009C6368"/>
    <w:rsid w:val="009C646F"/>
    <w:rsid w:val="009C65FC"/>
    <w:rsid w:val="009D04F0"/>
    <w:rsid w:val="009D1AD7"/>
    <w:rsid w:val="009D1B65"/>
    <w:rsid w:val="009D1FD6"/>
    <w:rsid w:val="009D4360"/>
    <w:rsid w:val="009D4AD3"/>
    <w:rsid w:val="009D5B6A"/>
    <w:rsid w:val="009D5E6F"/>
    <w:rsid w:val="009D5E7D"/>
    <w:rsid w:val="009D6D6C"/>
    <w:rsid w:val="009D7457"/>
    <w:rsid w:val="009E007D"/>
    <w:rsid w:val="009E0FB2"/>
    <w:rsid w:val="009E1604"/>
    <w:rsid w:val="009E2C85"/>
    <w:rsid w:val="009E362F"/>
    <w:rsid w:val="009E365A"/>
    <w:rsid w:val="009E3EF7"/>
    <w:rsid w:val="009E4120"/>
    <w:rsid w:val="009E69DE"/>
    <w:rsid w:val="009E780E"/>
    <w:rsid w:val="009F05FD"/>
    <w:rsid w:val="009F0842"/>
    <w:rsid w:val="009F2157"/>
    <w:rsid w:val="009F2949"/>
    <w:rsid w:val="009F3ABE"/>
    <w:rsid w:val="009F3AC6"/>
    <w:rsid w:val="009F4C79"/>
    <w:rsid w:val="009F4F38"/>
    <w:rsid w:val="009F5980"/>
    <w:rsid w:val="009F621B"/>
    <w:rsid w:val="009F7649"/>
    <w:rsid w:val="009F7C56"/>
    <w:rsid w:val="00A00000"/>
    <w:rsid w:val="00A0020D"/>
    <w:rsid w:val="00A01505"/>
    <w:rsid w:val="00A0170D"/>
    <w:rsid w:val="00A01817"/>
    <w:rsid w:val="00A01AE0"/>
    <w:rsid w:val="00A0246B"/>
    <w:rsid w:val="00A0289F"/>
    <w:rsid w:val="00A02F30"/>
    <w:rsid w:val="00A039EA"/>
    <w:rsid w:val="00A03FB7"/>
    <w:rsid w:val="00A04A34"/>
    <w:rsid w:val="00A04BDA"/>
    <w:rsid w:val="00A04F89"/>
    <w:rsid w:val="00A0594B"/>
    <w:rsid w:val="00A05D9A"/>
    <w:rsid w:val="00A05FC8"/>
    <w:rsid w:val="00A06211"/>
    <w:rsid w:val="00A067C7"/>
    <w:rsid w:val="00A073F5"/>
    <w:rsid w:val="00A079CC"/>
    <w:rsid w:val="00A102C1"/>
    <w:rsid w:val="00A10682"/>
    <w:rsid w:val="00A11AF7"/>
    <w:rsid w:val="00A122FD"/>
    <w:rsid w:val="00A124B0"/>
    <w:rsid w:val="00A13754"/>
    <w:rsid w:val="00A13A38"/>
    <w:rsid w:val="00A13B6A"/>
    <w:rsid w:val="00A140AD"/>
    <w:rsid w:val="00A14A32"/>
    <w:rsid w:val="00A1572C"/>
    <w:rsid w:val="00A15B1C"/>
    <w:rsid w:val="00A15CDE"/>
    <w:rsid w:val="00A15F39"/>
    <w:rsid w:val="00A16B08"/>
    <w:rsid w:val="00A16FDA"/>
    <w:rsid w:val="00A2001D"/>
    <w:rsid w:val="00A2035D"/>
    <w:rsid w:val="00A20421"/>
    <w:rsid w:val="00A2047E"/>
    <w:rsid w:val="00A20D7F"/>
    <w:rsid w:val="00A20F19"/>
    <w:rsid w:val="00A21A57"/>
    <w:rsid w:val="00A22278"/>
    <w:rsid w:val="00A2237E"/>
    <w:rsid w:val="00A22536"/>
    <w:rsid w:val="00A22744"/>
    <w:rsid w:val="00A230E3"/>
    <w:rsid w:val="00A23550"/>
    <w:rsid w:val="00A23E15"/>
    <w:rsid w:val="00A240AF"/>
    <w:rsid w:val="00A2581B"/>
    <w:rsid w:val="00A26DF6"/>
    <w:rsid w:val="00A272B0"/>
    <w:rsid w:val="00A27784"/>
    <w:rsid w:val="00A27BBD"/>
    <w:rsid w:val="00A30877"/>
    <w:rsid w:val="00A309DF"/>
    <w:rsid w:val="00A30AE2"/>
    <w:rsid w:val="00A30DD5"/>
    <w:rsid w:val="00A3147E"/>
    <w:rsid w:val="00A31676"/>
    <w:rsid w:val="00A31EE5"/>
    <w:rsid w:val="00A32611"/>
    <w:rsid w:val="00A33156"/>
    <w:rsid w:val="00A3386B"/>
    <w:rsid w:val="00A33F3B"/>
    <w:rsid w:val="00A34594"/>
    <w:rsid w:val="00A345D3"/>
    <w:rsid w:val="00A34FDE"/>
    <w:rsid w:val="00A35E6F"/>
    <w:rsid w:val="00A35F7E"/>
    <w:rsid w:val="00A371CE"/>
    <w:rsid w:val="00A37676"/>
    <w:rsid w:val="00A37896"/>
    <w:rsid w:val="00A379C5"/>
    <w:rsid w:val="00A37AB8"/>
    <w:rsid w:val="00A40182"/>
    <w:rsid w:val="00A409CE"/>
    <w:rsid w:val="00A4161A"/>
    <w:rsid w:val="00A42AA0"/>
    <w:rsid w:val="00A42E34"/>
    <w:rsid w:val="00A43312"/>
    <w:rsid w:val="00A43575"/>
    <w:rsid w:val="00A435AC"/>
    <w:rsid w:val="00A44819"/>
    <w:rsid w:val="00A44B88"/>
    <w:rsid w:val="00A45AB6"/>
    <w:rsid w:val="00A45DBE"/>
    <w:rsid w:val="00A45E02"/>
    <w:rsid w:val="00A46E34"/>
    <w:rsid w:val="00A47024"/>
    <w:rsid w:val="00A47E27"/>
    <w:rsid w:val="00A50F36"/>
    <w:rsid w:val="00A515DE"/>
    <w:rsid w:val="00A52183"/>
    <w:rsid w:val="00A53261"/>
    <w:rsid w:val="00A53295"/>
    <w:rsid w:val="00A534F6"/>
    <w:rsid w:val="00A53FA6"/>
    <w:rsid w:val="00A54602"/>
    <w:rsid w:val="00A54DB8"/>
    <w:rsid w:val="00A5580C"/>
    <w:rsid w:val="00A55A80"/>
    <w:rsid w:val="00A56F5A"/>
    <w:rsid w:val="00A57196"/>
    <w:rsid w:val="00A5741C"/>
    <w:rsid w:val="00A57435"/>
    <w:rsid w:val="00A57B16"/>
    <w:rsid w:val="00A57C06"/>
    <w:rsid w:val="00A57E7C"/>
    <w:rsid w:val="00A6121D"/>
    <w:rsid w:val="00A62007"/>
    <w:rsid w:val="00A63D85"/>
    <w:rsid w:val="00A63EDF"/>
    <w:rsid w:val="00A64078"/>
    <w:rsid w:val="00A65F4E"/>
    <w:rsid w:val="00A672FD"/>
    <w:rsid w:val="00A70BED"/>
    <w:rsid w:val="00A71308"/>
    <w:rsid w:val="00A73F75"/>
    <w:rsid w:val="00A742A0"/>
    <w:rsid w:val="00A744EA"/>
    <w:rsid w:val="00A7530C"/>
    <w:rsid w:val="00A754DA"/>
    <w:rsid w:val="00A7577D"/>
    <w:rsid w:val="00A75B72"/>
    <w:rsid w:val="00A76260"/>
    <w:rsid w:val="00A77905"/>
    <w:rsid w:val="00A77BBD"/>
    <w:rsid w:val="00A77E94"/>
    <w:rsid w:val="00A80103"/>
    <w:rsid w:val="00A80B4B"/>
    <w:rsid w:val="00A80BE7"/>
    <w:rsid w:val="00A82661"/>
    <w:rsid w:val="00A838B1"/>
    <w:rsid w:val="00A83A71"/>
    <w:rsid w:val="00A83D7E"/>
    <w:rsid w:val="00A84F1E"/>
    <w:rsid w:val="00A857B5"/>
    <w:rsid w:val="00A85955"/>
    <w:rsid w:val="00A85A2D"/>
    <w:rsid w:val="00A865D8"/>
    <w:rsid w:val="00A87FFC"/>
    <w:rsid w:val="00A90819"/>
    <w:rsid w:val="00A90B87"/>
    <w:rsid w:val="00A91514"/>
    <w:rsid w:val="00A91899"/>
    <w:rsid w:val="00A91969"/>
    <w:rsid w:val="00A92404"/>
    <w:rsid w:val="00A93279"/>
    <w:rsid w:val="00A93C00"/>
    <w:rsid w:val="00A93DBE"/>
    <w:rsid w:val="00A94E5E"/>
    <w:rsid w:val="00A959E2"/>
    <w:rsid w:val="00A96044"/>
    <w:rsid w:val="00A96625"/>
    <w:rsid w:val="00A96D1B"/>
    <w:rsid w:val="00A96DC0"/>
    <w:rsid w:val="00A97207"/>
    <w:rsid w:val="00AA0018"/>
    <w:rsid w:val="00AA0C2B"/>
    <w:rsid w:val="00AA103C"/>
    <w:rsid w:val="00AA1CCC"/>
    <w:rsid w:val="00AA2424"/>
    <w:rsid w:val="00AA268E"/>
    <w:rsid w:val="00AA2893"/>
    <w:rsid w:val="00AA339B"/>
    <w:rsid w:val="00AA37EA"/>
    <w:rsid w:val="00AA41B5"/>
    <w:rsid w:val="00AA48E9"/>
    <w:rsid w:val="00AA5B98"/>
    <w:rsid w:val="00AA5E7E"/>
    <w:rsid w:val="00AA6028"/>
    <w:rsid w:val="00AA77F5"/>
    <w:rsid w:val="00AB13A5"/>
    <w:rsid w:val="00AB1AF8"/>
    <w:rsid w:val="00AB248D"/>
    <w:rsid w:val="00AB273B"/>
    <w:rsid w:val="00AB35A7"/>
    <w:rsid w:val="00AB35C2"/>
    <w:rsid w:val="00AB433E"/>
    <w:rsid w:val="00AB47B5"/>
    <w:rsid w:val="00AB51BA"/>
    <w:rsid w:val="00AB55EA"/>
    <w:rsid w:val="00AB5889"/>
    <w:rsid w:val="00AB5B6C"/>
    <w:rsid w:val="00AB6828"/>
    <w:rsid w:val="00AB6CA9"/>
    <w:rsid w:val="00AB776F"/>
    <w:rsid w:val="00AB789F"/>
    <w:rsid w:val="00AC0B67"/>
    <w:rsid w:val="00AC0FA5"/>
    <w:rsid w:val="00AC10AB"/>
    <w:rsid w:val="00AC1B1E"/>
    <w:rsid w:val="00AC1DE0"/>
    <w:rsid w:val="00AC1E3C"/>
    <w:rsid w:val="00AC1F01"/>
    <w:rsid w:val="00AC2455"/>
    <w:rsid w:val="00AC29B6"/>
    <w:rsid w:val="00AC2A0D"/>
    <w:rsid w:val="00AC37A6"/>
    <w:rsid w:val="00AC402A"/>
    <w:rsid w:val="00AC49B1"/>
    <w:rsid w:val="00AC4A1C"/>
    <w:rsid w:val="00AC62F1"/>
    <w:rsid w:val="00AC7607"/>
    <w:rsid w:val="00AC775B"/>
    <w:rsid w:val="00AD0BB4"/>
    <w:rsid w:val="00AD11EB"/>
    <w:rsid w:val="00AD17FB"/>
    <w:rsid w:val="00AD238C"/>
    <w:rsid w:val="00AD2B56"/>
    <w:rsid w:val="00AD2BAD"/>
    <w:rsid w:val="00AD2E3A"/>
    <w:rsid w:val="00AD45D5"/>
    <w:rsid w:val="00AD4C0F"/>
    <w:rsid w:val="00AD57DB"/>
    <w:rsid w:val="00AD5C74"/>
    <w:rsid w:val="00AD5D47"/>
    <w:rsid w:val="00AD6B8F"/>
    <w:rsid w:val="00AD709C"/>
    <w:rsid w:val="00AD7D41"/>
    <w:rsid w:val="00AE0AFB"/>
    <w:rsid w:val="00AE0EC1"/>
    <w:rsid w:val="00AE18B9"/>
    <w:rsid w:val="00AE1E4D"/>
    <w:rsid w:val="00AE2341"/>
    <w:rsid w:val="00AE2BA1"/>
    <w:rsid w:val="00AE3CE5"/>
    <w:rsid w:val="00AE549F"/>
    <w:rsid w:val="00AE68AB"/>
    <w:rsid w:val="00AE6D5B"/>
    <w:rsid w:val="00AE7FDD"/>
    <w:rsid w:val="00AF0AB8"/>
    <w:rsid w:val="00AF1424"/>
    <w:rsid w:val="00AF1E28"/>
    <w:rsid w:val="00AF2678"/>
    <w:rsid w:val="00AF2E09"/>
    <w:rsid w:val="00AF30C1"/>
    <w:rsid w:val="00AF4A08"/>
    <w:rsid w:val="00AF602A"/>
    <w:rsid w:val="00AF64E5"/>
    <w:rsid w:val="00AF69B4"/>
    <w:rsid w:val="00AF6AEB"/>
    <w:rsid w:val="00AF6F47"/>
    <w:rsid w:val="00AF78A4"/>
    <w:rsid w:val="00AF7F7E"/>
    <w:rsid w:val="00B006FC"/>
    <w:rsid w:val="00B013C9"/>
    <w:rsid w:val="00B02184"/>
    <w:rsid w:val="00B0256A"/>
    <w:rsid w:val="00B02806"/>
    <w:rsid w:val="00B02D92"/>
    <w:rsid w:val="00B0305D"/>
    <w:rsid w:val="00B039E4"/>
    <w:rsid w:val="00B03B4A"/>
    <w:rsid w:val="00B05520"/>
    <w:rsid w:val="00B055FF"/>
    <w:rsid w:val="00B071B4"/>
    <w:rsid w:val="00B071DE"/>
    <w:rsid w:val="00B07ECC"/>
    <w:rsid w:val="00B107CE"/>
    <w:rsid w:val="00B115B2"/>
    <w:rsid w:val="00B11C35"/>
    <w:rsid w:val="00B11E4F"/>
    <w:rsid w:val="00B128BB"/>
    <w:rsid w:val="00B15511"/>
    <w:rsid w:val="00B15D40"/>
    <w:rsid w:val="00B16343"/>
    <w:rsid w:val="00B16DDA"/>
    <w:rsid w:val="00B176BE"/>
    <w:rsid w:val="00B20CBF"/>
    <w:rsid w:val="00B2109E"/>
    <w:rsid w:val="00B213B8"/>
    <w:rsid w:val="00B21553"/>
    <w:rsid w:val="00B220D0"/>
    <w:rsid w:val="00B2221A"/>
    <w:rsid w:val="00B22CDF"/>
    <w:rsid w:val="00B23597"/>
    <w:rsid w:val="00B238BE"/>
    <w:rsid w:val="00B23F05"/>
    <w:rsid w:val="00B24F8B"/>
    <w:rsid w:val="00B25877"/>
    <w:rsid w:val="00B25881"/>
    <w:rsid w:val="00B25A1D"/>
    <w:rsid w:val="00B25A91"/>
    <w:rsid w:val="00B25C97"/>
    <w:rsid w:val="00B262FA"/>
    <w:rsid w:val="00B300C4"/>
    <w:rsid w:val="00B315A8"/>
    <w:rsid w:val="00B31B40"/>
    <w:rsid w:val="00B31B81"/>
    <w:rsid w:val="00B32112"/>
    <w:rsid w:val="00B32255"/>
    <w:rsid w:val="00B32AC9"/>
    <w:rsid w:val="00B32E33"/>
    <w:rsid w:val="00B34338"/>
    <w:rsid w:val="00B350CE"/>
    <w:rsid w:val="00B3529F"/>
    <w:rsid w:val="00B3535F"/>
    <w:rsid w:val="00B36441"/>
    <w:rsid w:val="00B37433"/>
    <w:rsid w:val="00B377C8"/>
    <w:rsid w:val="00B37961"/>
    <w:rsid w:val="00B37BBF"/>
    <w:rsid w:val="00B404E7"/>
    <w:rsid w:val="00B40A6B"/>
    <w:rsid w:val="00B40BE5"/>
    <w:rsid w:val="00B418EB"/>
    <w:rsid w:val="00B4239B"/>
    <w:rsid w:val="00B429FD"/>
    <w:rsid w:val="00B42AA5"/>
    <w:rsid w:val="00B44955"/>
    <w:rsid w:val="00B4528D"/>
    <w:rsid w:val="00B45377"/>
    <w:rsid w:val="00B4669D"/>
    <w:rsid w:val="00B47834"/>
    <w:rsid w:val="00B479F6"/>
    <w:rsid w:val="00B47A70"/>
    <w:rsid w:val="00B50052"/>
    <w:rsid w:val="00B50B1D"/>
    <w:rsid w:val="00B50EE2"/>
    <w:rsid w:val="00B511F1"/>
    <w:rsid w:val="00B5233F"/>
    <w:rsid w:val="00B52C09"/>
    <w:rsid w:val="00B5399A"/>
    <w:rsid w:val="00B53D02"/>
    <w:rsid w:val="00B53D8D"/>
    <w:rsid w:val="00B5453A"/>
    <w:rsid w:val="00B54991"/>
    <w:rsid w:val="00B55153"/>
    <w:rsid w:val="00B553AB"/>
    <w:rsid w:val="00B571C2"/>
    <w:rsid w:val="00B5747F"/>
    <w:rsid w:val="00B57686"/>
    <w:rsid w:val="00B609B9"/>
    <w:rsid w:val="00B60E60"/>
    <w:rsid w:val="00B61E99"/>
    <w:rsid w:val="00B62D6B"/>
    <w:rsid w:val="00B63454"/>
    <w:rsid w:val="00B63486"/>
    <w:rsid w:val="00B637F7"/>
    <w:rsid w:val="00B6394B"/>
    <w:rsid w:val="00B63F0A"/>
    <w:rsid w:val="00B643E2"/>
    <w:rsid w:val="00B65325"/>
    <w:rsid w:val="00B6621C"/>
    <w:rsid w:val="00B66E71"/>
    <w:rsid w:val="00B6709C"/>
    <w:rsid w:val="00B67A9A"/>
    <w:rsid w:val="00B707C7"/>
    <w:rsid w:val="00B707DC"/>
    <w:rsid w:val="00B707EC"/>
    <w:rsid w:val="00B71AE2"/>
    <w:rsid w:val="00B71B19"/>
    <w:rsid w:val="00B73BEA"/>
    <w:rsid w:val="00B74374"/>
    <w:rsid w:val="00B74479"/>
    <w:rsid w:val="00B74986"/>
    <w:rsid w:val="00B74F2A"/>
    <w:rsid w:val="00B74F91"/>
    <w:rsid w:val="00B7524C"/>
    <w:rsid w:val="00B7531E"/>
    <w:rsid w:val="00B75FB6"/>
    <w:rsid w:val="00B76AC6"/>
    <w:rsid w:val="00B76EE1"/>
    <w:rsid w:val="00B77EF1"/>
    <w:rsid w:val="00B8053A"/>
    <w:rsid w:val="00B805ED"/>
    <w:rsid w:val="00B80F8A"/>
    <w:rsid w:val="00B814F1"/>
    <w:rsid w:val="00B83A60"/>
    <w:rsid w:val="00B847F9"/>
    <w:rsid w:val="00B85557"/>
    <w:rsid w:val="00B86989"/>
    <w:rsid w:val="00B86F04"/>
    <w:rsid w:val="00B8713C"/>
    <w:rsid w:val="00B8768C"/>
    <w:rsid w:val="00B9124E"/>
    <w:rsid w:val="00B9136E"/>
    <w:rsid w:val="00B9138D"/>
    <w:rsid w:val="00B92AC9"/>
    <w:rsid w:val="00B93590"/>
    <w:rsid w:val="00B93F34"/>
    <w:rsid w:val="00B942CE"/>
    <w:rsid w:val="00B94BCA"/>
    <w:rsid w:val="00B9525A"/>
    <w:rsid w:val="00B97553"/>
    <w:rsid w:val="00B97DCD"/>
    <w:rsid w:val="00BA0588"/>
    <w:rsid w:val="00BA214B"/>
    <w:rsid w:val="00BA232E"/>
    <w:rsid w:val="00BA24FA"/>
    <w:rsid w:val="00BA3240"/>
    <w:rsid w:val="00BA3E58"/>
    <w:rsid w:val="00BA40C5"/>
    <w:rsid w:val="00BA40E2"/>
    <w:rsid w:val="00BA4834"/>
    <w:rsid w:val="00BA5157"/>
    <w:rsid w:val="00BA58B2"/>
    <w:rsid w:val="00BA5E64"/>
    <w:rsid w:val="00BA63A6"/>
    <w:rsid w:val="00BA7F1C"/>
    <w:rsid w:val="00BB2051"/>
    <w:rsid w:val="00BB2E09"/>
    <w:rsid w:val="00BB42A0"/>
    <w:rsid w:val="00BB47CB"/>
    <w:rsid w:val="00BB4CD1"/>
    <w:rsid w:val="00BB5B83"/>
    <w:rsid w:val="00BB5BCD"/>
    <w:rsid w:val="00BB6AE9"/>
    <w:rsid w:val="00BB736E"/>
    <w:rsid w:val="00BB7B85"/>
    <w:rsid w:val="00BC0A86"/>
    <w:rsid w:val="00BC0AC0"/>
    <w:rsid w:val="00BC0B22"/>
    <w:rsid w:val="00BC0D66"/>
    <w:rsid w:val="00BC10F1"/>
    <w:rsid w:val="00BC2071"/>
    <w:rsid w:val="00BC3516"/>
    <w:rsid w:val="00BC3D3F"/>
    <w:rsid w:val="00BC3F2C"/>
    <w:rsid w:val="00BC473D"/>
    <w:rsid w:val="00BC4A8C"/>
    <w:rsid w:val="00BC7481"/>
    <w:rsid w:val="00BC7610"/>
    <w:rsid w:val="00BC7B80"/>
    <w:rsid w:val="00BD0669"/>
    <w:rsid w:val="00BD09FB"/>
    <w:rsid w:val="00BD238D"/>
    <w:rsid w:val="00BD28FA"/>
    <w:rsid w:val="00BD29C9"/>
    <w:rsid w:val="00BD301E"/>
    <w:rsid w:val="00BD4214"/>
    <w:rsid w:val="00BD491A"/>
    <w:rsid w:val="00BD5750"/>
    <w:rsid w:val="00BD6B77"/>
    <w:rsid w:val="00BD736E"/>
    <w:rsid w:val="00BD796D"/>
    <w:rsid w:val="00BE0D53"/>
    <w:rsid w:val="00BE1756"/>
    <w:rsid w:val="00BE1F66"/>
    <w:rsid w:val="00BE2486"/>
    <w:rsid w:val="00BE25B3"/>
    <w:rsid w:val="00BE2924"/>
    <w:rsid w:val="00BE30FD"/>
    <w:rsid w:val="00BE393E"/>
    <w:rsid w:val="00BE4101"/>
    <w:rsid w:val="00BE4528"/>
    <w:rsid w:val="00BE45EE"/>
    <w:rsid w:val="00BE5662"/>
    <w:rsid w:val="00BE7402"/>
    <w:rsid w:val="00BE7EEF"/>
    <w:rsid w:val="00BF022C"/>
    <w:rsid w:val="00BF09F4"/>
    <w:rsid w:val="00BF1C51"/>
    <w:rsid w:val="00BF1D46"/>
    <w:rsid w:val="00BF1DD1"/>
    <w:rsid w:val="00BF29D6"/>
    <w:rsid w:val="00BF3516"/>
    <w:rsid w:val="00BF3977"/>
    <w:rsid w:val="00BF4E7D"/>
    <w:rsid w:val="00BF6018"/>
    <w:rsid w:val="00BF623E"/>
    <w:rsid w:val="00BF6BA9"/>
    <w:rsid w:val="00BF6DB5"/>
    <w:rsid w:val="00BF7451"/>
    <w:rsid w:val="00BF7EAA"/>
    <w:rsid w:val="00C01648"/>
    <w:rsid w:val="00C017AB"/>
    <w:rsid w:val="00C0241B"/>
    <w:rsid w:val="00C03CE0"/>
    <w:rsid w:val="00C03E6B"/>
    <w:rsid w:val="00C04962"/>
    <w:rsid w:val="00C04CB9"/>
    <w:rsid w:val="00C0524F"/>
    <w:rsid w:val="00C0531A"/>
    <w:rsid w:val="00C0673D"/>
    <w:rsid w:val="00C0746F"/>
    <w:rsid w:val="00C077BE"/>
    <w:rsid w:val="00C07D87"/>
    <w:rsid w:val="00C102B1"/>
    <w:rsid w:val="00C103D7"/>
    <w:rsid w:val="00C10C47"/>
    <w:rsid w:val="00C12B67"/>
    <w:rsid w:val="00C132C5"/>
    <w:rsid w:val="00C13467"/>
    <w:rsid w:val="00C1354A"/>
    <w:rsid w:val="00C14F2F"/>
    <w:rsid w:val="00C15280"/>
    <w:rsid w:val="00C16B6C"/>
    <w:rsid w:val="00C1707F"/>
    <w:rsid w:val="00C176CE"/>
    <w:rsid w:val="00C20591"/>
    <w:rsid w:val="00C21202"/>
    <w:rsid w:val="00C213DB"/>
    <w:rsid w:val="00C2167E"/>
    <w:rsid w:val="00C21718"/>
    <w:rsid w:val="00C2227B"/>
    <w:rsid w:val="00C22E1F"/>
    <w:rsid w:val="00C22F6F"/>
    <w:rsid w:val="00C244D1"/>
    <w:rsid w:val="00C256C2"/>
    <w:rsid w:val="00C25C4D"/>
    <w:rsid w:val="00C26688"/>
    <w:rsid w:val="00C2704F"/>
    <w:rsid w:val="00C27299"/>
    <w:rsid w:val="00C275DE"/>
    <w:rsid w:val="00C2792F"/>
    <w:rsid w:val="00C27A97"/>
    <w:rsid w:val="00C27FBD"/>
    <w:rsid w:val="00C27FCF"/>
    <w:rsid w:val="00C30170"/>
    <w:rsid w:val="00C30603"/>
    <w:rsid w:val="00C30BE5"/>
    <w:rsid w:val="00C31140"/>
    <w:rsid w:val="00C31311"/>
    <w:rsid w:val="00C32130"/>
    <w:rsid w:val="00C32E2F"/>
    <w:rsid w:val="00C34A64"/>
    <w:rsid w:val="00C34DF3"/>
    <w:rsid w:val="00C35793"/>
    <w:rsid w:val="00C362F7"/>
    <w:rsid w:val="00C37A70"/>
    <w:rsid w:val="00C37E90"/>
    <w:rsid w:val="00C40482"/>
    <w:rsid w:val="00C4051B"/>
    <w:rsid w:val="00C410D3"/>
    <w:rsid w:val="00C410E0"/>
    <w:rsid w:val="00C414BB"/>
    <w:rsid w:val="00C41827"/>
    <w:rsid w:val="00C41B5A"/>
    <w:rsid w:val="00C41F55"/>
    <w:rsid w:val="00C42051"/>
    <w:rsid w:val="00C426DD"/>
    <w:rsid w:val="00C431F8"/>
    <w:rsid w:val="00C43B74"/>
    <w:rsid w:val="00C43F05"/>
    <w:rsid w:val="00C44309"/>
    <w:rsid w:val="00C44F27"/>
    <w:rsid w:val="00C450BC"/>
    <w:rsid w:val="00C45445"/>
    <w:rsid w:val="00C45D84"/>
    <w:rsid w:val="00C468B3"/>
    <w:rsid w:val="00C46929"/>
    <w:rsid w:val="00C46A9E"/>
    <w:rsid w:val="00C46EB1"/>
    <w:rsid w:val="00C46FD9"/>
    <w:rsid w:val="00C47E87"/>
    <w:rsid w:val="00C5046A"/>
    <w:rsid w:val="00C51846"/>
    <w:rsid w:val="00C51F06"/>
    <w:rsid w:val="00C53201"/>
    <w:rsid w:val="00C534DF"/>
    <w:rsid w:val="00C54D20"/>
    <w:rsid w:val="00C553CC"/>
    <w:rsid w:val="00C55670"/>
    <w:rsid w:val="00C556CC"/>
    <w:rsid w:val="00C55926"/>
    <w:rsid w:val="00C55D8B"/>
    <w:rsid w:val="00C55F75"/>
    <w:rsid w:val="00C565AF"/>
    <w:rsid w:val="00C56B87"/>
    <w:rsid w:val="00C56D89"/>
    <w:rsid w:val="00C57268"/>
    <w:rsid w:val="00C576E0"/>
    <w:rsid w:val="00C57866"/>
    <w:rsid w:val="00C57C20"/>
    <w:rsid w:val="00C60629"/>
    <w:rsid w:val="00C60779"/>
    <w:rsid w:val="00C612A9"/>
    <w:rsid w:val="00C61682"/>
    <w:rsid w:val="00C6173F"/>
    <w:rsid w:val="00C62399"/>
    <w:rsid w:val="00C6255B"/>
    <w:rsid w:val="00C632D4"/>
    <w:rsid w:val="00C64494"/>
    <w:rsid w:val="00C64FBF"/>
    <w:rsid w:val="00C652CC"/>
    <w:rsid w:val="00C65455"/>
    <w:rsid w:val="00C6708D"/>
    <w:rsid w:val="00C67530"/>
    <w:rsid w:val="00C6758A"/>
    <w:rsid w:val="00C67BCA"/>
    <w:rsid w:val="00C7086F"/>
    <w:rsid w:val="00C709ED"/>
    <w:rsid w:val="00C7108E"/>
    <w:rsid w:val="00C7168A"/>
    <w:rsid w:val="00C71C4B"/>
    <w:rsid w:val="00C722C8"/>
    <w:rsid w:val="00C72447"/>
    <w:rsid w:val="00C7272F"/>
    <w:rsid w:val="00C736CF"/>
    <w:rsid w:val="00C73AE6"/>
    <w:rsid w:val="00C7408B"/>
    <w:rsid w:val="00C74BA5"/>
    <w:rsid w:val="00C75B3D"/>
    <w:rsid w:val="00C76AEB"/>
    <w:rsid w:val="00C775F9"/>
    <w:rsid w:val="00C77612"/>
    <w:rsid w:val="00C777EE"/>
    <w:rsid w:val="00C77A0B"/>
    <w:rsid w:val="00C77EE9"/>
    <w:rsid w:val="00C77EEC"/>
    <w:rsid w:val="00C80083"/>
    <w:rsid w:val="00C80198"/>
    <w:rsid w:val="00C806DB"/>
    <w:rsid w:val="00C809D8"/>
    <w:rsid w:val="00C80EA1"/>
    <w:rsid w:val="00C810AB"/>
    <w:rsid w:val="00C81443"/>
    <w:rsid w:val="00C816EF"/>
    <w:rsid w:val="00C81FE3"/>
    <w:rsid w:val="00C8219F"/>
    <w:rsid w:val="00C82DBD"/>
    <w:rsid w:val="00C838AE"/>
    <w:rsid w:val="00C83B2D"/>
    <w:rsid w:val="00C841AC"/>
    <w:rsid w:val="00C855D0"/>
    <w:rsid w:val="00C855EA"/>
    <w:rsid w:val="00C85AED"/>
    <w:rsid w:val="00C8617F"/>
    <w:rsid w:val="00C871CB"/>
    <w:rsid w:val="00C87275"/>
    <w:rsid w:val="00C87B95"/>
    <w:rsid w:val="00C9022B"/>
    <w:rsid w:val="00C90AFC"/>
    <w:rsid w:val="00C90BDD"/>
    <w:rsid w:val="00C90C3F"/>
    <w:rsid w:val="00C90D47"/>
    <w:rsid w:val="00C911E2"/>
    <w:rsid w:val="00C91215"/>
    <w:rsid w:val="00C915DC"/>
    <w:rsid w:val="00C93131"/>
    <w:rsid w:val="00C93679"/>
    <w:rsid w:val="00C93CFA"/>
    <w:rsid w:val="00C946AE"/>
    <w:rsid w:val="00C9543C"/>
    <w:rsid w:val="00C95FA4"/>
    <w:rsid w:val="00C96928"/>
    <w:rsid w:val="00C96B68"/>
    <w:rsid w:val="00C97A11"/>
    <w:rsid w:val="00C97A6A"/>
    <w:rsid w:val="00C97F7F"/>
    <w:rsid w:val="00CA037D"/>
    <w:rsid w:val="00CA0839"/>
    <w:rsid w:val="00CA0AEA"/>
    <w:rsid w:val="00CA12A5"/>
    <w:rsid w:val="00CA1FD6"/>
    <w:rsid w:val="00CA4814"/>
    <w:rsid w:val="00CA4B14"/>
    <w:rsid w:val="00CA5067"/>
    <w:rsid w:val="00CA5689"/>
    <w:rsid w:val="00CA5B7B"/>
    <w:rsid w:val="00CA6246"/>
    <w:rsid w:val="00CA65CF"/>
    <w:rsid w:val="00CA75EB"/>
    <w:rsid w:val="00CB04F8"/>
    <w:rsid w:val="00CB0619"/>
    <w:rsid w:val="00CB061B"/>
    <w:rsid w:val="00CB0A9A"/>
    <w:rsid w:val="00CB0BE5"/>
    <w:rsid w:val="00CB0C6C"/>
    <w:rsid w:val="00CB17A7"/>
    <w:rsid w:val="00CB1AC2"/>
    <w:rsid w:val="00CB1B7B"/>
    <w:rsid w:val="00CB34C1"/>
    <w:rsid w:val="00CB3EEB"/>
    <w:rsid w:val="00CB4084"/>
    <w:rsid w:val="00CB4237"/>
    <w:rsid w:val="00CB42E6"/>
    <w:rsid w:val="00CB451B"/>
    <w:rsid w:val="00CB46A5"/>
    <w:rsid w:val="00CB48D6"/>
    <w:rsid w:val="00CB51E6"/>
    <w:rsid w:val="00CB56F8"/>
    <w:rsid w:val="00CB5792"/>
    <w:rsid w:val="00CB7ACE"/>
    <w:rsid w:val="00CC0C17"/>
    <w:rsid w:val="00CC1165"/>
    <w:rsid w:val="00CC18A8"/>
    <w:rsid w:val="00CC1F8B"/>
    <w:rsid w:val="00CC20A1"/>
    <w:rsid w:val="00CC2883"/>
    <w:rsid w:val="00CC2AE2"/>
    <w:rsid w:val="00CC2B89"/>
    <w:rsid w:val="00CC307E"/>
    <w:rsid w:val="00CC5B2B"/>
    <w:rsid w:val="00CC6AA7"/>
    <w:rsid w:val="00CC7D13"/>
    <w:rsid w:val="00CD0544"/>
    <w:rsid w:val="00CD0B6B"/>
    <w:rsid w:val="00CD0CE1"/>
    <w:rsid w:val="00CD10FC"/>
    <w:rsid w:val="00CD11E0"/>
    <w:rsid w:val="00CD1664"/>
    <w:rsid w:val="00CD2084"/>
    <w:rsid w:val="00CD37E6"/>
    <w:rsid w:val="00CD3FC0"/>
    <w:rsid w:val="00CD5ACD"/>
    <w:rsid w:val="00CD60D4"/>
    <w:rsid w:val="00CD7102"/>
    <w:rsid w:val="00CD7165"/>
    <w:rsid w:val="00CD7315"/>
    <w:rsid w:val="00CD7321"/>
    <w:rsid w:val="00CD746B"/>
    <w:rsid w:val="00CD7681"/>
    <w:rsid w:val="00CD7D6F"/>
    <w:rsid w:val="00CE0DD6"/>
    <w:rsid w:val="00CE1593"/>
    <w:rsid w:val="00CE1BA8"/>
    <w:rsid w:val="00CE231B"/>
    <w:rsid w:val="00CE2387"/>
    <w:rsid w:val="00CE3227"/>
    <w:rsid w:val="00CE3AD0"/>
    <w:rsid w:val="00CE4538"/>
    <w:rsid w:val="00CE4D34"/>
    <w:rsid w:val="00CE4D44"/>
    <w:rsid w:val="00CE61D4"/>
    <w:rsid w:val="00CE65D7"/>
    <w:rsid w:val="00CE68DC"/>
    <w:rsid w:val="00CE692D"/>
    <w:rsid w:val="00CE7BEA"/>
    <w:rsid w:val="00CE7C06"/>
    <w:rsid w:val="00CF0663"/>
    <w:rsid w:val="00CF0A3D"/>
    <w:rsid w:val="00CF0E2E"/>
    <w:rsid w:val="00CF10D6"/>
    <w:rsid w:val="00CF11B0"/>
    <w:rsid w:val="00CF1DCE"/>
    <w:rsid w:val="00CF2B57"/>
    <w:rsid w:val="00CF2F63"/>
    <w:rsid w:val="00CF395F"/>
    <w:rsid w:val="00CF3A98"/>
    <w:rsid w:val="00CF4399"/>
    <w:rsid w:val="00CF43E1"/>
    <w:rsid w:val="00CF55F0"/>
    <w:rsid w:val="00CF5A8D"/>
    <w:rsid w:val="00CF5E66"/>
    <w:rsid w:val="00CF62E7"/>
    <w:rsid w:val="00CF705F"/>
    <w:rsid w:val="00CF75C7"/>
    <w:rsid w:val="00CF7BAD"/>
    <w:rsid w:val="00D00373"/>
    <w:rsid w:val="00D0062D"/>
    <w:rsid w:val="00D00707"/>
    <w:rsid w:val="00D007F7"/>
    <w:rsid w:val="00D01B52"/>
    <w:rsid w:val="00D020D2"/>
    <w:rsid w:val="00D028A3"/>
    <w:rsid w:val="00D02E75"/>
    <w:rsid w:val="00D03338"/>
    <w:rsid w:val="00D035E6"/>
    <w:rsid w:val="00D036ED"/>
    <w:rsid w:val="00D03C16"/>
    <w:rsid w:val="00D04AC6"/>
    <w:rsid w:val="00D04E1C"/>
    <w:rsid w:val="00D05BF6"/>
    <w:rsid w:val="00D05FB2"/>
    <w:rsid w:val="00D06BD2"/>
    <w:rsid w:val="00D07156"/>
    <w:rsid w:val="00D100D5"/>
    <w:rsid w:val="00D104A2"/>
    <w:rsid w:val="00D10B74"/>
    <w:rsid w:val="00D115E8"/>
    <w:rsid w:val="00D11700"/>
    <w:rsid w:val="00D11973"/>
    <w:rsid w:val="00D12869"/>
    <w:rsid w:val="00D139B1"/>
    <w:rsid w:val="00D14491"/>
    <w:rsid w:val="00D14D07"/>
    <w:rsid w:val="00D14D6E"/>
    <w:rsid w:val="00D14F99"/>
    <w:rsid w:val="00D15021"/>
    <w:rsid w:val="00D15275"/>
    <w:rsid w:val="00D16313"/>
    <w:rsid w:val="00D167CD"/>
    <w:rsid w:val="00D17362"/>
    <w:rsid w:val="00D200A2"/>
    <w:rsid w:val="00D21C6D"/>
    <w:rsid w:val="00D22999"/>
    <w:rsid w:val="00D22D8F"/>
    <w:rsid w:val="00D23883"/>
    <w:rsid w:val="00D26D35"/>
    <w:rsid w:val="00D27180"/>
    <w:rsid w:val="00D271BF"/>
    <w:rsid w:val="00D27DF5"/>
    <w:rsid w:val="00D303D8"/>
    <w:rsid w:val="00D32973"/>
    <w:rsid w:val="00D338DA"/>
    <w:rsid w:val="00D33CB3"/>
    <w:rsid w:val="00D34116"/>
    <w:rsid w:val="00D34446"/>
    <w:rsid w:val="00D34A28"/>
    <w:rsid w:val="00D35410"/>
    <w:rsid w:val="00D359F4"/>
    <w:rsid w:val="00D3708B"/>
    <w:rsid w:val="00D37735"/>
    <w:rsid w:val="00D378A2"/>
    <w:rsid w:val="00D4009F"/>
    <w:rsid w:val="00D4036E"/>
    <w:rsid w:val="00D40727"/>
    <w:rsid w:val="00D411B4"/>
    <w:rsid w:val="00D41BE9"/>
    <w:rsid w:val="00D41F5C"/>
    <w:rsid w:val="00D42F19"/>
    <w:rsid w:val="00D435AA"/>
    <w:rsid w:val="00D4364E"/>
    <w:rsid w:val="00D44017"/>
    <w:rsid w:val="00D442DD"/>
    <w:rsid w:val="00D4432C"/>
    <w:rsid w:val="00D44D67"/>
    <w:rsid w:val="00D44DBB"/>
    <w:rsid w:val="00D45066"/>
    <w:rsid w:val="00D4506B"/>
    <w:rsid w:val="00D45428"/>
    <w:rsid w:val="00D45771"/>
    <w:rsid w:val="00D459E4"/>
    <w:rsid w:val="00D465E4"/>
    <w:rsid w:val="00D46AF7"/>
    <w:rsid w:val="00D46B20"/>
    <w:rsid w:val="00D46BCD"/>
    <w:rsid w:val="00D46F2C"/>
    <w:rsid w:val="00D472F7"/>
    <w:rsid w:val="00D474F3"/>
    <w:rsid w:val="00D47908"/>
    <w:rsid w:val="00D47DCF"/>
    <w:rsid w:val="00D47FCC"/>
    <w:rsid w:val="00D50554"/>
    <w:rsid w:val="00D524F0"/>
    <w:rsid w:val="00D52FF5"/>
    <w:rsid w:val="00D5371E"/>
    <w:rsid w:val="00D537F7"/>
    <w:rsid w:val="00D53F6E"/>
    <w:rsid w:val="00D54777"/>
    <w:rsid w:val="00D54C52"/>
    <w:rsid w:val="00D54F91"/>
    <w:rsid w:val="00D558A2"/>
    <w:rsid w:val="00D55E23"/>
    <w:rsid w:val="00D5659F"/>
    <w:rsid w:val="00D56D89"/>
    <w:rsid w:val="00D57FD0"/>
    <w:rsid w:val="00D612C6"/>
    <w:rsid w:val="00D61841"/>
    <w:rsid w:val="00D63782"/>
    <w:rsid w:val="00D637A8"/>
    <w:rsid w:val="00D63B59"/>
    <w:rsid w:val="00D63EF9"/>
    <w:rsid w:val="00D6435A"/>
    <w:rsid w:val="00D645CC"/>
    <w:rsid w:val="00D646E0"/>
    <w:rsid w:val="00D659C3"/>
    <w:rsid w:val="00D66A8F"/>
    <w:rsid w:val="00D6724A"/>
    <w:rsid w:val="00D6732D"/>
    <w:rsid w:val="00D67FA2"/>
    <w:rsid w:val="00D709E9"/>
    <w:rsid w:val="00D72150"/>
    <w:rsid w:val="00D72412"/>
    <w:rsid w:val="00D72E81"/>
    <w:rsid w:val="00D7300C"/>
    <w:rsid w:val="00D735CA"/>
    <w:rsid w:val="00D73833"/>
    <w:rsid w:val="00D73C52"/>
    <w:rsid w:val="00D7430B"/>
    <w:rsid w:val="00D74315"/>
    <w:rsid w:val="00D756FD"/>
    <w:rsid w:val="00D76145"/>
    <w:rsid w:val="00D764E6"/>
    <w:rsid w:val="00D76EA2"/>
    <w:rsid w:val="00D77A2C"/>
    <w:rsid w:val="00D77CF5"/>
    <w:rsid w:val="00D80795"/>
    <w:rsid w:val="00D807B0"/>
    <w:rsid w:val="00D80AF9"/>
    <w:rsid w:val="00D80BB2"/>
    <w:rsid w:val="00D81A02"/>
    <w:rsid w:val="00D81C34"/>
    <w:rsid w:val="00D821C5"/>
    <w:rsid w:val="00D822DB"/>
    <w:rsid w:val="00D82552"/>
    <w:rsid w:val="00D82656"/>
    <w:rsid w:val="00D82C66"/>
    <w:rsid w:val="00D82C7B"/>
    <w:rsid w:val="00D845C8"/>
    <w:rsid w:val="00D84768"/>
    <w:rsid w:val="00D851F2"/>
    <w:rsid w:val="00D853DF"/>
    <w:rsid w:val="00D861D9"/>
    <w:rsid w:val="00D900EC"/>
    <w:rsid w:val="00D90556"/>
    <w:rsid w:val="00D90AB3"/>
    <w:rsid w:val="00D90B3F"/>
    <w:rsid w:val="00D90C2E"/>
    <w:rsid w:val="00D92D90"/>
    <w:rsid w:val="00D931BE"/>
    <w:rsid w:val="00D93296"/>
    <w:rsid w:val="00D93525"/>
    <w:rsid w:val="00D93F89"/>
    <w:rsid w:val="00D9450A"/>
    <w:rsid w:val="00D9466A"/>
    <w:rsid w:val="00D94B1D"/>
    <w:rsid w:val="00D96485"/>
    <w:rsid w:val="00D9683E"/>
    <w:rsid w:val="00D97154"/>
    <w:rsid w:val="00DA00B0"/>
    <w:rsid w:val="00DA14E3"/>
    <w:rsid w:val="00DA191D"/>
    <w:rsid w:val="00DA2623"/>
    <w:rsid w:val="00DA270E"/>
    <w:rsid w:val="00DA295C"/>
    <w:rsid w:val="00DA32F8"/>
    <w:rsid w:val="00DA337C"/>
    <w:rsid w:val="00DA3496"/>
    <w:rsid w:val="00DA3AD6"/>
    <w:rsid w:val="00DA64DB"/>
    <w:rsid w:val="00DA7157"/>
    <w:rsid w:val="00DA71D3"/>
    <w:rsid w:val="00DA7716"/>
    <w:rsid w:val="00DA7ED0"/>
    <w:rsid w:val="00DB0012"/>
    <w:rsid w:val="00DB01ED"/>
    <w:rsid w:val="00DB09A5"/>
    <w:rsid w:val="00DB1868"/>
    <w:rsid w:val="00DB1B68"/>
    <w:rsid w:val="00DB1C98"/>
    <w:rsid w:val="00DB2ABF"/>
    <w:rsid w:val="00DB36DC"/>
    <w:rsid w:val="00DB4A61"/>
    <w:rsid w:val="00DB4F32"/>
    <w:rsid w:val="00DB5412"/>
    <w:rsid w:val="00DB54F7"/>
    <w:rsid w:val="00DB66E3"/>
    <w:rsid w:val="00DB6B6A"/>
    <w:rsid w:val="00DC038C"/>
    <w:rsid w:val="00DC12BC"/>
    <w:rsid w:val="00DC1C13"/>
    <w:rsid w:val="00DC1C26"/>
    <w:rsid w:val="00DC2AFC"/>
    <w:rsid w:val="00DC2B2B"/>
    <w:rsid w:val="00DC3860"/>
    <w:rsid w:val="00DC3B8A"/>
    <w:rsid w:val="00DC474F"/>
    <w:rsid w:val="00DC47D2"/>
    <w:rsid w:val="00DC4AE4"/>
    <w:rsid w:val="00DC5B03"/>
    <w:rsid w:val="00DC5B3D"/>
    <w:rsid w:val="00DC6935"/>
    <w:rsid w:val="00DC6B90"/>
    <w:rsid w:val="00DC6EE9"/>
    <w:rsid w:val="00DC6FBE"/>
    <w:rsid w:val="00DC7226"/>
    <w:rsid w:val="00DC783E"/>
    <w:rsid w:val="00DC7CD9"/>
    <w:rsid w:val="00DC7F28"/>
    <w:rsid w:val="00DD06AD"/>
    <w:rsid w:val="00DD0BFF"/>
    <w:rsid w:val="00DD18BF"/>
    <w:rsid w:val="00DD1E10"/>
    <w:rsid w:val="00DD1E65"/>
    <w:rsid w:val="00DD2711"/>
    <w:rsid w:val="00DD27DF"/>
    <w:rsid w:val="00DD2837"/>
    <w:rsid w:val="00DD294D"/>
    <w:rsid w:val="00DD3A01"/>
    <w:rsid w:val="00DD3DB8"/>
    <w:rsid w:val="00DD4A5F"/>
    <w:rsid w:val="00DD4DBF"/>
    <w:rsid w:val="00DD556D"/>
    <w:rsid w:val="00DD5C62"/>
    <w:rsid w:val="00DD5E66"/>
    <w:rsid w:val="00DD6D5D"/>
    <w:rsid w:val="00DD7002"/>
    <w:rsid w:val="00DE0738"/>
    <w:rsid w:val="00DE22E0"/>
    <w:rsid w:val="00DE3C32"/>
    <w:rsid w:val="00DE4150"/>
    <w:rsid w:val="00DE41F8"/>
    <w:rsid w:val="00DE5195"/>
    <w:rsid w:val="00DE597F"/>
    <w:rsid w:val="00DE5DB3"/>
    <w:rsid w:val="00DE5DD1"/>
    <w:rsid w:val="00DE649D"/>
    <w:rsid w:val="00DE690E"/>
    <w:rsid w:val="00DE6D79"/>
    <w:rsid w:val="00DE7894"/>
    <w:rsid w:val="00DE7A0C"/>
    <w:rsid w:val="00DE7C78"/>
    <w:rsid w:val="00DE7F7D"/>
    <w:rsid w:val="00DF030B"/>
    <w:rsid w:val="00DF0AEE"/>
    <w:rsid w:val="00DF0B75"/>
    <w:rsid w:val="00DF0F7A"/>
    <w:rsid w:val="00DF2136"/>
    <w:rsid w:val="00DF3248"/>
    <w:rsid w:val="00DF3753"/>
    <w:rsid w:val="00DF3A4A"/>
    <w:rsid w:val="00DF3E48"/>
    <w:rsid w:val="00DF3F19"/>
    <w:rsid w:val="00DF535C"/>
    <w:rsid w:val="00DF6FB8"/>
    <w:rsid w:val="00DF71C1"/>
    <w:rsid w:val="00DF7F25"/>
    <w:rsid w:val="00E00C6E"/>
    <w:rsid w:val="00E013AA"/>
    <w:rsid w:val="00E025AE"/>
    <w:rsid w:val="00E03E15"/>
    <w:rsid w:val="00E04056"/>
    <w:rsid w:val="00E0498A"/>
    <w:rsid w:val="00E05FBA"/>
    <w:rsid w:val="00E062C7"/>
    <w:rsid w:val="00E07200"/>
    <w:rsid w:val="00E0744A"/>
    <w:rsid w:val="00E0762F"/>
    <w:rsid w:val="00E101ED"/>
    <w:rsid w:val="00E10227"/>
    <w:rsid w:val="00E107F9"/>
    <w:rsid w:val="00E108E7"/>
    <w:rsid w:val="00E10BC1"/>
    <w:rsid w:val="00E11EC4"/>
    <w:rsid w:val="00E14083"/>
    <w:rsid w:val="00E146F4"/>
    <w:rsid w:val="00E14CB8"/>
    <w:rsid w:val="00E14D3C"/>
    <w:rsid w:val="00E1530B"/>
    <w:rsid w:val="00E15716"/>
    <w:rsid w:val="00E17131"/>
    <w:rsid w:val="00E20028"/>
    <w:rsid w:val="00E20BD8"/>
    <w:rsid w:val="00E20FED"/>
    <w:rsid w:val="00E22AAF"/>
    <w:rsid w:val="00E23781"/>
    <w:rsid w:val="00E24807"/>
    <w:rsid w:val="00E253BB"/>
    <w:rsid w:val="00E255EA"/>
    <w:rsid w:val="00E25FE0"/>
    <w:rsid w:val="00E26094"/>
    <w:rsid w:val="00E2624F"/>
    <w:rsid w:val="00E264AF"/>
    <w:rsid w:val="00E27439"/>
    <w:rsid w:val="00E30E8C"/>
    <w:rsid w:val="00E310AA"/>
    <w:rsid w:val="00E310EB"/>
    <w:rsid w:val="00E311C0"/>
    <w:rsid w:val="00E31CC3"/>
    <w:rsid w:val="00E3203B"/>
    <w:rsid w:val="00E320D3"/>
    <w:rsid w:val="00E322BB"/>
    <w:rsid w:val="00E330AD"/>
    <w:rsid w:val="00E332D7"/>
    <w:rsid w:val="00E333FD"/>
    <w:rsid w:val="00E33D7D"/>
    <w:rsid w:val="00E3468B"/>
    <w:rsid w:val="00E35057"/>
    <w:rsid w:val="00E351C9"/>
    <w:rsid w:val="00E35EE9"/>
    <w:rsid w:val="00E372AA"/>
    <w:rsid w:val="00E373BC"/>
    <w:rsid w:val="00E37596"/>
    <w:rsid w:val="00E37A45"/>
    <w:rsid w:val="00E37AD8"/>
    <w:rsid w:val="00E37D89"/>
    <w:rsid w:val="00E40503"/>
    <w:rsid w:val="00E40B4B"/>
    <w:rsid w:val="00E40C55"/>
    <w:rsid w:val="00E40D22"/>
    <w:rsid w:val="00E41DC8"/>
    <w:rsid w:val="00E42BFA"/>
    <w:rsid w:val="00E43B35"/>
    <w:rsid w:val="00E43F10"/>
    <w:rsid w:val="00E460BB"/>
    <w:rsid w:val="00E469DC"/>
    <w:rsid w:val="00E46D36"/>
    <w:rsid w:val="00E47284"/>
    <w:rsid w:val="00E47B9E"/>
    <w:rsid w:val="00E50200"/>
    <w:rsid w:val="00E502C3"/>
    <w:rsid w:val="00E50421"/>
    <w:rsid w:val="00E519DF"/>
    <w:rsid w:val="00E51AEB"/>
    <w:rsid w:val="00E524A3"/>
    <w:rsid w:val="00E5286A"/>
    <w:rsid w:val="00E5303D"/>
    <w:rsid w:val="00E531F9"/>
    <w:rsid w:val="00E558AC"/>
    <w:rsid w:val="00E560B2"/>
    <w:rsid w:val="00E56364"/>
    <w:rsid w:val="00E566A1"/>
    <w:rsid w:val="00E57723"/>
    <w:rsid w:val="00E57D4E"/>
    <w:rsid w:val="00E57F66"/>
    <w:rsid w:val="00E61AC0"/>
    <w:rsid w:val="00E61BC6"/>
    <w:rsid w:val="00E6244F"/>
    <w:rsid w:val="00E63CFC"/>
    <w:rsid w:val="00E642BA"/>
    <w:rsid w:val="00E649D2"/>
    <w:rsid w:val="00E66029"/>
    <w:rsid w:val="00E66470"/>
    <w:rsid w:val="00E66CC5"/>
    <w:rsid w:val="00E67572"/>
    <w:rsid w:val="00E677D6"/>
    <w:rsid w:val="00E71385"/>
    <w:rsid w:val="00E71526"/>
    <w:rsid w:val="00E7156F"/>
    <w:rsid w:val="00E71C4F"/>
    <w:rsid w:val="00E72559"/>
    <w:rsid w:val="00E72924"/>
    <w:rsid w:val="00E72EDD"/>
    <w:rsid w:val="00E72F93"/>
    <w:rsid w:val="00E74E36"/>
    <w:rsid w:val="00E756C0"/>
    <w:rsid w:val="00E76046"/>
    <w:rsid w:val="00E76BD4"/>
    <w:rsid w:val="00E76C50"/>
    <w:rsid w:val="00E80D63"/>
    <w:rsid w:val="00E8158E"/>
    <w:rsid w:val="00E82167"/>
    <w:rsid w:val="00E82428"/>
    <w:rsid w:val="00E8245A"/>
    <w:rsid w:val="00E8290C"/>
    <w:rsid w:val="00E82CCE"/>
    <w:rsid w:val="00E82E04"/>
    <w:rsid w:val="00E83376"/>
    <w:rsid w:val="00E83D49"/>
    <w:rsid w:val="00E84BCA"/>
    <w:rsid w:val="00E85882"/>
    <w:rsid w:val="00E85941"/>
    <w:rsid w:val="00E85976"/>
    <w:rsid w:val="00E859BE"/>
    <w:rsid w:val="00E85F1A"/>
    <w:rsid w:val="00E86A69"/>
    <w:rsid w:val="00E87BB6"/>
    <w:rsid w:val="00E87C0B"/>
    <w:rsid w:val="00E90757"/>
    <w:rsid w:val="00E91890"/>
    <w:rsid w:val="00E91EEA"/>
    <w:rsid w:val="00E921EB"/>
    <w:rsid w:val="00E9313F"/>
    <w:rsid w:val="00E93331"/>
    <w:rsid w:val="00E93E29"/>
    <w:rsid w:val="00E942F2"/>
    <w:rsid w:val="00E94424"/>
    <w:rsid w:val="00E94558"/>
    <w:rsid w:val="00E9469E"/>
    <w:rsid w:val="00E94766"/>
    <w:rsid w:val="00E9492C"/>
    <w:rsid w:val="00E954B4"/>
    <w:rsid w:val="00E95832"/>
    <w:rsid w:val="00E958CA"/>
    <w:rsid w:val="00E96056"/>
    <w:rsid w:val="00E96685"/>
    <w:rsid w:val="00E97540"/>
    <w:rsid w:val="00E9778C"/>
    <w:rsid w:val="00E97B78"/>
    <w:rsid w:val="00EA04C3"/>
    <w:rsid w:val="00EA07D6"/>
    <w:rsid w:val="00EA177B"/>
    <w:rsid w:val="00EA1A26"/>
    <w:rsid w:val="00EA363E"/>
    <w:rsid w:val="00EA3BBD"/>
    <w:rsid w:val="00EA49AE"/>
    <w:rsid w:val="00EA4A5C"/>
    <w:rsid w:val="00EA4B2D"/>
    <w:rsid w:val="00EA4F9F"/>
    <w:rsid w:val="00EA5B25"/>
    <w:rsid w:val="00EA603F"/>
    <w:rsid w:val="00EA6748"/>
    <w:rsid w:val="00EA6B97"/>
    <w:rsid w:val="00EB0C09"/>
    <w:rsid w:val="00EB0FFA"/>
    <w:rsid w:val="00EB1495"/>
    <w:rsid w:val="00EB1D47"/>
    <w:rsid w:val="00EB20EF"/>
    <w:rsid w:val="00EB3A20"/>
    <w:rsid w:val="00EB51D0"/>
    <w:rsid w:val="00EB6678"/>
    <w:rsid w:val="00EB6E0B"/>
    <w:rsid w:val="00EC014B"/>
    <w:rsid w:val="00EC0E35"/>
    <w:rsid w:val="00EC3297"/>
    <w:rsid w:val="00EC4385"/>
    <w:rsid w:val="00EC4413"/>
    <w:rsid w:val="00EC4885"/>
    <w:rsid w:val="00EC4D0D"/>
    <w:rsid w:val="00EC507A"/>
    <w:rsid w:val="00EC5462"/>
    <w:rsid w:val="00EC67C6"/>
    <w:rsid w:val="00EC6F11"/>
    <w:rsid w:val="00EC7B38"/>
    <w:rsid w:val="00ED14D9"/>
    <w:rsid w:val="00ED15D2"/>
    <w:rsid w:val="00ED2E45"/>
    <w:rsid w:val="00ED37C0"/>
    <w:rsid w:val="00ED3AFA"/>
    <w:rsid w:val="00ED3DB7"/>
    <w:rsid w:val="00ED4192"/>
    <w:rsid w:val="00ED5017"/>
    <w:rsid w:val="00EE055A"/>
    <w:rsid w:val="00EE086F"/>
    <w:rsid w:val="00EE0A4A"/>
    <w:rsid w:val="00EE0BCB"/>
    <w:rsid w:val="00EE0CD9"/>
    <w:rsid w:val="00EE103D"/>
    <w:rsid w:val="00EE1AFC"/>
    <w:rsid w:val="00EE20F4"/>
    <w:rsid w:val="00EE2456"/>
    <w:rsid w:val="00EE2B7B"/>
    <w:rsid w:val="00EE2CDE"/>
    <w:rsid w:val="00EE342F"/>
    <w:rsid w:val="00EE3846"/>
    <w:rsid w:val="00EE38BE"/>
    <w:rsid w:val="00EE3BE2"/>
    <w:rsid w:val="00EE65F4"/>
    <w:rsid w:val="00EE6B48"/>
    <w:rsid w:val="00EE753A"/>
    <w:rsid w:val="00EE7651"/>
    <w:rsid w:val="00EE772B"/>
    <w:rsid w:val="00EE7DA9"/>
    <w:rsid w:val="00EE7F54"/>
    <w:rsid w:val="00EF0217"/>
    <w:rsid w:val="00EF09C5"/>
    <w:rsid w:val="00EF0D20"/>
    <w:rsid w:val="00EF1049"/>
    <w:rsid w:val="00EF11BE"/>
    <w:rsid w:val="00EF1454"/>
    <w:rsid w:val="00EF1BDA"/>
    <w:rsid w:val="00EF30AC"/>
    <w:rsid w:val="00EF3336"/>
    <w:rsid w:val="00EF4AC1"/>
    <w:rsid w:val="00EF5729"/>
    <w:rsid w:val="00EF78D3"/>
    <w:rsid w:val="00EF7CD8"/>
    <w:rsid w:val="00F00166"/>
    <w:rsid w:val="00F00DD1"/>
    <w:rsid w:val="00F010B5"/>
    <w:rsid w:val="00F011EC"/>
    <w:rsid w:val="00F02473"/>
    <w:rsid w:val="00F0371B"/>
    <w:rsid w:val="00F03923"/>
    <w:rsid w:val="00F03938"/>
    <w:rsid w:val="00F03AAC"/>
    <w:rsid w:val="00F03E57"/>
    <w:rsid w:val="00F04893"/>
    <w:rsid w:val="00F04936"/>
    <w:rsid w:val="00F054F1"/>
    <w:rsid w:val="00F062DC"/>
    <w:rsid w:val="00F06ACF"/>
    <w:rsid w:val="00F06B3B"/>
    <w:rsid w:val="00F07185"/>
    <w:rsid w:val="00F073AC"/>
    <w:rsid w:val="00F075CD"/>
    <w:rsid w:val="00F07BDC"/>
    <w:rsid w:val="00F110E4"/>
    <w:rsid w:val="00F112DE"/>
    <w:rsid w:val="00F13D90"/>
    <w:rsid w:val="00F1583D"/>
    <w:rsid w:val="00F15BCE"/>
    <w:rsid w:val="00F16831"/>
    <w:rsid w:val="00F16BFA"/>
    <w:rsid w:val="00F17278"/>
    <w:rsid w:val="00F179E1"/>
    <w:rsid w:val="00F17AEC"/>
    <w:rsid w:val="00F209D3"/>
    <w:rsid w:val="00F20D21"/>
    <w:rsid w:val="00F20DF0"/>
    <w:rsid w:val="00F214A7"/>
    <w:rsid w:val="00F2155E"/>
    <w:rsid w:val="00F218E7"/>
    <w:rsid w:val="00F24346"/>
    <w:rsid w:val="00F24902"/>
    <w:rsid w:val="00F267A0"/>
    <w:rsid w:val="00F268A9"/>
    <w:rsid w:val="00F26A93"/>
    <w:rsid w:val="00F26BE5"/>
    <w:rsid w:val="00F318F3"/>
    <w:rsid w:val="00F31986"/>
    <w:rsid w:val="00F31A5A"/>
    <w:rsid w:val="00F3288C"/>
    <w:rsid w:val="00F33440"/>
    <w:rsid w:val="00F33E43"/>
    <w:rsid w:val="00F3497B"/>
    <w:rsid w:val="00F358F4"/>
    <w:rsid w:val="00F35912"/>
    <w:rsid w:val="00F36766"/>
    <w:rsid w:val="00F36C30"/>
    <w:rsid w:val="00F379D0"/>
    <w:rsid w:val="00F37D66"/>
    <w:rsid w:val="00F40297"/>
    <w:rsid w:val="00F41147"/>
    <w:rsid w:val="00F41744"/>
    <w:rsid w:val="00F417EF"/>
    <w:rsid w:val="00F418FF"/>
    <w:rsid w:val="00F42AA3"/>
    <w:rsid w:val="00F42FFE"/>
    <w:rsid w:val="00F430F5"/>
    <w:rsid w:val="00F43946"/>
    <w:rsid w:val="00F43C6C"/>
    <w:rsid w:val="00F43CC2"/>
    <w:rsid w:val="00F43D68"/>
    <w:rsid w:val="00F43F70"/>
    <w:rsid w:val="00F4443D"/>
    <w:rsid w:val="00F44B3C"/>
    <w:rsid w:val="00F44C58"/>
    <w:rsid w:val="00F4513A"/>
    <w:rsid w:val="00F455CD"/>
    <w:rsid w:val="00F468DE"/>
    <w:rsid w:val="00F46ECE"/>
    <w:rsid w:val="00F475D3"/>
    <w:rsid w:val="00F47EAB"/>
    <w:rsid w:val="00F510F2"/>
    <w:rsid w:val="00F51C00"/>
    <w:rsid w:val="00F52B15"/>
    <w:rsid w:val="00F53842"/>
    <w:rsid w:val="00F5402C"/>
    <w:rsid w:val="00F54403"/>
    <w:rsid w:val="00F5596C"/>
    <w:rsid w:val="00F55E36"/>
    <w:rsid w:val="00F56ADA"/>
    <w:rsid w:val="00F56F9A"/>
    <w:rsid w:val="00F5798E"/>
    <w:rsid w:val="00F6075A"/>
    <w:rsid w:val="00F60B6D"/>
    <w:rsid w:val="00F6107E"/>
    <w:rsid w:val="00F6248B"/>
    <w:rsid w:val="00F64378"/>
    <w:rsid w:val="00F65A43"/>
    <w:rsid w:val="00F66523"/>
    <w:rsid w:val="00F669FC"/>
    <w:rsid w:val="00F66B14"/>
    <w:rsid w:val="00F66F78"/>
    <w:rsid w:val="00F67288"/>
    <w:rsid w:val="00F672C7"/>
    <w:rsid w:val="00F6751E"/>
    <w:rsid w:val="00F678D4"/>
    <w:rsid w:val="00F67EAC"/>
    <w:rsid w:val="00F7022B"/>
    <w:rsid w:val="00F70669"/>
    <w:rsid w:val="00F70BA3"/>
    <w:rsid w:val="00F70EFE"/>
    <w:rsid w:val="00F712DD"/>
    <w:rsid w:val="00F71463"/>
    <w:rsid w:val="00F7186E"/>
    <w:rsid w:val="00F7226B"/>
    <w:rsid w:val="00F72339"/>
    <w:rsid w:val="00F723F3"/>
    <w:rsid w:val="00F72F55"/>
    <w:rsid w:val="00F73EAF"/>
    <w:rsid w:val="00F741D3"/>
    <w:rsid w:val="00F7429B"/>
    <w:rsid w:val="00F75060"/>
    <w:rsid w:val="00F75893"/>
    <w:rsid w:val="00F75E99"/>
    <w:rsid w:val="00F778AA"/>
    <w:rsid w:val="00F77BB1"/>
    <w:rsid w:val="00F80AC3"/>
    <w:rsid w:val="00F813CD"/>
    <w:rsid w:val="00F81B29"/>
    <w:rsid w:val="00F825D8"/>
    <w:rsid w:val="00F83075"/>
    <w:rsid w:val="00F831A3"/>
    <w:rsid w:val="00F8375A"/>
    <w:rsid w:val="00F83D0B"/>
    <w:rsid w:val="00F84692"/>
    <w:rsid w:val="00F85566"/>
    <w:rsid w:val="00F86394"/>
    <w:rsid w:val="00F8643E"/>
    <w:rsid w:val="00F87476"/>
    <w:rsid w:val="00F919A8"/>
    <w:rsid w:val="00F91F2D"/>
    <w:rsid w:val="00F92136"/>
    <w:rsid w:val="00F921FE"/>
    <w:rsid w:val="00F928B6"/>
    <w:rsid w:val="00F9321F"/>
    <w:rsid w:val="00F93C5A"/>
    <w:rsid w:val="00F93C91"/>
    <w:rsid w:val="00F94142"/>
    <w:rsid w:val="00F94ACB"/>
    <w:rsid w:val="00F950E7"/>
    <w:rsid w:val="00F95DD1"/>
    <w:rsid w:val="00F960E7"/>
    <w:rsid w:val="00F96755"/>
    <w:rsid w:val="00F96F0A"/>
    <w:rsid w:val="00F9783A"/>
    <w:rsid w:val="00FA0250"/>
    <w:rsid w:val="00FA086A"/>
    <w:rsid w:val="00FA111E"/>
    <w:rsid w:val="00FA16AA"/>
    <w:rsid w:val="00FA1C37"/>
    <w:rsid w:val="00FA322F"/>
    <w:rsid w:val="00FA38DA"/>
    <w:rsid w:val="00FA3A4E"/>
    <w:rsid w:val="00FA3C63"/>
    <w:rsid w:val="00FA4A99"/>
    <w:rsid w:val="00FA4C09"/>
    <w:rsid w:val="00FA5294"/>
    <w:rsid w:val="00FA7025"/>
    <w:rsid w:val="00FA7124"/>
    <w:rsid w:val="00FA7686"/>
    <w:rsid w:val="00FA7BA5"/>
    <w:rsid w:val="00FA7DFD"/>
    <w:rsid w:val="00FA7ECC"/>
    <w:rsid w:val="00FA7FF5"/>
    <w:rsid w:val="00FB0ACC"/>
    <w:rsid w:val="00FB1F58"/>
    <w:rsid w:val="00FB2166"/>
    <w:rsid w:val="00FB2E3F"/>
    <w:rsid w:val="00FB3823"/>
    <w:rsid w:val="00FB4268"/>
    <w:rsid w:val="00FB4450"/>
    <w:rsid w:val="00FB4A9A"/>
    <w:rsid w:val="00FB5922"/>
    <w:rsid w:val="00FB629C"/>
    <w:rsid w:val="00FB6638"/>
    <w:rsid w:val="00FB6E38"/>
    <w:rsid w:val="00FB7603"/>
    <w:rsid w:val="00FB764F"/>
    <w:rsid w:val="00FB76AC"/>
    <w:rsid w:val="00FC0185"/>
    <w:rsid w:val="00FC0D6A"/>
    <w:rsid w:val="00FC1264"/>
    <w:rsid w:val="00FC14FB"/>
    <w:rsid w:val="00FC1781"/>
    <w:rsid w:val="00FC1C55"/>
    <w:rsid w:val="00FC3356"/>
    <w:rsid w:val="00FC354D"/>
    <w:rsid w:val="00FC49B5"/>
    <w:rsid w:val="00FC4B7C"/>
    <w:rsid w:val="00FC522B"/>
    <w:rsid w:val="00FC52C8"/>
    <w:rsid w:val="00FC570F"/>
    <w:rsid w:val="00FC6807"/>
    <w:rsid w:val="00FC7383"/>
    <w:rsid w:val="00FC7523"/>
    <w:rsid w:val="00FC79EB"/>
    <w:rsid w:val="00FD0604"/>
    <w:rsid w:val="00FD09F1"/>
    <w:rsid w:val="00FD25C6"/>
    <w:rsid w:val="00FD35A2"/>
    <w:rsid w:val="00FD3E4A"/>
    <w:rsid w:val="00FD4A2F"/>
    <w:rsid w:val="00FD4A9D"/>
    <w:rsid w:val="00FD5E43"/>
    <w:rsid w:val="00FD66E9"/>
    <w:rsid w:val="00FD7829"/>
    <w:rsid w:val="00FD7950"/>
    <w:rsid w:val="00FE05BE"/>
    <w:rsid w:val="00FE0622"/>
    <w:rsid w:val="00FE07CB"/>
    <w:rsid w:val="00FE14B0"/>
    <w:rsid w:val="00FE1B91"/>
    <w:rsid w:val="00FE288A"/>
    <w:rsid w:val="00FE513C"/>
    <w:rsid w:val="00FE650A"/>
    <w:rsid w:val="00FE68E8"/>
    <w:rsid w:val="00FE7066"/>
    <w:rsid w:val="00FF025C"/>
    <w:rsid w:val="00FF1000"/>
    <w:rsid w:val="00FF145A"/>
    <w:rsid w:val="00FF1D05"/>
    <w:rsid w:val="00FF3486"/>
    <w:rsid w:val="00FF3722"/>
    <w:rsid w:val="00FF43D5"/>
    <w:rsid w:val="00FF45C8"/>
    <w:rsid w:val="00FF4C5A"/>
    <w:rsid w:val="00FF52D9"/>
    <w:rsid w:val="00FF56A9"/>
    <w:rsid w:val="00FF5B7E"/>
    <w:rsid w:val="00FF5CAE"/>
    <w:rsid w:val="00FF6147"/>
    <w:rsid w:val="00FF633B"/>
    <w:rsid w:val="00FF7042"/>
    <w:rsid w:val="032A5B9E"/>
    <w:rsid w:val="0497C9B7"/>
    <w:rsid w:val="053741B0"/>
    <w:rsid w:val="09EA5134"/>
    <w:rsid w:val="0D58FDC8"/>
    <w:rsid w:val="10238FDF"/>
    <w:rsid w:val="10B4CD18"/>
    <w:rsid w:val="113284C0"/>
    <w:rsid w:val="1555C8BA"/>
    <w:rsid w:val="1E21F2D9"/>
    <w:rsid w:val="1E82B25D"/>
    <w:rsid w:val="1F555F6D"/>
    <w:rsid w:val="201E82BE"/>
    <w:rsid w:val="235ACE12"/>
    <w:rsid w:val="2466EEBA"/>
    <w:rsid w:val="25DB0532"/>
    <w:rsid w:val="289A7AE7"/>
    <w:rsid w:val="2C6F8F4E"/>
    <w:rsid w:val="2C9B161D"/>
    <w:rsid w:val="2E068B2F"/>
    <w:rsid w:val="2F07BF15"/>
    <w:rsid w:val="320EB1B5"/>
    <w:rsid w:val="35E2B241"/>
    <w:rsid w:val="393F7B05"/>
    <w:rsid w:val="3AF4418E"/>
    <w:rsid w:val="3BC6EE9E"/>
    <w:rsid w:val="3C65E0F0"/>
    <w:rsid w:val="3E13EBCA"/>
    <w:rsid w:val="43EE1DDF"/>
    <w:rsid w:val="44483E03"/>
    <w:rsid w:val="4564B5C8"/>
    <w:rsid w:val="45E11A07"/>
    <w:rsid w:val="45E40E64"/>
    <w:rsid w:val="46889299"/>
    <w:rsid w:val="46D72F47"/>
    <w:rsid w:val="499A6670"/>
    <w:rsid w:val="4B3D24B5"/>
    <w:rsid w:val="4EA42AB4"/>
    <w:rsid w:val="51E82DDD"/>
    <w:rsid w:val="575A71F2"/>
    <w:rsid w:val="58B27A54"/>
    <w:rsid w:val="5AA73194"/>
    <w:rsid w:val="5D0AA9C3"/>
    <w:rsid w:val="5D74B0A0"/>
    <w:rsid w:val="5DEFA886"/>
    <w:rsid w:val="5E0405DC"/>
    <w:rsid w:val="5E0E4259"/>
    <w:rsid w:val="5E353B23"/>
    <w:rsid w:val="5F5E95F3"/>
    <w:rsid w:val="65152430"/>
    <w:rsid w:val="6C87CEDE"/>
    <w:rsid w:val="6E44E640"/>
    <w:rsid w:val="70952CF3"/>
    <w:rsid w:val="780463C0"/>
    <w:rsid w:val="79DED325"/>
    <w:rsid w:val="79F63699"/>
    <w:rsid w:val="7A93F714"/>
    <w:rsid w:val="7B552CDF"/>
    <w:rsid w:val="7EBE6EDD"/>
    <w:rsid w:val="7F22F4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C8A462D"/>
  <w15:chartTrackingRefBased/>
  <w15:docId w15:val="{6E44186C-75C2-46A2-9534-189C2236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9DED325"/>
  </w:style>
  <w:style w:type="paragraph" w:styleId="Heading1">
    <w:name w:val="heading 1"/>
    <w:basedOn w:val="Normal"/>
    <w:next w:val="Normal"/>
    <w:link w:val="Heading1Char"/>
    <w:uiPriority w:val="9"/>
    <w:qFormat/>
    <w:rsid w:val="001C2CF2"/>
    <w:pPr>
      <w:keepNext/>
      <w:keepLines/>
      <w:spacing w:before="240" w:after="0"/>
      <w:outlineLvl w:val="0"/>
    </w:pPr>
    <w:rPr>
      <w:rFonts w:ascii="Arial" w:eastAsiaTheme="majorEastAsia" w:hAnsi="Arial"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1C2CF2"/>
    <w:pPr>
      <w:keepNext/>
      <w:keepLines/>
      <w:spacing w:before="40" w:after="0"/>
      <w:outlineLvl w:val="1"/>
    </w:pPr>
    <w:rPr>
      <w:rFonts w:ascii="Arial" w:eastAsiaTheme="majorEastAsia" w:hAnsi="Arial"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9815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B5FE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D6B7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24B7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24B7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24B7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24B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CF2"/>
    <w:rPr>
      <w:rFonts w:ascii="Arial" w:eastAsiaTheme="majorEastAsia" w:hAnsi="Arial" w:cstheme="majorBidi"/>
      <w:color w:val="2F5496" w:themeColor="accent1" w:themeShade="BF"/>
      <w:sz w:val="36"/>
      <w:szCs w:val="32"/>
    </w:rPr>
  </w:style>
  <w:style w:type="table" w:styleId="TableGrid">
    <w:name w:val="Table Grid"/>
    <w:uiPriority w:val="39"/>
    <w:rsid w:val="00992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GridTable4-Accent3">
    <w:name w:val="Grid Table 4 Accent 3"/>
    <w:uiPriority w:val="49"/>
    <w:rsid w:val="00992A8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0" w:type="dxa"/>
        <w:bottom w:w="0" w:type="dxa"/>
        <w:right w:w="0"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2Char">
    <w:name w:val="Heading 2 Char"/>
    <w:basedOn w:val="DefaultParagraphFont"/>
    <w:link w:val="Heading2"/>
    <w:uiPriority w:val="9"/>
    <w:rsid w:val="001C2CF2"/>
    <w:rPr>
      <w:rFonts w:ascii="Arial" w:eastAsiaTheme="majorEastAsia" w:hAnsi="Arial" w:cstheme="majorBidi"/>
      <w:color w:val="2F5496" w:themeColor="accent1" w:themeShade="BF"/>
      <w:sz w:val="32"/>
      <w:szCs w:val="26"/>
    </w:rPr>
  </w:style>
  <w:style w:type="character" w:customStyle="1" w:styleId="Heading3Char">
    <w:name w:val="Heading 3 Char"/>
    <w:basedOn w:val="DefaultParagraphFont"/>
    <w:link w:val="Heading3"/>
    <w:uiPriority w:val="9"/>
    <w:rsid w:val="00981572"/>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90C3F"/>
    <w:pPr>
      <w:ind w:left="720"/>
      <w:contextualSpacing/>
    </w:pPr>
  </w:style>
  <w:style w:type="character" w:customStyle="1" w:styleId="Heading4Char">
    <w:name w:val="Heading 4 Char"/>
    <w:basedOn w:val="DefaultParagraphFont"/>
    <w:link w:val="Heading4"/>
    <w:uiPriority w:val="9"/>
    <w:rsid w:val="009B5FE0"/>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A13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A38"/>
  </w:style>
  <w:style w:type="paragraph" w:styleId="Footer">
    <w:name w:val="footer"/>
    <w:basedOn w:val="Normal"/>
    <w:link w:val="FooterChar"/>
    <w:uiPriority w:val="99"/>
    <w:unhideWhenUsed/>
    <w:rsid w:val="00A13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A38"/>
  </w:style>
  <w:style w:type="character" w:styleId="Hyperlink">
    <w:name w:val="Hyperlink"/>
    <w:basedOn w:val="DefaultParagraphFont"/>
    <w:uiPriority w:val="99"/>
    <w:unhideWhenUsed/>
    <w:rsid w:val="00554B99"/>
    <w:rPr>
      <w:color w:val="0563C1" w:themeColor="hyperlink"/>
      <w:u w:val="single"/>
    </w:rPr>
  </w:style>
  <w:style w:type="character" w:customStyle="1" w:styleId="UnresolvedMention1">
    <w:name w:val="Unresolved Mention1"/>
    <w:basedOn w:val="DefaultParagraphFont"/>
    <w:uiPriority w:val="99"/>
    <w:semiHidden/>
    <w:unhideWhenUsed/>
    <w:rsid w:val="00554B99"/>
    <w:rPr>
      <w:color w:val="605E5C"/>
      <w:shd w:val="clear" w:color="auto" w:fill="E1DFDD"/>
    </w:rPr>
  </w:style>
  <w:style w:type="paragraph" w:styleId="FootnoteText">
    <w:name w:val="footnote text"/>
    <w:basedOn w:val="Normal"/>
    <w:link w:val="FootnoteTextChar"/>
    <w:uiPriority w:val="99"/>
    <w:unhideWhenUsed/>
    <w:rsid w:val="00FD4A9D"/>
    <w:pPr>
      <w:spacing w:after="0" w:line="240" w:lineRule="auto"/>
    </w:pPr>
    <w:rPr>
      <w:sz w:val="20"/>
      <w:szCs w:val="20"/>
    </w:rPr>
  </w:style>
  <w:style w:type="character" w:customStyle="1" w:styleId="FootnoteTextChar">
    <w:name w:val="Footnote Text Char"/>
    <w:basedOn w:val="DefaultParagraphFont"/>
    <w:link w:val="FootnoteText"/>
    <w:uiPriority w:val="99"/>
    <w:rsid w:val="00FD4A9D"/>
    <w:rPr>
      <w:sz w:val="20"/>
      <w:szCs w:val="20"/>
    </w:rPr>
  </w:style>
  <w:style w:type="character" w:styleId="FootnoteReference">
    <w:name w:val="footnote reference"/>
    <w:basedOn w:val="DefaultParagraphFont"/>
    <w:uiPriority w:val="99"/>
    <w:semiHidden/>
    <w:unhideWhenUsed/>
    <w:rsid w:val="00FD4A9D"/>
    <w:rPr>
      <w:vertAlign w:val="superscript"/>
    </w:rPr>
  </w:style>
  <w:style w:type="table" w:styleId="PlainTable1">
    <w:name w:val="Plain Table 1"/>
    <w:uiPriority w:val="41"/>
    <w:rsid w:val="00160C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0" w:type="dxa"/>
        <w:bottom w:w="0" w:type="dxa"/>
        <w:right w:w="0"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7C5CE5"/>
    <w:pPr>
      <w:tabs>
        <w:tab w:val="right" w:leader="dot" w:pos="9016"/>
      </w:tabs>
      <w:spacing w:after="100"/>
    </w:pPr>
    <w:rPr>
      <w:color w:val="2F5496" w:themeColor="accent1" w:themeShade="BF"/>
      <w:sz w:val="28"/>
      <w:szCs w:val="28"/>
    </w:rPr>
  </w:style>
  <w:style w:type="paragraph" w:styleId="TOC2">
    <w:name w:val="toc 2"/>
    <w:basedOn w:val="Normal"/>
    <w:next w:val="Normal"/>
    <w:autoRedefine/>
    <w:uiPriority w:val="39"/>
    <w:unhideWhenUsed/>
    <w:rsid w:val="000822DA"/>
    <w:pPr>
      <w:spacing w:after="100"/>
      <w:ind w:left="220"/>
    </w:pPr>
  </w:style>
  <w:style w:type="paragraph" w:styleId="TOC3">
    <w:name w:val="toc 3"/>
    <w:basedOn w:val="Normal"/>
    <w:next w:val="Normal"/>
    <w:autoRedefine/>
    <w:uiPriority w:val="39"/>
    <w:unhideWhenUsed/>
    <w:rsid w:val="000822DA"/>
    <w:pPr>
      <w:spacing w:after="100"/>
      <w:ind w:left="440"/>
    </w:pPr>
  </w:style>
  <w:style w:type="character" w:styleId="CommentReference">
    <w:name w:val="annotation reference"/>
    <w:basedOn w:val="DefaultParagraphFont"/>
    <w:uiPriority w:val="99"/>
    <w:semiHidden/>
    <w:unhideWhenUsed/>
    <w:rsid w:val="00DC7226"/>
    <w:rPr>
      <w:sz w:val="16"/>
      <w:szCs w:val="16"/>
    </w:rPr>
  </w:style>
  <w:style w:type="paragraph" w:styleId="CommentSubject">
    <w:name w:val="annotation subject"/>
    <w:basedOn w:val="CommentText"/>
    <w:next w:val="CommentText"/>
    <w:link w:val="CommentSubjectChar"/>
    <w:uiPriority w:val="99"/>
    <w:semiHidden/>
    <w:unhideWhenUsed/>
    <w:rsid w:val="00DC7226"/>
    <w:rPr>
      <w:b/>
      <w:bCs/>
    </w:rPr>
  </w:style>
  <w:style w:type="character" w:customStyle="1" w:styleId="CommentSubjectChar">
    <w:name w:val="Comment Subject Char"/>
    <w:basedOn w:val="CommentTextChar"/>
    <w:link w:val="CommentSubject"/>
    <w:uiPriority w:val="99"/>
    <w:semiHidden/>
    <w:rsid w:val="00DC7226"/>
    <w:rPr>
      <w:b/>
      <w:bCs/>
      <w:sz w:val="20"/>
      <w:szCs w:val="20"/>
    </w:rPr>
  </w:style>
  <w:style w:type="paragraph" w:styleId="BalloonText">
    <w:name w:val="Balloon Text"/>
    <w:basedOn w:val="Normal"/>
    <w:link w:val="BalloonTextChar"/>
    <w:uiPriority w:val="99"/>
    <w:semiHidden/>
    <w:unhideWhenUsed/>
    <w:rsid w:val="00DC7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226"/>
    <w:rPr>
      <w:rFonts w:ascii="Segoe UI" w:hAnsi="Segoe UI" w:cs="Segoe UI"/>
      <w:sz w:val="18"/>
      <w:szCs w:val="18"/>
    </w:rPr>
  </w:style>
  <w:style w:type="paragraph" w:styleId="CommentText">
    <w:name w:val="annotation text"/>
    <w:basedOn w:val="Normal"/>
    <w:link w:val="CommentTextChar"/>
    <w:semiHidden/>
    <w:unhideWhenUsed/>
    <w:rsid w:val="79DED325"/>
    <w:rPr>
      <w:sz w:val="20"/>
      <w:szCs w:val="20"/>
    </w:rPr>
  </w:style>
  <w:style w:type="character" w:customStyle="1" w:styleId="CommentTextChar">
    <w:name w:val="Comment Text Char"/>
    <w:basedOn w:val="DefaultParagraphFont"/>
    <w:link w:val="CommentText"/>
    <w:semiHidden/>
    <w:rsid w:val="79DED325"/>
    <w:rPr>
      <w:sz w:val="20"/>
      <w:szCs w:val="20"/>
    </w:rPr>
  </w:style>
  <w:style w:type="paragraph" w:styleId="TOCHeading">
    <w:name w:val="TOC Heading"/>
    <w:basedOn w:val="Heading1"/>
    <w:next w:val="Normal"/>
    <w:uiPriority w:val="39"/>
    <w:unhideWhenUsed/>
    <w:qFormat/>
    <w:rsid w:val="000262FA"/>
    <w:pPr>
      <w:outlineLvl w:val="9"/>
    </w:pPr>
    <w:rPr>
      <w:lang w:val="en-US"/>
    </w:rPr>
  </w:style>
  <w:style w:type="character" w:styleId="FollowedHyperlink">
    <w:name w:val="FollowedHyperlink"/>
    <w:basedOn w:val="DefaultParagraphFont"/>
    <w:uiPriority w:val="99"/>
    <w:semiHidden/>
    <w:unhideWhenUsed/>
    <w:rsid w:val="00233F65"/>
    <w:rPr>
      <w:color w:val="954F72" w:themeColor="followedHyperlink"/>
      <w:u w:val="single"/>
    </w:rPr>
  </w:style>
  <w:style w:type="paragraph" w:styleId="NormalWeb">
    <w:name w:val="Normal (Web)"/>
    <w:basedOn w:val="Normal"/>
    <w:uiPriority w:val="99"/>
    <w:semiHidden/>
    <w:unhideWhenUsed/>
    <w:rsid w:val="00C74BA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314C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4CDE"/>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semiHidden/>
    <w:unhideWhenUsed/>
    <w:rsid w:val="003A4DC8"/>
    <w:rPr>
      <w:color w:val="605E5C"/>
      <w:shd w:val="clear" w:color="auto" w:fill="E1DFDD"/>
    </w:rPr>
  </w:style>
  <w:style w:type="character" w:customStyle="1" w:styleId="Heading5Char">
    <w:name w:val="Heading 5 Char"/>
    <w:basedOn w:val="DefaultParagraphFont"/>
    <w:link w:val="Heading5"/>
    <w:uiPriority w:val="9"/>
    <w:rsid w:val="00BD6B77"/>
    <w:rPr>
      <w:rFonts w:asciiTheme="majorHAnsi" w:eastAsiaTheme="majorEastAsia" w:hAnsiTheme="majorHAnsi" w:cstheme="majorBidi"/>
      <w:color w:val="2F5496" w:themeColor="accent1" w:themeShade="BF"/>
    </w:rPr>
  </w:style>
  <w:style w:type="paragraph" w:styleId="Bibliography">
    <w:name w:val="Bibliography"/>
    <w:basedOn w:val="Normal"/>
    <w:next w:val="Normal"/>
    <w:uiPriority w:val="37"/>
    <w:semiHidden/>
    <w:unhideWhenUsed/>
    <w:rsid w:val="00624B7E"/>
  </w:style>
  <w:style w:type="paragraph" w:styleId="BlockText">
    <w:name w:val="Block Text"/>
    <w:basedOn w:val="Normal"/>
    <w:uiPriority w:val="99"/>
    <w:semiHidden/>
    <w:unhideWhenUsed/>
    <w:rsid w:val="00624B7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624B7E"/>
    <w:pPr>
      <w:spacing w:after="120"/>
    </w:pPr>
  </w:style>
  <w:style w:type="character" w:customStyle="1" w:styleId="BodyTextChar">
    <w:name w:val="Body Text Char"/>
    <w:basedOn w:val="DefaultParagraphFont"/>
    <w:link w:val="BodyText"/>
    <w:uiPriority w:val="99"/>
    <w:semiHidden/>
    <w:rsid w:val="00624B7E"/>
  </w:style>
  <w:style w:type="paragraph" w:styleId="BodyText2">
    <w:name w:val="Body Text 2"/>
    <w:basedOn w:val="Normal"/>
    <w:link w:val="BodyText2Char"/>
    <w:uiPriority w:val="99"/>
    <w:semiHidden/>
    <w:unhideWhenUsed/>
    <w:rsid w:val="00624B7E"/>
    <w:pPr>
      <w:spacing w:after="120" w:line="480" w:lineRule="auto"/>
    </w:pPr>
  </w:style>
  <w:style w:type="character" w:customStyle="1" w:styleId="BodyText2Char">
    <w:name w:val="Body Text 2 Char"/>
    <w:basedOn w:val="DefaultParagraphFont"/>
    <w:link w:val="BodyText2"/>
    <w:uiPriority w:val="99"/>
    <w:semiHidden/>
    <w:rsid w:val="00624B7E"/>
  </w:style>
  <w:style w:type="paragraph" w:styleId="BodyText3">
    <w:name w:val="Body Text 3"/>
    <w:basedOn w:val="Normal"/>
    <w:link w:val="BodyText3Char"/>
    <w:uiPriority w:val="99"/>
    <w:semiHidden/>
    <w:unhideWhenUsed/>
    <w:rsid w:val="00624B7E"/>
    <w:pPr>
      <w:spacing w:after="120"/>
    </w:pPr>
    <w:rPr>
      <w:sz w:val="16"/>
      <w:szCs w:val="16"/>
    </w:rPr>
  </w:style>
  <w:style w:type="character" w:customStyle="1" w:styleId="BodyText3Char">
    <w:name w:val="Body Text 3 Char"/>
    <w:basedOn w:val="DefaultParagraphFont"/>
    <w:link w:val="BodyText3"/>
    <w:uiPriority w:val="99"/>
    <w:semiHidden/>
    <w:rsid w:val="00624B7E"/>
    <w:rPr>
      <w:sz w:val="16"/>
      <w:szCs w:val="16"/>
    </w:rPr>
  </w:style>
  <w:style w:type="paragraph" w:styleId="BodyTextFirstIndent">
    <w:name w:val="Body Text First Indent"/>
    <w:basedOn w:val="BodyText"/>
    <w:link w:val="BodyTextFirstIndentChar"/>
    <w:uiPriority w:val="99"/>
    <w:semiHidden/>
    <w:unhideWhenUsed/>
    <w:rsid w:val="00624B7E"/>
    <w:pPr>
      <w:spacing w:after="160"/>
      <w:ind w:firstLine="360"/>
    </w:pPr>
  </w:style>
  <w:style w:type="character" w:customStyle="1" w:styleId="BodyTextFirstIndentChar">
    <w:name w:val="Body Text First Indent Char"/>
    <w:basedOn w:val="BodyTextChar"/>
    <w:link w:val="BodyTextFirstIndent"/>
    <w:uiPriority w:val="99"/>
    <w:semiHidden/>
    <w:rsid w:val="00624B7E"/>
  </w:style>
  <w:style w:type="paragraph" w:styleId="BodyTextIndent">
    <w:name w:val="Body Text Indent"/>
    <w:basedOn w:val="Normal"/>
    <w:link w:val="BodyTextIndentChar"/>
    <w:uiPriority w:val="99"/>
    <w:semiHidden/>
    <w:unhideWhenUsed/>
    <w:rsid w:val="00624B7E"/>
    <w:pPr>
      <w:spacing w:after="120"/>
      <w:ind w:left="283"/>
    </w:pPr>
  </w:style>
  <w:style w:type="character" w:customStyle="1" w:styleId="BodyTextIndentChar">
    <w:name w:val="Body Text Indent Char"/>
    <w:basedOn w:val="DefaultParagraphFont"/>
    <w:link w:val="BodyTextIndent"/>
    <w:uiPriority w:val="99"/>
    <w:semiHidden/>
    <w:rsid w:val="00624B7E"/>
  </w:style>
  <w:style w:type="paragraph" w:styleId="BodyTextFirstIndent2">
    <w:name w:val="Body Text First Indent 2"/>
    <w:basedOn w:val="BodyTextIndent"/>
    <w:link w:val="BodyTextFirstIndent2Char"/>
    <w:uiPriority w:val="99"/>
    <w:semiHidden/>
    <w:unhideWhenUsed/>
    <w:rsid w:val="00624B7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624B7E"/>
  </w:style>
  <w:style w:type="paragraph" w:styleId="BodyTextIndent2">
    <w:name w:val="Body Text Indent 2"/>
    <w:basedOn w:val="Normal"/>
    <w:link w:val="BodyTextIndent2Char"/>
    <w:uiPriority w:val="99"/>
    <w:semiHidden/>
    <w:unhideWhenUsed/>
    <w:rsid w:val="00624B7E"/>
    <w:pPr>
      <w:spacing w:after="120" w:line="480" w:lineRule="auto"/>
      <w:ind w:left="283"/>
    </w:pPr>
  </w:style>
  <w:style w:type="character" w:customStyle="1" w:styleId="BodyTextIndent2Char">
    <w:name w:val="Body Text Indent 2 Char"/>
    <w:basedOn w:val="DefaultParagraphFont"/>
    <w:link w:val="BodyTextIndent2"/>
    <w:uiPriority w:val="99"/>
    <w:semiHidden/>
    <w:rsid w:val="00624B7E"/>
  </w:style>
  <w:style w:type="paragraph" w:styleId="BodyTextIndent3">
    <w:name w:val="Body Text Indent 3"/>
    <w:basedOn w:val="Normal"/>
    <w:link w:val="BodyTextIndent3Char"/>
    <w:uiPriority w:val="99"/>
    <w:semiHidden/>
    <w:unhideWhenUsed/>
    <w:rsid w:val="00624B7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24B7E"/>
    <w:rPr>
      <w:sz w:val="16"/>
      <w:szCs w:val="16"/>
    </w:rPr>
  </w:style>
  <w:style w:type="paragraph" w:styleId="Caption">
    <w:name w:val="caption"/>
    <w:basedOn w:val="Normal"/>
    <w:next w:val="Normal"/>
    <w:uiPriority w:val="35"/>
    <w:semiHidden/>
    <w:unhideWhenUsed/>
    <w:qFormat/>
    <w:rsid w:val="00624B7E"/>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624B7E"/>
    <w:pPr>
      <w:spacing w:after="0" w:line="240" w:lineRule="auto"/>
      <w:ind w:left="4252"/>
    </w:pPr>
  </w:style>
  <w:style w:type="character" w:customStyle="1" w:styleId="ClosingChar">
    <w:name w:val="Closing Char"/>
    <w:basedOn w:val="DefaultParagraphFont"/>
    <w:link w:val="Closing"/>
    <w:uiPriority w:val="99"/>
    <w:semiHidden/>
    <w:rsid w:val="00624B7E"/>
  </w:style>
  <w:style w:type="paragraph" w:styleId="Date">
    <w:name w:val="Date"/>
    <w:basedOn w:val="Normal"/>
    <w:next w:val="Normal"/>
    <w:link w:val="DateChar"/>
    <w:uiPriority w:val="99"/>
    <w:semiHidden/>
    <w:unhideWhenUsed/>
    <w:rsid w:val="00624B7E"/>
  </w:style>
  <w:style w:type="character" w:customStyle="1" w:styleId="DateChar">
    <w:name w:val="Date Char"/>
    <w:basedOn w:val="DefaultParagraphFont"/>
    <w:link w:val="Date"/>
    <w:uiPriority w:val="99"/>
    <w:semiHidden/>
    <w:rsid w:val="00624B7E"/>
  </w:style>
  <w:style w:type="paragraph" w:styleId="DocumentMap">
    <w:name w:val="Document Map"/>
    <w:basedOn w:val="Normal"/>
    <w:link w:val="DocumentMapChar"/>
    <w:uiPriority w:val="99"/>
    <w:semiHidden/>
    <w:unhideWhenUsed/>
    <w:rsid w:val="00624B7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24B7E"/>
    <w:rPr>
      <w:rFonts w:ascii="Segoe UI" w:hAnsi="Segoe UI" w:cs="Segoe UI"/>
      <w:sz w:val="16"/>
      <w:szCs w:val="16"/>
    </w:rPr>
  </w:style>
  <w:style w:type="paragraph" w:styleId="E-mailSignature">
    <w:name w:val="E-mail Signature"/>
    <w:basedOn w:val="Normal"/>
    <w:link w:val="E-mailSignatureChar"/>
    <w:uiPriority w:val="99"/>
    <w:semiHidden/>
    <w:unhideWhenUsed/>
    <w:rsid w:val="00624B7E"/>
    <w:pPr>
      <w:spacing w:after="0" w:line="240" w:lineRule="auto"/>
    </w:pPr>
  </w:style>
  <w:style w:type="character" w:customStyle="1" w:styleId="E-mailSignatureChar">
    <w:name w:val="E-mail Signature Char"/>
    <w:basedOn w:val="DefaultParagraphFont"/>
    <w:link w:val="E-mailSignature"/>
    <w:uiPriority w:val="99"/>
    <w:semiHidden/>
    <w:rsid w:val="00624B7E"/>
  </w:style>
  <w:style w:type="paragraph" w:styleId="EndnoteText">
    <w:name w:val="endnote text"/>
    <w:basedOn w:val="Normal"/>
    <w:link w:val="EndnoteTextChar"/>
    <w:uiPriority w:val="99"/>
    <w:semiHidden/>
    <w:unhideWhenUsed/>
    <w:rsid w:val="00624B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4B7E"/>
    <w:rPr>
      <w:sz w:val="20"/>
      <w:szCs w:val="20"/>
    </w:rPr>
  </w:style>
  <w:style w:type="paragraph" w:styleId="EnvelopeAddress">
    <w:name w:val="envelope address"/>
    <w:basedOn w:val="Normal"/>
    <w:uiPriority w:val="99"/>
    <w:semiHidden/>
    <w:unhideWhenUsed/>
    <w:rsid w:val="00624B7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24B7E"/>
    <w:pPr>
      <w:spacing w:after="0" w:line="240" w:lineRule="auto"/>
    </w:pPr>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624B7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24B7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24B7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24B7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24B7E"/>
    <w:pPr>
      <w:spacing w:after="0" w:line="240" w:lineRule="auto"/>
    </w:pPr>
    <w:rPr>
      <w:i/>
      <w:iCs/>
    </w:rPr>
  </w:style>
  <w:style w:type="character" w:customStyle="1" w:styleId="HTMLAddressChar">
    <w:name w:val="HTML Address Char"/>
    <w:basedOn w:val="DefaultParagraphFont"/>
    <w:link w:val="HTMLAddress"/>
    <w:uiPriority w:val="99"/>
    <w:semiHidden/>
    <w:rsid w:val="00624B7E"/>
    <w:rPr>
      <w:i/>
      <w:iCs/>
    </w:rPr>
  </w:style>
  <w:style w:type="paragraph" w:styleId="HTMLPreformatted">
    <w:name w:val="HTML Preformatted"/>
    <w:basedOn w:val="Normal"/>
    <w:link w:val="HTMLPreformattedChar"/>
    <w:uiPriority w:val="99"/>
    <w:semiHidden/>
    <w:unhideWhenUsed/>
    <w:rsid w:val="00624B7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4B7E"/>
    <w:rPr>
      <w:rFonts w:ascii="Consolas" w:hAnsi="Consolas"/>
      <w:sz w:val="20"/>
      <w:szCs w:val="20"/>
    </w:rPr>
  </w:style>
  <w:style w:type="paragraph" w:styleId="Index1">
    <w:name w:val="index 1"/>
    <w:basedOn w:val="Normal"/>
    <w:next w:val="Normal"/>
    <w:autoRedefine/>
    <w:uiPriority w:val="99"/>
    <w:semiHidden/>
    <w:unhideWhenUsed/>
    <w:rsid w:val="00624B7E"/>
    <w:pPr>
      <w:spacing w:after="0" w:line="240" w:lineRule="auto"/>
      <w:ind w:left="220" w:hanging="220"/>
    </w:pPr>
  </w:style>
  <w:style w:type="paragraph" w:styleId="Index2">
    <w:name w:val="index 2"/>
    <w:basedOn w:val="Normal"/>
    <w:next w:val="Normal"/>
    <w:autoRedefine/>
    <w:uiPriority w:val="99"/>
    <w:semiHidden/>
    <w:unhideWhenUsed/>
    <w:rsid w:val="00624B7E"/>
    <w:pPr>
      <w:spacing w:after="0" w:line="240" w:lineRule="auto"/>
      <w:ind w:left="440" w:hanging="220"/>
    </w:pPr>
  </w:style>
  <w:style w:type="paragraph" w:styleId="Index3">
    <w:name w:val="index 3"/>
    <w:basedOn w:val="Normal"/>
    <w:next w:val="Normal"/>
    <w:autoRedefine/>
    <w:uiPriority w:val="99"/>
    <w:semiHidden/>
    <w:unhideWhenUsed/>
    <w:rsid w:val="00624B7E"/>
    <w:pPr>
      <w:spacing w:after="0" w:line="240" w:lineRule="auto"/>
      <w:ind w:left="660" w:hanging="220"/>
    </w:pPr>
  </w:style>
  <w:style w:type="paragraph" w:styleId="Index4">
    <w:name w:val="index 4"/>
    <w:basedOn w:val="Normal"/>
    <w:next w:val="Normal"/>
    <w:autoRedefine/>
    <w:uiPriority w:val="99"/>
    <w:semiHidden/>
    <w:unhideWhenUsed/>
    <w:rsid w:val="00624B7E"/>
    <w:pPr>
      <w:spacing w:after="0" w:line="240" w:lineRule="auto"/>
      <w:ind w:left="880" w:hanging="220"/>
    </w:pPr>
  </w:style>
  <w:style w:type="paragraph" w:styleId="Index5">
    <w:name w:val="index 5"/>
    <w:basedOn w:val="Normal"/>
    <w:next w:val="Normal"/>
    <w:autoRedefine/>
    <w:uiPriority w:val="99"/>
    <w:semiHidden/>
    <w:unhideWhenUsed/>
    <w:rsid w:val="00624B7E"/>
    <w:pPr>
      <w:spacing w:after="0" w:line="240" w:lineRule="auto"/>
      <w:ind w:left="1100" w:hanging="220"/>
    </w:pPr>
  </w:style>
  <w:style w:type="paragraph" w:styleId="Index6">
    <w:name w:val="index 6"/>
    <w:basedOn w:val="Normal"/>
    <w:next w:val="Normal"/>
    <w:autoRedefine/>
    <w:uiPriority w:val="99"/>
    <w:semiHidden/>
    <w:unhideWhenUsed/>
    <w:rsid w:val="00624B7E"/>
    <w:pPr>
      <w:spacing w:after="0" w:line="240" w:lineRule="auto"/>
      <w:ind w:left="1320" w:hanging="220"/>
    </w:pPr>
  </w:style>
  <w:style w:type="paragraph" w:styleId="Index7">
    <w:name w:val="index 7"/>
    <w:basedOn w:val="Normal"/>
    <w:next w:val="Normal"/>
    <w:autoRedefine/>
    <w:uiPriority w:val="99"/>
    <w:semiHidden/>
    <w:unhideWhenUsed/>
    <w:rsid w:val="00624B7E"/>
    <w:pPr>
      <w:spacing w:after="0" w:line="240" w:lineRule="auto"/>
      <w:ind w:left="1540" w:hanging="220"/>
    </w:pPr>
  </w:style>
  <w:style w:type="paragraph" w:styleId="Index8">
    <w:name w:val="index 8"/>
    <w:basedOn w:val="Normal"/>
    <w:next w:val="Normal"/>
    <w:autoRedefine/>
    <w:uiPriority w:val="99"/>
    <w:semiHidden/>
    <w:unhideWhenUsed/>
    <w:rsid w:val="00624B7E"/>
    <w:pPr>
      <w:spacing w:after="0" w:line="240" w:lineRule="auto"/>
      <w:ind w:left="1760" w:hanging="220"/>
    </w:pPr>
  </w:style>
  <w:style w:type="paragraph" w:styleId="Index9">
    <w:name w:val="index 9"/>
    <w:basedOn w:val="Normal"/>
    <w:next w:val="Normal"/>
    <w:autoRedefine/>
    <w:uiPriority w:val="99"/>
    <w:semiHidden/>
    <w:unhideWhenUsed/>
    <w:rsid w:val="00624B7E"/>
    <w:pPr>
      <w:spacing w:after="0" w:line="240" w:lineRule="auto"/>
      <w:ind w:left="1980" w:hanging="220"/>
    </w:pPr>
  </w:style>
  <w:style w:type="paragraph" w:styleId="IndexHeading">
    <w:name w:val="index heading"/>
    <w:basedOn w:val="Normal"/>
    <w:next w:val="Index1"/>
    <w:uiPriority w:val="99"/>
    <w:semiHidden/>
    <w:unhideWhenUsed/>
    <w:rsid w:val="00624B7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24B7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24B7E"/>
    <w:rPr>
      <w:i/>
      <w:iCs/>
      <w:color w:val="4472C4" w:themeColor="accent1"/>
    </w:rPr>
  </w:style>
  <w:style w:type="paragraph" w:styleId="List">
    <w:name w:val="List"/>
    <w:basedOn w:val="Normal"/>
    <w:uiPriority w:val="99"/>
    <w:semiHidden/>
    <w:unhideWhenUsed/>
    <w:rsid w:val="00624B7E"/>
    <w:pPr>
      <w:ind w:left="283" w:hanging="283"/>
      <w:contextualSpacing/>
    </w:pPr>
  </w:style>
  <w:style w:type="paragraph" w:styleId="List2">
    <w:name w:val="List 2"/>
    <w:basedOn w:val="Normal"/>
    <w:uiPriority w:val="99"/>
    <w:semiHidden/>
    <w:unhideWhenUsed/>
    <w:rsid w:val="00624B7E"/>
    <w:pPr>
      <w:ind w:left="566" w:hanging="283"/>
      <w:contextualSpacing/>
    </w:pPr>
  </w:style>
  <w:style w:type="paragraph" w:styleId="List3">
    <w:name w:val="List 3"/>
    <w:basedOn w:val="Normal"/>
    <w:uiPriority w:val="99"/>
    <w:semiHidden/>
    <w:unhideWhenUsed/>
    <w:rsid w:val="00624B7E"/>
    <w:pPr>
      <w:ind w:left="849" w:hanging="283"/>
      <w:contextualSpacing/>
    </w:pPr>
  </w:style>
  <w:style w:type="paragraph" w:styleId="List4">
    <w:name w:val="List 4"/>
    <w:basedOn w:val="Normal"/>
    <w:uiPriority w:val="99"/>
    <w:semiHidden/>
    <w:unhideWhenUsed/>
    <w:rsid w:val="00624B7E"/>
    <w:pPr>
      <w:ind w:left="1132" w:hanging="283"/>
      <w:contextualSpacing/>
    </w:pPr>
  </w:style>
  <w:style w:type="paragraph" w:styleId="List5">
    <w:name w:val="List 5"/>
    <w:basedOn w:val="Normal"/>
    <w:uiPriority w:val="99"/>
    <w:semiHidden/>
    <w:unhideWhenUsed/>
    <w:rsid w:val="00624B7E"/>
    <w:pPr>
      <w:ind w:left="1415" w:hanging="283"/>
      <w:contextualSpacing/>
    </w:pPr>
  </w:style>
  <w:style w:type="paragraph" w:styleId="ListBullet">
    <w:name w:val="List Bullet"/>
    <w:basedOn w:val="Normal"/>
    <w:uiPriority w:val="99"/>
    <w:semiHidden/>
    <w:unhideWhenUsed/>
    <w:rsid w:val="00624B7E"/>
    <w:pPr>
      <w:numPr>
        <w:numId w:val="17"/>
      </w:numPr>
      <w:contextualSpacing/>
    </w:pPr>
  </w:style>
  <w:style w:type="paragraph" w:styleId="ListBullet2">
    <w:name w:val="List Bullet 2"/>
    <w:basedOn w:val="Normal"/>
    <w:uiPriority w:val="99"/>
    <w:semiHidden/>
    <w:unhideWhenUsed/>
    <w:rsid w:val="00624B7E"/>
    <w:pPr>
      <w:numPr>
        <w:numId w:val="18"/>
      </w:numPr>
      <w:contextualSpacing/>
    </w:pPr>
  </w:style>
  <w:style w:type="paragraph" w:styleId="ListBullet3">
    <w:name w:val="List Bullet 3"/>
    <w:basedOn w:val="Normal"/>
    <w:uiPriority w:val="99"/>
    <w:semiHidden/>
    <w:unhideWhenUsed/>
    <w:rsid w:val="00624B7E"/>
    <w:pPr>
      <w:numPr>
        <w:numId w:val="19"/>
      </w:numPr>
      <w:contextualSpacing/>
    </w:pPr>
  </w:style>
  <w:style w:type="paragraph" w:styleId="ListBullet4">
    <w:name w:val="List Bullet 4"/>
    <w:basedOn w:val="Normal"/>
    <w:uiPriority w:val="99"/>
    <w:semiHidden/>
    <w:unhideWhenUsed/>
    <w:rsid w:val="00624B7E"/>
    <w:pPr>
      <w:numPr>
        <w:numId w:val="20"/>
      </w:numPr>
      <w:contextualSpacing/>
    </w:pPr>
  </w:style>
  <w:style w:type="paragraph" w:styleId="ListBullet5">
    <w:name w:val="List Bullet 5"/>
    <w:basedOn w:val="Normal"/>
    <w:uiPriority w:val="99"/>
    <w:semiHidden/>
    <w:unhideWhenUsed/>
    <w:rsid w:val="00624B7E"/>
    <w:pPr>
      <w:numPr>
        <w:numId w:val="21"/>
      </w:numPr>
      <w:contextualSpacing/>
    </w:pPr>
  </w:style>
  <w:style w:type="paragraph" w:styleId="ListContinue">
    <w:name w:val="List Continue"/>
    <w:basedOn w:val="Normal"/>
    <w:uiPriority w:val="99"/>
    <w:semiHidden/>
    <w:unhideWhenUsed/>
    <w:rsid w:val="00624B7E"/>
    <w:pPr>
      <w:spacing w:after="120"/>
      <w:ind w:left="283"/>
      <w:contextualSpacing/>
    </w:pPr>
  </w:style>
  <w:style w:type="paragraph" w:styleId="ListContinue2">
    <w:name w:val="List Continue 2"/>
    <w:basedOn w:val="Normal"/>
    <w:uiPriority w:val="99"/>
    <w:semiHidden/>
    <w:unhideWhenUsed/>
    <w:rsid w:val="00624B7E"/>
    <w:pPr>
      <w:spacing w:after="120"/>
      <w:ind w:left="566"/>
      <w:contextualSpacing/>
    </w:pPr>
  </w:style>
  <w:style w:type="paragraph" w:styleId="ListContinue3">
    <w:name w:val="List Continue 3"/>
    <w:basedOn w:val="Normal"/>
    <w:uiPriority w:val="99"/>
    <w:semiHidden/>
    <w:unhideWhenUsed/>
    <w:rsid w:val="00624B7E"/>
    <w:pPr>
      <w:spacing w:after="120"/>
      <w:ind w:left="849"/>
      <w:contextualSpacing/>
    </w:pPr>
  </w:style>
  <w:style w:type="paragraph" w:styleId="ListContinue4">
    <w:name w:val="List Continue 4"/>
    <w:basedOn w:val="Normal"/>
    <w:uiPriority w:val="99"/>
    <w:semiHidden/>
    <w:unhideWhenUsed/>
    <w:rsid w:val="00624B7E"/>
    <w:pPr>
      <w:spacing w:after="120"/>
      <w:ind w:left="1132"/>
      <w:contextualSpacing/>
    </w:pPr>
  </w:style>
  <w:style w:type="paragraph" w:styleId="ListContinue5">
    <w:name w:val="List Continue 5"/>
    <w:basedOn w:val="Normal"/>
    <w:uiPriority w:val="99"/>
    <w:semiHidden/>
    <w:unhideWhenUsed/>
    <w:rsid w:val="00624B7E"/>
    <w:pPr>
      <w:spacing w:after="120"/>
      <w:ind w:left="1415"/>
      <w:contextualSpacing/>
    </w:pPr>
  </w:style>
  <w:style w:type="paragraph" w:styleId="ListNumber">
    <w:name w:val="List Number"/>
    <w:basedOn w:val="Normal"/>
    <w:uiPriority w:val="99"/>
    <w:semiHidden/>
    <w:unhideWhenUsed/>
    <w:rsid w:val="00624B7E"/>
    <w:pPr>
      <w:numPr>
        <w:numId w:val="22"/>
      </w:numPr>
      <w:contextualSpacing/>
    </w:pPr>
  </w:style>
  <w:style w:type="paragraph" w:styleId="ListNumber2">
    <w:name w:val="List Number 2"/>
    <w:basedOn w:val="Normal"/>
    <w:uiPriority w:val="99"/>
    <w:semiHidden/>
    <w:unhideWhenUsed/>
    <w:rsid w:val="00624B7E"/>
    <w:pPr>
      <w:numPr>
        <w:numId w:val="23"/>
      </w:numPr>
      <w:contextualSpacing/>
    </w:pPr>
  </w:style>
  <w:style w:type="paragraph" w:styleId="ListNumber3">
    <w:name w:val="List Number 3"/>
    <w:basedOn w:val="Normal"/>
    <w:uiPriority w:val="99"/>
    <w:semiHidden/>
    <w:unhideWhenUsed/>
    <w:rsid w:val="00624B7E"/>
    <w:pPr>
      <w:numPr>
        <w:numId w:val="24"/>
      </w:numPr>
      <w:contextualSpacing/>
    </w:pPr>
  </w:style>
  <w:style w:type="paragraph" w:styleId="ListNumber4">
    <w:name w:val="List Number 4"/>
    <w:basedOn w:val="Normal"/>
    <w:uiPriority w:val="99"/>
    <w:semiHidden/>
    <w:unhideWhenUsed/>
    <w:rsid w:val="00624B7E"/>
    <w:pPr>
      <w:numPr>
        <w:numId w:val="25"/>
      </w:numPr>
      <w:contextualSpacing/>
    </w:pPr>
  </w:style>
  <w:style w:type="paragraph" w:styleId="ListNumber5">
    <w:name w:val="List Number 5"/>
    <w:basedOn w:val="Normal"/>
    <w:uiPriority w:val="99"/>
    <w:semiHidden/>
    <w:unhideWhenUsed/>
    <w:rsid w:val="00624B7E"/>
    <w:pPr>
      <w:numPr>
        <w:numId w:val="26"/>
      </w:numPr>
      <w:contextualSpacing/>
    </w:pPr>
  </w:style>
  <w:style w:type="paragraph" w:styleId="MacroText">
    <w:name w:val="macro"/>
    <w:link w:val="MacroTextChar"/>
    <w:uiPriority w:val="99"/>
    <w:semiHidden/>
    <w:unhideWhenUsed/>
    <w:rsid w:val="00624B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24B7E"/>
    <w:rPr>
      <w:rFonts w:ascii="Consolas" w:hAnsi="Consolas"/>
      <w:sz w:val="20"/>
      <w:szCs w:val="20"/>
    </w:rPr>
  </w:style>
  <w:style w:type="paragraph" w:styleId="MessageHeader">
    <w:name w:val="Message Header"/>
    <w:basedOn w:val="Normal"/>
    <w:link w:val="MessageHeaderChar"/>
    <w:uiPriority w:val="99"/>
    <w:semiHidden/>
    <w:unhideWhenUsed/>
    <w:rsid w:val="00624B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24B7E"/>
    <w:rPr>
      <w:rFonts w:asciiTheme="majorHAnsi" w:eastAsiaTheme="majorEastAsia" w:hAnsiTheme="majorHAnsi" w:cstheme="majorBidi"/>
      <w:sz w:val="24"/>
      <w:szCs w:val="24"/>
      <w:shd w:val="pct20" w:color="auto" w:fill="auto"/>
    </w:rPr>
  </w:style>
  <w:style w:type="paragraph" w:styleId="NoSpacing">
    <w:name w:val="No Spacing"/>
    <w:uiPriority w:val="1"/>
    <w:qFormat/>
    <w:rsid w:val="00624B7E"/>
    <w:pPr>
      <w:spacing w:after="0" w:line="240" w:lineRule="auto"/>
    </w:pPr>
  </w:style>
  <w:style w:type="paragraph" w:styleId="NormalIndent">
    <w:name w:val="Normal Indent"/>
    <w:basedOn w:val="Normal"/>
    <w:uiPriority w:val="99"/>
    <w:semiHidden/>
    <w:unhideWhenUsed/>
    <w:rsid w:val="00624B7E"/>
    <w:pPr>
      <w:ind w:left="720"/>
    </w:pPr>
  </w:style>
  <w:style w:type="paragraph" w:styleId="NoteHeading">
    <w:name w:val="Note Heading"/>
    <w:basedOn w:val="Normal"/>
    <w:next w:val="Normal"/>
    <w:link w:val="NoteHeadingChar"/>
    <w:uiPriority w:val="99"/>
    <w:semiHidden/>
    <w:unhideWhenUsed/>
    <w:rsid w:val="00624B7E"/>
    <w:pPr>
      <w:spacing w:after="0" w:line="240" w:lineRule="auto"/>
    </w:pPr>
  </w:style>
  <w:style w:type="character" w:customStyle="1" w:styleId="NoteHeadingChar">
    <w:name w:val="Note Heading Char"/>
    <w:basedOn w:val="DefaultParagraphFont"/>
    <w:link w:val="NoteHeading"/>
    <w:uiPriority w:val="99"/>
    <w:semiHidden/>
    <w:rsid w:val="00624B7E"/>
  </w:style>
  <w:style w:type="paragraph" w:styleId="PlainText">
    <w:name w:val="Plain Text"/>
    <w:basedOn w:val="Normal"/>
    <w:link w:val="PlainTextChar"/>
    <w:uiPriority w:val="99"/>
    <w:semiHidden/>
    <w:unhideWhenUsed/>
    <w:rsid w:val="00624B7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24B7E"/>
    <w:rPr>
      <w:rFonts w:ascii="Consolas" w:hAnsi="Consolas"/>
      <w:sz w:val="21"/>
      <w:szCs w:val="21"/>
    </w:rPr>
  </w:style>
  <w:style w:type="paragraph" w:styleId="Quote">
    <w:name w:val="Quote"/>
    <w:basedOn w:val="Normal"/>
    <w:next w:val="Normal"/>
    <w:link w:val="QuoteChar"/>
    <w:uiPriority w:val="29"/>
    <w:qFormat/>
    <w:rsid w:val="00624B7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24B7E"/>
    <w:rPr>
      <w:i/>
      <w:iCs/>
      <w:color w:val="404040" w:themeColor="text1" w:themeTint="BF"/>
    </w:rPr>
  </w:style>
  <w:style w:type="paragraph" w:styleId="Salutation">
    <w:name w:val="Salutation"/>
    <w:basedOn w:val="Normal"/>
    <w:next w:val="Normal"/>
    <w:link w:val="SalutationChar"/>
    <w:uiPriority w:val="99"/>
    <w:semiHidden/>
    <w:unhideWhenUsed/>
    <w:rsid w:val="00624B7E"/>
  </w:style>
  <w:style w:type="character" w:customStyle="1" w:styleId="SalutationChar">
    <w:name w:val="Salutation Char"/>
    <w:basedOn w:val="DefaultParagraphFont"/>
    <w:link w:val="Salutation"/>
    <w:uiPriority w:val="99"/>
    <w:semiHidden/>
    <w:rsid w:val="00624B7E"/>
  </w:style>
  <w:style w:type="paragraph" w:styleId="Signature">
    <w:name w:val="Signature"/>
    <w:basedOn w:val="Normal"/>
    <w:link w:val="SignatureChar"/>
    <w:uiPriority w:val="99"/>
    <w:semiHidden/>
    <w:unhideWhenUsed/>
    <w:rsid w:val="00624B7E"/>
    <w:pPr>
      <w:spacing w:after="0" w:line="240" w:lineRule="auto"/>
      <w:ind w:left="4252"/>
    </w:pPr>
  </w:style>
  <w:style w:type="character" w:customStyle="1" w:styleId="SignatureChar">
    <w:name w:val="Signature Char"/>
    <w:basedOn w:val="DefaultParagraphFont"/>
    <w:link w:val="Signature"/>
    <w:uiPriority w:val="99"/>
    <w:semiHidden/>
    <w:rsid w:val="00624B7E"/>
  </w:style>
  <w:style w:type="paragraph" w:styleId="Subtitle">
    <w:name w:val="Subtitle"/>
    <w:basedOn w:val="Normal"/>
    <w:next w:val="Normal"/>
    <w:link w:val="SubtitleChar"/>
    <w:uiPriority w:val="11"/>
    <w:qFormat/>
    <w:rsid w:val="00624B7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4B7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624B7E"/>
    <w:pPr>
      <w:spacing w:after="0"/>
      <w:ind w:left="220" w:hanging="220"/>
    </w:pPr>
  </w:style>
  <w:style w:type="paragraph" w:styleId="TableofFigures">
    <w:name w:val="table of figures"/>
    <w:basedOn w:val="Normal"/>
    <w:next w:val="Normal"/>
    <w:uiPriority w:val="99"/>
    <w:semiHidden/>
    <w:unhideWhenUsed/>
    <w:rsid w:val="00624B7E"/>
    <w:pPr>
      <w:spacing w:after="0"/>
    </w:pPr>
  </w:style>
  <w:style w:type="paragraph" w:styleId="TOAHeading">
    <w:name w:val="toa heading"/>
    <w:basedOn w:val="Normal"/>
    <w:next w:val="Normal"/>
    <w:uiPriority w:val="99"/>
    <w:semiHidden/>
    <w:unhideWhenUsed/>
    <w:rsid w:val="00624B7E"/>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624B7E"/>
    <w:pPr>
      <w:spacing w:after="100"/>
      <w:ind w:left="660"/>
    </w:pPr>
  </w:style>
  <w:style w:type="paragraph" w:styleId="TOC5">
    <w:name w:val="toc 5"/>
    <w:basedOn w:val="Normal"/>
    <w:next w:val="Normal"/>
    <w:autoRedefine/>
    <w:uiPriority w:val="39"/>
    <w:semiHidden/>
    <w:unhideWhenUsed/>
    <w:rsid w:val="00624B7E"/>
    <w:pPr>
      <w:spacing w:after="100"/>
      <w:ind w:left="880"/>
    </w:pPr>
  </w:style>
  <w:style w:type="paragraph" w:styleId="TOC6">
    <w:name w:val="toc 6"/>
    <w:basedOn w:val="Normal"/>
    <w:next w:val="Normal"/>
    <w:autoRedefine/>
    <w:uiPriority w:val="39"/>
    <w:semiHidden/>
    <w:unhideWhenUsed/>
    <w:rsid w:val="00624B7E"/>
    <w:pPr>
      <w:spacing w:after="100"/>
      <w:ind w:left="1100"/>
    </w:pPr>
  </w:style>
  <w:style w:type="paragraph" w:styleId="TOC7">
    <w:name w:val="toc 7"/>
    <w:basedOn w:val="Normal"/>
    <w:next w:val="Normal"/>
    <w:autoRedefine/>
    <w:uiPriority w:val="39"/>
    <w:semiHidden/>
    <w:unhideWhenUsed/>
    <w:rsid w:val="00624B7E"/>
    <w:pPr>
      <w:spacing w:after="100"/>
      <w:ind w:left="1320"/>
    </w:pPr>
  </w:style>
  <w:style w:type="paragraph" w:styleId="TOC8">
    <w:name w:val="toc 8"/>
    <w:basedOn w:val="Normal"/>
    <w:next w:val="Normal"/>
    <w:autoRedefine/>
    <w:uiPriority w:val="39"/>
    <w:semiHidden/>
    <w:unhideWhenUsed/>
    <w:rsid w:val="00624B7E"/>
    <w:pPr>
      <w:spacing w:after="100"/>
      <w:ind w:left="1540"/>
    </w:pPr>
  </w:style>
  <w:style w:type="paragraph" w:styleId="TOC9">
    <w:name w:val="toc 9"/>
    <w:basedOn w:val="Normal"/>
    <w:next w:val="Normal"/>
    <w:autoRedefine/>
    <w:uiPriority w:val="39"/>
    <w:semiHidden/>
    <w:unhideWhenUsed/>
    <w:rsid w:val="00624B7E"/>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507">
      <w:bodyDiv w:val="1"/>
      <w:marLeft w:val="0"/>
      <w:marRight w:val="0"/>
      <w:marTop w:val="0"/>
      <w:marBottom w:val="0"/>
      <w:divBdr>
        <w:top w:val="none" w:sz="0" w:space="0" w:color="auto"/>
        <w:left w:val="none" w:sz="0" w:space="0" w:color="auto"/>
        <w:bottom w:val="none" w:sz="0" w:space="0" w:color="auto"/>
        <w:right w:val="none" w:sz="0" w:space="0" w:color="auto"/>
      </w:divBdr>
    </w:div>
    <w:div w:id="27923975">
      <w:bodyDiv w:val="1"/>
      <w:marLeft w:val="0"/>
      <w:marRight w:val="0"/>
      <w:marTop w:val="0"/>
      <w:marBottom w:val="0"/>
      <w:divBdr>
        <w:top w:val="none" w:sz="0" w:space="0" w:color="auto"/>
        <w:left w:val="none" w:sz="0" w:space="0" w:color="auto"/>
        <w:bottom w:val="none" w:sz="0" w:space="0" w:color="auto"/>
        <w:right w:val="none" w:sz="0" w:space="0" w:color="auto"/>
      </w:divBdr>
    </w:div>
    <w:div w:id="75710751">
      <w:bodyDiv w:val="1"/>
      <w:marLeft w:val="0"/>
      <w:marRight w:val="0"/>
      <w:marTop w:val="0"/>
      <w:marBottom w:val="0"/>
      <w:divBdr>
        <w:top w:val="none" w:sz="0" w:space="0" w:color="auto"/>
        <w:left w:val="none" w:sz="0" w:space="0" w:color="auto"/>
        <w:bottom w:val="none" w:sz="0" w:space="0" w:color="auto"/>
        <w:right w:val="none" w:sz="0" w:space="0" w:color="auto"/>
      </w:divBdr>
    </w:div>
    <w:div w:id="157968079">
      <w:bodyDiv w:val="1"/>
      <w:marLeft w:val="0"/>
      <w:marRight w:val="0"/>
      <w:marTop w:val="0"/>
      <w:marBottom w:val="0"/>
      <w:divBdr>
        <w:top w:val="none" w:sz="0" w:space="0" w:color="auto"/>
        <w:left w:val="none" w:sz="0" w:space="0" w:color="auto"/>
        <w:bottom w:val="none" w:sz="0" w:space="0" w:color="auto"/>
        <w:right w:val="none" w:sz="0" w:space="0" w:color="auto"/>
      </w:divBdr>
    </w:div>
    <w:div w:id="208302198">
      <w:bodyDiv w:val="1"/>
      <w:marLeft w:val="0"/>
      <w:marRight w:val="0"/>
      <w:marTop w:val="0"/>
      <w:marBottom w:val="0"/>
      <w:divBdr>
        <w:top w:val="none" w:sz="0" w:space="0" w:color="auto"/>
        <w:left w:val="none" w:sz="0" w:space="0" w:color="auto"/>
        <w:bottom w:val="none" w:sz="0" w:space="0" w:color="auto"/>
        <w:right w:val="none" w:sz="0" w:space="0" w:color="auto"/>
      </w:divBdr>
    </w:div>
    <w:div w:id="237640127">
      <w:bodyDiv w:val="1"/>
      <w:marLeft w:val="0"/>
      <w:marRight w:val="0"/>
      <w:marTop w:val="0"/>
      <w:marBottom w:val="0"/>
      <w:divBdr>
        <w:top w:val="none" w:sz="0" w:space="0" w:color="auto"/>
        <w:left w:val="none" w:sz="0" w:space="0" w:color="auto"/>
        <w:bottom w:val="none" w:sz="0" w:space="0" w:color="auto"/>
        <w:right w:val="none" w:sz="0" w:space="0" w:color="auto"/>
      </w:divBdr>
    </w:div>
    <w:div w:id="442654373">
      <w:bodyDiv w:val="1"/>
      <w:marLeft w:val="0"/>
      <w:marRight w:val="0"/>
      <w:marTop w:val="0"/>
      <w:marBottom w:val="0"/>
      <w:divBdr>
        <w:top w:val="none" w:sz="0" w:space="0" w:color="auto"/>
        <w:left w:val="none" w:sz="0" w:space="0" w:color="auto"/>
        <w:bottom w:val="none" w:sz="0" w:space="0" w:color="auto"/>
        <w:right w:val="none" w:sz="0" w:space="0" w:color="auto"/>
      </w:divBdr>
    </w:div>
    <w:div w:id="465050716">
      <w:bodyDiv w:val="1"/>
      <w:marLeft w:val="0"/>
      <w:marRight w:val="0"/>
      <w:marTop w:val="0"/>
      <w:marBottom w:val="0"/>
      <w:divBdr>
        <w:top w:val="none" w:sz="0" w:space="0" w:color="auto"/>
        <w:left w:val="none" w:sz="0" w:space="0" w:color="auto"/>
        <w:bottom w:val="none" w:sz="0" w:space="0" w:color="auto"/>
        <w:right w:val="none" w:sz="0" w:space="0" w:color="auto"/>
      </w:divBdr>
    </w:div>
    <w:div w:id="498278456">
      <w:bodyDiv w:val="1"/>
      <w:marLeft w:val="0"/>
      <w:marRight w:val="0"/>
      <w:marTop w:val="0"/>
      <w:marBottom w:val="0"/>
      <w:divBdr>
        <w:top w:val="none" w:sz="0" w:space="0" w:color="auto"/>
        <w:left w:val="none" w:sz="0" w:space="0" w:color="auto"/>
        <w:bottom w:val="none" w:sz="0" w:space="0" w:color="auto"/>
        <w:right w:val="none" w:sz="0" w:space="0" w:color="auto"/>
      </w:divBdr>
    </w:div>
    <w:div w:id="499659568">
      <w:bodyDiv w:val="1"/>
      <w:marLeft w:val="0"/>
      <w:marRight w:val="0"/>
      <w:marTop w:val="0"/>
      <w:marBottom w:val="0"/>
      <w:divBdr>
        <w:top w:val="none" w:sz="0" w:space="0" w:color="auto"/>
        <w:left w:val="none" w:sz="0" w:space="0" w:color="auto"/>
        <w:bottom w:val="none" w:sz="0" w:space="0" w:color="auto"/>
        <w:right w:val="none" w:sz="0" w:space="0" w:color="auto"/>
      </w:divBdr>
    </w:div>
    <w:div w:id="522327820">
      <w:bodyDiv w:val="1"/>
      <w:marLeft w:val="0"/>
      <w:marRight w:val="0"/>
      <w:marTop w:val="0"/>
      <w:marBottom w:val="0"/>
      <w:divBdr>
        <w:top w:val="none" w:sz="0" w:space="0" w:color="auto"/>
        <w:left w:val="none" w:sz="0" w:space="0" w:color="auto"/>
        <w:bottom w:val="none" w:sz="0" w:space="0" w:color="auto"/>
        <w:right w:val="none" w:sz="0" w:space="0" w:color="auto"/>
      </w:divBdr>
    </w:div>
    <w:div w:id="578516752">
      <w:bodyDiv w:val="1"/>
      <w:marLeft w:val="0"/>
      <w:marRight w:val="0"/>
      <w:marTop w:val="0"/>
      <w:marBottom w:val="0"/>
      <w:divBdr>
        <w:top w:val="none" w:sz="0" w:space="0" w:color="auto"/>
        <w:left w:val="none" w:sz="0" w:space="0" w:color="auto"/>
        <w:bottom w:val="none" w:sz="0" w:space="0" w:color="auto"/>
        <w:right w:val="none" w:sz="0" w:space="0" w:color="auto"/>
      </w:divBdr>
    </w:div>
    <w:div w:id="647323714">
      <w:bodyDiv w:val="1"/>
      <w:marLeft w:val="0"/>
      <w:marRight w:val="0"/>
      <w:marTop w:val="0"/>
      <w:marBottom w:val="0"/>
      <w:divBdr>
        <w:top w:val="none" w:sz="0" w:space="0" w:color="auto"/>
        <w:left w:val="none" w:sz="0" w:space="0" w:color="auto"/>
        <w:bottom w:val="none" w:sz="0" w:space="0" w:color="auto"/>
        <w:right w:val="none" w:sz="0" w:space="0" w:color="auto"/>
      </w:divBdr>
    </w:div>
    <w:div w:id="767652705">
      <w:bodyDiv w:val="1"/>
      <w:marLeft w:val="0"/>
      <w:marRight w:val="0"/>
      <w:marTop w:val="0"/>
      <w:marBottom w:val="0"/>
      <w:divBdr>
        <w:top w:val="none" w:sz="0" w:space="0" w:color="auto"/>
        <w:left w:val="none" w:sz="0" w:space="0" w:color="auto"/>
        <w:bottom w:val="none" w:sz="0" w:space="0" w:color="auto"/>
        <w:right w:val="none" w:sz="0" w:space="0" w:color="auto"/>
      </w:divBdr>
    </w:div>
    <w:div w:id="842471200">
      <w:bodyDiv w:val="1"/>
      <w:marLeft w:val="0"/>
      <w:marRight w:val="0"/>
      <w:marTop w:val="0"/>
      <w:marBottom w:val="0"/>
      <w:divBdr>
        <w:top w:val="none" w:sz="0" w:space="0" w:color="auto"/>
        <w:left w:val="none" w:sz="0" w:space="0" w:color="auto"/>
        <w:bottom w:val="none" w:sz="0" w:space="0" w:color="auto"/>
        <w:right w:val="none" w:sz="0" w:space="0" w:color="auto"/>
      </w:divBdr>
    </w:div>
    <w:div w:id="852383046">
      <w:bodyDiv w:val="1"/>
      <w:marLeft w:val="0"/>
      <w:marRight w:val="0"/>
      <w:marTop w:val="0"/>
      <w:marBottom w:val="0"/>
      <w:divBdr>
        <w:top w:val="none" w:sz="0" w:space="0" w:color="auto"/>
        <w:left w:val="none" w:sz="0" w:space="0" w:color="auto"/>
        <w:bottom w:val="none" w:sz="0" w:space="0" w:color="auto"/>
        <w:right w:val="none" w:sz="0" w:space="0" w:color="auto"/>
      </w:divBdr>
    </w:div>
    <w:div w:id="868952307">
      <w:bodyDiv w:val="1"/>
      <w:marLeft w:val="0"/>
      <w:marRight w:val="0"/>
      <w:marTop w:val="0"/>
      <w:marBottom w:val="0"/>
      <w:divBdr>
        <w:top w:val="none" w:sz="0" w:space="0" w:color="auto"/>
        <w:left w:val="none" w:sz="0" w:space="0" w:color="auto"/>
        <w:bottom w:val="none" w:sz="0" w:space="0" w:color="auto"/>
        <w:right w:val="none" w:sz="0" w:space="0" w:color="auto"/>
      </w:divBdr>
    </w:div>
    <w:div w:id="888809051">
      <w:bodyDiv w:val="1"/>
      <w:marLeft w:val="0"/>
      <w:marRight w:val="0"/>
      <w:marTop w:val="0"/>
      <w:marBottom w:val="0"/>
      <w:divBdr>
        <w:top w:val="none" w:sz="0" w:space="0" w:color="auto"/>
        <w:left w:val="none" w:sz="0" w:space="0" w:color="auto"/>
        <w:bottom w:val="none" w:sz="0" w:space="0" w:color="auto"/>
        <w:right w:val="none" w:sz="0" w:space="0" w:color="auto"/>
      </w:divBdr>
    </w:div>
    <w:div w:id="939794157">
      <w:bodyDiv w:val="1"/>
      <w:marLeft w:val="0"/>
      <w:marRight w:val="0"/>
      <w:marTop w:val="0"/>
      <w:marBottom w:val="0"/>
      <w:divBdr>
        <w:top w:val="none" w:sz="0" w:space="0" w:color="auto"/>
        <w:left w:val="none" w:sz="0" w:space="0" w:color="auto"/>
        <w:bottom w:val="none" w:sz="0" w:space="0" w:color="auto"/>
        <w:right w:val="none" w:sz="0" w:space="0" w:color="auto"/>
      </w:divBdr>
    </w:div>
    <w:div w:id="951859966">
      <w:bodyDiv w:val="1"/>
      <w:marLeft w:val="0"/>
      <w:marRight w:val="0"/>
      <w:marTop w:val="0"/>
      <w:marBottom w:val="0"/>
      <w:divBdr>
        <w:top w:val="none" w:sz="0" w:space="0" w:color="auto"/>
        <w:left w:val="none" w:sz="0" w:space="0" w:color="auto"/>
        <w:bottom w:val="none" w:sz="0" w:space="0" w:color="auto"/>
        <w:right w:val="none" w:sz="0" w:space="0" w:color="auto"/>
      </w:divBdr>
    </w:div>
    <w:div w:id="1071544638">
      <w:bodyDiv w:val="1"/>
      <w:marLeft w:val="0"/>
      <w:marRight w:val="0"/>
      <w:marTop w:val="0"/>
      <w:marBottom w:val="0"/>
      <w:divBdr>
        <w:top w:val="none" w:sz="0" w:space="0" w:color="auto"/>
        <w:left w:val="none" w:sz="0" w:space="0" w:color="auto"/>
        <w:bottom w:val="none" w:sz="0" w:space="0" w:color="auto"/>
        <w:right w:val="none" w:sz="0" w:space="0" w:color="auto"/>
      </w:divBdr>
    </w:div>
    <w:div w:id="1079135279">
      <w:bodyDiv w:val="1"/>
      <w:marLeft w:val="0"/>
      <w:marRight w:val="0"/>
      <w:marTop w:val="0"/>
      <w:marBottom w:val="0"/>
      <w:divBdr>
        <w:top w:val="none" w:sz="0" w:space="0" w:color="auto"/>
        <w:left w:val="none" w:sz="0" w:space="0" w:color="auto"/>
        <w:bottom w:val="none" w:sz="0" w:space="0" w:color="auto"/>
        <w:right w:val="none" w:sz="0" w:space="0" w:color="auto"/>
      </w:divBdr>
    </w:div>
    <w:div w:id="1119911540">
      <w:bodyDiv w:val="1"/>
      <w:marLeft w:val="0"/>
      <w:marRight w:val="0"/>
      <w:marTop w:val="0"/>
      <w:marBottom w:val="0"/>
      <w:divBdr>
        <w:top w:val="none" w:sz="0" w:space="0" w:color="auto"/>
        <w:left w:val="none" w:sz="0" w:space="0" w:color="auto"/>
        <w:bottom w:val="none" w:sz="0" w:space="0" w:color="auto"/>
        <w:right w:val="none" w:sz="0" w:space="0" w:color="auto"/>
      </w:divBdr>
    </w:div>
    <w:div w:id="1132673017">
      <w:bodyDiv w:val="1"/>
      <w:marLeft w:val="0"/>
      <w:marRight w:val="0"/>
      <w:marTop w:val="0"/>
      <w:marBottom w:val="0"/>
      <w:divBdr>
        <w:top w:val="none" w:sz="0" w:space="0" w:color="auto"/>
        <w:left w:val="none" w:sz="0" w:space="0" w:color="auto"/>
        <w:bottom w:val="none" w:sz="0" w:space="0" w:color="auto"/>
        <w:right w:val="none" w:sz="0" w:space="0" w:color="auto"/>
      </w:divBdr>
    </w:div>
    <w:div w:id="1150098485">
      <w:bodyDiv w:val="1"/>
      <w:marLeft w:val="0"/>
      <w:marRight w:val="0"/>
      <w:marTop w:val="0"/>
      <w:marBottom w:val="0"/>
      <w:divBdr>
        <w:top w:val="none" w:sz="0" w:space="0" w:color="auto"/>
        <w:left w:val="none" w:sz="0" w:space="0" w:color="auto"/>
        <w:bottom w:val="none" w:sz="0" w:space="0" w:color="auto"/>
        <w:right w:val="none" w:sz="0" w:space="0" w:color="auto"/>
      </w:divBdr>
    </w:div>
    <w:div w:id="1213034198">
      <w:bodyDiv w:val="1"/>
      <w:marLeft w:val="0"/>
      <w:marRight w:val="0"/>
      <w:marTop w:val="0"/>
      <w:marBottom w:val="0"/>
      <w:divBdr>
        <w:top w:val="none" w:sz="0" w:space="0" w:color="auto"/>
        <w:left w:val="none" w:sz="0" w:space="0" w:color="auto"/>
        <w:bottom w:val="none" w:sz="0" w:space="0" w:color="auto"/>
        <w:right w:val="none" w:sz="0" w:space="0" w:color="auto"/>
      </w:divBdr>
    </w:div>
    <w:div w:id="1329289872">
      <w:bodyDiv w:val="1"/>
      <w:marLeft w:val="0"/>
      <w:marRight w:val="0"/>
      <w:marTop w:val="0"/>
      <w:marBottom w:val="0"/>
      <w:divBdr>
        <w:top w:val="none" w:sz="0" w:space="0" w:color="auto"/>
        <w:left w:val="none" w:sz="0" w:space="0" w:color="auto"/>
        <w:bottom w:val="none" w:sz="0" w:space="0" w:color="auto"/>
        <w:right w:val="none" w:sz="0" w:space="0" w:color="auto"/>
      </w:divBdr>
    </w:div>
    <w:div w:id="1372918878">
      <w:bodyDiv w:val="1"/>
      <w:marLeft w:val="0"/>
      <w:marRight w:val="0"/>
      <w:marTop w:val="0"/>
      <w:marBottom w:val="0"/>
      <w:divBdr>
        <w:top w:val="none" w:sz="0" w:space="0" w:color="auto"/>
        <w:left w:val="none" w:sz="0" w:space="0" w:color="auto"/>
        <w:bottom w:val="none" w:sz="0" w:space="0" w:color="auto"/>
        <w:right w:val="none" w:sz="0" w:space="0" w:color="auto"/>
      </w:divBdr>
    </w:div>
    <w:div w:id="1479419240">
      <w:bodyDiv w:val="1"/>
      <w:marLeft w:val="0"/>
      <w:marRight w:val="0"/>
      <w:marTop w:val="0"/>
      <w:marBottom w:val="0"/>
      <w:divBdr>
        <w:top w:val="none" w:sz="0" w:space="0" w:color="auto"/>
        <w:left w:val="none" w:sz="0" w:space="0" w:color="auto"/>
        <w:bottom w:val="none" w:sz="0" w:space="0" w:color="auto"/>
        <w:right w:val="none" w:sz="0" w:space="0" w:color="auto"/>
      </w:divBdr>
      <w:divsChild>
        <w:div w:id="1166245375">
          <w:marLeft w:val="547"/>
          <w:marRight w:val="0"/>
          <w:marTop w:val="0"/>
          <w:marBottom w:val="0"/>
          <w:divBdr>
            <w:top w:val="none" w:sz="0" w:space="0" w:color="auto"/>
            <w:left w:val="none" w:sz="0" w:space="0" w:color="auto"/>
            <w:bottom w:val="none" w:sz="0" w:space="0" w:color="auto"/>
            <w:right w:val="none" w:sz="0" w:space="0" w:color="auto"/>
          </w:divBdr>
        </w:div>
      </w:divsChild>
    </w:div>
    <w:div w:id="1511336370">
      <w:bodyDiv w:val="1"/>
      <w:marLeft w:val="0"/>
      <w:marRight w:val="0"/>
      <w:marTop w:val="0"/>
      <w:marBottom w:val="0"/>
      <w:divBdr>
        <w:top w:val="none" w:sz="0" w:space="0" w:color="auto"/>
        <w:left w:val="none" w:sz="0" w:space="0" w:color="auto"/>
        <w:bottom w:val="none" w:sz="0" w:space="0" w:color="auto"/>
        <w:right w:val="none" w:sz="0" w:space="0" w:color="auto"/>
      </w:divBdr>
    </w:div>
    <w:div w:id="1662005600">
      <w:bodyDiv w:val="1"/>
      <w:marLeft w:val="0"/>
      <w:marRight w:val="0"/>
      <w:marTop w:val="0"/>
      <w:marBottom w:val="0"/>
      <w:divBdr>
        <w:top w:val="none" w:sz="0" w:space="0" w:color="auto"/>
        <w:left w:val="none" w:sz="0" w:space="0" w:color="auto"/>
        <w:bottom w:val="none" w:sz="0" w:space="0" w:color="auto"/>
        <w:right w:val="none" w:sz="0" w:space="0" w:color="auto"/>
      </w:divBdr>
    </w:div>
    <w:div w:id="1851288363">
      <w:bodyDiv w:val="1"/>
      <w:marLeft w:val="0"/>
      <w:marRight w:val="0"/>
      <w:marTop w:val="0"/>
      <w:marBottom w:val="0"/>
      <w:divBdr>
        <w:top w:val="none" w:sz="0" w:space="0" w:color="auto"/>
        <w:left w:val="none" w:sz="0" w:space="0" w:color="auto"/>
        <w:bottom w:val="none" w:sz="0" w:space="0" w:color="auto"/>
        <w:right w:val="none" w:sz="0" w:space="0" w:color="auto"/>
      </w:divBdr>
    </w:div>
    <w:div w:id="1860585968">
      <w:bodyDiv w:val="1"/>
      <w:marLeft w:val="0"/>
      <w:marRight w:val="0"/>
      <w:marTop w:val="0"/>
      <w:marBottom w:val="0"/>
      <w:divBdr>
        <w:top w:val="none" w:sz="0" w:space="0" w:color="auto"/>
        <w:left w:val="none" w:sz="0" w:space="0" w:color="auto"/>
        <w:bottom w:val="none" w:sz="0" w:space="0" w:color="auto"/>
        <w:right w:val="none" w:sz="0" w:space="0" w:color="auto"/>
      </w:divBdr>
    </w:div>
    <w:div w:id="1932200930">
      <w:bodyDiv w:val="1"/>
      <w:marLeft w:val="0"/>
      <w:marRight w:val="0"/>
      <w:marTop w:val="0"/>
      <w:marBottom w:val="0"/>
      <w:divBdr>
        <w:top w:val="none" w:sz="0" w:space="0" w:color="auto"/>
        <w:left w:val="none" w:sz="0" w:space="0" w:color="auto"/>
        <w:bottom w:val="none" w:sz="0" w:space="0" w:color="auto"/>
        <w:right w:val="none" w:sz="0" w:space="0" w:color="auto"/>
      </w:divBdr>
    </w:div>
    <w:div w:id="1946812459">
      <w:bodyDiv w:val="1"/>
      <w:marLeft w:val="0"/>
      <w:marRight w:val="0"/>
      <w:marTop w:val="0"/>
      <w:marBottom w:val="0"/>
      <w:divBdr>
        <w:top w:val="none" w:sz="0" w:space="0" w:color="auto"/>
        <w:left w:val="none" w:sz="0" w:space="0" w:color="auto"/>
        <w:bottom w:val="none" w:sz="0" w:space="0" w:color="auto"/>
        <w:right w:val="none" w:sz="0" w:space="0" w:color="auto"/>
      </w:divBdr>
    </w:div>
    <w:div w:id="2000815078">
      <w:bodyDiv w:val="1"/>
      <w:marLeft w:val="0"/>
      <w:marRight w:val="0"/>
      <w:marTop w:val="0"/>
      <w:marBottom w:val="0"/>
      <w:divBdr>
        <w:top w:val="none" w:sz="0" w:space="0" w:color="auto"/>
        <w:left w:val="none" w:sz="0" w:space="0" w:color="auto"/>
        <w:bottom w:val="none" w:sz="0" w:space="0" w:color="auto"/>
        <w:right w:val="none" w:sz="0" w:space="0" w:color="auto"/>
      </w:divBdr>
    </w:div>
    <w:div w:id="2035425020">
      <w:bodyDiv w:val="1"/>
      <w:marLeft w:val="0"/>
      <w:marRight w:val="0"/>
      <w:marTop w:val="0"/>
      <w:marBottom w:val="0"/>
      <w:divBdr>
        <w:top w:val="none" w:sz="0" w:space="0" w:color="auto"/>
        <w:left w:val="none" w:sz="0" w:space="0" w:color="auto"/>
        <w:bottom w:val="none" w:sz="0" w:space="0" w:color="auto"/>
        <w:right w:val="none" w:sz="0" w:space="0" w:color="auto"/>
      </w:divBdr>
    </w:div>
    <w:div w:id="2043825384">
      <w:bodyDiv w:val="1"/>
      <w:marLeft w:val="0"/>
      <w:marRight w:val="0"/>
      <w:marTop w:val="0"/>
      <w:marBottom w:val="0"/>
      <w:divBdr>
        <w:top w:val="none" w:sz="0" w:space="0" w:color="auto"/>
        <w:left w:val="none" w:sz="0" w:space="0" w:color="auto"/>
        <w:bottom w:val="none" w:sz="0" w:space="0" w:color="auto"/>
        <w:right w:val="none" w:sz="0" w:space="0" w:color="auto"/>
      </w:divBdr>
    </w:div>
    <w:div w:id="211243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doi.org/10.26190/5eb0e680cbb04"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discommission.gov.au/workers/ndis-workforce-capability-framework"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tp://doi.org/10.26190/5eb0e680cbb0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c.net.au/7.30/dr-norman-swan-on-what-covid-normal-life-might/12783844" TargetMode="External"/><Relationship Id="rId5" Type="http://schemas.openxmlformats.org/officeDocument/2006/relationships/numbering" Target="numbering.xml"/><Relationship Id="rId15" Type="http://schemas.openxmlformats.org/officeDocument/2006/relationships/hyperlink" Target="https://www.ndis.gov.au/coronavirus/providers-coronavirus-covid-19" TargetMode="External"/><Relationship Id="rId10" Type="http://schemas.openxmlformats.org/officeDocument/2006/relationships/endnotes" Target="endnotes.xml"/><Relationship Id="rId19" Type="http://schemas.openxmlformats.org/officeDocument/2006/relationships/hyperlink" Target="https://youtu.be/LF0COXI8C_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coronavirus/providers-coronavirus-covid-1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2DCDBA7C749A944AFE7C4B916E7BC3D" ma:contentTypeVersion="13" ma:contentTypeDescription="Create a new document." ma:contentTypeScope="" ma:versionID="0a0392c14e67caa3535c3ee1f73366cf">
  <xsd:schema xmlns:xsd="http://www.w3.org/2001/XMLSchema" xmlns:xs="http://www.w3.org/2001/XMLSchema" xmlns:p="http://schemas.microsoft.com/office/2006/metadata/properties" xmlns:ns2="6a92d2e6-caa0-4b6b-87f1-d3ad3d5e3e0d" xmlns:ns3="0482c138-0670-4971-b113-5efbde5e05fd" targetNamespace="http://schemas.microsoft.com/office/2006/metadata/properties" ma:root="true" ma:fieldsID="6aad5a2396d7e95cc9cdc6d216798e50" ns2:_="" ns3:_="">
    <xsd:import namespace="6a92d2e6-caa0-4b6b-87f1-d3ad3d5e3e0d"/>
    <xsd:import namespace="0482c138-0670-4971-b113-5efbde5e05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2d2e6-caa0-4b6b-87f1-d3ad3d5e3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82c138-0670-4971-b113-5efbde5e05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128AB5-5346-40D0-A24C-AD510C2921C4}">
  <ds:schemaRefs>
    <ds:schemaRef ds:uri="07ec0253-281f-4e05-8467-65a429d6a9f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5828c5e-7aea-4e43-b251-f2b5de6fd0cf"/>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F7DAB06-D2B2-4B28-9E2C-52797D6A4ECE}">
  <ds:schemaRefs>
    <ds:schemaRef ds:uri="http://schemas.openxmlformats.org/officeDocument/2006/bibliography"/>
  </ds:schemaRefs>
</ds:datastoreItem>
</file>

<file path=customXml/itemProps3.xml><?xml version="1.0" encoding="utf-8"?>
<ds:datastoreItem xmlns:ds="http://schemas.openxmlformats.org/officeDocument/2006/customXml" ds:itemID="{423E7939-FA7C-4A89-8C59-3CF704A68C0A}"/>
</file>

<file path=customXml/itemProps4.xml><?xml version="1.0" encoding="utf-8"?>
<ds:datastoreItem xmlns:ds="http://schemas.openxmlformats.org/officeDocument/2006/customXml" ds:itemID="{59B4C49E-E120-44C8-8957-D842689C62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36</Pages>
  <Words>10024</Words>
  <Characters>59166</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 Stamet</dc:creator>
  <cp:keywords/>
  <dc:description/>
  <cp:lastModifiedBy>Yumi Stamet</cp:lastModifiedBy>
  <cp:revision>2</cp:revision>
  <cp:lastPrinted>2021-06-22T03:40:00Z</cp:lastPrinted>
  <dcterms:created xsi:type="dcterms:W3CDTF">2021-06-23T23:31:00Z</dcterms:created>
  <dcterms:modified xsi:type="dcterms:W3CDTF">2021-06-23T23:31:00Z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0x010100C2DCDBA7C749A944AFE7C4B916E7BC3D</vt:lpwstr>
  </property>
</Properties>
</file>