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06B1F" w14:textId="3E76EA0B" w:rsidR="00684159" w:rsidRPr="006C228A" w:rsidRDefault="00F44043" w:rsidP="00281194">
      <w:pPr>
        <w:pStyle w:val="Heading1"/>
        <w:rPr>
          <w:b w:val="0"/>
        </w:rPr>
      </w:pPr>
      <w:r>
        <w:t>Talking about Safer Services workshop presentation</w:t>
      </w:r>
    </w:p>
    <w:p w14:paraId="6C0B7765" w14:textId="2A798F8A" w:rsidR="00DA08F3" w:rsidRDefault="00F44043" w:rsidP="00F44043">
      <w:pPr>
        <w:spacing w:before="240"/>
      </w:pPr>
      <w:r>
        <w:t xml:space="preserve">This is the content of the Talking about </w:t>
      </w:r>
      <w:r w:rsidR="00636187">
        <w:t>Safer Services</w:t>
      </w:r>
      <w:r>
        <w:t xml:space="preserve"> workshop presentation which includes the content of the slides and the relevant notes. </w:t>
      </w:r>
      <w:r w:rsidR="00AE0A1D">
        <w:t xml:space="preserve">Use this presentation along with the facilitators’ guide. </w:t>
      </w:r>
    </w:p>
    <w:p w14:paraId="72DAF1A1" w14:textId="05DFC380" w:rsidR="00F44043" w:rsidRDefault="00AE0A1D" w:rsidP="00AE0A1D">
      <w:pPr>
        <w:pStyle w:val="Heading2"/>
      </w:pPr>
      <w:r>
        <w:t>Slide 1</w:t>
      </w:r>
    </w:p>
    <w:p w14:paraId="186F5120" w14:textId="1EA2AD93" w:rsidR="00F44043" w:rsidRDefault="00F44043" w:rsidP="00F44043">
      <w:pPr>
        <w:spacing w:before="240"/>
      </w:pPr>
      <w:r w:rsidRPr="00F44043">
        <w:t>Talking about Safer Services</w:t>
      </w:r>
    </w:p>
    <w:p w14:paraId="79B407D5" w14:textId="03A103A4" w:rsidR="00F44043" w:rsidRPr="00AE0A1D" w:rsidRDefault="00F44043" w:rsidP="00F44043">
      <w:pPr>
        <w:spacing w:before="240"/>
        <w:rPr>
          <w:b/>
        </w:rPr>
      </w:pPr>
      <w:r w:rsidRPr="00AE0A1D">
        <w:rPr>
          <w:b/>
        </w:rPr>
        <w:t>Notes:</w:t>
      </w:r>
    </w:p>
    <w:p w14:paraId="71E1EF2A" w14:textId="763D88B6" w:rsidR="00F44043" w:rsidRDefault="00F44043" w:rsidP="00F44043">
      <w:pPr>
        <w:spacing w:before="240"/>
      </w:pPr>
      <w:r w:rsidRPr="00F44043">
        <w:t>Our aim today is to open up the conversation about why and how we can promote safer services for people with disability.</w:t>
      </w:r>
    </w:p>
    <w:p w14:paraId="354CC3A6" w14:textId="7BE5B6BC" w:rsidR="00F44043" w:rsidRDefault="00AE0A1D" w:rsidP="00AE0A1D">
      <w:pPr>
        <w:pStyle w:val="Heading2"/>
      </w:pPr>
      <w:r>
        <w:t>Slide 2</w:t>
      </w:r>
    </w:p>
    <w:p w14:paraId="5CFA9A95" w14:textId="562ACFA5" w:rsidR="00F44043" w:rsidRDefault="00F44043" w:rsidP="00F44043">
      <w:pPr>
        <w:spacing w:before="240"/>
      </w:pPr>
      <w:r w:rsidRPr="00F44043">
        <w:t>Welcome and Introductions</w:t>
      </w:r>
    </w:p>
    <w:p w14:paraId="563530A7" w14:textId="5AD9C275" w:rsidR="00F44043" w:rsidRPr="00AE0A1D" w:rsidRDefault="00F44043" w:rsidP="00F44043">
      <w:pPr>
        <w:spacing w:before="240"/>
        <w:rPr>
          <w:b/>
        </w:rPr>
      </w:pPr>
      <w:r w:rsidRPr="00AE0A1D">
        <w:rPr>
          <w:b/>
        </w:rPr>
        <w:t>Notes:</w:t>
      </w:r>
    </w:p>
    <w:p w14:paraId="73C0786D" w14:textId="77777777" w:rsidR="00F44043" w:rsidRPr="00F44043" w:rsidRDefault="00F44043" w:rsidP="00F44043">
      <w:pPr>
        <w:spacing w:before="240"/>
      </w:pPr>
      <w:r w:rsidRPr="00F44043">
        <w:t>Welcome to this presentation.</w:t>
      </w:r>
    </w:p>
    <w:p w14:paraId="39D8DC0B" w14:textId="77777777" w:rsidR="00F44043" w:rsidRPr="00F44043" w:rsidRDefault="00F44043" w:rsidP="00F44043">
      <w:pPr>
        <w:spacing w:before="240"/>
      </w:pPr>
      <w:r w:rsidRPr="00F44043">
        <w:t>I would like to like to acknowledge the traditional owners upon whose land we are meeting today, and pay our respects to Elders past, present and future.</w:t>
      </w:r>
    </w:p>
    <w:p w14:paraId="4F7E61F2" w14:textId="77777777" w:rsidR="00F44043" w:rsidRPr="00F44043" w:rsidRDefault="00F44043" w:rsidP="00F44043">
      <w:pPr>
        <w:spacing w:before="240"/>
        <w:rPr>
          <w:b/>
        </w:rPr>
      </w:pPr>
      <w:r w:rsidRPr="00F44043">
        <w:t xml:space="preserve">Housekeeping- Please turn your phones off or put them on silent. </w:t>
      </w:r>
      <w:r w:rsidRPr="00F44043">
        <w:rPr>
          <w:b/>
        </w:rPr>
        <w:t xml:space="preserve">Please let participants know where the toilets are and let them know about the emergency procedures. </w:t>
      </w:r>
    </w:p>
    <w:p w14:paraId="3E80537C" w14:textId="6EDF7642" w:rsidR="00F44043" w:rsidRPr="00F44043" w:rsidRDefault="00F44043" w:rsidP="00F44043">
      <w:pPr>
        <w:spacing w:before="240"/>
      </w:pPr>
      <w:r w:rsidRPr="00F44043">
        <w:rPr>
          <w:b/>
        </w:rPr>
        <w:t>How will today work</w:t>
      </w:r>
      <w:r w:rsidRPr="00F44043">
        <w:t xml:space="preserve"> – Today we will have a presentation and group discussion.</w:t>
      </w:r>
    </w:p>
    <w:p w14:paraId="5C0F9C54" w14:textId="77777777" w:rsidR="00F44043" w:rsidRPr="00F44043" w:rsidRDefault="00F44043" w:rsidP="00F44043">
      <w:pPr>
        <w:spacing w:before="240"/>
      </w:pPr>
      <w:r w:rsidRPr="00F44043">
        <w:t xml:space="preserve">We are all responsible for the success of this session. This is an opportunity to reflect and share our knowledge and views about quality and safeguarding, and provide important information to our organisation with the aim to improve our practices. </w:t>
      </w:r>
    </w:p>
    <w:p w14:paraId="6EBE65B3" w14:textId="77777777" w:rsidR="00F44043" w:rsidRPr="00F44043" w:rsidRDefault="00F44043" w:rsidP="00F44043">
      <w:pPr>
        <w:spacing w:before="240"/>
        <w:rPr>
          <w:b/>
        </w:rPr>
      </w:pPr>
      <w:r w:rsidRPr="00F44043">
        <w:rPr>
          <w:b/>
        </w:rPr>
        <w:t xml:space="preserve">Remind participants of the services and supports available in your organisation in case any part of the presentation or the discussions makes them feel uncomfortable, trigger memories or prompt disclosure of abuse and neglect. </w:t>
      </w:r>
    </w:p>
    <w:p w14:paraId="51984D49" w14:textId="65A0E091" w:rsidR="00F44043" w:rsidRPr="00F44043" w:rsidRDefault="00F44043" w:rsidP="00F44043">
      <w:pPr>
        <w:spacing w:before="240"/>
        <w:rPr>
          <w:b/>
        </w:rPr>
      </w:pPr>
      <w:r>
        <w:rPr>
          <w:b/>
        </w:rPr>
        <w:t>R</w:t>
      </w:r>
      <w:r w:rsidRPr="00F44043">
        <w:rPr>
          <w:b/>
        </w:rPr>
        <w:t>emind participants of the importance of confidentiality and respect when sharing examples during this workshop.</w:t>
      </w:r>
    </w:p>
    <w:p w14:paraId="3B49056D" w14:textId="77777777" w:rsidR="00AE0A1D" w:rsidRDefault="00AE0A1D" w:rsidP="00F44043">
      <w:pPr>
        <w:spacing w:before="240"/>
        <w:rPr>
          <w:b/>
        </w:rPr>
      </w:pPr>
    </w:p>
    <w:p w14:paraId="7B61E8FB" w14:textId="77777777" w:rsidR="00AE0A1D" w:rsidRDefault="00AE0A1D" w:rsidP="00F44043">
      <w:pPr>
        <w:spacing w:before="240"/>
        <w:rPr>
          <w:b/>
        </w:rPr>
      </w:pPr>
    </w:p>
    <w:p w14:paraId="54749B1C" w14:textId="1231004E" w:rsidR="00F44043" w:rsidRPr="00020773" w:rsidRDefault="00AE0A1D" w:rsidP="00020773">
      <w:pPr>
        <w:pStyle w:val="Heading2"/>
      </w:pPr>
      <w:r w:rsidRPr="00020773">
        <w:lastRenderedPageBreak/>
        <w:t>Slide 3</w:t>
      </w:r>
    </w:p>
    <w:p w14:paraId="40C15F93" w14:textId="77777777" w:rsidR="00AE0A1D" w:rsidRPr="00020773" w:rsidRDefault="00AE0A1D" w:rsidP="00F44043">
      <w:pPr>
        <w:spacing w:before="240"/>
        <w:rPr>
          <w:b/>
        </w:rPr>
      </w:pPr>
      <w:r w:rsidRPr="00020773">
        <w:rPr>
          <w:b/>
        </w:rPr>
        <w:t>Why?</w:t>
      </w:r>
    </w:p>
    <w:p w14:paraId="1F9A3626" w14:textId="77777777" w:rsidR="00AE0A1D" w:rsidRDefault="00AE0A1D" w:rsidP="00F44043">
      <w:pPr>
        <w:spacing w:before="240"/>
        <w:rPr>
          <w:b/>
        </w:rPr>
      </w:pPr>
      <w:r>
        <w:rPr>
          <w:b/>
        </w:rPr>
        <w:t>Notes:</w:t>
      </w:r>
    </w:p>
    <w:p w14:paraId="14A71A98" w14:textId="77777777" w:rsidR="00AE0A1D" w:rsidRPr="00AE0A1D" w:rsidRDefault="00AE0A1D" w:rsidP="00AE0A1D">
      <w:pPr>
        <w:spacing w:before="240"/>
        <w:rPr>
          <w:b/>
        </w:rPr>
      </w:pPr>
      <w:r w:rsidRPr="00AE0A1D">
        <w:rPr>
          <w:b/>
        </w:rPr>
        <w:t>This is an opportunity for you to briefly discuss the importance of proactively preventing abuse and neglect in your organisation.</w:t>
      </w:r>
    </w:p>
    <w:p w14:paraId="35CE82DF" w14:textId="77777777" w:rsidR="00AE0A1D" w:rsidRPr="00AE0A1D" w:rsidRDefault="00AE0A1D" w:rsidP="00AE0A1D">
      <w:pPr>
        <w:spacing w:before="240"/>
      </w:pPr>
      <w:r w:rsidRPr="00020773">
        <w:rPr>
          <w:b/>
        </w:rPr>
        <w:t>Ask the group</w:t>
      </w:r>
      <w:r w:rsidRPr="00AE0A1D">
        <w:t>: Why do you think we need to talk about the importance of having Safer Services?</w:t>
      </w:r>
    </w:p>
    <w:p w14:paraId="0CA53DB3" w14:textId="77777777" w:rsidR="00AE0A1D" w:rsidRPr="00020773" w:rsidRDefault="00AE0A1D" w:rsidP="00AE0A1D">
      <w:pPr>
        <w:spacing w:before="240"/>
        <w:rPr>
          <w:b/>
        </w:rPr>
      </w:pPr>
      <w:r w:rsidRPr="00020773">
        <w:rPr>
          <w:b/>
        </w:rPr>
        <w:t>Find below possible answers that you can refer to if the participants don’t mention them.</w:t>
      </w:r>
    </w:p>
    <w:p w14:paraId="3A3CA3AA" w14:textId="77777777" w:rsidR="00AE0A1D" w:rsidRPr="00AE0A1D" w:rsidRDefault="00AE0A1D" w:rsidP="00AE0A1D">
      <w:pPr>
        <w:spacing w:before="240"/>
      </w:pPr>
      <w:r w:rsidRPr="00AE0A1D">
        <w:t xml:space="preserve">We know that abuse and neglect does happen in our sector and we all need to be part of creating safer services. </w:t>
      </w:r>
    </w:p>
    <w:p w14:paraId="435F8DF8" w14:textId="77777777" w:rsidR="00AE0A1D" w:rsidRPr="00AE0A1D" w:rsidRDefault="00AE0A1D" w:rsidP="00AE0A1D">
      <w:pPr>
        <w:spacing w:before="240"/>
      </w:pPr>
      <w:r w:rsidRPr="00AE0A1D">
        <w:t>People with disability have the same Human Rights as we all do to live free from abuse, neglect, violence and exploitation.</w:t>
      </w:r>
    </w:p>
    <w:p w14:paraId="43D63B6F" w14:textId="4362050F" w:rsidR="00AE0A1D" w:rsidRPr="00AE0A1D" w:rsidRDefault="00AE0A1D" w:rsidP="00AE0A1D">
      <w:pPr>
        <w:spacing w:before="240"/>
      </w:pPr>
      <w:r w:rsidRPr="00AE0A1D">
        <w:t>We have a duty of care to provide safe services for the people we support.</w:t>
      </w:r>
    </w:p>
    <w:p w14:paraId="7EACF7C5" w14:textId="77777777" w:rsidR="00020773" w:rsidRDefault="00AE0A1D" w:rsidP="00AE0A1D">
      <w:pPr>
        <w:spacing w:before="240"/>
      </w:pPr>
      <w:r w:rsidRPr="00AE0A1D">
        <w:t>NDIS Quality and Safeguards Commission will start in Western Australia in July 2020 and it will be a regulatory system that we all need to be accountable to.</w:t>
      </w:r>
    </w:p>
    <w:p w14:paraId="3AC2D478" w14:textId="5F5DD203" w:rsidR="00020773" w:rsidRDefault="00020773" w:rsidP="00020773">
      <w:pPr>
        <w:pStyle w:val="Heading2"/>
      </w:pPr>
      <w:r>
        <w:t>Slide 4</w:t>
      </w:r>
    </w:p>
    <w:p w14:paraId="28659986" w14:textId="77777777" w:rsidR="00020773" w:rsidRDefault="00020773" w:rsidP="00AE0A1D">
      <w:pPr>
        <w:spacing w:before="240"/>
        <w:rPr>
          <w:b/>
        </w:rPr>
      </w:pPr>
      <w:r w:rsidRPr="00020773">
        <w:rPr>
          <w:b/>
        </w:rPr>
        <w:t xml:space="preserve">Today we will  </w:t>
      </w:r>
    </w:p>
    <w:p w14:paraId="08677F5E" w14:textId="77777777" w:rsidR="00020773" w:rsidRPr="00020773" w:rsidRDefault="00020773" w:rsidP="00020773">
      <w:pPr>
        <w:pStyle w:val="ListParagraph"/>
        <w:numPr>
          <w:ilvl w:val="0"/>
          <w:numId w:val="5"/>
        </w:numPr>
        <w:spacing w:before="240"/>
      </w:pPr>
      <w:r w:rsidRPr="00020773">
        <w:t>Explore reasons why abuse and neglect occur</w:t>
      </w:r>
    </w:p>
    <w:p w14:paraId="058DDE3E" w14:textId="77777777" w:rsidR="00020773" w:rsidRPr="00020773" w:rsidRDefault="00020773" w:rsidP="00020773">
      <w:pPr>
        <w:pStyle w:val="ListParagraph"/>
        <w:numPr>
          <w:ilvl w:val="0"/>
          <w:numId w:val="5"/>
        </w:numPr>
        <w:spacing w:before="240"/>
      </w:pPr>
      <w:r w:rsidRPr="00020773">
        <w:t>Discuss the concepts of dignity of risk, duty of care and Supported Decision Making</w:t>
      </w:r>
    </w:p>
    <w:p w14:paraId="1D3B4405" w14:textId="77777777" w:rsidR="00020773" w:rsidRPr="00020773" w:rsidRDefault="00020773" w:rsidP="00020773">
      <w:pPr>
        <w:pStyle w:val="ListParagraph"/>
        <w:numPr>
          <w:ilvl w:val="0"/>
          <w:numId w:val="5"/>
        </w:numPr>
        <w:spacing w:before="240"/>
        <w:rPr>
          <w:b/>
        </w:rPr>
      </w:pPr>
      <w:r w:rsidRPr="00020773">
        <w:t>Reflect on our practices and identify areas for improvement</w:t>
      </w:r>
    </w:p>
    <w:p w14:paraId="43989720" w14:textId="77777777" w:rsidR="00020773" w:rsidRDefault="00020773" w:rsidP="00020773">
      <w:pPr>
        <w:spacing w:before="240"/>
        <w:rPr>
          <w:b/>
        </w:rPr>
      </w:pPr>
      <w:r>
        <w:rPr>
          <w:b/>
        </w:rPr>
        <w:t>Notes:</w:t>
      </w:r>
    </w:p>
    <w:p w14:paraId="138ACD16" w14:textId="77777777" w:rsidR="00020773" w:rsidRDefault="00020773" w:rsidP="00020773">
      <w:pPr>
        <w:spacing w:before="240"/>
        <w:rPr>
          <w:b/>
        </w:rPr>
      </w:pPr>
      <w:r w:rsidRPr="00020773">
        <w:t>Quality and safeguarding is everybody’s responsibility</w:t>
      </w:r>
      <w:r w:rsidRPr="00020773">
        <w:rPr>
          <w:b/>
        </w:rPr>
        <w:t xml:space="preserve">.  </w:t>
      </w:r>
    </w:p>
    <w:p w14:paraId="1455E2AF" w14:textId="3DE600E8" w:rsidR="00020773" w:rsidRDefault="00020773" w:rsidP="00020773">
      <w:pPr>
        <w:pStyle w:val="Heading2"/>
      </w:pPr>
      <w:r>
        <w:t>Slide 5</w:t>
      </w:r>
    </w:p>
    <w:p w14:paraId="16BC41E1" w14:textId="77777777" w:rsidR="00020773" w:rsidRDefault="00020773" w:rsidP="00020773">
      <w:pPr>
        <w:spacing w:before="0"/>
        <w:rPr>
          <w:b/>
        </w:rPr>
      </w:pPr>
    </w:p>
    <w:p w14:paraId="1B1D7513" w14:textId="77777777" w:rsidR="00020773" w:rsidRDefault="00020773" w:rsidP="00020773">
      <w:pPr>
        <w:spacing w:before="0"/>
        <w:rPr>
          <w:b/>
        </w:rPr>
      </w:pPr>
      <w:r w:rsidRPr="00020773">
        <w:rPr>
          <w:b/>
        </w:rPr>
        <w:t>Abuse and Neglect can happen:</w:t>
      </w:r>
    </w:p>
    <w:p w14:paraId="157F75DD" w14:textId="77777777" w:rsidR="00020773" w:rsidRDefault="00020773" w:rsidP="00020773">
      <w:pPr>
        <w:spacing w:before="0"/>
        <w:rPr>
          <w:b/>
        </w:rPr>
      </w:pPr>
    </w:p>
    <w:p w14:paraId="4F380810" w14:textId="77777777" w:rsidR="00020773" w:rsidRDefault="00020773" w:rsidP="00020773">
      <w:pPr>
        <w:spacing w:before="0"/>
      </w:pPr>
      <w:r w:rsidRPr="00020773">
        <w:rPr>
          <w:b/>
        </w:rPr>
        <w:t>Accidentally</w:t>
      </w:r>
      <w:r w:rsidRPr="00020773">
        <w:t>- People don’t realise what they are doing is abusive and/or neglectful. They are not aware, or haven’t considered, the impact of their actions on the person with disability they are supporting.</w:t>
      </w:r>
    </w:p>
    <w:p w14:paraId="3E5FC747" w14:textId="77777777" w:rsidR="00020773" w:rsidRDefault="00020773" w:rsidP="00020773">
      <w:pPr>
        <w:spacing w:before="0"/>
      </w:pPr>
    </w:p>
    <w:p w14:paraId="7633E2D6" w14:textId="7B6CBC44" w:rsidR="00AE0A1D" w:rsidRDefault="00020773" w:rsidP="00020773">
      <w:pPr>
        <w:spacing w:before="0"/>
        <w:rPr>
          <w:b/>
        </w:rPr>
      </w:pPr>
      <w:r w:rsidRPr="00020773">
        <w:rPr>
          <w:b/>
        </w:rPr>
        <w:t>Notes:</w:t>
      </w:r>
      <w:r w:rsidR="00AE0A1D" w:rsidRPr="00020773">
        <w:rPr>
          <w:b/>
        </w:rPr>
        <w:br/>
      </w:r>
    </w:p>
    <w:p w14:paraId="6C14DDA3" w14:textId="77777777" w:rsidR="00D81164" w:rsidRPr="00D81164" w:rsidRDefault="00D81164" w:rsidP="00D81164">
      <w:pPr>
        <w:spacing w:before="0"/>
        <w:rPr>
          <w:b/>
        </w:rPr>
      </w:pPr>
      <w:r w:rsidRPr="00D81164">
        <w:rPr>
          <w:b/>
        </w:rPr>
        <w:lastRenderedPageBreak/>
        <w:t>Ask participants for an example from their own experience, ask the participants for an example or use the example below:</w:t>
      </w:r>
    </w:p>
    <w:p w14:paraId="7787ABC6" w14:textId="77777777" w:rsidR="00D81164" w:rsidRPr="00D81164" w:rsidRDefault="00D81164" w:rsidP="00D81164">
      <w:pPr>
        <w:spacing w:before="0"/>
        <w:rPr>
          <w:b/>
        </w:rPr>
      </w:pPr>
    </w:p>
    <w:p w14:paraId="2AD5CAFC" w14:textId="77777777" w:rsidR="00D81164" w:rsidRPr="00D81164" w:rsidRDefault="00D81164" w:rsidP="00D81164">
      <w:pPr>
        <w:spacing w:before="0"/>
      </w:pPr>
      <w:r w:rsidRPr="00D81164">
        <w:t xml:space="preserve">A staff member has been on a busy shift for five hours and at the very end during handover their colleague comments on a strong smell from a person’s bedroom. The staff member realises that they’ve not spent any time with them since breakfast and they have soiled themselves. The staff member realises this must have happened a long time ago, and the person has unhappily been sitting in this for a long time. </w:t>
      </w:r>
    </w:p>
    <w:p w14:paraId="66D8E95B" w14:textId="77777777" w:rsidR="00D81164" w:rsidRPr="00D81164" w:rsidRDefault="00D81164" w:rsidP="00D81164">
      <w:pPr>
        <w:spacing w:before="0"/>
      </w:pPr>
    </w:p>
    <w:p w14:paraId="66B8E2F6" w14:textId="2A7D30A9" w:rsidR="00D81164" w:rsidRPr="00D81164" w:rsidRDefault="00D81164" w:rsidP="00D81164">
      <w:pPr>
        <w:spacing w:before="0"/>
      </w:pPr>
      <w:r w:rsidRPr="00D81164">
        <w:t>While it was an accident, this was a situation where the person experienced neglect. The impact on their emotional wellbeing of being isolated alone, and on their hygiene and health still occurred.</w:t>
      </w:r>
    </w:p>
    <w:p w14:paraId="5C994305" w14:textId="7FBA1820" w:rsidR="00020773" w:rsidRDefault="00D81164" w:rsidP="00D81164">
      <w:pPr>
        <w:pStyle w:val="Heading2"/>
      </w:pPr>
      <w:r>
        <w:t>Slide 6</w:t>
      </w:r>
    </w:p>
    <w:p w14:paraId="213C748B" w14:textId="77777777" w:rsidR="00D81164" w:rsidRDefault="00D81164" w:rsidP="00D81164"/>
    <w:p w14:paraId="274FC826" w14:textId="7140807C" w:rsidR="00D81164" w:rsidRDefault="00D81164" w:rsidP="00D81164">
      <w:pPr>
        <w:rPr>
          <w:b/>
        </w:rPr>
      </w:pPr>
      <w:r w:rsidRPr="00D81164">
        <w:rPr>
          <w:b/>
        </w:rPr>
        <w:t>Abuse and Neglect can happen:</w:t>
      </w:r>
      <w:r>
        <w:rPr>
          <w:b/>
        </w:rPr>
        <w:t xml:space="preserve"> </w:t>
      </w:r>
      <w:r w:rsidR="00B64649">
        <w:rPr>
          <w:b/>
        </w:rPr>
        <w:t>Continued</w:t>
      </w:r>
    </w:p>
    <w:p w14:paraId="709484BE" w14:textId="6A4238EF" w:rsidR="00D81164" w:rsidRDefault="00D81164" w:rsidP="00D81164">
      <w:r w:rsidRPr="00D81164">
        <w:rPr>
          <w:b/>
        </w:rPr>
        <w:t>Deliberately</w:t>
      </w:r>
      <w:r w:rsidR="00C76BC7">
        <w:rPr>
          <w:b/>
        </w:rPr>
        <w:t xml:space="preserve">- </w:t>
      </w:r>
      <w:r w:rsidRPr="00C76BC7">
        <w:t>A person is acting with knowledge, deliberately for their own gain, and/or exerting power and control over another person.</w:t>
      </w:r>
    </w:p>
    <w:p w14:paraId="098F0B49" w14:textId="4FB0AD8F" w:rsidR="00C76BC7" w:rsidRDefault="00C76BC7" w:rsidP="00D81164">
      <w:pPr>
        <w:rPr>
          <w:b/>
        </w:rPr>
      </w:pPr>
      <w:r w:rsidRPr="00C76BC7">
        <w:rPr>
          <w:b/>
        </w:rPr>
        <w:t>Notes:</w:t>
      </w:r>
    </w:p>
    <w:p w14:paraId="46BEA46E" w14:textId="77777777" w:rsidR="00C76BC7" w:rsidRPr="00C76BC7" w:rsidRDefault="00C76BC7" w:rsidP="00C76BC7">
      <w:pPr>
        <w:rPr>
          <w:b/>
        </w:rPr>
      </w:pPr>
      <w:r w:rsidRPr="00C76BC7">
        <w:rPr>
          <w:b/>
        </w:rPr>
        <w:t>Ask participants for an example from their own experience, ask the participants for an example or use the example below:</w:t>
      </w:r>
    </w:p>
    <w:p w14:paraId="74C71F91" w14:textId="77777777" w:rsidR="00C76BC7" w:rsidRPr="00C76BC7" w:rsidRDefault="00C76BC7" w:rsidP="00C76BC7">
      <w:r w:rsidRPr="00C76BC7">
        <w:t xml:space="preserve">A staff member knows that the person they are supporting doesn’t have a good idea of how much money they earn, and does not keep track of it. </w:t>
      </w:r>
    </w:p>
    <w:p w14:paraId="47FF3013" w14:textId="542A3997" w:rsidR="00C76BC7" w:rsidRDefault="00C76BC7" w:rsidP="00C76BC7">
      <w:r>
        <w:t>W</w:t>
      </w:r>
      <w:r w:rsidRPr="00C76BC7">
        <w:t xml:space="preserve">hen the staff member next has the person’s wallet they take $50 because they need the extra cash this week, and think they deserve it because that person is tough to work with.  </w:t>
      </w:r>
    </w:p>
    <w:p w14:paraId="72F03BC2" w14:textId="2B9C1A6C" w:rsidR="00B64649" w:rsidRDefault="00C76BC7" w:rsidP="00C76BC7">
      <w:pPr>
        <w:pStyle w:val="Heading2"/>
      </w:pPr>
      <w:r>
        <w:t>Slide 7</w:t>
      </w:r>
    </w:p>
    <w:p w14:paraId="1EAE5F21" w14:textId="228429D1" w:rsidR="00B64649" w:rsidRDefault="00B64649" w:rsidP="00B64649"/>
    <w:p w14:paraId="64305D7D" w14:textId="77777777" w:rsidR="00B64649" w:rsidRDefault="00B64649" w:rsidP="00B64649">
      <w:pPr>
        <w:rPr>
          <w:b/>
        </w:rPr>
      </w:pPr>
      <w:r w:rsidRPr="00D81164">
        <w:rPr>
          <w:b/>
        </w:rPr>
        <w:t>Abuse and Neglect can happen:</w:t>
      </w:r>
      <w:r>
        <w:rPr>
          <w:b/>
        </w:rPr>
        <w:t xml:space="preserve"> Continued</w:t>
      </w:r>
    </w:p>
    <w:p w14:paraId="4344EC93" w14:textId="2574ADEC" w:rsidR="00C76BC7" w:rsidRDefault="00B64649" w:rsidP="00B64649">
      <w:pPr>
        <w:rPr>
          <w:b/>
        </w:rPr>
      </w:pPr>
      <w:r w:rsidRPr="00B64649">
        <w:rPr>
          <w:b/>
        </w:rPr>
        <w:t>Systemically</w:t>
      </w:r>
    </w:p>
    <w:p w14:paraId="0840F621" w14:textId="1889D5C6" w:rsidR="00B64649" w:rsidRDefault="00B64649" w:rsidP="00B64649">
      <w:r>
        <w:t>There is more than one person, or a group of people who act in an abusive or neglectful way. People are influenced to think practices are ‘acceptable’ or ‘normal’ when they are not.</w:t>
      </w:r>
    </w:p>
    <w:p w14:paraId="7ADAC5CC" w14:textId="78773636" w:rsidR="00B64649" w:rsidRDefault="00B64649" w:rsidP="00B64649">
      <w:pPr>
        <w:rPr>
          <w:b/>
        </w:rPr>
      </w:pPr>
      <w:r w:rsidRPr="00B64649">
        <w:rPr>
          <w:b/>
        </w:rPr>
        <w:t>Notes:</w:t>
      </w:r>
    </w:p>
    <w:p w14:paraId="46C80F50" w14:textId="5A5F9712" w:rsidR="00B64649" w:rsidRDefault="00B64649" w:rsidP="00B64649">
      <w:pPr>
        <w:rPr>
          <w:b/>
          <w:bCs/>
          <w:lang w:val="en-US"/>
        </w:rPr>
      </w:pPr>
      <w:r w:rsidRPr="00B64649">
        <w:rPr>
          <w:b/>
          <w:bCs/>
          <w:lang w:val="en-US"/>
        </w:rPr>
        <w:t>Ask participants for an example from their own experience, ask the participants for an example or use the example below:</w:t>
      </w:r>
    </w:p>
    <w:p w14:paraId="3194D2B9"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p>
    <w:p w14:paraId="4EF10DBE" w14:textId="6E7C4CA2" w:rsidR="00B64649" w:rsidRPr="00B64649" w:rsidRDefault="00B64649" w:rsidP="00B64649">
      <w:pPr>
        <w:pStyle w:val="NormalWeb"/>
        <w:spacing w:before="0" w:beforeAutospacing="0" w:after="0" w:afterAutospacing="0"/>
      </w:pPr>
      <w:r w:rsidRPr="00B64649">
        <w:rPr>
          <w:rFonts w:ascii="Arial" w:eastAsiaTheme="minorEastAsia" w:hAnsi="Arial" w:cs="Arial"/>
          <w:color w:val="000000" w:themeColor="text1"/>
          <w:kern w:val="24"/>
          <w:lang w:val="en-US"/>
        </w:rPr>
        <w:t xml:space="preserve">When a person with disability who uses a wheelchair starts to become upset and vocalises loudly, the staff team decide that if they count to three, and if the person still hasn’t stopped, they will move the person to their room, put the brakes on lock, and close the door for the remainder of the shift as a punishment. </w:t>
      </w:r>
    </w:p>
    <w:p w14:paraId="10A90293" w14:textId="77777777" w:rsidR="00B64649" w:rsidRPr="00B64649" w:rsidRDefault="00B64649" w:rsidP="00B64649">
      <w:pPr>
        <w:pStyle w:val="NormalWeb"/>
        <w:spacing w:before="0" w:beforeAutospacing="0" w:after="0" w:afterAutospacing="0"/>
      </w:pPr>
      <w:r w:rsidRPr="00B64649">
        <w:rPr>
          <w:rFonts w:ascii="Arial" w:eastAsiaTheme="minorEastAsia" w:hAnsi="Arial" w:cs="Arial"/>
          <w:color w:val="000000" w:themeColor="text1"/>
          <w:kern w:val="24"/>
          <w:lang w:val="en-US"/>
        </w:rPr>
        <w:lastRenderedPageBreak/>
        <w:t xml:space="preserve">All the staff do this and believe it’s ok, because it has become ‘normal’ practice. Sometimes the person is left in their room alone screaming for hours. </w:t>
      </w:r>
    </w:p>
    <w:p w14:paraId="1067A796" w14:textId="1E52AC2D" w:rsidR="00B64649" w:rsidRDefault="00B64649" w:rsidP="00B64649">
      <w:pPr>
        <w:pStyle w:val="Heading2"/>
        <w:rPr>
          <w:sz w:val="24"/>
        </w:rPr>
      </w:pPr>
      <w:r w:rsidRPr="00B64649">
        <w:t>Slide 8</w:t>
      </w:r>
    </w:p>
    <w:p w14:paraId="64A403B3" w14:textId="032EE391" w:rsidR="00B64649" w:rsidRDefault="00B64649" w:rsidP="00B64649"/>
    <w:p w14:paraId="38DCD69E" w14:textId="1AB5D1C1" w:rsidR="00B64649" w:rsidRDefault="00B64649" w:rsidP="00B64649">
      <w:pPr>
        <w:rPr>
          <w:b/>
        </w:rPr>
      </w:pPr>
      <w:r w:rsidRPr="00B64649">
        <w:rPr>
          <w:b/>
        </w:rPr>
        <w:t>Reflection</w:t>
      </w:r>
    </w:p>
    <w:p w14:paraId="4C3CA41E" w14:textId="77777777" w:rsidR="009568BF" w:rsidRDefault="009568BF" w:rsidP="00B64649">
      <w:pPr>
        <w:rPr>
          <w:b/>
        </w:rPr>
      </w:pPr>
    </w:p>
    <w:p w14:paraId="77E6105B" w14:textId="25EC216F" w:rsidR="00B64649" w:rsidRDefault="00B64649" w:rsidP="00B64649">
      <w:pPr>
        <w:rPr>
          <w:b/>
        </w:rPr>
      </w:pPr>
      <w:r>
        <w:rPr>
          <w:b/>
        </w:rPr>
        <w:t>As individuals and as an organisation, how can we prevent accidental, deliberate and systemic abuse and neglect?</w:t>
      </w:r>
    </w:p>
    <w:p w14:paraId="6ECB56C5" w14:textId="3D504B0E" w:rsidR="00B64649" w:rsidRDefault="00B64649" w:rsidP="00B64649">
      <w:pPr>
        <w:rPr>
          <w:b/>
        </w:rPr>
      </w:pPr>
      <w:r>
        <w:rPr>
          <w:b/>
        </w:rPr>
        <w:t>Notes:</w:t>
      </w:r>
    </w:p>
    <w:p w14:paraId="6AA5DBEE" w14:textId="77777777" w:rsidR="00B64649" w:rsidRDefault="00B64649" w:rsidP="00B64649">
      <w:pPr>
        <w:pStyle w:val="NormalWeb"/>
        <w:spacing w:before="0" w:beforeAutospacing="0" w:after="0" w:afterAutospacing="0"/>
        <w:rPr>
          <w:rFonts w:ascii="Arial" w:eastAsiaTheme="minorEastAsia" w:hAnsi="Arial" w:cs="Arial"/>
          <w:b/>
          <w:bCs/>
          <w:color w:val="000000" w:themeColor="text1"/>
          <w:kern w:val="24"/>
          <w:lang w:val="en-US"/>
        </w:rPr>
      </w:pPr>
      <w:r w:rsidRPr="00B64649">
        <w:rPr>
          <w:rFonts w:ascii="Arial" w:eastAsiaTheme="minorEastAsia" w:hAnsi="Arial" w:cs="Arial"/>
          <w:b/>
          <w:bCs/>
          <w:color w:val="000000" w:themeColor="text1"/>
          <w:kern w:val="24"/>
          <w:lang w:val="en-US"/>
        </w:rPr>
        <w:t xml:space="preserve">Group discussion: </w:t>
      </w:r>
    </w:p>
    <w:p w14:paraId="455A6A13"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r w:rsidRPr="00B64649">
        <w:rPr>
          <w:rFonts w:ascii="Arial" w:eastAsiaTheme="minorEastAsia" w:hAnsi="Arial" w:cs="Arial"/>
          <w:color w:val="000000" w:themeColor="text1"/>
          <w:kern w:val="24"/>
          <w:lang w:val="en-US"/>
        </w:rPr>
        <w:t xml:space="preserve">We are going to have a group discussion now about the three categories and what it means to us. I want you to take a few moments to write your thoughts on the butcher’s paper before we discuss it. </w:t>
      </w:r>
    </w:p>
    <w:p w14:paraId="0C1B4AA2"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p>
    <w:p w14:paraId="45EDC716" w14:textId="38A4248F" w:rsidR="00B64649" w:rsidRPr="00B64649" w:rsidRDefault="00B64649" w:rsidP="00B64649">
      <w:pPr>
        <w:pStyle w:val="NormalWeb"/>
        <w:spacing w:before="0" w:beforeAutospacing="0" w:after="0" w:afterAutospacing="0"/>
      </w:pPr>
      <w:r w:rsidRPr="00B64649">
        <w:rPr>
          <w:rFonts w:ascii="Arial" w:eastAsiaTheme="minorEastAsia" w:hAnsi="Arial" w:cs="Arial"/>
          <w:b/>
          <w:bCs/>
          <w:color w:val="000000" w:themeColor="text1"/>
          <w:kern w:val="24"/>
          <w:lang w:val="en-US"/>
        </w:rPr>
        <w:t>Call on people in the group to give answers. Find below possible answer that you can mention if the participants don’t mention them.</w:t>
      </w:r>
    </w:p>
    <w:p w14:paraId="52CD0783" w14:textId="77777777" w:rsidR="00B64649" w:rsidRDefault="00B64649" w:rsidP="00B64649">
      <w:pPr>
        <w:pStyle w:val="NormalWeb"/>
        <w:spacing w:before="0" w:beforeAutospacing="0" w:after="0" w:afterAutospacing="0"/>
        <w:rPr>
          <w:rFonts w:ascii="Arial" w:eastAsiaTheme="minorEastAsia" w:hAnsi="Arial" w:cs="Arial"/>
          <w:b/>
          <w:bCs/>
          <w:color w:val="000000" w:themeColor="text1"/>
          <w:kern w:val="24"/>
          <w:lang w:val="en-US"/>
        </w:rPr>
      </w:pPr>
    </w:p>
    <w:p w14:paraId="4DFB63CB" w14:textId="0E0AE3AC" w:rsidR="00B64649" w:rsidRPr="00B64649" w:rsidRDefault="00B64649" w:rsidP="00B64649">
      <w:pPr>
        <w:pStyle w:val="NormalWeb"/>
        <w:spacing w:before="0" w:beforeAutospacing="0" w:after="0" w:afterAutospacing="0"/>
      </w:pPr>
      <w:r w:rsidRPr="00B64649">
        <w:rPr>
          <w:rFonts w:ascii="Arial" w:eastAsiaTheme="minorEastAsia" w:hAnsi="Arial" w:cs="Arial"/>
          <w:b/>
          <w:bCs/>
          <w:color w:val="000000" w:themeColor="text1"/>
          <w:kern w:val="24"/>
          <w:lang w:val="en-US"/>
        </w:rPr>
        <w:t>Possible answers:</w:t>
      </w:r>
    </w:p>
    <w:p w14:paraId="64F7DD1C"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p>
    <w:p w14:paraId="4030438E" w14:textId="23753B9B" w:rsidR="00B64649" w:rsidRPr="00B64649" w:rsidRDefault="00B64649" w:rsidP="00B64649">
      <w:pPr>
        <w:pStyle w:val="NormalWeb"/>
        <w:spacing w:before="0" w:beforeAutospacing="0" w:after="0" w:afterAutospacing="0"/>
      </w:pPr>
      <w:r w:rsidRPr="00B64649">
        <w:rPr>
          <w:rFonts w:ascii="Arial" w:eastAsiaTheme="minorEastAsia" w:hAnsi="Arial" w:cs="Arial"/>
          <w:color w:val="000000" w:themeColor="text1"/>
          <w:kern w:val="24"/>
          <w:lang w:val="en-US"/>
        </w:rPr>
        <w:t xml:space="preserve">Accidental- raise staff awareness about what abuse and neglect is, and the impact of experiencing this on people with disability. Have clear reporting processes that are expected of staff to encourage self-reporting if they know that this has occurred. </w:t>
      </w:r>
    </w:p>
    <w:p w14:paraId="34D25EC3"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p>
    <w:p w14:paraId="169C6C24" w14:textId="637C5B95" w:rsidR="00B64649" w:rsidRPr="00B64649" w:rsidRDefault="00B64649" w:rsidP="00B64649">
      <w:pPr>
        <w:pStyle w:val="NormalWeb"/>
        <w:spacing w:before="0" w:beforeAutospacing="0" w:after="0" w:afterAutospacing="0"/>
      </w:pPr>
      <w:r w:rsidRPr="00B64649">
        <w:rPr>
          <w:rFonts w:ascii="Arial" w:eastAsiaTheme="minorEastAsia" w:hAnsi="Arial" w:cs="Arial"/>
          <w:color w:val="000000" w:themeColor="text1"/>
          <w:kern w:val="24"/>
          <w:lang w:val="en-US"/>
        </w:rPr>
        <w:t>Deliberate- look at our quality systems and how we can anticipate areas where people may need additional safeguards. For example, if we know someone manages their own money with staff support, that we develop systems to ensure that people cannot easily exploit this.</w:t>
      </w:r>
    </w:p>
    <w:p w14:paraId="20FE1049" w14:textId="77777777" w:rsidR="00B64649" w:rsidRDefault="00B64649" w:rsidP="00B64649">
      <w:pPr>
        <w:pStyle w:val="NormalWeb"/>
        <w:spacing w:before="0" w:beforeAutospacing="0" w:after="0" w:afterAutospacing="0"/>
        <w:rPr>
          <w:rFonts w:ascii="Arial" w:eastAsiaTheme="minorEastAsia" w:hAnsi="Arial" w:cs="Arial"/>
          <w:color w:val="000000" w:themeColor="text1"/>
          <w:kern w:val="24"/>
          <w:lang w:val="en-US"/>
        </w:rPr>
      </w:pPr>
    </w:p>
    <w:p w14:paraId="09ED547C" w14:textId="058A2D72" w:rsidR="00B64649" w:rsidRPr="00B64649" w:rsidRDefault="00B64649" w:rsidP="00B64649">
      <w:pPr>
        <w:pStyle w:val="NormalWeb"/>
        <w:spacing w:before="0" w:beforeAutospacing="0" w:after="0" w:afterAutospacing="0"/>
      </w:pPr>
      <w:r w:rsidRPr="00B64649">
        <w:rPr>
          <w:rFonts w:ascii="Arial" w:eastAsiaTheme="minorEastAsia" w:hAnsi="Arial" w:cs="Arial"/>
          <w:color w:val="000000" w:themeColor="text1"/>
          <w:kern w:val="24"/>
          <w:lang w:val="en-US"/>
        </w:rPr>
        <w:t xml:space="preserve">Systemic- raise awareness within the organisation of what abuse and neglect is, regularly. Talk openly with teams about not going with ‘what everyone else is doing’. Leaders to create opportunities for staff to discuss any practices they may be concerned about, confidentially. </w:t>
      </w:r>
    </w:p>
    <w:p w14:paraId="4C5C22CA" w14:textId="4350CB11" w:rsidR="009568BF" w:rsidRDefault="00B64649" w:rsidP="00B64649">
      <w:pPr>
        <w:pStyle w:val="Heading2"/>
      </w:pPr>
      <w:r w:rsidRPr="00B64649">
        <w:t>Slide 9</w:t>
      </w:r>
    </w:p>
    <w:p w14:paraId="4700D860" w14:textId="77777777" w:rsidR="009568BF" w:rsidRDefault="009568BF" w:rsidP="009568BF">
      <w:pPr>
        <w:rPr>
          <w:b/>
        </w:rPr>
      </w:pPr>
    </w:p>
    <w:p w14:paraId="644573E8" w14:textId="234C73BD" w:rsidR="00B64649" w:rsidRDefault="009568BF" w:rsidP="009568BF">
      <w:pPr>
        <w:rPr>
          <w:b/>
        </w:rPr>
      </w:pPr>
      <w:r w:rsidRPr="009568BF">
        <w:rPr>
          <w:b/>
        </w:rPr>
        <w:t>Dignity of Risk vs Duty of Care</w:t>
      </w:r>
    </w:p>
    <w:p w14:paraId="17F8F872" w14:textId="0679B5FE" w:rsidR="009568BF" w:rsidRDefault="009568BF" w:rsidP="009568BF">
      <w:pPr>
        <w:rPr>
          <w:b/>
        </w:rPr>
      </w:pPr>
      <w:r>
        <w:rPr>
          <w:b/>
        </w:rPr>
        <w:t>Notes:</w:t>
      </w:r>
    </w:p>
    <w:p w14:paraId="06477FF5" w14:textId="77777777" w:rsidR="009568BF" w:rsidRDefault="009568BF" w:rsidP="009568BF">
      <w:pPr>
        <w:rPr>
          <w:b/>
        </w:rPr>
      </w:pPr>
    </w:p>
    <w:p w14:paraId="616CBAF0" w14:textId="4AA30E9F" w:rsidR="009568BF" w:rsidRDefault="009568BF" w:rsidP="009568BF">
      <w:pPr>
        <w:pStyle w:val="NormalWeb"/>
        <w:spacing w:before="0" w:beforeAutospacing="0" w:after="0" w:afterAutospacing="0"/>
        <w:rPr>
          <w:rFonts w:ascii="Arial" w:eastAsiaTheme="minorEastAsia" w:hAnsi="Arial" w:cs="Arial"/>
          <w:color w:val="000000" w:themeColor="text1"/>
          <w:kern w:val="24"/>
        </w:rPr>
      </w:pPr>
      <w:r w:rsidRPr="009568BF">
        <w:rPr>
          <w:rFonts w:ascii="Arial" w:eastAsiaTheme="minorEastAsia" w:hAnsi="Arial" w:cs="Arial"/>
          <w:color w:val="000000" w:themeColor="text1"/>
          <w:kern w:val="24"/>
        </w:rPr>
        <w:t xml:space="preserve">There can be a range of other safety concerns for people apart from abuse and neglect, which can pose difficult decision making challenges for people with disability, their families, and organisations. </w:t>
      </w:r>
    </w:p>
    <w:p w14:paraId="6C74C65F" w14:textId="77777777" w:rsidR="009568BF" w:rsidRDefault="009568BF" w:rsidP="009568BF">
      <w:pPr>
        <w:pStyle w:val="NormalWeb"/>
        <w:spacing w:before="0" w:beforeAutospacing="0" w:after="0" w:afterAutospacing="0"/>
        <w:rPr>
          <w:rFonts w:ascii="Arial" w:eastAsiaTheme="minorEastAsia" w:hAnsi="Arial" w:cs="Arial"/>
          <w:color w:val="000000" w:themeColor="text1"/>
          <w:kern w:val="24"/>
        </w:rPr>
      </w:pPr>
    </w:p>
    <w:p w14:paraId="75CD3D79" w14:textId="2B7277DA" w:rsidR="009568BF" w:rsidRPr="009568BF" w:rsidRDefault="009568BF" w:rsidP="009568BF">
      <w:pPr>
        <w:pStyle w:val="NormalWeb"/>
        <w:spacing w:before="0" w:beforeAutospacing="0" w:after="0" w:afterAutospacing="0"/>
      </w:pPr>
      <w:r w:rsidRPr="009568BF">
        <w:rPr>
          <w:rFonts w:ascii="Arial" w:eastAsiaTheme="minorEastAsia" w:hAnsi="Arial" w:cs="Arial"/>
          <w:color w:val="000000" w:themeColor="text1"/>
          <w:kern w:val="24"/>
        </w:rPr>
        <w:t>Sometimes we face the challenge of balancing people’s right to dignity of risk with our own sense of duty of care.</w:t>
      </w:r>
    </w:p>
    <w:p w14:paraId="617D1243" w14:textId="6DB0A0B2" w:rsidR="009568BF" w:rsidRDefault="009568BF" w:rsidP="009568BF">
      <w:pPr>
        <w:pStyle w:val="Heading2"/>
        <w:rPr>
          <w:sz w:val="24"/>
        </w:rPr>
      </w:pPr>
      <w:r w:rsidRPr="009568BF">
        <w:lastRenderedPageBreak/>
        <w:t>Slide 10</w:t>
      </w:r>
    </w:p>
    <w:p w14:paraId="2C11BABC" w14:textId="3F3591B1" w:rsidR="009568BF" w:rsidRDefault="009568BF" w:rsidP="009568BF"/>
    <w:p w14:paraId="05231383" w14:textId="071A377E" w:rsidR="009568BF" w:rsidRDefault="009568BF" w:rsidP="009568BF">
      <w:pPr>
        <w:rPr>
          <w:b/>
        </w:rPr>
      </w:pPr>
      <w:r w:rsidRPr="009568BF">
        <w:rPr>
          <w:b/>
        </w:rPr>
        <w:t>What is Dignity of Risk?</w:t>
      </w:r>
    </w:p>
    <w:p w14:paraId="13CF81DE" w14:textId="6CB76D51" w:rsidR="009568BF" w:rsidRDefault="009568BF" w:rsidP="009568BF">
      <w:pPr>
        <w:rPr>
          <w:b/>
        </w:rPr>
      </w:pPr>
      <w:r>
        <w:rPr>
          <w:b/>
        </w:rPr>
        <w:t>Promoting people’s right to make their own choices including the choice to take some risks in life as we all do.</w:t>
      </w:r>
    </w:p>
    <w:p w14:paraId="69E53F40" w14:textId="77777777" w:rsidR="009568BF" w:rsidRDefault="009568BF" w:rsidP="009568BF">
      <w:pPr>
        <w:spacing w:before="0"/>
        <w:rPr>
          <w:rFonts w:eastAsiaTheme="minorEastAsia" w:cs="Arial"/>
          <w:b/>
          <w:bCs/>
          <w:color w:val="000000" w:themeColor="text1"/>
          <w:kern w:val="24"/>
          <w:szCs w:val="24"/>
          <w:lang w:val="en-US" w:eastAsia="en-AU"/>
        </w:rPr>
      </w:pPr>
    </w:p>
    <w:p w14:paraId="6125555D" w14:textId="2D3874CA" w:rsidR="009568BF" w:rsidRDefault="009568BF" w:rsidP="009568BF">
      <w:pPr>
        <w:spacing w:before="0"/>
        <w:rPr>
          <w:rFonts w:eastAsiaTheme="minorEastAsia" w:cs="Arial"/>
          <w:b/>
          <w:bCs/>
          <w:color w:val="000000" w:themeColor="text1"/>
          <w:kern w:val="24"/>
          <w:szCs w:val="24"/>
          <w:lang w:val="en-US" w:eastAsia="en-AU"/>
        </w:rPr>
      </w:pPr>
      <w:r w:rsidRPr="009568BF">
        <w:rPr>
          <w:rFonts w:eastAsiaTheme="minorEastAsia" w:cs="Arial"/>
          <w:b/>
          <w:bCs/>
          <w:color w:val="000000" w:themeColor="text1"/>
          <w:kern w:val="24"/>
          <w:szCs w:val="24"/>
          <w:lang w:val="en-US" w:eastAsia="en-AU"/>
        </w:rPr>
        <w:t xml:space="preserve">Group discussion: </w:t>
      </w:r>
    </w:p>
    <w:p w14:paraId="323EC5D6" w14:textId="77777777" w:rsidR="009568BF" w:rsidRDefault="009568BF" w:rsidP="009568BF">
      <w:pPr>
        <w:spacing w:before="0"/>
        <w:rPr>
          <w:rFonts w:eastAsiaTheme="minorEastAsia" w:cs="Arial"/>
          <w:b/>
          <w:bCs/>
          <w:color w:val="000000" w:themeColor="text1"/>
          <w:kern w:val="24"/>
          <w:szCs w:val="24"/>
          <w:lang w:val="en-US" w:eastAsia="en-AU"/>
        </w:rPr>
      </w:pPr>
    </w:p>
    <w:p w14:paraId="5CF81881" w14:textId="7048C1C6" w:rsidR="009568BF" w:rsidRPr="009568BF" w:rsidRDefault="009568BF" w:rsidP="009568BF">
      <w:pPr>
        <w:spacing w:before="0"/>
        <w:rPr>
          <w:rFonts w:ascii="Times New Roman" w:eastAsia="Times New Roman" w:hAnsi="Times New Roman" w:cs="Times New Roman"/>
          <w:szCs w:val="24"/>
          <w:lang w:eastAsia="en-AU"/>
        </w:rPr>
      </w:pPr>
      <w:r w:rsidRPr="009568BF">
        <w:rPr>
          <w:rFonts w:eastAsiaTheme="minorEastAsia" w:cs="Arial"/>
          <w:color w:val="000000" w:themeColor="text1"/>
          <w:kern w:val="24"/>
          <w:szCs w:val="24"/>
          <w:lang w:val="en-US" w:eastAsia="en-AU"/>
        </w:rPr>
        <w:t>We are going to have a group discussion about some of the risks that we have taken in our own lives and reflect on:</w:t>
      </w:r>
    </w:p>
    <w:p w14:paraId="34D10294" w14:textId="77777777" w:rsidR="009568BF" w:rsidRPr="009568BF" w:rsidRDefault="009568BF" w:rsidP="009568BF">
      <w:pPr>
        <w:numPr>
          <w:ilvl w:val="0"/>
          <w:numId w:val="6"/>
        </w:numPr>
        <w:spacing w:before="0"/>
        <w:ind w:left="1166"/>
        <w:contextualSpacing/>
        <w:rPr>
          <w:rFonts w:ascii="Times New Roman" w:eastAsia="Times New Roman" w:hAnsi="Times New Roman" w:cs="Times New Roman"/>
          <w:szCs w:val="24"/>
          <w:lang w:eastAsia="en-AU"/>
        </w:rPr>
      </w:pPr>
      <w:r w:rsidRPr="009568BF">
        <w:rPr>
          <w:rFonts w:eastAsiaTheme="minorEastAsia" w:cs="Arial"/>
          <w:color w:val="000000" w:themeColor="text1"/>
          <w:kern w:val="24"/>
          <w:szCs w:val="24"/>
          <w:lang w:val="en-US" w:eastAsia="en-AU"/>
        </w:rPr>
        <w:t>How you made the decision to take a risk?</w:t>
      </w:r>
    </w:p>
    <w:p w14:paraId="515CA8F4" w14:textId="77777777" w:rsidR="009568BF" w:rsidRPr="009568BF" w:rsidRDefault="009568BF" w:rsidP="009568BF">
      <w:pPr>
        <w:numPr>
          <w:ilvl w:val="0"/>
          <w:numId w:val="6"/>
        </w:numPr>
        <w:spacing w:before="0"/>
        <w:ind w:left="1166"/>
        <w:contextualSpacing/>
        <w:rPr>
          <w:rFonts w:ascii="Times New Roman" w:eastAsia="Times New Roman" w:hAnsi="Times New Roman" w:cs="Times New Roman"/>
          <w:szCs w:val="24"/>
          <w:lang w:eastAsia="en-AU"/>
        </w:rPr>
      </w:pPr>
      <w:r w:rsidRPr="009568BF">
        <w:rPr>
          <w:rFonts w:eastAsiaTheme="minorEastAsia" w:cs="Arial"/>
          <w:color w:val="000000" w:themeColor="text1"/>
          <w:kern w:val="24"/>
          <w:szCs w:val="24"/>
          <w:lang w:val="en-US" w:eastAsia="en-AU"/>
        </w:rPr>
        <w:t>What other people thought and said about your decision, and how that made you feel?</w:t>
      </w:r>
    </w:p>
    <w:p w14:paraId="6ACA7387" w14:textId="77777777" w:rsidR="009568BF" w:rsidRPr="009568BF" w:rsidRDefault="009568BF" w:rsidP="009568BF">
      <w:pPr>
        <w:numPr>
          <w:ilvl w:val="0"/>
          <w:numId w:val="6"/>
        </w:numPr>
        <w:spacing w:before="0"/>
        <w:ind w:left="1166"/>
        <w:contextualSpacing/>
        <w:rPr>
          <w:rFonts w:ascii="Times New Roman" w:eastAsia="Times New Roman" w:hAnsi="Times New Roman" w:cs="Times New Roman"/>
          <w:szCs w:val="24"/>
          <w:lang w:eastAsia="en-AU"/>
        </w:rPr>
      </w:pPr>
      <w:r w:rsidRPr="009568BF">
        <w:rPr>
          <w:rFonts w:eastAsiaTheme="minorEastAsia" w:cs="Arial"/>
          <w:color w:val="000000" w:themeColor="text1"/>
          <w:kern w:val="24"/>
          <w:szCs w:val="24"/>
          <w:lang w:val="en-US" w:eastAsia="en-AU"/>
        </w:rPr>
        <w:t>What was the outcome of your risk taking and what did you learn?</w:t>
      </w:r>
    </w:p>
    <w:p w14:paraId="2D6A7D6D" w14:textId="77777777" w:rsidR="009568BF" w:rsidRDefault="009568BF" w:rsidP="009568BF">
      <w:pPr>
        <w:spacing w:before="0"/>
        <w:rPr>
          <w:rFonts w:eastAsiaTheme="minorEastAsia" w:cs="Arial"/>
          <w:b/>
          <w:bCs/>
          <w:color w:val="000000" w:themeColor="text1"/>
          <w:kern w:val="24"/>
          <w:szCs w:val="24"/>
          <w:lang w:val="en-US" w:eastAsia="en-AU"/>
        </w:rPr>
      </w:pPr>
    </w:p>
    <w:p w14:paraId="73BEE88B" w14:textId="7CBE7B27" w:rsidR="009568BF" w:rsidRDefault="009568BF" w:rsidP="009568BF">
      <w:pPr>
        <w:spacing w:before="0"/>
        <w:rPr>
          <w:rFonts w:eastAsiaTheme="minorEastAsia" w:cs="Arial"/>
          <w:b/>
          <w:bCs/>
          <w:color w:val="000000" w:themeColor="text1"/>
          <w:kern w:val="24"/>
          <w:szCs w:val="24"/>
          <w:lang w:val="en-US" w:eastAsia="en-AU"/>
        </w:rPr>
      </w:pPr>
      <w:r w:rsidRPr="009568BF">
        <w:rPr>
          <w:rFonts w:eastAsiaTheme="minorEastAsia" w:cs="Arial"/>
          <w:b/>
          <w:bCs/>
          <w:color w:val="000000" w:themeColor="text1"/>
          <w:kern w:val="24"/>
          <w:szCs w:val="24"/>
          <w:lang w:val="en-US" w:eastAsia="en-AU"/>
        </w:rPr>
        <w:t>Then discuss:</w:t>
      </w:r>
    </w:p>
    <w:p w14:paraId="32878FFD" w14:textId="77777777" w:rsidR="008A2725" w:rsidRPr="009568BF" w:rsidRDefault="008A2725" w:rsidP="009568BF">
      <w:pPr>
        <w:spacing w:before="0"/>
        <w:rPr>
          <w:rFonts w:ascii="Times New Roman" w:eastAsia="Times New Roman" w:hAnsi="Times New Roman" w:cs="Times New Roman"/>
          <w:szCs w:val="24"/>
          <w:lang w:eastAsia="en-AU"/>
        </w:rPr>
      </w:pPr>
    </w:p>
    <w:p w14:paraId="7DEC08EA" w14:textId="15ABAA77" w:rsidR="009568BF" w:rsidRPr="008A2725" w:rsidRDefault="009568BF" w:rsidP="009568BF">
      <w:pPr>
        <w:numPr>
          <w:ilvl w:val="0"/>
          <w:numId w:val="7"/>
        </w:numPr>
        <w:spacing w:before="0"/>
        <w:ind w:left="1166"/>
        <w:contextualSpacing/>
        <w:rPr>
          <w:rFonts w:ascii="Times New Roman" w:eastAsia="Times New Roman" w:hAnsi="Times New Roman" w:cs="Times New Roman"/>
          <w:szCs w:val="24"/>
          <w:lang w:eastAsia="en-AU"/>
        </w:rPr>
      </w:pPr>
      <w:r w:rsidRPr="009568BF">
        <w:rPr>
          <w:rFonts w:eastAsiaTheme="minorEastAsia" w:cs="Arial"/>
          <w:color w:val="000000" w:themeColor="text1"/>
          <w:kern w:val="24"/>
          <w:szCs w:val="24"/>
          <w:lang w:val="en-US" w:eastAsia="en-AU"/>
        </w:rPr>
        <w:t>What are the benefits for the people that we support to exercise their dignity of risk?</w:t>
      </w:r>
    </w:p>
    <w:p w14:paraId="75B74AA1" w14:textId="77777777" w:rsidR="009568BF" w:rsidRPr="009568BF" w:rsidRDefault="009568BF" w:rsidP="009568BF">
      <w:pPr>
        <w:numPr>
          <w:ilvl w:val="0"/>
          <w:numId w:val="7"/>
        </w:numPr>
        <w:spacing w:before="0"/>
        <w:ind w:left="1166"/>
        <w:contextualSpacing/>
        <w:rPr>
          <w:rFonts w:ascii="Times New Roman" w:eastAsia="Times New Roman" w:hAnsi="Times New Roman" w:cs="Times New Roman"/>
          <w:szCs w:val="24"/>
          <w:lang w:eastAsia="en-AU"/>
        </w:rPr>
      </w:pPr>
    </w:p>
    <w:p w14:paraId="631EF2EA" w14:textId="77777777" w:rsidR="009568BF" w:rsidRPr="009568BF" w:rsidRDefault="009568BF" w:rsidP="009568BF">
      <w:pPr>
        <w:spacing w:before="0"/>
        <w:rPr>
          <w:rFonts w:ascii="Times New Roman" w:eastAsia="Times New Roman" w:hAnsi="Times New Roman" w:cs="Times New Roman"/>
          <w:szCs w:val="24"/>
          <w:lang w:eastAsia="en-AU"/>
        </w:rPr>
      </w:pPr>
      <w:r w:rsidRPr="009568BF">
        <w:rPr>
          <w:rFonts w:eastAsiaTheme="minorEastAsia" w:cs="Arial"/>
          <w:b/>
          <w:bCs/>
          <w:color w:val="000000" w:themeColor="text1"/>
          <w:kern w:val="24"/>
          <w:szCs w:val="24"/>
          <w:lang w:val="en-US" w:eastAsia="en-AU"/>
        </w:rPr>
        <w:t>Find the answers on the next slide.</w:t>
      </w:r>
    </w:p>
    <w:p w14:paraId="6F78872B" w14:textId="4BE2B664" w:rsidR="008A2725" w:rsidRDefault="008A2725" w:rsidP="008A2725">
      <w:pPr>
        <w:pStyle w:val="Heading2"/>
      </w:pPr>
      <w:r w:rsidRPr="008A2725">
        <w:t>Slide 11</w:t>
      </w:r>
    </w:p>
    <w:p w14:paraId="537BF9B6" w14:textId="56279DB9" w:rsidR="008A2725" w:rsidRDefault="008A2725" w:rsidP="008A2725"/>
    <w:p w14:paraId="48DA9D8B" w14:textId="732CCAE9" w:rsidR="009568BF" w:rsidRDefault="008A2725" w:rsidP="008A2725">
      <w:pPr>
        <w:rPr>
          <w:b/>
        </w:rPr>
      </w:pPr>
      <w:r w:rsidRPr="008A2725">
        <w:rPr>
          <w:b/>
        </w:rPr>
        <w:t>Benefits of promoting Dignity of Risk</w:t>
      </w:r>
    </w:p>
    <w:p w14:paraId="18714129" w14:textId="3E831E93" w:rsidR="008A2725" w:rsidRDefault="008A2725" w:rsidP="008A2725">
      <w:pPr>
        <w:rPr>
          <w:b/>
        </w:rPr>
      </w:pPr>
      <w:r>
        <w:rPr>
          <w:b/>
        </w:rPr>
        <w:t>People are:</w:t>
      </w:r>
    </w:p>
    <w:p w14:paraId="4738D10F" w14:textId="151B5EC2" w:rsidR="008A2725" w:rsidRPr="008A2725" w:rsidRDefault="008A2725" w:rsidP="008A2725">
      <w:pPr>
        <w:pStyle w:val="ListParagraph"/>
        <w:numPr>
          <w:ilvl w:val="0"/>
          <w:numId w:val="8"/>
        </w:numPr>
        <w:rPr>
          <w:b/>
        </w:rPr>
      </w:pPr>
      <w:r w:rsidRPr="008A2725">
        <w:rPr>
          <w:b/>
        </w:rPr>
        <w:t>Empowered to make their own decisions</w:t>
      </w:r>
    </w:p>
    <w:p w14:paraId="560EE2E3" w14:textId="789D33E1" w:rsidR="008A2725" w:rsidRPr="008A2725" w:rsidRDefault="008A2725" w:rsidP="008A2725">
      <w:pPr>
        <w:pStyle w:val="ListParagraph"/>
        <w:numPr>
          <w:ilvl w:val="0"/>
          <w:numId w:val="8"/>
        </w:numPr>
        <w:rPr>
          <w:b/>
        </w:rPr>
      </w:pPr>
      <w:r w:rsidRPr="008A2725">
        <w:rPr>
          <w:b/>
        </w:rPr>
        <w:t>Learning from their own experience</w:t>
      </w:r>
    </w:p>
    <w:p w14:paraId="41DC484F" w14:textId="1B4691BB" w:rsidR="008A2725" w:rsidRDefault="008A2725" w:rsidP="008A2725">
      <w:pPr>
        <w:pStyle w:val="ListParagraph"/>
        <w:numPr>
          <w:ilvl w:val="0"/>
          <w:numId w:val="8"/>
        </w:numPr>
        <w:rPr>
          <w:b/>
        </w:rPr>
      </w:pPr>
      <w:r w:rsidRPr="008A2725">
        <w:rPr>
          <w:b/>
        </w:rPr>
        <w:t>Feeling in control of their lives</w:t>
      </w:r>
    </w:p>
    <w:p w14:paraId="7278FE38" w14:textId="77777777" w:rsidR="00C801DD" w:rsidRDefault="00C801DD" w:rsidP="00C801DD">
      <w:pPr>
        <w:rPr>
          <w:rFonts w:eastAsiaTheme="minorEastAsia" w:cs="Arial"/>
          <w:b/>
          <w:bCs/>
          <w:color w:val="000000" w:themeColor="text1"/>
          <w:kern w:val="24"/>
          <w:szCs w:val="24"/>
          <w:lang w:val="en-US"/>
        </w:rPr>
      </w:pPr>
    </w:p>
    <w:p w14:paraId="52E8E9C4" w14:textId="29594532" w:rsidR="00C801DD" w:rsidRDefault="00C801DD" w:rsidP="00C801DD">
      <w:pPr>
        <w:rPr>
          <w:rFonts w:eastAsiaTheme="minorEastAsia" w:cs="Arial"/>
          <w:b/>
          <w:bCs/>
          <w:color w:val="000000" w:themeColor="text1"/>
          <w:kern w:val="24"/>
          <w:szCs w:val="24"/>
          <w:lang w:val="en-US"/>
        </w:rPr>
      </w:pPr>
      <w:r>
        <w:rPr>
          <w:rFonts w:eastAsiaTheme="minorEastAsia" w:cs="Arial"/>
          <w:b/>
          <w:bCs/>
          <w:color w:val="000000" w:themeColor="text1"/>
          <w:kern w:val="24"/>
          <w:szCs w:val="24"/>
          <w:lang w:val="en-US"/>
        </w:rPr>
        <w:t>Notes:</w:t>
      </w:r>
    </w:p>
    <w:p w14:paraId="7D516FEB" w14:textId="60C051D9" w:rsidR="00C801DD" w:rsidRDefault="00C801DD" w:rsidP="00C801DD">
      <w:pPr>
        <w:rPr>
          <w:rFonts w:eastAsiaTheme="minorEastAsia" w:cs="Arial"/>
          <w:b/>
          <w:bCs/>
          <w:color w:val="000000" w:themeColor="text1"/>
          <w:kern w:val="24"/>
          <w:szCs w:val="24"/>
          <w:lang w:val="en-US"/>
        </w:rPr>
      </w:pPr>
      <w:r w:rsidRPr="00C801DD">
        <w:rPr>
          <w:rFonts w:eastAsiaTheme="minorEastAsia" w:cs="Arial"/>
          <w:b/>
          <w:bCs/>
          <w:color w:val="000000" w:themeColor="text1"/>
          <w:kern w:val="24"/>
          <w:szCs w:val="24"/>
          <w:lang w:val="en-US"/>
        </w:rPr>
        <w:t>This slide provides answers to the last question on the notes section of previous slide</w:t>
      </w:r>
    </w:p>
    <w:p w14:paraId="4D10E4FF" w14:textId="021B71C5" w:rsidR="00C801DD" w:rsidRDefault="00C801DD" w:rsidP="00C801DD">
      <w:pPr>
        <w:pStyle w:val="Heading2"/>
        <w:rPr>
          <w:sz w:val="24"/>
        </w:rPr>
      </w:pPr>
      <w:r w:rsidRPr="00C801DD">
        <w:rPr>
          <w:rFonts w:eastAsiaTheme="minorEastAsia"/>
          <w:lang w:val="en-US"/>
        </w:rPr>
        <w:t>Slide 12</w:t>
      </w:r>
    </w:p>
    <w:p w14:paraId="71E838C7" w14:textId="74D71C8F" w:rsidR="00C801DD" w:rsidRDefault="00C801DD" w:rsidP="00C801DD"/>
    <w:p w14:paraId="7B6F8ADD" w14:textId="6CA70FF6" w:rsidR="00C801DD" w:rsidRDefault="00C801DD" w:rsidP="00C801DD">
      <w:pPr>
        <w:rPr>
          <w:b/>
        </w:rPr>
      </w:pPr>
      <w:r w:rsidRPr="00C801DD">
        <w:rPr>
          <w:b/>
        </w:rPr>
        <w:t>What is Duty of Care?</w:t>
      </w:r>
    </w:p>
    <w:p w14:paraId="726A2A34" w14:textId="681F0613" w:rsidR="00C801DD" w:rsidRDefault="00C801DD" w:rsidP="00C801DD">
      <w:pPr>
        <w:rPr>
          <w:b/>
        </w:rPr>
      </w:pPr>
      <w:r>
        <w:rPr>
          <w:b/>
        </w:rPr>
        <w:t>Our sense of responsibility to ensure our actions or inactions don’t cause harm or injury to other people.</w:t>
      </w:r>
    </w:p>
    <w:p w14:paraId="0938FA12" w14:textId="7EEDF8E3" w:rsidR="00C801DD" w:rsidRDefault="00C801DD" w:rsidP="00C801DD">
      <w:pPr>
        <w:rPr>
          <w:b/>
        </w:rPr>
      </w:pPr>
      <w:r>
        <w:rPr>
          <w:b/>
        </w:rPr>
        <w:t>Notes:</w:t>
      </w:r>
    </w:p>
    <w:p w14:paraId="0A7223DD" w14:textId="77777777" w:rsidR="00C801DD" w:rsidRDefault="00C801DD" w:rsidP="00C801DD">
      <w:pPr>
        <w:rPr>
          <w:b/>
        </w:rPr>
      </w:pPr>
    </w:p>
    <w:p w14:paraId="0148222E" w14:textId="77777777" w:rsidR="00C801DD" w:rsidRDefault="00C801DD" w:rsidP="00C801DD">
      <w:pPr>
        <w:spacing w:before="0"/>
        <w:rPr>
          <w:rFonts w:eastAsiaTheme="minorEastAsia" w:cs="Arial"/>
          <w:b/>
          <w:bCs/>
          <w:color w:val="000000" w:themeColor="text1"/>
          <w:kern w:val="24"/>
          <w:szCs w:val="24"/>
          <w:lang w:val="en-US" w:eastAsia="en-AU"/>
        </w:rPr>
      </w:pPr>
      <w:r w:rsidRPr="00C801DD">
        <w:rPr>
          <w:rFonts w:eastAsiaTheme="minorEastAsia" w:cs="Arial"/>
          <w:b/>
          <w:bCs/>
          <w:color w:val="000000" w:themeColor="text1"/>
          <w:kern w:val="24"/>
          <w:szCs w:val="24"/>
          <w:lang w:val="en-US" w:eastAsia="en-AU"/>
        </w:rPr>
        <w:t xml:space="preserve">Group discussion: </w:t>
      </w:r>
    </w:p>
    <w:p w14:paraId="7AACEB0A" w14:textId="77777777" w:rsidR="00C801DD" w:rsidRDefault="00C801DD" w:rsidP="00C801DD">
      <w:pPr>
        <w:spacing w:before="0"/>
        <w:rPr>
          <w:rFonts w:eastAsiaTheme="minorEastAsia" w:cs="Arial"/>
          <w:b/>
          <w:bCs/>
          <w:color w:val="000000" w:themeColor="text1"/>
          <w:kern w:val="24"/>
          <w:szCs w:val="24"/>
          <w:lang w:val="en-US" w:eastAsia="en-AU"/>
        </w:rPr>
      </w:pPr>
    </w:p>
    <w:p w14:paraId="10A28116" w14:textId="4753F363" w:rsidR="00C801DD" w:rsidRPr="00C801DD" w:rsidRDefault="00C801DD" w:rsidP="00C801DD">
      <w:pPr>
        <w:spacing w:before="0"/>
        <w:rPr>
          <w:rFonts w:eastAsiaTheme="minorEastAsia" w:cs="Arial"/>
          <w:b/>
          <w:bCs/>
          <w:color w:val="000000" w:themeColor="text1"/>
          <w:kern w:val="24"/>
          <w:szCs w:val="24"/>
          <w:lang w:val="en-US" w:eastAsia="en-AU"/>
        </w:rPr>
      </w:pPr>
      <w:r w:rsidRPr="00C801DD">
        <w:rPr>
          <w:rFonts w:eastAsiaTheme="minorEastAsia" w:cs="Arial"/>
          <w:color w:val="000000" w:themeColor="text1"/>
          <w:kern w:val="24"/>
          <w:szCs w:val="24"/>
          <w:lang w:val="en-US" w:eastAsia="en-AU"/>
        </w:rPr>
        <w:t>Identify some examples of our duty of care as part of our work. Think about the people that we support and our team members.</w:t>
      </w:r>
    </w:p>
    <w:p w14:paraId="263CB744" w14:textId="77777777" w:rsidR="00C801DD" w:rsidRDefault="00C801DD" w:rsidP="00C801DD">
      <w:pPr>
        <w:spacing w:before="0"/>
        <w:rPr>
          <w:rFonts w:eastAsiaTheme="minorEastAsia" w:cs="Arial"/>
          <w:b/>
          <w:bCs/>
          <w:color w:val="000000" w:themeColor="text1"/>
          <w:kern w:val="24"/>
          <w:szCs w:val="24"/>
          <w:lang w:val="en-US" w:eastAsia="en-AU"/>
        </w:rPr>
      </w:pPr>
    </w:p>
    <w:p w14:paraId="453EE742" w14:textId="46E04ED2" w:rsidR="00C801DD" w:rsidRPr="00C801DD" w:rsidRDefault="00C801DD" w:rsidP="00C801DD">
      <w:pPr>
        <w:spacing w:before="0"/>
        <w:rPr>
          <w:rFonts w:ascii="Times New Roman" w:eastAsia="Times New Roman" w:hAnsi="Times New Roman" w:cs="Times New Roman"/>
          <w:szCs w:val="24"/>
          <w:lang w:eastAsia="en-AU"/>
        </w:rPr>
      </w:pPr>
      <w:r w:rsidRPr="00C801DD">
        <w:rPr>
          <w:rFonts w:eastAsiaTheme="minorEastAsia" w:cs="Arial"/>
          <w:b/>
          <w:bCs/>
          <w:color w:val="000000" w:themeColor="text1"/>
          <w:kern w:val="24"/>
          <w:szCs w:val="24"/>
          <w:lang w:val="en-US" w:eastAsia="en-AU"/>
        </w:rPr>
        <w:t>Find below possible answers that you can mention if the participants don’t mention them:</w:t>
      </w:r>
    </w:p>
    <w:p w14:paraId="193AA6A5" w14:textId="46E04ED2" w:rsidR="00C801DD" w:rsidRPr="00C801DD" w:rsidRDefault="00C801DD" w:rsidP="00C801DD">
      <w:pPr>
        <w:numPr>
          <w:ilvl w:val="0"/>
          <w:numId w:val="9"/>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val="en-US" w:eastAsia="en-AU"/>
        </w:rPr>
        <w:t>Provide medication according to each individual’s care plan.</w:t>
      </w:r>
    </w:p>
    <w:p w14:paraId="7A17CF58" w14:textId="77777777" w:rsidR="00C801DD" w:rsidRPr="00C801DD" w:rsidRDefault="00C801DD" w:rsidP="00C801DD">
      <w:pPr>
        <w:numPr>
          <w:ilvl w:val="0"/>
          <w:numId w:val="9"/>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val="en-US" w:eastAsia="en-AU"/>
        </w:rPr>
        <w:t>Completing incident reports and responding appropriately.</w:t>
      </w:r>
    </w:p>
    <w:p w14:paraId="7E7A6724" w14:textId="77777777" w:rsidR="00C801DD" w:rsidRPr="00C801DD" w:rsidRDefault="00C801DD" w:rsidP="00C801DD">
      <w:pPr>
        <w:numPr>
          <w:ilvl w:val="0"/>
          <w:numId w:val="9"/>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val="en-US" w:eastAsia="en-AU"/>
        </w:rPr>
        <w:t xml:space="preserve">Speaking up about abuse and neglect concerns, even when you might be nervous about who is implicated for example a supervisor or a friend. </w:t>
      </w:r>
    </w:p>
    <w:p w14:paraId="5D4573AD" w14:textId="2391ED90" w:rsidR="00C801DD" w:rsidRDefault="00C801DD" w:rsidP="00C801DD">
      <w:pPr>
        <w:pStyle w:val="Heading2"/>
      </w:pPr>
      <w:r>
        <w:t>Slide 13</w:t>
      </w:r>
    </w:p>
    <w:p w14:paraId="30537445" w14:textId="0CA0556F" w:rsidR="00C801DD" w:rsidRDefault="00C801DD" w:rsidP="00C801DD"/>
    <w:p w14:paraId="7DFA390B" w14:textId="48DEEDA7" w:rsidR="00C801DD" w:rsidRPr="00C801DD" w:rsidRDefault="00C801DD" w:rsidP="00C801DD">
      <w:pPr>
        <w:rPr>
          <w:b/>
        </w:rPr>
      </w:pPr>
      <w:r w:rsidRPr="00C801DD">
        <w:rPr>
          <w:b/>
        </w:rPr>
        <w:t>Reflection</w:t>
      </w:r>
    </w:p>
    <w:p w14:paraId="45C85603" w14:textId="77777777" w:rsidR="00C801DD" w:rsidRDefault="00C801DD" w:rsidP="00C801DD">
      <w:pPr>
        <w:rPr>
          <w:b/>
        </w:rPr>
      </w:pPr>
      <w:r w:rsidRPr="00C801DD">
        <w:rPr>
          <w:b/>
        </w:rPr>
        <w:t xml:space="preserve">How can we promote dignity of risk while we exercise our duty of care? </w:t>
      </w:r>
    </w:p>
    <w:p w14:paraId="2B4FF71C" w14:textId="31987ECB" w:rsidR="00C801DD" w:rsidRDefault="00C801DD" w:rsidP="00C801DD">
      <w:pPr>
        <w:rPr>
          <w:b/>
        </w:rPr>
      </w:pPr>
      <w:r w:rsidRPr="00C801DD">
        <w:rPr>
          <w:b/>
        </w:rPr>
        <w:t>Think about Safeguarding, Informed Decisions, Empowerment.</w:t>
      </w:r>
    </w:p>
    <w:p w14:paraId="2DCE5C0A" w14:textId="77777777" w:rsidR="00C801DD" w:rsidRDefault="00C801DD" w:rsidP="00C801DD">
      <w:pPr>
        <w:spacing w:before="0"/>
        <w:rPr>
          <w:rFonts w:eastAsiaTheme="minorEastAsia" w:cs="Arial"/>
          <w:b/>
          <w:bCs/>
          <w:color w:val="000000" w:themeColor="text1"/>
          <w:kern w:val="24"/>
          <w:szCs w:val="24"/>
          <w:lang w:val="en-US" w:eastAsia="en-AU"/>
        </w:rPr>
      </w:pPr>
    </w:p>
    <w:p w14:paraId="39C5662B" w14:textId="06890EC2" w:rsidR="00C801DD" w:rsidRDefault="00C801DD" w:rsidP="00C801DD">
      <w:pPr>
        <w:spacing w:before="0"/>
        <w:rPr>
          <w:rFonts w:eastAsiaTheme="minorEastAsia" w:cs="Arial"/>
          <w:b/>
          <w:bCs/>
          <w:color w:val="000000" w:themeColor="text1"/>
          <w:kern w:val="24"/>
          <w:szCs w:val="24"/>
          <w:lang w:val="en-US" w:eastAsia="en-AU"/>
        </w:rPr>
      </w:pPr>
      <w:r>
        <w:rPr>
          <w:rFonts w:eastAsiaTheme="minorEastAsia" w:cs="Arial"/>
          <w:b/>
          <w:bCs/>
          <w:color w:val="000000" w:themeColor="text1"/>
          <w:kern w:val="24"/>
          <w:szCs w:val="24"/>
          <w:lang w:val="en-US" w:eastAsia="en-AU"/>
        </w:rPr>
        <w:t xml:space="preserve">Notes: </w:t>
      </w:r>
    </w:p>
    <w:p w14:paraId="5307EBE9" w14:textId="77777777" w:rsidR="00C801DD" w:rsidRDefault="00C801DD" w:rsidP="00C801DD">
      <w:pPr>
        <w:spacing w:before="0"/>
        <w:rPr>
          <w:rFonts w:eastAsiaTheme="minorEastAsia" w:cs="Arial"/>
          <w:b/>
          <w:bCs/>
          <w:color w:val="000000" w:themeColor="text1"/>
          <w:kern w:val="24"/>
          <w:szCs w:val="24"/>
          <w:lang w:val="en-US" w:eastAsia="en-AU"/>
        </w:rPr>
      </w:pPr>
    </w:p>
    <w:p w14:paraId="082788DC" w14:textId="71F235C3" w:rsidR="00C801DD" w:rsidRDefault="00C801DD" w:rsidP="00C801DD">
      <w:pPr>
        <w:spacing w:before="0"/>
        <w:rPr>
          <w:rFonts w:eastAsiaTheme="minorEastAsia" w:cs="Arial"/>
          <w:b/>
          <w:bCs/>
          <w:color w:val="000000" w:themeColor="text1"/>
          <w:kern w:val="24"/>
          <w:szCs w:val="24"/>
          <w:lang w:val="en-US" w:eastAsia="en-AU"/>
        </w:rPr>
      </w:pPr>
      <w:r>
        <w:rPr>
          <w:rFonts w:eastAsiaTheme="minorEastAsia" w:cs="Arial"/>
          <w:b/>
          <w:bCs/>
          <w:color w:val="000000" w:themeColor="text1"/>
          <w:kern w:val="24"/>
          <w:szCs w:val="24"/>
          <w:lang w:val="en-US" w:eastAsia="en-AU"/>
        </w:rPr>
        <w:t>Group discussion:</w:t>
      </w:r>
    </w:p>
    <w:p w14:paraId="74057E29" w14:textId="77777777" w:rsidR="00C801DD" w:rsidRPr="00C801DD" w:rsidRDefault="00C801DD" w:rsidP="00C801DD">
      <w:pPr>
        <w:spacing w:before="0"/>
        <w:rPr>
          <w:rFonts w:ascii="Times New Roman" w:eastAsia="Times New Roman" w:hAnsi="Times New Roman" w:cs="Times New Roman"/>
          <w:szCs w:val="24"/>
          <w:lang w:eastAsia="en-AU"/>
        </w:rPr>
      </w:pPr>
    </w:p>
    <w:p w14:paraId="6FBA15DE" w14:textId="77777777" w:rsidR="00C801DD" w:rsidRPr="00C801DD" w:rsidRDefault="00C801DD" w:rsidP="00C801DD">
      <w:pPr>
        <w:spacing w:before="0"/>
        <w:rPr>
          <w:rFonts w:ascii="Times New Roman" w:eastAsia="Times New Roman" w:hAnsi="Times New Roman" w:cs="Times New Roman"/>
          <w:szCs w:val="24"/>
          <w:lang w:eastAsia="en-AU"/>
        </w:rPr>
      </w:pPr>
      <w:r w:rsidRPr="00C801DD">
        <w:rPr>
          <w:rFonts w:eastAsiaTheme="minorEastAsia" w:cs="Arial"/>
          <w:b/>
          <w:bCs/>
          <w:color w:val="000000" w:themeColor="text1"/>
          <w:kern w:val="24"/>
          <w:szCs w:val="24"/>
          <w:lang w:val="en-US" w:eastAsia="en-AU"/>
        </w:rPr>
        <w:t xml:space="preserve">As a facilitator you can encourage the group to provide examples of their experience. Depending on the group size you can choose to break into smaller discussion groups. </w:t>
      </w:r>
    </w:p>
    <w:p w14:paraId="4244F315" w14:textId="59D18587" w:rsidR="00C801DD" w:rsidRDefault="00C801DD" w:rsidP="00C801DD">
      <w:pPr>
        <w:pStyle w:val="Heading2"/>
        <w:rPr>
          <w:sz w:val="24"/>
        </w:rPr>
      </w:pPr>
      <w:r>
        <w:t>Slide 14</w:t>
      </w:r>
    </w:p>
    <w:p w14:paraId="55FC674E" w14:textId="4F13FE51" w:rsidR="00C801DD" w:rsidRDefault="00C801DD" w:rsidP="00C801DD"/>
    <w:p w14:paraId="4D10413E" w14:textId="28E5BD24" w:rsidR="00C801DD" w:rsidRDefault="00C801DD" w:rsidP="00C801DD">
      <w:pPr>
        <w:rPr>
          <w:b/>
        </w:rPr>
      </w:pPr>
      <w:r w:rsidRPr="00C801DD">
        <w:rPr>
          <w:b/>
        </w:rPr>
        <w:t>Supported Decision Making</w:t>
      </w:r>
    </w:p>
    <w:p w14:paraId="33D14CA2" w14:textId="2611ED6D" w:rsidR="00C801DD" w:rsidRDefault="00C801DD" w:rsidP="00C801DD">
      <w:pPr>
        <w:rPr>
          <w:b/>
        </w:rPr>
      </w:pPr>
      <w:r w:rsidRPr="00C801DD">
        <w:rPr>
          <w:b/>
        </w:rPr>
        <w:t>What is Supported Decision Making?</w:t>
      </w:r>
    </w:p>
    <w:p w14:paraId="18CE2AEB" w14:textId="7661800C" w:rsidR="00C801DD" w:rsidRDefault="00C801DD" w:rsidP="00C801DD">
      <w:pPr>
        <w:rPr>
          <w:b/>
        </w:rPr>
      </w:pPr>
      <w:r>
        <w:rPr>
          <w:b/>
        </w:rPr>
        <w:t>Notes:</w:t>
      </w:r>
    </w:p>
    <w:p w14:paraId="157A545B" w14:textId="77777777" w:rsidR="00C801DD" w:rsidRDefault="00C801DD" w:rsidP="00C801DD">
      <w:pPr>
        <w:rPr>
          <w:b/>
        </w:rPr>
      </w:pPr>
    </w:p>
    <w:p w14:paraId="396EDE70" w14:textId="77777777" w:rsidR="00C801DD" w:rsidRDefault="00C801DD" w:rsidP="00C801DD">
      <w:pPr>
        <w:spacing w:before="0"/>
        <w:rPr>
          <w:rFonts w:eastAsiaTheme="minorEastAsia" w:cs="Arial"/>
          <w:b/>
          <w:bCs/>
          <w:color w:val="000000" w:themeColor="text1"/>
          <w:kern w:val="24"/>
          <w:szCs w:val="24"/>
          <w:lang w:val="en-US" w:eastAsia="en-AU"/>
        </w:rPr>
      </w:pPr>
      <w:r w:rsidRPr="00C801DD">
        <w:rPr>
          <w:rFonts w:eastAsiaTheme="minorEastAsia" w:cs="Arial"/>
          <w:b/>
          <w:bCs/>
          <w:color w:val="000000" w:themeColor="text1"/>
          <w:kern w:val="24"/>
          <w:szCs w:val="24"/>
          <w:lang w:val="en-US" w:eastAsia="en-AU"/>
        </w:rPr>
        <w:t>Ask the group what they think Supported Decision Making is.</w:t>
      </w:r>
      <w:r w:rsidRPr="00C801DD">
        <w:rPr>
          <w:rFonts w:eastAsiaTheme="minorEastAsia" w:cs="Arial"/>
          <w:color w:val="000000" w:themeColor="text1"/>
          <w:kern w:val="24"/>
          <w:szCs w:val="24"/>
          <w:lang w:val="en-US" w:eastAsia="en-AU"/>
        </w:rPr>
        <w:t xml:space="preserve"> </w:t>
      </w:r>
      <w:r w:rsidRPr="00C801DD">
        <w:rPr>
          <w:rFonts w:eastAsiaTheme="minorEastAsia" w:cs="Arial"/>
          <w:b/>
          <w:bCs/>
          <w:color w:val="000000" w:themeColor="text1"/>
          <w:kern w:val="24"/>
          <w:szCs w:val="24"/>
          <w:lang w:val="en-US" w:eastAsia="en-AU"/>
        </w:rPr>
        <w:t>A way to encourage participants in the room to express their views is to ask for examples, general ideas and let them know that it doesn’t have to be a technical definition.</w:t>
      </w:r>
    </w:p>
    <w:p w14:paraId="27D1399E" w14:textId="1102F49D" w:rsidR="00C801DD" w:rsidRPr="00C801DD" w:rsidRDefault="00C801DD" w:rsidP="00C801DD">
      <w:pPr>
        <w:spacing w:before="0"/>
        <w:rPr>
          <w:rFonts w:ascii="Times New Roman" w:eastAsia="Times New Roman" w:hAnsi="Times New Roman" w:cs="Times New Roman"/>
          <w:szCs w:val="24"/>
          <w:lang w:eastAsia="en-AU"/>
        </w:rPr>
      </w:pPr>
      <w:r w:rsidRPr="00C801DD">
        <w:rPr>
          <w:rFonts w:eastAsiaTheme="minorEastAsia" w:cs="Arial"/>
          <w:b/>
          <w:bCs/>
          <w:color w:val="000000" w:themeColor="text1"/>
          <w:kern w:val="24"/>
          <w:szCs w:val="24"/>
          <w:lang w:val="en-US" w:eastAsia="en-AU"/>
        </w:rPr>
        <w:t xml:space="preserve"> </w:t>
      </w:r>
    </w:p>
    <w:p w14:paraId="209C18E0" w14:textId="77777777" w:rsidR="00C801DD" w:rsidRPr="00C801DD" w:rsidRDefault="00C801DD" w:rsidP="00C801DD">
      <w:pPr>
        <w:spacing w:before="0"/>
        <w:rPr>
          <w:rFonts w:ascii="Times New Roman" w:eastAsia="Times New Roman" w:hAnsi="Times New Roman" w:cs="Times New Roman"/>
          <w:szCs w:val="24"/>
          <w:lang w:eastAsia="en-AU"/>
        </w:rPr>
      </w:pPr>
      <w:r w:rsidRPr="00C801DD">
        <w:rPr>
          <w:rFonts w:eastAsiaTheme="minorEastAsia" w:cs="Arial"/>
          <w:b/>
          <w:bCs/>
          <w:color w:val="000000" w:themeColor="text1"/>
          <w:kern w:val="24"/>
          <w:szCs w:val="24"/>
          <w:lang w:val="en-US" w:eastAsia="en-AU"/>
        </w:rPr>
        <w:t>Find below possible answers that you can mention if the participants don’t mention them:</w:t>
      </w:r>
    </w:p>
    <w:p w14:paraId="1F72FEE0" w14:textId="77777777" w:rsidR="00C801DD" w:rsidRPr="00C801DD" w:rsidRDefault="00C801DD" w:rsidP="00C801DD">
      <w:pPr>
        <w:numPr>
          <w:ilvl w:val="0"/>
          <w:numId w:val="10"/>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eastAsia="en-AU"/>
        </w:rPr>
        <w:t>Supported Decision Making assists the person with the disability to make his or her own decisions instead of having someone else make them for him or her.</w:t>
      </w:r>
    </w:p>
    <w:p w14:paraId="19A8A561" w14:textId="19DA9BF5" w:rsidR="00C801DD" w:rsidRPr="00C801DD" w:rsidRDefault="00C801DD" w:rsidP="00C801DD">
      <w:pPr>
        <w:numPr>
          <w:ilvl w:val="0"/>
          <w:numId w:val="10"/>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eastAsia="en-AU"/>
        </w:rPr>
        <w:t>In some cases, Supported Decision Making can an alternative to Guardianship because people have been given the right supports and information to empower them to make their own decision.</w:t>
      </w:r>
    </w:p>
    <w:p w14:paraId="75DD3115" w14:textId="77777777" w:rsidR="00C801DD" w:rsidRPr="00C801DD" w:rsidRDefault="00C801DD" w:rsidP="00C801DD">
      <w:pPr>
        <w:numPr>
          <w:ilvl w:val="0"/>
          <w:numId w:val="10"/>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eastAsia="en-AU"/>
        </w:rPr>
        <w:lastRenderedPageBreak/>
        <w:t>Supported Decision Making acknowledges all people are capable of making decisions with some people needing more support than others.</w:t>
      </w:r>
    </w:p>
    <w:p w14:paraId="41B0F155" w14:textId="77777777" w:rsidR="00C801DD" w:rsidRPr="00C801DD" w:rsidRDefault="00C801DD" w:rsidP="00C801DD">
      <w:pPr>
        <w:numPr>
          <w:ilvl w:val="0"/>
          <w:numId w:val="10"/>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eastAsia="en-AU"/>
        </w:rPr>
        <w:t xml:space="preserve">Supported Decision Making allows people with disability to make choices about their own lives with support from a trusted person or group of people on a range of everyday issues e.g. What they want to spend their money on, where, how and with whom they want to live, what they want to do for recreation, what kind of job they would like, and who the person would like to socialise with. </w:t>
      </w:r>
    </w:p>
    <w:p w14:paraId="3C2729B6" w14:textId="77777777" w:rsidR="00C801DD" w:rsidRPr="00C801DD" w:rsidRDefault="00C801DD" w:rsidP="00C801DD">
      <w:pPr>
        <w:numPr>
          <w:ilvl w:val="0"/>
          <w:numId w:val="10"/>
        </w:numPr>
        <w:spacing w:before="0"/>
        <w:ind w:left="1166"/>
        <w:contextualSpacing/>
        <w:rPr>
          <w:rFonts w:ascii="Times New Roman" w:eastAsia="Times New Roman" w:hAnsi="Times New Roman" w:cs="Times New Roman"/>
          <w:szCs w:val="24"/>
          <w:lang w:eastAsia="en-AU"/>
        </w:rPr>
      </w:pPr>
      <w:r w:rsidRPr="00C801DD">
        <w:rPr>
          <w:rFonts w:eastAsiaTheme="minorEastAsia" w:cs="Arial"/>
          <w:color w:val="000000" w:themeColor="text1"/>
          <w:kern w:val="24"/>
          <w:szCs w:val="24"/>
          <w:lang w:eastAsia="en-AU"/>
        </w:rPr>
        <w:t>It’s important to note, we all take part in Supported Decision Making. We all talk with our family or friends, colleagues, specialists and tradespeople before we make decisions.</w:t>
      </w:r>
    </w:p>
    <w:p w14:paraId="35BBA002" w14:textId="3D752484" w:rsidR="00C801DD" w:rsidRDefault="00C801DD" w:rsidP="00C801DD">
      <w:pPr>
        <w:pStyle w:val="Heading2"/>
      </w:pPr>
      <w:r>
        <w:t>Slide 15</w:t>
      </w:r>
    </w:p>
    <w:p w14:paraId="5206AE13" w14:textId="655102BD" w:rsidR="00C801DD" w:rsidRDefault="00C801DD" w:rsidP="00C801DD"/>
    <w:p w14:paraId="6FE305D1" w14:textId="087E0451" w:rsidR="00C801DD" w:rsidRDefault="00C801DD" w:rsidP="00C801DD">
      <w:pPr>
        <w:rPr>
          <w:b/>
        </w:rPr>
      </w:pPr>
      <w:r w:rsidRPr="00C801DD">
        <w:rPr>
          <w:b/>
        </w:rPr>
        <w:t>7 Steps for Supported Decision Making</w:t>
      </w:r>
    </w:p>
    <w:p w14:paraId="65784E59" w14:textId="77777777" w:rsidR="00976479" w:rsidRDefault="00976479" w:rsidP="00C801DD">
      <w:pPr>
        <w:rPr>
          <w:b/>
        </w:rPr>
      </w:pPr>
    </w:p>
    <w:p w14:paraId="0C97D5ED" w14:textId="08A54948" w:rsidR="00C801DD" w:rsidRDefault="00C801DD" w:rsidP="00C801DD">
      <w:pPr>
        <w:rPr>
          <w:b/>
        </w:rPr>
      </w:pPr>
      <w:r>
        <w:rPr>
          <w:b/>
        </w:rPr>
        <w:t>What is the issue that needs a decision?</w:t>
      </w:r>
    </w:p>
    <w:p w14:paraId="47F90AE0" w14:textId="2A8589D1" w:rsidR="00C801DD" w:rsidRDefault="00C801DD" w:rsidP="00C801DD">
      <w:pPr>
        <w:rPr>
          <w:b/>
        </w:rPr>
      </w:pPr>
      <w:r>
        <w:rPr>
          <w:b/>
        </w:rPr>
        <w:t>Who are the right people to assist?</w:t>
      </w:r>
    </w:p>
    <w:p w14:paraId="6004EBF8" w14:textId="7A95F2FB" w:rsidR="00C801DD" w:rsidRDefault="00C801DD" w:rsidP="00C801DD">
      <w:pPr>
        <w:rPr>
          <w:b/>
        </w:rPr>
      </w:pPr>
      <w:r>
        <w:rPr>
          <w:b/>
        </w:rPr>
        <w:t>What is the right type of communication for the decision?</w:t>
      </w:r>
    </w:p>
    <w:p w14:paraId="65978B5B" w14:textId="2D483D4D" w:rsidR="00C801DD" w:rsidRDefault="00C801DD" w:rsidP="00C801DD">
      <w:pPr>
        <w:rPr>
          <w:b/>
        </w:rPr>
      </w:pPr>
      <w:r>
        <w:rPr>
          <w:b/>
        </w:rPr>
        <w:t>What are the benefits, consequences and risk of the decision?</w:t>
      </w:r>
    </w:p>
    <w:p w14:paraId="47648325" w14:textId="1956C13C" w:rsidR="00C801DD" w:rsidRDefault="00C801DD" w:rsidP="00C801DD">
      <w:pPr>
        <w:rPr>
          <w:b/>
        </w:rPr>
      </w:pPr>
      <w:r>
        <w:rPr>
          <w:b/>
        </w:rPr>
        <w:t>How can we assist the person</w:t>
      </w:r>
      <w:r w:rsidR="00976479">
        <w:rPr>
          <w:b/>
        </w:rPr>
        <w:t xml:space="preserve"> to weigh up the pros and cons?</w:t>
      </w:r>
    </w:p>
    <w:p w14:paraId="303FD11F" w14:textId="06631BD7" w:rsidR="00976479" w:rsidRDefault="00976479" w:rsidP="00C801DD">
      <w:pPr>
        <w:rPr>
          <w:b/>
        </w:rPr>
      </w:pPr>
      <w:r>
        <w:rPr>
          <w:b/>
        </w:rPr>
        <w:t>How do we hear the person’s decision?</w:t>
      </w:r>
    </w:p>
    <w:p w14:paraId="47AE82E5" w14:textId="6B8FFC3D" w:rsidR="00976479" w:rsidRDefault="00976479" w:rsidP="00C801DD">
      <w:pPr>
        <w:rPr>
          <w:b/>
        </w:rPr>
      </w:pPr>
      <w:r>
        <w:rPr>
          <w:b/>
        </w:rPr>
        <w:t>How do we support the person to act on the decision?</w:t>
      </w:r>
    </w:p>
    <w:p w14:paraId="252B5E6D" w14:textId="77777777" w:rsidR="00976479" w:rsidRDefault="00976479" w:rsidP="00C801DD">
      <w:pPr>
        <w:rPr>
          <w:b/>
        </w:rPr>
      </w:pPr>
    </w:p>
    <w:p w14:paraId="0DCCA98C" w14:textId="01F4BE0B" w:rsidR="00976479" w:rsidRDefault="00976479" w:rsidP="00C801DD">
      <w:pPr>
        <w:rPr>
          <w:b/>
        </w:rPr>
      </w:pPr>
      <w:r>
        <w:rPr>
          <w:b/>
        </w:rPr>
        <w:t>Notes:</w:t>
      </w:r>
    </w:p>
    <w:p w14:paraId="5250D47E" w14:textId="77777777" w:rsidR="00976479" w:rsidRDefault="00976479" w:rsidP="00C801DD">
      <w:pPr>
        <w:rPr>
          <w:b/>
        </w:rPr>
      </w:pPr>
    </w:p>
    <w:p w14:paraId="0AB1A8FE" w14:textId="0BD23872" w:rsidR="00976479" w:rsidRPr="00976479" w:rsidRDefault="00976479" w:rsidP="00976479">
      <w:pPr>
        <w:spacing w:before="0"/>
        <w:rPr>
          <w:rFonts w:eastAsiaTheme="minorEastAsia" w:cs="Arial"/>
          <w:b/>
          <w:bCs/>
          <w:color w:val="000000" w:themeColor="text1"/>
          <w:kern w:val="24"/>
          <w:szCs w:val="24"/>
          <w:lang w:val="en-US" w:eastAsia="en-AU"/>
        </w:rPr>
      </w:pPr>
      <w:r w:rsidRPr="00976479">
        <w:rPr>
          <w:rFonts w:eastAsiaTheme="minorEastAsia" w:cs="Arial"/>
          <w:b/>
          <w:bCs/>
          <w:color w:val="000000" w:themeColor="text1"/>
          <w:kern w:val="24"/>
          <w:szCs w:val="24"/>
          <w:lang w:val="en-US" w:eastAsia="en-AU"/>
        </w:rPr>
        <w:t>This slide provides information on the 7 Steps for Supported Decision Making. Go through all the steps starting with the top box.</w:t>
      </w:r>
    </w:p>
    <w:p w14:paraId="1ACC246A" w14:textId="77777777" w:rsidR="00976479" w:rsidRPr="00976479" w:rsidRDefault="00976479" w:rsidP="00976479">
      <w:pPr>
        <w:spacing w:before="0"/>
        <w:rPr>
          <w:rFonts w:ascii="Times New Roman" w:eastAsia="Times New Roman" w:hAnsi="Times New Roman" w:cs="Times New Roman"/>
          <w:b/>
          <w:szCs w:val="24"/>
          <w:lang w:eastAsia="en-AU"/>
        </w:rPr>
      </w:pPr>
    </w:p>
    <w:p w14:paraId="516C24C0" w14:textId="77777777" w:rsidR="00976479" w:rsidRPr="00976479" w:rsidRDefault="00976479" w:rsidP="00976479">
      <w:pPr>
        <w:spacing w:before="0"/>
        <w:rPr>
          <w:rFonts w:eastAsiaTheme="minorEastAsia" w:cs="Arial"/>
          <w:b/>
          <w:bCs/>
          <w:color w:val="000000" w:themeColor="text1"/>
          <w:kern w:val="24"/>
          <w:szCs w:val="24"/>
          <w:lang w:val="en-US" w:eastAsia="en-AU"/>
        </w:rPr>
      </w:pPr>
      <w:r w:rsidRPr="00976479">
        <w:rPr>
          <w:rFonts w:eastAsiaTheme="minorEastAsia" w:cs="Arial"/>
          <w:b/>
          <w:bCs/>
          <w:color w:val="000000" w:themeColor="text1"/>
          <w:kern w:val="24"/>
          <w:szCs w:val="24"/>
          <w:lang w:val="en-US" w:eastAsia="en-AU"/>
        </w:rPr>
        <w:t>Group activity: Ask participants to break into groups of 2 to 5 people and read the instructions on the 7 Steps for Supported Decision Making worksheet.</w:t>
      </w:r>
    </w:p>
    <w:p w14:paraId="1E3C20B0" w14:textId="03BEC5C6" w:rsidR="00976479" w:rsidRPr="00976479" w:rsidRDefault="00976479" w:rsidP="00976479">
      <w:pPr>
        <w:spacing w:before="0"/>
        <w:rPr>
          <w:rFonts w:eastAsiaTheme="minorEastAsia" w:cs="Arial"/>
          <w:b/>
          <w:bCs/>
          <w:color w:val="000000" w:themeColor="text1"/>
          <w:kern w:val="24"/>
          <w:szCs w:val="24"/>
          <w:lang w:val="en-US" w:eastAsia="en-AU"/>
        </w:rPr>
      </w:pPr>
      <w:r w:rsidRPr="00976479">
        <w:rPr>
          <w:rFonts w:eastAsiaTheme="minorEastAsia" w:cs="Arial"/>
          <w:b/>
          <w:bCs/>
          <w:color w:val="000000" w:themeColor="text1"/>
          <w:kern w:val="24"/>
          <w:szCs w:val="24"/>
          <w:lang w:val="en-US" w:eastAsia="en-AU"/>
        </w:rPr>
        <w:t xml:space="preserve">For each group will choose one example to work through. </w:t>
      </w:r>
    </w:p>
    <w:p w14:paraId="48B5FB7F" w14:textId="77777777" w:rsidR="00976479" w:rsidRPr="00976479" w:rsidRDefault="00976479" w:rsidP="00976479">
      <w:pPr>
        <w:spacing w:before="0"/>
        <w:rPr>
          <w:rFonts w:eastAsiaTheme="minorEastAsia" w:cs="Arial"/>
          <w:b/>
          <w:bCs/>
          <w:color w:val="000000" w:themeColor="text1"/>
          <w:kern w:val="24"/>
          <w:szCs w:val="24"/>
          <w:lang w:val="en-US" w:eastAsia="en-AU"/>
        </w:rPr>
      </w:pPr>
    </w:p>
    <w:p w14:paraId="5CACC860" w14:textId="483E6F2E" w:rsidR="00976479" w:rsidRPr="00976479" w:rsidRDefault="00976479" w:rsidP="00976479">
      <w:pPr>
        <w:spacing w:before="0"/>
        <w:rPr>
          <w:rFonts w:ascii="Times New Roman" w:eastAsia="Times New Roman" w:hAnsi="Times New Roman" w:cs="Times New Roman"/>
          <w:b/>
          <w:szCs w:val="24"/>
          <w:lang w:eastAsia="en-AU"/>
        </w:rPr>
      </w:pPr>
      <w:r w:rsidRPr="00976479">
        <w:rPr>
          <w:rFonts w:eastAsiaTheme="minorEastAsia" w:cs="Arial"/>
          <w:b/>
          <w:bCs/>
          <w:color w:val="000000" w:themeColor="text1"/>
          <w:kern w:val="24"/>
          <w:szCs w:val="24"/>
          <w:lang w:val="en-US" w:eastAsia="en-AU"/>
        </w:rPr>
        <w:t xml:space="preserve">The example could be current or a situation that they have experienced in the past. Give them 10 to 15 minutes to work on their example and then share key points and challenges with the wider group. </w:t>
      </w:r>
    </w:p>
    <w:p w14:paraId="65959046" w14:textId="2A4EFA21" w:rsidR="00976479" w:rsidRDefault="00976479" w:rsidP="00976479">
      <w:pPr>
        <w:pStyle w:val="Heading2"/>
      </w:pPr>
      <w:r w:rsidRPr="00976479">
        <w:t>Slide 16</w:t>
      </w:r>
    </w:p>
    <w:p w14:paraId="32DE7F55" w14:textId="1CC7B453" w:rsidR="00976479" w:rsidRDefault="00976479" w:rsidP="00976479"/>
    <w:p w14:paraId="345DA2D4" w14:textId="63F179FD" w:rsidR="00C801DD" w:rsidRDefault="00976479" w:rsidP="00976479">
      <w:pPr>
        <w:rPr>
          <w:b/>
        </w:rPr>
      </w:pPr>
      <w:r w:rsidRPr="00976479">
        <w:rPr>
          <w:b/>
        </w:rPr>
        <w:t>Next Step</w:t>
      </w:r>
    </w:p>
    <w:p w14:paraId="41E1BEF8" w14:textId="0C6804B1" w:rsidR="00976479" w:rsidRDefault="00976479" w:rsidP="00976479">
      <w:pPr>
        <w:rPr>
          <w:b/>
        </w:rPr>
      </w:pPr>
    </w:p>
    <w:p w14:paraId="53CEC202" w14:textId="3CB33F5A" w:rsidR="00976479" w:rsidRDefault="00976479" w:rsidP="00976479">
      <w:pPr>
        <w:rPr>
          <w:b/>
          <w:bCs/>
          <w:lang w:val="en-US"/>
        </w:rPr>
      </w:pPr>
      <w:r>
        <w:rPr>
          <w:b/>
          <w:bCs/>
          <w:lang w:val="en-US"/>
        </w:rPr>
        <w:lastRenderedPageBreak/>
        <w:t>Notes:</w:t>
      </w:r>
    </w:p>
    <w:p w14:paraId="5E11F5AC" w14:textId="52FD2058" w:rsidR="00976479" w:rsidRPr="00976479" w:rsidRDefault="00976479" w:rsidP="00976479">
      <w:pPr>
        <w:rPr>
          <w:b/>
        </w:rPr>
      </w:pPr>
      <w:r w:rsidRPr="00976479">
        <w:rPr>
          <w:b/>
          <w:bCs/>
          <w:lang w:val="en-US"/>
        </w:rPr>
        <w:t>Explain the participants that:</w:t>
      </w:r>
    </w:p>
    <w:p w14:paraId="720AA943" w14:textId="77777777" w:rsidR="00976479" w:rsidRPr="00976479" w:rsidRDefault="00976479" w:rsidP="00976479">
      <w:r w:rsidRPr="00976479">
        <w:rPr>
          <w:lang w:val="en-US"/>
        </w:rPr>
        <w:t>As we reflect on what we covered today:</w:t>
      </w:r>
    </w:p>
    <w:p w14:paraId="1E0C711E" w14:textId="77777777" w:rsidR="00976479" w:rsidRPr="00976479" w:rsidRDefault="00976479" w:rsidP="00976479">
      <w:pPr>
        <w:numPr>
          <w:ilvl w:val="0"/>
          <w:numId w:val="11"/>
        </w:numPr>
      </w:pPr>
      <w:r w:rsidRPr="00976479">
        <w:rPr>
          <w:lang w:val="en-US"/>
        </w:rPr>
        <w:t>Reasons why abuse and neglect can happen (accidentally, deliberately and systemically)</w:t>
      </w:r>
    </w:p>
    <w:p w14:paraId="5E5C5673" w14:textId="77777777" w:rsidR="00976479" w:rsidRPr="00976479" w:rsidRDefault="00976479" w:rsidP="00976479">
      <w:pPr>
        <w:numPr>
          <w:ilvl w:val="0"/>
          <w:numId w:val="11"/>
        </w:numPr>
      </w:pPr>
      <w:r w:rsidRPr="00976479">
        <w:rPr>
          <w:lang w:val="en-US"/>
        </w:rPr>
        <w:t>Dignity of risk and duty of care</w:t>
      </w:r>
    </w:p>
    <w:p w14:paraId="176D6FB8" w14:textId="77777777" w:rsidR="00976479" w:rsidRPr="00976479" w:rsidRDefault="00976479" w:rsidP="00976479">
      <w:pPr>
        <w:numPr>
          <w:ilvl w:val="0"/>
          <w:numId w:val="11"/>
        </w:numPr>
      </w:pPr>
      <w:r w:rsidRPr="00976479">
        <w:rPr>
          <w:lang w:val="en-US"/>
        </w:rPr>
        <w:t>Supported Decision Making and its 7 steps</w:t>
      </w:r>
    </w:p>
    <w:p w14:paraId="5C639592" w14:textId="43922A8C" w:rsidR="00976479" w:rsidRPr="00976479" w:rsidRDefault="00976479" w:rsidP="00976479">
      <w:r w:rsidRPr="00976479">
        <w:rPr>
          <w:lang w:val="en-US"/>
        </w:rPr>
        <w:t>We want to ensure that this is reflected in our practices every</w:t>
      </w:r>
      <w:r>
        <w:rPr>
          <w:lang w:val="en-US"/>
        </w:rPr>
        <w:t xml:space="preserve"> </w:t>
      </w:r>
      <w:r w:rsidRPr="00976479">
        <w:rPr>
          <w:lang w:val="en-US"/>
        </w:rPr>
        <w:t>day.</w:t>
      </w:r>
    </w:p>
    <w:p w14:paraId="0D88B08D" w14:textId="3CD1F10C" w:rsidR="00976479" w:rsidRDefault="00976479" w:rsidP="00976479">
      <w:pPr>
        <w:pStyle w:val="Heading2"/>
      </w:pPr>
      <w:r w:rsidRPr="00976479">
        <w:t>Slide 17</w:t>
      </w:r>
    </w:p>
    <w:p w14:paraId="5D193778" w14:textId="2B71D5D4" w:rsidR="00976479" w:rsidRDefault="00976479" w:rsidP="00976479"/>
    <w:p w14:paraId="4924FAAF" w14:textId="71433B87" w:rsidR="00976479" w:rsidRDefault="00976479" w:rsidP="00976479">
      <w:pPr>
        <w:rPr>
          <w:b/>
        </w:rPr>
      </w:pPr>
      <w:r w:rsidRPr="00976479">
        <w:rPr>
          <w:b/>
        </w:rPr>
        <w:t>Quality and Safeguarding is Everybody’s Responsibility</w:t>
      </w:r>
    </w:p>
    <w:p w14:paraId="3B4F9AE3" w14:textId="77F5BF38" w:rsidR="00976479" w:rsidRDefault="00976479" w:rsidP="00976479">
      <w:pPr>
        <w:rPr>
          <w:b/>
        </w:rPr>
      </w:pPr>
    </w:p>
    <w:p w14:paraId="29B5AF7F" w14:textId="258FCEC4" w:rsidR="00976479" w:rsidRDefault="00976479" w:rsidP="00976479">
      <w:pPr>
        <w:rPr>
          <w:b/>
        </w:rPr>
      </w:pPr>
      <w:r>
        <w:rPr>
          <w:b/>
        </w:rPr>
        <w:t>What can you do to be a Quality and Safeguarding Champion?</w:t>
      </w:r>
    </w:p>
    <w:p w14:paraId="18FBEC21" w14:textId="433AE714" w:rsidR="00976479" w:rsidRDefault="00976479" w:rsidP="00976479">
      <w:pPr>
        <w:rPr>
          <w:b/>
        </w:rPr>
      </w:pPr>
      <w:r>
        <w:rPr>
          <w:b/>
        </w:rPr>
        <w:t>What can you start doing differently today?</w:t>
      </w:r>
    </w:p>
    <w:p w14:paraId="45BFD0FE" w14:textId="0F37C766" w:rsidR="00976479" w:rsidRDefault="00976479" w:rsidP="00976479">
      <w:pPr>
        <w:rPr>
          <w:b/>
        </w:rPr>
      </w:pPr>
      <w:r>
        <w:rPr>
          <w:b/>
        </w:rPr>
        <w:t>Notes:</w:t>
      </w:r>
    </w:p>
    <w:p w14:paraId="57DFDD50" w14:textId="2AE3CB83" w:rsidR="00976479" w:rsidRDefault="00976479" w:rsidP="00976479">
      <w:pPr>
        <w:rPr>
          <w:b/>
        </w:rPr>
      </w:pPr>
      <w:r>
        <w:rPr>
          <w:b/>
        </w:rPr>
        <w:t>Ask the group the questions on the slide</w:t>
      </w:r>
    </w:p>
    <w:p w14:paraId="00031E43" w14:textId="7494F570" w:rsidR="00976479" w:rsidRDefault="00976479" w:rsidP="00976479">
      <w:pPr>
        <w:pStyle w:val="Heading2"/>
      </w:pPr>
      <w:r w:rsidRPr="00976479">
        <w:t>Slide 18</w:t>
      </w:r>
    </w:p>
    <w:p w14:paraId="1198B91C" w14:textId="2B021E8C" w:rsidR="00976479" w:rsidRDefault="00976479" w:rsidP="00976479"/>
    <w:p w14:paraId="0B5A9D41" w14:textId="01EDE34D" w:rsidR="00976479" w:rsidRDefault="00976479" w:rsidP="00976479">
      <w:pPr>
        <w:rPr>
          <w:b/>
        </w:rPr>
      </w:pPr>
      <w:r w:rsidRPr="00976479">
        <w:rPr>
          <w:b/>
        </w:rPr>
        <w:t>Final questions, ideas or reflections</w:t>
      </w:r>
    </w:p>
    <w:p w14:paraId="1E35BDE4" w14:textId="3A17E65E" w:rsidR="00976479" w:rsidRDefault="00976479" w:rsidP="00976479">
      <w:pPr>
        <w:pStyle w:val="Heading2"/>
      </w:pPr>
      <w:r>
        <w:t>Slide 19</w:t>
      </w:r>
    </w:p>
    <w:p w14:paraId="41ED7EA9" w14:textId="4F21036B" w:rsidR="00976479" w:rsidRDefault="00976479" w:rsidP="00976479"/>
    <w:p w14:paraId="408CFA89" w14:textId="58A9B4B0" w:rsidR="00976479" w:rsidRDefault="00976479" w:rsidP="00976479">
      <w:pPr>
        <w:rPr>
          <w:b/>
        </w:rPr>
      </w:pPr>
      <w:r w:rsidRPr="00773167">
        <w:rPr>
          <w:b/>
        </w:rPr>
        <w:t>For further information</w:t>
      </w:r>
      <w:r w:rsidR="00394A91">
        <w:rPr>
          <w:b/>
        </w:rPr>
        <w:t>:</w:t>
      </w:r>
    </w:p>
    <w:p w14:paraId="0185B276" w14:textId="77777777" w:rsidR="002E75D6" w:rsidRDefault="002E75D6" w:rsidP="00976479">
      <w:pPr>
        <w:rPr>
          <w:b/>
        </w:rPr>
      </w:pPr>
    </w:p>
    <w:p w14:paraId="35737479" w14:textId="011C0946" w:rsidR="00976479" w:rsidRDefault="002E75D6" w:rsidP="00976479">
      <w:pPr>
        <w:rPr>
          <w:rStyle w:val="Hyperlink"/>
        </w:rPr>
      </w:pPr>
      <w:hyperlink r:id="rId7" w:history="1">
        <w:r w:rsidR="00394A91">
          <w:rPr>
            <w:rStyle w:val="Hyperlink"/>
          </w:rPr>
          <w:t xml:space="preserve">National Disability Services Zero Tolerance Resources </w:t>
        </w:r>
      </w:hyperlink>
    </w:p>
    <w:p w14:paraId="2B9C82F2" w14:textId="77777777" w:rsidR="002E75D6" w:rsidRDefault="002E75D6" w:rsidP="00976479"/>
    <w:p w14:paraId="00D6C65C" w14:textId="54355255" w:rsidR="00976479" w:rsidRDefault="002E75D6" w:rsidP="00976479">
      <w:pPr>
        <w:rPr>
          <w:rStyle w:val="Hyperlink"/>
        </w:rPr>
      </w:pPr>
      <w:hyperlink r:id="rId8" w:history="1">
        <w:r w:rsidR="00394A91">
          <w:rPr>
            <w:rStyle w:val="Hyperlink"/>
          </w:rPr>
          <w:t xml:space="preserve">National Disability Insurance Scheme Commission for Quality and Safeguarding </w:t>
        </w:r>
      </w:hyperlink>
    </w:p>
    <w:p w14:paraId="1CA46601" w14:textId="77777777" w:rsidR="002E75D6" w:rsidRDefault="002E75D6" w:rsidP="00976479"/>
    <w:p w14:paraId="36EEFA32" w14:textId="2E584BF3" w:rsidR="00976479" w:rsidRDefault="002E75D6" w:rsidP="00976479">
      <w:pPr>
        <w:rPr>
          <w:rStyle w:val="Hyperlink"/>
        </w:rPr>
      </w:pPr>
      <w:hyperlink r:id="rId9" w:history="1">
        <w:r w:rsidR="00394A91">
          <w:rPr>
            <w:rStyle w:val="Hyperlink"/>
          </w:rPr>
          <w:t xml:space="preserve">Western Australia Individualised Services Publications and Resources </w:t>
        </w:r>
      </w:hyperlink>
    </w:p>
    <w:p w14:paraId="0C668628" w14:textId="77777777" w:rsidR="002E75D6" w:rsidRDefault="002E75D6" w:rsidP="00976479">
      <w:pPr>
        <w:rPr>
          <w:rStyle w:val="Hyperlink"/>
        </w:rPr>
      </w:pPr>
    </w:p>
    <w:p w14:paraId="324DA6D3" w14:textId="7BF0FD4D" w:rsidR="00394A91" w:rsidRDefault="00394A91" w:rsidP="00976479">
      <w:pPr>
        <w:rPr>
          <w:rStyle w:val="Hyperlink"/>
        </w:rPr>
      </w:pPr>
      <w:hyperlink r:id="rId10" w:history="1">
        <w:r w:rsidRPr="00394A91">
          <w:rPr>
            <w:rStyle w:val="Hyperlink"/>
          </w:rPr>
          <w:t>Dignity of Risk research project Monash University</w:t>
        </w:r>
      </w:hyperlink>
    </w:p>
    <w:p w14:paraId="48504269" w14:textId="77777777" w:rsidR="00773167" w:rsidRDefault="00773167" w:rsidP="00976479">
      <w:pPr>
        <w:rPr>
          <w:b/>
        </w:rPr>
      </w:pPr>
      <w:bookmarkStart w:id="0" w:name="_GoBack"/>
      <w:bookmarkEnd w:id="0"/>
    </w:p>
    <w:p w14:paraId="0D74E642" w14:textId="58B23962" w:rsidR="00773167" w:rsidRDefault="00773167" w:rsidP="00976479">
      <w:pPr>
        <w:rPr>
          <w:b/>
        </w:rPr>
      </w:pPr>
      <w:r>
        <w:rPr>
          <w:b/>
        </w:rPr>
        <w:t>Notes:</w:t>
      </w:r>
    </w:p>
    <w:p w14:paraId="5F7CB4D7" w14:textId="4A109FDE" w:rsidR="00773167" w:rsidRDefault="00773167" w:rsidP="00976479">
      <w:pPr>
        <w:rPr>
          <w:b/>
        </w:rPr>
      </w:pPr>
      <w:r>
        <w:rPr>
          <w:b/>
        </w:rPr>
        <w:t>Encourage participants to research more information on the links provided</w:t>
      </w:r>
    </w:p>
    <w:p w14:paraId="7AD1ECCC" w14:textId="7EFFA535" w:rsidR="00773167" w:rsidRDefault="00773167" w:rsidP="00773167">
      <w:pPr>
        <w:pStyle w:val="Heading2"/>
      </w:pPr>
      <w:r w:rsidRPr="00773167">
        <w:lastRenderedPageBreak/>
        <w:t>Slide 20</w:t>
      </w:r>
    </w:p>
    <w:p w14:paraId="3071DE09" w14:textId="1B5FDBCF" w:rsidR="00773167" w:rsidRDefault="00773167" w:rsidP="00773167"/>
    <w:p w14:paraId="47805430" w14:textId="50E052DA" w:rsidR="00773167" w:rsidRPr="00773167" w:rsidRDefault="00773167" w:rsidP="00773167">
      <w:pPr>
        <w:rPr>
          <w:b/>
        </w:rPr>
      </w:pPr>
      <w:r w:rsidRPr="00773167">
        <w:rPr>
          <w:b/>
        </w:rPr>
        <w:t>Thank you</w:t>
      </w:r>
    </w:p>
    <w:sectPr w:rsidR="00773167" w:rsidRPr="007731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86CB" w14:textId="77777777" w:rsidR="00DC1ABE" w:rsidRDefault="00DC1ABE" w:rsidP="00281194">
      <w:pPr>
        <w:spacing w:before="0"/>
      </w:pPr>
      <w:r>
        <w:separator/>
      </w:r>
    </w:p>
  </w:endnote>
  <w:endnote w:type="continuationSeparator" w:id="0">
    <w:p w14:paraId="051D9D46" w14:textId="77777777" w:rsidR="00DC1ABE" w:rsidRDefault="00DC1ABE" w:rsidP="002811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43B5" w14:textId="77777777" w:rsidR="00DC1ABE" w:rsidRDefault="00DC1ABE" w:rsidP="00281194">
      <w:pPr>
        <w:spacing w:before="0"/>
      </w:pPr>
      <w:r>
        <w:separator/>
      </w:r>
    </w:p>
  </w:footnote>
  <w:footnote w:type="continuationSeparator" w:id="0">
    <w:p w14:paraId="27977CB1" w14:textId="77777777" w:rsidR="00DC1ABE" w:rsidRDefault="00DC1ABE" w:rsidP="0028119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8D3"/>
    <w:multiLevelType w:val="hybridMultilevel"/>
    <w:tmpl w:val="DE1C57E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16904449"/>
    <w:multiLevelType w:val="hybridMultilevel"/>
    <w:tmpl w:val="D054DAE0"/>
    <w:lvl w:ilvl="0" w:tplc="87B83BB8">
      <w:start w:val="1"/>
      <w:numFmt w:val="bullet"/>
      <w:lvlText w:val="•"/>
      <w:lvlJc w:val="left"/>
      <w:pPr>
        <w:tabs>
          <w:tab w:val="num" w:pos="720"/>
        </w:tabs>
        <w:ind w:left="720" w:hanging="360"/>
      </w:pPr>
      <w:rPr>
        <w:rFonts w:ascii="Arial" w:hAnsi="Arial" w:hint="default"/>
      </w:rPr>
    </w:lvl>
    <w:lvl w:ilvl="1" w:tplc="5AFAA630" w:tentative="1">
      <w:start w:val="1"/>
      <w:numFmt w:val="bullet"/>
      <w:lvlText w:val="•"/>
      <w:lvlJc w:val="left"/>
      <w:pPr>
        <w:tabs>
          <w:tab w:val="num" w:pos="1440"/>
        </w:tabs>
        <w:ind w:left="1440" w:hanging="360"/>
      </w:pPr>
      <w:rPr>
        <w:rFonts w:ascii="Arial" w:hAnsi="Arial" w:hint="default"/>
      </w:rPr>
    </w:lvl>
    <w:lvl w:ilvl="2" w:tplc="F0BCDF42" w:tentative="1">
      <w:start w:val="1"/>
      <w:numFmt w:val="bullet"/>
      <w:lvlText w:val="•"/>
      <w:lvlJc w:val="left"/>
      <w:pPr>
        <w:tabs>
          <w:tab w:val="num" w:pos="2160"/>
        </w:tabs>
        <w:ind w:left="2160" w:hanging="360"/>
      </w:pPr>
      <w:rPr>
        <w:rFonts w:ascii="Arial" w:hAnsi="Arial" w:hint="default"/>
      </w:rPr>
    </w:lvl>
    <w:lvl w:ilvl="3" w:tplc="61880C9C" w:tentative="1">
      <w:start w:val="1"/>
      <w:numFmt w:val="bullet"/>
      <w:lvlText w:val="•"/>
      <w:lvlJc w:val="left"/>
      <w:pPr>
        <w:tabs>
          <w:tab w:val="num" w:pos="2880"/>
        </w:tabs>
        <w:ind w:left="2880" w:hanging="360"/>
      </w:pPr>
      <w:rPr>
        <w:rFonts w:ascii="Arial" w:hAnsi="Arial" w:hint="default"/>
      </w:rPr>
    </w:lvl>
    <w:lvl w:ilvl="4" w:tplc="26F299DA" w:tentative="1">
      <w:start w:val="1"/>
      <w:numFmt w:val="bullet"/>
      <w:lvlText w:val="•"/>
      <w:lvlJc w:val="left"/>
      <w:pPr>
        <w:tabs>
          <w:tab w:val="num" w:pos="3600"/>
        </w:tabs>
        <w:ind w:left="3600" w:hanging="360"/>
      </w:pPr>
      <w:rPr>
        <w:rFonts w:ascii="Arial" w:hAnsi="Arial" w:hint="default"/>
      </w:rPr>
    </w:lvl>
    <w:lvl w:ilvl="5" w:tplc="D25CBBE4" w:tentative="1">
      <w:start w:val="1"/>
      <w:numFmt w:val="bullet"/>
      <w:lvlText w:val="•"/>
      <w:lvlJc w:val="left"/>
      <w:pPr>
        <w:tabs>
          <w:tab w:val="num" w:pos="4320"/>
        </w:tabs>
        <w:ind w:left="4320" w:hanging="360"/>
      </w:pPr>
      <w:rPr>
        <w:rFonts w:ascii="Arial" w:hAnsi="Arial" w:hint="default"/>
      </w:rPr>
    </w:lvl>
    <w:lvl w:ilvl="6" w:tplc="B29A446C" w:tentative="1">
      <w:start w:val="1"/>
      <w:numFmt w:val="bullet"/>
      <w:lvlText w:val="•"/>
      <w:lvlJc w:val="left"/>
      <w:pPr>
        <w:tabs>
          <w:tab w:val="num" w:pos="5040"/>
        </w:tabs>
        <w:ind w:left="5040" w:hanging="360"/>
      </w:pPr>
      <w:rPr>
        <w:rFonts w:ascii="Arial" w:hAnsi="Arial" w:hint="default"/>
      </w:rPr>
    </w:lvl>
    <w:lvl w:ilvl="7" w:tplc="480C65B4" w:tentative="1">
      <w:start w:val="1"/>
      <w:numFmt w:val="bullet"/>
      <w:lvlText w:val="•"/>
      <w:lvlJc w:val="left"/>
      <w:pPr>
        <w:tabs>
          <w:tab w:val="num" w:pos="5760"/>
        </w:tabs>
        <w:ind w:left="5760" w:hanging="360"/>
      </w:pPr>
      <w:rPr>
        <w:rFonts w:ascii="Arial" w:hAnsi="Arial" w:hint="default"/>
      </w:rPr>
    </w:lvl>
    <w:lvl w:ilvl="8" w:tplc="016AA7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AB3C9B"/>
    <w:multiLevelType w:val="hybridMultilevel"/>
    <w:tmpl w:val="A9F0E93A"/>
    <w:lvl w:ilvl="0" w:tplc="0D34F9FE">
      <w:start w:val="1"/>
      <w:numFmt w:val="bullet"/>
      <w:lvlText w:val="•"/>
      <w:lvlJc w:val="left"/>
      <w:pPr>
        <w:tabs>
          <w:tab w:val="num" w:pos="720"/>
        </w:tabs>
        <w:ind w:left="720" w:hanging="360"/>
      </w:pPr>
      <w:rPr>
        <w:rFonts w:ascii="Arial" w:hAnsi="Arial" w:hint="default"/>
      </w:rPr>
    </w:lvl>
    <w:lvl w:ilvl="1" w:tplc="1C0A0E96" w:tentative="1">
      <w:start w:val="1"/>
      <w:numFmt w:val="bullet"/>
      <w:lvlText w:val="•"/>
      <w:lvlJc w:val="left"/>
      <w:pPr>
        <w:tabs>
          <w:tab w:val="num" w:pos="1440"/>
        </w:tabs>
        <w:ind w:left="1440" w:hanging="360"/>
      </w:pPr>
      <w:rPr>
        <w:rFonts w:ascii="Arial" w:hAnsi="Arial" w:hint="default"/>
      </w:rPr>
    </w:lvl>
    <w:lvl w:ilvl="2" w:tplc="127EEC00" w:tentative="1">
      <w:start w:val="1"/>
      <w:numFmt w:val="bullet"/>
      <w:lvlText w:val="•"/>
      <w:lvlJc w:val="left"/>
      <w:pPr>
        <w:tabs>
          <w:tab w:val="num" w:pos="2160"/>
        </w:tabs>
        <w:ind w:left="2160" w:hanging="360"/>
      </w:pPr>
      <w:rPr>
        <w:rFonts w:ascii="Arial" w:hAnsi="Arial" w:hint="default"/>
      </w:rPr>
    </w:lvl>
    <w:lvl w:ilvl="3" w:tplc="6728C4EA" w:tentative="1">
      <w:start w:val="1"/>
      <w:numFmt w:val="bullet"/>
      <w:lvlText w:val="•"/>
      <w:lvlJc w:val="left"/>
      <w:pPr>
        <w:tabs>
          <w:tab w:val="num" w:pos="2880"/>
        </w:tabs>
        <w:ind w:left="2880" w:hanging="360"/>
      </w:pPr>
      <w:rPr>
        <w:rFonts w:ascii="Arial" w:hAnsi="Arial" w:hint="default"/>
      </w:rPr>
    </w:lvl>
    <w:lvl w:ilvl="4" w:tplc="F2E24886" w:tentative="1">
      <w:start w:val="1"/>
      <w:numFmt w:val="bullet"/>
      <w:lvlText w:val="•"/>
      <w:lvlJc w:val="left"/>
      <w:pPr>
        <w:tabs>
          <w:tab w:val="num" w:pos="3600"/>
        </w:tabs>
        <w:ind w:left="3600" w:hanging="360"/>
      </w:pPr>
      <w:rPr>
        <w:rFonts w:ascii="Arial" w:hAnsi="Arial" w:hint="default"/>
      </w:rPr>
    </w:lvl>
    <w:lvl w:ilvl="5" w:tplc="B296A9F0" w:tentative="1">
      <w:start w:val="1"/>
      <w:numFmt w:val="bullet"/>
      <w:lvlText w:val="•"/>
      <w:lvlJc w:val="left"/>
      <w:pPr>
        <w:tabs>
          <w:tab w:val="num" w:pos="4320"/>
        </w:tabs>
        <w:ind w:left="4320" w:hanging="360"/>
      </w:pPr>
      <w:rPr>
        <w:rFonts w:ascii="Arial" w:hAnsi="Arial" w:hint="default"/>
      </w:rPr>
    </w:lvl>
    <w:lvl w:ilvl="6" w:tplc="FBB4CA82" w:tentative="1">
      <w:start w:val="1"/>
      <w:numFmt w:val="bullet"/>
      <w:lvlText w:val="•"/>
      <w:lvlJc w:val="left"/>
      <w:pPr>
        <w:tabs>
          <w:tab w:val="num" w:pos="5040"/>
        </w:tabs>
        <w:ind w:left="5040" w:hanging="360"/>
      </w:pPr>
      <w:rPr>
        <w:rFonts w:ascii="Arial" w:hAnsi="Arial" w:hint="default"/>
      </w:rPr>
    </w:lvl>
    <w:lvl w:ilvl="7" w:tplc="52DC2D92" w:tentative="1">
      <w:start w:val="1"/>
      <w:numFmt w:val="bullet"/>
      <w:lvlText w:val="•"/>
      <w:lvlJc w:val="left"/>
      <w:pPr>
        <w:tabs>
          <w:tab w:val="num" w:pos="5760"/>
        </w:tabs>
        <w:ind w:left="5760" w:hanging="360"/>
      </w:pPr>
      <w:rPr>
        <w:rFonts w:ascii="Arial" w:hAnsi="Arial" w:hint="default"/>
      </w:rPr>
    </w:lvl>
    <w:lvl w:ilvl="8" w:tplc="9F4486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03ED7"/>
    <w:multiLevelType w:val="hybridMultilevel"/>
    <w:tmpl w:val="13CE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920C62"/>
    <w:multiLevelType w:val="hybridMultilevel"/>
    <w:tmpl w:val="9E48CE3A"/>
    <w:lvl w:ilvl="0" w:tplc="1038967A">
      <w:start w:val="1"/>
      <w:numFmt w:val="bullet"/>
      <w:lvlText w:val="•"/>
      <w:lvlJc w:val="left"/>
      <w:pPr>
        <w:tabs>
          <w:tab w:val="num" w:pos="720"/>
        </w:tabs>
        <w:ind w:left="720" w:hanging="360"/>
      </w:pPr>
      <w:rPr>
        <w:rFonts w:ascii="Arial" w:hAnsi="Arial" w:hint="default"/>
      </w:rPr>
    </w:lvl>
    <w:lvl w:ilvl="1" w:tplc="39304F44" w:tentative="1">
      <w:start w:val="1"/>
      <w:numFmt w:val="bullet"/>
      <w:lvlText w:val="•"/>
      <w:lvlJc w:val="left"/>
      <w:pPr>
        <w:tabs>
          <w:tab w:val="num" w:pos="1440"/>
        </w:tabs>
        <w:ind w:left="1440" w:hanging="360"/>
      </w:pPr>
      <w:rPr>
        <w:rFonts w:ascii="Arial" w:hAnsi="Arial" w:hint="default"/>
      </w:rPr>
    </w:lvl>
    <w:lvl w:ilvl="2" w:tplc="6128BDF8" w:tentative="1">
      <w:start w:val="1"/>
      <w:numFmt w:val="bullet"/>
      <w:lvlText w:val="•"/>
      <w:lvlJc w:val="left"/>
      <w:pPr>
        <w:tabs>
          <w:tab w:val="num" w:pos="2160"/>
        </w:tabs>
        <w:ind w:left="2160" w:hanging="360"/>
      </w:pPr>
      <w:rPr>
        <w:rFonts w:ascii="Arial" w:hAnsi="Arial" w:hint="default"/>
      </w:rPr>
    </w:lvl>
    <w:lvl w:ilvl="3" w:tplc="7316A1BC" w:tentative="1">
      <w:start w:val="1"/>
      <w:numFmt w:val="bullet"/>
      <w:lvlText w:val="•"/>
      <w:lvlJc w:val="left"/>
      <w:pPr>
        <w:tabs>
          <w:tab w:val="num" w:pos="2880"/>
        </w:tabs>
        <w:ind w:left="2880" w:hanging="360"/>
      </w:pPr>
      <w:rPr>
        <w:rFonts w:ascii="Arial" w:hAnsi="Arial" w:hint="default"/>
      </w:rPr>
    </w:lvl>
    <w:lvl w:ilvl="4" w:tplc="3DA090DE" w:tentative="1">
      <w:start w:val="1"/>
      <w:numFmt w:val="bullet"/>
      <w:lvlText w:val="•"/>
      <w:lvlJc w:val="left"/>
      <w:pPr>
        <w:tabs>
          <w:tab w:val="num" w:pos="3600"/>
        </w:tabs>
        <w:ind w:left="3600" w:hanging="360"/>
      </w:pPr>
      <w:rPr>
        <w:rFonts w:ascii="Arial" w:hAnsi="Arial" w:hint="default"/>
      </w:rPr>
    </w:lvl>
    <w:lvl w:ilvl="5" w:tplc="FB348514" w:tentative="1">
      <w:start w:val="1"/>
      <w:numFmt w:val="bullet"/>
      <w:lvlText w:val="•"/>
      <w:lvlJc w:val="left"/>
      <w:pPr>
        <w:tabs>
          <w:tab w:val="num" w:pos="4320"/>
        </w:tabs>
        <w:ind w:left="4320" w:hanging="360"/>
      </w:pPr>
      <w:rPr>
        <w:rFonts w:ascii="Arial" w:hAnsi="Arial" w:hint="default"/>
      </w:rPr>
    </w:lvl>
    <w:lvl w:ilvl="6" w:tplc="EC120EE4" w:tentative="1">
      <w:start w:val="1"/>
      <w:numFmt w:val="bullet"/>
      <w:lvlText w:val="•"/>
      <w:lvlJc w:val="left"/>
      <w:pPr>
        <w:tabs>
          <w:tab w:val="num" w:pos="5040"/>
        </w:tabs>
        <w:ind w:left="5040" w:hanging="360"/>
      </w:pPr>
      <w:rPr>
        <w:rFonts w:ascii="Arial" w:hAnsi="Arial" w:hint="default"/>
      </w:rPr>
    </w:lvl>
    <w:lvl w:ilvl="7" w:tplc="8778A2BA" w:tentative="1">
      <w:start w:val="1"/>
      <w:numFmt w:val="bullet"/>
      <w:lvlText w:val="•"/>
      <w:lvlJc w:val="left"/>
      <w:pPr>
        <w:tabs>
          <w:tab w:val="num" w:pos="5760"/>
        </w:tabs>
        <w:ind w:left="5760" w:hanging="360"/>
      </w:pPr>
      <w:rPr>
        <w:rFonts w:ascii="Arial" w:hAnsi="Arial" w:hint="default"/>
      </w:rPr>
    </w:lvl>
    <w:lvl w:ilvl="8" w:tplc="339A07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E335F1"/>
    <w:multiLevelType w:val="hybridMultilevel"/>
    <w:tmpl w:val="18409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0D104E"/>
    <w:multiLevelType w:val="hybridMultilevel"/>
    <w:tmpl w:val="590A4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396622"/>
    <w:multiLevelType w:val="hybridMultilevel"/>
    <w:tmpl w:val="06B817B4"/>
    <w:lvl w:ilvl="0" w:tplc="A30A368E">
      <w:start w:val="1"/>
      <w:numFmt w:val="bullet"/>
      <w:lvlText w:val="•"/>
      <w:lvlJc w:val="left"/>
      <w:pPr>
        <w:tabs>
          <w:tab w:val="num" w:pos="720"/>
        </w:tabs>
        <w:ind w:left="720" w:hanging="360"/>
      </w:pPr>
      <w:rPr>
        <w:rFonts w:ascii="Arial" w:hAnsi="Arial" w:hint="default"/>
      </w:rPr>
    </w:lvl>
    <w:lvl w:ilvl="1" w:tplc="420ADB7C" w:tentative="1">
      <w:start w:val="1"/>
      <w:numFmt w:val="bullet"/>
      <w:lvlText w:val="•"/>
      <w:lvlJc w:val="left"/>
      <w:pPr>
        <w:tabs>
          <w:tab w:val="num" w:pos="1440"/>
        </w:tabs>
        <w:ind w:left="1440" w:hanging="360"/>
      </w:pPr>
      <w:rPr>
        <w:rFonts w:ascii="Arial" w:hAnsi="Arial" w:hint="default"/>
      </w:rPr>
    </w:lvl>
    <w:lvl w:ilvl="2" w:tplc="ADF66B52" w:tentative="1">
      <w:start w:val="1"/>
      <w:numFmt w:val="bullet"/>
      <w:lvlText w:val="•"/>
      <w:lvlJc w:val="left"/>
      <w:pPr>
        <w:tabs>
          <w:tab w:val="num" w:pos="2160"/>
        </w:tabs>
        <w:ind w:left="2160" w:hanging="360"/>
      </w:pPr>
      <w:rPr>
        <w:rFonts w:ascii="Arial" w:hAnsi="Arial" w:hint="default"/>
      </w:rPr>
    </w:lvl>
    <w:lvl w:ilvl="3" w:tplc="CAD4B914" w:tentative="1">
      <w:start w:val="1"/>
      <w:numFmt w:val="bullet"/>
      <w:lvlText w:val="•"/>
      <w:lvlJc w:val="left"/>
      <w:pPr>
        <w:tabs>
          <w:tab w:val="num" w:pos="2880"/>
        </w:tabs>
        <w:ind w:left="2880" w:hanging="360"/>
      </w:pPr>
      <w:rPr>
        <w:rFonts w:ascii="Arial" w:hAnsi="Arial" w:hint="default"/>
      </w:rPr>
    </w:lvl>
    <w:lvl w:ilvl="4" w:tplc="A91AE142" w:tentative="1">
      <w:start w:val="1"/>
      <w:numFmt w:val="bullet"/>
      <w:lvlText w:val="•"/>
      <w:lvlJc w:val="left"/>
      <w:pPr>
        <w:tabs>
          <w:tab w:val="num" w:pos="3600"/>
        </w:tabs>
        <w:ind w:left="3600" w:hanging="360"/>
      </w:pPr>
      <w:rPr>
        <w:rFonts w:ascii="Arial" w:hAnsi="Arial" w:hint="default"/>
      </w:rPr>
    </w:lvl>
    <w:lvl w:ilvl="5" w:tplc="292826B4" w:tentative="1">
      <w:start w:val="1"/>
      <w:numFmt w:val="bullet"/>
      <w:lvlText w:val="•"/>
      <w:lvlJc w:val="left"/>
      <w:pPr>
        <w:tabs>
          <w:tab w:val="num" w:pos="4320"/>
        </w:tabs>
        <w:ind w:left="4320" w:hanging="360"/>
      </w:pPr>
      <w:rPr>
        <w:rFonts w:ascii="Arial" w:hAnsi="Arial" w:hint="default"/>
      </w:rPr>
    </w:lvl>
    <w:lvl w:ilvl="6" w:tplc="54C21DDC" w:tentative="1">
      <w:start w:val="1"/>
      <w:numFmt w:val="bullet"/>
      <w:lvlText w:val="•"/>
      <w:lvlJc w:val="left"/>
      <w:pPr>
        <w:tabs>
          <w:tab w:val="num" w:pos="5040"/>
        </w:tabs>
        <w:ind w:left="5040" w:hanging="360"/>
      </w:pPr>
      <w:rPr>
        <w:rFonts w:ascii="Arial" w:hAnsi="Arial" w:hint="default"/>
      </w:rPr>
    </w:lvl>
    <w:lvl w:ilvl="7" w:tplc="06F0730E" w:tentative="1">
      <w:start w:val="1"/>
      <w:numFmt w:val="bullet"/>
      <w:lvlText w:val="•"/>
      <w:lvlJc w:val="left"/>
      <w:pPr>
        <w:tabs>
          <w:tab w:val="num" w:pos="5760"/>
        </w:tabs>
        <w:ind w:left="5760" w:hanging="360"/>
      </w:pPr>
      <w:rPr>
        <w:rFonts w:ascii="Arial" w:hAnsi="Arial" w:hint="default"/>
      </w:rPr>
    </w:lvl>
    <w:lvl w:ilvl="8" w:tplc="75DCD4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3A1F76"/>
    <w:multiLevelType w:val="hybridMultilevel"/>
    <w:tmpl w:val="7364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A76473"/>
    <w:multiLevelType w:val="hybridMultilevel"/>
    <w:tmpl w:val="BF166380"/>
    <w:lvl w:ilvl="0" w:tplc="7F149876">
      <w:start w:val="1"/>
      <w:numFmt w:val="bullet"/>
      <w:lvlText w:val="•"/>
      <w:lvlJc w:val="left"/>
      <w:pPr>
        <w:tabs>
          <w:tab w:val="num" w:pos="720"/>
        </w:tabs>
        <w:ind w:left="720" w:hanging="360"/>
      </w:pPr>
      <w:rPr>
        <w:rFonts w:ascii="Arial" w:hAnsi="Arial" w:hint="default"/>
      </w:rPr>
    </w:lvl>
    <w:lvl w:ilvl="1" w:tplc="77348072" w:tentative="1">
      <w:start w:val="1"/>
      <w:numFmt w:val="bullet"/>
      <w:lvlText w:val="•"/>
      <w:lvlJc w:val="left"/>
      <w:pPr>
        <w:tabs>
          <w:tab w:val="num" w:pos="1440"/>
        </w:tabs>
        <w:ind w:left="1440" w:hanging="360"/>
      </w:pPr>
      <w:rPr>
        <w:rFonts w:ascii="Arial" w:hAnsi="Arial" w:hint="default"/>
      </w:rPr>
    </w:lvl>
    <w:lvl w:ilvl="2" w:tplc="3152621E" w:tentative="1">
      <w:start w:val="1"/>
      <w:numFmt w:val="bullet"/>
      <w:lvlText w:val="•"/>
      <w:lvlJc w:val="left"/>
      <w:pPr>
        <w:tabs>
          <w:tab w:val="num" w:pos="2160"/>
        </w:tabs>
        <w:ind w:left="2160" w:hanging="360"/>
      </w:pPr>
      <w:rPr>
        <w:rFonts w:ascii="Arial" w:hAnsi="Arial" w:hint="default"/>
      </w:rPr>
    </w:lvl>
    <w:lvl w:ilvl="3" w:tplc="97228FEE" w:tentative="1">
      <w:start w:val="1"/>
      <w:numFmt w:val="bullet"/>
      <w:lvlText w:val="•"/>
      <w:lvlJc w:val="left"/>
      <w:pPr>
        <w:tabs>
          <w:tab w:val="num" w:pos="2880"/>
        </w:tabs>
        <w:ind w:left="2880" w:hanging="360"/>
      </w:pPr>
      <w:rPr>
        <w:rFonts w:ascii="Arial" w:hAnsi="Arial" w:hint="default"/>
      </w:rPr>
    </w:lvl>
    <w:lvl w:ilvl="4" w:tplc="2F121290" w:tentative="1">
      <w:start w:val="1"/>
      <w:numFmt w:val="bullet"/>
      <w:lvlText w:val="•"/>
      <w:lvlJc w:val="left"/>
      <w:pPr>
        <w:tabs>
          <w:tab w:val="num" w:pos="3600"/>
        </w:tabs>
        <w:ind w:left="3600" w:hanging="360"/>
      </w:pPr>
      <w:rPr>
        <w:rFonts w:ascii="Arial" w:hAnsi="Arial" w:hint="default"/>
      </w:rPr>
    </w:lvl>
    <w:lvl w:ilvl="5" w:tplc="68ACE802" w:tentative="1">
      <w:start w:val="1"/>
      <w:numFmt w:val="bullet"/>
      <w:lvlText w:val="•"/>
      <w:lvlJc w:val="left"/>
      <w:pPr>
        <w:tabs>
          <w:tab w:val="num" w:pos="4320"/>
        </w:tabs>
        <w:ind w:left="4320" w:hanging="360"/>
      </w:pPr>
      <w:rPr>
        <w:rFonts w:ascii="Arial" w:hAnsi="Arial" w:hint="default"/>
      </w:rPr>
    </w:lvl>
    <w:lvl w:ilvl="6" w:tplc="55B0C004" w:tentative="1">
      <w:start w:val="1"/>
      <w:numFmt w:val="bullet"/>
      <w:lvlText w:val="•"/>
      <w:lvlJc w:val="left"/>
      <w:pPr>
        <w:tabs>
          <w:tab w:val="num" w:pos="5040"/>
        </w:tabs>
        <w:ind w:left="5040" w:hanging="360"/>
      </w:pPr>
      <w:rPr>
        <w:rFonts w:ascii="Arial" w:hAnsi="Arial" w:hint="default"/>
      </w:rPr>
    </w:lvl>
    <w:lvl w:ilvl="7" w:tplc="F978168C" w:tentative="1">
      <w:start w:val="1"/>
      <w:numFmt w:val="bullet"/>
      <w:lvlText w:val="•"/>
      <w:lvlJc w:val="left"/>
      <w:pPr>
        <w:tabs>
          <w:tab w:val="num" w:pos="5760"/>
        </w:tabs>
        <w:ind w:left="5760" w:hanging="360"/>
      </w:pPr>
      <w:rPr>
        <w:rFonts w:ascii="Arial" w:hAnsi="Arial" w:hint="default"/>
      </w:rPr>
    </w:lvl>
    <w:lvl w:ilvl="8" w:tplc="3AB6C9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E1328"/>
    <w:multiLevelType w:val="hybridMultilevel"/>
    <w:tmpl w:val="4692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3"/>
  </w:num>
  <w:num w:numId="6">
    <w:abstractNumId w:val="4"/>
  </w:num>
  <w:num w:numId="7">
    <w:abstractNumId w:val="1"/>
  </w:num>
  <w:num w:numId="8">
    <w:abstractNumId w:val="8"/>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97"/>
    <w:rsid w:val="00020773"/>
    <w:rsid w:val="00281194"/>
    <w:rsid w:val="002C5616"/>
    <w:rsid w:val="002E75D6"/>
    <w:rsid w:val="00394A91"/>
    <w:rsid w:val="00576957"/>
    <w:rsid w:val="0060127C"/>
    <w:rsid w:val="00636187"/>
    <w:rsid w:val="00684159"/>
    <w:rsid w:val="006C228A"/>
    <w:rsid w:val="006F42ED"/>
    <w:rsid w:val="00725693"/>
    <w:rsid w:val="00773167"/>
    <w:rsid w:val="00803984"/>
    <w:rsid w:val="008758A2"/>
    <w:rsid w:val="008A2725"/>
    <w:rsid w:val="009568BF"/>
    <w:rsid w:val="00967FF4"/>
    <w:rsid w:val="00976479"/>
    <w:rsid w:val="00A21BB3"/>
    <w:rsid w:val="00A62D0F"/>
    <w:rsid w:val="00AE0A1D"/>
    <w:rsid w:val="00B64649"/>
    <w:rsid w:val="00B913D6"/>
    <w:rsid w:val="00C76BC7"/>
    <w:rsid w:val="00C801DD"/>
    <w:rsid w:val="00D26C11"/>
    <w:rsid w:val="00D732B5"/>
    <w:rsid w:val="00D81164"/>
    <w:rsid w:val="00DA08F3"/>
    <w:rsid w:val="00DC1ABE"/>
    <w:rsid w:val="00E15C97"/>
    <w:rsid w:val="00E3666C"/>
    <w:rsid w:val="00F44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3878C"/>
  <w15:docId w15:val="{792482EE-3CF3-40DB-A2EA-EC6FFE66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94"/>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60127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60127C"/>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281194"/>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281194"/>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281194"/>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281194"/>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281194"/>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28119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119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94"/>
    <w:pPr>
      <w:ind w:left="720"/>
      <w:contextualSpacing/>
    </w:pPr>
  </w:style>
  <w:style w:type="paragraph" w:styleId="BalloonText">
    <w:name w:val="Balloon Text"/>
    <w:basedOn w:val="Normal"/>
    <w:link w:val="BalloonTextChar"/>
    <w:uiPriority w:val="99"/>
    <w:semiHidden/>
    <w:unhideWhenUsed/>
    <w:rsid w:val="00E36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66C"/>
    <w:rPr>
      <w:rFonts w:ascii="Segoe UI" w:hAnsi="Segoe UI" w:cs="Segoe UI"/>
      <w:sz w:val="18"/>
      <w:szCs w:val="18"/>
    </w:rPr>
  </w:style>
  <w:style w:type="paragraph" w:styleId="Header">
    <w:name w:val="header"/>
    <w:basedOn w:val="Normal"/>
    <w:link w:val="HeaderChar"/>
    <w:uiPriority w:val="99"/>
    <w:unhideWhenUsed/>
    <w:rsid w:val="00281194"/>
    <w:pPr>
      <w:tabs>
        <w:tab w:val="center" w:pos="4513"/>
        <w:tab w:val="right" w:pos="9026"/>
      </w:tabs>
    </w:pPr>
  </w:style>
  <w:style w:type="character" w:customStyle="1" w:styleId="HeaderChar">
    <w:name w:val="Header Char"/>
    <w:basedOn w:val="DefaultParagraphFont"/>
    <w:link w:val="Header"/>
    <w:uiPriority w:val="99"/>
    <w:rsid w:val="00281194"/>
  </w:style>
  <w:style w:type="paragraph" w:styleId="Footer">
    <w:name w:val="footer"/>
    <w:basedOn w:val="Normal"/>
    <w:link w:val="FooterChar"/>
    <w:uiPriority w:val="99"/>
    <w:unhideWhenUsed/>
    <w:rsid w:val="00281194"/>
    <w:pPr>
      <w:tabs>
        <w:tab w:val="center" w:pos="4513"/>
        <w:tab w:val="right" w:pos="9026"/>
      </w:tabs>
    </w:pPr>
  </w:style>
  <w:style w:type="character" w:customStyle="1" w:styleId="FooterChar">
    <w:name w:val="Footer Char"/>
    <w:basedOn w:val="DefaultParagraphFont"/>
    <w:link w:val="Footer"/>
    <w:uiPriority w:val="99"/>
    <w:rsid w:val="00281194"/>
  </w:style>
  <w:style w:type="character" w:customStyle="1" w:styleId="Heading1Char">
    <w:name w:val="Heading 1 Char"/>
    <w:basedOn w:val="DefaultParagraphFont"/>
    <w:link w:val="Heading1"/>
    <w:uiPriority w:val="9"/>
    <w:rsid w:val="0060127C"/>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60127C"/>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281194"/>
    <w:rPr>
      <w:caps/>
      <w:color w:val="1A4070" w:themeColor="accent2" w:themeShade="7F"/>
      <w:sz w:val="24"/>
      <w:szCs w:val="24"/>
    </w:rPr>
  </w:style>
  <w:style w:type="character" w:customStyle="1" w:styleId="Heading4Char">
    <w:name w:val="Heading 4 Char"/>
    <w:basedOn w:val="DefaultParagraphFont"/>
    <w:link w:val="Heading4"/>
    <w:uiPriority w:val="9"/>
    <w:semiHidden/>
    <w:rsid w:val="00281194"/>
    <w:rPr>
      <w:caps/>
      <w:color w:val="1A4070" w:themeColor="accent2" w:themeShade="7F"/>
      <w:spacing w:val="10"/>
    </w:rPr>
  </w:style>
  <w:style w:type="character" w:customStyle="1" w:styleId="Heading5Char">
    <w:name w:val="Heading 5 Char"/>
    <w:basedOn w:val="DefaultParagraphFont"/>
    <w:link w:val="Heading5"/>
    <w:uiPriority w:val="9"/>
    <w:semiHidden/>
    <w:rsid w:val="00281194"/>
    <w:rPr>
      <w:caps/>
      <w:color w:val="1A4070" w:themeColor="accent2" w:themeShade="7F"/>
      <w:spacing w:val="10"/>
    </w:rPr>
  </w:style>
  <w:style w:type="character" w:customStyle="1" w:styleId="Heading6Char">
    <w:name w:val="Heading 6 Char"/>
    <w:basedOn w:val="DefaultParagraphFont"/>
    <w:link w:val="Heading6"/>
    <w:uiPriority w:val="9"/>
    <w:semiHidden/>
    <w:rsid w:val="00281194"/>
    <w:rPr>
      <w:caps/>
      <w:color w:val="2861A9" w:themeColor="accent2" w:themeShade="BF"/>
      <w:spacing w:val="10"/>
    </w:rPr>
  </w:style>
  <w:style w:type="character" w:customStyle="1" w:styleId="Heading7Char">
    <w:name w:val="Heading 7 Char"/>
    <w:basedOn w:val="DefaultParagraphFont"/>
    <w:link w:val="Heading7"/>
    <w:uiPriority w:val="9"/>
    <w:semiHidden/>
    <w:rsid w:val="00281194"/>
    <w:rPr>
      <w:i/>
      <w:iCs/>
      <w:caps/>
      <w:color w:val="2861A9" w:themeColor="accent2" w:themeShade="BF"/>
      <w:spacing w:val="10"/>
    </w:rPr>
  </w:style>
  <w:style w:type="character" w:customStyle="1" w:styleId="Heading8Char">
    <w:name w:val="Heading 8 Char"/>
    <w:basedOn w:val="DefaultParagraphFont"/>
    <w:link w:val="Heading8"/>
    <w:uiPriority w:val="9"/>
    <w:semiHidden/>
    <w:rsid w:val="00281194"/>
    <w:rPr>
      <w:caps/>
      <w:spacing w:val="10"/>
      <w:sz w:val="20"/>
      <w:szCs w:val="20"/>
    </w:rPr>
  </w:style>
  <w:style w:type="character" w:customStyle="1" w:styleId="Heading9Char">
    <w:name w:val="Heading 9 Char"/>
    <w:basedOn w:val="DefaultParagraphFont"/>
    <w:link w:val="Heading9"/>
    <w:uiPriority w:val="9"/>
    <w:semiHidden/>
    <w:rsid w:val="00281194"/>
    <w:rPr>
      <w:i/>
      <w:iCs/>
      <w:caps/>
      <w:spacing w:val="10"/>
      <w:sz w:val="20"/>
      <w:szCs w:val="20"/>
    </w:rPr>
  </w:style>
  <w:style w:type="paragraph" w:styleId="Caption">
    <w:name w:val="caption"/>
    <w:basedOn w:val="Normal"/>
    <w:next w:val="Normal"/>
    <w:uiPriority w:val="35"/>
    <w:semiHidden/>
    <w:unhideWhenUsed/>
    <w:qFormat/>
    <w:rsid w:val="00281194"/>
    <w:rPr>
      <w:caps/>
      <w:spacing w:val="10"/>
      <w:sz w:val="18"/>
      <w:szCs w:val="18"/>
    </w:rPr>
  </w:style>
  <w:style w:type="paragraph" w:styleId="Title">
    <w:name w:val="Title"/>
    <w:basedOn w:val="Normal"/>
    <w:next w:val="Normal"/>
    <w:link w:val="TitleChar"/>
    <w:uiPriority w:val="10"/>
    <w:qFormat/>
    <w:rsid w:val="00281194"/>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281194"/>
    <w:rPr>
      <w:caps/>
      <w:color w:val="1B4171" w:themeColor="accent2" w:themeShade="80"/>
      <w:spacing w:val="50"/>
      <w:sz w:val="44"/>
      <w:szCs w:val="44"/>
    </w:rPr>
  </w:style>
  <w:style w:type="paragraph" w:styleId="Subtitle">
    <w:name w:val="Subtitle"/>
    <w:basedOn w:val="Normal"/>
    <w:next w:val="Normal"/>
    <w:link w:val="SubtitleChar"/>
    <w:uiPriority w:val="11"/>
    <w:qFormat/>
    <w:rsid w:val="00281194"/>
    <w:pPr>
      <w:spacing w:after="560"/>
      <w:jc w:val="center"/>
    </w:pPr>
    <w:rPr>
      <w:caps/>
      <w:spacing w:val="20"/>
      <w:sz w:val="18"/>
      <w:szCs w:val="18"/>
    </w:rPr>
  </w:style>
  <w:style w:type="character" w:customStyle="1" w:styleId="SubtitleChar">
    <w:name w:val="Subtitle Char"/>
    <w:basedOn w:val="DefaultParagraphFont"/>
    <w:link w:val="Subtitle"/>
    <w:uiPriority w:val="11"/>
    <w:rsid w:val="00281194"/>
    <w:rPr>
      <w:caps/>
      <w:spacing w:val="20"/>
      <w:sz w:val="18"/>
      <w:szCs w:val="18"/>
    </w:rPr>
  </w:style>
  <w:style w:type="character" w:styleId="Strong">
    <w:name w:val="Strong"/>
    <w:uiPriority w:val="22"/>
    <w:qFormat/>
    <w:rsid w:val="00281194"/>
    <w:rPr>
      <w:b/>
      <w:bCs/>
      <w:color w:val="2861A9" w:themeColor="accent2" w:themeShade="BF"/>
      <w:spacing w:val="5"/>
    </w:rPr>
  </w:style>
  <w:style w:type="character" w:styleId="Emphasis">
    <w:name w:val="Emphasis"/>
    <w:uiPriority w:val="20"/>
    <w:qFormat/>
    <w:rsid w:val="00281194"/>
    <w:rPr>
      <w:caps/>
      <w:spacing w:val="5"/>
      <w:sz w:val="20"/>
      <w:szCs w:val="20"/>
    </w:rPr>
  </w:style>
  <w:style w:type="paragraph" w:styleId="NoSpacing">
    <w:name w:val="No Spacing"/>
    <w:basedOn w:val="Normal"/>
    <w:link w:val="NoSpacingChar"/>
    <w:uiPriority w:val="1"/>
    <w:qFormat/>
    <w:rsid w:val="00281194"/>
  </w:style>
  <w:style w:type="character" w:customStyle="1" w:styleId="NoSpacingChar">
    <w:name w:val="No Spacing Char"/>
    <w:basedOn w:val="DefaultParagraphFont"/>
    <w:link w:val="NoSpacing"/>
    <w:uiPriority w:val="1"/>
    <w:rsid w:val="00281194"/>
  </w:style>
  <w:style w:type="paragraph" w:styleId="Quote">
    <w:name w:val="Quote"/>
    <w:basedOn w:val="Normal"/>
    <w:next w:val="Normal"/>
    <w:link w:val="QuoteChar"/>
    <w:uiPriority w:val="29"/>
    <w:qFormat/>
    <w:rsid w:val="00281194"/>
    <w:rPr>
      <w:i/>
      <w:iCs/>
    </w:rPr>
  </w:style>
  <w:style w:type="character" w:customStyle="1" w:styleId="QuoteChar">
    <w:name w:val="Quote Char"/>
    <w:basedOn w:val="DefaultParagraphFont"/>
    <w:link w:val="Quote"/>
    <w:uiPriority w:val="29"/>
    <w:rsid w:val="00281194"/>
    <w:rPr>
      <w:i/>
      <w:iCs/>
    </w:rPr>
  </w:style>
  <w:style w:type="paragraph" w:styleId="IntenseQuote">
    <w:name w:val="Intense Quote"/>
    <w:basedOn w:val="Normal"/>
    <w:next w:val="Normal"/>
    <w:link w:val="IntenseQuoteChar"/>
    <w:uiPriority w:val="30"/>
    <w:qFormat/>
    <w:rsid w:val="00281194"/>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281194"/>
    <w:rPr>
      <w:caps/>
      <w:color w:val="1A4070" w:themeColor="accent2" w:themeShade="7F"/>
      <w:spacing w:val="5"/>
      <w:sz w:val="20"/>
      <w:szCs w:val="20"/>
    </w:rPr>
  </w:style>
  <w:style w:type="character" w:styleId="SubtleEmphasis">
    <w:name w:val="Subtle Emphasis"/>
    <w:uiPriority w:val="19"/>
    <w:qFormat/>
    <w:rsid w:val="00281194"/>
    <w:rPr>
      <w:i/>
      <w:iCs/>
    </w:rPr>
  </w:style>
  <w:style w:type="character" w:styleId="IntenseEmphasis">
    <w:name w:val="Intense Emphasis"/>
    <w:uiPriority w:val="21"/>
    <w:qFormat/>
    <w:rsid w:val="00281194"/>
    <w:rPr>
      <w:i/>
      <w:iCs/>
      <w:caps/>
      <w:spacing w:val="10"/>
      <w:sz w:val="20"/>
      <w:szCs w:val="20"/>
    </w:rPr>
  </w:style>
  <w:style w:type="character" w:styleId="SubtleReference">
    <w:name w:val="Subtle Reference"/>
    <w:basedOn w:val="DefaultParagraphFont"/>
    <w:uiPriority w:val="31"/>
    <w:qFormat/>
    <w:rsid w:val="00281194"/>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281194"/>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281194"/>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281194"/>
    <w:pPr>
      <w:outlineLvl w:val="9"/>
    </w:pPr>
    <w:rPr>
      <w:lang w:bidi="en-US"/>
    </w:rPr>
  </w:style>
  <w:style w:type="paragraph" w:styleId="NormalWeb">
    <w:name w:val="Normal (Web)"/>
    <w:basedOn w:val="Normal"/>
    <w:uiPriority w:val="99"/>
    <w:semiHidden/>
    <w:unhideWhenUsed/>
    <w:rsid w:val="00B64649"/>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976479"/>
    <w:rPr>
      <w:color w:val="0080FF" w:themeColor="hyperlink"/>
      <w:u w:val="single"/>
    </w:rPr>
  </w:style>
  <w:style w:type="character" w:styleId="FollowedHyperlink">
    <w:name w:val="FollowedHyperlink"/>
    <w:basedOn w:val="DefaultParagraphFont"/>
    <w:uiPriority w:val="99"/>
    <w:semiHidden/>
    <w:unhideWhenUsed/>
    <w:rsid w:val="00394A91"/>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733">
      <w:bodyDiv w:val="1"/>
      <w:marLeft w:val="0"/>
      <w:marRight w:val="0"/>
      <w:marTop w:val="0"/>
      <w:marBottom w:val="0"/>
      <w:divBdr>
        <w:top w:val="none" w:sz="0" w:space="0" w:color="auto"/>
        <w:left w:val="none" w:sz="0" w:space="0" w:color="auto"/>
        <w:bottom w:val="none" w:sz="0" w:space="0" w:color="auto"/>
        <w:right w:val="none" w:sz="0" w:space="0" w:color="auto"/>
      </w:divBdr>
    </w:div>
    <w:div w:id="221328453">
      <w:bodyDiv w:val="1"/>
      <w:marLeft w:val="0"/>
      <w:marRight w:val="0"/>
      <w:marTop w:val="0"/>
      <w:marBottom w:val="0"/>
      <w:divBdr>
        <w:top w:val="none" w:sz="0" w:space="0" w:color="auto"/>
        <w:left w:val="none" w:sz="0" w:space="0" w:color="auto"/>
        <w:bottom w:val="none" w:sz="0" w:space="0" w:color="auto"/>
        <w:right w:val="none" w:sz="0" w:space="0" w:color="auto"/>
      </w:divBdr>
    </w:div>
    <w:div w:id="657614943">
      <w:bodyDiv w:val="1"/>
      <w:marLeft w:val="0"/>
      <w:marRight w:val="0"/>
      <w:marTop w:val="0"/>
      <w:marBottom w:val="0"/>
      <w:divBdr>
        <w:top w:val="none" w:sz="0" w:space="0" w:color="auto"/>
        <w:left w:val="none" w:sz="0" w:space="0" w:color="auto"/>
        <w:bottom w:val="none" w:sz="0" w:space="0" w:color="auto"/>
        <w:right w:val="none" w:sz="0" w:space="0" w:color="auto"/>
      </w:divBdr>
    </w:div>
    <w:div w:id="776679784">
      <w:bodyDiv w:val="1"/>
      <w:marLeft w:val="0"/>
      <w:marRight w:val="0"/>
      <w:marTop w:val="0"/>
      <w:marBottom w:val="0"/>
      <w:divBdr>
        <w:top w:val="none" w:sz="0" w:space="0" w:color="auto"/>
        <w:left w:val="none" w:sz="0" w:space="0" w:color="auto"/>
        <w:bottom w:val="none" w:sz="0" w:space="0" w:color="auto"/>
        <w:right w:val="none" w:sz="0" w:space="0" w:color="auto"/>
      </w:divBdr>
      <w:divsChild>
        <w:div w:id="591816779">
          <w:marLeft w:val="446"/>
          <w:marRight w:val="0"/>
          <w:marTop w:val="0"/>
          <w:marBottom w:val="0"/>
          <w:divBdr>
            <w:top w:val="none" w:sz="0" w:space="0" w:color="auto"/>
            <w:left w:val="none" w:sz="0" w:space="0" w:color="auto"/>
            <w:bottom w:val="none" w:sz="0" w:space="0" w:color="auto"/>
            <w:right w:val="none" w:sz="0" w:space="0" w:color="auto"/>
          </w:divBdr>
        </w:div>
        <w:div w:id="946813963">
          <w:marLeft w:val="446"/>
          <w:marRight w:val="0"/>
          <w:marTop w:val="0"/>
          <w:marBottom w:val="0"/>
          <w:divBdr>
            <w:top w:val="none" w:sz="0" w:space="0" w:color="auto"/>
            <w:left w:val="none" w:sz="0" w:space="0" w:color="auto"/>
            <w:bottom w:val="none" w:sz="0" w:space="0" w:color="auto"/>
            <w:right w:val="none" w:sz="0" w:space="0" w:color="auto"/>
          </w:divBdr>
        </w:div>
        <w:div w:id="722558741">
          <w:marLeft w:val="446"/>
          <w:marRight w:val="0"/>
          <w:marTop w:val="0"/>
          <w:marBottom w:val="0"/>
          <w:divBdr>
            <w:top w:val="none" w:sz="0" w:space="0" w:color="auto"/>
            <w:left w:val="none" w:sz="0" w:space="0" w:color="auto"/>
            <w:bottom w:val="none" w:sz="0" w:space="0" w:color="auto"/>
            <w:right w:val="none" w:sz="0" w:space="0" w:color="auto"/>
          </w:divBdr>
        </w:div>
        <w:div w:id="1977446198">
          <w:marLeft w:val="446"/>
          <w:marRight w:val="0"/>
          <w:marTop w:val="0"/>
          <w:marBottom w:val="0"/>
          <w:divBdr>
            <w:top w:val="none" w:sz="0" w:space="0" w:color="auto"/>
            <w:left w:val="none" w:sz="0" w:space="0" w:color="auto"/>
            <w:bottom w:val="none" w:sz="0" w:space="0" w:color="auto"/>
            <w:right w:val="none" w:sz="0" w:space="0" w:color="auto"/>
          </w:divBdr>
        </w:div>
        <w:div w:id="605305274">
          <w:marLeft w:val="446"/>
          <w:marRight w:val="0"/>
          <w:marTop w:val="0"/>
          <w:marBottom w:val="0"/>
          <w:divBdr>
            <w:top w:val="none" w:sz="0" w:space="0" w:color="auto"/>
            <w:left w:val="none" w:sz="0" w:space="0" w:color="auto"/>
            <w:bottom w:val="none" w:sz="0" w:space="0" w:color="auto"/>
            <w:right w:val="none" w:sz="0" w:space="0" w:color="auto"/>
          </w:divBdr>
        </w:div>
      </w:divsChild>
    </w:div>
    <w:div w:id="1576544852">
      <w:bodyDiv w:val="1"/>
      <w:marLeft w:val="0"/>
      <w:marRight w:val="0"/>
      <w:marTop w:val="0"/>
      <w:marBottom w:val="0"/>
      <w:divBdr>
        <w:top w:val="none" w:sz="0" w:space="0" w:color="auto"/>
        <w:left w:val="none" w:sz="0" w:space="0" w:color="auto"/>
        <w:bottom w:val="none" w:sz="0" w:space="0" w:color="auto"/>
        <w:right w:val="none" w:sz="0" w:space="0" w:color="auto"/>
      </w:divBdr>
    </w:div>
    <w:div w:id="1635215121">
      <w:bodyDiv w:val="1"/>
      <w:marLeft w:val="0"/>
      <w:marRight w:val="0"/>
      <w:marTop w:val="0"/>
      <w:marBottom w:val="0"/>
      <w:divBdr>
        <w:top w:val="none" w:sz="0" w:space="0" w:color="auto"/>
        <w:left w:val="none" w:sz="0" w:space="0" w:color="auto"/>
        <w:bottom w:val="none" w:sz="0" w:space="0" w:color="auto"/>
        <w:right w:val="none" w:sz="0" w:space="0" w:color="auto"/>
      </w:divBdr>
      <w:divsChild>
        <w:div w:id="1216353573">
          <w:marLeft w:val="446"/>
          <w:marRight w:val="0"/>
          <w:marTop w:val="0"/>
          <w:marBottom w:val="0"/>
          <w:divBdr>
            <w:top w:val="none" w:sz="0" w:space="0" w:color="auto"/>
            <w:left w:val="none" w:sz="0" w:space="0" w:color="auto"/>
            <w:bottom w:val="none" w:sz="0" w:space="0" w:color="auto"/>
            <w:right w:val="none" w:sz="0" w:space="0" w:color="auto"/>
          </w:divBdr>
        </w:div>
        <w:div w:id="429358546">
          <w:marLeft w:val="446"/>
          <w:marRight w:val="0"/>
          <w:marTop w:val="0"/>
          <w:marBottom w:val="0"/>
          <w:divBdr>
            <w:top w:val="none" w:sz="0" w:space="0" w:color="auto"/>
            <w:left w:val="none" w:sz="0" w:space="0" w:color="auto"/>
            <w:bottom w:val="none" w:sz="0" w:space="0" w:color="auto"/>
            <w:right w:val="none" w:sz="0" w:space="0" w:color="auto"/>
          </w:divBdr>
        </w:div>
        <w:div w:id="351148313">
          <w:marLeft w:val="446"/>
          <w:marRight w:val="0"/>
          <w:marTop w:val="0"/>
          <w:marBottom w:val="0"/>
          <w:divBdr>
            <w:top w:val="none" w:sz="0" w:space="0" w:color="auto"/>
            <w:left w:val="none" w:sz="0" w:space="0" w:color="auto"/>
            <w:bottom w:val="none" w:sz="0" w:space="0" w:color="auto"/>
            <w:right w:val="none" w:sz="0" w:space="0" w:color="auto"/>
          </w:divBdr>
        </w:div>
      </w:divsChild>
    </w:div>
    <w:div w:id="1726442002">
      <w:bodyDiv w:val="1"/>
      <w:marLeft w:val="0"/>
      <w:marRight w:val="0"/>
      <w:marTop w:val="0"/>
      <w:marBottom w:val="0"/>
      <w:divBdr>
        <w:top w:val="none" w:sz="0" w:space="0" w:color="auto"/>
        <w:left w:val="none" w:sz="0" w:space="0" w:color="auto"/>
        <w:bottom w:val="none" w:sz="0" w:space="0" w:color="auto"/>
        <w:right w:val="none" w:sz="0" w:space="0" w:color="auto"/>
      </w:divBdr>
      <w:divsChild>
        <w:div w:id="1841118265">
          <w:marLeft w:val="446"/>
          <w:marRight w:val="0"/>
          <w:marTop w:val="0"/>
          <w:marBottom w:val="0"/>
          <w:divBdr>
            <w:top w:val="none" w:sz="0" w:space="0" w:color="auto"/>
            <w:left w:val="none" w:sz="0" w:space="0" w:color="auto"/>
            <w:bottom w:val="none" w:sz="0" w:space="0" w:color="auto"/>
            <w:right w:val="none" w:sz="0" w:space="0" w:color="auto"/>
          </w:divBdr>
        </w:div>
        <w:div w:id="2130274311">
          <w:marLeft w:val="446"/>
          <w:marRight w:val="0"/>
          <w:marTop w:val="0"/>
          <w:marBottom w:val="0"/>
          <w:divBdr>
            <w:top w:val="none" w:sz="0" w:space="0" w:color="auto"/>
            <w:left w:val="none" w:sz="0" w:space="0" w:color="auto"/>
            <w:bottom w:val="none" w:sz="0" w:space="0" w:color="auto"/>
            <w:right w:val="none" w:sz="0" w:space="0" w:color="auto"/>
          </w:divBdr>
        </w:div>
        <w:div w:id="1510876482">
          <w:marLeft w:val="446"/>
          <w:marRight w:val="0"/>
          <w:marTop w:val="0"/>
          <w:marBottom w:val="0"/>
          <w:divBdr>
            <w:top w:val="none" w:sz="0" w:space="0" w:color="auto"/>
            <w:left w:val="none" w:sz="0" w:space="0" w:color="auto"/>
            <w:bottom w:val="none" w:sz="0" w:space="0" w:color="auto"/>
            <w:right w:val="none" w:sz="0" w:space="0" w:color="auto"/>
          </w:divBdr>
        </w:div>
      </w:divsChild>
    </w:div>
    <w:div w:id="1891260585">
      <w:bodyDiv w:val="1"/>
      <w:marLeft w:val="0"/>
      <w:marRight w:val="0"/>
      <w:marTop w:val="0"/>
      <w:marBottom w:val="0"/>
      <w:divBdr>
        <w:top w:val="none" w:sz="0" w:space="0" w:color="auto"/>
        <w:left w:val="none" w:sz="0" w:space="0" w:color="auto"/>
        <w:bottom w:val="none" w:sz="0" w:space="0" w:color="auto"/>
        <w:right w:val="none" w:sz="0" w:space="0" w:color="auto"/>
      </w:divBdr>
    </w:div>
    <w:div w:id="1902715891">
      <w:bodyDiv w:val="1"/>
      <w:marLeft w:val="0"/>
      <w:marRight w:val="0"/>
      <w:marTop w:val="0"/>
      <w:marBottom w:val="0"/>
      <w:divBdr>
        <w:top w:val="none" w:sz="0" w:space="0" w:color="auto"/>
        <w:left w:val="none" w:sz="0" w:space="0" w:color="auto"/>
        <w:bottom w:val="none" w:sz="0" w:space="0" w:color="auto"/>
        <w:right w:val="none" w:sz="0" w:space="0" w:color="auto"/>
      </w:divBdr>
    </w:div>
    <w:div w:id="2136481259">
      <w:bodyDiv w:val="1"/>
      <w:marLeft w:val="0"/>
      <w:marRight w:val="0"/>
      <w:marTop w:val="0"/>
      <w:marBottom w:val="0"/>
      <w:divBdr>
        <w:top w:val="none" w:sz="0" w:space="0" w:color="auto"/>
        <w:left w:val="none" w:sz="0" w:space="0" w:color="auto"/>
        <w:bottom w:val="none" w:sz="0" w:space="0" w:color="auto"/>
        <w:right w:val="none" w:sz="0" w:space="0" w:color="auto"/>
      </w:divBdr>
      <w:divsChild>
        <w:div w:id="635725497">
          <w:marLeft w:val="446"/>
          <w:marRight w:val="0"/>
          <w:marTop w:val="0"/>
          <w:marBottom w:val="0"/>
          <w:divBdr>
            <w:top w:val="none" w:sz="0" w:space="0" w:color="auto"/>
            <w:left w:val="none" w:sz="0" w:space="0" w:color="auto"/>
            <w:bottom w:val="none" w:sz="0" w:space="0" w:color="auto"/>
            <w:right w:val="none" w:sz="0" w:space="0" w:color="auto"/>
          </w:divBdr>
        </w:div>
        <w:div w:id="1317419241">
          <w:marLeft w:val="446"/>
          <w:marRight w:val="0"/>
          <w:marTop w:val="0"/>
          <w:marBottom w:val="0"/>
          <w:divBdr>
            <w:top w:val="none" w:sz="0" w:space="0" w:color="auto"/>
            <w:left w:val="none" w:sz="0" w:space="0" w:color="auto"/>
            <w:bottom w:val="none" w:sz="0" w:space="0" w:color="auto"/>
            <w:right w:val="none" w:sz="0" w:space="0" w:color="auto"/>
          </w:divBdr>
        </w:div>
        <w:div w:id="1641113164">
          <w:marLeft w:val="446"/>
          <w:marRight w:val="0"/>
          <w:marTop w:val="0"/>
          <w:marBottom w:val="0"/>
          <w:divBdr>
            <w:top w:val="none" w:sz="0" w:space="0" w:color="auto"/>
            <w:left w:val="none" w:sz="0" w:space="0" w:color="auto"/>
            <w:bottom w:val="none" w:sz="0" w:space="0" w:color="auto"/>
            <w:right w:val="none" w:sz="0" w:space="0" w:color="auto"/>
          </w:divBdr>
        </w:div>
        <w:div w:id="283586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 TargetMode="External"/><Relationship Id="rId3" Type="http://schemas.openxmlformats.org/officeDocument/2006/relationships/settings" Target="settings.xml"/><Relationship Id="rId7" Type="http://schemas.openxmlformats.org/officeDocument/2006/relationships/hyperlink" Target="https://www.nds.org.au/resources/zero-toler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2.health.vic.gov.au/-/media/Health/Files/Collections/Presentations/S/Striving-For-Care-Excellence/Exploring-the-concept-of-Dignity-of-Risk" TargetMode="External"/><Relationship Id="rId4" Type="http://schemas.openxmlformats.org/officeDocument/2006/relationships/webSettings" Target="webSettings.xml"/><Relationship Id="rId9" Type="http://schemas.openxmlformats.org/officeDocument/2006/relationships/hyperlink" Target="http://waindividualisedservices.org.au/wais-publications-and-resources/"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A42DB64F.dotm</Template>
  <TotalTime>105</TotalTime>
  <Pages>9</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Pratts-Hincks</dc:creator>
  <cp:lastModifiedBy>Cynthia McPherson</cp:lastModifiedBy>
  <cp:revision>8</cp:revision>
  <dcterms:created xsi:type="dcterms:W3CDTF">2019-02-05T07:24:00Z</dcterms:created>
  <dcterms:modified xsi:type="dcterms:W3CDTF">2019-02-06T01:51:00Z</dcterms:modified>
</cp:coreProperties>
</file>