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47C0" w14:textId="135EA444" w:rsidR="00C628B6" w:rsidRPr="00CA2EAE" w:rsidRDefault="00C628B6" w:rsidP="00314672">
      <w:pPr>
        <w:pStyle w:val="Heading1"/>
      </w:pPr>
      <w:r w:rsidRPr="00CA2EAE">
        <w:t>Debriefing Tool</w:t>
      </w:r>
    </w:p>
    <w:p w14:paraId="0C5CB13A" w14:textId="77777777" w:rsidR="00C628B6" w:rsidRDefault="00C628B6" w:rsidP="00C628B6">
      <w:pPr>
        <w:widowControl w:val="0"/>
        <w:rPr>
          <w:rFonts w:cs="Arial"/>
          <w:b/>
          <w:bCs/>
          <w:szCs w:val="24"/>
        </w:rPr>
      </w:pPr>
    </w:p>
    <w:p w14:paraId="798B1BD5" w14:textId="0258EF75" w:rsidR="00C628B6" w:rsidRDefault="00C628B6" w:rsidP="005F0ED7">
      <w:r>
        <w:rPr>
          <w:b/>
          <w:bCs/>
        </w:rPr>
        <w:t xml:space="preserve">Purpose: </w:t>
      </w:r>
      <w:r>
        <w:t xml:space="preserve">To assist </w:t>
      </w:r>
      <w:r w:rsidR="00900547">
        <w:t xml:space="preserve">leaders </w:t>
      </w:r>
      <w:r>
        <w:t xml:space="preserve">to appropriately </w:t>
      </w:r>
      <w:r w:rsidR="00AE7D00">
        <w:t xml:space="preserve">debrief </w:t>
      </w:r>
      <w:r w:rsidR="00900547">
        <w:t>with staff after an incident has occurred. This is designed for situations that have been reported through the organisation’s incident reporting system, and were not subject to an investigation.</w:t>
      </w:r>
      <w:r w:rsidR="00C97CEA">
        <w:t xml:space="preserve"> The key points of the debriefing and agreed actions should be recorded as part of your organisation’s incident reporting process.</w:t>
      </w:r>
      <w:r w:rsidR="00900547">
        <w:t xml:space="preserve"> The process should</w:t>
      </w:r>
      <w:r>
        <w:t xml:space="preserve"> ensure </w:t>
      </w:r>
      <w:r w:rsidR="00900547">
        <w:t>leaders and staff together</w:t>
      </w:r>
      <w:r>
        <w:t xml:space="preserve"> </w:t>
      </w:r>
      <w:r w:rsidR="00900547">
        <w:t xml:space="preserve">identify </w:t>
      </w:r>
      <w:r>
        <w:t xml:space="preserve">key information, reflect, collaborate to develop </w:t>
      </w:r>
      <w:r w:rsidR="00900547">
        <w:t xml:space="preserve">preventative </w:t>
      </w:r>
      <w:r>
        <w:t>actions</w:t>
      </w:r>
      <w:r w:rsidR="00900547">
        <w:t xml:space="preserve"> for the future</w:t>
      </w:r>
      <w:r>
        <w:t>, and provide feedback</w:t>
      </w:r>
      <w:r w:rsidR="00900547">
        <w:t xml:space="preserve"> to the organisation about systemic changes required</w:t>
      </w:r>
      <w:r w:rsidR="005F0ED7">
        <w:t xml:space="preserve">. </w:t>
      </w:r>
    </w:p>
    <w:p w14:paraId="28E71520" w14:textId="77777777" w:rsidR="005F0ED7" w:rsidRPr="005F0ED7" w:rsidRDefault="005F0ED7" w:rsidP="005F0ED7"/>
    <w:p w14:paraId="68B7B5EF" w14:textId="3BC91BCC" w:rsidR="00C628B6" w:rsidRDefault="00154539" w:rsidP="00A52600">
      <w:r>
        <w:rPr>
          <w:b/>
          <w:bCs/>
        </w:rPr>
        <w:t>About this tool</w:t>
      </w:r>
      <w:r w:rsidR="00C628B6">
        <w:rPr>
          <w:b/>
          <w:bCs/>
        </w:rPr>
        <w:t xml:space="preserve">: </w:t>
      </w:r>
      <w:r w:rsidR="00C628B6">
        <w:t xml:space="preserve">There are </w:t>
      </w:r>
      <w:r w:rsidR="006C24A9">
        <w:t>two</w:t>
      </w:r>
      <w:r w:rsidR="00AE7D00">
        <w:t xml:space="preserve"> </w:t>
      </w:r>
      <w:r w:rsidR="00C628B6">
        <w:t>parts to the debriefing tool.</w:t>
      </w:r>
    </w:p>
    <w:p w14:paraId="5C1107C2" w14:textId="77FBB166" w:rsidR="00A52600" w:rsidRDefault="00C628B6" w:rsidP="00CA2EAE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</w:pPr>
      <w:r w:rsidRPr="00305D41">
        <w:rPr>
          <w:b/>
        </w:rPr>
        <w:t>Debriefing Tool Prompts</w:t>
      </w:r>
      <w:r w:rsidRPr="00A52600">
        <w:t>: Th</w:t>
      </w:r>
      <w:r w:rsidR="00154539" w:rsidRPr="00A52600">
        <w:t xml:space="preserve">is tool includes prompts </w:t>
      </w:r>
      <w:r w:rsidR="006C24A9">
        <w:t xml:space="preserve">for staff participants and facilitators </w:t>
      </w:r>
      <w:r w:rsidR="00154539" w:rsidRPr="00A52600">
        <w:t>of key points from the Debriefing Tool Guide. The prompts</w:t>
      </w:r>
      <w:r w:rsidRPr="00A52600">
        <w:t xml:space="preserve"> are designed to be printed and kept somewhere where they can be easily referred to e.g. in a notebook, laminated and put onto a key ring. </w:t>
      </w:r>
    </w:p>
    <w:p w14:paraId="65487CCA" w14:textId="01975DD7" w:rsidR="006864CE" w:rsidRDefault="00C628B6" w:rsidP="006C24A9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</w:pPr>
      <w:r w:rsidRPr="00305D41">
        <w:rPr>
          <w:b/>
        </w:rPr>
        <w:t>Debriefing Tool Guide</w:t>
      </w:r>
      <w:r w:rsidR="00305D41">
        <w:t xml:space="preserve">: </w:t>
      </w:r>
      <w:r w:rsidR="00154539" w:rsidRPr="00A52600">
        <w:t xml:space="preserve">There </w:t>
      </w:r>
      <w:r w:rsidR="006C24A9">
        <w:t>are two guides. One for</w:t>
      </w:r>
      <w:r w:rsidR="00154539" w:rsidRPr="00A52600">
        <w:t xml:space="preserve"> </w:t>
      </w:r>
      <w:r w:rsidR="00900547" w:rsidRPr="00A52600">
        <w:t xml:space="preserve">staff who were part of the incident, </w:t>
      </w:r>
      <w:r w:rsidR="00154539" w:rsidRPr="00A52600">
        <w:t>and one for facilitators</w:t>
      </w:r>
      <w:r w:rsidR="006C24A9">
        <w:t>.</w:t>
      </w:r>
      <w:r w:rsidR="00DE7223">
        <w:t xml:space="preserve"> The column for “Debrief Details” is the same in the participants and facilitators guides. </w:t>
      </w:r>
      <w:r w:rsidRPr="00A52600">
        <w:t xml:space="preserve"> </w:t>
      </w:r>
      <w:r w:rsidRPr="006C24A9">
        <w:rPr>
          <w:b/>
        </w:rPr>
        <w:t xml:space="preserve">The </w:t>
      </w:r>
      <w:r w:rsidR="006C24A9" w:rsidRPr="006C24A9">
        <w:rPr>
          <w:b/>
        </w:rPr>
        <w:t>guide for s</w:t>
      </w:r>
      <w:r w:rsidR="00305D41" w:rsidRPr="006C24A9">
        <w:rPr>
          <w:b/>
        </w:rPr>
        <w:t>taff</w:t>
      </w:r>
      <w:r w:rsidR="006C24A9">
        <w:t xml:space="preserve"> </w:t>
      </w:r>
      <w:r w:rsidR="006C24A9" w:rsidRPr="006C24A9">
        <w:rPr>
          <w:b/>
        </w:rPr>
        <w:t>participants</w:t>
      </w:r>
      <w:r w:rsidRPr="00A52600">
        <w:t xml:space="preserve"> contain</w:t>
      </w:r>
      <w:r w:rsidR="006C24A9">
        <w:t>s</w:t>
      </w:r>
      <w:r w:rsidRPr="00A52600">
        <w:t xml:space="preserve"> specific information for </w:t>
      </w:r>
      <w:r w:rsidR="00900547" w:rsidRPr="00A52600">
        <w:t xml:space="preserve">involved staff members </w:t>
      </w:r>
      <w:r w:rsidRPr="00A52600">
        <w:t xml:space="preserve">to consider in the debriefing process. </w:t>
      </w:r>
      <w:r w:rsidR="00900547" w:rsidRPr="00A52600">
        <w:t xml:space="preserve">Staff participating in the debrief </w:t>
      </w:r>
      <w:r w:rsidRPr="00A52600">
        <w:t xml:space="preserve">should </w:t>
      </w:r>
      <w:r w:rsidR="00154539" w:rsidRPr="00A52600">
        <w:t>read the prompts</w:t>
      </w:r>
      <w:r w:rsidRPr="00A52600">
        <w:t xml:space="preserve"> </w:t>
      </w:r>
      <w:r w:rsidR="00900547" w:rsidRPr="00A52600">
        <w:t>beforehand</w:t>
      </w:r>
      <w:r w:rsidRPr="00A52600">
        <w:t xml:space="preserve">, </w:t>
      </w:r>
      <w:r w:rsidR="00154539" w:rsidRPr="00A52600">
        <w:t xml:space="preserve">and </w:t>
      </w:r>
      <w:r w:rsidRPr="00A52600">
        <w:t xml:space="preserve">some may </w:t>
      </w:r>
      <w:r w:rsidR="00154539" w:rsidRPr="00A52600">
        <w:t xml:space="preserve">want </w:t>
      </w:r>
      <w:r w:rsidRPr="00A52600">
        <w:t>to</w:t>
      </w:r>
      <w:r w:rsidR="00154539" w:rsidRPr="00A52600">
        <w:t xml:space="preserve"> print</w:t>
      </w:r>
      <w:r w:rsidRPr="00A52600">
        <w:t xml:space="preserve"> th</w:t>
      </w:r>
      <w:r w:rsidR="00154539" w:rsidRPr="00A52600">
        <w:t>e</w:t>
      </w:r>
      <w:r w:rsidRPr="00A52600">
        <w:t xml:space="preserve"> guide to</w:t>
      </w:r>
      <w:r w:rsidR="00154539" w:rsidRPr="00A52600">
        <w:t xml:space="preserve"> be able to</w:t>
      </w:r>
      <w:r w:rsidRPr="00A52600">
        <w:t xml:space="preserve"> refer to through the process. </w:t>
      </w:r>
      <w:r w:rsidRPr="00DE7223">
        <w:rPr>
          <w:b/>
        </w:rPr>
        <w:t xml:space="preserve">The </w:t>
      </w:r>
      <w:r w:rsidR="006C24A9" w:rsidRPr="00DE7223">
        <w:rPr>
          <w:b/>
        </w:rPr>
        <w:t>guide for the facilitator</w:t>
      </w:r>
      <w:r w:rsidRPr="00A52600">
        <w:t xml:space="preserve"> contain</w:t>
      </w:r>
      <w:r w:rsidR="00DE7223">
        <w:t>s</w:t>
      </w:r>
      <w:r w:rsidRPr="00A52600">
        <w:t xml:space="preserve"> specific information for the facilitator to consider in the debriefing process. Facilitators should familiarise themselves with the content before a debrief, some may opt to have this guide printed to refer to through the proc</w:t>
      </w:r>
      <w:r w:rsidR="00A52600">
        <w:t>ess.</w:t>
      </w:r>
      <w:r w:rsidR="00A52600">
        <w:br/>
      </w:r>
      <w:r w:rsidR="00A52600" w:rsidRPr="00A52600">
        <w:br/>
      </w:r>
    </w:p>
    <w:p w14:paraId="059415B5" w14:textId="77777777" w:rsidR="00CA2EAE" w:rsidRPr="00CA2EAE" w:rsidRDefault="00CA2EAE" w:rsidP="00CA2EAE">
      <w:pPr>
        <w:pStyle w:val="ListParagraph"/>
        <w:spacing w:after="120" w:line="240" w:lineRule="auto"/>
        <w:ind w:left="567"/>
        <w:contextualSpacing w:val="0"/>
      </w:pPr>
    </w:p>
    <w:p w14:paraId="609BC01D" w14:textId="50AF6392" w:rsidR="006864CE" w:rsidRDefault="00C628B6" w:rsidP="00A52600">
      <w:r>
        <w:rPr>
          <w:b/>
          <w:bCs/>
        </w:rPr>
        <w:t xml:space="preserve">How to use: </w:t>
      </w:r>
      <w:r>
        <w:t xml:space="preserve">This tool can be used each time there is an incident. It is best used when both the </w:t>
      </w:r>
      <w:r w:rsidR="00900547">
        <w:t xml:space="preserve">staff </w:t>
      </w:r>
      <w:r>
        <w:t xml:space="preserve">participant/s and facilitator have had time to read through the relevant </w:t>
      </w:r>
      <w:r w:rsidRPr="00DE7223">
        <w:rPr>
          <w:b/>
        </w:rPr>
        <w:t>Debriefing Tool Guide</w:t>
      </w:r>
      <w:r>
        <w:t xml:space="preserve"> and have a shared understanding of the process, their roles, and responsibilities. The tool can be used with multiple participants and/or facilitators. </w:t>
      </w:r>
      <w:r w:rsidR="00154539">
        <w:t>T</w:t>
      </w:r>
      <w:r>
        <w:t xml:space="preserve">his tool does not replace the role of clinical, grief or trauma debriefings lead by an experienced mental health professional. </w:t>
      </w:r>
    </w:p>
    <w:p w14:paraId="738BB9AB" w14:textId="77777777" w:rsidR="006864CE" w:rsidRDefault="006864CE">
      <w:pPr>
        <w:spacing w:after="160" w:line="259" w:lineRule="auto"/>
      </w:pPr>
      <w:r>
        <w:br w:type="page"/>
      </w:r>
    </w:p>
    <w:p w14:paraId="728AC4DE" w14:textId="5DCA0C93" w:rsidR="00C628B6" w:rsidRPr="00366695" w:rsidRDefault="006864CE" w:rsidP="00314672">
      <w:pPr>
        <w:pStyle w:val="Heading2"/>
      </w:pPr>
      <w:r w:rsidRPr="00366695">
        <w:lastRenderedPageBreak/>
        <w:t>Debriefing Tool Prompts</w:t>
      </w:r>
    </w:p>
    <w:p w14:paraId="2B514749" w14:textId="2BA9AAB2" w:rsidR="006864CE" w:rsidRDefault="006864CE" w:rsidP="00314672">
      <w:pPr>
        <w:pStyle w:val="Heading3"/>
      </w:pPr>
      <w:r>
        <w:t xml:space="preserve">Debriefing </w:t>
      </w:r>
      <w:r w:rsidR="00E14A94">
        <w:t xml:space="preserve">Tool </w:t>
      </w:r>
      <w:r>
        <w:t>Prompts – for Staff Participants</w:t>
      </w:r>
    </w:p>
    <w:p w14:paraId="6480BF54" w14:textId="77777777" w:rsidR="006864CE" w:rsidRPr="006864CE" w:rsidRDefault="006864CE" w:rsidP="008964CE">
      <w:pPr>
        <w:pStyle w:val="ListParagraph"/>
        <w:widowControl w:val="0"/>
        <w:numPr>
          <w:ilvl w:val="0"/>
          <w:numId w:val="6"/>
        </w:numPr>
        <w:ind w:left="567" w:hanging="567"/>
        <w:rPr>
          <w:rFonts w:cs="Arial"/>
          <w:b/>
          <w:bCs/>
          <w:szCs w:val="24"/>
        </w:rPr>
      </w:pPr>
      <w:r w:rsidRPr="006864CE">
        <w:rPr>
          <w:rFonts w:cs="Arial"/>
          <w:b/>
          <w:bCs/>
          <w:szCs w:val="24"/>
        </w:rPr>
        <w:t>Facts</w:t>
      </w:r>
    </w:p>
    <w:p w14:paraId="3A38DF7E" w14:textId="15E5B9ED" w:rsidR="006864CE" w:rsidRPr="006864CE" w:rsidRDefault="006864CE" w:rsidP="00CA2EAE">
      <w:pPr>
        <w:pStyle w:val="ListParagraph"/>
        <w:widowControl w:val="0"/>
        <w:numPr>
          <w:ilvl w:val="1"/>
          <w:numId w:val="6"/>
        </w:numPr>
        <w:tabs>
          <w:tab w:val="left" w:pos="1134"/>
        </w:tabs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6864CE">
        <w:rPr>
          <w:rFonts w:cs="Arial"/>
          <w:szCs w:val="24"/>
        </w:rPr>
        <w:t>Provide detailed information</w:t>
      </w:r>
    </w:p>
    <w:p w14:paraId="32E2C6C8" w14:textId="04EED111" w:rsidR="006864CE" w:rsidRDefault="006864CE" w:rsidP="00CA2EAE">
      <w:pPr>
        <w:pStyle w:val="ListParagraph"/>
        <w:widowControl w:val="0"/>
        <w:numPr>
          <w:ilvl w:val="1"/>
          <w:numId w:val="6"/>
        </w:numPr>
        <w:tabs>
          <w:tab w:val="left" w:pos="1134"/>
        </w:tabs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6864CE">
        <w:rPr>
          <w:rFonts w:cs="Arial"/>
          <w:szCs w:val="24"/>
        </w:rPr>
        <w:t>This is an important part of the debrief, not a critique</w:t>
      </w:r>
    </w:p>
    <w:p w14:paraId="2E18AC7D" w14:textId="77777777" w:rsidR="006864CE" w:rsidRDefault="006864CE" w:rsidP="008964CE">
      <w:pPr>
        <w:widowControl w:val="0"/>
        <w:tabs>
          <w:tab w:val="left" w:pos="1134"/>
        </w:tabs>
        <w:rPr>
          <w:rFonts w:cs="Arial"/>
          <w:szCs w:val="24"/>
        </w:rPr>
      </w:pPr>
    </w:p>
    <w:p w14:paraId="31615136" w14:textId="77777777" w:rsidR="006864CE" w:rsidRPr="006864CE" w:rsidRDefault="006864CE" w:rsidP="008964CE">
      <w:pPr>
        <w:pStyle w:val="ListParagraph"/>
        <w:widowControl w:val="0"/>
        <w:numPr>
          <w:ilvl w:val="0"/>
          <w:numId w:val="6"/>
        </w:numPr>
        <w:ind w:left="567" w:hanging="567"/>
        <w:rPr>
          <w:rFonts w:cs="Arial"/>
          <w:b/>
          <w:bCs/>
          <w:szCs w:val="24"/>
        </w:rPr>
      </w:pPr>
      <w:r w:rsidRPr="006864CE">
        <w:rPr>
          <w:rFonts w:cs="Arial"/>
          <w:b/>
          <w:bCs/>
          <w:szCs w:val="24"/>
        </w:rPr>
        <w:t>Reflections</w:t>
      </w:r>
    </w:p>
    <w:p w14:paraId="7D7544C1" w14:textId="77777777" w:rsidR="006864CE" w:rsidRPr="001307A1" w:rsidRDefault="006864CE" w:rsidP="00CA2EAE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1134" w:hanging="567"/>
        <w:contextualSpacing w:val="0"/>
        <w:rPr>
          <w:rFonts w:cs="Arial"/>
          <w:bCs/>
          <w:szCs w:val="24"/>
        </w:rPr>
      </w:pPr>
      <w:r w:rsidRPr="001307A1">
        <w:rPr>
          <w:rFonts w:cs="Arial"/>
          <w:bCs/>
          <w:szCs w:val="24"/>
        </w:rPr>
        <w:t xml:space="preserve">Why might have  </w:t>
      </w:r>
      <w:r>
        <w:rPr>
          <w:rFonts w:cs="Arial"/>
          <w:bCs/>
          <w:szCs w:val="24"/>
        </w:rPr>
        <w:t>contributed to the incident happening</w:t>
      </w:r>
    </w:p>
    <w:p w14:paraId="16DB8C8A" w14:textId="77777777" w:rsidR="006864CE" w:rsidRPr="001307A1" w:rsidRDefault="006864CE" w:rsidP="00CA2EAE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1134" w:hanging="567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How did you</w:t>
      </w:r>
      <w:r w:rsidRPr="001307A1">
        <w:rPr>
          <w:rFonts w:cs="Arial"/>
          <w:bCs/>
          <w:szCs w:val="24"/>
        </w:rPr>
        <w:t xml:space="preserve"> feel?</w:t>
      </w:r>
    </w:p>
    <w:p w14:paraId="7FAB3750" w14:textId="77777777" w:rsidR="006864CE" w:rsidRDefault="006864CE" w:rsidP="00CA2EAE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1134" w:hanging="567"/>
        <w:contextualSpacing w:val="0"/>
        <w:rPr>
          <w:rFonts w:cs="Arial"/>
          <w:bCs/>
          <w:szCs w:val="24"/>
        </w:rPr>
      </w:pPr>
      <w:r w:rsidRPr="001307A1">
        <w:rPr>
          <w:rFonts w:cs="Arial"/>
          <w:bCs/>
          <w:szCs w:val="24"/>
        </w:rPr>
        <w:t>What have we learned?</w:t>
      </w:r>
    </w:p>
    <w:p w14:paraId="04A1E06F" w14:textId="77777777" w:rsidR="006864CE" w:rsidRPr="006864CE" w:rsidRDefault="006864CE" w:rsidP="008964CE">
      <w:pPr>
        <w:widowControl w:val="0"/>
        <w:rPr>
          <w:rFonts w:cs="Arial"/>
          <w:bCs/>
          <w:szCs w:val="24"/>
        </w:rPr>
      </w:pPr>
    </w:p>
    <w:p w14:paraId="40DCB39D" w14:textId="77777777" w:rsidR="006864CE" w:rsidRPr="006864CE" w:rsidRDefault="006864CE" w:rsidP="008964CE">
      <w:pPr>
        <w:pStyle w:val="ListParagraph"/>
        <w:widowControl w:val="0"/>
        <w:numPr>
          <w:ilvl w:val="0"/>
          <w:numId w:val="6"/>
        </w:numPr>
        <w:ind w:left="567" w:hanging="567"/>
        <w:rPr>
          <w:rFonts w:cs="Arial"/>
          <w:b/>
          <w:bCs/>
          <w:szCs w:val="24"/>
        </w:rPr>
      </w:pPr>
      <w:r w:rsidRPr="006864CE">
        <w:rPr>
          <w:rFonts w:cs="Arial"/>
          <w:b/>
          <w:bCs/>
          <w:szCs w:val="24"/>
        </w:rPr>
        <w:t>Agreed Actions</w:t>
      </w:r>
    </w:p>
    <w:p w14:paraId="6DE36985" w14:textId="2D90F581" w:rsidR="006864CE" w:rsidRPr="006864CE" w:rsidRDefault="006864CE" w:rsidP="00CA2EAE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6864CE">
        <w:rPr>
          <w:rFonts w:cs="Arial"/>
          <w:szCs w:val="24"/>
        </w:rPr>
        <w:t>What actions can we take in response?</w:t>
      </w:r>
    </w:p>
    <w:p w14:paraId="48540B34" w14:textId="4E675739" w:rsidR="006864CE" w:rsidRDefault="006864CE" w:rsidP="00CA2EAE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6864CE">
        <w:rPr>
          <w:rFonts w:cs="Arial"/>
          <w:szCs w:val="24"/>
        </w:rPr>
        <w:t>Who will do these, and when?</w:t>
      </w:r>
    </w:p>
    <w:p w14:paraId="160EFDF1" w14:textId="77777777" w:rsidR="008964CE" w:rsidRPr="008964CE" w:rsidRDefault="008964CE" w:rsidP="008964CE">
      <w:pPr>
        <w:widowControl w:val="0"/>
        <w:rPr>
          <w:rFonts w:cs="Arial"/>
          <w:szCs w:val="24"/>
        </w:rPr>
      </w:pPr>
    </w:p>
    <w:p w14:paraId="01A74EA4" w14:textId="77777777" w:rsidR="008964CE" w:rsidRPr="008964CE" w:rsidRDefault="008964CE" w:rsidP="008964CE">
      <w:pPr>
        <w:pStyle w:val="ListParagraph"/>
        <w:widowControl w:val="0"/>
        <w:numPr>
          <w:ilvl w:val="0"/>
          <w:numId w:val="6"/>
        </w:numPr>
        <w:ind w:left="567" w:hanging="567"/>
        <w:rPr>
          <w:rFonts w:cs="Arial"/>
          <w:b/>
          <w:bCs/>
          <w:szCs w:val="24"/>
        </w:rPr>
      </w:pPr>
      <w:r w:rsidRPr="008964CE">
        <w:rPr>
          <w:rFonts w:cs="Arial"/>
          <w:b/>
          <w:bCs/>
          <w:szCs w:val="24"/>
        </w:rPr>
        <w:t>Feedback Loop</w:t>
      </w:r>
    </w:p>
    <w:p w14:paraId="0A809F61" w14:textId="174DDAA1" w:rsidR="008964CE" w:rsidRPr="008964CE" w:rsidRDefault="008964CE" w:rsidP="00CA2EAE">
      <w:pPr>
        <w:pStyle w:val="ListParagraph"/>
        <w:widowControl w:val="0"/>
        <w:numPr>
          <w:ilvl w:val="1"/>
          <w:numId w:val="6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8964CE">
        <w:rPr>
          <w:rFonts w:cs="Arial"/>
          <w:szCs w:val="24"/>
        </w:rPr>
        <w:t>Do what is agreed</w:t>
      </w:r>
    </w:p>
    <w:p w14:paraId="036F0FC1" w14:textId="0B051857" w:rsidR="008964CE" w:rsidRPr="008964CE" w:rsidRDefault="008964CE" w:rsidP="00CA2EAE">
      <w:pPr>
        <w:pStyle w:val="ListParagraph"/>
        <w:widowControl w:val="0"/>
        <w:numPr>
          <w:ilvl w:val="1"/>
          <w:numId w:val="6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 w:rsidRPr="008964CE">
        <w:rPr>
          <w:rFonts w:cs="Arial"/>
          <w:szCs w:val="24"/>
        </w:rPr>
        <w:t>Remember confidentiality</w:t>
      </w:r>
    </w:p>
    <w:p w14:paraId="56BC10FA" w14:textId="40FBD73C" w:rsidR="008964CE" w:rsidRPr="008964CE" w:rsidRDefault="008964CE" w:rsidP="00CA2EAE">
      <w:pPr>
        <w:pStyle w:val="ListParagraph"/>
        <w:widowControl w:val="0"/>
        <w:numPr>
          <w:ilvl w:val="1"/>
          <w:numId w:val="6"/>
        </w:numPr>
        <w:spacing w:after="120" w:line="240" w:lineRule="auto"/>
        <w:ind w:left="1134" w:hanging="567"/>
        <w:contextualSpacing w:val="0"/>
        <w:rPr>
          <w:rFonts w:cs="Arial"/>
          <w:color w:val="04294B"/>
          <w:szCs w:val="24"/>
        </w:rPr>
      </w:pPr>
      <w:r w:rsidRPr="008964CE">
        <w:rPr>
          <w:rFonts w:cs="Arial"/>
          <w:szCs w:val="24"/>
        </w:rPr>
        <w:t>If concerns arise later on, get back in touch again to debrief</w:t>
      </w:r>
    </w:p>
    <w:p w14:paraId="59AD9BE0" w14:textId="77777777" w:rsidR="006864CE" w:rsidRPr="008964CE" w:rsidRDefault="006864CE" w:rsidP="008964CE">
      <w:pPr>
        <w:widowControl w:val="0"/>
        <w:tabs>
          <w:tab w:val="left" w:pos="1134"/>
        </w:tabs>
        <w:ind w:left="1134" w:hanging="567"/>
        <w:rPr>
          <w:rFonts w:cs="Arial"/>
          <w:szCs w:val="24"/>
        </w:rPr>
      </w:pPr>
    </w:p>
    <w:p w14:paraId="609E6836" w14:textId="77777777" w:rsidR="00314672" w:rsidRDefault="00314672">
      <w:pPr>
        <w:rPr>
          <w:b/>
          <w:caps/>
          <w:color w:val="1B4171" w:themeColor="accent2" w:themeShade="80"/>
          <w:spacing w:val="15"/>
          <w:sz w:val="28"/>
          <w:szCs w:val="24"/>
        </w:rPr>
      </w:pPr>
      <w:r>
        <w:br w:type="page"/>
      </w:r>
    </w:p>
    <w:p w14:paraId="682873DD" w14:textId="27064BA7" w:rsidR="006864CE" w:rsidRDefault="00E14A94" w:rsidP="00E14A94">
      <w:pPr>
        <w:pStyle w:val="Heading3"/>
      </w:pPr>
      <w:r>
        <w:lastRenderedPageBreak/>
        <w:t xml:space="preserve">Debriefing Tool </w:t>
      </w:r>
      <w:r w:rsidR="008964CE">
        <w:t>Prompts – for Facilitators</w:t>
      </w:r>
    </w:p>
    <w:p w14:paraId="3C0A9D3F" w14:textId="77777777" w:rsidR="008964CE" w:rsidRPr="008964CE" w:rsidRDefault="008964CE" w:rsidP="008964CE">
      <w:pPr>
        <w:pStyle w:val="ListParagraph"/>
        <w:widowControl w:val="0"/>
        <w:numPr>
          <w:ilvl w:val="0"/>
          <w:numId w:val="11"/>
        </w:numPr>
        <w:ind w:left="567" w:hanging="567"/>
        <w:rPr>
          <w:rFonts w:cs="Arial"/>
          <w:b/>
          <w:bCs/>
          <w:szCs w:val="24"/>
        </w:rPr>
      </w:pPr>
      <w:r w:rsidRPr="008964CE">
        <w:rPr>
          <w:rFonts w:cs="Arial"/>
          <w:b/>
          <w:bCs/>
          <w:szCs w:val="24"/>
        </w:rPr>
        <w:t>Facts</w:t>
      </w:r>
    </w:p>
    <w:p w14:paraId="7E3F5765" w14:textId="7B8569AD" w:rsidR="008964CE" w:rsidRPr="008964CE" w:rsidRDefault="008964CE" w:rsidP="00305D41">
      <w:pPr>
        <w:pStyle w:val="ListParagraph"/>
        <w:widowControl w:val="0"/>
        <w:numPr>
          <w:ilvl w:val="1"/>
          <w:numId w:val="11"/>
        </w:numPr>
        <w:spacing w:after="120" w:line="240" w:lineRule="auto"/>
        <w:ind w:left="993" w:hanging="357"/>
        <w:contextualSpacing w:val="0"/>
        <w:rPr>
          <w:rFonts w:cs="Arial"/>
          <w:szCs w:val="24"/>
        </w:rPr>
      </w:pPr>
      <w:r w:rsidRPr="008964CE">
        <w:rPr>
          <w:rFonts w:cs="Arial"/>
          <w:szCs w:val="24"/>
        </w:rPr>
        <w:t>Get a clear timeline of events</w:t>
      </w:r>
    </w:p>
    <w:p w14:paraId="5F08B1E7" w14:textId="2A821457" w:rsidR="008964CE" w:rsidRPr="008964CE" w:rsidRDefault="008964CE" w:rsidP="00305D41">
      <w:pPr>
        <w:pStyle w:val="ListParagraph"/>
        <w:widowControl w:val="0"/>
        <w:numPr>
          <w:ilvl w:val="1"/>
          <w:numId w:val="11"/>
        </w:numPr>
        <w:spacing w:after="120" w:line="240" w:lineRule="auto"/>
        <w:ind w:left="993" w:hanging="357"/>
        <w:contextualSpacing w:val="0"/>
        <w:rPr>
          <w:rFonts w:cs="Arial"/>
          <w:szCs w:val="24"/>
        </w:rPr>
      </w:pPr>
      <w:r w:rsidRPr="008964CE">
        <w:rPr>
          <w:rFonts w:cs="Arial"/>
          <w:szCs w:val="24"/>
        </w:rPr>
        <w:t>Use open questioning e.g. ‘what happened next?’</w:t>
      </w:r>
    </w:p>
    <w:p w14:paraId="6B9DE0A1" w14:textId="5BC1189F" w:rsidR="008964CE" w:rsidRDefault="008964CE" w:rsidP="00305D41">
      <w:pPr>
        <w:pStyle w:val="ListParagraph"/>
        <w:widowControl w:val="0"/>
        <w:numPr>
          <w:ilvl w:val="1"/>
          <w:numId w:val="11"/>
        </w:numPr>
        <w:spacing w:after="120" w:line="240" w:lineRule="auto"/>
        <w:ind w:left="993" w:hanging="357"/>
        <w:contextualSpacing w:val="0"/>
        <w:rPr>
          <w:rFonts w:cs="Arial"/>
          <w:szCs w:val="24"/>
        </w:rPr>
      </w:pPr>
      <w:r w:rsidRPr="008964CE">
        <w:rPr>
          <w:rFonts w:cs="Arial"/>
          <w:szCs w:val="24"/>
        </w:rPr>
        <w:t>No corrective suggestions here</w:t>
      </w:r>
      <w:r>
        <w:rPr>
          <w:rFonts w:cs="Arial"/>
          <w:szCs w:val="24"/>
        </w:rPr>
        <w:br/>
      </w:r>
    </w:p>
    <w:p w14:paraId="1A20148D" w14:textId="387B3EE5" w:rsidR="008964CE" w:rsidRPr="008964CE" w:rsidRDefault="008964CE" w:rsidP="008964CE">
      <w:pPr>
        <w:pStyle w:val="ListParagraph"/>
        <w:widowControl w:val="0"/>
        <w:numPr>
          <w:ilvl w:val="0"/>
          <w:numId w:val="11"/>
        </w:numPr>
        <w:ind w:left="567" w:hanging="567"/>
        <w:rPr>
          <w:rFonts w:cs="Arial"/>
          <w:b/>
          <w:szCs w:val="24"/>
        </w:rPr>
      </w:pPr>
      <w:r w:rsidRPr="008964CE">
        <w:rPr>
          <w:rFonts w:cs="Arial"/>
          <w:b/>
          <w:szCs w:val="24"/>
        </w:rPr>
        <w:t>Reflections</w:t>
      </w:r>
    </w:p>
    <w:p w14:paraId="6DF3AE86" w14:textId="36F6D4C1" w:rsidR="008964CE" w:rsidRDefault="008964CE" w:rsidP="00CA2EAE">
      <w:pPr>
        <w:pStyle w:val="ListParagraph"/>
        <w:widowControl w:val="0"/>
        <w:numPr>
          <w:ilvl w:val="0"/>
          <w:numId w:val="13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Discuss together the reasons why this may have happened</w:t>
      </w:r>
    </w:p>
    <w:p w14:paraId="0227410A" w14:textId="3B345B15" w:rsidR="008964CE" w:rsidRDefault="008964CE" w:rsidP="00CA2EAE">
      <w:pPr>
        <w:pStyle w:val="ListParagraph"/>
        <w:widowControl w:val="0"/>
        <w:numPr>
          <w:ilvl w:val="0"/>
          <w:numId w:val="13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Use cooperative language</w:t>
      </w:r>
    </w:p>
    <w:p w14:paraId="364CCBD4" w14:textId="62971104" w:rsidR="008964CE" w:rsidRPr="008964CE" w:rsidRDefault="008964CE" w:rsidP="00CA2EAE">
      <w:pPr>
        <w:pStyle w:val="ListParagraph"/>
        <w:widowControl w:val="0"/>
        <w:numPr>
          <w:ilvl w:val="0"/>
          <w:numId w:val="13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Offer Employee Assistance</w:t>
      </w:r>
      <w:r>
        <w:rPr>
          <w:rFonts w:cs="Arial"/>
          <w:szCs w:val="24"/>
        </w:rPr>
        <w:br/>
      </w:r>
    </w:p>
    <w:p w14:paraId="54DC150A" w14:textId="4034FC15" w:rsidR="008964CE" w:rsidRPr="008964CE" w:rsidRDefault="008964CE" w:rsidP="008964CE">
      <w:pPr>
        <w:pStyle w:val="ListParagraph"/>
        <w:widowControl w:val="0"/>
        <w:numPr>
          <w:ilvl w:val="0"/>
          <w:numId w:val="11"/>
        </w:numPr>
        <w:ind w:left="567" w:hanging="567"/>
        <w:rPr>
          <w:rFonts w:cs="Arial"/>
          <w:b/>
          <w:szCs w:val="24"/>
        </w:rPr>
      </w:pPr>
      <w:r w:rsidRPr="008964CE">
        <w:rPr>
          <w:rFonts w:cs="Arial"/>
          <w:b/>
          <w:szCs w:val="24"/>
        </w:rPr>
        <w:t>Agreed Actions</w:t>
      </w:r>
    </w:p>
    <w:p w14:paraId="10D60137" w14:textId="709ACCD7" w:rsidR="008964CE" w:rsidRDefault="008964CE" w:rsidP="00CA2EAE">
      <w:pPr>
        <w:pStyle w:val="ListParagraph"/>
        <w:widowControl w:val="0"/>
        <w:numPr>
          <w:ilvl w:val="0"/>
          <w:numId w:val="14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Agree on what actions can be taken</w:t>
      </w:r>
    </w:p>
    <w:p w14:paraId="09A741FA" w14:textId="7DB136B5" w:rsidR="008964CE" w:rsidRPr="008964CE" w:rsidRDefault="008964CE" w:rsidP="00CA2EAE">
      <w:pPr>
        <w:pStyle w:val="ListParagraph"/>
        <w:widowControl w:val="0"/>
        <w:numPr>
          <w:ilvl w:val="0"/>
          <w:numId w:val="14"/>
        </w:numPr>
        <w:spacing w:after="120" w:line="240" w:lineRule="auto"/>
        <w:ind w:left="1134" w:hanging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Discuss on what feedback can be provided</w:t>
      </w:r>
      <w:r>
        <w:rPr>
          <w:rFonts w:cs="Arial"/>
          <w:szCs w:val="24"/>
        </w:rPr>
        <w:br/>
      </w:r>
    </w:p>
    <w:p w14:paraId="5ED241B3" w14:textId="3C99AF2A" w:rsidR="008964CE" w:rsidRPr="008964CE" w:rsidRDefault="008964CE" w:rsidP="008964CE">
      <w:pPr>
        <w:pStyle w:val="ListParagraph"/>
        <w:numPr>
          <w:ilvl w:val="0"/>
          <w:numId w:val="11"/>
        </w:numPr>
        <w:ind w:left="567" w:hanging="567"/>
        <w:rPr>
          <w:b/>
        </w:rPr>
      </w:pPr>
      <w:r w:rsidRPr="008964CE">
        <w:rPr>
          <w:b/>
        </w:rPr>
        <w:t>Feedback Loop</w:t>
      </w:r>
    </w:p>
    <w:p w14:paraId="128CBF75" w14:textId="2934F35F" w:rsidR="008964CE" w:rsidRDefault="008964CE" w:rsidP="00305D41">
      <w:pPr>
        <w:pStyle w:val="ListParagraph"/>
        <w:numPr>
          <w:ilvl w:val="0"/>
          <w:numId w:val="15"/>
        </w:numPr>
        <w:spacing w:after="120" w:line="240" w:lineRule="auto"/>
        <w:ind w:left="1134" w:hanging="567"/>
      </w:pPr>
      <w:r>
        <w:t>Complete agreed actions</w:t>
      </w:r>
    </w:p>
    <w:p w14:paraId="6B153F94" w14:textId="386894C8" w:rsidR="008964CE" w:rsidRDefault="008964CE" w:rsidP="00305D41">
      <w:pPr>
        <w:pStyle w:val="ListParagraph"/>
        <w:numPr>
          <w:ilvl w:val="0"/>
          <w:numId w:val="15"/>
        </w:numPr>
        <w:spacing w:after="120" w:line="240" w:lineRule="auto"/>
        <w:ind w:left="1134" w:hanging="567"/>
      </w:pPr>
      <w:r>
        <w:t>Provide feedback</w:t>
      </w:r>
    </w:p>
    <w:p w14:paraId="185F558E" w14:textId="042F1B67" w:rsidR="00C628B6" w:rsidRPr="00792A56" w:rsidRDefault="008964CE" w:rsidP="00305D41">
      <w:pPr>
        <w:pStyle w:val="ListParagraph"/>
        <w:numPr>
          <w:ilvl w:val="0"/>
          <w:numId w:val="15"/>
        </w:numPr>
        <w:spacing w:after="120" w:line="240" w:lineRule="auto"/>
        <w:ind w:left="1134" w:hanging="567"/>
      </w:pPr>
      <w:r>
        <w:t>Explain any limits to information</w:t>
      </w:r>
    </w:p>
    <w:p w14:paraId="50032288" w14:textId="77777777" w:rsidR="00CA2EAE" w:rsidRDefault="00CA2EAE">
      <w:pPr>
        <w:rPr>
          <w:caps/>
          <w:color w:val="1B4171" w:themeColor="accent2" w:themeShade="80"/>
          <w:spacing w:val="20"/>
          <w:sz w:val="32"/>
          <w:szCs w:val="28"/>
        </w:rPr>
      </w:pPr>
      <w:r>
        <w:br w:type="page"/>
      </w:r>
    </w:p>
    <w:p w14:paraId="7CC9ECD9" w14:textId="4DF52116" w:rsidR="008964CE" w:rsidRDefault="008964CE" w:rsidP="00314672">
      <w:pPr>
        <w:pStyle w:val="Heading2"/>
      </w:pPr>
      <w:r>
        <w:lastRenderedPageBreak/>
        <w:t>Debriefing Tool Guide—Staff Participants</w:t>
      </w:r>
    </w:p>
    <w:p w14:paraId="488BF535" w14:textId="77777777" w:rsidR="00B07902" w:rsidRPr="00B07902" w:rsidRDefault="00B07902" w:rsidP="00B07902"/>
    <w:tbl>
      <w:tblPr>
        <w:tblStyle w:val="TableGrid"/>
        <w:tblW w:w="9889" w:type="dxa"/>
        <w:tblLook w:val="04A0" w:firstRow="1" w:lastRow="0" w:firstColumn="1" w:lastColumn="0" w:noHBand="0" w:noVBand="1"/>
        <w:tblCaption w:val="Debriefing Tool Guide for Staff Participants"/>
        <w:tblDescription w:val="Explains debrief for staff participants"/>
      </w:tblPr>
      <w:tblGrid>
        <w:gridCol w:w="534"/>
        <w:gridCol w:w="3402"/>
        <w:gridCol w:w="5953"/>
      </w:tblGrid>
      <w:tr w:rsidR="008964CE" w14:paraId="2A16E273" w14:textId="77777777" w:rsidTr="005F0ED7">
        <w:trPr>
          <w:tblHeader/>
        </w:trPr>
        <w:tc>
          <w:tcPr>
            <w:tcW w:w="534" w:type="dxa"/>
          </w:tcPr>
          <w:p w14:paraId="050E43B5" w14:textId="77777777" w:rsidR="008964CE" w:rsidRPr="00F25D4D" w:rsidRDefault="008964CE" w:rsidP="008964CE">
            <w:pPr>
              <w:rPr>
                <w:b/>
              </w:rPr>
            </w:pPr>
          </w:p>
        </w:tc>
        <w:tc>
          <w:tcPr>
            <w:tcW w:w="3402" w:type="dxa"/>
          </w:tcPr>
          <w:p w14:paraId="0F482B6F" w14:textId="2E901D48" w:rsidR="008964CE" w:rsidRPr="00F25D4D" w:rsidRDefault="00F25D4D" w:rsidP="00F25D4D">
            <w:pPr>
              <w:jc w:val="center"/>
              <w:rPr>
                <w:b/>
              </w:rPr>
            </w:pPr>
            <w:r w:rsidRPr="00F25D4D">
              <w:rPr>
                <w:b/>
              </w:rPr>
              <w:t>Debrief Details</w:t>
            </w:r>
          </w:p>
        </w:tc>
        <w:tc>
          <w:tcPr>
            <w:tcW w:w="5953" w:type="dxa"/>
          </w:tcPr>
          <w:p w14:paraId="5EB6E909" w14:textId="69C0255A" w:rsidR="008964CE" w:rsidRPr="00F25D4D" w:rsidRDefault="00F25D4D" w:rsidP="00F25D4D">
            <w:pPr>
              <w:jc w:val="center"/>
              <w:rPr>
                <w:b/>
              </w:rPr>
            </w:pPr>
            <w:r w:rsidRPr="00F25D4D">
              <w:rPr>
                <w:b/>
              </w:rPr>
              <w:t>Staff Participant Prompts</w:t>
            </w:r>
          </w:p>
        </w:tc>
      </w:tr>
      <w:tr w:rsidR="008964CE" w14:paraId="72221A7A" w14:textId="77777777" w:rsidTr="00F25D4D">
        <w:tc>
          <w:tcPr>
            <w:tcW w:w="534" w:type="dxa"/>
          </w:tcPr>
          <w:p w14:paraId="4AFA29FF" w14:textId="0B65D181" w:rsidR="008964CE" w:rsidRPr="00F25D4D" w:rsidRDefault="00F25D4D" w:rsidP="006E460A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14:paraId="6681A96A" w14:textId="77777777" w:rsidR="00F25D4D" w:rsidRPr="00C802A4" w:rsidRDefault="00F25D4D" w:rsidP="006E460A">
            <w:pPr>
              <w:widowControl w:val="0"/>
              <w:contextualSpacing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Facts</w:t>
            </w:r>
          </w:p>
          <w:p w14:paraId="174D3CB3" w14:textId="77777777" w:rsidR="00F25D4D" w:rsidRDefault="00F25D4D" w:rsidP="006E460A">
            <w:pPr>
              <w:widowControl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Find out the details of what happened, who, what, where and when. </w:t>
            </w:r>
          </w:p>
          <w:p w14:paraId="091E55CE" w14:textId="756A7F64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5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Ensure you have a clear timeline of events, including when and where things happened</w:t>
            </w:r>
          </w:p>
          <w:p w14:paraId="6BCE6AD8" w14:textId="62FCE61D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5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Full details of the incident including who was involved, when, why</w:t>
            </w:r>
          </w:p>
          <w:p w14:paraId="7A29FBC4" w14:textId="2AB231FB" w:rsidR="008964CE" w:rsidRDefault="00F25D4D" w:rsidP="00CA2EAE">
            <w:pPr>
              <w:pStyle w:val="ListParagraph"/>
              <w:numPr>
                <w:ilvl w:val="0"/>
                <w:numId w:val="16"/>
              </w:numPr>
              <w:spacing w:after="120"/>
              <w:ind w:left="312" w:hanging="357"/>
              <w:contextualSpacing w:val="0"/>
            </w:pPr>
            <w:r w:rsidRPr="005F0ED7">
              <w:rPr>
                <w:rFonts w:cs="Arial"/>
                <w:szCs w:val="24"/>
              </w:rPr>
              <w:t>Who was informed</w:t>
            </w:r>
          </w:p>
        </w:tc>
        <w:tc>
          <w:tcPr>
            <w:tcW w:w="5953" w:type="dxa"/>
          </w:tcPr>
          <w:p w14:paraId="7DF822C0" w14:textId="6867FF8C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left="317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Debriefing begins after you’ve made sure everyone is safe, and any required reporting has been completed and any investigation has been completed. Debriefing is a learning experience once an issue is resolved</w:t>
            </w:r>
          </w:p>
          <w:p w14:paraId="335A158A" w14:textId="45FC47CF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left="317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Remember that recalling detail is important—facilitators will need to ask questions, this is part of the process and not about criticising</w:t>
            </w:r>
          </w:p>
          <w:p w14:paraId="21F9174A" w14:textId="3B851581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left="317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Provide objective information</w:t>
            </w:r>
          </w:p>
          <w:p w14:paraId="37AC9021" w14:textId="59D57434" w:rsidR="008964CE" w:rsidRDefault="00F25D4D" w:rsidP="00CA2EAE">
            <w:pPr>
              <w:pStyle w:val="ListParagraph"/>
              <w:numPr>
                <w:ilvl w:val="0"/>
                <w:numId w:val="16"/>
              </w:numPr>
              <w:spacing w:after="120"/>
              <w:ind w:left="317" w:hanging="357"/>
              <w:contextualSpacing w:val="0"/>
            </w:pPr>
            <w:r w:rsidRPr="005F0ED7">
              <w:rPr>
                <w:rFonts w:cs="Arial"/>
                <w:szCs w:val="24"/>
              </w:rPr>
              <w:t>Consider the impact on others</w:t>
            </w:r>
          </w:p>
        </w:tc>
      </w:tr>
      <w:tr w:rsidR="008964CE" w14:paraId="54902E22" w14:textId="77777777" w:rsidTr="00F25D4D">
        <w:tc>
          <w:tcPr>
            <w:tcW w:w="534" w:type="dxa"/>
          </w:tcPr>
          <w:p w14:paraId="215EA804" w14:textId="38B5AE38" w:rsidR="008964CE" w:rsidRPr="00F25D4D" w:rsidRDefault="00F25D4D" w:rsidP="006E460A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798B5EE0" w14:textId="77777777" w:rsidR="00F25D4D" w:rsidRPr="00C802A4" w:rsidRDefault="00F25D4D" w:rsidP="006E460A">
            <w:pPr>
              <w:widowControl w:val="0"/>
              <w:contextualSpacing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Reflections</w:t>
            </w:r>
          </w:p>
          <w:p w14:paraId="72C3A657" w14:textId="77777777" w:rsidR="00F25D4D" w:rsidRDefault="00F25D4D" w:rsidP="006E460A">
            <w:pPr>
              <w:widowControl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 opportunity to explore and reflect on why the incident   occurred, and what could be done differently</w:t>
            </w:r>
          </w:p>
          <w:p w14:paraId="56D15842" w14:textId="391BFFE0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Why might this have happened?</w:t>
            </w:r>
          </w:p>
          <w:p w14:paraId="3833B12C" w14:textId="3F456A16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6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How did you feel?</w:t>
            </w:r>
          </w:p>
          <w:p w14:paraId="4760784B" w14:textId="0FD5EE5A" w:rsidR="008964CE" w:rsidRDefault="00F25D4D" w:rsidP="00CA2EAE">
            <w:pPr>
              <w:pStyle w:val="ListParagraph"/>
              <w:numPr>
                <w:ilvl w:val="0"/>
                <w:numId w:val="17"/>
              </w:numPr>
              <w:spacing w:after="120"/>
              <w:ind w:left="312" w:hanging="357"/>
              <w:contextualSpacing w:val="0"/>
            </w:pPr>
            <w:r w:rsidRPr="005F0ED7">
              <w:rPr>
                <w:rFonts w:cs="Arial"/>
                <w:szCs w:val="24"/>
              </w:rPr>
              <w:t>What have we learnt?</w:t>
            </w:r>
          </w:p>
        </w:tc>
        <w:tc>
          <w:tcPr>
            <w:tcW w:w="5953" w:type="dxa"/>
          </w:tcPr>
          <w:p w14:paraId="1EFDB565" w14:textId="2D48F75E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7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Take time to understand all the reasons why the incident may have happened</w:t>
            </w:r>
          </w:p>
          <w:p w14:paraId="0624AD46" w14:textId="25B096D3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7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Keep an open mind to consider what could have been done differently</w:t>
            </w:r>
          </w:p>
          <w:p w14:paraId="48181824" w14:textId="0FC55496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7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Use a continuous improvement approach  to explore the reasons why this may have happened</w:t>
            </w:r>
          </w:p>
          <w:p w14:paraId="5AF3C317" w14:textId="23FE47F8" w:rsidR="008964CE" w:rsidRPr="00CA2EAE" w:rsidRDefault="00F25D4D" w:rsidP="00CA2EAE">
            <w:pPr>
              <w:pStyle w:val="ListParagraph"/>
              <w:widowControl w:val="0"/>
              <w:numPr>
                <w:ilvl w:val="0"/>
                <w:numId w:val="17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How you felt and are feeling is important, this is a space to talk about it e.g. ‘I feel…’, ‘I think…’, ‘I wonder’…</w:t>
            </w:r>
          </w:p>
        </w:tc>
      </w:tr>
      <w:tr w:rsidR="008964CE" w14:paraId="1F24FC65" w14:textId="77777777" w:rsidTr="00F25D4D">
        <w:tc>
          <w:tcPr>
            <w:tcW w:w="534" w:type="dxa"/>
          </w:tcPr>
          <w:p w14:paraId="3A46B3F4" w14:textId="22792904" w:rsidR="008964CE" w:rsidRPr="00F25D4D" w:rsidRDefault="00F25D4D" w:rsidP="006E460A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14:paraId="5FB183E0" w14:textId="77777777" w:rsidR="00F25D4D" w:rsidRPr="00C802A4" w:rsidRDefault="00F25D4D" w:rsidP="006E460A">
            <w:pPr>
              <w:widowControl w:val="0"/>
              <w:contextualSpacing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Agreed Actions</w:t>
            </w:r>
          </w:p>
          <w:p w14:paraId="381D14B9" w14:textId="77777777" w:rsidR="00F25D4D" w:rsidRDefault="00F25D4D" w:rsidP="006E460A">
            <w:pPr>
              <w:widowControl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Turn the reflections into practical actions </w:t>
            </w:r>
          </w:p>
          <w:p w14:paraId="4EB0C9B5" w14:textId="5EDBC2D2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7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Set realistic expectations for what can be done, and within what timeframe</w:t>
            </w:r>
          </w:p>
          <w:p w14:paraId="45727D2B" w14:textId="1E571E97" w:rsidR="008964CE" w:rsidRDefault="00F25D4D" w:rsidP="00CA2EAE">
            <w:pPr>
              <w:pStyle w:val="ListParagraph"/>
              <w:numPr>
                <w:ilvl w:val="0"/>
                <w:numId w:val="18"/>
              </w:numPr>
              <w:spacing w:after="120"/>
              <w:ind w:left="312" w:hanging="357"/>
              <w:contextualSpacing w:val="0"/>
            </w:pPr>
            <w:r w:rsidRPr="005F0ED7">
              <w:rPr>
                <w:rFonts w:cs="Arial"/>
                <w:szCs w:val="24"/>
              </w:rPr>
              <w:t>Discuss what sort of feedback is possible, what will be provided, by whom, and when</w:t>
            </w:r>
          </w:p>
        </w:tc>
        <w:tc>
          <w:tcPr>
            <w:tcW w:w="5953" w:type="dxa"/>
          </w:tcPr>
          <w:p w14:paraId="5C375945" w14:textId="77777777" w:rsidR="00F25D4D" w:rsidRDefault="00F25D4D" w:rsidP="00CA2EAE">
            <w:pPr>
              <w:widowControl w:val="0"/>
              <w:ind w:left="33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Thinking about solutions and planning is a  collaborative effort, be prepared to brainstorm and contribute</w:t>
            </w:r>
          </w:p>
          <w:p w14:paraId="526883F5" w14:textId="4505FD15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8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Set realistic actions</w:t>
            </w:r>
          </w:p>
          <w:p w14:paraId="5438B92E" w14:textId="3CB6EC3F" w:rsidR="008964CE" w:rsidRDefault="00F25D4D" w:rsidP="00CA2EAE">
            <w:pPr>
              <w:pStyle w:val="ListParagraph"/>
              <w:numPr>
                <w:ilvl w:val="0"/>
                <w:numId w:val="18"/>
              </w:numPr>
              <w:spacing w:after="120"/>
              <w:ind w:left="312" w:hanging="357"/>
              <w:contextualSpacing w:val="0"/>
            </w:pPr>
            <w:r w:rsidRPr="005F0ED7">
              <w:rPr>
                <w:rFonts w:cs="Arial"/>
                <w:szCs w:val="24"/>
              </w:rPr>
              <w:t>Ask about what sort of feedback you can expect, and discuss this together</w:t>
            </w:r>
          </w:p>
        </w:tc>
      </w:tr>
      <w:tr w:rsidR="00F25D4D" w14:paraId="5D6C6105" w14:textId="77777777" w:rsidTr="00F25D4D">
        <w:tc>
          <w:tcPr>
            <w:tcW w:w="534" w:type="dxa"/>
          </w:tcPr>
          <w:p w14:paraId="7BC38138" w14:textId="21D2E0D9" w:rsidR="00F25D4D" w:rsidRDefault="00F25D4D" w:rsidP="006E460A">
            <w:pPr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07B399D1" w14:textId="77777777" w:rsidR="00F25D4D" w:rsidRPr="00C802A4" w:rsidRDefault="00F25D4D" w:rsidP="006E460A">
            <w:pPr>
              <w:widowControl w:val="0"/>
              <w:contextualSpacing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Feedback Loop</w:t>
            </w:r>
          </w:p>
          <w:p w14:paraId="16412EE4" w14:textId="102093AA" w:rsidR="00F25D4D" w:rsidRDefault="00F25D4D" w:rsidP="006E460A">
            <w:pPr>
              <w:widowControl w:val="0"/>
              <w:contextualSpacing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Ensure that all parties keep each other updated on relevant feedback, especially on agreed actions.</w:t>
            </w:r>
          </w:p>
        </w:tc>
        <w:tc>
          <w:tcPr>
            <w:tcW w:w="5953" w:type="dxa"/>
          </w:tcPr>
          <w:p w14:paraId="0BB09CBA" w14:textId="77777777" w:rsidR="00F25D4D" w:rsidRDefault="00F25D4D" w:rsidP="006E460A">
            <w:pPr>
              <w:widowControl w:val="0"/>
              <w:ind w:left="220" w:hanging="22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Follow up on agreed actions</w:t>
            </w:r>
          </w:p>
          <w:p w14:paraId="117933F6" w14:textId="24F7C4AC" w:rsidR="00F25D4D" w:rsidRPr="005F0ED7" w:rsidRDefault="00F25D4D" w:rsidP="00CA2EA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after="10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Maintain confidentiality of the incident debrief, especially if you have heard other people</w:t>
            </w:r>
            <w:r w:rsidR="005F0ED7" w:rsidRPr="005F0ED7">
              <w:rPr>
                <w:rFonts w:cs="Arial"/>
                <w:szCs w:val="24"/>
              </w:rPr>
              <w:t xml:space="preserve"> </w:t>
            </w:r>
            <w:r w:rsidRPr="005F0ED7">
              <w:rPr>
                <w:rFonts w:cs="Arial"/>
                <w:szCs w:val="24"/>
              </w:rPr>
              <w:t>discussing their personal responses</w:t>
            </w:r>
          </w:p>
          <w:p w14:paraId="7C333F95" w14:textId="77777777" w:rsidR="00CA2EAE" w:rsidRDefault="00F25D4D" w:rsidP="00CA2EA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spacing w:after="100"/>
              <w:ind w:left="312" w:hanging="357"/>
              <w:contextualSpacing w:val="0"/>
              <w:rPr>
                <w:rFonts w:cs="Arial"/>
                <w:szCs w:val="24"/>
              </w:rPr>
            </w:pPr>
            <w:r w:rsidRPr="005F0ED7">
              <w:rPr>
                <w:rFonts w:cs="Arial"/>
                <w:szCs w:val="24"/>
              </w:rPr>
              <w:t>Return to facilitator or a trusted person if you need further help, assistance or advice</w:t>
            </w:r>
          </w:p>
          <w:p w14:paraId="5DB0A9BB" w14:textId="72DAA229" w:rsidR="00B07902" w:rsidRPr="00CA2EAE" w:rsidRDefault="00F25D4D" w:rsidP="00B07902">
            <w:pPr>
              <w:widowControl w:val="0"/>
              <w:tabs>
                <w:tab w:val="left" w:pos="317"/>
              </w:tabs>
              <w:spacing w:after="100"/>
              <w:ind w:left="317" w:hanging="362"/>
              <w:rPr>
                <w:rFonts w:cs="Arial"/>
                <w:szCs w:val="24"/>
              </w:rPr>
            </w:pPr>
            <w:r w:rsidRPr="00CA2EAE">
              <w:rPr>
                <w:rFonts w:ascii="Symbol" w:hAnsi="Symbol"/>
                <w:lang w:val="x-none"/>
              </w:rPr>
              <w:t></w:t>
            </w:r>
            <w:r>
              <w:t> </w:t>
            </w:r>
            <w:r w:rsidR="00CA2EAE">
              <w:tab/>
            </w:r>
            <w:r w:rsidRPr="00CA2EAE">
              <w:rPr>
                <w:rFonts w:cs="Arial"/>
                <w:szCs w:val="24"/>
              </w:rPr>
              <w:t>Remember not everything can be shared in feedback, e.g. staff disciplinary matters</w:t>
            </w:r>
          </w:p>
        </w:tc>
      </w:tr>
    </w:tbl>
    <w:p w14:paraId="4CF493CA" w14:textId="77777777" w:rsidR="00405D7F" w:rsidRPr="00405D7F" w:rsidRDefault="00405D7F" w:rsidP="00405D7F"/>
    <w:p w14:paraId="44841BFD" w14:textId="2D3C3195" w:rsidR="00F25D4D" w:rsidRDefault="00F25D4D" w:rsidP="00314672">
      <w:pPr>
        <w:pStyle w:val="Heading2"/>
      </w:pPr>
      <w:r>
        <w:lastRenderedPageBreak/>
        <w:t>Debriefing Tool</w:t>
      </w:r>
      <w:r w:rsidR="006C24A9">
        <w:t xml:space="preserve"> Guide</w:t>
      </w:r>
      <w:r>
        <w:t>—Facilitators</w:t>
      </w:r>
    </w:p>
    <w:tbl>
      <w:tblPr>
        <w:tblStyle w:val="TableGrid"/>
        <w:tblW w:w="9889" w:type="dxa"/>
        <w:tblLook w:val="04A0" w:firstRow="1" w:lastRow="0" w:firstColumn="1" w:lastColumn="0" w:noHBand="0" w:noVBand="1"/>
        <w:tblCaption w:val="Debriefing Tool for Facilitators"/>
        <w:tblDescription w:val="Explains debrief for Facilitators"/>
      </w:tblPr>
      <w:tblGrid>
        <w:gridCol w:w="534"/>
        <w:gridCol w:w="3402"/>
        <w:gridCol w:w="5953"/>
      </w:tblGrid>
      <w:tr w:rsidR="00F25D4D" w14:paraId="4B3D4DE5" w14:textId="77777777" w:rsidTr="00783ED8">
        <w:trPr>
          <w:tblHeader/>
        </w:trPr>
        <w:tc>
          <w:tcPr>
            <w:tcW w:w="534" w:type="dxa"/>
          </w:tcPr>
          <w:p w14:paraId="3E8341E3" w14:textId="77777777" w:rsidR="00F25D4D" w:rsidRDefault="00F25D4D" w:rsidP="008964CE"/>
        </w:tc>
        <w:tc>
          <w:tcPr>
            <w:tcW w:w="3402" w:type="dxa"/>
          </w:tcPr>
          <w:p w14:paraId="4C8376A8" w14:textId="0FE92839" w:rsidR="00F25D4D" w:rsidRPr="00F25D4D" w:rsidRDefault="00F25D4D" w:rsidP="00F25D4D">
            <w:pPr>
              <w:jc w:val="center"/>
              <w:rPr>
                <w:b/>
              </w:rPr>
            </w:pPr>
            <w:r w:rsidRPr="00F25D4D">
              <w:rPr>
                <w:b/>
              </w:rPr>
              <w:t>Debrief Details</w:t>
            </w:r>
          </w:p>
        </w:tc>
        <w:tc>
          <w:tcPr>
            <w:tcW w:w="5953" w:type="dxa"/>
          </w:tcPr>
          <w:p w14:paraId="6A6BF906" w14:textId="7EB8D64A" w:rsidR="00F25D4D" w:rsidRPr="00F25D4D" w:rsidRDefault="00F25D4D" w:rsidP="00F25D4D">
            <w:pPr>
              <w:jc w:val="center"/>
              <w:rPr>
                <w:b/>
              </w:rPr>
            </w:pPr>
            <w:r w:rsidRPr="00F25D4D">
              <w:rPr>
                <w:b/>
              </w:rPr>
              <w:t>Facilitator Prompts</w:t>
            </w:r>
          </w:p>
        </w:tc>
      </w:tr>
      <w:tr w:rsidR="00F25D4D" w14:paraId="6158E949" w14:textId="77777777" w:rsidTr="00F25D4D">
        <w:tc>
          <w:tcPr>
            <w:tcW w:w="534" w:type="dxa"/>
          </w:tcPr>
          <w:p w14:paraId="09E2278E" w14:textId="1401CEF2" w:rsidR="00F25D4D" w:rsidRPr="00F25D4D" w:rsidRDefault="00F25D4D" w:rsidP="006E460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14:paraId="2397D787" w14:textId="77777777" w:rsidR="00F25D4D" w:rsidRPr="00C802A4" w:rsidRDefault="00F25D4D" w:rsidP="006E460A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Facts</w:t>
            </w:r>
          </w:p>
          <w:p w14:paraId="13341EF4" w14:textId="77777777" w:rsidR="00F25D4D" w:rsidRDefault="00F25D4D" w:rsidP="006E460A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Find out the details of what happened, who what where and when. </w:t>
            </w:r>
          </w:p>
          <w:p w14:paraId="51942000" w14:textId="56DC290E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Ensure you have a clear timeline of events</w:t>
            </w:r>
          </w:p>
          <w:p w14:paraId="44143280" w14:textId="6DB042DF" w:rsidR="00F25D4D" w:rsidRDefault="00F25D4D" w:rsidP="00CA2EAE">
            <w:pPr>
              <w:pStyle w:val="ListParagraph"/>
              <w:numPr>
                <w:ilvl w:val="0"/>
                <w:numId w:val="19"/>
              </w:numPr>
              <w:spacing w:after="12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Full details of people involved</w:t>
            </w:r>
          </w:p>
        </w:tc>
        <w:tc>
          <w:tcPr>
            <w:tcW w:w="5953" w:type="dxa"/>
          </w:tcPr>
          <w:p w14:paraId="44BFF2AE" w14:textId="02EB6664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Gather all the information needed</w:t>
            </w:r>
          </w:p>
          <w:p w14:paraId="12CDE4C4" w14:textId="63D4741C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Use open ended questions to open the conversation e.g. ‘tell me more about that…’, ‘what happened next…’</w:t>
            </w:r>
          </w:p>
          <w:p w14:paraId="7FCDE7B9" w14:textId="7036BAE0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Ask questions to get detail</w:t>
            </w:r>
          </w:p>
          <w:p w14:paraId="193FB113" w14:textId="17D0C874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Take notes, use diagrams to assist if needed</w:t>
            </w:r>
          </w:p>
          <w:p w14:paraId="3B78EBF6" w14:textId="48509476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Check in—repeat events back to the person/people involved</w:t>
            </w:r>
          </w:p>
          <w:p w14:paraId="55E23004" w14:textId="429FC65F" w:rsidR="00F25D4D" w:rsidRDefault="00F25D4D" w:rsidP="00CA2EAE">
            <w:pPr>
              <w:pStyle w:val="ListParagraph"/>
              <w:numPr>
                <w:ilvl w:val="0"/>
                <w:numId w:val="19"/>
              </w:numPr>
              <w:spacing w:after="8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Take care to avoid blaming, accusations, or to offer too many corrective suggestions at this stage, there will be a chance to reflect later</w:t>
            </w:r>
          </w:p>
        </w:tc>
      </w:tr>
      <w:tr w:rsidR="00F25D4D" w14:paraId="067C5974" w14:textId="77777777" w:rsidTr="00F25D4D">
        <w:tc>
          <w:tcPr>
            <w:tcW w:w="534" w:type="dxa"/>
          </w:tcPr>
          <w:p w14:paraId="2AFA7B93" w14:textId="28C96BEC" w:rsidR="00F25D4D" w:rsidRPr="00F25D4D" w:rsidRDefault="00F25D4D" w:rsidP="006E460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59E4A004" w14:textId="77777777" w:rsidR="00F25D4D" w:rsidRPr="00C802A4" w:rsidRDefault="00F25D4D" w:rsidP="006E460A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Reflections</w:t>
            </w:r>
          </w:p>
          <w:p w14:paraId="32DB91F2" w14:textId="77777777" w:rsidR="00F25D4D" w:rsidRDefault="00F25D4D" w:rsidP="006E460A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 opportunity to explore and reflect on why the incident   occurred, and what could be done differently</w:t>
            </w:r>
          </w:p>
          <w:p w14:paraId="2C7AB83F" w14:textId="7E584AF3" w:rsidR="00F25D4D" w:rsidRPr="006E460A" w:rsidRDefault="006E460A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Why did </w:t>
            </w:r>
            <w:r w:rsidR="00F25D4D" w:rsidRPr="006E460A">
              <w:rPr>
                <w:rFonts w:cs="Arial"/>
                <w:szCs w:val="24"/>
              </w:rPr>
              <w:t>this have happen?</w:t>
            </w:r>
          </w:p>
          <w:p w14:paraId="7AFB1FBA" w14:textId="3D9EF529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19"/>
              </w:numPr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How did you feel?</w:t>
            </w:r>
          </w:p>
          <w:p w14:paraId="66637903" w14:textId="1D15EACB" w:rsidR="00F25D4D" w:rsidRDefault="00F25D4D" w:rsidP="00CA2EAE">
            <w:pPr>
              <w:pStyle w:val="ListParagraph"/>
              <w:numPr>
                <w:ilvl w:val="0"/>
                <w:numId w:val="20"/>
              </w:numPr>
              <w:spacing w:after="12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What have we learnt?</w:t>
            </w:r>
          </w:p>
        </w:tc>
        <w:tc>
          <w:tcPr>
            <w:tcW w:w="5953" w:type="dxa"/>
          </w:tcPr>
          <w:p w14:paraId="2132CC55" w14:textId="4EB1AC77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0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Listen more than you talk in this section, be patient and let the participant/s express how they are feeling</w:t>
            </w:r>
          </w:p>
          <w:p w14:paraId="34D5987E" w14:textId="3F256A24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0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 xml:space="preserve">Spend time developing an in-depth understanding of the root cause of </w:t>
            </w:r>
            <w:r w:rsidRPr="00BC61FC">
              <w:rPr>
                <w:rFonts w:cs="Arial"/>
                <w:b/>
                <w:szCs w:val="24"/>
              </w:rPr>
              <w:t>why</w:t>
            </w:r>
            <w:r w:rsidRPr="006E460A">
              <w:rPr>
                <w:rFonts w:cs="Arial"/>
                <w:szCs w:val="24"/>
              </w:rPr>
              <w:t xml:space="preserve"> the incident occurred, this may involve asking why a few times</w:t>
            </w:r>
          </w:p>
          <w:p w14:paraId="0147FBC9" w14:textId="6264EF28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0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 xml:space="preserve">Use cooperative language e.g. ‘how could </w:t>
            </w:r>
            <w:r w:rsidRPr="00BC61FC">
              <w:rPr>
                <w:rFonts w:cs="Arial"/>
                <w:b/>
                <w:szCs w:val="24"/>
              </w:rPr>
              <w:t>we</w:t>
            </w:r>
            <w:r w:rsidRPr="006E460A">
              <w:rPr>
                <w:rFonts w:cs="Arial"/>
                <w:szCs w:val="24"/>
              </w:rPr>
              <w:t xml:space="preserve"> learn from this’ vs ‘what could </w:t>
            </w:r>
            <w:r w:rsidRPr="00BC61FC">
              <w:rPr>
                <w:rFonts w:cs="Arial"/>
                <w:b/>
                <w:szCs w:val="24"/>
              </w:rPr>
              <w:t xml:space="preserve">you </w:t>
            </w:r>
            <w:r w:rsidRPr="006E460A">
              <w:rPr>
                <w:rFonts w:cs="Arial"/>
                <w:szCs w:val="24"/>
              </w:rPr>
              <w:t>have done better’</w:t>
            </w:r>
          </w:p>
          <w:p w14:paraId="1126544A" w14:textId="36C45003" w:rsidR="00F25D4D" w:rsidRDefault="00F25D4D" w:rsidP="00CA2EAE">
            <w:pPr>
              <w:pStyle w:val="ListParagraph"/>
              <w:numPr>
                <w:ilvl w:val="0"/>
                <w:numId w:val="20"/>
              </w:numPr>
              <w:spacing w:after="8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Mention availability of the Employee Assistance Program if people find they are struggling later on</w:t>
            </w:r>
          </w:p>
        </w:tc>
      </w:tr>
      <w:tr w:rsidR="00F25D4D" w14:paraId="5DD6AE4A" w14:textId="77777777" w:rsidTr="00F25D4D">
        <w:tc>
          <w:tcPr>
            <w:tcW w:w="534" w:type="dxa"/>
          </w:tcPr>
          <w:p w14:paraId="6B805DF3" w14:textId="3D4BD23A" w:rsidR="00F25D4D" w:rsidRPr="00F25D4D" w:rsidRDefault="00F25D4D" w:rsidP="006E460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14:paraId="4B1846D0" w14:textId="77777777" w:rsidR="00F25D4D" w:rsidRPr="00C802A4" w:rsidRDefault="00F25D4D" w:rsidP="006E460A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Agreed Actions</w:t>
            </w:r>
          </w:p>
          <w:p w14:paraId="7D6167C9" w14:textId="69DFB6ED" w:rsidR="00F25D4D" w:rsidRDefault="00F25D4D" w:rsidP="006E460A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Turn the reflections into</w:t>
            </w:r>
            <w:r w:rsidR="00792A5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practical actions </w:t>
            </w:r>
          </w:p>
          <w:p w14:paraId="1CD77C23" w14:textId="5567BABA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0"/>
              </w:numPr>
              <w:spacing w:after="10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Set realistic expectations for what can be done, and within what timeframe</w:t>
            </w:r>
          </w:p>
          <w:p w14:paraId="36A136ED" w14:textId="2C94F3ED" w:rsidR="00F25D4D" w:rsidRDefault="00F25D4D" w:rsidP="00CA2EAE">
            <w:pPr>
              <w:pStyle w:val="ListParagraph"/>
              <w:numPr>
                <w:ilvl w:val="0"/>
                <w:numId w:val="21"/>
              </w:numPr>
              <w:spacing w:after="10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Discuss what sort of</w:t>
            </w:r>
            <w:r w:rsidR="00792A56">
              <w:rPr>
                <w:rFonts w:cs="Arial"/>
                <w:szCs w:val="24"/>
              </w:rPr>
              <w:t xml:space="preserve"> </w:t>
            </w:r>
            <w:r w:rsidRPr="006E460A">
              <w:rPr>
                <w:rFonts w:cs="Arial"/>
                <w:szCs w:val="24"/>
              </w:rPr>
              <w:t>feedback is possible, will be provided, by whom, and when</w:t>
            </w:r>
          </w:p>
        </w:tc>
        <w:tc>
          <w:tcPr>
            <w:tcW w:w="5953" w:type="dxa"/>
          </w:tcPr>
          <w:p w14:paraId="743D8689" w14:textId="0D5D3110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9"/>
              </w:tabs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Be receptive to ideas from others, it is a collaborative process</w:t>
            </w:r>
          </w:p>
          <w:p w14:paraId="775F19F2" w14:textId="3868563D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9"/>
              </w:tabs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 xml:space="preserve">Ask for more detail about </w:t>
            </w:r>
            <w:r w:rsidRPr="00BC61FC">
              <w:rPr>
                <w:rFonts w:cs="Arial"/>
                <w:b/>
                <w:szCs w:val="24"/>
              </w:rPr>
              <w:t xml:space="preserve">why </w:t>
            </w:r>
            <w:r w:rsidRPr="006E460A">
              <w:rPr>
                <w:rFonts w:cs="Arial"/>
                <w:szCs w:val="24"/>
              </w:rPr>
              <w:t>before saying ‘no’ to an idea</w:t>
            </w:r>
          </w:p>
          <w:p w14:paraId="16735393" w14:textId="42D8E967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79"/>
              </w:tabs>
              <w:spacing w:after="12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Remember it is OK to not have all the answers now, further reflection and advice can be sought</w:t>
            </w:r>
          </w:p>
          <w:p w14:paraId="61C5017B" w14:textId="6F2E09C0" w:rsidR="00F25D4D" w:rsidRDefault="00F25D4D" w:rsidP="00CA2EAE">
            <w:pPr>
              <w:pStyle w:val="ListParagraph"/>
              <w:numPr>
                <w:ilvl w:val="0"/>
                <w:numId w:val="21"/>
              </w:numPr>
              <w:spacing w:after="120"/>
              <w:ind w:left="312" w:hanging="357"/>
              <w:contextualSpacing w:val="0"/>
            </w:pPr>
            <w:r w:rsidRPr="006E460A">
              <w:rPr>
                <w:rFonts w:cs="Arial"/>
                <w:szCs w:val="24"/>
              </w:rPr>
              <w:t>Consider whether there may be actions relevant to the organisation’s continuous improvement plan</w:t>
            </w:r>
          </w:p>
        </w:tc>
      </w:tr>
      <w:tr w:rsidR="00F25D4D" w14:paraId="640036B3" w14:textId="77777777" w:rsidTr="00F25D4D">
        <w:tc>
          <w:tcPr>
            <w:tcW w:w="534" w:type="dxa"/>
          </w:tcPr>
          <w:p w14:paraId="3844C338" w14:textId="773F5E58" w:rsidR="00F25D4D" w:rsidRDefault="00F25D4D" w:rsidP="006E46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136296A9" w14:textId="77777777" w:rsidR="00F25D4D" w:rsidRPr="00C802A4" w:rsidRDefault="00F25D4D" w:rsidP="006E460A">
            <w:pPr>
              <w:widowControl w:val="0"/>
              <w:rPr>
                <w:rFonts w:cs="Arial"/>
                <w:b/>
                <w:bCs/>
                <w:szCs w:val="24"/>
              </w:rPr>
            </w:pPr>
            <w:r w:rsidRPr="00C802A4">
              <w:rPr>
                <w:rFonts w:cs="Arial"/>
                <w:b/>
                <w:bCs/>
                <w:szCs w:val="24"/>
              </w:rPr>
              <w:t>Feedback Loop</w:t>
            </w:r>
          </w:p>
          <w:p w14:paraId="41021B67" w14:textId="3ED47F62" w:rsidR="00F25D4D" w:rsidRPr="00F25D4D" w:rsidRDefault="00F25D4D" w:rsidP="006E460A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that all parties keep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each other updated on</w:t>
            </w:r>
            <w:r w:rsidR="005F0ED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relevant feedback, especially on agreed actions.</w:t>
            </w:r>
          </w:p>
        </w:tc>
        <w:tc>
          <w:tcPr>
            <w:tcW w:w="5953" w:type="dxa"/>
          </w:tcPr>
          <w:p w14:paraId="67A35B4F" w14:textId="7C67296F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Follow through on agreed upon actions, or provide feedback to involve parties if there are delays</w:t>
            </w:r>
          </w:p>
          <w:p w14:paraId="00F2E648" w14:textId="3363FFF5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ind w:left="312" w:hanging="357"/>
              <w:contextualSpacing w:val="0"/>
              <w:rPr>
                <w:rFonts w:cs="Arial"/>
                <w:szCs w:val="24"/>
              </w:rPr>
            </w:pPr>
            <w:r w:rsidRPr="006E460A">
              <w:rPr>
                <w:rFonts w:cs="Arial"/>
                <w:szCs w:val="24"/>
              </w:rPr>
              <w:t>Remember that feedback builds trust, and is crucial to building safer services</w:t>
            </w:r>
          </w:p>
          <w:p w14:paraId="08E21304" w14:textId="02D1E310" w:rsidR="00F25D4D" w:rsidRPr="006E460A" w:rsidRDefault="00F25D4D" w:rsidP="00CA2EA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79"/>
              </w:tabs>
              <w:spacing w:after="80"/>
              <w:ind w:left="312" w:hanging="357"/>
              <w:contextualSpacing w:val="0"/>
              <w:rPr>
                <w:rFonts w:ascii="Symbol" w:hAnsi="Symbol"/>
                <w:lang w:val="x-none"/>
              </w:rPr>
            </w:pPr>
            <w:r w:rsidRPr="006E460A">
              <w:rPr>
                <w:rFonts w:cs="Arial"/>
                <w:szCs w:val="24"/>
              </w:rPr>
              <w:t>Explain limits of confidentiality—think about what can be shared e.g. how / where the incident has been reported</w:t>
            </w:r>
          </w:p>
        </w:tc>
      </w:tr>
    </w:tbl>
    <w:p w14:paraId="5C5CF14E" w14:textId="28329C5A" w:rsidR="00A65950" w:rsidRPr="00CA2EAE" w:rsidRDefault="00A65950" w:rsidP="00CA2EAE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sectPr w:rsidR="00A65950" w:rsidRPr="00CA2EAE" w:rsidSect="00B21B27">
      <w:footerReference w:type="default" r:id="rId8"/>
      <w:footerReference w:type="first" r:id="rId9"/>
      <w:pgSz w:w="11906" w:h="16838"/>
      <w:pgMar w:top="87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F8997" w14:textId="77777777" w:rsidR="006C24A9" w:rsidRDefault="006C24A9" w:rsidP="00BF06FD">
      <w:pPr>
        <w:spacing w:line="240" w:lineRule="auto"/>
      </w:pPr>
      <w:r>
        <w:separator/>
      </w:r>
    </w:p>
  </w:endnote>
  <w:endnote w:type="continuationSeparator" w:id="0">
    <w:p w14:paraId="493BD573" w14:textId="77777777" w:rsidR="006C24A9" w:rsidRDefault="006C24A9" w:rsidP="00BF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6B2C3" w14:textId="1CB1EDAC" w:rsidR="006C24A9" w:rsidRPr="00CA2EAE" w:rsidRDefault="006C24A9" w:rsidP="00B21B27">
    <w:pPr>
      <w:pStyle w:val="Footer"/>
      <w:tabs>
        <w:tab w:val="clear" w:pos="9026"/>
      </w:tabs>
      <w:ind w:right="-613"/>
      <w:jc w:val="right"/>
      <w:rPr>
        <w:sz w:val="20"/>
      </w:rPr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802A4" w:rsidRPr="00C802A4">
      <w:rPr>
        <w:b/>
        <w:bCs/>
        <w:noProof/>
        <w:sz w:val="20"/>
      </w:rPr>
      <w:t>4</w:t>
    </w:r>
    <w:r>
      <w:rPr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9D33" w14:textId="413423F8" w:rsidR="006C24A9" w:rsidRDefault="006C24A9" w:rsidP="009F59DB">
    <w:pPr>
      <w:pStyle w:val="Footer"/>
      <w:jc w:val="right"/>
    </w:pPr>
    <w:r>
      <w:rPr>
        <w:color w:val="808080" w:themeColor="background1" w:themeShade="80"/>
        <w:spacing w:val="60"/>
        <w:sz w:val="20"/>
      </w:rPr>
      <w:t>Page</w:t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802A4" w:rsidRPr="00C802A4">
      <w:rPr>
        <w:b/>
        <w:bCs/>
        <w:noProof/>
        <w:sz w:val="20"/>
      </w:rPr>
      <w:t>1</w:t>
    </w:r>
    <w:r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1B12" w14:textId="77777777" w:rsidR="006C24A9" w:rsidRDefault="006C24A9" w:rsidP="00BF06FD">
      <w:pPr>
        <w:spacing w:line="240" w:lineRule="auto"/>
      </w:pPr>
      <w:r>
        <w:separator/>
      </w:r>
    </w:p>
  </w:footnote>
  <w:footnote w:type="continuationSeparator" w:id="0">
    <w:p w14:paraId="5E867C62" w14:textId="77777777" w:rsidR="006C24A9" w:rsidRDefault="006C24A9" w:rsidP="00BF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AFB"/>
    <w:multiLevelType w:val="hybridMultilevel"/>
    <w:tmpl w:val="28A46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3E4"/>
    <w:multiLevelType w:val="hybridMultilevel"/>
    <w:tmpl w:val="0242F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2FB1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36"/>
    <w:multiLevelType w:val="hybridMultilevel"/>
    <w:tmpl w:val="387EC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BD"/>
    <w:multiLevelType w:val="hybridMultilevel"/>
    <w:tmpl w:val="3C04B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4F1"/>
    <w:multiLevelType w:val="hybridMultilevel"/>
    <w:tmpl w:val="47B2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ABE"/>
    <w:multiLevelType w:val="hybridMultilevel"/>
    <w:tmpl w:val="9EE062E4"/>
    <w:lvl w:ilvl="0" w:tplc="B742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2FB1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0CE1"/>
    <w:multiLevelType w:val="hybridMultilevel"/>
    <w:tmpl w:val="85C2F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E08DB"/>
    <w:multiLevelType w:val="hybridMultilevel"/>
    <w:tmpl w:val="A230A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D6B6C"/>
    <w:multiLevelType w:val="hybridMultilevel"/>
    <w:tmpl w:val="B8009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C3C71"/>
    <w:multiLevelType w:val="hybridMultilevel"/>
    <w:tmpl w:val="E4A8B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4125C"/>
    <w:multiLevelType w:val="hybridMultilevel"/>
    <w:tmpl w:val="2878F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6050"/>
    <w:multiLevelType w:val="hybridMultilevel"/>
    <w:tmpl w:val="57A4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82707"/>
    <w:multiLevelType w:val="hybridMultilevel"/>
    <w:tmpl w:val="E580F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C0980"/>
    <w:multiLevelType w:val="hybridMultilevel"/>
    <w:tmpl w:val="3B800A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05185E"/>
    <w:multiLevelType w:val="hybridMultilevel"/>
    <w:tmpl w:val="2268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166F"/>
    <w:multiLevelType w:val="hybridMultilevel"/>
    <w:tmpl w:val="17267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446F3"/>
    <w:multiLevelType w:val="hybridMultilevel"/>
    <w:tmpl w:val="53AC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81FC6"/>
    <w:multiLevelType w:val="hybridMultilevel"/>
    <w:tmpl w:val="5E06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56F"/>
    <w:multiLevelType w:val="hybridMultilevel"/>
    <w:tmpl w:val="9EE062E4"/>
    <w:lvl w:ilvl="0" w:tplc="B742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2FB1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7300D"/>
    <w:multiLevelType w:val="hybridMultilevel"/>
    <w:tmpl w:val="10363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2E29"/>
    <w:multiLevelType w:val="hybridMultilevel"/>
    <w:tmpl w:val="4000D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03F9"/>
    <w:multiLevelType w:val="hybridMultilevel"/>
    <w:tmpl w:val="D3D8A8DA"/>
    <w:lvl w:ilvl="0" w:tplc="9B2A232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6"/>
  </w:num>
  <w:num w:numId="5">
    <w:abstractNumId w:val="20"/>
  </w:num>
  <w:num w:numId="6">
    <w:abstractNumId w:val="18"/>
  </w:num>
  <w:num w:numId="7">
    <w:abstractNumId w:val="1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7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15"/>
  </w:num>
  <w:num w:numId="19">
    <w:abstractNumId w:val="3"/>
  </w:num>
  <w:num w:numId="20">
    <w:abstractNumId w:val="2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6"/>
    <w:rsid w:val="00024CBB"/>
    <w:rsid w:val="000D0420"/>
    <w:rsid w:val="00111702"/>
    <w:rsid w:val="001307A1"/>
    <w:rsid w:val="00154539"/>
    <w:rsid w:val="002A33AD"/>
    <w:rsid w:val="002F3254"/>
    <w:rsid w:val="00305D41"/>
    <w:rsid w:val="00314672"/>
    <w:rsid w:val="00366695"/>
    <w:rsid w:val="003E10E9"/>
    <w:rsid w:val="0040269C"/>
    <w:rsid w:val="00405D7F"/>
    <w:rsid w:val="00416574"/>
    <w:rsid w:val="005E5B0A"/>
    <w:rsid w:val="005F0ED7"/>
    <w:rsid w:val="0061574C"/>
    <w:rsid w:val="00652127"/>
    <w:rsid w:val="0065700C"/>
    <w:rsid w:val="006864CE"/>
    <w:rsid w:val="006C24A9"/>
    <w:rsid w:val="006E460A"/>
    <w:rsid w:val="00783ED8"/>
    <w:rsid w:val="00792A56"/>
    <w:rsid w:val="00853566"/>
    <w:rsid w:val="008964CE"/>
    <w:rsid w:val="00900547"/>
    <w:rsid w:val="0092678A"/>
    <w:rsid w:val="009F59DB"/>
    <w:rsid w:val="00A52600"/>
    <w:rsid w:val="00A60694"/>
    <w:rsid w:val="00A65950"/>
    <w:rsid w:val="00AD284D"/>
    <w:rsid w:val="00AE7D00"/>
    <w:rsid w:val="00B07902"/>
    <w:rsid w:val="00B12790"/>
    <w:rsid w:val="00B21B27"/>
    <w:rsid w:val="00BC157C"/>
    <w:rsid w:val="00BC61FC"/>
    <w:rsid w:val="00BF06FD"/>
    <w:rsid w:val="00C628B6"/>
    <w:rsid w:val="00C802A4"/>
    <w:rsid w:val="00C97CEA"/>
    <w:rsid w:val="00CA2EAE"/>
    <w:rsid w:val="00DC7994"/>
    <w:rsid w:val="00DE7223"/>
    <w:rsid w:val="00DF0848"/>
    <w:rsid w:val="00E14A94"/>
    <w:rsid w:val="00F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7E46C1"/>
  <w15:docId w15:val="{58619791-F13B-4DBA-BEFD-6FB5DBB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7F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D7F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9DB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b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EAE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EAE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EAE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EAE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E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E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D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D00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D00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0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Revision">
    <w:name w:val="Revision"/>
    <w:hidden/>
    <w:uiPriority w:val="99"/>
    <w:semiHidden/>
    <w:rsid w:val="00652127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F0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F0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05D7F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D7F"/>
    <w:rPr>
      <w:rFonts w:ascii="Arial" w:hAnsi="Arial"/>
      <w:b/>
      <w:color w:val="1B4171" w:themeColor="accent2" w:themeShade="80"/>
      <w:spacing w:val="15"/>
      <w:sz w:val="28"/>
      <w:szCs w:val="24"/>
    </w:rPr>
  </w:style>
  <w:style w:type="table" w:styleId="TableGrid">
    <w:name w:val="Table Grid"/>
    <w:basedOn w:val="TableNormal"/>
    <w:uiPriority w:val="39"/>
    <w:rsid w:val="008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59DB"/>
    <w:rPr>
      <w:rFonts w:ascii="Arial" w:hAnsi="Arial"/>
      <w:b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EAE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EAE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EAE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EAE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EA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EA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EA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EAE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 w:line="240" w:lineRule="auto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A2EAE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E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A2EA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A2EAE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CA2EA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A2E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2EAE"/>
  </w:style>
  <w:style w:type="paragraph" w:styleId="Quote">
    <w:name w:val="Quote"/>
    <w:basedOn w:val="Normal"/>
    <w:next w:val="Normal"/>
    <w:link w:val="QuoteChar"/>
    <w:uiPriority w:val="29"/>
    <w:qFormat/>
    <w:rsid w:val="00CA2E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2E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EAE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EAE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A2EAE"/>
    <w:rPr>
      <w:i/>
      <w:iCs/>
    </w:rPr>
  </w:style>
  <w:style w:type="character" w:styleId="IntenseEmphasis">
    <w:name w:val="Intense Emphasis"/>
    <w:uiPriority w:val="21"/>
    <w:qFormat/>
    <w:rsid w:val="00CA2E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A2EAE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CA2EAE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CA2EAE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E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8BD5-D2EF-4CFC-B10B-4245C5F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72EF7D35.dotm</Template>
  <TotalTime>36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Davis</dc:creator>
  <cp:lastModifiedBy>Carmen Pratts-Hincks</cp:lastModifiedBy>
  <cp:revision>12</cp:revision>
  <cp:lastPrinted>2019-01-29T06:29:00Z</cp:lastPrinted>
  <dcterms:created xsi:type="dcterms:W3CDTF">2018-12-03T05:51:00Z</dcterms:created>
  <dcterms:modified xsi:type="dcterms:W3CDTF">2019-01-29T06:53:00Z</dcterms:modified>
</cp:coreProperties>
</file>