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FBED5" w14:textId="77777777" w:rsidR="000F1DCD" w:rsidRDefault="000F1DCD" w:rsidP="000F1DCD">
      <w:pPr>
        <w:pStyle w:val="Title"/>
        <w:spacing w:after="360"/>
        <w:contextualSpacing w:val="0"/>
        <w:rPr>
          <w:rFonts w:ascii="Arial" w:hAnsi="Arial" w:cs="Arial"/>
          <w:color w:val="4472C4" w:themeColor="accent5"/>
        </w:rPr>
      </w:pPr>
      <w:bookmarkStart w:id="0" w:name="_Toc505075419"/>
      <w:r w:rsidRPr="00C537E0">
        <w:rPr>
          <w:noProof/>
          <w:lang w:eastAsia="en-AU"/>
        </w:rPr>
        <w:drawing>
          <wp:inline distT="0" distB="0" distL="0" distR="0" wp14:anchorId="63C5738A" wp14:editId="28EE5AAA">
            <wp:extent cx="2318657" cy="811729"/>
            <wp:effectExtent l="0" t="0" r="0" b="0"/>
            <wp:docPr id="5" name="Picture 5" descr="Logo for National Disability Services (NDS)" title="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DS Logo - 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811" cy="819485"/>
                    </a:xfrm>
                    <a:prstGeom prst="rect">
                      <a:avLst/>
                    </a:prstGeom>
                  </pic:spPr>
                </pic:pic>
              </a:graphicData>
            </a:graphic>
          </wp:inline>
        </w:drawing>
      </w:r>
      <w:bookmarkEnd w:id="0"/>
    </w:p>
    <w:p w14:paraId="0D5DEBEC" w14:textId="77777777" w:rsidR="006D1449" w:rsidRDefault="002964E8" w:rsidP="006D1449">
      <w:pPr>
        <w:pStyle w:val="Title"/>
        <w:spacing w:after="240"/>
        <w:contextualSpacing w:val="0"/>
        <w:rPr>
          <w:rFonts w:ascii="Arial" w:hAnsi="Arial" w:cs="Arial"/>
          <w:color w:val="2F5496" w:themeColor="accent5" w:themeShade="BF"/>
          <w:sz w:val="52"/>
        </w:rPr>
      </w:pPr>
      <w:bookmarkStart w:id="1" w:name="_Toc517027544"/>
      <w:r w:rsidRPr="00745880">
        <w:rPr>
          <w:rFonts w:ascii="Arial" w:hAnsi="Arial" w:cs="Arial"/>
          <w:color w:val="2F5496" w:themeColor="accent5" w:themeShade="BF"/>
        </w:rPr>
        <w:t>Allied Health</w:t>
      </w:r>
      <w:r w:rsidR="00AC209B" w:rsidRPr="00745880">
        <w:rPr>
          <w:rFonts w:ascii="Arial" w:hAnsi="Arial" w:cs="Arial"/>
          <w:color w:val="2F5496" w:themeColor="accent5" w:themeShade="BF"/>
        </w:rPr>
        <w:t xml:space="preserve"> Disability Workforce</w:t>
      </w:r>
      <w:r w:rsidRPr="00745880">
        <w:rPr>
          <w:rFonts w:ascii="Arial" w:hAnsi="Arial" w:cs="Arial"/>
          <w:color w:val="2F5496" w:themeColor="accent5" w:themeShade="BF"/>
        </w:rPr>
        <w:t xml:space="preserve"> </w:t>
      </w:r>
      <w:r w:rsidR="00134ACE" w:rsidRPr="00745880">
        <w:rPr>
          <w:rFonts w:ascii="Arial" w:hAnsi="Arial" w:cs="Arial"/>
          <w:color w:val="2F5496" w:themeColor="accent5" w:themeShade="BF"/>
        </w:rPr>
        <w:t>Strategy and Action Plan</w:t>
      </w:r>
    </w:p>
    <w:p w14:paraId="5228F3FA" w14:textId="67307F32" w:rsidR="00EF3D4D" w:rsidRPr="006D1449" w:rsidRDefault="00CA009F" w:rsidP="006D1449">
      <w:pPr>
        <w:pStyle w:val="Title"/>
        <w:spacing w:after="240"/>
        <w:contextualSpacing w:val="0"/>
        <w:rPr>
          <w:rFonts w:ascii="Arial" w:hAnsi="Arial" w:cs="Arial"/>
          <w:color w:val="2F5496" w:themeColor="accent5" w:themeShade="BF"/>
          <w:sz w:val="52"/>
        </w:rPr>
      </w:pPr>
      <w:r w:rsidRPr="006D1449">
        <w:rPr>
          <w:rFonts w:ascii="Arial" w:hAnsi="Arial" w:cs="Arial"/>
          <w:color w:val="2F5496" w:themeColor="accent5" w:themeShade="BF"/>
          <w:sz w:val="44"/>
        </w:rPr>
        <w:t>F</w:t>
      </w:r>
      <w:r w:rsidR="00134ACE" w:rsidRPr="006D1449">
        <w:rPr>
          <w:rFonts w:ascii="Arial" w:hAnsi="Arial" w:cs="Arial"/>
          <w:color w:val="2F5496" w:themeColor="accent5" w:themeShade="BF"/>
          <w:sz w:val="44"/>
        </w:rPr>
        <w:t>or the allie</w:t>
      </w:r>
      <w:r w:rsidR="002C114D" w:rsidRPr="006D1449">
        <w:rPr>
          <w:rFonts w:ascii="Arial" w:hAnsi="Arial" w:cs="Arial"/>
          <w:color w:val="2F5496" w:themeColor="accent5" w:themeShade="BF"/>
          <w:sz w:val="44"/>
        </w:rPr>
        <w:t>d health workforce providing</w:t>
      </w:r>
      <w:r w:rsidR="00690D2A" w:rsidRPr="006D1449">
        <w:rPr>
          <w:rFonts w:ascii="Arial" w:hAnsi="Arial" w:cs="Arial"/>
          <w:color w:val="2F5496" w:themeColor="accent5" w:themeShade="BF"/>
          <w:sz w:val="44"/>
        </w:rPr>
        <w:t xml:space="preserve"> services </w:t>
      </w:r>
      <w:r w:rsidR="00134ACE" w:rsidRPr="006D1449">
        <w:rPr>
          <w:rFonts w:ascii="Arial" w:hAnsi="Arial" w:cs="Arial"/>
          <w:color w:val="2F5496" w:themeColor="accent5" w:themeShade="BF"/>
          <w:sz w:val="44"/>
        </w:rPr>
        <w:t>for people with disa</w:t>
      </w:r>
      <w:r w:rsidR="00690D2A" w:rsidRPr="006D1449">
        <w:rPr>
          <w:rFonts w:ascii="Arial" w:hAnsi="Arial" w:cs="Arial"/>
          <w:color w:val="2F5496" w:themeColor="accent5" w:themeShade="BF"/>
          <w:sz w:val="44"/>
        </w:rPr>
        <w:t xml:space="preserve">bility and developmental delay </w:t>
      </w:r>
      <w:r w:rsidR="00134ACE" w:rsidRPr="006D1449">
        <w:rPr>
          <w:rFonts w:ascii="Arial" w:hAnsi="Arial" w:cs="Arial"/>
          <w:color w:val="2F5496" w:themeColor="accent5" w:themeShade="BF"/>
          <w:sz w:val="44"/>
        </w:rPr>
        <w:t>in regional, rural and remote areas of Tasmania</w:t>
      </w:r>
      <w:bookmarkEnd w:id="1"/>
    </w:p>
    <w:p w14:paraId="0824AEBE" w14:textId="0F058645" w:rsidR="000F1DCD" w:rsidRPr="006D1449" w:rsidRDefault="000F1DCD" w:rsidP="006D1449">
      <w:pPr>
        <w:pStyle w:val="Subtitle"/>
        <w:rPr>
          <w:rStyle w:val="IntenseEmphasis"/>
          <w:rFonts w:ascii="Arial" w:hAnsi="Arial" w:cs="Arial"/>
          <w:b w:val="0"/>
          <w:i w:val="0"/>
          <w:color w:val="000000" w:themeColor="text1"/>
          <w:sz w:val="32"/>
        </w:rPr>
      </w:pPr>
      <w:r w:rsidRPr="006D1449">
        <w:rPr>
          <w:rStyle w:val="IntenseEmphasis"/>
          <w:rFonts w:ascii="Arial" w:hAnsi="Arial" w:cs="Arial"/>
          <w:b w:val="0"/>
          <w:i w:val="0"/>
          <w:color w:val="000000" w:themeColor="text1"/>
          <w:sz w:val="32"/>
        </w:rPr>
        <w:t>June 2018</w:t>
      </w:r>
    </w:p>
    <w:p w14:paraId="0250583D" w14:textId="77777777" w:rsidR="00CB7D97" w:rsidRPr="006D1449" w:rsidRDefault="00134ACE" w:rsidP="006D1449">
      <w:pPr>
        <w:pStyle w:val="Subtitle"/>
        <w:spacing w:after="360"/>
        <w:rPr>
          <w:rStyle w:val="IntenseEmphasis"/>
          <w:rFonts w:ascii="Arial" w:hAnsi="Arial" w:cs="Arial"/>
          <w:b w:val="0"/>
          <w:i w:val="0"/>
          <w:color w:val="000000" w:themeColor="text1"/>
        </w:rPr>
      </w:pPr>
      <w:r w:rsidRPr="006D1449">
        <w:rPr>
          <w:rStyle w:val="IntenseEmphasis"/>
          <w:rFonts w:ascii="Arial" w:hAnsi="Arial" w:cs="Arial"/>
          <w:i w:val="0"/>
          <w:color w:val="000000" w:themeColor="text1"/>
        </w:rPr>
        <w:t xml:space="preserve">Overall </w:t>
      </w:r>
      <w:r w:rsidR="00EE0F05" w:rsidRPr="006D1449">
        <w:rPr>
          <w:rStyle w:val="IntenseEmphasis"/>
          <w:rFonts w:ascii="Arial" w:hAnsi="Arial" w:cs="Arial"/>
          <w:i w:val="0"/>
          <w:color w:val="000000" w:themeColor="text1"/>
        </w:rPr>
        <w:t>i</w:t>
      </w:r>
      <w:r w:rsidR="00EF3D4D" w:rsidRPr="006D1449">
        <w:rPr>
          <w:rStyle w:val="IntenseEmphasis"/>
          <w:rFonts w:ascii="Arial" w:hAnsi="Arial" w:cs="Arial"/>
          <w:i w:val="0"/>
          <w:color w:val="000000" w:themeColor="text1"/>
        </w:rPr>
        <w:t>mpact:</w:t>
      </w:r>
      <w:r w:rsidR="00EF3D4D" w:rsidRPr="006D1449">
        <w:rPr>
          <w:rStyle w:val="IntenseEmphasis"/>
          <w:rFonts w:ascii="Arial" w:hAnsi="Arial" w:cs="Arial"/>
          <w:b w:val="0"/>
          <w:i w:val="0"/>
          <w:color w:val="000000" w:themeColor="text1"/>
        </w:rPr>
        <w:t xml:space="preserve"> </w:t>
      </w:r>
      <w:r w:rsidR="003B102C" w:rsidRPr="006D1449">
        <w:rPr>
          <w:rStyle w:val="IntenseEmphasis"/>
          <w:rFonts w:ascii="Arial" w:hAnsi="Arial" w:cs="Arial"/>
          <w:b w:val="0"/>
          <w:i w:val="0"/>
          <w:color w:val="000000" w:themeColor="text1"/>
        </w:rPr>
        <w:t xml:space="preserve">People with disability and developmental delay with NDIS plans in regional, rural and remote Tasmania will have access to </w:t>
      </w:r>
      <w:r w:rsidR="00EB57FF" w:rsidRPr="006D1449">
        <w:rPr>
          <w:rStyle w:val="IntenseEmphasis"/>
          <w:rFonts w:ascii="Arial" w:hAnsi="Arial" w:cs="Arial"/>
          <w:b w:val="0"/>
          <w:i w:val="0"/>
          <w:color w:val="000000" w:themeColor="text1"/>
        </w:rPr>
        <w:t>adequate</w:t>
      </w:r>
      <w:r w:rsidR="003B102C" w:rsidRPr="006D1449">
        <w:rPr>
          <w:rStyle w:val="IntenseEmphasis"/>
          <w:rFonts w:ascii="Arial" w:hAnsi="Arial" w:cs="Arial"/>
          <w:b w:val="0"/>
          <w:i w:val="0"/>
          <w:color w:val="000000" w:themeColor="text1"/>
        </w:rPr>
        <w:t xml:space="preserve"> and relevant therapy supports </w:t>
      </w:r>
      <w:r w:rsidR="002964E8" w:rsidRPr="006D1449">
        <w:rPr>
          <w:rStyle w:val="IntenseEmphasis"/>
          <w:rFonts w:ascii="Arial" w:hAnsi="Arial" w:cs="Arial"/>
          <w:b w:val="0"/>
          <w:i w:val="0"/>
          <w:color w:val="000000" w:themeColor="text1"/>
        </w:rPr>
        <w:t>so they can</w:t>
      </w:r>
      <w:r w:rsidR="003B102C" w:rsidRPr="006D1449">
        <w:rPr>
          <w:rStyle w:val="IntenseEmphasis"/>
          <w:rFonts w:ascii="Arial" w:hAnsi="Arial" w:cs="Arial"/>
          <w:b w:val="0"/>
          <w:i w:val="0"/>
          <w:color w:val="000000" w:themeColor="text1"/>
        </w:rPr>
        <w:t xml:space="preserve"> achieve their goals.</w:t>
      </w:r>
    </w:p>
    <w:p w14:paraId="5F55CBE3" w14:textId="77777777" w:rsidR="000F1DCD" w:rsidRDefault="000F1DCD">
      <w:pPr>
        <w:spacing w:after="160" w:line="259" w:lineRule="auto"/>
      </w:pPr>
      <w:r w:rsidRPr="008A7270">
        <w:rPr>
          <w:b/>
          <w:bCs/>
          <w:noProof/>
          <w:lang w:eastAsia="en-AU"/>
        </w:rPr>
        <w:drawing>
          <wp:inline distT="0" distB="0" distL="0" distR="0" wp14:anchorId="5B18E3F4" wp14:editId="64EDEA52">
            <wp:extent cx="1632857" cy="877661"/>
            <wp:effectExtent l="0" t="0" r="5715" b="0"/>
            <wp:docPr id="7" name="Picture 7" descr="Logo for Australian Government Department of Social Services" title="Australian Govermment D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logostacked-bl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2373" cy="888151"/>
                    </a:xfrm>
                    <a:prstGeom prst="rect">
                      <a:avLst/>
                    </a:prstGeom>
                  </pic:spPr>
                </pic:pic>
              </a:graphicData>
            </a:graphic>
          </wp:inline>
        </w:drawing>
      </w:r>
      <w:r w:rsidR="00B9676C">
        <w:tab/>
      </w:r>
      <w:r w:rsidR="00B9676C">
        <w:tab/>
      </w:r>
      <w:r w:rsidRPr="000F1DCD">
        <w:rPr>
          <w:sz w:val="28"/>
        </w:rPr>
        <w:t>Funded by the Australian Government Department of Social Services</w:t>
      </w:r>
      <w:r w:rsidR="00B9676C">
        <w:rPr>
          <w:sz w:val="28"/>
        </w:rPr>
        <w:tab/>
      </w:r>
      <w:r w:rsidR="00B9676C">
        <w:rPr>
          <w:sz w:val="28"/>
        </w:rPr>
        <w:tab/>
      </w:r>
      <w:r w:rsidRPr="008A7270">
        <w:rPr>
          <w:noProof/>
          <w:lang w:eastAsia="en-AU"/>
        </w:rPr>
        <w:drawing>
          <wp:inline distT="0" distB="0" distL="0" distR="0" wp14:anchorId="16432E19" wp14:editId="2A4C348C">
            <wp:extent cx="870857" cy="929589"/>
            <wp:effectExtent l="0" t="0" r="5715" b="4445"/>
            <wp:docPr id="8" name="Picture 8" descr="Logo reading: Supported by Tasmanian Government."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 Tas Gov Support_rgb_ver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5825" cy="945566"/>
                    </a:xfrm>
                    <a:prstGeom prst="rect">
                      <a:avLst/>
                    </a:prstGeom>
                  </pic:spPr>
                </pic:pic>
              </a:graphicData>
            </a:graphic>
          </wp:inline>
        </w:drawing>
      </w:r>
      <w:r>
        <w:br w:type="page"/>
      </w:r>
    </w:p>
    <w:sdt>
      <w:sdtPr>
        <w:rPr>
          <w:rFonts w:ascii="Arial" w:eastAsiaTheme="minorHAnsi" w:hAnsi="Arial" w:cs="Arial"/>
          <w:color w:val="auto"/>
          <w:sz w:val="24"/>
          <w:szCs w:val="24"/>
          <w:lang w:val="en-AU"/>
        </w:rPr>
        <w:id w:val="298887154"/>
        <w:docPartObj>
          <w:docPartGallery w:val="Table of Contents"/>
          <w:docPartUnique/>
        </w:docPartObj>
      </w:sdtPr>
      <w:sdtEndPr>
        <w:rPr>
          <w:b/>
          <w:bCs/>
          <w:noProof/>
        </w:rPr>
      </w:sdtEndPr>
      <w:sdtContent>
        <w:p w14:paraId="797BB85A" w14:textId="77777777" w:rsidR="005E3F6F" w:rsidRPr="00D219BA" w:rsidRDefault="005E3F6F" w:rsidP="00D219BA">
          <w:pPr>
            <w:pStyle w:val="TOCHeading"/>
            <w:spacing w:after="120"/>
            <w:rPr>
              <w:rFonts w:ascii="Arial" w:hAnsi="Arial" w:cs="Arial"/>
              <w:sz w:val="40"/>
            </w:rPr>
          </w:pPr>
          <w:r w:rsidRPr="00D219BA">
            <w:rPr>
              <w:rFonts w:ascii="Arial" w:hAnsi="Arial" w:cs="Arial"/>
              <w:sz w:val="40"/>
            </w:rPr>
            <w:t>Contents</w:t>
          </w:r>
        </w:p>
        <w:p w14:paraId="07DC41AF" w14:textId="77777777" w:rsidR="000247CB" w:rsidRDefault="005E3F6F">
          <w:pPr>
            <w:pStyle w:val="TOC1"/>
            <w:tabs>
              <w:tab w:val="right" w:leader="dot" w:pos="15126"/>
            </w:tabs>
            <w:rPr>
              <w:rFonts w:asciiTheme="minorHAnsi" w:eastAsiaTheme="minorEastAsia" w:hAnsiTheme="minorHAnsi" w:cstheme="minorBidi"/>
              <w:noProof/>
              <w:sz w:val="22"/>
              <w:szCs w:val="22"/>
              <w:lang w:eastAsia="en-AU"/>
            </w:rPr>
          </w:pPr>
          <w:r w:rsidRPr="005E3F6F">
            <w:fldChar w:fldCharType="begin"/>
          </w:r>
          <w:r w:rsidRPr="005E3F6F">
            <w:instrText xml:space="preserve"> TOC \o "1-3" \h \z \u </w:instrText>
          </w:r>
          <w:r w:rsidRPr="005E3F6F">
            <w:fldChar w:fldCharType="separate"/>
          </w:r>
          <w:hyperlink w:anchor="_Toc517280635" w:history="1">
            <w:r w:rsidR="000247CB" w:rsidRPr="00681419">
              <w:rPr>
                <w:rStyle w:val="Hyperlink"/>
                <w:noProof/>
              </w:rPr>
              <w:t>Shortened forms</w:t>
            </w:r>
            <w:r w:rsidR="000247CB">
              <w:rPr>
                <w:noProof/>
                <w:webHidden/>
              </w:rPr>
              <w:tab/>
            </w:r>
            <w:r w:rsidR="000247CB">
              <w:rPr>
                <w:noProof/>
                <w:webHidden/>
              </w:rPr>
              <w:fldChar w:fldCharType="begin"/>
            </w:r>
            <w:r w:rsidR="000247CB">
              <w:rPr>
                <w:noProof/>
                <w:webHidden/>
              </w:rPr>
              <w:instrText xml:space="preserve"> PAGEREF _Toc517280635 \h </w:instrText>
            </w:r>
            <w:r w:rsidR="000247CB">
              <w:rPr>
                <w:noProof/>
                <w:webHidden/>
              </w:rPr>
            </w:r>
            <w:r w:rsidR="000247CB">
              <w:rPr>
                <w:noProof/>
                <w:webHidden/>
              </w:rPr>
              <w:fldChar w:fldCharType="separate"/>
            </w:r>
            <w:r w:rsidR="000247CB">
              <w:rPr>
                <w:noProof/>
                <w:webHidden/>
              </w:rPr>
              <w:t>4</w:t>
            </w:r>
            <w:r w:rsidR="000247CB">
              <w:rPr>
                <w:noProof/>
                <w:webHidden/>
              </w:rPr>
              <w:fldChar w:fldCharType="end"/>
            </w:r>
          </w:hyperlink>
        </w:p>
        <w:p w14:paraId="27D08E3F" w14:textId="77777777" w:rsidR="000247CB" w:rsidRDefault="000841EC">
          <w:pPr>
            <w:pStyle w:val="TOC1"/>
            <w:tabs>
              <w:tab w:val="right" w:leader="dot" w:pos="15126"/>
            </w:tabs>
            <w:rPr>
              <w:rFonts w:asciiTheme="minorHAnsi" w:eastAsiaTheme="minorEastAsia" w:hAnsiTheme="minorHAnsi" w:cstheme="minorBidi"/>
              <w:noProof/>
              <w:sz w:val="22"/>
              <w:szCs w:val="22"/>
              <w:lang w:eastAsia="en-AU"/>
            </w:rPr>
          </w:pPr>
          <w:hyperlink w:anchor="_Toc517280636" w:history="1">
            <w:r w:rsidR="000247CB" w:rsidRPr="00681419">
              <w:rPr>
                <w:rStyle w:val="Hyperlink"/>
                <w:noProof/>
              </w:rPr>
              <w:t>Background</w:t>
            </w:r>
            <w:r w:rsidR="000247CB">
              <w:rPr>
                <w:noProof/>
                <w:webHidden/>
              </w:rPr>
              <w:tab/>
            </w:r>
            <w:r w:rsidR="000247CB">
              <w:rPr>
                <w:noProof/>
                <w:webHidden/>
              </w:rPr>
              <w:fldChar w:fldCharType="begin"/>
            </w:r>
            <w:r w:rsidR="000247CB">
              <w:rPr>
                <w:noProof/>
                <w:webHidden/>
              </w:rPr>
              <w:instrText xml:space="preserve"> PAGEREF _Toc517280636 \h </w:instrText>
            </w:r>
            <w:r w:rsidR="000247CB">
              <w:rPr>
                <w:noProof/>
                <w:webHidden/>
              </w:rPr>
            </w:r>
            <w:r w:rsidR="000247CB">
              <w:rPr>
                <w:noProof/>
                <w:webHidden/>
              </w:rPr>
              <w:fldChar w:fldCharType="separate"/>
            </w:r>
            <w:r w:rsidR="000247CB">
              <w:rPr>
                <w:noProof/>
                <w:webHidden/>
              </w:rPr>
              <w:t>5</w:t>
            </w:r>
            <w:r w:rsidR="000247CB">
              <w:rPr>
                <w:noProof/>
                <w:webHidden/>
              </w:rPr>
              <w:fldChar w:fldCharType="end"/>
            </w:r>
          </w:hyperlink>
        </w:p>
        <w:p w14:paraId="06EDDF28" w14:textId="77777777" w:rsidR="000247CB" w:rsidRDefault="000841EC">
          <w:pPr>
            <w:pStyle w:val="TOC1"/>
            <w:tabs>
              <w:tab w:val="right" w:leader="dot" w:pos="15126"/>
            </w:tabs>
            <w:rPr>
              <w:rFonts w:asciiTheme="minorHAnsi" w:eastAsiaTheme="minorEastAsia" w:hAnsiTheme="minorHAnsi" w:cstheme="minorBidi"/>
              <w:noProof/>
              <w:sz w:val="22"/>
              <w:szCs w:val="22"/>
              <w:lang w:eastAsia="en-AU"/>
            </w:rPr>
          </w:pPr>
          <w:hyperlink w:anchor="_Toc517280637" w:history="1">
            <w:r w:rsidR="000247CB" w:rsidRPr="00681419">
              <w:rPr>
                <w:rStyle w:val="Hyperlink"/>
                <w:noProof/>
              </w:rPr>
              <w:t>Scope of the plan</w:t>
            </w:r>
            <w:r w:rsidR="000247CB">
              <w:rPr>
                <w:noProof/>
                <w:webHidden/>
              </w:rPr>
              <w:tab/>
            </w:r>
            <w:r w:rsidR="000247CB">
              <w:rPr>
                <w:noProof/>
                <w:webHidden/>
              </w:rPr>
              <w:fldChar w:fldCharType="begin"/>
            </w:r>
            <w:r w:rsidR="000247CB">
              <w:rPr>
                <w:noProof/>
                <w:webHidden/>
              </w:rPr>
              <w:instrText xml:space="preserve"> PAGEREF _Toc517280637 \h </w:instrText>
            </w:r>
            <w:r w:rsidR="000247CB">
              <w:rPr>
                <w:noProof/>
                <w:webHidden/>
              </w:rPr>
            </w:r>
            <w:r w:rsidR="000247CB">
              <w:rPr>
                <w:noProof/>
                <w:webHidden/>
              </w:rPr>
              <w:fldChar w:fldCharType="separate"/>
            </w:r>
            <w:r w:rsidR="000247CB">
              <w:rPr>
                <w:noProof/>
                <w:webHidden/>
              </w:rPr>
              <w:t>6</w:t>
            </w:r>
            <w:r w:rsidR="000247CB">
              <w:rPr>
                <w:noProof/>
                <w:webHidden/>
              </w:rPr>
              <w:fldChar w:fldCharType="end"/>
            </w:r>
          </w:hyperlink>
        </w:p>
        <w:p w14:paraId="6E96B3F5" w14:textId="77777777" w:rsidR="000247CB" w:rsidRDefault="000841EC">
          <w:pPr>
            <w:pStyle w:val="TOC1"/>
            <w:tabs>
              <w:tab w:val="right" w:leader="dot" w:pos="15126"/>
            </w:tabs>
            <w:rPr>
              <w:rFonts w:asciiTheme="minorHAnsi" w:eastAsiaTheme="minorEastAsia" w:hAnsiTheme="minorHAnsi" w:cstheme="minorBidi"/>
              <w:noProof/>
              <w:sz w:val="22"/>
              <w:szCs w:val="22"/>
              <w:lang w:eastAsia="en-AU"/>
            </w:rPr>
          </w:pPr>
          <w:hyperlink w:anchor="_Toc517280638" w:history="1">
            <w:r w:rsidR="000247CB" w:rsidRPr="00681419">
              <w:rPr>
                <w:rStyle w:val="Hyperlink"/>
                <w:noProof/>
              </w:rPr>
              <w:t>The evidence base for the plan</w:t>
            </w:r>
            <w:r w:rsidR="000247CB">
              <w:rPr>
                <w:noProof/>
                <w:webHidden/>
              </w:rPr>
              <w:tab/>
            </w:r>
            <w:r w:rsidR="000247CB">
              <w:rPr>
                <w:noProof/>
                <w:webHidden/>
              </w:rPr>
              <w:fldChar w:fldCharType="begin"/>
            </w:r>
            <w:r w:rsidR="000247CB">
              <w:rPr>
                <w:noProof/>
                <w:webHidden/>
              </w:rPr>
              <w:instrText xml:space="preserve"> PAGEREF _Toc517280638 \h </w:instrText>
            </w:r>
            <w:r w:rsidR="000247CB">
              <w:rPr>
                <w:noProof/>
                <w:webHidden/>
              </w:rPr>
            </w:r>
            <w:r w:rsidR="000247CB">
              <w:rPr>
                <w:noProof/>
                <w:webHidden/>
              </w:rPr>
              <w:fldChar w:fldCharType="separate"/>
            </w:r>
            <w:r w:rsidR="000247CB">
              <w:rPr>
                <w:noProof/>
                <w:webHidden/>
              </w:rPr>
              <w:t>7</w:t>
            </w:r>
            <w:r w:rsidR="000247CB">
              <w:rPr>
                <w:noProof/>
                <w:webHidden/>
              </w:rPr>
              <w:fldChar w:fldCharType="end"/>
            </w:r>
          </w:hyperlink>
        </w:p>
        <w:p w14:paraId="2682A136" w14:textId="77777777" w:rsidR="000247CB" w:rsidRDefault="000841EC">
          <w:pPr>
            <w:pStyle w:val="TOC1"/>
            <w:tabs>
              <w:tab w:val="right" w:leader="dot" w:pos="15126"/>
            </w:tabs>
            <w:rPr>
              <w:rFonts w:asciiTheme="minorHAnsi" w:eastAsiaTheme="minorEastAsia" w:hAnsiTheme="minorHAnsi" w:cstheme="minorBidi"/>
              <w:noProof/>
              <w:sz w:val="22"/>
              <w:szCs w:val="22"/>
              <w:lang w:eastAsia="en-AU"/>
            </w:rPr>
          </w:pPr>
          <w:hyperlink w:anchor="_Toc517280639" w:history="1">
            <w:r w:rsidR="000247CB" w:rsidRPr="00681419">
              <w:rPr>
                <w:rStyle w:val="Hyperlink"/>
                <w:noProof/>
              </w:rPr>
              <w:t>Outcomes of the plan</w:t>
            </w:r>
            <w:r w:rsidR="000247CB">
              <w:rPr>
                <w:noProof/>
                <w:webHidden/>
              </w:rPr>
              <w:tab/>
            </w:r>
            <w:r w:rsidR="000247CB">
              <w:rPr>
                <w:noProof/>
                <w:webHidden/>
              </w:rPr>
              <w:fldChar w:fldCharType="begin"/>
            </w:r>
            <w:r w:rsidR="000247CB">
              <w:rPr>
                <w:noProof/>
                <w:webHidden/>
              </w:rPr>
              <w:instrText xml:space="preserve"> PAGEREF _Toc517280639 \h </w:instrText>
            </w:r>
            <w:r w:rsidR="000247CB">
              <w:rPr>
                <w:noProof/>
                <w:webHidden/>
              </w:rPr>
            </w:r>
            <w:r w:rsidR="000247CB">
              <w:rPr>
                <w:noProof/>
                <w:webHidden/>
              </w:rPr>
              <w:fldChar w:fldCharType="separate"/>
            </w:r>
            <w:r w:rsidR="000247CB">
              <w:rPr>
                <w:noProof/>
                <w:webHidden/>
              </w:rPr>
              <w:t>7</w:t>
            </w:r>
            <w:r w:rsidR="000247CB">
              <w:rPr>
                <w:noProof/>
                <w:webHidden/>
              </w:rPr>
              <w:fldChar w:fldCharType="end"/>
            </w:r>
          </w:hyperlink>
        </w:p>
        <w:p w14:paraId="7C6F5AF9" w14:textId="77777777" w:rsidR="000247CB" w:rsidRDefault="000841EC">
          <w:pPr>
            <w:pStyle w:val="TOC1"/>
            <w:tabs>
              <w:tab w:val="right" w:leader="dot" w:pos="15126"/>
            </w:tabs>
            <w:rPr>
              <w:rFonts w:asciiTheme="minorHAnsi" w:eastAsiaTheme="minorEastAsia" w:hAnsiTheme="minorHAnsi" w:cstheme="minorBidi"/>
              <w:noProof/>
              <w:sz w:val="22"/>
              <w:szCs w:val="22"/>
              <w:lang w:eastAsia="en-AU"/>
            </w:rPr>
          </w:pPr>
          <w:hyperlink w:anchor="_Toc517280640" w:history="1">
            <w:r w:rsidR="000247CB" w:rsidRPr="00681419">
              <w:rPr>
                <w:rStyle w:val="Hyperlink"/>
                <w:noProof/>
              </w:rPr>
              <w:t>Overview of activities included in the plan</w:t>
            </w:r>
            <w:r w:rsidR="000247CB">
              <w:rPr>
                <w:noProof/>
                <w:webHidden/>
              </w:rPr>
              <w:tab/>
            </w:r>
            <w:r w:rsidR="000247CB">
              <w:rPr>
                <w:noProof/>
                <w:webHidden/>
              </w:rPr>
              <w:fldChar w:fldCharType="begin"/>
            </w:r>
            <w:r w:rsidR="000247CB">
              <w:rPr>
                <w:noProof/>
                <w:webHidden/>
              </w:rPr>
              <w:instrText xml:space="preserve"> PAGEREF _Toc517280640 \h </w:instrText>
            </w:r>
            <w:r w:rsidR="000247CB">
              <w:rPr>
                <w:noProof/>
                <w:webHidden/>
              </w:rPr>
            </w:r>
            <w:r w:rsidR="000247CB">
              <w:rPr>
                <w:noProof/>
                <w:webHidden/>
              </w:rPr>
              <w:fldChar w:fldCharType="separate"/>
            </w:r>
            <w:r w:rsidR="000247CB">
              <w:rPr>
                <w:noProof/>
                <w:webHidden/>
              </w:rPr>
              <w:t>8</w:t>
            </w:r>
            <w:r w:rsidR="000247CB">
              <w:rPr>
                <w:noProof/>
                <w:webHidden/>
              </w:rPr>
              <w:fldChar w:fldCharType="end"/>
            </w:r>
          </w:hyperlink>
        </w:p>
        <w:p w14:paraId="6C29D03D" w14:textId="77777777" w:rsidR="000247CB" w:rsidRDefault="000841EC">
          <w:pPr>
            <w:pStyle w:val="TOC1"/>
            <w:tabs>
              <w:tab w:val="right" w:leader="dot" w:pos="15126"/>
            </w:tabs>
            <w:rPr>
              <w:rFonts w:asciiTheme="minorHAnsi" w:eastAsiaTheme="minorEastAsia" w:hAnsiTheme="minorHAnsi" w:cstheme="minorBidi"/>
              <w:noProof/>
              <w:sz w:val="22"/>
              <w:szCs w:val="22"/>
              <w:lang w:eastAsia="en-AU"/>
            </w:rPr>
          </w:pPr>
          <w:hyperlink w:anchor="_Toc517280649" w:history="1">
            <w:r w:rsidR="000247CB" w:rsidRPr="00681419">
              <w:rPr>
                <w:rStyle w:val="Hyperlink"/>
                <w:noProof/>
              </w:rPr>
              <w:t>Priority Area 1 – Adequate workforce supply</w:t>
            </w:r>
            <w:r w:rsidR="000247CB">
              <w:rPr>
                <w:noProof/>
                <w:webHidden/>
              </w:rPr>
              <w:tab/>
            </w:r>
            <w:r w:rsidR="000247CB">
              <w:rPr>
                <w:noProof/>
                <w:webHidden/>
              </w:rPr>
              <w:fldChar w:fldCharType="begin"/>
            </w:r>
            <w:r w:rsidR="000247CB">
              <w:rPr>
                <w:noProof/>
                <w:webHidden/>
              </w:rPr>
              <w:instrText xml:space="preserve"> PAGEREF _Toc517280649 \h </w:instrText>
            </w:r>
            <w:r w:rsidR="000247CB">
              <w:rPr>
                <w:noProof/>
                <w:webHidden/>
              </w:rPr>
            </w:r>
            <w:r w:rsidR="000247CB">
              <w:rPr>
                <w:noProof/>
                <w:webHidden/>
              </w:rPr>
              <w:fldChar w:fldCharType="separate"/>
            </w:r>
            <w:r w:rsidR="000247CB">
              <w:rPr>
                <w:noProof/>
                <w:webHidden/>
              </w:rPr>
              <w:t>12</w:t>
            </w:r>
            <w:r w:rsidR="000247CB">
              <w:rPr>
                <w:noProof/>
                <w:webHidden/>
              </w:rPr>
              <w:fldChar w:fldCharType="end"/>
            </w:r>
          </w:hyperlink>
        </w:p>
        <w:p w14:paraId="4DE4D963" w14:textId="77777777" w:rsidR="000247CB" w:rsidRDefault="000841EC">
          <w:pPr>
            <w:pStyle w:val="TOC1"/>
            <w:tabs>
              <w:tab w:val="right" w:leader="dot" w:pos="15126"/>
            </w:tabs>
            <w:rPr>
              <w:rFonts w:asciiTheme="minorHAnsi" w:eastAsiaTheme="minorEastAsia" w:hAnsiTheme="minorHAnsi" w:cstheme="minorBidi"/>
              <w:noProof/>
              <w:sz w:val="22"/>
              <w:szCs w:val="22"/>
              <w:lang w:eastAsia="en-AU"/>
            </w:rPr>
          </w:pPr>
          <w:hyperlink w:anchor="_Toc517280660" w:history="1">
            <w:r w:rsidR="000247CB" w:rsidRPr="00681419">
              <w:rPr>
                <w:rStyle w:val="Hyperlink"/>
                <w:noProof/>
              </w:rPr>
              <w:t>Priority Area 2 – Optimal workforce utilisation</w:t>
            </w:r>
            <w:r w:rsidR="000247CB">
              <w:rPr>
                <w:noProof/>
                <w:webHidden/>
              </w:rPr>
              <w:tab/>
            </w:r>
            <w:r w:rsidR="000247CB">
              <w:rPr>
                <w:noProof/>
                <w:webHidden/>
              </w:rPr>
              <w:fldChar w:fldCharType="begin"/>
            </w:r>
            <w:r w:rsidR="000247CB">
              <w:rPr>
                <w:noProof/>
                <w:webHidden/>
              </w:rPr>
              <w:instrText xml:space="preserve"> PAGEREF _Toc517280660 \h </w:instrText>
            </w:r>
            <w:r w:rsidR="000247CB">
              <w:rPr>
                <w:noProof/>
                <w:webHidden/>
              </w:rPr>
            </w:r>
            <w:r w:rsidR="000247CB">
              <w:rPr>
                <w:noProof/>
                <w:webHidden/>
              </w:rPr>
              <w:fldChar w:fldCharType="separate"/>
            </w:r>
            <w:r w:rsidR="000247CB">
              <w:rPr>
                <w:noProof/>
                <w:webHidden/>
              </w:rPr>
              <w:t>28</w:t>
            </w:r>
            <w:r w:rsidR="000247CB">
              <w:rPr>
                <w:noProof/>
                <w:webHidden/>
              </w:rPr>
              <w:fldChar w:fldCharType="end"/>
            </w:r>
          </w:hyperlink>
        </w:p>
        <w:p w14:paraId="0CCD76C2" w14:textId="77777777" w:rsidR="000247CB" w:rsidRDefault="000841EC">
          <w:pPr>
            <w:pStyle w:val="TOC1"/>
            <w:tabs>
              <w:tab w:val="right" w:leader="dot" w:pos="15126"/>
            </w:tabs>
            <w:rPr>
              <w:rFonts w:asciiTheme="minorHAnsi" w:eastAsiaTheme="minorEastAsia" w:hAnsiTheme="minorHAnsi" w:cstheme="minorBidi"/>
              <w:noProof/>
              <w:sz w:val="22"/>
              <w:szCs w:val="22"/>
              <w:lang w:eastAsia="en-AU"/>
            </w:rPr>
          </w:pPr>
          <w:hyperlink w:anchor="_Toc517280667" w:history="1">
            <w:r w:rsidR="000247CB" w:rsidRPr="00681419">
              <w:rPr>
                <w:rStyle w:val="Hyperlink"/>
                <w:noProof/>
              </w:rPr>
              <w:t>Priority Area 3 – Strong workforce capability</w:t>
            </w:r>
            <w:r w:rsidR="000247CB">
              <w:rPr>
                <w:noProof/>
                <w:webHidden/>
              </w:rPr>
              <w:tab/>
            </w:r>
            <w:r w:rsidR="000247CB">
              <w:rPr>
                <w:noProof/>
                <w:webHidden/>
              </w:rPr>
              <w:fldChar w:fldCharType="begin"/>
            </w:r>
            <w:r w:rsidR="000247CB">
              <w:rPr>
                <w:noProof/>
                <w:webHidden/>
              </w:rPr>
              <w:instrText xml:space="preserve"> PAGEREF _Toc517280667 \h </w:instrText>
            </w:r>
            <w:r w:rsidR="000247CB">
              <w:rPr>
                <w:noProof/>
                <w:webHidden/>
              </w:rPr>
            </w:r>
            <w:r w:rsidR="000247CB">
              <w:rPr>
                <w:noProof/>
                <w:webHidden/>
              </w:rPr>
              <w:fldChar w:fldCharType="separate"/>
            </w:r>
            <w:r w:rsidR="000247CB">
              <w:rPr>
                <w:noProof/>
                <w:webHidden/>
              </w:rPr>
              <w:t>35</w:t>
            </w:r>
            <w:r w:rsidR="000247CB">
              <w:rPr>
                <w:noProof/>
                <w:webHidden/>
              </w:rPr>
              <w:fldChar w:fldCharType="end"/>
            </w:r>
          </w:hyperlink>
        </w:p>
        <w:p w14:paraId="3634956C" w14:textId="77777777" w:rsidR="000247CB" w:rsidRDefault="000841EC">
          <w:pPr>
            <w:pStyle w:val="TOC1"/>
            <w:tabs>
              <w:tab w:val="right" w:leader="dot" w:pos="15126"/>
            </w:tabs>
            <w:rPr>
              <w:rFonts w:asciiTheme="minorHAnsi" w:eastAsiaTheme="minorEastAsia" w:hAnsiTheme="minorHAnsi" w:cstheme="minorBidi"/>
              <w:noProof/>
              <w:sz w:val="22"/>
              <w:szCs w:val="22"/>
              <w:lang w:eastAsia="en-AU"/>
            </w:rPr>
          </w:pPr>
          <w:hyperlink w:anchor="_Toc517280674" w:history="1">
            <w:r w:rsidR="000247CB" w:rsidRPr="00681419">
              <w:rPr>
                <w:rStyle w:val="Hyperlink"/>
                <w:noProof/>
              </w:rPr>
              <w:t>Appendix A: Issues for allied health service delivery for people with disability and developmental delay in regional, rural and remote areas</w:t>
            </w:r>
            <w:r w:rsidR="000247CB">
              <w:rPr>
                <w:noProof/>
                <w:webHidden/>
              </w:rPr>
              <w:tab/>
            </w:r>
            <w:r w:rsidR="000247CB">
              <w:rPr>
                <w:noProof/>
                <w:webHidden/>
              </w:rPr>
              <w:fldChar w:fldCharType="begin"/>
            </w:r>
            <w:r w:rsidR="000247CB">
              <w:rPr>
                <w:noProof/>
                <w:webHidden/>
              </w:rPr>
              <w:instrText xml:space="preserve"> PAGEREF _Toc517280674 \h </w:instrText>
            </w:r>
            <w:r w:rsidR="000247CB">
              <w:rPr>
                <w:noProof/>
                <w:webHidden/>
              </w:rPr>
            </w:r>
            <w:r w:rsidR="000247CB">
              <w:rPr>
                <w:noProof/>
                <w:webHidden/>
              </w:rPr>
              <w:fldChar w:fldCharType="separate"/>
            </w:r>
            <w:r w:rsidR="000247CB">
              <w:rPr>
                <w:noProof/>
                <w:webHidden/>
              </w:rPr>
              <w:t>42</w:t>
            </w:r>
            <w:r w:rsidR="000247CB">
              <w:rPr>
                <w:noProof/>
                <w:webHidden/>
              </w:rPr>
              <w:fldChar w:fldCharType="end"/>
            </w:r>
          </w:hyperlink>
        </w:p>
        <w:p w14:paraId="2FE017ED" w14:textId="2D107154" w:rsidR="005E3F6F" w:rsidRPr="000F1DCD" w:rsidRDefault="005E3F6F" w:rsidP="000F1DCD">
          <w:pPr>
            <w:sectPr w:rsidR="005E3F6F" w:rsidRPr="000F1DCD" w:rsidSect="00B9676C">
              <w:headerReference w:type="default" r:id="rId11"/>
              <w:footerReference w:type="default" r:id="rId12"/>
              <w:footerReference w:type="first" r:id="rId13"/>
              <w:pgSz w:w="16838" w:h="11906" w:orient="landscape"/>
              <w:pgMar w:top="1134" w:right="851" w:bottom="851" w:left="851" w:header="709" w:footer="709" w:gutter="0"/>
              <w:cols w:space="708"/>
              <w:titlePg/>
              <w:docGrid w:linePitch="360"/>
            </w:sectPr>
          </w:pPr>
          <w:r w:rsidRPr="005E3F6F">
            <w:rPr>
              <w:b/>
              <w:bCs/>
              <w:noProof/>
            </w:rPr>
            <w:fldChar w:fldCharType="end"/>
          </w:r>
        </w:p>
      </w:sdtContent>
    </w:sdt>
    <w:p w14:paraId="43029C9D" w14:textId="77777777" w:rsidR="00044E7A" w:rsidRDefault="00EE0F05" w:rsidP="00690D2A">
      <w:pPr>
        <w:pStyle w:val="Heading1"/>
      </w:pPr>
      <w:bookmarkStart w:id="2" w:name="_Toc517280635"/>
      <w:r>
        <w:lastRenderedPageBreak/>
        <w:t>Shortened forms</w:t>
      </w:r>
      <w:bookmarkEnd w:id="2"/>
    </w:p>
    <w:p w14:paraId="563F11BE" w14:textId="77777777" w:rsidR="00044E7A" w:rsidRDefault="00044E7A" w:rsidP="00A20BF6">
      <w:pPr>
        <w:spacing w:after="40"/>
      </w:pPr>
      <w:r>
        <w:t>AHA</w:t>
      </w:r>
      <w:r w:rsidR="00EE0F05">
        <w:tab/>
      </w:r>
      <w:r w:rsidR="00EE0F05">
        <w:tab/>
      </w:r>
      <w:r>
        <w:t>allied health assistant</w:t>
      </w:r>
    </w:p>
    <w:p w14:paraId="4C9896A4" w14:textId="77777777" w:rsidR="00044E7A" w:rsidRDefault="00044E7A" w:rsidP="00A20BF6">
      <w:pPr>
        <w:spacing w:after="40"/>
      </w:pPr>
      <w:r>
        <w:t>AHP</w:t>
      </w:r>
      <w:r w:rsidR="00EE0F05">
        <w:tab/>
      </w:r>
      <w:r w:rsidR="00EE0F05">
        <w:tab/>
      </w:r>
      <w:r>
        <w:t>allied health professional</w:t>
      </w:r>
    </w:p>
    <w:p w14:paraId="14D7EBA5" w14:textId="77777777" w:rsidR="00A20BF6" w:rsidRDefault="00A20BF6" w:rsidP="00A20BF6">
      <w:pPr>
        <w:spacing w:after="40"/>
      </w:pPr>
      <w:r>
        <w:t>AHPA</w:t>
      </w:r>
      <w:r>
        <w:tab/>
      </w:r>
      <w:r>
        <w:tab/>
        <w:t>Allied Health Professions Australia</w:t>
      </w:r>
    </w:p>
    <w:p w14:paraId="3A77D928" w14:textId="77777777" w:rsidR="00A20BF6" w:rsidRDefault="00A20BF6" w:rsidP="00A20BF6">
      <w:pPr>
        <w:spacing w:after="40"/>
      </w:pPr>
      <w:r>
        <w:t>APA</w:t>
      </w:r>
      <w:r>
        <w:tab/>
      </w:r>
      <w:r>
        <w:tab/>
        <w:t>Australian Physiotherapy Association</w:t>
      </w:r>
    </w:p>
    <w:p w14:paraId="22D2A08F" w14:textId="77777777" w:rsidR="00A20BF6" w:rsidRDefault="00A20BF6" w:rsidP="00A20BF6">
      <w:pPr>
        <w:spacing w:after="40"/>
      </w:pPr>
      <w:r>
        <w:t>APS</w:t>
      </w:r>
      <w:r>
        <w:tab/>
      </w:r>
      <w:r>
        <w:tab/>
        <w:t>Australian Psychological Society</w:t>
      </w:r>
    </w:p>
    <w:p w14:paraId="05665D4D" w14:textId="77777777" w:rsidR="00F92F0F" w:rsidRDefault="00A20BF6" w:rsidP="00A20BF6">
      <w:pPr>
        <w:spacing w:after="40"/>
      </w:pPr>
      <w:proofErr w:type="spellStart"/>
      <w:r>
        <w:t>CoS</w:t>
      </w:r>
      <w:proofErr w:type="spellEnd"/>
      <w:r>
        <w:tab/>
      </w:r>
      <w:r>
        <w:tab/>
        <w:t>c</w:t>
      </w:r>
      <w:r w:rsidR="00F92F0F">
        <w:t>oordinator of supports</w:t>
      </w:r>
    </w:p>
    <w:p w14:paraId="43161429" w14:textId="77777777" w:rsidR="00044E7A" w:rsidRDefault="00044E7A" w:rsidP="00A20BF6">
      <w:pPr>
        <w:spacing w:after="40"/>
      </w:pPr>
      <w:r>
        <w:t>CPD</w:t>
      </w:r>
      <w:r w:rsidR="00EE0F05">
        <w:tab/>
      </w:r>
      <w:r w:rsidR="00EE0F05">
        <w:tab/>
      </w:r>
      <w:r>
        <w:t>continuing professional development</w:t>
      </w:r>
    </w:p>
    <w:p w14:paraId="411043C8" w14:textId="77777777" w:rsidR="00DE5AF6" w:rsidRDefault="00B9676C" w:rsidP="00A20BF6">
      <w:pPr>
        <w:spacing w:after="40"/>
      </w:pPr>
      <w:r>
        <w:t>CWIN</w:t>
      </w:r>
      <w:r w:rsidR="00DE5AF6">
        <w:tab/>
      </w:r>
      <w:r w:rsidR="00DE5AF6">
        <w:tab/>
      </w:r>
      <w:r>
        <w:t>clinicians working in the NDIS</w:t>
      </w:r>
    </w:p>
    <w:p w14:paraId="28053629" w14:textId="77777777" w:rsidR="00044E7A" w:rsidRDefault="00044E7A" w:rsidP="00A20BF6">
      <w:pPr>
        <w:spacing w:after="40"/>
      </w:pPr>
      <w:r>
        <w:t>DSO</w:t>
      </w:r>
      <w:r w:rsidR="00EE0F05">
        <w:tab/>
      </w:r>
      <w:r w:rsidR="00EE0F05">
        <w:tab/>
      </w:r>
      <w:r>
        <w:t>disability service organisation</w:t>
      </w:r>
    </w:p>
    <w:p w14:paraId="6AFB88F3" w14:textId="77777777" w:rsidR="00044E7A" w:rsidRDefault="00044E7A" w:rsidP="00A20BF6">
      <w:pPr>
        <w:spacing w:after="40"/>
      </w:pPr>
      <w:r>
        <w:t>DSW</w:t>
      </w:r>
      <w:r w:rsidR="00EE0F05">
        <w:tab/>
      </w:r>
      <w:r w:rsidR="00EE0F05">
        <w:tab/>
      </w:r>
      <w:r>
        <w:t>disability support worker</w:t>
      </w:r>
    </w:p>
    <w:p w14:paraId="4EC1CC1C" w14:textId="77777777" w:rsidR="00044E7A" w:rsidRDefault="00044E7A" w:rsidP="00A20BF6">
      <w:pPr>
        <w:spacing w:after="40"/>
      </w:pPr>
      <w:r>
        <w:t xml:space="preserve">HR+ </w:t>
      </w:r>
      <w:r w:rsidR="00EE0F05">
        <w:tab/>
      </w:r>
      <w:r w:rsidR="00EE0F05">
        <w:tab/>
        <w:t>n</w:t>
      </w:r>
      <w:r>
        <w:t>on-profit medical and health recruitment service in Tasmania</w:t>
      </w:r>
    </w:p>
    <w:p w14:paraId="7BC0357F" w14:textId="77777777" w:rsidR="00044E7A" w:rsidRDefault="00044E7A" w:rsidP="00A20BF6">
      <w:pPr>
        <w:spacing w:after="40"/>
      </w:pPr>
      <w:r>
        <w:t>NDS</w:t>
      </w:r>
      <w:r w:rsidR="00EE0F05">
        <w:tab/>
      </w:r>
      <w:r w:rsidR="00EE0F05">
        <w:tab/>
      </w:r>
      <w:r>
        <w:t>National Disability Services</w:t>
      </w:r>
    </w:p>
    <w:p w14:paraId="17D1357C" w14:textId="77777777" w:rsidR="00261FD7" w:rsidRDefault="00261FD7" w:rsidP="00A20BF6">
      <w:pPr>
        <w:spacing w:after="40"/>
      </w:pPr>
      <w:r>
        <w:t>NDIA</w:t>
      </w:r>
      <w:r>
        <w:tab/>
      </w:r>
      <w:r>
        <w:tab/>
        <w:t>National Disability Insurance Agency</w:t>
      </w:r>
    </w:p>
    <w:p w14:paraId="4FFDA2B3" w14:textId="77777777" w:rsidR="00044E7A" w:rsidRDefault="00044E7A" w:rsidP="00A20BF6">
      <w:pPr>
        <w:spacing w:after="40"/>
      </w:pPr>
      <w:r>
        <w:t>NDIS</w:t>
      </w:r>
      <w:r w:rsidR="00EE0F05">
        <w:tab/>
      </w:r>
      <w:r w:rsidR="00EE0F05">
        <w:tab/>
      </w:r>
      <w:r>
        <w:t>National Disability Insurance Scheme</w:t>
      </w:r>
    </w:p>
    <w:p w14:paraId="50577FE6" w14:textId="77777777" w:rsidR="00044E7A" w:rsidRDefault="00044E7A" w:rsidP="00A20BF6">
      <w:pPr>
        <w:spacing w:after="40"/>
      </w:pPr>
      <w:r>
        <w:t>NDP</w:t>
      </w:r>
      <w:r w:rsidR="00EE0F05">
        <w:tab/>
      </w:r>
      <w:r w:rsidR="00EE0F05">
        <w:tab/>
      </w:r>
      <w:r>
        <w:t>National Disability Practitioners</w:t>
      </w:r>
    </w:p>
    <w:p w14:paraId="47D27059" w14:textId="77777777" w:rsidR="00044E7A" w:rsidRDefault="00044E7A" w:rsidP="00A20BF6">
      <w:pPr>
        <w:spacing w:after="40"/>
      </w:pPr>
      <w:r>
        <w:t>OT</w:t>
      </w:r>
      <w:r w:rsidR="00EE0F05">
        <w:tab/>
      </w:r>
      <w:r w:rsidR="00EE0F05">
        <w:tab/>
      </w:r>
      <w:r>
        <w:t>occupational therapist</w:t>
      </w:r>
    </w:p>
    <w:p w14:paraId="6F2CDF58" w14:textId="77777777" w:rsidR="00A20BF6" w:rsidRDefault="00A20BF6" w:rsidP="00A20BF6">
      <w:pPr>
        <w:spacing w:after="40"/>
      </w:pPr>
      <w:r>
        <w:t>OTA</w:t>
      </w:r>
      <w:r>
        <w:tab/>
      </w:r>
      <w:r>
        <w:tab/>
        <w:t>Occupational Therapy Australia</w:t>
      </w:r>
    </w:p>
    <w:p w14:paraId="27812B15" w14:textId="77777777" w:rsidR="00044E7A" w:rsidRDefault="00044E7A" w:rsidP="00A20BF6">
      <w:pPr>
        <w:spacing w:after="40"/>
      </w:pPr>
      <w:r>
        <w:t>O&amp;P</w:t>
      </w:r>
      <w:r w:rsidR="00EE0F05">
        <w:tab/>
      </w:r>
      <w:r w:rsidR="00EE0F05">
        <w:tab/>
      </w:r>
      <w:r>
        <w:t xml:space="preserve">orthotists and </w:t>
      </w:r>
      <w:proofErr w:type="spellStart"/>
      <w:r>
        <w:t>prosthetists</w:t>
      </w:r>
      <w:proofErr w:type="spellEnd"/>
    </w:p>
    <w:p w14:paraId="215E7EB3" w14:textId="77777777" w:rsidR="00DE5AF6" w:rsidRDefault="00DE5AF6" w:rsidP="00A20BF6">
      <w:pPr>
        <w:spacing w:after="40"/>
      </w:pPr>
      <w:r>
        <w:t>PHT</w:t>
      </w:r>
      <w:r>
        <w:tab/>
      </w:r>
      <w:r>
        <w:tab/>
        <w:t>Primary Health Tasmania</w:t>
      </w:r>
    </w:p>
    <w:p w14:paraId="412F6A1A" w14:textId="77777777" w:rsidR="00044E7A" w:rsidRDefault="00044E7A" w:rsidP="00A20BF6">
      <w:pPr>
        <w:spacing w:after="40"/>
      </w:pPr>
      <w:r>
        <w:t>PBS</w:t>
      </w:r>
      <w:r w:rsidR="00EE0F05">
        <w:tab/>
      </w:r>
      <w:r w:rsidR="00EE0F05">
        <w:tab/>
      </w:r>
      <w:r>
        <w:t>positive behaviour supports</w:t>
      </w:r>
    </w:p>
    <w:p w14:paraId="1B044F6A" w14:textId="1ED35CD7" w:rsidR="006D2CC4" w:rsidRDefault="006D2CC4" w:rsidP="00A20BF6">
      <w:pPr>
        <w:spacing w:after="40"/>
      </w:pPr>
      <w:r>
        <w:t>SARRAH</w:t>
      </w:r>
      <w:r>
        <w:tab/>
        <w:t>Services for Australian Rural and Remote Allied Health</w:t>
      </w:r>
    </w:p>
    <w:p w14:paraId="53062F73" w14:textId="77777777" w:rsidR="00044E7A" w:rsidRDefault="00044E7A" w:rsidP="00A20BF6">
      <w:pPr>
        <w:spacing w:after="40"/>
      </w:pPr>
      <w:r>
        <w:t>SP</w:t>
      </w:r>
      <w:r w:rsidR="00EE0F05">
        <w:tab/>
      </w:r>
      <w:r w:rsidR="00EE0F05">
        <w:tab/>
      </w:r>
      <w:r>
        <w:t>speech pathologist</w:t>
      </w:r>
    </w:p>
    <w:p w14:paraId="2F573DF9" w14:textId="77777777" w:rsidR="00A20BF6" w:rsidRDefault="00A20BF6" w:rsidP="00A20BF6">
      <w:pPr>
        <w:spacing w:after="40"/>
      </w:pPr>
      <w:r>
        <w:t>SPA</w:t>
      </w:r>
      <w:r>
        <w:tab/>
      </w:r>
      <w:r>
        <w:tab/>
        <w:t>Speech Pathology Australia</w:t>
      </w:r>
    </w:p>
    <w:p w14:paraId="40F14236" w14:textId="77777777" w:rsidR="00044E7A" w:rsidRDefault="00044E7A" w:rsidP="00A20BF6">
      <w:pPr>
        <w:spacing w:after="40"/>
      </w:pPr>
      <w:r>
        <w:t>PT</w:t>
      </w:r>
      <w:r w:rsidR="00EE0F05">
        <w:tab/>
      </w:r>
      <w:r w:rsidR="00EE0F05">
        <w:tab/>
      </w:r>
      <w:r>
        <w:t>physiotherapist</w:t>
      </w:r>
    </w:p>
    <w:p w14:paraId="0285F9C6" w14:textId="77777777" w:rsidR="00044E7A" w:rsidRDefault="00044E7A" w:rsidP="00A20BF6">
      <w:pPr>
        <w:spacing w:after="40"/>
        <w:sectPr w:rsidR="00044E7A" w:rsidSect="00B9676C">
          <w:pgSz w:w="16838" w:h="11906" w:orient="landscape"/>
          <w:pgMar w:top="1134" w:right="851" w:bottom="851" w:left="851" w:header="709" w:footer="709" w:gutter="0"/>
          <w:cols w:space="708"/>
          <w:titlePg/>
          <w:docGrid w:linePitch="360"/>
        </w:sectPr>
      </w:pPr>
      <w:proofErr w:type="spellStart"/>
      <w:r>
        <w:t>UTas</w:t>
      </w:r>
      <w:proofErr w:type="spellEnd"/>
      <w:r w:rsidR="00EE0F05">
        <w:tab/>
      </w:r>
      <w:r w:rsidR="00EE0F05">
        <w:tab/>
      </w:r>
      <w:r>
        <w:t>University of Tasmania</w:t>
      </w:r>
    </w:p>
    <w:p w14:paraId="68CBC079" w14:textId="77777777" w:rsidR="00044E7A" w:rsidRPr="00690D2A" w:rsidRDefault="00044E7A" w:rsidP="00690D2A">
      <w:pPr>
        <w:pStyle w:val="Heading1"/>
      </w:pPr>
      <w:bookmarkStart w:id="3" w:name="_Toc517280636"/>
      <w:r w:rsidRPr="00690D2A">
        <w:lastRenderedPageBreak/>
        <w:t>Background</w:t>
      </w:r>
      <w:bookmarkEnd w:id="3"/>
    </w:p>
    <w:p w14:paraId="6BA3CDDB" w14:textId="77777777" w:rsidR="00BB56F8" w:rsidRDefault="00044E7A" w:rsidP="00044E7A">
      <w:r w:rsidRPr="00D627F2">
        <w:t xml:space="preserve">There is a shortage of </w:t>
      </w:r>
      <w:r w:rsidR="00CC300D">
        <w:t>allied health professionals (</w:t>
      </w:r>
      <w:r>
        <w:t>AHPs</w:t>
      </w:r>
      <w:r w:rsidR="00CC300D">
        <w:t>)</w:t>
      </w:r>
      <w:r w:rsidRPr="00D627F2">
        <w:t xml:space="preserve"> available to provide therapy supports to </w:t>
      </w:r>
      <w:r>
        <w:t xml:space="preserve">people with </w:t>
      </w:r>
      <w:r w:rsidR="00CC300D">
        <w:t>National Disability Insurance Scheme (</w:t>
      </w:r>
      <w:r w:rsidRPr="00D627F2">
        <w:t>NDIS</w:t>
      </w:r>
      <w:r w:rsidR="00CC300D">
        <w:t>)</w:t>
      </w:r>
      <w:r w:rsidRPr="00D627F2">
        <w:t xml:space="preserve"> </w:t>
      </w:r>
      <w:r>
        <w:t xml:space="preserve">plans </w:t>
      </w:r>
      <w:r w:rsidRPr="00D627F2">
        <w:t>in</w:t>
      </w:r>
      <w:r>
        <w:t xml:space="preserve"> regional,</w:t>
      </w:r>
      <w:r w:rsidRPr="00D627F2">
        <w:t xml:space="preserve"> rural and remote Tasmania. This</w:t>
      </w:r>
      <w:r w:rsidR="0028702F">
        <w:t xml:space="preserve"> shortage</w:t>
      </w:r>
      <w:r w:rsidRPr="00D627F2">
        <w:t>, in conjunction with the expected increased demand for disability services</w:t>
      </w:r>
      <w:r w:rsidR="00B93A0D">
        <w:t xml:space="preserve"> in the coming years</w:t>
      </w:r>
      <w:r w:rsidRPr="00D627F2">
        <w:t>, poses a significant risk to the successful rollout of the NDIS</w:t>
      </w:r>
      <w:r>
        <w:t xml:space="preserve">, potentially impacting </w:t>
      </w:r>
      <w:r w:rsidR="00CC300D">
        <w:t xml:space="preserve">on </w:t>
      </w:r>
      <w:r>
        <w:t>the quality of life for people with disability</w:t>
      </w:r>
      <w:r w:rsidR="0028702F">
        <w:t xml:space="preserve"> and developmental delay</w:t>
      </w:r>
      <w:r w:rsidR="00087B1C">
        <w:t>.</w:t>
      </w:r>
    </w:p>
    <w:p w14:paraId="061D2A9F" w14:textId="77777777" w:rsidR="00044E7A" w:rsidRPr="00D627F2" w:rsidRDefault="0028702F" w:rsidP="00044E7A">
      <w:r>
        <w:t>This issue is</w:t>
      </w:r>
      <w:r w:rsidR="00B93A0D">
        <w:t xml:space="preserve"> being felt </w:t>
      </w:r>
      <w:r w:rsidR="00044E7A" w:rsidRPr="00D627F2">
        <w:t xml:space="preserve">especially acutely in </w:t>
      </w:r>
      <w:r>
        <w:t xml:space="preserve">regional, rural and remote Tasmania due to the following </w:t>
      </w:r>
      <w:r w:rsidR="00044E7A" w:rsidRPr="00D627F2">
        <w:t>challenges:</w:t>
      </w:r>
    </w:p>
    <w:p w14:paraId="27F8C425" w14:textId="77777777" w:rsidR="00044E7A" w:rsidRPr="00D627F2" w:rsidRDefault="00044E7A" w:rsidP="00044E7A">
      <w:pPr>
        <w:pStyle w:val="ListParagraph"/>
        <w:numPr>
          <w:ilvl w:val="0"/>
          <w:numId w:val="13"/>
        </w:numPr>
        <w:spacing w:after="140" w:line="300" w:lineRule="atLeast"/>
        <w:contextualSpacing/>
      </w:pPr>
      <w:r w:rsidRPr="00D627F2">
        <w:t xml:space="preserve">University training for </w:t>
      </w:r>
      <w:r>
        <w:t>AHPs</w:t>
      </w:r>
      <w:r w:rsidRPr="00D627F2">
        <w:t xml:space="preserve"> in demand under the NDIS (</w:t>
      </w:r>
      <w:r w:rsidR="00CC300D">
        <w:t>occupational therapists [</w:t>
      </w:r>
      <w:r>
        <w:t>OTs</w:t>
      </w:r>
      <w:r w:rsidR="00CC300D">
        <w:t>]</w:t>
      </w:r>
      <w:r>
        <w:t xml:space="preserve">, </w:t>
      </w:r>
      <w:r w:rsidR="00CC300D">
        <w:t>speech pathologists [</w:t>
      </w:r>
      <w:r>
        <w:t>SPs</w:t>
      </w:r>
      <w:r w:rsidR="00CC300D">
        <w:t>]</w:t>
      </w:r>
      <w:r>
        <w:t xml:space="preserve">, </w:t>
      </w:r>
      <w:r w:rsidR="00CC300D">
        <w:t>physiotherapists [</w:t>
      </w:r>
      <w:r>
        <w:t>PTs</w:t>
      </w:r>
      <w:r w:rsidR="00CC300D">
        <w:t>]</w:t>
      </w:r>
      <w:r w:rsidR="005D2D44">
        <w:t xml:space="preserve">, orthotists and </w:t>
      </w:r>
      <w:proofErr w:type="spellStart"/>
      <w:r w:rsidR="005D2D44">
        <w:t>prosthetists</w:t>
      </w:r>
      <w:proofErr w:type="spellEnd"/>
      <w:r w:rsidR="005D2D44">
        <w:t xml:space="preserve"> [O&amp;P] and podiatrists)</w:t>
      </w:r>
      <w:r w:rsidR="0028702F">
        <w:t xml:space="preserve"> </w:t>
      </w:r>
      <w:r w:rsidRPr="00D627F2">
        <w:t xml:space="preserve">is not </w:t>
      </w:r>
      <w:r>
        <w:t xml:space="preserve">currently </w:t>
      </w:r>
      <w:r w:rsidRPr="00D627F2">
        <w:t>available in Tasmania</w:t>
      </w:r>
      <w:r>
        <w:t>. These</w:t>
      </w:r>
      <w:r w:rsidRPr="00D627F2">
        <w:t xml:space="preserve"> professionals must</w:t>
      </w:r>
      <w:r>
        <w:t xml:space="preserve"> therefore</w:t>
      </w:r>
      <w:r w:rsidRPr="00D627F2">
        <w:t xml:space="preserve"> be recruited from interstate where demand is already strong and competition for remuneration and career opportunities is high.</w:t>
      </w:r>
    </w:p>
    <w:p w14:paraId="0D8983A1" w14:textId="77777777" w:rsidR="00044E7A" w:rsidRPr="00D627F2" w:rsidRDefault="00044E7A" w:rsidP="00044E7A">
      <w:pPr>
        <w:pStyle w:val="ListParagraph"/>
        <w:numPr>
          <w:ilvl w:val="0"/>
          <w:numId w:val="13"/>
        </w:numPr>
        <w:spacing w:after="140" w:line="300" w:lineRule="atLeast"/>
        <w:contextualSpacing/>
      </w:pPr>
      <w:r>
        <w:t xml:space="preserve">Tasmania’s demographics result in a relatively strong need for AHP services. At the outset of the NDIS trial, Tasmania had </w:t>
      </w:r>
      <w:r w:rsidRPr="00E31805">
        <w:t xml:space="preserve">the highest rates of disability of any state or territory for people aged 64 years </w:t>
      </w:r>
      <w:r>
        <w:t>and under.</w:t>
      </w:r>
    </w:p>
    <w:p w14:paraId="6F8B7633" w14:textId="77777777" w:rsidR="00044E7A" w:rsidRPr="00D627F2" w:rsidRDefault="00044E7A" w:rsidP="00044E7A">
      <w:pPr>
        <w:pStyle w:val="ListParagraph"/>
        <w:numPr>
          <w:ilvl w:val="0"/>
          <w:numId w:val="13"/>
        </w:numPr>
        <w:spacing w:after="140" w:line="300" w:lineRule="atLeast"/>
        <w:contextualSpacing/>
      </w:pPr>
      <w:r>
        <w:t>Tasmania’s thin markets outside the major urban centres make delivery of services difficult; regional, rural and remote workforce retention has already been identified by service providers as a significant challenge.</w:t>
      </w:r>
    </w:p>
    <w:p w14:paraId="54428401" w14:textId="77777777" w:rsidR="00044E7A" w:rsidRPr="007A562F" w:rsidRDefault="00AC209B" w:rsidP="00044E7A">
      <w:r>
        <w:t xml:space="preserve">In 2017 </w:t>
      </w:r>
      <w:r w:rsidR="00CC300D">
        <w:t>National Disability Services (</w:t>
      </w:r>
      <w:r w:rsidR="002B3A86">
        <w:t>NDS</w:t>
      </w:r>
      <w:r w:rsidR="00CC300D">
        <w:t>)</w:t>
      </w:r>
      <w:r w:rsidR="002B3A86">
        <w:t xml:space="preserve"> </w:t>
      </w:r>
      <w:r w:rsidR="00044E7A">
        <w:t>received NDIS Sector Development F</w:t>
      </w:r>
      <w:r w:rsidR="00044E7A" w:rsidRPr="007A562F">
        <w:t>unding</w:t>
      </w:r>
      <w:r w:rsidR="00044E7A">
        <w:t xml:space="preserve"> from the </w:t>
      </w:r>
      <w:r>
        <w:t>Tasmanian</w:t>
      </w:r>
      <w:r w:rsidR="00CC300D">
        <w:t xml:space="preserve"> Department of Health and Human Services</w:t>
      </w:r>
      <w:r w:rsidR="00A6487C">
        <w:t xml:space="preserve"> </w:t>
      </w:r>
      <w:r w:rsidR="00FF2E6F">
        <w:t xml:space="preserve">to </w:t>
      </w:r>
      <w:r w:rsidR="00044E7A" w:rsidRPr="007A562F">
        <w:t xml:space="preserve">increase the </w:t>
      </w:r>
      <w:r w:rsidR="00A6487C">
        <w:t>supply and availability of the allied health workforce</w:t>
      </w:r>
      <w:r w:rsidR="00044E7A" w:rsidRPr="007A562F">
        <w:t xml:space="preserve"> in</w:t>
      </w:r>
      <w:r w:rsidR="00044E7A">
        <w:t xml:space="preserve"> regional,</w:t>
      </w:r>
      <w:r w:rsidR="00044E7A" w:rsidRPr="007A562F">
        <w:t xml:space="preserve"> rural and remote areas of the state. </w:t>
      </w:r>
      <w:r w:rsidR="00B93A0D">
        <w:t xml:space="preserve">The Tasmanian Allied Health Disability Workforce project commenced in August 2017 and is currently funded to the end of June 2018. </w:t>
      </w:r>
      <w:r w:rsidR="00044E7A" w:rsidRPr="007A562F">
        <w:t xml:space="preserve">The following project </w:t>
      </w:r>
      <w:r w:rsidR="00044E7A">
        <w:t>outcome areas</w:t>
      </w:r>
      <w:r w:rsidR="00044E7A" w:rsidRPr="007A562F">
        <w:t xml:space="preserve"> </w:t>
      </w:r>
      <w:r w:rsidR="00044E7A">
        <w:t>were agreed</w:t>
      </w:r>
      <w:r w:rsidR="00044E7A" w:rsidRPr="007A562F">
        <w:t>:</w:t>
      </w:r>
    </w:p>
    <w:p w14:paraId="16CEEF69" w14:textId="77777777" w:rsidR="00044E7A" w:rsidRPr="008A7270" w:rsidRDefault="00044E7A" w:rsidP="00044E7A">
      <w:pPr>
        <w:pStyle w:val="ListParagraph"/>
        <w:numPr>
          <w:ilvl w:val="0"/>
          <w:numId w:val="14"/>
        </w:numPr>
        <w:contextualSpacing/>
      </w:pPr>
      <w:r w:rsidRPr="008A7270">
        <w:t>Retention rate</w:t>
      </w:r>
      <w:r w:rsidR="005D2D44">
        <w:t>s for existing AHPs in regional, rural and remote</w:t>
      </w:r>
      <w:r w:rsidRPr="008A7270">
        <w:t xml:space="preserve"> areas will be maintained or improved</w:t>
      </w:r>
    </w:p>
    <w:p w14:paraId="1BC348D8" w14:textId="77777777" w:rsidR="00044E7A" w:rsidRPr="008A7270" w:rsidRDefault="00044E7A" w:rsidP="00044E7A">
      <w:pPr>
        <w:pStyle w:val="ListParagraph"/>
        <w:numPr>
          <w:ilvl w:val="0"/>
          <w:numId w:val="14"/>
        </w:numPr>
        <w:contextualSpacing/>
      </w:pPr>
      <w:r w:rsidRPr="008A7270">
        <w:t>New AHP</w:t>
      </w:r>
      <w:r w:rsidR="00B93A0D">
        <w:t>s</w:t>
      </w:r>
      <w:r w:rsidRPr="008A7270">
        <w:t xml:space="preserve"> and other d</w:t>
      </w:r>
      <w:r w:rsidR="005D2D44">
        <w:t xml:space="preserve">isability support professionals and </w:t>
      </w:r>
      <w:r w:rsidRPr="008A7270">
        <w:t>support workers will be attracted into regional</w:t>
      </w:r>
      <w:r w:rsidR="004A4EBB">
        <w:t xml:space="preserve">, rural and </w:t>
      </w:r>
      <w:r w:rsidRPr="008A7270">
        <w:t>remote areas</w:t>
      </w:r>
    </w:p>
    <w:p w14:paraId="2DCE34B3" w14:textId="77777777" w:rsidR="00B9676C" w:rsidRDefault="00044E7A" w:rsidP="00B9676C">
      <w:pPr>
        <w:pStyle w:val="ListParagraph"/>
        <w:numPr>
          <w:ilvl w:val="0"/>
          <w:numId w:val="14"/>
        </w:numPr>
        <w:contextualSpacing/>
      </w:pPr>
      <w:r w:rsidRPr="008A7270">
        <w:t xml:space="preserve">Allied </w:t>
      </w:r>
      <w:r w:rsidR="004A4EBB">
        <w:t>h</w:t>
      </w:r>
      <w:r w:rsidRPr="008A7270">
        <w:t xml:space="preserve">ealth </w:t>
      </w:r>
      <w:r w:rsidR="004A4EBB">
        <w:t>a</w:t>
      </w:r>
      <w:r w:rsidRPr="008A7270">
        <w:t>ssistant (AHA) traineeships will be established</w:t>
      </w:r>
    </w:p>
    <w:p w14:paraId="5AC893A3" w14:textId="77777777" w:rsidR="00A6487C" w:rsidRDefault="00B9676C" w:rsidP="00B9676C">
      <w:pPr>
        <w:contextualSpacing/>
      </w:pPr>
      <w:r>
        <w:t>A number of action areas were de</w:t>
      </w:r>
      <w:r w:rsidR="005D2D44">
        <w:t>signed</w:t>
      </w:r>
      <w:r>
        <w:t xml:space="preserve"> </w:t>
      </w:r>
      <w:r w:rsidR="00A6487C">
        <w:t>to support the above outcomes</w:t>
      </w:r>
      <w:r w:rsidR="00B93A0D">
        <w:t>:</w:t>
      </w:r>
    </w:p>
    <w:p w14:paraId="5BD4C189" w14:textId="77777777" w:rsidR="00A6487C" w:rsidRDefault="00A6487C" w:rsidP="005D2D44">
      <w:pPr>
        <w:pStyle w:val="ListParagraph"/>
        <w:numPr>
          <w:ilvl w:val="0"/>
          <w:numId w:val="32"/>
        </w:numPr>
        <w:contextualSpacing/>
      </w:pPr>
      <w:r>
        <w:t>Define the existing workforce</w:t>
      </w:r>
      <w:r w:rsidR="005D2D44">
        <w:t xml:space="preserve"> and f</w:t>
      </w:r>
      <w:r>
        <w:t>orecast the supply mix of AHPs at full scheme</w:t>
      </w:r>
    </w:p>
    <w:p w14:paraId="0C117F23" w14:textId="77777777" w:rsidR="00A6487C" w:rsidRDefault="00A6487C" w:rsidP="00A6487C">
      <w:pPr>
        <w:pStyle w:val="ListParagraph"/>
        <w:numPr>
          <w:ilvl w:val="0"/>
          <w:numId w:val="32"/>
        </w:numPr>
        <w:contextualSpacing/>
      </w:pPr>
      <w:r>
        <w:t xml:space="preserve">Develop an allied </w:t>
      </w:r>
      <w:r w:rsidR="00B93A0D">
        <w:t>health disability</w:t>
      </w:r>
      <w:r>
        <w:t xml:space="preserve"> workforce strategy </w:t>
      </w:r>
      <w:r w:rsidR="00B93A0D">
        <w:t xml:space="preserve">and action plan </w:t>
      </w:r>
      <w:r>
        <w:t>for regional, rural and remote areas</w:t>
      </w:r>
    </w:p>
    <w:p w14:paraId="16471771" w14:textId="77777777" w:rsidR="00A6487C" w:rsidRDefault="00A6487C" w:rsidP="00A6487C">
      <w:pPr>
        <w:pStyle w:val="ListParagraph"/>
        <w:numPr>
          <w:ilvl w:val="0"/>
          <w:numId w:val="32"/>
        </w:numPr>
        <w:contextualSpacing/>
      </w:pPr>
      <w:r>
        <w:t>Implement priority strategies:</w:t>
      </w:r>
    </w:p>
    <w:p w14:paraId="405B0698" w14:textId="77777777" w:rsidR="00A6487C" w:rsidRDefault="00A6487C" w:rsidP="00B93A0D">
      <w:pPr>
        <w:pStyle w:val="ListParagraph"/>
        <w:numPr>
          <w:ilvl w:val="1"/>
          <w:numId w:val="32"/>
        </w:numPr>
        <w:contextualSpacing/>
      </w:pPr>
      <w:r>
        <w:t>Influence the use of AHAs in NDIS plans</w:t>
      </w:r>
      <w:r w:rsidR="00B93A0D">
        <w:t xml:space="preserve"> and f</w:t>
      </w:r>
      <w:r>
        <w:t>acilitate the establishment of AHA traineeships</w:t>
      </w:r>
    </w:p>
    <w:p w14:paraId="7F18C610" w14:textId="77777777" w:rsidR="00044E7A" w:rsidRDefault="00A6487C" w:rsidP="00A6487C">
      <w:pPr>
        <w:pStyle w:val="ListParagraph"/>
        <w:numPr>
          <w:ilvl w:val="1"/>
          <w:numId w:val="32"/>
        </w:numPr>
        <w:contextualSpacing/>
      </w:pPr>
      <w:r>
        <w:t>Implement strategies to skill the allied health workforce</w:t>
      </w:r>
      <w:r w:rsidR="005D2D44">
        <w:t xml:space="preserve"> in positive behaviour supports </w:t>
      </w:r>
      <w:r w:rsidR="00B805EC">
        <w:t xml:space="preserve">(PBS) </w:t>
      </w:r>
      <w:r w:rsidR="005D2D44">
        <w:t>to reduce and eliminate restrictive interventions</w:t>
      </w:r>
    </w:p>
    <w:p w14:paraId="747353A3" w14:textId="77777777" w:rsidR="00FF2E6F" w:rsidRDefault="00FF2E6F" w:rsidP="00690D2A">
      <w:pPr>
        <w:pStyle w:val="Heading1"/>
      </w:pPr>
      <w:bookmarkStart w:id="4" w:name="_Toc517280637"/>
      <w:r>
        <w:lastRenderedPageBreak/>
        <w:t>Scope</w:t>
      </w:r>
      <w:r w:rsidR="007A08F2">
        <w:t xml:space="preserve"> of the</w:t>
      </w:r>
      <w:r>
        <w:t xml:space="preserve"> plan</w:t>
      </w:r>
      <w:bookmarkEnd w:id="4"/>
    </w:p>
    <w:p w14:paraId="075C8FED" w14:textId="77777777" w:rsidR="00FF2E6F" w:rsidRDefault="00B93A0D" w:rsidP="00FF2E6F">
      <w:r>
        <w:t xml:space="preserve">This </w:t>
      </w:r>
      <w:r w:rsidR="00FF2E6F">
        <w:t xml:space="preserve">plan </w:t>
      </w:r>
      <w:r>
        <w:t xml:space="preserve">was </w:t>
      </w:r>
      <w:r w:rsidR="000B6CCD">
        <w:t>relevant at the time that</w:t>
      </w:r>
      <w:r w:rsidR="00997F90">
        <w:t xml:space="preserve"> it was last upda</w:t>
      </w:r>
      <w:r w:rsidR="00753309">
        <w:t xml:space="preserve">ted in </w:t>
      </w:r>
      <w:r w:rsidR="00997F90">
        <w:t>June</w:t>
      </w:r>
      <w:r>
        <w:t xml:space="preserve"> 2018, it reflects the action areas already delivered upon during the Allied Healt</w:t>
      </w:r>
      <w:r w:rsidR="005D2D44">
        <w:t xml:space="preserve">h Disability Workforce project, </w:t>
      </w:r>
      <w:r>
        <w:t>and details those that are yet to be actioned/funded</w:t>
      </w:r>
      <w:r w:rsidR="00BB56F8">
        <w:t>.</w:t>
      </w:r>
    </w:p>
    <w:p w14:paraId="050A2662" w14:textId="77777777" w:rsidR="00533E97" w:rsidRDefault="00533E97" w:rsidP="00FF2E6F">
      <w:r>
        <w:t xml:space="preserve">This plan addresses the </w:t>
      </w:r>
      <w:r w:rsidR="007A08F2">
        <w:t xml:space="preserve">allied health support </w:t>
      </w:r>
      <w:r>
        <w:t>needs of people with developmental delay and disability</w:t>
      </w:r>
      <w:r w:rsidR="00997F90">
        <w:t xml:space="preserve"> with NDIS plans</w:t>
      </w:r>
      <w:r>
        <w:t xml:space="preserve"> and</w:t>
      </w:r>
      <w:r w:rsidR="009679CA">
        <w:t>,</w:t>
      </w:r>
      <w:r>
        <w:t xml:space="preserve"> by extension</w:t>
      </w:r>
      <w:r w:rsidR="009679CA">
        <w:t>,</w:t>
      </w:r>
      <w:r>
        <w:t xml:space="preserve"> their families and supports in regional</w:t>
      </w:r>
      <w:r w:rsidR="009679CA">
        <w:t>,</w:t>
      </w:r>
      <w:r>
        <w:t xml:space="preserve"> rural and remote areas of Tasmania</w:t>
      </w:r>
      <w:r w:rsidR="009679CA">
        <w:t>.</w:t>
      </w:r>
      <w:r>
        <w:t xml:space="preserve"> </w:t>
      </w:r>
      <w:r w:rsidR="009679CA">
        <w:t>It</w:t>
      </w:r>
      <w:r>
        <w:t xml:space="preserve"> focus</w:t>
      </w:r>
      <w:r w:rsidR="009679CA">
        <w:t>es</w:t>
      </w:r>
      <w:r>
        <w:t xml:space="preserve"> on workforce issues experienced by AHPs who provide services to this population.</w:t>
      </w:r>
    </w:p>
    <w:p w14:paraId="716F2250" w14:textId="77777777" w:rsidR="00FF2E6F" w:rsidRDefault="00533E97" w:rsidP="00FF2E6F">
      <w:r>
        <w:t>The allied health workforce</w:t>
      </w:r>
      <w:r w:rsidR="00FF2E6F">
        <w:t xml:space="preserve"> encompasses a broad group of professional backgrounds, including the following disciplines</w:t>
      </w:r>
      <w:r>
        <w:t xml:space="preserve"> where relevant</w:t>
      </w:r>
      <w:r w:rsidR="00FF2E6F">
        <w:t>:</w:t>
      </w:r>
    </w:p>
    <w:p w14:paraId="4F84576A" w14:textId="77777777" w:rsidR="00997F90" w:rsidRPr="00FF2E6F" w:rsidRDefault="00997F90" w:rsidP="00997F90">
      <w:pPr>
        <w:pStyle w:val="ListParagraph"/>
        <w:ind w:left="357" w:hanging="357"/>
        <w:contextualSpacing/>
      </w:pPr>
      <w:r w:rsidRPr="00FF2E6F">
        <w:t>Occupational therapy</w:t>
      </w:r>
    </w:p>
    <w:p w14:paraId="231A5D31" w14:textId="77777777" w:rsidR="00997F90" w:rsidRPr="00FF2E6F" w:rsidRDefault="00997F90" w:rsidP="00997F90">
      <w:pPr>
        <w:pStyle w:val="ListParagraph"/>
        <w:ind w:left="357" w:hanging="357"/>
        <w:contextualSpacing/>
      </w:pPr>
      <w:r w:rsidRPr="00FF2E6F">
        <w:t>Speech therapy</w:t>
      </w:r>
    </w:p>
    <w:p w14:paraId="4575F8EB" w14:textId="77777777" w:rsidR="00FF2E6F" w:rsidRPr="00FF2E6F" w:rsidRDefault="00FF2E6F" w:rsidP="00533E97">
      <w:pPr>
        <w:pStyle w:val="ListParagraph"/>
        <w:ind w:left="357" w:hanging="357"/>
        <w:contextualSpacing/>
      </w:pPr>
      <w:r w:rsidRPr="00FF2E6F">
        <w:t>Physiotherapy</w:t>
      </w:r>
    </w:p>
    <w:p w14:paraId="59DB1A39" w14:textId="77777777" w:rsidR="00997F90" w:rsidRPr="00FF2E6F" w:rsidRDefault="00997F90" w:rsidP="00997F90">
      <w:pPr>
        <w:pStyle w:val="ListParagraph"/>
        <w:ind w:left="357" w:hanging="357"/>
        <w:contextualSpacing/>
      </w:pPr>
      <w:r w:rsidRPr="00FF2E6F">
        <w:t>Psychology</w:t>
      </w:r>
    </w:p>
    <w:p w14:paraId="4589E827" w14:textId="77777777" w:rsidR="00997F90" w:rsidRDefault="00997F90" w:rsidP="00997F90">
      <w:pPr>
        <w:pStyle w:val="ListParagraph"/>
        <w:ind w:left="357" w:hanging="357"/>
        <w:contextualSpacing/>
      </w:pPr>
      <w:r w:rsidRPr="00FF2E6F">
        <w:t>Exercise physiology</w:t>
      </w:r>
    </w:p>
    <w:p w14:paraId="569C0C23" w14:textId="77777777" w:rsidR="00FF2E6F" w:rsidRPr="00FF2E6F" w:rsidRDefault="00FF2E6F" w:rsidP="00533E97">
      <w:pPr>
        <w:pStyle w:val="ListParagraph"/>
        <w:ind w:left="357" w:hanging="357"/>
        <w:contextualSpacing/>
      </w:pPr>
      <w:r w:rsidRPr="00FF2E6F">
        <w:t>Dietetics</w:t>
      </w:r>
    </w:p>
    <w:p w14:paraId="3B8A911A" w14:textId="77777777" w:rsidR="00FF2E6F" w:rsidRDefault="00FF2E6F" w:rsidP="00533E97">
      <w:pPr>
        <w:pStyle w:val="ListParagraph"/>
        <w:ind w:left="357" w:hanging="357"/>
        <w:contextualSpacing/>
      </w:pPr>
      <w:r w:rsidRPr="00FF2E6F">
        <w:t>Podiatry</w:t>
      </w:r>
    </w:p>
    <w:p w14:paraId="4DED6BFC" w14:textId="77777777" w:rsidR="00D97DDB" w:rsidRPr="00FF2E6F" w:rsidRDefault="00D97DDB" w:rsidP="00533E97">
      <w:pPr>
        <w:pStyle w:val="ListParagraph"/>
        <w:ind w:left="357" w:hanging="357"/>
        <w:contextualSpacing/>
      </w:pPr>
      <w:r>
        <w:t>Audiology</w:t>
      </w:r>
    </w:p>
    <w:p w14:paraId="28547EB6" w14:textId="77777777" w:rsidR="00533E97" w:rsidRPr="00FF2E6F" w:rsidRDefault="00533E97" w:rsidP="00533E97">
      <w:pPr>
        <w:pStyle w:val="ListParagraph"/>
        <w:ind w:left="357" w:hanging="357"/>
        <w:contextualSpacing/>
      </w:pPr>
      <w:r>
        <w:t>Orthotics and prosthetics</w:t>
      </w:r>
    </w:p>
    <w:p w14:paraId="4C8DCFA1" w14:textId="77777777" w:rsidR="00FF2E6F" w:rsidRDefault="00FF2E6F" w:rsidP="00533E97">
      <w:pPr>
        <w:pStyle w:val="ListParagraph"/>
        <w:ind w:left="357" w:hanging="357"/>
        <w:contextualSpacing/>
      </w:pPr>
      <w:r w:rsidRPr="00FF2E6F">
        <w:t>Social work</w:t>
      </w:r>
    </w:p>
    <w:p w14:paraId="77632036" w14:textId="77777777" w:rsidR="00533E97" w:rsidRDefault="00533E97" w:rsidP="00533E97">
      <w:pPr>
        <w:pStyle w:val="ListParagraph"/>
        <w:ind w:left="357" w:hanging="357"/>
        <w:contextualSpacing/>
      </w:pPr>
      <w:r>
        <w:t>Art and music therapy</w:t>
      </w:r>
    </w:p>
    <w:p w14:paraId="30D7B7D2" w14:textId="77777777" w:rsidR="00651717" w:rsidRDefault="00533E97" w:rsidP="00533E97">
      <w:r>
        <w:t>The broader disabil</w:t>
      </w:r>
      <w:r w:rsidR="007A08F2">
        <w:t>ity support workforce</w:t>
      </w:r>
      <w:r w:rsidR="00F271BB">
        <w:t xml:space="preserve"> –</w:t>
      </w:r>
      <w:r w:rsidR="007A08F2">
        <w:t xml:space="preserve"> including</w:t>
      </w:r>
      <w:r>
        <w:t xml:space="preserve"> </w:t>
      </w:r>
      <w:r w:rsidR="004A4EBB">
        <w:t>disability service organisations (</w:t>
      </w:r>
      <w:r>
        <w:t>DSOs</w:t>
      </w:r>
      <w:r w:rsidR="004A4EBB">
        <w:t>)</w:t>
      </w:r>
      <w:r>
        <w:t xml:space="preserve">, advocacy organisations, </w:t>
      </w:r>
      <w:r w:rsidR="004A4EBB">
        <w:t>disability support workers (</w:t>
      </w:r>
      <w:r>
        <w:t>DSWs</w:t>
      </w:r>
      <w:r w:rsidR="004A4EBB">
        <w:t>)</w:t>
      </w:r>
      <w:r>
        <w:t xml:space="preserve">, AHAs, </w:t>
      </w:r>
      <w:r w:rsidR="00651717">
        <w:t>Coordinators of Supports (</w:t>
      </w:r>
      <w:proofErr w:type="spellStart"/>
      <w:r w:rsidR="00651717">
        <w:t>CoS</w:t>
      </w:r>
      <w:proofErr w:type="spellEnd"/>
      <w:r w:rsidR="00651717">
        <w:t>), N</w:t>
      </w:r>
      <w:r w:rsidR="004A1803">
        <w:t xml:space="preserve">ational </w:t>
      </w:r>
      <w:r w:rsidR="00651717">
        <w:t>D</w:t>
      </w:r>
      <w:r w:rsidR="004A1803">
        <w:t xml:space="preserve">isability </w:t>
      </w:r>
      <w:r w:rsidR="00651717">
        <w:t>I</w:t>
      </w:r>
      <w:r w:rsidR="004A1803">
        <w:t xml:space="preserve">nsurance </w:t>
      </w:r>
      <w:r w:rsidR="00651717">
        <w:t>A</w:t>
      </w:r>
      <w:r w:rsidR="004A1803">
        <w:t>gency (NDIA)</w:t>
      </w:r>
      <w:r>
        <w:t xml:space="preserve"> staf</w:t>
      </w:r>
      <w:r w:rsidR="007A08F2">
        <w:t xml:space="preserve">f and </w:t>
      </w:r>
      <w:r w:rsidR="00651717">
        <w:t xml:space="preserve">NDIS </w:t>
      </w:r>
      <w:r w:rsidR="007A08F2">
        <w:t>partner roles</w:t>
      </w:r>
      <w:r w:rsidR="00EB65E1">
        <w:t xml:space="preserve"> (such as local area coordinators, </w:t>
      </w:r>
      <w:r w:rsidR="00497E69">
        <w:t>community connectors and early childhood partners)</w:t>
      </w:r>
      <w:r w:rsidR="00F271BB">
        <w:t xml:space="preserve"> –</w:t>
      </w:r>
      <w:r w:rsidR="007A08F2">
        <w:t xml:space="preserve"> </w:t>
      </w:r>
      <w:r w:rsidR="00AC49AA">
        <w:t>is</w:t>
      </w:r>
      <w:r>
        <w:t xml:space="preserve"> also addressed</w:t>
      </w:r>
      <w:r w:rsidR="007A08F2">
        <w:t xml:space="preserve"> through this plan</w:t>
      </w:r>
      <w:r>
        <w:t xml:space="preserve"> </w:t>
      </w:r>
      <w:r w:rsidR="003129D4">
        <w:t>due to</w:t>
      </w:r>
      <w:r>
        <w:t xml:space="preserve"> </w:t>
      </w:r>
      <w:r w:rsidR="0011678B">
        <w:t>its</w:t>
      </w:r>
      <w:r>
        <w:t xml:space="preserve"> role in supporting the delivery of alli</w:t>
      </w:r>
      <w:r w:rsidR="00651717">
        <w:t>ed health services for the target population.</w:t>
      </w:r>
    </w:p>
    <w:p w14:paraId="5EB3C509" w14:textId="77777777" w:rsidR="00CF2A71" w:rsidRDefault="00533E97" w:rsidP="007A08F2">
      <w:pPr>
        <w:sectPr w:rsidR="00CF2A71" w:rsidSect="00B9676C">
          <w:pgSz w:w="16838" w:h="11906" w:orient="landscape"/>
          <w:pgMar w:top="1134" w:right="851" w:bottom="851" w:left="851" w:header="709" w:footer="709" w:gutter="0"/>
          <w:cols w:space="708"/>
          <w:titlePg/>
          <w:docGrid w:linePitch="360"/>
        </w:sectPr>
      </w:pPr>
      <w:r>
        <w:t>The</w:t>
      </w:r>
      <w:r w:rsidR="003129D4">
        <w:t xml:space="preserve"> workforce</w:t>
      </w:r>
      <w:r>
        <w:t xml:space="preserve"> issues addressed have been considered in terms of workforce supply, utilisation and </w:t>
      </w:r>
      <w:r w:rsidR="0011678B">
        <w:t>capability</w:t>
      </w:r>
      <w:r>
        <w:t>.</w:t>
      </w:r>
      <w:r w:rsidR="00CF2A71">
        <w:t xml:space="preserve"> </w:t>
      </w:r>
    </w:p>
    <w:p w14:paraId="319ACAA1" w14:textId="77777777" w:rsidR="007A08F2" w:rsidRDefault="007A08F2" w:rsidP="00690D2A">
      <w:pPr>
        <w:pStyle w:val="Heading1"/>
      </w:pPr>
      <w:bookmarkStart w:id="5" w:name="_Toc517280638"/>
      <w:r>
        <w:lastRenderedPageBreak/>
        <w:t>The evidence base for the plan</w:t>
      </w:r>
      <w:bookmarkEnd w:id="5"/>
    </w:p>
    <w:p w14:paraId="1A5C4C98" w14:textId="77777777" w:rsidR="007A08F2" w:rsidRPr="00454C26" w:rsidRDefault="007A08F2" w:rsidP="007A08F2">
      <w:r>
        <w:t>A period of extensive consultation was carried out between August and December 2017 to inform project priorities</w:t>
      </w:r>
      <w:r w:rsidR="00B6331F">
        <w:t>,</w:t>
      </w:r>
      <w:r w:rsidR="0033434B">
        <w:t xml:space="preserve"> </w:t>
      </w:r>
      <w:r>
        <w:t xml:space="preserve">and the implementation of </w:t>
      </w:r>
      <w:r w:rsidR="0033434B">
        <w:t xml:space="preserve">pre-determined action areas against </w:t>
      </w:r>
      <w:r w:rsidR="00B6331F">
        <w:t>agreed project</w:t>
      </w:r>
      <w:r w:rsidR="0033434B">
        <w:t xml:space="preserve"> outcomes</w:t>
      </w:r>
      <w:r>
        <w:t>. The Tasmanian regional and rural communities of Burnie, Smithton, Scottsdale and Huonville were identified for project engagement activities. NDS carried out several engagement and information</w:t>
      </w:r>
      <w:r w:rsidR="00F271BB">
        <w:t>-</w:t>
      </w:r>
      <w:r>
        <w:t>finding visits to each of these communities, culminating in four well</w:t>
      </w:r>
      <w:r w:rsidR="00F271BB">
        <w:t>-</w:t>
      </w:r>
      <w:r>
        <w:t xml:space="preserve">attended community forums in each location. </w:t>
      </w:r>
      <w:r w:rsidR="005D2EA4">
        <w:t>At each forum, it was a priority to include the voices</w:t>
      </w:r>
      <w:r w:rsidR="003129D4">
        <w:t xml:space="preserve"> of people with disability</w:t>
      </w:r>
      <w:r w:rsidR="00087B1C">
        <w:t xml:space="preserve"> and developmental delay</w:t>
      </w:r>
      <w:r w:rsidR="003129D4">
        <w:t xml:space="preserve"> and their families and carers.</w:t>
      </w:r>
    </w:p>
    <w:p w14:paraId="61F32F58" w14:textId="77777777" w:rsidR="007A08F2" w:rsidRDefault="007A08F2" w:rsidP="007A08F2">
      <w:r>
        <w:t xml:space="preserve">Additionally, an </w:t>
      </w:r>
      <w:r w:rsidRPr="008A7270">
        <w:t xml:space="preserve">Allied Health Clinician Forum was held to identify issues and solutions for AHPs working </w:t>
      </w:r>
      <w:r>
        <w:t>with people with disability and developmental delay in Tasmania. This was very well attended, with more than 50 people travelling from all three regions to participate in the full day event in Campbell</w:t>
      </w:r>
      <w:r w:rsidR="005D2EA4">
        <w:t xml:space="preserve"> T</w:t>
      </w:r>
      <w:r>
        <w:t>own.</w:t>
      </w:r>
    </w:p>
    <w:p w14:paraId="496C31CA" w14:textId="77777777" w:rsidR="007A08F2" w:rsidRDefault="007A08F2" w:rsidP="007A08F2">
      <w:pPr>
        <w:rPr>
          <w:color w:val="000000"/>
        </w:rPr>
      </w:pPr>
      <w:r>
        <w:rPr>
          <w:color w:val="000000"/>
        </w:rPr>
        <w:t>Reports on these forums and project engagement findings can be found on the National Disability Practitioners</w:t>
      </w:r>
      <w:r w:rsidR="001E0C90">
        <w:rPr>
          <w:color w:val="000000"/>
        </w:rPr>
        <w:t xml:space="preserve"> (NDP)</w:t>
      </w:r>
      <w:r>
        <w:rPr>
          <w:color w:val="000000"/>
        </w:rPr>
        <w:t xml:space="preserve"> </w:t>
      </w:r>
      <w:hyperlink r:id="rId14" w:history="1">
        <w:r>
          <w:rPr>
            <w:rStyle w:val="Hyperlink"/>
          </w:rPr>
          <w:t>Allied Health Hub</w:t>
        </w:r>
      </w:hyperlink>
      <w:r w:rsidR="001E0C90">
        <w:rPr>
          <w:color w:val="000000"/>
        </w:rPr>
        <w:t>.</w:t>
      </w:r>
      <w:r w:rsidR="0033434B">
        <w:rPr>
          <w:color w:val="000000"/>
        </w:rPr>
        <w:t xml:space="preserve"> The issues </w:t>
      </w:r>
      <w:r w:rsidR="00B6331F">
        <w:rPr>
          <w:color w:val="000000"/>
        </w:rPr>
        <w:t>unearthed</w:t>
      </w:r>
      <w:r w:rsidR="00D15B01">
        <w:rPr>
          <w:color w:val="000000"/>
        </w:rPr>
        <w:t xml:space="preserve"> duri</w:t>
      </w:r>
      <w:r w:rsidR="00690D2A">
        <w:rPr>
          <w:color w:val="000000"/>
        </w:rPr>
        <w:t xml:space="preserve">ng </w:t>
      </w:r>
      <w:r w:rsidR="00D15B01">
        <w:rPr>
          <w:color w:val="000000"/>
        </w:rPr>
        <w:t>engagement with varying stakeholders were</w:t>
      </w:r>
      <w:r w:rsidR="0055687E">
        <w:rPr>
          <w:color w:val="000000"/>
        </w:rPr>
        <w:t xml:space="preserve"> then</w:t>
      </w:r>
      <w:r w:rsidR="00D15B01">
        <w:rPr>
          <w:color w:val="000000"/>
        </w:rPr>
        <w:t xml:space="preserve"> distilled</w:t>
      </w:r>
      <w:r w:rsidR="00B6331F">
        <w:rPr>
          <w:color w:val="000000"/>
        </w:rPr>
        <w:t xml:space="preserve"> into a number of key</w:t>
      </w:r>
      <w:r w:rsidR="00D15B01">
        <w:rPr>
          <w:color w:val="000000"/>
        </w:rPr>
        <w:t xml:space="preserve"> cross cutting</w:t>
      </w:r>
      <w:r w:rsidR="00B6331F">
        <w:rPr>
          <w:color w:val="000000"/>
        </w:rPr>
        <w:t xml:space="preserve"> </w:t>
      </w:r>
      <w:r w:rsidR="00690D2A">
        <w:rPr>
          <w:color w:val="000000"/>
        </w:rPr>
        <w:t>issues</w:t>
      </w:r>
      <w:r w:rsidR="00B6331F">
        <w:rPr>
          <w:color w:val="000000"/>
        </w:rPr>
        <w:t xml:space="preserve"> </w:t>
      </w:r>
      <w:r w:rsidR="0033434B">
        <w:rPr>
          <w:color w:val="000000"/>
        </w:rPr>
        <w:t>which are detailed in appendix A of this document. T</w:t>
      </w:r>
      <w:r w:rsidR="00690D2A">
        <w:rPr>
          <w:color w:val="000000"/>
        </w:rPr>
        <w:t>ogether these findings formed</w:t>
      </w:r>
      <w:r w:rsidR="0033434B">
        <w:rPr>
          <w:color w:val="000000"/>
        </w:rPr>
        <w:t xml:space="preserve"> a rich and strong evidence base for the development of this plan.</w:t>
      </w:r>
    </w:p>
    <w:p w14:paraId="56BEDEA9" w14:textId="77777777" w:rsidR="00753309" w:rsidRDefault="00753309" w:rsidP="007A08F2">
      <w:pPr>
        <w:rPr>
          <w:color w:val="000000"/>
        </w:rPr>
      </w:pPr>
      <w:r>
        <w:rPr>
          <w:color w:val="000000"/>
        </w:rPr>
        <w:t xml:space="preserve">A draft plan was </w:t>
      </w:r>
      <w:r w:rsidR="00690D2A">
        <w:rPr>
          <w:color w:val="000000"/>
        </w:rPr>
        <w:t xml:space="preserve">developed </w:t>
      </w:r>
      <w:r w:rsidR="0055687E">
        <w:rPr>
          <w:color w:val="000000"/>
        </w:rPr>
        <w:t>in March 2018 and</w:t>
      </w:r>
      <w:r w:rsidR="00690D2A">
        <w:rPr>
          <w:color w:val="000000"/>
        </w:rPr>
        <w:t xml:space="preserve"> </w:t>
      </w:r>
      <w:r>
        <w:rPr>
          <w:color w:val="000000"/>
        </w:rPr>
        <w:t xml:space="preserve">distributed to </w:t>
      </w:r>
      <w:r w:rsidR="00690D2A">
        <w:rPr>
          <w:color w:val="000000"/>
        </w:rPr>
        <w:t>project stakeholders</w:t>
      </w:r>
      <w:r w:rsidR="0055687E">
        <w:rPr>
          <w:color w:val="000000"/>
        </w:rPr>
        <w:t>, feedback was sought both informally and formally via an online survey</w:t>
      </w:r>
      <w:r>
        <w:rPr>
          <w:color w:val="000000"/>
        </w:rPr>
        <w:t xml:space="preserve">. </w:t>
      </w:r>
      <w:r w:rsidR="0055687E">
        <w:rPr>
          <w:color w:val="000000"/>
        </w:rPr>
        <w:t>The</w:t>
      </w:r>
      <w:r>
        <w:rPr>
          <w:color w:val="000000"/>
        </w:rPr>
        <w:t xml:space="preserve"> plan was updated to reflect thi</w:t>
      </w:r>
      <w:r w:rsidR="0055687E">
        <w:rPr>
          <w:color w:val="000000"/>
        </w:rPr>
        <w:t>s feedback in June 2018.</w:t>
      </w:r>
    </w:p>
    <w:p w14:paraId="7370CFC9" w14:textId="77777777" w:rsidR="007A08F2" w:rsidRDefault="007A08F2" w:rsidP="00690D2A">
      <w:pPr>
        <w:pStyle w:val="Heading1"/>
      </w:pPr>
      <w:bookmarkStart w:id="6" w:name="_Toc517280639"/>
      <w:r>
        <w:t>Outcomes of the plan</w:t>
      </w:r>
      <w:bookmarkEnd w:id="6"/>
    </w:p>
    <w:p w14:paraId="49E03C6B" w14:textId="77777777" w:rsidR="000E444C" w:rsidRDefault="007A08F2" w:rsidP="007A08F2">
      <w:pPr>
        <w:rPr>
          <w:rStyle w:val="IntenseEmphasis"/>
          <w:b w:val="0"/>
          <w:i w:val="0"/>
          <w:sz w:val="24"/>
        </w:rPr>
      </w:pPr>
      <w:r>
        <w:t xml:space="preserve">The </w:t>
      </w:r>
      <w:r w:rsidRPr="00C132B4">
        <w:t xml:space="preserve">allied health </w:t>
      </w:r>
      <w:r w:rsidR="00AC209B" w:rsidRPr="00C132B4">
        <w:t xml:space="preserve">disability </w:t>
      </w:r>
      <w:r w:rsidRPr="00C132B4">
        <w:t>workforce strategy and action plan</w:t>
      </w:r>
      <w:r>
        <w:t xml:space="preserve"> aims to ensure that p</w:t>
      </w:r>
      <w:r w:rsidRPr="00F902C9">
        <w:rPr>
          <w:rStyle w:val="IntenseEmphasis"/>
          <w:b w:val="0"/>
          <w:i w:val="0"/>
          <w:sz w:val="24"/>
        </w:rPr>
        <w:t xml:space="preserve">eople with disability and developmental delay with NDIS plans in regional, rural and remote Tasmania will have access to adequate and relevant therapy supports </w:t>
      </w:r>
      <w:r>
        <w:rPr>
          <w:rStyle w:val="IntenseEmphasis"/>
          <w:b w:val="0"/>
          <w:i w:val="0"/>
          <w:sz w:val="24"/>
        </w:rPr>
        <w:t>so they can</w:t>
      </w:r>
      <w:r w:rsidRPr="00F902C9">
        <w:rPr>
          <w:rStyle w:val="IntenseEmphasis"/>
          <w:b w:val="0"/>
          <w:i w:val="0"/>
          <w:sz w:val="24"/>
        </w:rPr>
        <w:t xml:space="preserve"> achieve their goals.</w:t>
      </w:r>
      <w:r>
        <w:rPr>
          <w:rStyle w:val="IntenseEmphasis"/>
          <w:b w:val="0"/>
          <w:i w:val="0"/>
          <w:sz w:val="24"/>
        </w:rPr>
        <w:t xml:space="preserve"> </w:t>
      </w:r>
    </w:p>
    <w:p w14:paraId="3A7AAC03" w14:textId="77777777" w:rsidR="007A08F2" w:rsidRPr="008B36E2" w:rsidRDefault="007A08F2" w:rsidP="007A08F2">
      <w:pPr>
        <w:rPr>
          <w:rStyle w:val="IntenseEmphasis"/>
          <w:b w:val="0"/>
          <w:i w:val="0"/>
          <w:sz w:val="24"/>
        </w:rPr>
      </w:pPr>
      <w:r>
        <w:rPr>
          <w:rStyle w:val="IntenseEmphasis"/>
          <w:b w:val="0"/>
          <w:i w:val="0"/>
          <w:sz w:val="24"/>
        </w:rPr>
        <w:t>This will be achieved through the following outcomes:</w:t>
      </w:r>
    </w:p>
    <w:p w14:paraId="0F25D273" w14:textId="77777777" w:rsidR="007A08F2" w:rsidRPr="007A08F2" w:rsidRDefault="007A08F2" w:rsidP="007A08F2">
      <w:pPr>
        <w:pStyle w:val="ListParagraph"/>
        <w:numPr>
          <w:ilvl w:val="0"/>
          <w:numId w:val="18"/>
        </w:numPr>
        <w:spacing w:after="0"/>
        <w:rPr>
          <w:rStyle w:val="Emphasis"/>
          <w:i w:val="0"/>
          <w:sz w:val="24"/>
        </w:rPr>
      </w:pPr>
      <w:r w:rsidRPr="007A08F2">
        <w:rPr>
          <w:rStyle w:val="Emphasis"/>
          <w:i w:val="0"/>
          <w:sz w:val="24"/>
        </w:rPr>
        <w:t>AHPs</w:t>
      </w:r>
      <w:r w:rsidR="00C132B4">
        <w:rPr>
          <w:rStyle w:val="Emphasis"/>
          <w:i w:val="0"/>
          <w:sz w:val="24"/>
        </w:rPr>
        <w:t xml:space="preserve"> are attracted and retained</w:t>
      </w:r>
      <w:r w:rsidRPr="007A08F2">
        <w:rPr>
          <w:rStyle w:val="Emphasis"/>
          <w:i w:val="0"/>
          <w:sz w:val="24"/>
        </w:rPr>
        <w:t xml:space="preserve"> to work with people with disability and developmental delay in Tasmania – particularly those providing services in regional, rural and remote areas (supply)</w:t>
      </w:r>
    </w:p>
    <w:p w14:paraId="390733B6" w14:textId="77777777" w:rsidR="007A08F2" w:rsidRDefault="007A08F2" w:rsidP="007A08F2">
      <w:pPr>
        <w:pStyle w:val="ListParagraph"/>
        <w:numPr>
          <w:ilvl w:val="0"/>
          <w:numId w:val="18"/>
        </w:numPr>
        <w:spacing w:after="0"/>
      </w:pPr>
      <w:r w:rsidRPr="007A08F2">
        <w:rPr>
          <w:rStyle w:val="Emphasis"/>
          <w:i w:val="0"/>
          <w:iCs w:val="0"/>
          <w:sz w:val="24"/>
        </w:rPr>
        <w:t>P</w:t>
      </w:r>
      <w:r w:rsidRPr="008B36E2">
        <w:t>eople with disability and developmental delay and relevant stakeholders in regional, rural and remote Tasmanian communities can access allied health services</w:t>
      </w:r>
      <w:r>
        <w:t xml:space="preserve"> (utilisation)</w:t>
      </w:r>
    </w:p>
    <w:p w14:paraId="64578DDA" w14:textId="77777777" w:rsidR="007A08F2" w:rsidRPr="007A08F2" w:rsidRDefault="007A08F2" w:rsidP="007A08F2">
      <w:pPr>
        <w:pStyle w:val="ListParagraph"/>
        <w:numPr>
          <w:ilvl w:val="0"/>
          <w:numId w:val="18"/>
        </w:numPr>
        <w:spacing w:after="0"/>
        <w:rPr>
          <w:iCs/>
        </w:rPr>
      </w:pPr>
      <w:r w:rsidRPr="008B36E2">
        <w:t>Allied health service providers can operate sustainably under the NDIS</w:t>
      </w:r>
      <w:r>
        <w:t xml:space="preserve"> (utilisation)</w:t>
      </w:r>
    </w:p>
    <w:p w14:paraId="0DE9E201" w14:textId="77777777" w:rsidR="007A08F2" w:rsidRDefault="00C132B4" w:rsidP="007A08F2">
      <w:pPr>
        <w:pStyle w:val="ListParagraph"/>
        <w:numPr>
          <w:ilvl w:val="0"/>
          <w:numId w:val="18"/>
        </w:numPr>
        <w:spacing w:after="360"/>
        <w:rPr>
          <w:rStyle w:val="Emphasis"/>
          <w:i w:val="0"/>
          <w:sz w:val="24"/>
        </w:rPr>
      </w:pPr>
      <w:r>
        <w:rPr>
          <w:rStyle w:val="Emphasis"/>
          <w:i w:val="0"/>
          <w:sz w:val="24"/>
        </w:rPr>
        <w:t>The</w:t>
      </w:r>
      <w:r w:rsidR="007A08F2" w:rsidRPr="007A08F2">
        <w:rPr>
          <w:rStyle w:val="Emphasis"/>
          <w:i w:val="0"/>
          <w:sz w:val="24"/>
        </w:rPr>
        <w:t xml:space="preserve"> skills and knowledge of the allied health and disability support workforces</w:t>
      </w:r>
      <w:r>
        <w:rPr>
          <w:rStyle w:val="Emphasis"/>
          <w:i w:val="0"/>
          <w:sz w:val="24"/>
        </w:rPr>
        <w:t xml:space="preserve"> are strengthened</w:t>
      </w:r>
      <w:r w:rsidR="007A08F2" w:rsidRPr="007A08F2">
        <w:rPr>
          <w:rStyle w:val="Emphasis"/>
          <w:i w:val="0"/>
          <w:sz w:val="24"/>
        </w:rPr>
        <w:t xml:space="preserve"> to better meet the therapy support needs of people with disability and developmental delay in regional, rural and remote Tasmania (capability)</w:t>
      </w:r>
    </w:p>
    <w:p w14:paraId="608FF2DD" w14:textId="77777777" w:rsidR="00511633" w:rsidRDefault="00511633" w:rsidP="00690D2A">
      <w:pPr>
        <w:pStyle w:val="Heading1"/>
      </w:pPr>
      <w:bookmarkStart w:id="7" w:name="_Priority_Area_1"/>
      <w:bookmarkStart w:id="8" w:name="_Toc517280640"/>
      <w:bookmarkEnd w:id="7"/>
      <w:r>
        <w:lastRenderedPageBreak/>
        <w:t>Overvie</w:t>
      </w:r>
      <w:r w:rsidR="00F92F0F">
        <w:t>w of activities i</w:t>
      </w:r>
      <w:r w:rsidR="00690D2A">
        <w:t>ncluded in the</w:t>
      </w:r>
      <w:r w:rsidR="00F92F0F">
        <w:t xml:space="preserve"> p</w:t>
      </w:r>
      <w:r>
        <w:t>lan</w:t>
      </w:r>
      <w:bookmarkEnd w:id="8"/>
    </w:p>
    <w:p w14:paraId="0D64F276" w14:textId="77777777" w:rsidR="00753309" w:rsidRDefault="00511633" w:rsidP="00753309">
      <w:r>
        <w:t xml:space="preserve">This section provides a brief summary of the activities </w:t>
      </w:r>
      <w:r w:rsidR="00851788">
        <w:t>detailed</w:t>
      </w:r>
      <w:r>
        <w:t xml:space="preserve"> in the full strategy</w:t>
      </w:r>
      <w:r w:rsidR="000330ED">
        <w:t xml:space="preserve"> and action plan</w:t>
      </w:r>
      <w:bookmarkStart w:id="9" w:name="_Toc516843574"/>
      <w:r w:rsidR="00F769BC">
        <w:t>.</w:t>
      </w:r>
    </w:p>
    <w:p w14:paraId="74B65B1A" w14:textId="77777777" w:rsidR="00511633" w:rsidRPr="006D1449" w:rsidRDefault="00511633" w:rsidP="006D1449">
      <w:pPr>
        <w:pStyle w:val="Heading2"/>
      </w:pPr>
      <w:bookmarkStart w:id="10" w:name="_Toc517027551"/>
      <w:bookmarkStart w:id="11" w:name="_Toc517280641"/>
      <w:r w:rsidRPr="006D1449">
        <w:t>Activities to promote ongoing, high quality, evidence-based clinical practice</w:t>
      </w:r>
      <w:bookmarkEnd w:id="9"/>
      <w:r w:rsidR="00D15EFE" w:rsidRPr="006D1449">
        <w:t xml:space="preserve"> (capability)</w:t>
      </w:r>
      <w:bookmarkEnd w:id="10"/>
      <w:bookmarkEnd w:id="11"/>
    </w:p>
    <w:p w14:paraId="12D1E42B" w14:textId="77777777" w:rsidR="00511633" w:rsidRPr="00D16020" w:rsidRDefault="00F92F0F" w:rsidP="00511633">
      <w:pPr>
        <w:pStyle w:val="ListParagraph"/>
        <w:contextualSpacing/>
      </w:pPr>
      <w:r>
        <w:t>E</w:t>
      </w:r>
      <w:r w:rsidR="00511633" w:rsidRPr="00D16020">
        <w:t xml:space="preserve">stablish </w:t>
      </w:r>
      <w:r w:rsidR="00511633">
        <w:t>a</w:t>
      </w:r>
      <w:r w:rsidR="00660122">
        <w:t xml:space="preserve"> multi</w:t>
      </w:r>
      <w:r w:rsidR="00690D2A">
        <w:t>-</w:t>
      </w:r>
      <w:r w:rsidR="00660122">
        <w:t>d</w:t>
      </w:r>
      <w:r w:rsidR="00DB27B4">
        <w:t xml:space="preserve">isciplinary Clinicians Working </w:t>
      </w:r>
      <w:r w:rsidR="00660122">
        <w:t>in the NDIS (CWIN)</w:t>
      </w:r>
      <w:r w:rsidR="008F0ED4">
        <w:t xml:space="preserve"> network</w:t>
      </w:r>
      <w:r w:rsidR="00511633">
        <w:t>. A</w:t>
      </w:r>
      <w:r w:rsidR="00511633" w:rsidRPr="00D16020">
        <w:t xml:space="preserve">ctivities </w:t>
      </w:r>
      <w:r w:rsidR="00511633">
        <w:t>may</w:t>
      </w:r>
      <w:r w:rsidR="00511633" w:rsidRPr="00D16020">
        <w:t xml:space="preserve"> include:</w:t>
      </w:r>
    </w:p>
    <w:p w14:paraId="192AF281" w14:textId="7024AE4D" w:rsidR="00690D2A" w:rsidRDefault="00054FEA" w:rsidP="005C3761">
      <w:pPr>
        <w:pStyle w:val="ListParagraph"/>
        <w:numPr>
          <w:ilvl w:val="1"/>
          <w:numId w:val="4"/>
        </w:numPr>
        <w:spacing w:after="40"/>
      </w:pPr>
      <w:r>
        <w:t>Facilitating</w:t>
      </w:r>
      <w:r w:rsidR="001904C9">
        <w:t xml:space="preserve"> collaboration between </w:t>
      </w:r>
      <w:r w:rsidR="00690D2A">
        <w:t>AHP</w:t>
      </w:r>
      <w:r w:rsidR="001904C9">
        <w:t xml:space="preserve"> associations</w:t>
      </w:r>
      <w:r w:rsidR="001B6223">
        <w:t>, NDIA</w:t>
      </w:r>
      <w:r w:rsidR="001904C9">
        <w:t xml:space="preserve"> and relevant stakeholders to broaden the scope and reach of existing </w:t>
      </w:r>
      <w:r>
        <w:t xml:space="preserve">disability relevant </w:t>
      </w:r>
      <w:r w:rsidR="00690D2A">
        <w:t>continuing professional development (</w:t>
      </w:r>
      <w:r>
        <w:t>CPD</w:t>
      </w:r>
      <w:r w:rsidR="00690D2A">
        <w:t>)</w:t>
      </w:r>
      <w:r w:rsidR="00B26611">
        <w:t xml:space="preserve"> activities</w:t>
      </w:r>
      <w:r w:rsidR="00F92F0F">
        <w:t>,</w:t>
      </w:r>
      <w:r>
        <w:t xml:space="preserve"> </w:t>
      </w:r>
      <w:r w:rsidR="00F92F0F">
        <w:t xml:space="preserve">and to offer new </w:t>
      </w:r>
      <w:r>
        <w:t xml:space="preserve">support </w:t>
      </w:r>
      <w:r w:rsidR="001904C9">
        <w:t>initiatives</w:t>
      </w:r>
    </w:p>
    <w:p w14:paraId="1FA61123" w14:textId="77777777" w:rsidR="001904C9" w:rsidRPr="00D16020" w:rsidRDefault="00690D2A" w:rsidP="005C3761">
      <w:pPr>
        <w:pStyle w:val="ListParagraph"/>
        <w:numPr>
          <w:ilvl w:val="1"/>
          <w:numId w:val="4"/>
        </w:numPr>
        <w:spacing w:after="40"/>
      </w:pPr>
      <w:r>
        <w:t xml:space="preserve">Promotion of </w:t>
      </w:r>
      <w:r w:rsidR="00F769BC">
        <w:t xml:space="preserve">existing and </w:t>
      </w:r>
      <w:r>
        <w:t>relevant CPD and training opportunities and supports</w:t>
      </w:r>
    </w:p>
    <w:p w14:paraId="40EC3020" w14:textId="77777777" w:rsidR="001904C9" w:rsidRDefault="00054FEA" w:rsidP="005C3761">
      <w:pPr>
        <w:pStyle w:val="ListParagraph"/>
        <w:numPr>
          <w:ilvl w:val="1"/>
          <w:numId w:val="4"/>
        </w:numPr>
        <w:spacing w:after="40"/>
      </w:pPr>
      <w:r>
        <w:t>Developing and offering</w:t>
      </w:r>
      <w:r w:rsidR="001904C9">
        <w:t xml:space="preserve"> a multi-disciplinary </w:t>
      </w:r>
      <w:r w:rsidR="00690D2A">
        <w:t xml:space="preserve">CPD </w:t>
      </w:r>
      <w:r w:rsidR="001904C9">
        <w:t>calendar</w:t>
      </w:r>
      <w:r>
        <w:t xml:space="preserve"> covering disability relevant topics</w:t>
      </w:r>
    </w:p>
    <w:p w14:paraId="3FFF0F3F" w14:textId="77777777" w:rsidR="00511633" w:rsidRPr="00D16020" w:rsidRDefault="001904C9" w:rsidP="005C3761">
      <w:pPr>
        <w:pStyle w:val="ListParagraph"/>
        <w:numPr>
          <w:ilvl w:val="1"/>
          <w:numId w:val="4"/>
        </w:numPr>
        <w:spacing w:after="40"/>
      </w:pPr>
      <w:r>
        <w:t>Hold</w:t>
      </w:r>
      <w:r w:rsidR="00054FEA">
        <w:t>ing</w:t>
      </w:r>
      <w:r>
        <w:t xml:space="preserve"> regular r</w:t>
      </w:r>
      <w:r w:rsidR="00511633" w:rsidRPr="00D16020">
        <w:t>egional networking events</w:t>
      </w:r>
      <w:r w:rsidR="00054FEA">
        <w:t>, incorporating</w:t>
      </w:r>
      <w:r>
        <w:t xml:space="preserve"> CPD activities</w:t>
      </w:r>
      <w:r w:rsidR="00894F5F">
        <w:t>, facilitated networking, and</w:t>
      </w:r>
      <w:r w:rsidR="00690D2A">
        <w:t xml:space="preserve"> </w:t>
      </w:r>
      <w:r w:rsidR="00054FEA">
        <w:t>inviting relevant guest speakers</w:t>
      </w:r>
    </w:p>
    <w:p w14:paraId="36F8B2A3" w14:textId="77777777" w:rsidR="00511633" w:rsidRPr="00D16020" w:rsidRDefault="001904C9" w:rsidP="005C3761">
      <w:pPr>
        <w:pStyle w:val="ListParagraph"/>
        <w:numPr>
          <w:ilvl w:val="1"/>
          <w:numId w:val="4"/>
        </w:numPr>
        <w:spacing w:after="40"/>
      </w:pPr>
      <w:r>
        <w:t>Establish</w:t>
      </w:r>
      <w:r w:rsidR="00851788">
        <w:t>ing</w:t>
      </w:r>
      <w:r>
        <w:t xml:space="preserve"> an incentives/grant program</w:t>
      </w:r>
      <w:r w:rsidR="00511633">
        <w:t xml:space="preserve"> for </w:t>
      </w:r>
      <w:r>
        <w:t>disability specific CPD access</w:t>
      </w:r>
      <w:r w:rsidR="00054FEA">
        <w:t xml:space="preserve"> (available</w:t>
      </w:r>
      <w:r w:rsidR="00690D2A">
        <w:t xml:space="preserve"> </w:t>
      </w:r>
      <w:r w:rsidR="00A93D88">
        <w:t>to</w:t>
      </w:r>
      <w:r w:rsidR="00054FEA">
        <w:t xml:space="preserve"> NDIS registered AHPs)</w:t>
      </w:r>
    </w:p>
    <w:p w14:paraId="7DE9ED61" w14:textId="77777777" w:rsidR="00511633" w:rsidRDefault="001904C9" w:rsidP="005C3761">
      <w:pPr>
        <w:pStyle w:val="ListParagraph"/>
        <w:numPr>
          <w:ilvl w:val="1"/>
          <w:numId w:val="4"/>
        </w:numPr>
        <w:spacing w:after="40"/>
        <w:ind w:left="1077" w:hanging="357"/>
      </w:pPr>
      <w:r>
        <w:t>Establish</w:t>
      </w:r>
      <w:r w:rsidR="00851788">
        <w:t>ing</w:t>
      </w:r>
      <w:r>
        <w:t xml:space="preserve"> a</w:t>
      </w:r>
      <w:r w:rsidR="00894F5F">
        <w:t xml:space="preserve"> disability specific</w:t>
      </w:r>
      <w:r w:rsidR="00511633">
        <w:t xml:space="preserve"> </w:t>
      </w:r>
      <w:r w:rsidR="00511633" w:rsidRPr="00D16020">
        <w:t>clinical mentor program to link newer AHPs with</w:t>
      </w:r>
      <w:r w:rsidR="00894F5F">
        <w:t xml:space="preserve"> more experienced AHPs</w:t>
      </w:r>
    </w:p>
    <w:p w14:paraId="12449E19" w14:textId="77777777" w:rsidR="00894F5F" w:rsidRPr="00D16020" w:rsidRDefault="00894F5F" w:rsidP="005C3761">
      <w:pPr>
        <w:pStyle w:val="ListParagraph"/>
        <w:numPr>
          <w:ilvl w:val="1"/>
          <w:numId w:val="4"/>
        </w:numPr>
        <w:ind w:left="1077" w:hanging="357"/>
      </w:pPr>
      <w:r>
        <w:t xml:space="preserve">Establishing </w:t>
      </w:r>
      <w:r w:rsidR="00F92F0F">
        <w:t>c</w:t>
      </w:r>
      <w:r>
        <w:t xml:space="preserve">ommunity of </w:t>
      </w:r>
      <w:r w:rsidR="00F92F0F">
        <w:t>p</w:t>
      </w:r>
      <w:r w:rsidR="00517EF9">
        <w:t>ractice</w:t>
      </w:r>
      <w:r w:rsidR="00F769BC">
        <w:t>s</w:t>
      </w:r>
      <w:r>
        <w:t xml:space="preserve"> </w:t>
      </w:r>
      <w:r w:rsidR="00F769BC">
        <w:t xml:space="preserve">for peer-to-peer information sharing and support, focussing on </w:t>
      </w:r>
      <w:r w:rsidR="00F92F0F">
        <w:t>specialist areas within the NDIS such as behaviour</w:t>
      </w:r>
      <w:r w:rsidR="00517EF9">
        <w:t xml:space="preserve"> support</w:t>
      </w:r>
      <w:r w:rsidR="00F769BC">
        <w:t>s</w:t>
      </w:r>
      <w:r w:rsidR="00517EF9">
        <w:t xml:space="preserve"> and</w:t>
      </w:r>
      <w:r w:rsidR="00F92F0F">
        <w:t xml:space="preserve"> assistiv</w:t>
      </w:r>
      <w:r w:rsidR="00517EF9">
        <w:t>e technology</w:t>
      </w:r>
    </w:p>
    <w:p w14:paraId="6D71E24C" w14:textId="77777777" w:rsidR="00511633" w:rsidRPr="00D16020" w:rsidRDefault="00511633" w:rsidP="006D1449">
      <w:pPr>
        <w:pStyle w:val="Heading2"/>
      </w:pPr>
      <w:bookmarkStart w:id="12" w:name="_Toc516843575"/>
      <w:bookmarkStart w:id="13" w:name="_Toc517027552"/>
      <w:bookmarkStart w:id="14" w:name="_Toc517280642"/>
      <w:r>
        <w:t>Activities to support</w:t>
      </w:r>
      <w:r w:rsidRPr="00D16020">
        <w:t xml:space="preserve"> AHPs </w:t>
      </w:r>
      <w:r>
        <w:t>to transition to the NDIS</w:t>
      </w:r>
      <w:bookmarkEnd w:id="12"/>
      <w:r>
        <w:t xml:space="preserve"> </w:t>
      </w:r>
      <w:r w:rsidR="00D15EFE">
        <w:t>(supply and capability)</w:t>
      </w:r>
      <w:bookmarkEnd w:id="13"/>
      <w:bookmarkEnd w:id="14"/>
    </w:p>
    <w:p w14:paraId="450366CF" w14:textId="77777777" w:rsidR="00511633" w:rsidRDefault="00511633" w:rsidP="00511633">
      <w:pPr>
        <w:pStyle w:val="ListParagraph"/>
        <w:contextualSpacing/>
        <w:rPr>
          <w:color w:val="000000" w:themeColor="text1"/>
        </w:rPr>
      </w:pPr>
      <w:r w:rsidRPr="00D16020">
        <w:rPr>
          <w:color w:val="000000" w:themeColor="text1"/>
        </w:rPr>
        <w:t xml:space="preserve">Support AHPs to </w:t>
      </w:r>
      <w:r>
        <w:rPr>
          <w:color w:val="000000" w:themeColor="text1"/>
        </w:rPr>
        <w:t xml:space="preserve">establish </w:t>
      </w:r>
      <w:r w:rsidRPr="00D16020">
        <w:rPr>
          <w:color w:val="000000" w:themeColor="text1"/>
        </w:rPr>
        <w:t>viable businesses</w:t>
      </w:r>
      <w:r>
        <w:rPr>
          <w:color w:val="000000" w:themeColor="text1"/>
        </w:rPr>
        <w:t xml:space="preserve"> and </w:t>
      </w:r>
      <w:r w:rsidR="00660122">
        <w:rPr>
          <w:color w:val="000000" w:themeColor="text1"/>
        </w:rPr>
        <w:t>strengthen their business capability</w:t>
      </w:r>
      <w:r w:rsidRPr="00D16020">
        <w:rPr>
          <w:color w:val="000000" w:themeColor="text1"/>
        </w:rPr>
        <w:t xml:space="preserve"> </w:t>
      </w:r>
      <w:r>
        <w:rPr>
          <w:color w:val="000000" w:themeColor="text1"/>
        </w:rPr>
        <w:t>by:</w:t>
      </w:r>
    </w:p>
    <w:p w14:paraId="2E8BEDF0" w14:textId="77777777" w:rsidR="00511633" w:rsidRPr="00402903" w:rsidRDefault="00511633" w:rsidP="005C3761">
      <w:pPr>
        <w:pStyle w:val="ListParagraph"/>
        <w:numPr>
          <w:ilvl w:val="1"/>
          <w:numId w:val="4"/>
        </w:numPr>
        <w:spacing w:after="40"/>
        <w:ind w:left="1077" w:hanging="357"/>
      </w:pPr>
      <w:r w:rsidRPr="00402903">
        <w:t>Sharing and supporting interpretations of information regarding demand for and supply of therapy supports in the NDIS market</w:t>
      </w:r>
    </w:p>
    <w:p w14:paraId="4933E8C1" w14:textId="77777777" w:rsidR="00511633" w:rsidRPr="00402903" w:rsidRDefault="00511633" w:rsidP="005C3761">
      <w:pPr>
        <w:pStyle w:val="ListParagraph"/>
        <w:numPr>
          <w:ilvl w:val="1"/>
          <w:numId w:val="4"/>
        </w:numPr>
        <w:spacing w:after="40"/>
        <w:ind w:left="1077" w:hanging="357"/>
      </w:pPr>
      <w:r w:rsidRPr="00402903">
        <w:t>Ensur</w:t>
      </w:r>
      <w:r>
        <w:t>ing</w:t>
      </w:r>
      <w:r w:rsidRPr="00402903">
        <w:t xml:space="preserve"> that Tasmanian health workforce needs assessments </w:t>
      </w:r>
      <w:r w:rsidR="001B6223">
        <w:t>and</w:t>
      </w:r>
      <w:r w:rsidRPr="00402903">
        <w:t xml:space="preserve"> associated initiatives take into account the </w:t>
      </w:r>
      <w:r w:rsidR="008C61E8">
        <w:t>NDIS and the needs of th</w:t>
      </w:r>
      <w:r w:rsidR="00A93D88">
        <w:t xml:space="preserve">e allied health </w:t>
      </w:r>
      <w:r w:rsidR="008C61E8">
        <w:t>disability</w:t>
      </w:r>
      <w:r w:rsidR="001B6223">
        <w:t xml:space="preserve"> </w:t>
      </w:r>
      <w:r w:rsidR="008C61E8">
        <w:t>workforce</w:t>
      </w:r>
    </w:p>
    <w:p w14:paraId="67750269" w14:textId="77777777" w:rsidR="00511633" w:rsidRPr="00402903" w:rsidRDefault="00511633" w:rsidP="005C3761">
      <w:pPr>
        <w:pStyle w:val="ListParagraph"/>
        <w:numPr>
          <w:ilvl w:val="1"/>
          <w:numId w:val="4"/>
        </w:numPr>
        <w:spacing w:after="40"/>
        <w:ind w:left="1077" w:hanging="357"/>
      </w:pPr>
      <w:r w:rsidRPr="00402903">
        <w:t>Offering CPD opportunities</w:t>
      </w:r>
      <w:r w:rsidR="001B6223">
        <w:t xml:space="preserve"> on business skills development</w:t>
      </w:r>
    </w:p>
    <w:p w14:paraId="0EEA6F3B" w14:textId="77777777" w:rsidR="00511633" w:rsidRDefault="00511633" w:rsidP="005C3761">
      <w:pPr>
        <w:pStyle w:val="ListParagraph"/>
        <w:numPr>
          <w:ilvl w:val="1"/>
          <w:numId w:val="4"/>
        </w:numPr>
        <w:spacing w:after="40"/>
        <w:ind w:left="1077" w:hanging="357"/>
      </w:pPr>
      <w:r w:rsidRPr="00402903">
        <w:t>Linking</w:t>
      </w:r>
      <w:r w:rsidR="001B6223">
        <w:t xml:space="preserve"> AHPs </w:t>
      </w:r>
      <w:r w:rsidRPr="00402903">
        <w:t>with existing small business grants</w:t>
      </w:r>
      <w:r w:rsidR="00851788" w:rsidRPr="00402903">
        <w:t xml:space="preserve"> </w:t>
      </w:r>
    </w:p>
    <w:p w14:paraId="52B9F24A" w14:textId="77777777" w:rsidR="00851788" w:rsidRPr="00851788" w:rsidRDefault="00851788" w:rsidP="005C3761">
      <w:pPr>
        <w:pStyle w:val="ListParagraph"/>
        <w:numPr>
          <w:ilvl w:val="1"/>
          <w:numId w:val="4"/>
        </w:numPr>
        <w:spacing w:after="40"/>
        <w:rPr>
          <w:color w:val="000000" w:themeColor="text1"/>
        </w:rPr>
      </w:pPr>
      <w:r>
        <w:rPr>
          <w:color w:val="000000" w:themeColor="text1"/>
        </w:rPr>
        <w:t>Promoting</w:t>
      </w:r>
      <w:r w:rsidR="001B6223">
        <w:rPr>
          <w:color w:val="000000" w:themeColor="text1"/>
        </w:rPr>
        <w:t xml:space="preserve"> NDIS</w:t>
      </w:r>
      <w:r>
        <w:rPr>
          <w:color w:val="000000" w:themeColor="text1"/>
        </w:rPr>
        <w:t xml:space="preserve"> </w:t>
      </w:r>
      <w:r w:rsidR="008C61E8">
        <w:rPr>
          <w:color w:val="000000" w:themeColor="text1"/>
        </w:rPr>
        <w:t xml:space="preserve">business supports </w:t>
      </w:r>
      <w:r>
        <w:rPr>
          <w:color w:val="000000" w:themeColor="text1"/>
        </w:rPr>
        <w:t xml:space="preserve">available </w:t>
      </w:r>
      <w:r w:rsidR="00651717">
        <w:rPr>
          <w:color w:val="000000" w:themeColor="text1"/>
        </w:rPr>
        <w:t>nationally</w:t>
      </w:r>
    </w:p>
    <w:p w14:paraId="4290E224" w14:textId="77777777" w:rsidR="00511633" w:rsidRPr="00AC4410" w:rsidRDefault="00511633" w:rsidP="005C3761">
      <w:pPr>
        <w:pStyle w:val="ListParagraph"/>
        <w:numPr>
          <w:ilvl w:val="1"/>
          <w:numId w:val="4"/>
        </w:numPr>
        <w:ind w:left="1077" w:hanging="357"/>
      </w:pPr>
      <w:r w:rsidRPr="00402903">
        <w:t>Co-designing the concept and application of ‘co-ops’ for business and clinical relationships between sole traders or small providers</w:t>
      </w:r>
    </w:p>
    <w:p w14:paraId="4B405013" w14:textId="77777777" w:rsidR="00511633" w:rsidRDefault="00511633" w:rsidP="00511633">
      <w:pPr>
        <w:pStyle w:val="ListParagraph"/>
        <w:contextualSpacing/>
        <w:rPr>
          <w:color w:val="000000" w:themeColor="text1"/>
        </w:rPr>
      </w:pPr>
      <w:r w:rsidRPr="00D16020">
        <w:rPr>
          <w:color w:val="000000" w:themeColor="text1"/>
        </w:rPr>
        <w:t>Support AHPs to navigate NDIS processes</w:t>
      </w:r>
      <w:r>
        <w:rPr>
          <w:color w:val="000000" w:themeColor="text1"/>
        </w:rPr>
        <w:t>,</w:t>
      </w:r>
      <w:r w:rsidRPr="00D16020">
        <w:rPr>
          <w:color w:val="000000" w:themeColor="text1"/>
        </w:rPr>
        <w:t xml:space="preserve"> such as registration</w:t>
      </w:r>
      <w:r w:rsidR="001B6223">
        <w:rPr>
          <w:color w:val="000000" w:themeColor="text1"/>
        </w:rPr>
        <w:t xml:space="preserve">, certification, </w:t>
      </w:r>
      <w:r w:rsidR="001C2CE8">
        <w:rPr>
          <w:color w:val="000000" w:themeColor="text1"/>
        </w:rPr>
        <w:t xml:space="preserve">reporting </w:t>
      </w:r>
      <w:r w:rsidR="001B6223">
        <w:rPr>
          <w:color w:val="000000" w:themeColor="text1"/>
        </w:rPr>
        <w:t xml:space="preserve">and </w:t>
      </w:r>
      <w:r w:rsidR="00A93D88">
        <w:rPr>
          <w:color w:val="000000" w:themeColor="text1"/>
        </w:rPr>
        <w:t>billing</w:t>
      </w:r>
      <w:r>
        <w:rPr>
          <w:color w:val="000000" w:themeColor="text1"/>
        </w:rPr>
        <w:t xml:space="preserve"> through:</w:t>
      </w:r>
    </w:p>
    <w:p w14:paraId="7D4CD04D" w14:textId="77777777" w:rsidR="00511633" w:rsidRDefault="00A93D88" w:rsidP="005C3761">
      <w:pPr>
        <w:pStyle w:val="ListParagraph"/>
        <w:numPr>
          <w:ilvl w:val="1"/>
          <w:numId w:val="4"/>
        </w:numPr>
        <w:spacing w:after="40"/>
        <w:ind w:left="1077" w:hanging="357"/>
        <w:contextualSpacing/>
        <w:rPr>
          <w:color w:val="000000" w:themeColor="text1"/>
        </w:rPr>
      </w:pPr>
      <w:r>
        <w:rPr>
          <w:color w:val="000000" w:themeColor="text1"/>
        </w:rPr>
        <w:t>Facilitating links with</w:t>
      </w:r>
      <w:r w:rsidR="00660122">
        <w:rPr>
          <w:color w:val="000000" w:themeColor="text1"/>
        </w:rPr>
        <w:t xml:space="preserve"> NDIA provider engagement teams</w:t>
      </w:r>
      <w:r>
        <w:rPr>
          <w:color w:val="000000" w:themeColor="text1"/>
        </w:rPr>
        <w:t xml:space="preserve"> and providing</w:t>
      </w:r>
      <w:r w:rsidR="001B6223">
        <w:rPr>
          <w:color w:val="000000" w:themeColor="text1"/>
        </w:rPr>
        <w:t xml:space="preserve"> NDIS information, support and updates</w:t>
      </w:r>
      <w:r w:rsidR="00F92F0F">
        <w:rPr>
          <w:color w:val="000000" w:themeColor="text1"/>
        </w:rPr>
        <w:t xml:space="preserve"> </w:t>
      </w:r>
      <w:r w:rsidR="00660122">
        <w:rPr>
          <w:color w:val="000000" w:themeColor="text1"/>
        </w:rPr>
        <w:t xml:space="preserve">through the </w:t>
      </w:r>
      <w:r w:rsidR="00677DEC">
        <w:rPr>
          <w:color w:val="000000" w:themeColor="text1"/>
        </w:rPr>
        <w:t>CWIN</w:t>
      </w:r>
      <w:r w:rsidR="00F92F0F">
        <w:rPr>
          <w:color w:val="000000" w:themeColor="text1"/>
        </w:rPr>
        <w:t xml:space="preserve"> network</w:t>
      </w:r>
    </w:p>
    <w:p w14:paraId="06E00D4B" w14:textId="77777777" w:rsidR="00511633" w:rsidRDefault="00511633" w:rsidP="005C3761">
      <w:pPr>
        <w:pStyle w:val="ListParagraph"/>
        <w:numPr>
          <w:ilvl w:val="1"/>
          <w:numId w:val="4"/>
        </w:numPr>
        <w:spacing w:after="40"/>
        <w:ind w:left="1077" w:hanging="357"/>
        <w:contextualSpacing/>
        <w:rPr>
          <w:color w:val="000000" w:themeColor="text1"/>
        </w:rPr>
      </w:pPr>
      <w:r>
        <w:rPr>
          <w:color w:val="000000" w:themeColor="text1"/>
        </w:rPr>
        <w:lastRenderedPageBreak/>
        <w:t>Developing and/or collating an information package titled ‘</w:t>
      </w:r>
      <w:r w:rsidR="00A93D88">
        <w:rPr>
          <w:color w:val="000000" w:themeColor="text1"/>
        </w:rPr>
        <w:t>NDIS for AHPs’</w:t>
      </w:r>
    </w:p>
    <w:p w14:paraId="5C6A9856" w14:textId="09CDBAC2" w:rsidR="00A93D88" w:rsidRPr="00A93D88" w:rsidRDefault="00B26611" w:rsidP="005C3761">
      <w:pPr>
        <w:pStyle w:val="ListParagraph"/>
        <w:numPr>
          <w:ilvl w:val="1"/>
          <w:numId w:val="4"/>
        </w:numPr>
        <w:spacing w:after="40"/>
        <w:ind w:left="1077" w:hanging="357"/>
        <w:rPr>
          <w:rStyle w:val="Hyperlink"/>
          <w:color w:val="auto"/>
          <w:u w:val="none"/>
        </w:rPr>
      </w:pPr>
      <w:bookmarkStart w:id="15" w:name="_Toc516843577"/>
      <w:r>
        <w:t>Promoting</w:t>
      </w:r>
      <w:r w:rsidR="00A93D88">
        <w:t xml:space="preserve"> </w:t>
      </w:r>
      <w:hyperlink r:id="rId15" w:history="1">
        <w:r w:rsidR="00A93D88" w:rsidRPr="00DE5AF6">
          <w:rPr>
            <w:rStyle w:val="Hyperlink"/>
          </w:rPr>
          <w:t>NDP membership</w:t>
        </w:r>
      </w:hyperlink>
      <w:r w:rsidR="00A93D88">
        <w:t xml:space="preserve"> and access to the </w:t>
      </w:r>
      <w:hyperlink r:id="rId16" w:history="1">
        <w:r w:rsidR="00A93D88" w:rsidRPr="00F624EE">
          <w:rPr>
            <w:rStyle w:val="Hyperlink"/>
          </w:rPr>
          <w:t>sole traders hub</w:t>
        </w:r>
      </w:hyperlink>
      <w:r w:rsidR="00A93D88">
        <w:t xml:space="preserve"> and the free </w:t>
      </w:r>
      <w:hyperlink r:id="rId17" w:history="1">
        <w:r w:rsidR="00A93D88">
          <w:rPr>
            <w:rStyle w:val="Hyperlink"/>
          </w:rPr>
          <w:t>Allied Health Hub</w:t>
        </w:r>
      </w:hyperlink>
    </w:p>
    <w:p w14:paraId="00630DE3" w14:textId="06E823A7" w:rsidR="00A93D88" w:rsidRDefault="00B26611" w:rsidP="005C3761">
      <w:pPr>
        <w:pStyle w:val="ListParagraph"/>
        <w:numPr>
          <w:ilvl w:val="1"/>
          <w:numId w:val="4"/>
        </w:numPr>
        <w:spacing w:after="40"/>
        <w:ind w:left="1077" w:hanging="357"/>
        <w:rPr>
          <w:rStyle w:val="Hyperlink"/>
          <w:color w:val="auto"/>
          <w:u w:val="none"/>
        </w:rPr>
      </w:pPr>
      <w:r>
        <w:rPr>
          <w:rStyle w:val="Hyperlink"/>
          <w:color w:val="auto"/>
          <w:u w:val="none"/>
        </w:rPr>
        <w:t>Facilitating</w:t>
      </w:r>
      <w:r w:rsidR="00A93D88" w:rsidRPr="00A93D88">
        <w:rPr>
          <w:rStyle w:val="Hyperlink"/>
          <w:color w:val="auto"/>
          <w:u w:val="none"/>
        </w:rPr>
        <w:t xml:space="preserve"> the feedback of any issues that AHPs raise with navigating the NDIS to the NDIA, and to </w:t>
      </w:r>
      <w:r w:rsidR="004A1803">
        <w:rPr>
          <w:rStyle w:val="Hyperlink"/>
          <w:color w:val="auto"/>
          <w:u w:val="none"/>
        </w:rPr>
        <w:t>AHP</w:t>
      </w:r>
      <w:r w:rsidR="00A93D88" w:rsidRPr="00A93D88">
        <w:rPr>
          <w:rStyle w:val="Hyperlink"/>
          <w:color w:val="auto"/>
          <w:u w:val="none"/>
        </w:rPr>
        <w:t xml:space="preserve"> associations to direct advocacy efforts</w:t>
      </w:r>
    </w:p>
    <w:p w14:paraId="73186D7E" w14:textId="12AC7AD0" w:rsidR="00A93D88" w:rsidRDefault="00A93D88" w:rsidP="005C3761">
      <w:pPr>
        <w:pStyle w:val="ListParagraph"/>
        <w:numPr>
          <w:ilvl w:val="1"/>
          <w:numId w:val="4"/>
        </w:numPr>
        <w:spacing w:after="40"/>
        <w:ind w:left="1077" w:hanging="357"/>
      </w:pPr>
      <w:r>
        <w:t>Offer</w:t>
      </w:r>
      <w:r w:rsidR="00B26611">
        <w:t>ing</w:t>
      </w:r>
      <w:r>
        <w:t xml:space="preserve"> training and information sessions to support providers</w:t>
      </w:r>
      <w:r w:rsidR="00F92F0F">
        <w:t xml:space="preserve"> (particular</w:t>
      </w:r>
      <w:r w:rsidR="008B128A">
        <w:t>ly</w:t>
      </w:r>
      <w:r w:rsidR="00F92F0F">
        <w:t xml:space="preserve"> sole traders and smaller providers)</w:t>
      </w:r>
      <w:r>
        <w:t xml:space="preserve"> to prepare for auditing and certification processes related to NDIS registration, offer via CWIN network</w:t>
      </w:r>
    </w:p>
    <w:p w14:paraId="0B2D652D" w14:textId="7DF0396D" w:rsidR="001C2CE8" w:rsidRPr="00D16020" w:rsidRDefault="001C2CE8" w:rsidP="005C3761">
      <w:pPr>
        <w:pStyle w:val="ListParagraph"/>
        <w:numPr>
          <w:ilvl w:val="1"/>
          <w:numId w:val="4"/>
        </w:numPr>
        <w:ind w:left="1077" w:hanging="357"/>
      </w:pPr>
      <w:r>
        <w:t>Work</w:t>
      </w:r>
      <w:r w:rsidR="00B26611">
        <w:t>ing</w:t>
      </w:r>
      <w:r>
        <w:t xml:space="preserve"> in partnership with the NDIA to develop and offer training for AHPs on how to write successful reports within the NDIS, covering concepts such as ‘reasonable and necessary’ and </w:t>
      </w:r>
      <w:r w:rsidR="005C3761">
        <w:t>information on the decision making tools that planners use</w:t>
      </w:r>
    </w:p>
    <w:p w14:paraId="678F2E83" w14:textId="77777777" w:rsidR="00A93D88" w:rsidRDefault="00A93D88" w:rsidP="006D1449">
      <w:pPr>
        <w:pStyle w:val="Heading2"/>
      </w:pPr>
      <w:bookmarkStart w:id="16" w:name="_Toc517027553"/>
      <w:bookmarkStart w:id="17" w:name="_Toc517280643"/>
      <w:r>
        <w:t xml:space="preserve">Activities to attract AHPs and allied health businesses to work with people with </w:t>
      </w:r>
      <w:r w:rsidRPr="00D16020">
        <w:t>disability</w:t>
      </w:r>
      <w:r>
        <w:t xml:space="preserve"> and developmental delay (supply)</w:t>
      </w:r>
      <w:bookmarkEnd w:id="16"/>
      <w:bookmarkEnd w:id="17"/>
    </w:p>
    <w:p w14:paraId="7AF83625" w14:textId="77777777" w:rsidR="00137A12" w:rsidRDefault="00137A12" w:rsidP="001C2CE8">
      <w:pPr>
        <w:pStyle w:val="ListParagraph"/>
        <w:spacing w:after="0"/>
        <w:ind w:left="363" w:hanging="357"/>
      </w:pPr>
      <w:r>
        <w:t>Invite</w:t>
      </w:r>
      <w:r w:rsidRPr="00D16020">
        <w:t xml:space="preserve"> </w:t>
      </w:r>
      <w:r>
        <w:t>AHPs and allied health</w:t>
      </w:r>
      <w:r w:rsidR="00F92F0F">
        <w:t xml:space="preserve"> businesses</w:t>
      </w:r>
      <w:r>
        <w:t xml:space="preserve"> that are not yet registered NDIS providers to participate in the </w:t>
      </w:r>
      <w:r w:rsidR="00F92F0F">
        <w:t>CWIN network</w:t>
      </w:r>
      <w:r>
        <w:t xml:space="preserve"> </w:t>
      </w:r>
    </w:p>
    <w:p w14:paraId="1F42327D" w14:textId="77777777" w:rsidR="00137A12" w:rsidRDefault="00137A12" w:rsidP="00174ED9">
      <w:pPr>
        <w:pStyle w:val="ListParagraph"/>
        <w:numPr>
          <w:ilvl w:val="1"/>
          <w:numId w:val="4"/>
        </w:numPr>
        <w:spacing w:after="40"/>
        <w:ind w:left="1077" w:hanging="357"/>
      </w:pPr>
      <w:r w:rsidRPr="002A5473">
        <w:t xml:space="preserve">Support </w:t>
      </w:r>
      <w:r w:rsidR="001C2CE8">
        <w:t>them</w:t>
      </w:r>
      <w:r>
        <w:t xml:space="preserve"> </w:t>
      </w:r>
      <w:r w:rsidRPr="002A5473">
        <w:t>to understand and evaluate business opportunities under the NDIS</w:t>
      </w:r>
      <w:r w:rsidR="00F92F0F">
        <w:t xml:space="preserve"> by </w:t>
      </w:r>
      <w:r w:rsidR="001C2CE8">
        <w:t>s</w:t>
      </w:r>
      <w:r w:rsidR="001C2CE8" w:rsidRPr="00402903">
        <w:t>haring and supporting interpretations of information regarding demand for and supply of therapy supports in the NDIS market</w:t>
      </w:r>
    </w:p>
    <w:p w14:paraId="4997A16D" w14:textId="77777777" w:rsidR="00174ED9" w:rsidRPr="00D16020" w:rsidRDefault="00174ED9" w:rsidP="002D5DAD">
      <w:pPr>
        <w:pStyle w:val="ListParagraph"/>
        <w:numPr>
          <w:ilvl w:val="1"/>
          <w:numId w:val="4"/>
        </w:numPr>
        <w:ind w:left="1077" w:hanging="357"/>
      </w:pPr>
      <w:r>
        <w:t>Develop and/or collate</w:t>
      </w:r>
      <w:r w:rsidR="001E1684">
        <w:t xml:space="preserve"> an</w:t>
      </w:r>
      <w:r>
        <w:t xml:space="preserve"> information package titled ‘Introduction to working with people with NDIS plans’ and link with initiatives listed under ‘activities to support AHPs to transition to the NDIS’</w:t>
      </w:r>
    </w:p>
    <w:p w14:paraId="5918BF64" w14:textId="77777777" w:rsidR="00E65142" w:rsidRPr="003D4055" w:rsidRDefault="00E65142" w:rsidP="002E276C">
      <w:pPr>
        <w:pStyle w:val="ListParagraph"/>
        <w:spacing w:after="0"/>
        <w:ind w:left="357" w:hanging="357"/>
      </w:pPr>
      <w:r w:rsidRPr="003D4055">
        <w:t xml:space="preserve">Increase the number of quality allied health student placements </w:t>
      </w:r>
      <w:r>
        <w:t>with NDIS-registered allied health providers by:</w:t>
      </w:r>
    </w:p>
    <w:p w14:paraId="257355A4" w14:textId="77777777" w:rsidR="00E65142" w:rsidRDefault="00E65142" w:rsidP="002D5DAD">
      <w:pPr>
        <w:pStyle w:val="ListParagraph"/>
        <w:numPr>
          <w:ilvl w:val="1"/>
          <w:numId w:val="4"/>
        </w:numPr>
        <w:spacing w:after="40"/>
        <w:ind w:left="1077" w:hanging="357"/>
      </w:pPr>
      <w:r>
        <w:t xml:space="preserve">Investigating </w:t>
      </w:r>
      <w:r w:rsidR="001C2CE8">
        <w:t xml:space="preserve">and sharing </w:t>
      </w:r>
      <w:r>
        <w:t xml:space="preserve">how students can provide funded supports through NDIS plans to increase their value to businesses </w:t>
      </w:r>
    </w:p>
    <w:p w14:paraId="54A94726" w14:textId="77777777" w:rsidR="00E65142" w:rsidRDefault="00E65142" w:rsidP="002D5DAD">
      <w:pPr>
        <w:pStyle w:val="ListParagraph"/>
        <w:numPr>
          <w:ilvl w:val="1"/>
          <w:numId w:val="4"/>
        </w:numPr>
        <w:spacing w:after="40"/>
        <w:ind w:left="1077" w:hanging="357"/>
      </w:pPr>
      <w:r>
        <w:t>Investigating</w:t>
      </w:r>
      <w:r w:rsidRPr="002B56C4">
        <w:t xml:space="preserve"> existing links and establish</w:t>
      </w:r>
      <w:r>
        <w:t>ing</w:t>
      </w:r>
      <w:r w:rsidRPr="002B56C4">
        <w:t xml:space="preserve"> relationships between relevant mainland universities, Tasmanian allied health </w:t>
      </w:r>
      <w:r>
        <w:t>NDIS</w:t>
      </w:r>
      <w:r w:rsidRPr="002B56C4">
        <w:t xml:space="preserve"> providers and Tasmanian </w:t>
      </w:r>
      <w:r w:rsidR="001C2CE8">
        <w:t>AHP</w:t>
      </w:r>
      <w:r w:rsidRPr="002B56C4">
        <w:t xml:space="preserve"> </w:t>
      </w:r>
      <w:r w:rsidR="002D5DAD">
        <w:t>association representatives</w:t>
      </w:r>
    </w:p>
    <w:p w14:paraId="7D1B5D16" w14:textId="77777777" w:rsidR="00E65142" w:rsidRDefault="00E65142" w:rsidP="002D5DAD">
      <w:pPr>
        <w:pStyle w:val="ListParagraph"/>
        <w:numPr>
          <w:ilvl w:val="1"/>
          <w:numId w:val="4"/>
        </w:numPr>
        <w:spacing w:after="40"/>
        <w:ind w:left="1077" w:hanging="357"/>
      </w:pPr>
      <w:r>
        <w:t xml:space="preserve">Developing and </w:t>
      </w:r>
      <w:r w:rsidR="00F9388F">
        <w:t>trialling</w:t>
      </w:r>
      <w:r>
        <w:t xml:space="preserve"> an ‘incentives package’ for</w:t>
      </w:r>
      <w:r w:rsidRPr="00D63D61">
        <w:t xml:space="preserve"> NDIS registered </w:t>
      </w:r>
      <w:r>
        <w:t xml:space="preserve">AHPs who </w:t>
      </w:r>
      <w:r w:rsidR="005C3761">
        <w:t>support</w:t>
      </w:r>
      <w:r>
        <w:t xml:space="preserve"> </w:t>
      </w:r>
      <w:r w:rsidRPr="00D63D61">
        <w:t xml:space="preserve">university student placements </w:t>
      </w:r>
    </w:p>
    <w:p w14:paraId="1DCEFE7E" w14:textId="77777777" w:rsidR="00E65142" w:rsidRDefault="00E65142" w:rsidP="002D5DAD">
      <w:pPr>
        <w:pStyle w:val="ListParagraph"/>
        <w:numPr>
          <w:ilvl w:val="1"/>
          <w:numId w:val="4"/>
        </w:numPr>
        <w:spacing w:after="40"/>
        <w:ind w:left="1077" w:hanging="357"/>
      </w:pPr>
      <w:r>
        <w:t>E</w:t>
      </w:r>
      <w:r w:rsidRPr="00070DAD">
        <w:t>stablish</w:t>
      </w:r>
      <w:r>
        <w:t>ing and coordinating</w:t>
      </w:r>
      <w:r w:rsidRPr="00070DAD">
        <w:t xml:space="preserve"> joint student placement opportunities between different </w:t>
      </w:r>
      <w:r>
        <w:t xml:space="preserve">types of </w:t>
      </w:r>
      <w:r w:rsidRPr="00070DAD">
        <w:t>providers (sole/small providers</w:t>
      </w:r>
      <w:r>
        <w:t>,</w:t>
      </w:r>
      <w:r w:rsidRPr="00070DAD">
        <w:t xml:space="preserve"> larger </w:t>
      </w:r>
      <w:r>
        <w:t>providers, not-for-profit and government</w:t>
      </w:r>
      <w:r w:rsidRPr="00070DAD">
        <w:t>)</w:t>
      </w:r>
    </w:p>
    <w:p w14:paraId="2905F806" w14:textId="77777777" w:rsidR="00E65142" w:rsidRPr="00070DAD" w:rsidRDefault="002E276C" w:rsidP="002D5DAD">
      <w:pPr>
        <w:pStyle w:val="ListParagraph"/>
        <w:numPr>
          <w:ilvl w:val="1"/>
          <w:numId w:val="4"/>
        </w:numPr>
        <w:ind w:left="1077" w:hanging="357"/>
      </w:pPr>
      <w:r>
        <w:t>Promoting</w:t>
      </w:r>
      <w:r w:rsidR="00E65142" w:rsidRPr="00070DAD">
        <w:t xml:space="preserve"> </w:t>
      </w:r>
      <w:r>
        <w:t xml:space="preserve">existing </w:t>
      </w:r>
      <w:r w:rsidR="00E65142" w:rsidRPr="00070DAD">
        <w:t xml:space="preserve">resources </w:t>
      </w:r>
      <w:r>
        <w:t xml:space="preserve">for </w:t>
      </w:r>
      <w:r w:rsidR="00E65142" w:rsidRPr="00070DAD">
        <w:t xml:space="preserve">students and supervising </w:t>
      </w:r>
      <w:r w:rsidR="00E65142">
        <w:t>AHP</w:t>
      </w:r>
      <w:r w:rsidR="00E65142" w:rsidRPr="00070DAD">
        <w:t>s to ensure tha</w:t>
      </w:r>
      <w:r>
        <w:t>t placements are of high quality</w:t>
      </w:r>
      <w:r w:rsidRPr="00070DAD">
        <w:t xml:space="preserve"> </w:t>
      </w:r>
    </w:p>
    <w:p w14:paraId="6508C642" w14:textId="77777777" w:rsidR="002D5DAD" w:rsidRDefault="00914C8C" w:rsidP="002D5DAD">
      <w:pPr>
        <w:pStyle w:val="ListParagraph"/>
        <w:spacing w:after="40"/>
        <w:ind w:left="357" w:hanging="357"/>
      </w:pPr>
      <w:r>
        <w:t>Establish a rotation program for grade one/new graduate AHPs employed by Tasmanian Health Service or large h</w:t>
      </w:r>
      <w:r w:rsidR="002D5DAD">
        <w:t>ealth services on the mainland, where employees</w:t>
      </w:r>
      <w:r>
        <w:t xml:space="preserve"> rotate to a Tasmanian NDIS provider for a period</w:t>
      </w:r>
      <w:r w:rsidR="002D5DAD">
        <w:t xml:space="preserve"> of time during their contract</w:t>
      </w:r>
    </w:p>
    <w:p w14:paraId="1CAAC824" w14:textId="77777777" w:rsidR="00137A12" w:rsidRDefault="00137A12" w:rsidP="00137A12">
      <w:pPr>
        <w:pStyle w:val="ListParagraph"/>
        <w:ind w:hanging="357"/>
        <w:contextualSpacing/>
      </w:pPr>
      <w:r w:rsidRPr="00D16020">
        <w:t xml:space="preserve">Encourage </w:t>
      </w:r>
      <w:r>
        <w:t>Tasmanians to choose to study allied health</w:t>
      </w:r>
      <w:r w:rsidR="00EB65E1">
        <w:t xml:space="preserve"> by:</w:t>
      </w:r>
    </w:p>
    <w:p w14:paraId="5ECCD1B6" w14:textId="77777777" w:rsidR="00137A12" w:rsidRPr="00D16020" w:rsidRDefault="00137A12" w:rsidP="002D5DAD">
      <w:pPr>
        <w:pStyle w:val="ListParagraph"/>
        <w:numPr>
          <w:ilvl w:val="1"/>
          <w:numId w:val="4"/>
        </w:numPr>
        <w:spacing w:after="40"/>
      </w:pPr>
      <w:r>
        <w:t>Work</w:t>
      </w:r>
      <w:r w:rsidR="00EB65E1">
        <w:t>ing</w:t>
      </w:r>
      <w:r>
        <w:t xml:space="preserve"> with </w:t>
      </w:r>
      <w:r w:rsidR="00EB65E1">
        <w:t xml:space="preserve">AHP </w:t>
      </w:r>
      <w:r>
        <w:t xml:space="preserve">associations to promote allied health careers to school students through </w:t>
      </w:r>
      <w:r w:rsidR="002D5DAD">
        <w:t xml:space="preserve">career </w:t>
      </w:r>
      <w:r>
        <w:t>advisors and expos</w:t>
      </w:r>
    </w:p>
    <w:p w14:paraId="72961BA4" w14:textId="77777777" w:rsidR="00137A12" w:rsidRPr="00D16020" w:rsidRDefault="002D5DAD" w:rsidP="002D5DAD">
      <w:pPr>
        <w:pStyle w:val="ListParagraph"/>
        <w:numPr>
          <w:ilvl w:val="1"/>
          <w:numId w:val="4"/>
        </w:numPr>
        <w:spacing w:after="40"/>
        <w:ind w:hanging="357"/>
      </w:pPr>
      <w:r>
        <w:lastRenderedPageBreak/>
        <w:t>Investigating a collaboration between</w:t>
      </w:r>
      <w:r w:rsidR="00137A12" w:rsidRPr="00D16020">
        <w:t xml:space="preserve"> </w:t>
      </w:r>
      <w:r w:rsidR="00137A12">
        <w:t>U</w:t>
      </w:r>
      <w:r w:rsidR="00B805EC">
        <w:t xml:space="preserve">niversity of </w:t>
      </w:r>
      <w:r w:rsidR="00137A12">
        <w:t>Tas</w:t>
      </w:r>
      <w:r w:rsidR="00B805EC">
        <w:t>mania (</w:t>
      </w:r>
      <w:proofErr w:type="spellStart"/>
      <w:r w:rsidR="00B805EC">
        <w:t>UTas</w:t>
      </w:r>
      <w:proofErr w:type="spellEnd"/>
      <w:r w:rsidR="00B805EC">
        <w:t>)</w:t>
      </w:r>
      <w:r>
        <w:t xml:space="preserve"> and mainland universities to offer preparation for in demand allied health professions</w:t>
      </w:r>
    </w:p>
    <w:p w14:paraId="03AF4B55" w14:textId="77777777" w:rsidR="00137A12" w:rsidRDefault="00137A12" w:rsidP="002D5DAD">
      <w:pPr>
        <w:pStyle w:val="ListParagraph"/>
        <w:numPr>
          <w:ilvl w:val="1"/>
          <w:numId w:val="4"/>
        </w:numPr>
        <w:ind w:left="1083" w:hanging="357"/>
      </w:pPr>
      <w:r>
        <w:t>Offer</w:t>
      </w:r>
      <w:r w:rsidR="00EB65E1">
        <w:t>ing</w:t>
      </w:r>
      <w:r>
        <w:t xml:space="preserve"> s</w:t>
      </w:r>
      <w:r w:rsidRPr="00D16020">
        <w:t xml:space="preserve">cholarships to attend </w:t>
      </w:r>
      <w:r w:rsidR="00EB65E1">
        <w:t>university in other states such as those previously available through Services for Australian Rural and Remote Allied Health (SARRAH)</w:t>
      </w:r>
    </w:p>
    <w:p w14:paraId="76E9ACF4" w14:textId="77777777" w:rsidR="00137A12" w:rsidRDefault="00137A12" w:rsidP="00137A12">
      <w:pPr>
        <w:pStyle w:val="ListParagraph"/>
      </w:pPr>
      <w:r w:rsidRPr="00070DAD">
        <w:t xml:space="preserve">Investigate mechanisms to embed disability content in existing </w:t>
      </w:r>
      <w:proofErr w:type="spellStart"/>
      <w:r w:rsidRPr="00070DAD">
        <w:t>UTas</w:t>
      </w:r>
      <w:proofErr w:type="spellEnd"/>
      <w:r w:rsidRPr="00070DAD">
        <w:t xml:space="preserve"> allied health undergraduate degrees </w:t>
      </w:r>
    </w:p>
    <w:p w14:paraId="7D9D0BDE" w14:textId="77777777" w:rsidR="002E276C" w:rsidRDefault="002E276C" w:rsidP="002E276C">
      <w:pPr>
        <w:pStyle w:val="ListParagraph"/>
      </w:pPr>
      <w:r>
        <w:t>Establish</w:t>
      </w:r>
      <w:r w:rsidRPr="00D80B1F">
        <w:t xml:space="preserve"> </w:t>
      </w:r>
      <w:r w:rsidR="00EB65E1">
        <w:t xml:space="preserve">an </w:t>
      </w:r>
      <w:r>
        <w:t>incentives program for new graduates and AHPs experienced in working with people with disability</w:t>
      </w:r>
      <w:r w:rsidR="00087B1C">
        <w:t xml:space="preserve"> and developmental delay</w:t>
      </w:r>
      <w:r>
        <w:t xml:space="preserve"> to move to Tasmania, including subsidising relocation and CPD costs</w:t>
      </w:r>
    </w:p>
    <w:p w14:paraId="0CDD2DFA" w14:textId="77777777" w:rsidR="002E276C" w:rsidRPr="00D16020" w:rsidRDefault="002D5DAD" w:rsidP="002E276C">
      <w:pPr>
        <w:pStyle w:val="ListParagraph"/>
      </w:pPr>
      <w:r>
        <w:t>Utilise the CWIN network</w:t>
      </w:r>
      <w:r w:rsidR="002E276C">
        <w:t xml:space="preserve"> to link AHPs looking for work with people with disability and developmental delay and </w:t>
      </w:r>
      <w:r w:rsidR="00EB65E1">
        <w:t>DSOs</w:t>
      </w:r>
      <w:r w:rsidR="002E276C">
        <w:t xml:space="preserve"> wishing to expand or establish an allied health workforce</w:t>
      </w:r>
    </w:p>
    <w:p w14:paraId="1C3979B5" w14:textId="77777777" w:rsidR="00137A12" w:rsidRPr="00D16020" w:rsidRDefault="00137A12" w:rsidP="00137A12">
      <w:pPr>
        <w:pStyle w:val="ListParagraph"/>
        <w:ind w:hanging="357"/>
        <w:contextualSpacing/>
      </w:pPr>
      <w:r w:rsidRPr="00D16020">
        <w:t>Devel</w:t>
      </w:r>
      <w:r>
        <w:t>op a marketing strategy to attract</w:t>
      </w:r>
      <w:r w:rsidRPr="00D16020">
        <w:t xml:space="preserve"> AHPs to </w:t>
      </w:r>
      <w:r w:rsidR="002E276C">
        <w:t>Tasmania and work within the NDIS encompassing the following activities:</w:t>
      </w:r>
    </w:p>
    <w:p w14:paraId="63FEDCD5" w14:textId="77777777" w:rsidR="00BF07CB" w:rsidRPr="00D16020" w:rsidRDefault="00BF07CB" w:rsidP="002D5DAD">
      <w:pPr>
        <w:pStyle w:val="ListParagraph"/>
        <w:numPr>
          <w:ilvl w:val="1"/>
          <w:numId w:val="4"/>
        </w:numPr>
        <w:spacing w:after="40"/>
        <w:ind w:hanging="357"/>
      </w:pPr>
      <w:r>
        <w:t xml:space="preserve">Investigating </w:t>
      </w:r>
      <w:r w:rsidRPr="00BB48B0">
        <w:t>opportunities for recruitment</w:t>
      </w:r>
      <w:r>
        <w:t xml:space="preserve"> including</w:t>
      </w:r>
      <w:r w:rsidRPr="00BB48B0">
        <w:t xml:space="preserve"> </w:t>
      </w:r>
      <w:r>
        <w:t xml:space="preserve">pull factors, </w:t>
      </w:r>
      <w:r w:rsidRPr="00BB48B0">
        <w:t>current barriers, methods used, successes</w:t>
      </w:r>
    </w:p>
    <w:p w14:paraId="436ACD8A" w14:textId="77777777" w:rsidR="002E276C" w:rsidRDefault="002E276C" w:rsidP="002D5DAD">
      <w:pPr>
        <w:pStyle w:val="ListParagraph"/>
        <w:numPr>
          <w:ilvl w:val="1"/>
          <w:numId w:val="4"/>
        </w:numPr>
        <w:spacing w:after="40"/>
        <w:ind w:left="1077" w:hanging="357"/>
      </w:pPr>
      <w:r>
        <w:t>Inviting collabora</w:t>
      </w:r>
      <w:r w:rsidR="00BF07CB">
        <w:t>tion with relevant stakeholders</w:t>
      </w:r>
    </w:p>
    <w:p w14:paraId="735C1221" w14:textId="77777777" w:rsidR="00137A12" w:rsidRDefault="00137A12" w:rsidP="002D5DAD">
      <w:pPr>
        <w:pStyle w:val="ListParagraph"/>
        <w:numPr>
          <w:ilvl w:val="1"/>
          <w:numId w:val="4"/>
        </w:numPr>
        <w:spacing w:after="40"/>
        <w:ind w:hanging="357"/>
      </w:pPr>
      <w:r>
        <w:t>Market</w:t>
      </w:r>
      <w:r w:rsidR="002E276C">
        <w:t xml:space="preserve">ing </w:t>
      </w:r>
      <w:r>
        <w:t xml:space="preserve">the </w:t>
      </w:r>
      <w:r w:rsidRPr="00D16020">
        <w:t>Tasmanian lifestyle</w:t>
      </w:r>
    </w:p>
    <w:p w14:paraId="2E306484" w14:textId="77777777" w:rsidR="00137A12" w:rsidRDefault="00517EF9" w:rsidP="002D5DAD">
      <w:pPr>
        <w:pStyle w:val="ListParagraph"/>
        <w:numPr>
          <w:ilvl w:val="1"/>
          <w:numId w:val="4"/>
        </w:numPr>
        <w:ind w:left="1077" w:hanging="357"/>
      </w:pPr>
      <w:r>
        <w:t>Targeting</w:t>
      </w:r>
      <w:r w:rsidR="00137A12">
        <w:t xml:space="preserve"> </w:t>
      </w:r>
      <w:r>
        <w:t>events such as university</w:t>
      </w:r>
      <w:r w:rsidR="00137A12">
        <w:t xml:space="preserve"> career expos and </w:t>
      </w:r>
      <w:r w:rsidR="00EB65E1">
        <w:t>allied health conferences</w:t>
      </w:r>
      <w:r>
        <w:t xml:space="preserve"> – involve Tasmanian AHPs to share success stories</w:t>
      </w:r>
    </w:p>
    <w:p w14:paraId="118CDE6B" w14:textId="77777777" w:rsidR="00511633" w:rsidRPr="006D1449" w:rsidRDefault="00511633" w:rsidP="000247CB">
      <w:pPr>
        <w:pStyle w:val="Heading2"/>
        <w:rPr>
          <w:rStyle w:val="Heading2Char"/>
        </w:rPr>
      </w:pPr>
      <w:bookmarkStart w:id="18" w:name="_Toc517027554"/>
      <w:bookmarkStart w:id="19" w:name="_Toc517280644"/>
      <w:r>
        <w:t>Activities to st</w:t>
      </w:r>
      <w:r w:rsidRPr="00D16020">
        <w:t xml:space="preserve">rengthen </w:t>
      </w:r>
      <w:r>
        <w:t>knowledge</w:t>
      </w:r>
      <w:r w:rsidRPr="00D16020">
        <w:t xml:space="preserve"> of </w:t>
      </w:r>
      <w:r>
        <w:t>allied health</w:t>
      </w:r>
      <w:bookmarkEnd w:id="15"/>
      <w:r w:rsidR="00DB27B4">
        <w:t xml:space="preserve"> amongst relevant stakeholders</w:t>
      </w:r>
      <w:r w:rsidR="00137A12">
        <w:t xml:space="preserve"> (utilisation)</w:t>
      </w:r>
      <w:bookmarkEnd w:id="18"/>
      <w:bookmarkEnd w:id="19"/>
    </w:p>
    <w:p w14:paraId="643D66C4" w14:textId="77777777" w:rsidR="00511633" w:rsidRPr="00D16020" w:rsidRDefault="008F0ED4" w:rsidP="009B0646">
      <w:pPr>
        <w:pStyle w:val="ListParagraph"/>
        <w:numPr>
          <w:ilvl w:val="0"/>
          <w:numId w:val="30"/>
        </w:numPr>
        <w:ind w:left="357" w:hanging="357"/>
      </w:pPr>
      <w:r>
        <w:t>D</w:t>
      </w:r>
      <w:r w:rsidR="00511633" w:rsidRPr="00D16020">
        <w:t xml:space="preserve">evelop </w:t>
      </w:r>
      <w:r w:rsidR="00511633">
        <w:t>and</w:t>
      </w:r>
      <w:r w:rsidR="00511633" w:rsidRPr="00D16020">
        <w:t xml:space="preserve"> distribute accessible educational resources</w:t>
      </w:r>
      <w:r>
        <w:t xml:space="preserve"> on the role of AHPs</w:t>
      </w:r>
      <w:r w:rsidR="00511633">
        <w:t xml:space="preserve"> for use by </w:t>
      </w:r>
      <w:r w:rsidR="00511633" w:rsidRPr="00D16020">
        <w:t>people with disability</w:t>
      </w:r>
      <w:r w:rsidR="00511633">
        <w:t xml:space="preserve"> </w:t>
      </w:r>
      <w:r w:rsidR="00087B1C">
        <w:t xml:space="preserve">and developmental delay </w:t>
      </w:r>
      <w:r w:rsidR="00511633">
        <w:t xml:space="preserve">and their </w:t>
      </w:r>
      <w:proofErr w:type="spellStart"/>
      <w:r w:rsidR="00511633" w:rsidRPr="00D16020">
        <w:t>carers</w:t>
      </w:r>
      <w:proofErr w:type="spellEnd"/>
      <w:r w:rsidR="00511633" w:rsidRPr="00D16020">
        <w:t xml:space="preserve"> and families</w:t>
      </w:r>
      <w:r w:rsidR="00511633">
        <w:t>,</w:t>
      </w:r>
      <w:r w:rsidR="00511633" w:rsidRPr="00D16020">
        <w:t xml:space="preserve"> as well as</w:t>
      </w:r>
      <w:r w:rsidR="00DB27B4">
        <w:t xml:space="preserve"> NDIA planners,</w:t>
      </w:r>
      <w:r w:rsidR="00511633" w:rsidRPr="00D16020">
        <w:t xml:space="preserve"> </w:t>
      </w:r>
      <w:proofErr w:type="spellStart"/>
      <w:r w:rsidR="00651717">
        <w:t>CoS</w:t>
      </w:r>
      <w:proofErr w:type="spellEnd"/>
      <w:r w:rsidR="00651717">
        <w:t>, DSWs</w:t>
      </w:r>
      <w:r w:rsidR="00D15B01">
        <w:t>,</w:t>
      </w:r>
      <w:r w:rsidR="00651717">
        <w:t xml:space="preserve"> </w:t>
      </w:r>
      <w:r w:rsidR="00511633">
        <w:t xml:space="preserve">and </w:t>
      </w:r>
      <w:r w:rsidR="00DB27B4">
        <w:t>NDIS</w:t>
      </w:r>
      <w:r w:rsidR="00651717">
        <w:t xml:space="preserve"> partner roles</w:t>
      </w:r>
    </w:p>
    <w:p w14:paraId="229C5A60" w14:textId="77777777" w:rsidR="00511633" w:rsidRPr="00D16020" w:rsidRDefault="00511633" w:rsidP="009B0646">
      <w:pPr>
        <w:pStyle w:val="ListParagraph"/>
        <w:numPr>
          <w:ilvl w:val="0"/>
          <w:numId w:val="30"/>
        </w:numPr>
        <w:ind w:left="357" w:hanging="357"/>
      </w:pPr>
      <w:r w:rsidRPr="00D16020">
        <w:t xml:space="preserve">Deliver training/information seminars on </w:t>
      </w:r>
      <w:r>
        <w:t xml:space="preserve">the </w:t>
      </w:r>
      <w:r w:rsidRPr="00D16020">
        <w:t xml:space="preserve">role of AHPs to </w:t>
      </w:r>
      <w:r w:rsidR="00DB27B4">
        <w:t>the above stakeholders</w:t>
      </w:r>
    </w:p>
    <w:p w14:paraId="6343E14D" w14:textId="77777777" w:rsidR="00511633" w:rsidRPr="00D16020" w:rsidRDefault="00511633" w:rsidP="006D1449">
      <w:pPr>
        <w:pStyle w:val="Heading2"/>
      </w:pPr>
      <w:bookmarkStart w:id="20" w:name="_Toc516843578"/>
      <w:bookmarkStart w:id="21" w:name="_Toc517027555"/>
      <w:bookmarkStart w:id="22" w:name="_Toc517280645"/>
      <w:r>
        <w:t>Activities to extend</w:t>
      </w:r>
      <w:r w:rsidRPr="00D16020">
        <w:t xml:space="preserve"> the role of </w:t>
      </w:r>
      <w:r w:rsidR="008F0ED4">
        <w:t>DSWs</w:t>
      </w:r>
      <w:r>
        <w:t xml:space="preserve"> and </w:t>
      </w:r>
      <w:bookmarkEnd w:id="20"/>
      <w:r w:rsidR="008F0ED4">
        <w:t>AHAs in the delivery of therapy supports</w:t>
      </w:r>
      <w:r>
        <w:t xml:space="preserve"> </w:t>
      </w:r>
      <w:r w:rsidR="00137A12">
        <w:t>(utilisation)</w:t>
      </w:r>
      <w:bookmarkEnd w:id="21"/>
      <w:bookmarkEnd w:id="22"/>
    </w:p>
    <w:p w14:paraId="3E272B4D" w14:textId="77777777" w:rsidR="00511633" w:rsidRPr="00D16020" w:rsidRDefault="00BB35D8" w:rsidP="008F0ED4">
      <w:pPr>
        <w:pStyle w:val="ListParagraph"/>
        <w:numPr>
          <w:ilvl w:val="0"/>
          <w:numId w:val="30"/>
        </w:numPr>
        <w:ind w:left="357" w:hanging="357"/>
      </w:pPr>
      <w:r>
        <w:t xml:space="preserve">Share </w:t>
      </w:r>
      <w:r w:rsidR="008F0ED4">
        <w:t>evaluation findings f</w:t>
      </w:r>
      <w:r>
        <w:t>r</w:t>
      </w:r>
      <w:r w:rsidR="008F0ED4">
        <w:t>om</w:t>
      </w:r>
      <w:r>
        <w:t xml:space="preserve"> the ‘Introduction to Allied H</w:t>
      </w:r>
      <w:r w:rsidR="00511633" w:rsidRPr="00D16020">
        <w:t>ealth skill set</w:t>
      </w:r>
      <w:r>
        <w:t>’</w:t>
      </w:r>
      <w:r w:rsidR="00511633" w:rsidRPr="00D16020">
        <w:t xml:space="preserve"> training</w:t>
      </w:r>
      <w:r>
        <w:t xml:space="preserve"> delivered during the Allied Health Disability Workforce Project– incorporate findings and recommendations into future training initiatives</w:t>
      </w:r>
    </w:p>
    <w:p w14:paraId="7FB50B20" w14:textId="77777777" w:rsidR="00BB35D8" w:rsidRDefault="00BB35D8" w:rsidP="008F0ED4">
      <w:pPr>
        <w:pStyle w:val="ListParagraph"/>
        <w:numPr>
          <w:ilvl w:val="0"/>
          <w:numId w:val="30"/>
        </w:numPr>
        <w:ind w:left="357" w:hanging="357"/>
      </w:pPr>
      <w:r>
        <w:t>Develop and m</w:t>
      </w:r>
      <w:r w:rsidRPr="00D16020">
        <w:t xml:space="preserve">odel </w:t>
      </w:r>
      <w:r>
        <w:t xml:space="preserve">(using case studies) </w:t>
      </w:r>
      <w:r w:rsidRPr="00D16020">
        <w:t xml:space="preserve">viable business and clinical practices </w:t>
      </w:r>
      <w:r>
        <w:t>utilising</w:t>
      </w:r>
      <w:r w:rsidRPr="00D16020">
        <w:t xml:space="preserve"> </w:t>
      </w:r>
      <w:r w:rsidR="00517EF9">
        <w:t>AHAs</w:t>
      </w:r>
    </w:p>
    <w:p w14:paraId="5F78C8E1" w14:textId="77777777" w:rsidR="00511633" w:rsidRPr="00D16020" w:rsidRDefault="00BB35D8" w:rsidP="008F0ED4">
      <w:pPr>
        <w:pStyle w:val="ListParagraph"/>
        <w:numPr>
          <w:ilvl w:val="0"/>
          <w:numId w:val="30"/>
        </w:numPr>
        <w:ind w:left="357" w:hanging="357"/>
      </w:pPr>
      <w:r>
        <w:t>Continue</w:t>
      </w:r>
      <w:r w:rsidR="00511633" w:rsidRPr="00D16020">
        <w:t xml:space="preserve"> to raise </w:t>
      </w:r>
      <w:r w:rsidR="00511633">
        <w:t xml:space="preserve">the issues of </w:t>
      </w:r>
      <w:r w:rsidR="00511633" w:rsidRPr="00D16020">
        <w:t>pricing and process</w:t>
      </w:r>
      <w:r>
        <w:t>es regarding the use of AHAs</w:t>
      </w:r>
      <w:r w:rsidR="00511633" w:rsidRPr="00D16020">
        <w:t xml:space="preserve"> with</w:t>
      </w:r>
      <w:r w:rsidR="00517EF9">
        <w:t xml:space="preserve"> the</w:t>
      </w:r>
      <w:r w:rsidR="00511633" w:rsidRPr="00D16020">
        <w:t xml:space="preserve"> NDIA </w:t>
      </w:r>
    </w:p>
    <w:p w14:paraId="37BF3C20" w14:textId="77777777" w:rsidR="00511633" w:rsidRPr="00D16020" w:rsidRDefault="00511633" w:rsidP="008F0ED4">
      <w:pPr>
        <w:pStyle w:val="ListParagraph"/>
        <w:numPr>
          <w:ilvl w:val="0"/>
          <w:numId w:val="30"/>
        </w:numPr>
      </w:pPr>
      <w:r>
        <w:lastRenderedPageBreak/>
        <w:t>Offer training to AHPs working with people with disability and developmental delay in how to work</w:t>
      </w:r>
      <w:r w:rsidR="00BB35D8">
        <w:t xml:space="preserve"> more</w:t>
      </w:r>
      <w:r>
        <w:t xml:space="preserve"> effectively with </w:t>
      </w:r>
      <w:r w:rsidR="00BB35D8">
        <w:t>DSWs</w:t>
      </w:r>
      <w:r>
        <w:t xml:space="preserve"> / AHAs</w:t>
      </w:r>
    </w:p>
    <w:p w14:paraId="3E72700A" w14:textId="77777777" w:rsidR="00511633" w:rsidRPr="00D16020" w:rsidRDefault="00511633" w:rsidP="006D1449">
      <w:pPr>
        <w:pStyle w:val="Heading2"/>
      </w:pPr>
      <w:bookmarkStart w:id="23" w:name="_Toc516843579"/>
      <w:bookmarkStart w:id="24" w:name="_Toc517027556"/>
      <w:bookmarkStart w:id="25" w:name="_Toc517280646"/>
      <w:r>
        <w:t>Activities to s</w:t>
      </w:r>
      <w:r w:rsidRPr="00D16020">
        <w:t xml:space="preserve">upport the use of </w:t>
      </w:r>
      <w:proofErr w:type="spellStart"/>
      <w:r>
        <w:t>t</w:t>
      </w:r>
      <w:r w:rsidRPr="00D16020">
        <w:t>elepractice</w:t>
      </w:r>
      <w:bookmarkEnd w:id="23"/>
      <w:proofErr w:type="spellEnd"/>
      <w:r w:rsidRPr="00D16020">
        <w:t xml:space="preserve"> </w:t>
      </w:r>
      <w:r w:rsidR="00137A12">
        <w:t>(utilisation and capability)</w:t>
      </w:r>
      <w:bookmarkEnd w:id="24"/>
      <w:bookmarkEnd w:id="25"/>
    </w:p>
    <w:p w14:paraId="4741165C" w14:textId="77777777" w:rsidR="00511633" w:rsidRPr="00D16020" w:rsidRDefault="00137A12" w:rsidP="008F0ED4">
      <w:pPr>
        <w:pStyle w:val="ListParagraph"/>
        <w:numPr>
          <w:ilvl w:val="0"/>
          <w:numId w:val="31"/>
        </w:numPr>
        <w:ind w:left="357" w:hanging="357"/>
      </w:pPr>
      <w:r>
        <w:t xml:space="preserve">Offer </w:t>
      </w:r>
      <w:r w:rsidR="00511633" w:rsidRPr="00D16020">
        <w:t>CPD</w:t>
      </w:r>
      <w:r w:rsidR="008F0ED4">
        <w:t xml:space="preserve"> on </w:t>
      </w:r>
      <w:proofErr w:type="spellStart"/>
      <w:r w:rsidR="008F0ED4">
        <w:t>telepractice</w:t>
      </w:r>
      <w:proofErr w:type="spellEnd"/>
      <w:r w:rsidR="008F0ED4">
        <w:t>,</w:t>
      </w:r>
      <w:r w:rsidR="00511633" w:rsidRPr="00D16020">
        <w:t xml:space="preserve"> delivered by </w:t>
      </w:r>
      <w:r w:rsidR="00511633">
        <w:t>AHP</w:t>
      </w:r>
      <w:r w:rsidR="00511633" w:rsidRPr="00D16020">
        <w:t>s</w:t>
      </w:r>
      <w:r w:rsidR="00BF07CB">
        <w:t xml:space="preserve"> already</w:t>
      </w:r>
      <w:r w:rsidR="00511633" w:rsidRPr="00D16020">
        <w:t xml:space="preserve"> successfully </w:t>
      </w:r>
      <w:r w:rsidR="008F0ED4">
        <w:t>utilising</w:t>
      </w:r>
      <w:r w:rsidR="00511633">
        <w:t xml:space="preserve"> </w:t>
      </w:r>
      <w:proofErr w:type="spellStart"/>
      <w:r w:rsidR="00511633">
        <w:t>telepractice</w:t>
      </w:r>
      <w:proofErr w:type="spellEnd"/>
      <w:r w:rsidR="008F0ED4">
        <w:t xml:space="preserve"> for therapy delivery</w:t>
      </w:r>
    </w:p>
    <w:p w14:paraId="2703A263" w14:textId="77777777" w:rsidR="00511633" w:rsidRPr="00D16020" w:rsidRDefault="00137A12" w:rsidP="008F0ED4">
      <w:pPr>
        <w:pStyle w:val="ListParagraph"/>
        <w:numPr>
          <w:ilvl w:val="0"/>
          <w:numId w:val="31"/>
        </w:numPr>
        <w:ind w:left="357" w:hanging="357"/>
      </w:pPr>
      <w:r>
        <w:t>Offer s</w:t>
      </w:r>
      <w:r w:rsidR="00511633" w:rsidRPr="00D16020">
        <w:t xml:space="preserve">mall grants to </w:t>
      </w:r>
      <w:r w:rsidR="00BF07CB">
        <w:t xml:space="preserve">allied health </w:t>
      </w:r>
      <w:r w:rsidR="00511633" w:rsidRPr="00D16020">
        <w:t>providers for purchase and implementation of training and infrastructure</w:t>
      </w:r>
      <w:r>
        <w:t xml:space="preserve"> for </w:t>
      </w:r>
      <w:proofErr w:type="spellStart"/>
      <w:r>
        <w:t>telepractice</w:t>
      </w:r>
      <w:proofErr w:type="spellEnd"/>
    </w:p>
    <w:p w14:paraId="51797712" w14:textId="77777777" w:rsidR="00511633" w:rsidRPr="00D16020" w:rsidRDefault="00137A12" w:rsidP="008F0ED4">
      <w:pPr>
        <w:pStyle w:val="ListParagraph"/>
        <w:numPr>
          <w:ilvl w:val="0"/>
          <w:numId w:val="31"/>
        </w:numPr>
        <w:ind w:left="357" w:hanging="357"/>
      </w:pPr>
      <w:r>
        <w:t xml:space="preserve">Establish </w:t>
      </w:r>
      <w:r w:rsidR="008F0ED4">
        <w:t xml:space="preserve">an </w:t>
      </w:r>
      <w:r>
        <w:t>i</w:t>
      </w:r>
      <w:r w:rsidR="00511633" w:rsidRPr="00D16020">
        <w:t>nformation hub with freely ac</w:t>
      </w:r>
      <w:r w:rsidR="00BF07CB">
        <w:t xml:space="preserve">cessible </w:t>
      </w:r>
      <w:proofErr w:type="spellStart"/>
      <w:r w:rsidR="00BF07CB">
        <w:t>telepractice</w:t>
      </w:r>
      <w:proofErr w:type="spellEnd"/>
      <w:r w:rsidR="00BF07CB">
        <w:t xml:space="preserve"> resources</w:t>
      </w:r>
    </w:p>
    <w:p w14:paraId="3BD9D5D7" w14:textId="77777777" w:rsidR="00511633" w:rsidRPr="00D16020" w:rsidRDefault="00BF07CB" w:rsidP="008F0ED4">
      <w:pPr>
        <w:pStyle w:val="ListParagraph"/>
        <w:numPr>
          <w:ilvl w:val="0"/>
          <w:numId w:val="31"/>
        </w:numPr>
        <w:ind w:left="357" w:hanging="357"/>
      </w:pPr>
      <w:r>
        <w:t>Promote investment in Information Technology</w:t>
      </w:r>
      <w:r w:rsidR="008F0ED4">
        <w:t xml:space="preserve"> (IT)</w:t>
      </w:r>
      <w:r w:rsidR="00511633" w:rsidRPr="00D16020">
        <w:t xml:space="preserve"> hubs in regional and rural communities </w:t>
      </w:r>
      <w:r w:rsidR="00511633">
        <w:t>to support</w:t>
      </w:r>
      <w:r w:rsidR="00511633" w:rsidRPr="00D16020">
        <w:t xml:space="preserve"> infr</w:t>
      </w:r>
      <w:r w:rsidR="008F0ED4">
        <w:t>astructure and digital literacy</w:t>
      </w:r>
    </w:p>
    <w:p w14:paraId="2EED6CF4" w14:textId="3F6D38CB" w:rsidR="00511633" w:rsidRPr="00D16020" w:rsidRDefault="00511633" w:rsidP="006D1449">
      <w:pPr>
        <w:pStyle w:val="Heading2"/>
      </w:pPr>
      <w:bookmarkStart w:id="26" w:name="_Toc516843580"/>
      <w:bookmarkStart w:id="27" w:name="_Toc517027557"/>
      <w:bookmarkStart w:id="28" w:name="_Toc517280647"/>
      <w:r>
        <w:t xml:space="preserve">Activities to </w:t>
      </w:r>
      <w:r w:rsidR="008F0ED4">
        <w:t>strengthen</w:t>
      </w:r>
      <w:r w:rsidRPr="00D16020">
        <w:t xml:space="preserve"> connections between </w:t>
      </w:r>
      <w:r w:rsidR="000A7CBA">
        <w:t xml:space="preserve">AHPs, </w:t>
      </w:r>
      <w:r>
        <w:t>local communities</w:t>
      </w:r>
      <w:bookmarkEnd w:id="26"/>
      <w:r w:rsidR="000A7CBA">
        <w:t>, and other NDIS</w:t>
      </w:r>
      <w:r w:rsidR="008C61E8">
        <w:t xml:space="preserve"> </w:t>
      </w:r>
      <w:r w:rsidR="00DB27B4">
        <w:t>roles</w:t>
      </w:r>
      <w:bookmarkEnd w:id="27"/>
      <w:r w:rsidR="000A7CBA">
        <w:t xml:space="preserve"> (utilisation and capability)</w:t>
      </w:r>
      <w:bookmarkEnd w:id="28"/>
    </w:p>
    <w:p w14:paraId="657989EE" w14:textId="77777777" w:rsidR="008C61E8" w:rsidRDefault="00BF07CB" w:rsidP="008F0ED4">
      <w:pPr>
        <w:pStyle w:val="ListParagraph"/>
        <w:ind w:left="357" w:hanging="357"/>
      </w:pPr>
      <w:r>
        <w:t xml:space="preserve">Invite </w:t>
      </w:r>
      <w:proofErr w:type="spellStart"/>
      <w:r>
        <w:t>CoS</w:t>
      </w:r>
      <w:proofErr w:type="spellEnd"/>
      <w:r>
        <w:t xml:space="preserve">, </w:t>
      </w:r>
      <w:r w:rsidR="00651717">
        <w:t>NDIS partners and DSO representatives</w:t>
      </w:r>
      <w:r w:rsidR="008C61E8">
        <w:t xml:space="preserve"> </w:t>
      </w:r>
      <w:r w:rsidR="008F0ED4">
        <w:t>to CWIN regional network events</w:t>
      </w:r>
    </w:p>
    <w:p w14:paraId="02AD5FA2" w14:textId="77777777" w:rsidR="00511633" w:rsidRPr="00D16020" w:rsidRDefault="00511633" w:rsidP="008F0ED4">
      <w:pPr>
        <w:pStyle w:val="ListParagraph"/>
        <w:ind w:left="357" w:hanging="357"/>
      </w:pPr>
      <w:r w:rsidRPr="00D16020">
        <w:t>Promote place</w:t>
      </w:r>
      <w:r>
        <w:t>-</w:t>
      </w:r>
      <w:r w:rsidRPr="00D16020">
        <w:t>based information sharing and linkages by working with local communities to build on existing resources – integrate relevant information about NDIS providers in these</w:t>
      </w:r>
    </w:p>
    <w:p w14:paraId="503A7A1B" w14:textId="77777777" w:rsidR="00511633" w:rsidRPr="00D16020" w:rsidRDefault="008F0ED4" w:rsidP="008F0ED4">
      <w:pPr>
        <w:pStyle w:val="ListParagraph"/>
        <w:ind w:left="357" w:hanging="357"/>
      </w:pPr>
      <w:r>
        <w:t>Establish a p</w:t>
      </w:r>
      <w:r w:rsidR="00511633" w:rsidRPr="00D16020">
        <w:t xml:space="preserve">ilot project in </w:t>
      </w:r>
      <w:r>
        <w:t xml:space="preserve">a </w:t>
      </w:r>
      <w:r w:rsidR="00511633" w:rsidRPr="00D16020">
        <w:t xml:space="preserve">rural community: trial </w:t>
      </w:r>
      <w:r w:rsidR="00511633">
        <w:t xml:space="preserve">a </w:t>
      </w:r>
      <w:r w:rsidR="00511633" w:rsidRPr="00D16020">
        <w:t>visiting services hub with space for visiting providers to use</w:t>
      </w:r>
      <w:r w:rsidR="00511633">
        <w:t>;</w:t>
      </w:r>
      <w:r>
        <w:t xml:space="preserve"> link with IT</w:t>
      </w:r>
      <w:r w:rsidR="00511633" w:rsidRPr="00D16020">
        <w:t xml:space="preserve"> support for </w:t>
      </w:r>
      <w:proofErr w:type="spellStart"/>
      <w:r w:rsidR="00511633" w:rsidRPr="00D16020">
        <w:t>telepractice</w:t>
      </w:r>
      <w:proofErr w:type="spellEnd"/>
      <w:r w:rsidR="00511633" w:rsidRPr="00D16020">
        <w:t xml:space="preserve"> and </w:t>
      </w:r>
      <w:r w:rsidR="00511633">
        <w:t xml:space="preserve">with </w:t>
      </w:r>
      <w:r w:rsidR="00511633" w:rsidRPr="00D16020">
        <w:t>local service providers and networks</w:t>
      </w:r>
    </w:p>
    <w:p w14:paraId="6E6B36C0" w14:textId="1AC2913B" w:rsidR="00511633" w:rsidRDefault="00511633" w:rsidP="006D1449">
      <w:pPr>
        <w:pStyle w:val="Heading2"/>
      </w:pPr>
      <w:bookmarkStart w:id="29" w:name="_Toc516843581"/>
      <w:bookmarkStart w:id="30" w:name="_Toc517027558"/>
      <w:bookmarkStart w:id="31" w:name="_Toc517280648"/>
      <w:r>
        <w:t>Activities to s</w:t>
      </w:r>
      <w:r w:rsidRPr="00D16020">
        <w:t>trengthen the delivery of pos</w:t>
      </w:r>
      <w:r>
        <w:t>itive behaviour supports (PBS)</w:t>
      </w:r>
      <w:bookmarkEnd w:id="29"/>
      <w:bookmarkEnd w:id="30"/>
      <w:r w:rsidR="000A7CBA">
        <w:t xml:space="preserve"> (capability)</w:t>
      </w:r>
      <w:bookmarkEnd w:id="31"/>
    </w:p>
    <w:p w14:paraId="22204589" w14:textId="77777777" w:rsidR="00511633" w:rsidRDefault="00511633" w:rsidP="008F0ED4">
      <w:pPr>
        <w:pStyle w:val="ListParagraph"/>
        <w:ind w:left="357" w:hanging="357"/>
      </w:pPr>
      <w:r>
        <w:t>Deliver</w:t>
      </w:r>
      <w:r w:rsidR="00832259">
        <w:t xml:space="preserve"> competency based</w:t>
      </w:r>
      <w:r>
        <w:t xml:space="preserve"> training for AHPs in PBS p</w:t>
      </w:r>
      <w:r w:rsidR="002E276C">
        <w:t xml:space="preserve">lanning, based on </w:t>
      </w:r>
      <w:r w:rsidR="008F0ED4">
        <w:t xml:space="preserve">national </w:t>
      </w:r>
      <w:r w:rsidR="002E276C">
        <w:t>Quality and Safeguarding competency framework</w:t>
      </w:r>
    </w:p>
    <w:p w14:paraId="4B184DE5" w14:textId="08EC2A19" w:rsidR="002E276C" w:rsidRDefault="002E276C" w:rsidP="008F0ED4">
      <w:pPr>
        <w:pStyle w:val="ListParagraph"/>
        <w:ind w:left="357" w:hanging="357"/>
      </w:pPr>
      <w:r>
        <w:t xml:space="preserve">Provide support </w:t>
      </w:r>
      <w:r w:rsidR="00BF07CB">
        <w:t>for AHPs to access</w:t>
      </w:r>
      <w:r>
        <w:t xml:space="preserve"> supervision</w:t>
      </w:r>
      <w:r w:rsidR="00BF07CB">
        <w:t xml:space="preserve"> and mentoring</w:t>
      </w:r>
      <w:r>
        <w:t xml:space="preserve"> from experienced behaviour support practitioners, possibly through an online Community of Practice</w:t>
      </w:r>
      <w:r w:rsidR="003D6382">
        <w:t xml:space="preserve">, </w:t>
      </w:r>
      <w:r w:rsidR="00BF07CB">
        <w:t>based on the requirements of the Quality and Safegu</w:t>
      </w:r>
      <w:r w:rsidR="000A7CBA">
        <w:t>arding framework</w:t>
      </w:r>
    </w:p>
    <w:p w14:paraId="7E711BB6" w14:textId="6717BCF3" w:rsidR="002E276C" w:rsidRDefault="002E276C" w:rsidP="008F0ED4">
      <w:pPr>
        <w:pStyle w:val="ListParagraph"/>
        <w:ind w:left="357" w:hanging="357"/>
      </w:pPr>
      <w:r>
        <w:t xml:space="preserve">Develop and deliver introductory information on PBS and reducing and eliminating restrictive interventions to participants, carers and families, and </w:t>
      </w:r>
      <w:proofErr w:type="spellStart"/>
      <w:r>
        <w:t>CoS</w:t>
      </w:r>
      <w:proofErr w:type="spellEnd"/>
      <w:r>
        <w:t xml:space="preserve">, planners, NDIS </w:t>
      </w:r>
      <w:r w:rsidR="00EB65E1">
        <w:t>partners</w:t>
      </w:r>
      <w:r w:rsidR="000A7CBA">
        <w:t xml:space="preserve"> and DSOs</w:t>
      </w:r>
    </w:p>
    <w:p w14:paraId="544106EF" w14:textId="77777777" w:rsidR="00D15EFE" w:rsidRDefault="00511633" w:rsidP="008F0ED4">
      <w:pPr>
        <w:pStyle w:val="ListParagraph"/>
        <w:spacing w:after="240"/>
        <w:ind w:left="357" w:hanging="357"/>
      </w:pPr>
      <w:r>
        <w:t>Deliver training for DSWs an</w:t>
      </w:r>
      <w:r w:rsidR="00D15EFE">
        <w:t>d AHAs in implementing PBS plan</w:t>
      </w:r>
      <w:r w:rsidR="00832259">
        <w:t>s</w:t>
      </w:r>
      <w:r w:rsidR="008F0ED4">
        <w:t xml:space="preserve"> and reducing and eliminating restrictive interventions</w:t>
      </w:r>
    </w:p>
    <w:p w14:paraId="5DB3D55D" w14:textId="6A94D0CF" w:rsidR="00832259" w:rsidRDefault="00832259" w:rsidP="008F0ED4">
      <w:pPr>
        <w:spacing w:after="360"/>
        <w:sectPr w:rsidR="00832259" w:rsidSect="00A6487C">
          <w:pgSz w:w="16838" w:h="11906" w:orient="landscape"/>
          <w:pgMar w:top="1134" w:right="851" w:bottom="851" w:left="851" w:header="709" w:footer="709" w:gutter="0"/>
          <w:cols w:space="708"/>
          <w:titlePg/>
          <w:docGrid w:linePitch="360"/>
        </w:sectPr>
      </w:pPr>
      <w:r>
        <w:t>The following section of this document contains the full strategy and action plan which expands upon the</w:t>
      </w:r>
      <w:r w:rsidR="000A7CBA">
        <w:t>se</w:t>
      </w:r>
      <w:r>
        <w:t xml:space="preserve"> activities</w:t>
      </w:r>
      <w:r w:rsidR="003D6382">
        <w:t xml:space="preserve"> and separates them out into</w:t>
      </w:r>
      <w:r w:rsidR="00641348">
        <w:t xml:space="preserve"> three</w:t>
      </w:r>
      <w:r w:rsidR="003D6382">
        <w:t xml:space="preserve"> </w:t>
      </w:r>
      <w:r w:rsidR="00641348">
        <w:t>priority</w:t>
      </w:r>
      <w:r w:rsidR="000A7CBA">
        <w:t xml:space="preserve"> areas</w:t>
      </w:r>
      <w:r>
        <w:t>. Th</w:t>
      </w:r>
      <w:r w:rsidR="008F0ED4">
        <w:t xml:space="preserve">e </w:t>
      </w:r>
      <w:r w:rsidR="00F4370D">
        <w:t xml:space="preserve">full </w:t>
      </w:r>
      <w:r w:rsidR="008F0ED4">
        <w:t xml:space="preserve">strategy and action plan </w:t>
      </w:r>
      <w:r>
        <w:t>highlights existing initiatives</w:t>
      </w:r>
      <w:r w:rsidR="008F0ED4">
        <w:t xml:space="preserve"> including those delivered during the Allied Health Disability Workforce Project</w:t>
      </w:r>
      <w:r>
        <w:t>, current and potential stakeholders, and</w:t>
      </w:r>
      <w:r w:rsidR="008F0ED4">
        <w:t xml:space="preserve"> details</w:t>
      </w:r>
      <w:r>
        <w:t xml:space="preserve"> links between dif</w:t>
      </w:r>
      <w:r w:rsidR="008F0ED4">
        <w:t>ferent action areas.</w:t>
      </w:r>
    </w:p>
    <w:p w14:paraId="570D491E" w14:textId="77777777" w:rsidR="003165CB" w:rsidRPr="006D1449" w:rsidRDefault="003165CB" w:rsidP="006D1449">
      <w:pPr>
        <w:pStyle w:val="Heading1"/>
      </w:pPr>
      <w:bookmarkStart w:id="32" w:name="_Priority_Area_1_1"/>
      <w:bookmarkStart w:id="33" w:name="_Toc517280649"/>
      <w:bookmarkEnd w:id="32"/>
      <w:r w:rsidRPr="006D1449">
        <w:lastRenderedPageBreak/>
        <w:t>Priority Area 1</w:t>
      </w:r>
      <w:r w:rsidR="00EF3D4D" w:rsidRPr="006D1449">
        <w:t xml:space="preserve"> </w:t>
      </w:r>
      <w:r w:rsidR="00134ACE" w:rsidRPr="006D1449">
        <w:t>–</w:t>
      </w:r>
      <w:r w:rsidR="00EF3D4D" w:rsidRPr="006D1449">
        <w:t xml:space="preserve"> </w:t>
      </w:r>
      <w:r w:rsidR="00134ACE" w:rsidRPr="006D1449">
        <w:t>Adequate workforce s</w:t>
      </w:r>
      <w:r w:rsidR="00EF3D4D" w:rsidRPr="006D1449">
        <w:t>upply</w:t>
      </w:r>
      <w:bookmarkEnd w:id="33"/>
    </w:p>
    <w:p w14:paraId="33BAF92A" w14:textId="77777777" w:rsidR="00AC3DA7" w:rsidRPr="003D36FF" w:rsidRDefault="0060476A" w:rsidP="006D1449">
      <w:pPr>
        <w:pStyle w:val="Heading2"/>
      </w:pPr>
      <w:bookmarkStart w:id="34" w:name="_Toc516826575"/>
      <w:bookmarkStart w:id="35" w:name="_Toc516843583"/>
      <w:bookmarkStart w:id="36" w:name="_Toc517027560"/>
      <w:bookmarkStart w:id="37" w:name="_Toc517280650"/>
      <w:r>
        <w:t>Outcome</w:t>
      </w:r>
      <w:bookmarkEnd w:id="34"/>
      <w:bookmarkEnd w:id="35"/>
      <w:bookmarkEnd w:id="36"/>
      <w:bookmarkEnd w:id="37"/>
    </w:p>
    <w:p w14:paraId="26F57E00" w14:textId="77777777" w:rsidR="00AC3DA7" w:rsidRPr="000551F7" w:rsidRDefault="00161290" w:rsidP="00E26DBE">
      <w:pPr>
        <w:spacing w:after="240"/>
        <w:rPr>
          <w:i/>
          <w:iCs/>
          <w:sz w:val="28"/>
        </w:rPr>
      </w:pPr>
      <w:r>
        <w:rPr>
          <w:rStyle w:val="Emphasis"/>
          <w:i w:val="0"/>
          <w:sz w:val="24"/>
        </w:rPr>
        <w:t>AHPs</w:t>
      </w:r>
      <w:r w:rsidR="00134ACE" w:rsidRPr="00A509D4">
        <w:rPr>
          <w:rStyle w:val="Emphasis"/>
          <w:i w:val="0"/>
          <w:sz w:val="24"/>
        </w:rPr>
        <w:t xml:space="preserve"> </w:t>
      </w:r>
      <w:r w:rsidR="00C132B4">
        <w:rPr>
          <w:rStyle w:val="Emphasis"/>
          <w:i w:val="0"/>
          <w:sz w:val="24"/>
        </w:rPr>
        <w:t xml:space="preserve">are attracted and retained </w:t>
      </w:r>
      <w:r w:rsidR="002964E8">
        <w:rPr>
          <w:rStyle w:val="Emphasis"/>
          <w:i w:val="0"/>
          <w:sz w:val="24"/>
        </w:rPr>
        <w:t>to work with people with disability and developmental delay in Tasmania</w:t>
      </w:r>
      <w:r w:rsidR="00134ACE" w:rsidRPr="00A509D4">
        <w:rPr>
          <w:rStyle w:val="Emphasis"/>
          <w:i w:val="0"/>
          <w:sz w:val="24"/>
        </w:rPr>
        <w:t xml:space="preserve"> – particularly those</w:t>
      </w:r>
      <w:r>
        <w:rPr>
          <w:rStyle w:val="Emphasis"/>
          <w:i w:val="0"/>
          <w:sz w:val="24"/>
        </w:rPr>
        <w:t xml:space="preserve"> providing services in regional, rural and </w:t>
      </w:r>
      <w:r w:rsidR="00134ACE" w:rsidRPr="00A509D4">
        <w:rPr>
          <w:rStyle w:val="Emphasis"/>
          <w:i w:val="0"/>
          <w:sz w:val="24"/>
        </w:rPr>
        <w:t>remote areas</w:t>
      </w:r>
      <w:r w:rsidR="00134ACE">
        <w:rPr>
          <w:rStyle w:val="Emphasis"/>
          <w:i w:val="0"/>
          <w:sz w:val="24"/>
        </w:rPr>
        <w:t>.</w:t>
      </w:r>
    </w:p>
    <w:p w14:paraId="32EF9341" w14:textId="77777777" w:rsidR="00AC3DA7" w:rsidRDefault="00AC3DA7" w:rsidP="006D1449">
      <w:pPr>
        <w:pStyle w:val="Heading2"/>
      </w:pPr>
      <w:bookmarkStart w:id="38" w:name="_Toc516826576"/>
      <w:bookmarkStart w:id="39" w:name="_Toc516843584"/>
      <w:bookmarkStart w:id="40" w:name="_Toc517027561"/>
      <w:bookmarkStart w:id="41" w:name="_Toc517280651"/>
      <w:r w:rsidRPr="00FD00D0">
        <w:t>Strategies</w:t>
      </w:r>
      <w:bookmarkEnd w:id="38"/>
      <w:bookmarkEnd w:id="39"/>
      <w:bookmarkEnd w:id="40"/>
      <w:bookmarkEnd w:id="41"/>
    </w:p>
    <w:p w14:paraId="2BF0E281" w14:textId="77777777" w:rsidR="00B0506D" w:rsidRDefault="00134ACE" w:rsidP="00B0506D">
      <w:r>
        <w:t xml:space="preserve">Collectively these </w:t>
      </w:r>
      <w:r w:rsidR="00B0506D">
        <w:t>strateg</w:t>
      </w:r>
      <w:r>
        <w:t>ies are designed to contribute toward</w:t>
      </w:r>
      <w:r w:rsidR="003617E6">
        <w:t>s</w:t>
      </w:r>
      <w:r>
        <w:t xml:space="preserve"> </w:t>
      </w:r>
      <w:r w:rsidR="00161290">
        <w:t xml:space="preserve">the </w:t>
      </w:r>
      <w:r>
        <w:t xml:space="preserve">achievement of the outcome above. </w:t>
      </w:r>
      <w:r w:rsidR="005316D1">
        <w:t>The first seven</w:t>
      </w:r>
      <w:r>
        <w:t xml:space="preserve"> strateg</w:t>
      </w:r>
      <w:r w:rsidR="005316D1">
        <w:t>ies</w:t>
      </w:r>
      <w:r>
        <w:t xml:space="preserve"> </w:t>
      </w:r>
      <w:r w:rsidR="00161290">
        <w:t>contain</w:t>
      </w:r>
      <w:r w:rsidR="00BB5C16">
        <w:t xml:space="preserve"> multiple actions that </w:t>
      </w:r>
      <w:r w:rsidR="005316D1">
        <w:t>target</w:t>
      </w:r>
      <w:r>
        <w:t xml:space="preserve"> </w:t>
      </w:r>
      <w:r w:rsidR="005316D1">
        <w:t xml:space="preserve">a specific </w:t>
      </w:r>
      <w:r>
        <w:t>group of people</w:t>
      </w:r>
      <w:r w:rsidR="00D340B5">
        <w:t xml:space="preserve"> (marked in bold)</w:t>
      </w:r>
      <w:r w:rsidR="00BB5C16">
        <w:t>.</w:t>
      </w:r>
    </w:p>
    <w:p w14:paraId="532E4A0D" w14:textId="77777777" w:rsidR="005316D1" w:rsidRPr="00B0506D" w:rsidRDefault="005316D1" w:rsidP="002875D9">
      <w:pPr>
        <w:spacing w:after="240"/>
      </w:pPr>
      <w:r>
        <w:t xml:space="preserve">The final strategy enables the development of a structured marketing plan, which will draw on most of the other strategies. </w:t>
      </w:r>
    </w:p>
    <w:p w14:paraId="31DBB0BC" w14:textId="77777777" w:rsidR="00461D6D" w:rsidRPr="00DC567B" w:rsidRDefault="00461D6D" w:rsidP="00943FEB">
      <w:pPr>
        <w:spacing w:after="240"/>
      </w:pPr>
      <w:r>
        <w:t>1.1</w:t>
      </w:r>
      <w:r w:rsidR="00143FA5">
        <w:tab/>
      </w:r>
      <w:r w:rsidRPr="00DC567B">
        <w:t xml:space="preserve">Support </w:t>
      </w:r>
      <w:r w:rsidRPr="00BB5C16">
        <w:rPr>
          <w:b/>
        </w:rPr>
        <w:t xml:space="preserve">existing Tasmanian </w:t>
      </w:r>
      <w:r w:rsidR="00087B1C">
        <w:rPr>
          <w:b/>
        </w:rPr>
        <w:t xml:space="preserve">disability workforce </w:t>
      </w:r>
      <w:r w:rsidRPr="002964E8">
        <w:rPr>
          <w:b/>
        </w:rPr>
        <w:t>AHP</w:t>
      </w:r>
      <w:r w:rsidRPr="00161290">
        <w:rPr>
          <w:b/>
        </w:rPr>
        <w:t>s</w:t>
      </w:r>
      <w:r w:rsidR="00087B1C">
        <w:rPr>
          <w:b/>
        </w:rPr>
        <w:t xml:space="preserve"> </w:t>
      </w:r>
      <w:r w:rsidRPr="00DC567B">
        <w:t xml:space="preserve">to </w:t>
      </w:r>
      <w:r w:rsidR="00BD7E70">
        <w:t>navigate the NDIS</w:t>
      </w:r>
      <w:r w:rsidR="005A6959">
        <w:t xml:space="preserve"> (retention)</w:t>
      </w:r>
    </w:p>
    <w:p w14:paraId="5417F83C" w14:textId="77777777" w:rsidR="00461D6D" w:rsidRPr="00DC567B" w:rsidRDefault="00461D6D" w:rsidP="00943FEB">
      <w:pPr>
        <w:spacing w:after="240"/>
      </w:pPr>
      <w:r>
        <w:t>1.2</w:t>
      </w:r>
      <w:r w:rsidR="00143FA5">
        <w:tab/>
      </w:r>
      <w:r w:rsidR="00C27122">
        <w:t>Support</w:t>
      </w:r>
      <w:r w:rsidRPr="00DC567B">
        <w:t xml:space="preserve"> </w:t>
      </w:r>
      <w:r w:rsidRPr="00BB5C16">
        <w:rPr>
          <w:b/>
        </w:rPr>
        <w:t>AHPs in</w:t>
      </w:r>
      <w:r w:rsidR="00482BC8" w:rsidRPr="00BB5C16">
        <w:rPr>
          <w:b/>
        </w:rPr>
        <w:t xml:space="preserve"> regional</w:t>
      </w:r>
      <w:r w:rsidR="002964E8">
        <w:rPr>
          <w:b/>
        </w:rPr>
        <w:t>,</w:t>
      </w:r>
      <w:r w:rsidR="00482BC8" w:rsidRPr="00BB5C16">
        <w:rPr>
          <w:b/>
        </w:rPr>
        <w:t xml:space="preserve"> </w:t>
      </w:r>
      <w:r w:rsidR="002964E8" w:rsidRPr="00BB5C16">
        <w:rPr>
          <w:b/>
        </w:rPr>
        <w:t xml:space="preserve">rural </w:t>
      </w:r>
      <w:r w:rsidR="00482BC8" w:rsidRPr="00BB5C16">
        <w:rPr>
          <w:b/>
        </w:rPr>
        <w:t>and remote Tasmania</w:t>
      </w:r>
      <w:r w:rsidRPr="00DC567B">
        <w:t xml:space="preserve"> to</w:t>
      </w:r>
      <w:r w:rsidR="00EF228D">
        <w:t xml:space="preserve"> </w:t>
      </w:r>
      <w:r w:rsidR="00C27122">
        <w:t>become NDIS providers</w:t>
      </w:r>
    </w:p>
    <w:p w14:paraId="369AEAC4" w14:textId="77777777" w:rsidR="00AC3DA7" w:rsidRPr="00DC567B" w:rsidRDefault="00461D6D" w:rsidP="00943FEB">
      <w:pPr>
        <w:spacing w:after="240"/>
      </w:pPr>
      <w:r>
        <w:t>1.3</w:t>
      </w:r>
      <w:r w:rsidR="00143FA5">
        <w:tab/>
      </w:r>
      <w:r w:rsidR="00BD7E70">
        <w:t xml:space="preserve">Encourage </w:t>
      </w:r>
      <w:r w:rsidR="00BD7E70" w:rsidRPr="00BB5C16">
        <w:rPr>
          <w:b/>
        </w:rPr>
        <w:t>Tasmanians</w:t>
      </w:r>
      <w:r w:rsidR="00BD7E70">
        <w:t xml:space="preserve"> to pursue allied health </w:t>
      </w:r>
      <w:r w:rsidR="00437DB5">
        <w:t>career</w:t>
      </w:r>
      <w:r w:rsidR="00BD7E70">
        <w:t xml:space="preserve"> pathways</w:t>
      </w:r>
    </w:p>
    <w:p w14:paraId="702D3A4A" w14:textId="77777777" w:rsidR="00730B40" w:rsidRDefault="00461D6D" w:rsidP="00943FEB">
      <w:pPr>
        <w:spacing w:after="240"/>
      </w:pPr>
      <w:r>
        <w:t>1.4</w:t>
      </w:r>
      <w:r w:rsidR="00143FA5">
        <w:tab/>
      </w:r>
      <w:r w:rsidR="00730B40" w:rsidRPr="00DC567B">
        <w:t xml:space="preserve">Increase </w:t>
      </w:r>
      <w:r w:rsidR="00730B40" w:rsidRPr="00BB5C16">
        <w:rPr>
          <w:b/>
        </w:rPr>
        <w:t>allied health students</w:t>
      </w:r>
      <w:r w:rsidR="003067E4" w:rsidRPr="00DC567B">
        <w:t>’</w:t>
      </w:r>
      <w:r w:rsidR="00730B40" w:rsidRPr="00DC567B">
        <w:t xml:space="preserve"> exposure to </w:t>
      </w:r>
      <w:r w:rsidR="00EA46EC">
        <w:t>working with people with disability and developmental delay</w:t>
      </w:r>
    </w:p>
    <w:p w14:paraId="122227F7" w14:textId="77777777" w:rsidR="00400E0E" w:rsidRPr="00400E0E" w:rsidRDefault="00461D6D" w:rsidP="00943FEB">
      <w:pPr>
        <w:spacing w:after="240"/>
      </w:pPr>
      <w:r>
        <w:t>1.5</w:t>
      </w:r>
      <w:r w:rsidR="00143FA5">
        <w:tab/>
      </w:r>
      <w:r w:rsidR="00400E0E">
        <w:t xml:space="preserve">Engage </w:t>
      </w:r>
      <w:r w:rsidR="00400E0E" w:rsidRPr="00BB5C16">
        <w:rPr>
          <w:b/>
        </w:rPr>
        <w:t>local communities</w:t>
      </w:r>
      <w:r w:rsidR="00400E0E">
        <w:t xml:space="preserve"> to help attract and retain AHPs</w:t>
      </w:r>
    </w:p>
    <w:p w14:paraId="4363E49B" w14:textId="77777777" w:rsidR="00236937" w:rsidRPr="00DC567B" w:rsidRDefault="00461D6D" w:rsidP="00943FEB">
      <w:pPr>
        <w:spacing w:after="240"/>
      </w:pPr>
      <w:r>
        <w:t>1.6</w:t>
      </w:r>
      <w:r w:rsidR="00143FA5">
        <w:tab/>
      </w:r>
      <w:r w:rsidR="00613F34" w:rsidRPr="00DC567B">
        <w:t xml:space="preserve">Support </w:t>
      </w:r>
      <w:r w:rsidR="00613F34" w:rsidRPr="00BB5C16">
        <w:rPr>
          <w:b/>
        </w:rPr>
        <w:t>new</w:t>
      </w:r>
      <w:r w:rsidR="00236937" w:rsidRPr="00BB5C16">
        <w:rPr>
          <w:b/>
        </w:rPr>
        <w:t xml:space="preserve"> graduate AHPs</w:t>
      </w:r>
      <w:r w:rsidR="00236937" w:rsidRPr="00DC567B">
        <w:t xml:space="preserve"> to </w:t>
      </w:r>
      <w:r w:rsidR="00E870B4">
        <w:t>work with people with disability and developmental delay</w:t>
      </w:r>
    </w:p>
    <w:p w14:paraId="6A45D8C9" w14:textId="77777777" w:rsidR="00EC309C" w:rsidRDefault="00461D6D" w:rsidP="00943FEB">
      <w:pPr>
        <w:spacing w:after="240"/>
      </w:pPr>
      <w:r>
        <w:t>1.7</w:t>
      </w:r>
      <w:r w:rsidR="00143FA5">
        <w:tab/>
      </w:r>
      <w:r w:rsidR="00BB48B0" w:rsidRPr="00DC567B">
        <w:t xml:space="preserve">Attract </w:t>
      </w:r>
      <w:r w:rsidR="00BB48B0" w:rsidRPr="00BB5C16">
        <w:rPr>
          <w:b/>
        </w:rPr>
        <w:t>AHPs</w:t>
      </w:r>
      <w:r w:rsidR="00FD00D0" w:rsidRPr="00BB5C16">
        <w:rPr>
          <w:b/>
        </w:rPr>
        <w:t xml:space="preserve"> </w:t>
      </w:r>
      <w:r w:rsidR="00FD00D0" w:rsidRPr="00442EF0">
        <w:rPr>
          <w:b/>
        </w:rPr>
        <w:t xml:space="preserve">experienced </w:t>
      </w:r>
      <w:r w:rsidR="00224875">
        <w:rPr>
          <w:b/>
        </w:rPr>
        <w:t xml:space="preserve">in </w:t>
      </w:r>
      <w:r w:rsidR="00442EF0" w:rsidRPr="00442EF0">
        <w:rPr>
          <w:b/>
        </w:rPr>
        <w:t>working with people with disability and developmental delay</w:t>
      </w:r>
      <w:r w:rsidR="00442EF0">
        <w:t xml:space="preserve"> </w:t>
      </w:r>
      <w:r w:rsidR="00134ACE">
        <w:t>to move to Tasmania</w:t>
      </w:r>
    </w:p>
    <w:p w14:paraId="149A85FE" w14:textId="77777777" w:rsidR="005316D1" w:rsidRDefault="005316D1" w:rsidP="00943FEB">
      <w:pPr>
        <w:spacing w:after="240"/>
      </w:pPr>
      <w:r>
        <w:t>1.8</w:t>
      </w:r>
      <w:r>
        <w:tab/>
      </w:r>
      <w:r w:rsidRPr="00BB48B0">
        <w:t xml:space="preserve">Develop </w:t>
      </w:r>
      <w:r>
        <w:t xml:space="preserve">a </w:t>
      </w:r>
      <w:r w:rsidRPr="00BB48B0">
        <w:t>marketing strategy</w:t>
      </w:r>
      <w:r>
        <w:t xml:space="preserve"> to attract </w:t>
      </w:r>
      <w:r w:rsidRPr="000A7CBA">
        <w:t>AHPs</w:t>
      </w:r>
      <w:r>
        <w:t xml:space="preserve"> to work in </w:t>
      </w:r>
      <w:r w:rsidR="007D4145">
        <w:t xml:space="preserve">regional, </w:t>
      </w:r>
      <w:r>
        <w:t>rural and remote areas of Tasmania</w:t>
      </w:r>
    </w:p>
    <w:p w14:paraId="07131521" w14:textId="77777777" w:rsidR="00134ACE" w:rsidRDefault="00134ACE">
      <w:pPr>
        <w:spacing w:after="160" w:line="259" w:lineRule="auto"/>
        <w:rPr>
          <w:rFonts w:eastAsiaTheme="majorEastAsia"/>
          <w:color w:val="2E74B5" w:themeColor="accent1" w:themeShade="BF"/>
          <w:sz w:val="36"/>
          <w:szCs w:val="36"/>
        </w:rPr>
      </w:pPr>
      <w:r>
        <w:br w:type="page"/>
      </w:r>
    </w:p>
    <w:p w14:paraId="021E3AC8" w14:textId="77777777" w:rsidR="002D1679" w:rsidRPr="006D1449" w:rsidRDefault="00461D6D" w:rsidP="006D1449">
      <w:pPr>
        <w:pStyle w:val="Heading3"/>
      </w:pPr>
      <w:bookmarkStart w:id="42" w:name="_Toc516826577"/>
      <w:bookmarkStart w:id="43" w:name="_Toc516843585"/>
      <w:bookmarkStart w:id="44" w:name="_Toc517027562"/>
      <w:bookmarkStart w:id="45" w:name="_Toc517280652"/>
      <w:r w:rsidRPr="006D1449">
        <w:lastRenderedPageBreak/>
        <w:t>Strategy 1.1</w:t>
      </w:r>
      <w:r w:rsidR="00943FEB" w:rsidRPr="006D1449">
        <w:tab/>
      </w:r>
      <w:r w:rsidRPr="006D1449">
        <w:t xml:space="preserve">Support </w:t>
      </w:r>
      <w:r w:rsidR="00BB5C16" w:rsidRPr="006D1449">
        <w:t xml:space="preserve">existing </w:t>
      </w:r>
      <w:r w:rsidRPr="006D1449">
        <w:t xml:space="preserve">Tasmanian </w:t>
      </w:r>
      <w:r w:rsidR="00087B1C" w:rsidRPr="006D1449">
        <w:t xml:space="preserve">disability workforce </w:t>
      </w:r>
      <w:r w:rsidRPr="006D1449">
        <w:t>AHPs to</w:t>
      </w:r>
      <w:r w:rsidR="002A5473" w:rsidRPr="006D1449">
        <w:t xml:space="preserve"> navigate the NDIS</w:t>
      </w:r>
      <w:bookmarkEnd w:id="42"/>
      <w:bookmarkEnd w:id="43"/>
      <w:r w:rsidR="005A6959" w:rsidRPr="006D1449">
        <w:t xml:space="preserve"> (retention)</w:t>
      </w:r>
      <w:bookmarkEnd w:id="44"/>
      <w:bookmarkEnd w:id="45"/>
    </w:p>
    <w:tbl>
      <w:tblPr>
        <w:tblStyle w:val="TableGrid"/>
        <w:tblW w:w="0" w:type="auto"/>
        <w:tblLook w:val="04A0" w:firstRow="1" w:lastRow="0" w:firstColumn="1" w:lastColumn="0" w:noHBand="0" w:noVBand="1"/>
        <w:tblCaption w:val="Table 1: Strategy 1.1"/>
        <w:tblDescription w:val="This table contains number of actions to support the acheivement of strategy 1.1 - Support existing Tasmanian disability workforce AHPs to navigate the NDIS (retention). The table also includes additional comments on project actions, potential stakeholders and associated initiatives in the second column."/>
      </w:tblPr>
      <w:tblGrid>
        <w:gridCol w:w="10768"/>
        <w:gridCol w:w="4358"/>
      </w:tblGrid>
      <w:tr w:rsidR="005A6959" w14:paraId="2D65CB4C" w14:textId="77777777" w:rsidTr="00922375">
        <w:trPr>
          <w:cantSplit/>
          <w:tblHeader/>
        </w:trPr>
        <w:tc>
          <w:tcPr>
            <w:tcW w:w="10768" w:type="dxa"/>
          </w:tcPr>
          <w:p w14:paraId="5CC1A913" w14:textId="77777777" w:rsidR="005A6959" w:rsidRPr="005A6959" w:rsidRDefault="005A6959" w:rsidP="00D75C5B">
            <w:pPr>
              <w:widowControl w:val="0"/>
              <w:rPr>
                <w:b/>
              </w:rPr>
            </w:pPr>
            <w:bookmarkStart w:id="46" w:name="RowTitle_1"/>
            <w:bookmarkEnd w:id="46"/>
            <w:r w:rsidRPr="005A6959">
              <w:rPr>
                <w:b/>
              </w:rPr>
              <w:t>Actions</w:t>
            </w:r>
          </w:p>
        </w:tc>
        <w:tc>
          <w:tcPr>
            <w:tcW w:w="4358" w:type="dxa"/>
          </w:tcPr>
          <w:p w14:paraId="0C80345F" w14:textId="77777777" w:rsidR="005A6959" w:rsidRPr="005A6959" w:rsidRDefault="005A6959" w:rsidP="00D75C5B">
            <w:pPr>
              <w:widowControl w:val="0"/>
              <w:rPr>
                <w:b/>
              </w:rPr>
            </w:pPr>
            <w:r w:rsidRPr="005A6959">
              <w:rPr>
                <w:b/>
              </w:rPr>
              <w:t>Comments</w:t>
            </w:r>
          </w:p>
        </w:tc>
      </w:tr>
      <w:tr w:rsidR="005A6959" w14:paraId="31CF6DFE" w14:textId="77777777" w:rsidTr="00922375">
        <w:trPr>
          <w:cantSplit/>
        </w:trPr>
        <w:tc>
          <w:tcPr>
            <w:tcW w:w="10768" w:type="dxa"/>
          </w:tcPr>
          <w:p w14:paraId="3534F196" w14:textId="77777777" w:rsidR="005A6959" w:rsidRPr="006D1449" w:rsidRDefault="005A6959" w:rsidP="006D1449">
            <w:pPr>
              <w:pStyle w:val="Heading4"/>
              <w:spacing w:after="0"/>
              <w:outlineLvl w:val="3"/>
            </w:pPr>
            <w:bookmarkStart w:id="47" w:name="_1.1.A_Support_AHPs"/>
            <w:bookmarkEnd w:id="47"/>
            <w:r w:rsidRPr="006D1449">
              <w:t>1.1</w:t>
            </w:r>
            <w:proofErr w:type="gramStart"/>
            <w:r w:rsidRPr="006D1449">
              <w:t>.A</w:t>
            </w:r>
            <w:proofErr w:type="gramEnd"/>
            <w:r w:rsidRPr="006D1449">
              <w:tab/>
              <w:t>Support AHPs to evaluate the viability of expanding or establishing allied health business areas under the NDIS</w:t>
            </w:r>
          </w:p>
          <w:p w14:paraId="4B24CC33" w14:textId="77777777" w:rsidR="005A6959" w:rsidRDefault="005A6959" w:rsidP="00D75C5B">
            <w:pPr>
              <w:numPr>
                <w:ilvl w:val="0"/>
                <w:numId w:val="4"/>
              </w:numPr>
              <w:spacing w:after="40"/>
              <w:ind w:left="357" w:hanging="357"/>
            </w:pPr>
            <w:r w:rsidRPr="005A6959">
              <w:t>Share findings from the Tasmanian allied health workforce data report and the workf</w:t>
            </w:r>
            <w:r w:rsidR="008C64EA">
              <w:t>orce modelling and projections</w:t>
            </w:r>
          </w:p>
          <w:p w14:paraId="5DBAB005" w14:textId="77777777" w:rsidR="002875D9" w:rsidRDefault="002875D9" w:rsidP="00D75C5B">
            <w:pPr>
              <w:numPr>
                <w:ilvl w:val="0"/>
                <w:numId w:val="4"/>
              </w:numPr>
              <w:spacing w:after="40"/>
              <w:ind w:left="357" w:hanging="357"/>
            </w:pPr>
            <w:r>
              <w:t>Work with the NDIA to share Tasmanian NDIS dashboard and market analysis data</w:t>
            </w:r>
          </w:p>
          <w:p w14:paraId="5DFF9472" w14:textId="655F18A5" w:rsidR="005A6959" w:rsidRDefault="005A6959" w:rsidP="00D75C5B">
            <w:pPr>
              <w:numPr>
                <w:ilvl w:val="0"/>
                <w:numId w:val="4"/>
              </w:numPr>
              <w:spacing w:after="40"/>
              <w:ind w:left="357" w:hanging="357"/>
            </w:pPr>
            <w:r w:rsidRPr="005A6959">
              <w:t xml:space="preserve">Ensure that Tasmanian health workforce needs assessments </w:t>
            </w:r>
            <w:r w:rsidR="00964B63">
              <w:t>and</w:t>
            </w:r>
            <w:r w:rsidRPr="005A6959">
              <w:t xml:space="preserve"> associated initiatives take into account the </w:t>
            </w:r>
            <w:r>
              <w:t>NDIS and the allied health disability workforce</w:t>
            </w:r>
          </w:p>
          <w:p w14:paraId="30EEB115" w14:textId="77777777" w:rsidR="00A404C5" w:rsidRDefault="00A404C5" w:rsidP="00D75C5B">
            <w:pPr>
              <w:numPr>
                <w:ilvl w:val="0"/>
                <w:numId w:val="4"/>
              </w:numPr>
              <w:spacing w:after="40"/>
              <w:ind w:left="357" w:hanging="357"/>
            </w:pPr>
            <w:r>
              <w:t xml:space="preserve">This action is identical to </w:t>
            </w:r>
            <w:hyperlink w:anchor="_1.2.A_Support_businesses" w:history="1">
              <w:r w:rsidRPr="00A404C5">
                <w:rPr>
                  <w:rStyle w:val="Hyperlink"/>
                </w:rPr>
                <w:t>action 1.2.A</w:t>
              </w:r>
            </w:hyperlink>
          </w:p>
        </w:tc>
        <w:tc>
          <w:tcPr>
            <w:tcW w:w="4358" w:type="dxa"/>
          </w:tcPr>
          <w:p w14:paraId="500C3A09" w14:textId="77777777" w:rsidR="005A6959" w:rsidRDefault="005A6959" w:rsidP="008C64EA">
            <w:pPr>
              <w:pStyle w:val="ListParagraph"/>
              <w:numPr>
                <w:ilvl w:val="0"/>
                <w:numId w:val="0"/>
              </w:numPr>
            </w:pPr>
            <w:r w:rsidRPr="005A6959">
              <w:rPr>
                <w:b/>
              </w:rPr>
              <w:t>Project action:</w:t>
            </w:r>
            <w:r>
              <w:t xml:space="preserve"> Workforce data report and modelling and projections will be made publically available </w:t>
            </w:r>
            <w:r w:rsidR="006B7637">
              <w:t>once finalised</w:t>
            </w:r>
          </w:p>
          <w:p w14:paraId="001B4915" w14:textId="77777777" w:rsidR="005A6959" w:rsidRDefault="005A6959" w:rsidP="008C64EA">
            <w:r w:rsidRPr="005A6959">
              <w:rPr>
                <w:b/>
              </w:rPr>
              <w:t>Associated initiative:</w:t>
            </w:r>
            <w:r w:rsidR="008C64EA">
              <w:t xml:space="preserve"> H</w:t>
            </w:r>
            <w:r>
              <w:t>ealth workforce</w:t>
            </w:r>
            <w:r w:rsidR="008C64EA">
              <w:t xml:space="preserve"> stakeholder group and</w:t>
            </w:r>
            <w:r>
              <w:t xml:space="preserve"> needs assessmen</w:t>
            </w:r>
            <w:r w:rsidR="008C64EA">
              <w:t xml:space="preserve">t. </w:t>
            </w:r>
            <w:r>
              <w:t>Contact: HR+ CEO Peter Barns</w:t>
            </w:r>
          </w:p>
        </w:tc>
      </w:tr>
      <w:tr w:rsidR="005A6959" w14:paraId="2B47AF5E" w14:textId="77777777" w:rsidTr="00922375">
        <w:trPr>
          <w:cantSplit/>
        </w:trPr>
        <w:tc>
          <w:tcPr>
            <w:tcW w:w="10768" w:type="dxa"/>
          </w:tcPr>
          <w:p w14:paraId="7DBB6810" w14:textId="77777777" w:rsidR="008B128A" w:rsidRPr="006D1449" w:rsidRDefault="008B128A" w:rsidP="006D1449">
            <w:pPr>
              <w:pStyle w:val="Heading4"/>
              <w:outlineLvl w:val="3"/>
            </w:pPr>
            <w:bookmarkStart w:id="48" w:name="_1.1.B_Support_AHPs"/>
            <w:bookmarkEnd w:id="48"/>
            <w:r w:rsidRPr="006D1449">
              <w:t>1.1</w:t>
            </w:r>
            <w:proofErr w:type="gramStart"/>
            <w:r w:rsidRPr="006D1449">
              <w:t>.B</w:t>
            </w:r>
            <w:proofErr w:type="gramEnd"/>
            <w:r w:rsidRPr="006D1449">
              <w:tab/>
              <w:t>Support AHPs to navigate NDIS processes such as registration, certification, report writing and billing</w:t>
            </w:r>
          </w:p>
          <w:p w14:paraId="19941E48" w14:textId="77777777" w:rsidR="008B128A" w:rsidRDefault="008B128A" w:rsidP="008C64EA">
            <w:pPr>
              <w:pStyle w:val="ListParagraph"/>
              <w:numPr>
                <w:ilvl w:val="0"/>
                <w:numId w:val="6"/>
              </w:numPr>
              <w:spacing w:after="40"/>
              <w:rPr>
                <w:color w:val="000000" w:themeColor="text1"/>
              </w:rPr>
            </w:pPr>
            <w:r>
              <w:rPr>
                <w:color w:val="000000" w:themeColor="text1"/>
              </w:rPr>
              <w:t>Facilitate links with NDIA prov</w:t>
            </w:r>
            <w:r w:rsidR="008C64EA">
              <w:rPr>
                <w:color w:val="000000" w:themeColor="text1"/>
              </w:rPr>
              <w:t>ider engagement teams and provide</w:t>
            </w:r>
            <w:r>
              <w:rPr>
                <w:color w:val="000000" w:themeColor="text1"/>
              </w:rPr>
              <w:t xml:space="preserve"> NDIS information, support and updates via the CWIN network</w:t>
            </w:r>
            <w:r w:rsidR="00F4370D">
              <w:rPr>
                <w:color w:val="000000" w:themeColor="text1"/>
              </w:rPr>
              <w:t xml:space="preserve">, </w:t>
            </w:r>
            <w:r w:rsidR="006B7637" w:rsidRPr="00F4370D">
              <w:rPr>
                <w:color w:val="000000" w:themeColor="text1"/>
              </w:rPr>
              <w:t xml:space="preserve">links with </w:t>
            </w:r>
            <w:hyperlink w:anchor="_3.1.A_Develop,_trial_1" w:history="1">
              <w:r w:rsidR="006B7637" w:rsidRPr="00F4370D">
                <w:rPr>
                  <w:rStyle w:val="Hyperlink"/>
                </w:rPr>
                <w:t>action 3.1.A</w:t>
              </w:r>
            </w:hyperlink>
          </w:p>
          <w:p w14:paraId="625A7C5B" w14:textId="77777777" w:rsidR="008C64EA" w:rsidRPr="008C64EA" w:rsidRDefault="008C64EA" w:rsidP="008C64EA">
            <w:pPr>
              <w:pStyle w:val="ListParagraph"/>
              <w:numPr>
                <w:ilvl w:val="0"/>
                <w:numId w:val="6"/>
              </w:numPr>
              <w:spacing w:after="40"/>
              <w:rPr>
                <w:rStyle w:val="Hyperlink"/>
                <w:color w:val="000000" w:themeColor="text1"/>
                <w:u w:val="none"/>
              </w:rPr>
            </w:pPr>
            <w:r w:rsidRPr="008B128A">
              <w:rPr>
                <w:rStyle w:val="Hyperlink"/>
                <w:color w:val="auto"/>
                <w:u w:val="none"/>
              </w:rPr>
              <w:t xml:space="preserve">Facilitate the feedback of any issues that AHPs raise with navigating the NDIS to the NDIA, and to </w:t>
            </w:r>
            <w:r w:rsidR="004A1803">
              <w:rPr>
                <w:rStyle w:val="Hyperlink"/>
                <w:color w:val="auto"/>
                <w:u w:val="none"/>
              </w:rPr>
              <w:t>AHP</w:t>
            </w:r>
            <w:r w:rsidRPr="008B128A">
              <w:rPr>
                <w:rStyle w:val="Hyperlink"/>
                <w:color w:val="auto"/>
                <w:u w:val="none"/>
              </w:rPr>
              <w:t xml:space="preserve"> associations to direct advocacy efforts</w:t>
            </w:r>
          </w:p>
          <w:p w14:paraId="4461A4D9" w14:textId="77777777" w:rsidR="008C64EA" w:rsidRPr="008C64EA" w:rsidRDefault="008C64EA" w:rsidP="008C64EA">
            <w:pPr>
              <w:pStyle w:val="ListParagraph"/>
              <w:numPr>
                <w:ilvl w:val="0"/>
                <w:numId w:val="6"/>
              </w:numPr>
              <w:spacing w:after="40"/>
              <w:rPr>
                <w:rStyle w:val="Hyperlink"/>
                <w:color w:val="000000" w:themeColor="text1"/>
                <w:u w:val="none"/>
              </w:rPr>
            </w:pPr>
            <w:r>
              <w:rPr>
                <w:rStyle w:val="Hyperlink"/>
                <w:color w:val="auto"/>
                <w:u w:val="none"/>
              </w:rPr>
              <w:t>Partner with the NDIA and relevant stakeholders to:</w:t>
            </w:r>
          </w:p>
          <w:p w14:paraId="70FDE0FC" w14:textId="77777777" w:rsidR="008C64EA" w:rsidRPr="008C64EA" w:rsidRDefault="008C64EA" w:rsidP="008C64EA">
            <w:pPr>
              <w:pStyle w:val="ListParagraph"/>
              <w:numPr>
                <w:ilvl w:val="1"/>
                <w:numId w:val="6"/>
              </w:numPr>
              <w:spacing w:after="40"/>
              <w:ind w:left="1077" w:hanging="357"/>
              <w:rPr>
                <w:color w:val="000000" w:themeColor="text1"/>
              </w:rPr>
            </w:pPr>
            <w:r>
              <w:t>Offer training and information sessions to support providers (particularly sole traders and smaller providers) to prepare for auditing and certification processes related to NDIS registration</w:t>
            </w:r>
          </w:p>
          <w:p w14:paraId="56AD20AD" w14:textId="77777777" w:rsidR="008C64EA" w:rsidRPr="008B128A" w:rsidRDefault="008C64EA" w:rsidP="008C64EA">
            <w:pPr>
              <w:pStyle w:val="ListParagraph"/>
              <w:numPr>
                <w:ilvl w:val="1"/>
                <w:numId w:val="6"/>
              </w:numPr>
              <w:spacing w:after="40"/>
              <w:ind w:left="1077" w:hanging="357"/>
              <w:rPr>
                <w:color w:val="000000" w:themeColor="text1"/>
              </w:rPr>
            </w:pPr>
            <w:r>
              <w:t xml:space="preserve">Develop and offer CPD for AHPs on how to write successful reports within the NDIS, covering concepts such as ‘reasonable and necessary’ and information on the decision making tools that planners </w:t>
            </w:r>
            <w:r w:rsidR="00F4370D">
              <w:t xml:space="preserve">use, </w:t>
            </w:r>
            <w:r w:rsidRPr="00F4370D">
              <w:t xml:space="preserve">links with </w:t>
            </w:r>
            <w:hyperlink w:anchor="_3.2.A_Develop_and_1" w:history="1">
              <w:r w:rsidRPr="00F4370D">
                <w:rPr>
                  <w:rStyle w:val="Hyperlink"/>
                </w:rPr>
                <w:t>action 3.2.A</w:t>
              </w:r>
            </w:hyperlink>
          </w:p>
          <w:p w14:paraId="4ACB73E0" w14:textId="77777777" w:rsidR="008C64EA" w:rsidRDefault="008C64EA" w:rsidP="008C64EA">
            <w:pPr>
              <w:pStyle w:val="ListParagraph"/>
              <w:numPr>
                <w:ilvl w:val="1"/>
                <w:numId w:val="6"/>
              </w:numPr>
              <w:spacing w:after="40"/>
              <w:ind w:left="1077" w:hanging="357"/>
            </w:pPr>
            <w:r>
              <w:t>Develop an information resource, for example, ‘NDIS for AHPs’ covering essential information to support registration, certification/auditing, report writing, and billing</w:t>
            </w:r>
          </w:p>
          <w:p w14:paraId="7A2928D8" w14:textId="77777777" w:rsidR="008B128A" w:rsidRDefault="008B128A" w:rsidP="008C64EA">
            <w:pPr>
              <w:pStyle w:val="ListParagraph"/>
              <w:numPr>
                <w:ilvl w:val="0"/>
                <w:numId w:val="6"/>
              </w:numPr>
              <w:spacing w:after="40"/>
            </w:pPr>
            <w:r>
              <w:t xml:space="preserve">Promote </w:t>
            </w:r>
            <w:hyperlink r:id="rId18" w:history="1">
              <w:r w:rsidRPr="00DE5AF6">
                <w:rPr>
                  <w:rStyle w:val="Hyperlink"/>
                </w:rPr>
                <w:t>NDP membership</w:t>
              </w:r>
            </w:hyperlink>
            <w:r>
              <w:t xml:space="preserve"> and access to the </w:t>
            </w:r>
            <w:hyperlink r:id="rId19" w:history="1">
              <w:r w:rsidRPr="00F624EE">
                <w:rPr>
                  <w:rStyle w:val="Hyperlink"/>
                </w:rPr>
                <w:t>sole traders hub</w:t>
              </w:r>
            </w:hyperlink>
            <w:r>
              <w:t xml:space="preserve"> and the free </w:t>
            </w:r>
            <w:hyperlink r:id="rId20" w:history="1">
              <w:r>
                <w:rPr>
                  <w:rStyle w:val="Hyperlink"/>
                </w:rPr>
                <w:t>Allied Health Hub</w:t>
              </w:r>
            </w:hyperlink>
          </w:p>
        </w:tc>
        <w:tc>
          <w:tcPr>
            <w:tcW w:w="4358" w:type="dxa"/>
          </w:tcPr>
          <w:p w14:paraId="1810E9D2" w14:textId="77777777" w:rsidR="00005C05" w:rsidRDefault="00005C05" w:rsidP="00005C05">
            <w:pPr>
              <w:spacing w:before="120"/>
              <w:rPr>
                <w:rStyle w:val="Hyperlink"/>
                <w:color w:val="auto"/>
                <w:u w:val="none"/>
              </w:rPr>
            </w:pPr>
            <w:r w:rsidRPr="00005C05">
              <w:rPr>
                <w:rStyle w:val="Hyperlink"/>
                <w:b/>
                <w:color w:val="auto"/>
                <w:u w:val="none"/>
              </w:rPr>
              <w:t xml:space="preserve">Potential </w:t>
            </w:r>
            <w:r w:rsidR="00A20BF6">
              <w:rPr>
                <w:rStyle w:val="Hyperlink"/>
                <w:b/>
                <w:color w:val="auto"/>
                <w:u w:val="none"/>
              </w:rPr>
              <w:t xml:space="preserve">relevant </w:t>
            </w:r>
            <w:r w:rsidRPr="00005C05">
              <w:rPr>
                <w:rStyle w:val="Hyperlink"/>
                <w:b/>
                <w:color w:val="auto"/>
                <w:u w:val="none"/>
              </w:rPr>
              <w:t>stakeholders:</w:t>
            </w:r>
            <w:r w:rsidRPr="00005C05">
              <w:rPr>
                <w:rStyle w:val="Hyperlink"/>
                <w:color w:val="auto"/>
                <w:u w:val="none"/>
              </w:rPr>
              <w:t xml:space="preserve"> Allied Health Professions Australia (AHPA), </w:t>
            </w:r>
            <w:r w:rsidR="00A20BF6">
              <w:rPr>
                <w:rStyle w:val="Hyperlink"/>
                <w:color w:val="auto"/>
                <w:u w:val="none"/>
              </w:rPr>
              <w:t xml:space="preserve">Primary Health Tasmania (PHT), </w:t>
            </w:r>
            <w:r w:rsidRPr="00005C05">
              <w:rPr>
                <w:rStyle w:val="Hyperlink"/>
                <w:color w:val="auto"/>
                <w:u w:val="none"/>
              </w:rPr>
              <w:t>Australian Physiotherapy Association (APA), Speech Pathology Australia (SPA), Occupational Therapy Australia (OTA), Australian Psychological Society (APS)</w:t>
            </w:r>
            <w:r>
              <w:rPr>
                <w:rStyle w:val="Hyperlink"/>
                <w:color w:val="auto"/>
                <w:u w:val="none"/>
              </w:rPr>
              <w:t>,</w:t>
            </w:r>
            <w:r w:rsidR="00F4370D">
              <w:rPr>
                <w:rStyle w:val="Hyperlink"/>
                <w:color w:val="auto"/>
                <w:u w:val="none"/>
              </w:rPr>
              <w:t xml:space="preserve"> other AHP associations,</w:t>
            </w:r>
            <w:r>
              <w:rPr>
                <w:rStyle w:val="Hyperlink"/>
                <w:color w:val="auto"/>
                <w:u w:val="none"/>
              </w:rPr>
              <w:t xml:space="preserve"> NDP, NDS</w:t>
            </w:r>
          </w:p>
          <w:p w14:paraId="5BE6E0CC" w14:textId="77777777" w:rsidR="00005C05" w:rsidRDefault="00005C05" w:rsidP="00005C05">
            <w:pPr>
              <w:spacing w:before="120"/>
              <w:rPr>
                <w:rStyle w:val="Hyperlink"/>
              </w:rPr>
            </w:pPr>
            <w:r w:rsidRPr="008B128A">
              <w:rPr>
                <w:b/>
              </w:rPr>
              <w:t>Associated initiative:</w:t>
            </w:r>
            <w:r>
              <w:t xml:space="preserve"> leverage off existing national initiatives such as those offered by </w:t>
            </w:r>
            <w:hyperlink r:id="rId21" w:history="1">
              <w:r w:rsidRPr="006B7637">
                <w:rPr>
                  <w:rStyle w:val="Hyperlink"/>
                </w:rPr>
                <w:t>Spot on DD</w:t>
              </w:r>
            </w:hyperlink>
          </w:p>
          <w:p w14:paraId="434AE533" w14:textId="77777777" w:rsidR="00005C05" w:rsidRPr="00005C05" w:rsidRDefault="00005C05" w:rsidP="00005C05">
            <w:pPr>
              <w:spacing w:before="120"/>
            </w:pPr>
          </w:p>
        </w:tc>
      </w:tr>
      <w:tr w:rsidR="005A6959" w14:paraId="2B71D8A1" w14:textId="77777777" w:rsidTr="00922375">
        <w:trPr>
          <w:cantSplit/>
        </w:trPr>
        <w:tc>
          <w:tcPr>
            <w:tcW w:w="10768" w:type="dxa"/>
          </w:tcPr>
          <w:p w14:paraId="781F7AD1" w14:textId="77777777" w:rsidR="008B128A" w:rsidRPr="008B128A" w:rsidRDefault="008B128A" w:rsidP="006D1449">
            <w:pPr>
              <w:pStyle w:val="Heading4"/>
              <w:outlineLvl w:val="3"/>
            </w:pPr>
            <w:r w:rsidRPr="008B128A">
              <w:lastRenderedPageBreak/>
              <w:t>1.1</w:t>
            </w:r>
            <w:proofErr w:type="gramStart"/>
            <w:r w:rsidRPr="008B128A">
              <w:t>.C</w:t>
            </w:r>
            <w:proofErr w:type="gramEnd"/>
            <w:r w:rsidRPr="008B128A">
              <w:tab/>
              <w:t>Co-design the concept and application of ‘cooperatives’ for business and clinical relationships between sole traders or small providers</w:t>
            </w:r>
          </w:p>
          <w:p w14:paraId="6AB7A3AD" w14:textId="77777777" w:rsidR="008B128A" w:rsidRPr="008B128A" w:rsidRDefault="008B128A" w:rsidP="00D75C5B">
            <w:pPr>
              <w:pStyle w:val="ListParagraph"/>
              <w:numPr>
                <w:ilvl w:val="0"/>
                <w:numId w:val="40"/>
              </w:numPr>
              <w:spacing w:after="40"/>
              <w:ind w:left="357" w:hanging="357"/>
            </w:pPr>
            <w:r w:rsidRPr="008B128A">
              <w:t>This action is</w:t>
            </w:r>
            <w:r>
              <w:t xml:space="preserve"> designed to explore ways for AHPs</w:t>
            </w:r>
            <w:r w:rsidRPr="008B128A">
              <w:t xml:space="preserve"> to work together by investigating opportunities to share responsibilities such as back end office expenses, policies and procedures and/or office space.</w:t>
            </w:r>
          </w:p>
          <w:p w14:paraId="220F1883" w14:textId="77777777" w:rsidR="008B128A" w:rsidRPr="008B128A" w:rsidRDefault="008B128A" w:rsidP="00D75C5B">
            <w:pPr>
              <w:pStyle w:val="ListParagraph"/>
              <w:numPr>
                <w:ilvl w:val="0"/>
                <w:numId w:val="40"/>
              </w:numPr>
              <w:spacing w:after="40"/>
              <w:ind w:left="357" w:hanging="357"/>
            </w:pPr>
            <w:r w:rsidRPr="008B128A">
              <w:t xml:space="preserve">Establish a working group </w:t>
            </w:r>
            <w:r w:rsidR="006B7637">
              <w:t>that has</w:t>
            </w:r>
            <w:r w:rsidRPr="008B128A">
              <w:t xml:space="preserve"> AHP members and those with relevant business expertise to investigate and design the concept for sole allied health trader/small providers to take, adapt and apply as appropriate </w:t>
            </w:r>
          </w:p>
          <w:p w14:paraId="382C2C50" w14:textId="77777777" w:rsidR="005A6959" w:rsidRDefault="008B128A" w:rsidP="00D75C5B">
            <w:pPr>
              <w:pStyle w:val="ListParagraph"/>
              <w:numPr>
                <w:ilvl w:val="0"/>
                <w:numId w:val="40"/>
              </w:numPr>
              <w:spacing w:after="40"/>
              <w:ind w:left="357" w:hanging="357"/>
            </w:pPr>
            <w:r w:rsidRPr="008B128A">
              <w:t xml:space="preserve">Share findings through </w:t>
            </w:r>
            <w:hyperlink r:id="rId22" w:history="1">
              <w:r w:rsidR="006B7637">
                <w:rPr>
                  <w:rStyle w:val="Hyperlink"/>
                </w:rPr>
                <w:t xml:space="preserve">NDP </w:t>
              </w:r>
              <w:r w:rsidRPr="008B128A">
                <w:rPr>
                  <w:rStyle w:val="Hyperlink"/>
                </w:rPr>
                <w:t>Allied Health Hub</w:t>
              </w:r>
            </w:hyperlink>
            <w:r w:rsidRPr="008B128A">
              <w:t xml:space="preserve"> and </w:t>
            </w:r>
            <w:r>
              <w:t>CWIN network</w:t>
            </w:r>
            <w:r w:rsidR="00F4370D">
              <w:t xml:space="preserve">, </w:t>
            </w:r>
            <w:r w:rsidRPr="00F4370D">
              <w:t xml:space="preserve">links with </w:t>
            </w:r>
            <w:hyperlink w:anchor="_3.1.A_Develop,_trial_1" w:history="1">
              <w:r w:rsidRPr="0029466F">
                <w:rPr>
                  <w:rStyle w:val="Hyperlink"/>
                </w:rPr>
                <w:t>action 3.1.A</w:t>
              </w:r>
            </w:hyperlink>
          </w:p>
        </w:tc>
        <w:tc>
          <w:tcPr>
            <w:tcW w:w="4358" w:type="dxa"/>
          </w:tcPr>
          <w:p w14:paraId="11ACC0EC" w14:textId="77777777" w:rsidR="005A6959" w:rsidRDefault="005A6959" w:rsidP="00D75C5B"/>
        </w:tc>
      </w:tr>
      <w:tr w:rsidR="005A6959" w14:paraId="51E5E039" w14:textId="77777777" w:rsidTr="00D75C5B">
        <w:tc>
          <w:tcPr>
            <w:tcW w:w="10768" w:type="dxa"/>
          </w:tcPr>
          <w:p w14:paraId="4990697C" w14:textId="77777777" w:rsidR="006B7637" w:rsidRPr="006B7637" w:rsidRDefault="006B7637" w:rsidP="006D1449">
            <w:pPr>
              <w:pStyle w:val="Heading4"/>
              <w:outlineLvl w:val="3"/>
            </w:pPr>
            <w:bookmarkStart w:id="49" w:name="_1.1.D_Support_AHPs"/>
            <w:bookmarkEnd w:id="49"/>
            <w:r w:rsidRPr="006B7637">
              <w:t>1.1</w:t>
            </w:r>
            <w:proofErr w:type="gramStart"/>
            <w:r w:rsidRPr="006B7637">
              <w:t>.D</w:t>
            </w:r>
            <w:proofErr w:type="gramEnd"/>
            <w:r w:rsidRPr="006B7637">
              <w:tab/>
              <w:t xml:space="preserve">Support AHPs to strengthen their business capability </w:t>
            </w:r>
          </w:p>
          <w:p w14:paraId="442BA173" w14:textId="77777777" w:rsidR="006B7637" w:rsidRPr="006B7637" w:rsidRDefault="006B7637" w:rsidP="00D75C5B">
            <w:pPr>
              <w:numPr>
                <w:ilvl w:val="0"/>
                <w:numId w:val="6"/>
              </w:numPr>
              <w:spacing w:after="40"/>
              <w:ind w:left="357" w:hanging="357"/>
            </w:pPr>
            <w:r w:rsidRPr="006B7637">
              <w:t xml:space="preserve">Establish access to and promote </w:t>
            </w:r>
            <w:r w:rsidR="004A1803">
              <w:t>CPD</w:t>
            </w:r>
            <w:r w:rsidRPr="006B7637">
              <w:t xml:space="preserve"> for AHPs aro</w:t>
            </w:r>
            <w:r w:rsidR="00F4370D">
              <w:t xml:space="preserve">und business skills development, </w:t>
            </w:r>
            <w:r w:rsidRPr="00F4370D">
              <w:t xml:space="preserve">links with </w:t>
            </w:r>
            <w:hyperlink w:anchor="_3.2.A_Develop_and_1" w:history="1">
              <w:r w:rsidRPr="0029466F">
                <w:rPr>
                  <w:rStyle w:val="Hyperlink"/>
                </w:rPr>
                <w:t>action 3.2.A</w:t>
              </w:r>
            </w:hyperlink>
          </w:p>
          <w:p w14:paraId="58DD85BA" w14:textId="77777777" w:rsidR="006B7637" w:rsidRPr="006B7637" w:rsidRDefault="006B7637" w:rsidP="00D75C5B">
            <w:pPr>
              <w:numPr>
                <w:ilvl w:val="0"/>
                <w:numId w:val="6"/>
              </w:numPr>
              <w:spacing w:after="40"/>
              <w:ind w:left="357" w:hanging="357"/>
            </w:pPr>
            <w:r w:rsidRPr="006B7637">
              <w:t xml:space="preserve">Facilitate and encourage collaborations between </w:t>
            </w:r>
            <w:r w:rsidR="00A404C5">
              <w:t xml:space="preserve">AHP </w:t>
            </w:r>
            <w:r w:rsidRPr="006B7637">
              <w:t>associations and other stakeholders to broaden reach across multiple allied health professions.</w:t>
            </w:r>
          </w:p>
          <w:p w14:paraId="45601F50" w14:textId="77777777" w:rsidR="006B7637" w:rsidRDefault="006B7637" w:rsidP="00D75C5B">
            <w:pPr>
              <w:numPr>
                <w:ilvl w:val="0"/>
                <w:numId w:val="6"/>
              </w:numPr>
              <w:spacing w:after="40"/>
              <w:ind w:left="357" w:hanging="357"/>
            </w:pPr>
            <w:r w:rsidRPr="006B7637">
              <w:t>Link AHPs with existing small business grants</w:t>
            </w:r>
            <w:r w:rsidR="00A20BF6">
              <w:t xml:space="preserve"> available through local government and elsewhere</w:t>
            </w:r>
          </w:p>
          <w:p w14:paraId="139E2BBD" w14:textId="77777777" w:rsidR="005A6959" w:rsidRDefault="00780980" w:rsidP="00D75C5B">
            <w:pPr>
              <w:numPr>
                <w:ilvl w:val="0"/>
                <w:numId w:val="6"/>
              </w:numPr>
              <w:spacing w:after="40"/>
              <w:ind w:left="357" w:hanging="357"/>
            </w:pPr>
            <w:r>
              <w:t xml:space="preserve">Share information about </w:t>
            </w:r>
            <w:r w:rsidR="006B7637" w:rsidRPr="006B7637">
              <w:t xml:space="preserve">CPD opportunities being offered through organisations such as </w:t>
            </w:r>
            <w:hyperlink r:id="rId23" w:history="1">
              <w:r w:rsidR="006B7637" w:rsidRPr="00780980">
                <w:rPr>
                  <w:rStyle w:val="Hyperlink"/>
                </w:rPr>
                <w:t>NDP</w:t>
              </w:r>
            </w:hyperlink>
            <w:r w:rsidR="006B7637" w:rsidRPr="006B7637">
              <w:t xml:space="preserve"> and </w:t>
            </w:r>
            <w:hyperlink r:id="rId24" w:history="1">
              <w:r w:rsidR="006B7637" w:rsidRPr="006B7637">
                <w:rPr>
                  <w:rStyle w:val="Hyperlink"/>
                </w:rPr>
                <w:t>Disability Services Consulting</w:t>
              </w:r>
            </w:hyperlink>
          </w:p>
        </w:tc>
        <w:tc>
          <w:tcPr>
            <w:tcW w:w="4358" w:type="dxa"/>
          </w:tcPr>
          <w:p w14:paraId="3600A5D0" w14:textId="77777777" w:rsidR="005A6959" w:rsidRDefault="006B7637" w:rsidP="00A20BF6">
            <w:r w:rsidRPr="006B7637">
              <w:rPr>
                <w:b/>
              </w:rPr>
              <w:t>Project action:</w:t>
            </w:r>
            <w:r>
              <w:t xml:space="preserve"> A business </w:t>
            </w:r>
            <w:r w:rsidR="00A20BF6">
              <w:t xml:space="preserve">CPD event was delivered via </w:t>
            </w:r>
            <w:r>
              <w:t xml:space="preserve">a collaboration between </w:t>
            </w:r>
            <w:r w:rsidR="00A20BF6">
              <w:t xml:space="preserve">PHT, OTA </w:t>
            </w:r>
            <w:r>
              <w:t xml:space="preserve">and NDS. The event was facilitated by Cathy Love of </w:t>
            </w:r>
            <w:hyperlink r:id="rId25" w:history="1">
              <w:r w:rsidRPr="00DE5AF6">
                <w:rPr>
                  <w:rStyle w:val="Hyperlink"/>
                </w:rPr>
                <w:t>Nacre consulting</w:t>
              </w:r>
            </w:hyperlink>
            <w:r w:rsidR="00A404C5">
              <w:t xml:space="preserve">. This event </w:t>
            </w:r>
            <w:r>
              <w:t>was well attended</w:t>
            </w:r>
            <w:r w:rsidR="00A404C5">
              <w:t xml:space="preserve"> by a range of AHPs from varying disciplines</w:t>
            </w:r>
            <w:r>
              <w:t xml:space="preserve"> and </w:t>
            </w:r>
            <w:r w:rsidR="000169AD">
              <w:t xml:space="preserve">was </w:t>
            </w:r>
            <w:r>
              <w:t>ex</w:t>
            </w:r>
            <w:r w:rsidR="00A404C5">
              <w:t>tremely well received</w:t>
            </w:r>
            <w:r>
              <w:t>. See summary report for full details.</w:t>
            </w:r>
          </w:p>
        </w:tc>
      </w:tr>
      <w:tr w:rsidR="005A6959" w14:paraId="019FC471" w14:textId="77777777" w:rsidTr="00D75C5B">
        <w:tc>
          <w:tcPr>
            <w:tcW w:w="10768" w:type="dxa"/>
          </w:tcPr>
          <w:p w14:paraId="7AD7C55E" w14:textId="77777777" w:rsidR="00780980" w:rsidRDefault="00780980" w:rsidP="006D1449">
            <w:pPr>
              <w:pStyle w:val="Heading4"/>
              <w:outlineLvl w:val="3"/>
            </w:pPr>
            <w:r>
              <w:t>1.1</w:t>
            </w:r>
            <w:proofErr w:type="gramStart"/>
            <w:r>
              <w:t>.E</w:t>
            </w:r>
            <w:proofErr w:type="gramEnd"/>
            <w:r>
              <w:tab/>
              <w:t>Establish forums to link AHPs looking to work with people with disability and developmental delay and DSOs wishing to expand or establish an allied health workforce</w:t>
            </w:r>
          </w:p>
          <w:p w14:paraId="42BB9F1C" w14:textId="64947CFA" w:rsidR="005A6959" w:rsidRDefault="00780980" w:rsidP="00D75C5B">
            <w:pPr>
              <w:pStyle w:val="ListParagraph"/>
              <w:numPr>
                <w:ilvl w:val="0"/>
                <w:numId w:val="41"/>
              </w:numPr>
            </w:pPr>
            <w:r w:rsidRPr="009D65CA">
              <w:t>Link AHPs and DSO rep</w:t>
            </w:r>
            <w:r w:rsidR="00964B63">
              <w:t>resentatives via</w:t>
            </w:r>
            <w:r w:rsidRPr="009D65CA">
              <w:t xml:space="preserve"> </w:t>
            </w:r>
            <w:r>
              <w:t>the CWIN</w:t>
            </w:r>
            <w:r w:rsidR="0029466F">
              <w:t xml:space="preserve"> network</w:t>
            </w:r>
            <w:r w:rsidR="0029466F" w:rsidRPr="0029466F">
              <w:t>, s</w:t>
            </w:r>
            <w:r w:rsidRPr="0029466F">
              <w:t xml:space="preserve">ee </w:t>
            </w:r>
            <w:hyperlink w:anchor="_3.1.A_Develop,_trial_1" w:history="1">
              <w:r w:rsidRPr="0029466F">
                <w:rPr>
                  <w:rStyle w:val="Hyperlink"/>
                </w:rPr>
                <w:t>action 3.1.A</w:t>
              </w:r>
            </w:hyperlink>
          </w:p>
        </w:tc>
        <w:tc>
          <w:tcPr>
            <w:tcW w:w="4358" w:type="dxa"/>
          </w:tcPr>
          <w:p w14:paraId="32D3C7AB" w14:textId="77777777" w:rsidR="005A6959" w:rsidRDefault="005A6959" w:rsidP="00D75C5B"/>
        </w:tc>
      </w:tr>
      <w:tr w:rsidR="00780980" w14:paraId="756769BF" w14:textId="77777777" w:rsidTr="00922375">
        <w:trPr>
          <w:cantSplit/>
        </w:trPr>
        <w:tc>
          <w:tcPr>
            <w:tcW w:w="10768" w:type="dxa"/>
          </w:tcPr>
          <w:p w14:paraId="693FC3F1" w14:textId="77777777" w:rsidR="00780980" w:rsidRDefault="00780980" w:rsidP="006D1449">
            <w:pPr>
              <w:pStyle w:val="Heading4"/>
              <w:outlineLvl w:val="3"/>
            </w:pPr>
            <w:r>
              <w:lastRenderedPageBreak/>
              <w:t>1.1</w:t>
            </w:r>
            <w:proofErr w:type="gramStart"/>
            <w:r>
              <w:t>.F</w:t>
            </w:r>
            <w:proofErr w:type="gramEnd"/>
            <w:r>
              <w:tab/>
              <w:t xml:space="preserve">Establish forums to strengthen connections between NDIS registered AHPs and other NDIS work roles such as </w:t>
            </w:r>
            <w:proofErr w:type="spellStart"/>
            <w:r w:rsidR="004A1803">
              <w:t>CoS</w:t>
            </w:r>
            <w:proofErr w:type="spellEnd"/>
            <w:r>
              <w:t>, and NDIS partners</w:t>
            </w:r>
          </w:p>
          <w:p w14:paraId="4E4CEACA" w14:textId="276C8E64" w:rsidR="00247346" w:rsidRDefault="00780980" w:rsidP="00D75C5B">
            <w:pPr>
              <w:pStyle w:val="ListParagraph"/>
            </w:pPr>
            <w:r>
              <w:t xml:space="preserve">NDIS partners include </w:t>
            </w:r>
            <w:r w:rsidR="00247346">
              <w:t xml:space="preserve">roles such as </w:t>
            </w:r>
            <w:r>
              <w:t xml:space="preserve">local </w:t>
            </w:r>
            <w:r w:rsidRPr="00D23AC4">
              <w:t>area coordinator</w:t>
            </w:r>
            <w:r>
              <w:t>s,</w:t>
            </w:r>
            <w:r w:rsidRPr="00F154C9">
              <w:t xml:space="preserve"> </w:t>
            </w:r>
            <w:r w:rsidRPr="00D23AC4">
              <w:t xml:space="preserve">early childhood </w:t>
            </w:r>
            <w:r>
              <w:t>partners, communi</w:t>
            </w:r>
            <w:r w:rsidR="00786EBA">
              <w:t>ty connectors</w:t>
            </w:r>
          </w:p>
          <w:p w14:paraId="77D81E72" w14:textId="77777777" w:rsidR="00780980" w:rsidRDefault="004A1803" w:rsidP="00A20BF6">
            <w:pPr>
              <w:pStyle w:val="ListParagraph"/>
            </w:pPr>
            <w:r>
              <w:t xml:space="preserve">Link </w:t>
            </w:r>
            <w:proofErr w:type="spellStart"/>
            <w:r>
              <w:t>CoS</w:t>
            </w:r>
            <w:proofErr w:type="spellEnd"/>
            <w:r w:rsidR="00780980">
              <w:t xml:space="preserve"> and NDIS partners with </w:t>
            </w:r>
            <w:r w:rsidR="00A20BF6">
              <w:t xml:space="preserve">AHPs via the </w:t>
            </w:r>
            <w:r w:rsidR="00247346">
              <w:t>CWIN network</w:t>
            </w:r>
            <w:r w:rsidR="00780980">
              <w:t xml:space="preserve"> </w:t>
            </w:r>
            <w:r w:rsidR="00A20BF6" w:rsidRPr="00A404C5">
              <w:t xml:space="preserve">(see </w:t>
            </w:r>
            <w:hyperlink w:anchor="_3.1.A_Develop,_trial_1" w:history="1">
              <w:r w:rsidR="00A20BF6" w:rsidRPr="00A404C5">
                <w:rPr>
                  <w:rStyle w:val="Hyperlink"/>
                </w:rPr>
                <w:t>action 3.1.A</w:t>
              </w:r>
            </w:hyperlink>
            <w:r w:rsidR="00A20BF6" w:rsidRPr="00A404C5">
              <w:t>)</w:t>
            </w:r>
            <w:r w:rsidR="00A20BF6">
              <w:t xml:space="preserve"> and engage these stakeholders in NDIS support initiatives where appropriate</w:t>
            </w:r>
          </w:p>
        </w:tc>
        <w:tc>
          <w:tcPr>
            <w:tcW w:w="4358" w:type="dxa"/>
          </w:tcPr>
          <w:p w14:paraId="3914FE2A" w14:textId="0E591BE2" w:rsidR="00780980" w:rsidRPr="00964B63" w:rsidRDefault="00964B63" w:rsidP="00D75C5B">
            <w:r w:rsidRPr="00964B63">
              <w:rPr>
                <w:b/>
              </w:rPr>
              <w:t xml:space="preserve">Associated Initiative: </w:t>
            </w:r>
            <w:r>
              <w:t xml:space="preserve">The NDIA provider engagement team currently coordinate and support regular regional meetings for </w:t>
            </w:r>
            <w:proofErr w:type="spellStart"/>
            <w:r>
              <w:t>CoS</w:t>
            </w:r>
            <w:proofErr w:type="spellEnd"/>
            <w:r>
              <w:t xml:space="preserve"> and NDIS </w:t>
            </w:r>
            <w:proofErr w:type="spellStart"/>
            <w:r>
              <w:t>parters</w:t>
            </w:r>
            <w:proofErr w:type="spellEnd"/>
          </w:p>
        </w:tc>
      </w:tr>
      <w:tr w:rsidR="00780980" w14:paraId="15EAC335" w14:textId="77777777" w:rsidTr="00922375">
        <w:trPr>
          <w:cantSplit/>
        </w:trPr>
        <w:tc>
          <w:tcPr>
            <w:tcW w:w="10768" w:type="dxa"/>
          </w:tcPr>
          <w:p w14:paraId="1B50B216" w14:textId="77777777" w:rsidR="00247346" w:rsidRPr="00247346" w:rsidRDefault="00247346" w:rsidP="006D1449">
            <w:pPr>
              <w:pStyle w:val="Heading4"/>
              <w:outlineLvl w:val="3"/>
            </w:pPr>
            <w:bookmarkStart w:id="50" w:name="_1.1.G_Establish_an"/>
            <w:bookmarkEnd w:id="50"/>
            <w:r w:rsidRPr="00247346">
              <w:t>1.1</w:t>
            </w:r>
            <w:proofErr w:type="gramStart"/>
            <w:r w:rsidRPr="00247346">
              <w:t>.G</w:t>
            </w:r>
            <w:proofErr w:type="gramEnd"/>
            <w:r w:rsidRPr="00247346">
              <w:tab/>
              <w:t>Establish an incentives program to increase access to CPD relevant for AHPs working with people with disability and developmental delay</w:t>
            </w:r>
          </w:p>
          <w:p w14:paraId="01CCA67A" w14:textId="77777777" w:rsidR="00247346" w:rsidRDefault="00247346" w:rsidP="00D75C5B">
            <w:pPr>
              <w:pStyle w:val="ListParagraph"/>
              <w:numPr>
                <w:ilvl w:val="0"/>
                <w:numId w:val="41"/>
              </w:numPr>
            </w:pPr>
            <w:r>
              <w:t>This strategy is relevant both for increasing retention of AHPs already in the</w:t>
            </w:r>
            <w:r w:rsidR="00A404C5">
              <w:t xml:space="preserve"> NDIS</w:t>
            </w:r>
            <w:r>
              <w:t xml:space="preserve"> workforce, and in developing the</w:t>
            </w:r>
            <w:r w:rsidR="00A404C5">
              <w:t>ir capability</w:t>
            </w:r>
            <w:r>
              <w:t xml:space="preserve"> to provide high quality evidence based clinical practice </w:t>
            </w:r>
          </w:p>
          <w:p w14:paraId="231B3771" w14:textId="5697DFF9" w:rsidR="00FB64E8" w:rsidRPr="00A404C5" w:rsidRDefault="00A20BF6" w:rsidP="00D75C5B">
            <w:pPr>
              <w:pStyle w:val="ListParagraph"/>
              <w:numPr>
                <w:ilvl w:val="0"/>
                <w:numId w:val="41"/>
              </w:numPr>
            </w:pPr>
            <w:r>
              <w:t>This program</w:t>
            </w:r>
            <w:r w:rsidR="00FB64E8">
              <w:t xml:space="preserve"> would only</w:t>
            </w:r>
            <w:r>
              <w:t xml:space="preserve"> be available for disability relevant CPD</w:t>
            </w:r>
            <w:r w:rsidR="004B0BAB">
              <w:t>,</w:t>
            </w:r>
            <w:r>
              <w:t xml:space="preserve"> and</w:t>
            </w:r>
            <w:r w:rsidR="00FB64E8">
              <w:t xml:space="preserve"> </w:t>
            </w:r>
            <w:r>
              <w:t xml:space="preserve">only Tasmanian </w:t>
            </w:r>
            <w:r w:rsidR="00FB64E8">
              <w:t xml:space="preserve">AHPs that are NDIS registered </w:t>
            </w:r>
            <w:r>
              <w:t>or spending a significant proportion of their clinical load supporting people with disability and develo</w:t>
            </w:r>
            <w:r w:rsidRPr="00A404C5">
              <w:t>pmental delay would be eligible</w:t>
            </w:r>
          </w:p>
          <w:p w14:paraId="662AA877" w14:textId="77777777" w:rsidR="00780980" w:rsidRDefault="00174ED9" w:rsidP="00174ED9">
            <w:pPr>
              <w:pStyle w:val="ListParagraph"/>
              <w:numPr>
                <w:ilvl w:val="0"/>
                <w:numId w:val="41"/>
              </w:numPr>
            </w:pPr>
            <w:r w:rsidRPr="00A404C5">
              <w:t xml:space="preserve">This action is identical to </w:t>
            </w:r>
            <w:hyperlink w:anchor="_1.2.D_Establish_an_1" w:history="1">
              <w:r w:rsidRPr="00A404C5">
                <w:rPr>
                  <w:rStyle w:val="Hyperlink"/>
                </w:rPr>
                <w:t>action 1.2.D</w:t>
              </w:r>
            </w:hyperlink>
            <w:r w:rsidRPr="00A404C5">
              <w:t xml:space="preserve"> and is detailed in</w:t>
            </w:r>
            <w:r w:rsidR="00247346" w:rsidRPr="00A404C5">
              <w:t xml:space="preserve"> </w:t>
            </w:r>
            <w:hyperlink w:anchor="_3.2.B_Establish_an_1" w:history="1">
              <w:r w:rsidR="00247346" w:rsidRPr="00A404C5">
                <w:rPr>
                  <w:rStyle w:val="Hyperlink"/>
                </w:rPr>
                <w:t>action 3.2.B</w:t>
              </w:r>
            </w:hyperlink>
          </w:p>
        </w:tc>
        <w:tc>
          <w:tcPr>
            <w:tcW w:w="4358" w:type="dxa"/>
          </w:tcPr>
          <w:p w14:paraId="0D8DD9D7" w14:textId="77777777" w:rsidR="00780980" w:rsidRDefault="00780980" w:rsidP="006D2BB7"/>
        </w:tc>
      </w:tr>
    </w:tbl>
    <w:p w14:paraId="6A4F8146" w14:textId="77777777" w:rsidR="00922375" w:rsidRDefault="00922375" w:rsidP="008F303E">
      <w:pPr>
        <w:pStyle w:val="Heading3"/>
      </w:pPr>
      <w:bookmarkStart w:id="51" w:name="_Strategy_1.2_Support"/>
      <w:bookmarkStart w:id="52" w:name="_Toc516826578"/>
      <w:bookmarkStart w:id="53" w:name="_Toc516843586"/>
      <w:bookmarkEnd w:id="51"/>
      <w:r>
        <w:br w:type="page"/>
      </w:r>
    </w:p>
    <w:p w14:paraId="071F3D0A" w14:textId="77777777" w:rsidR="00681BD0" w:rsidRDefault="007D6B29" w:rsidP="008F303E">
      <w:pPr>
        <w:pStyle w:val="Heading3"/>
      </w:pPr>
      <w:bookmarkStart w:id="54" w:name="_Strategy_1.2_Support_1"/>
      <w:bookmarkStart w:id="55" w:name="_Toc517027563"/>
      <w:bookmarkStart w:id="56" w:name="_Toc517280653"/>
      <w:bookmarkEnd w:id="54"/>
      <w:r>
        <w:lastRenderedPageBreak/>
        <w:t>Strategy 1.2</w:t>
      </w:r>
      <w:r w:rsidR="002A5473">
        <w:tab/>
      </w:r>
      <w:r w:rsidRPr="00BB48B0">
        <w:t>Support AHPs</w:t>
      </w:r>
      <w:r w:rsidR="006E2592">
        <w:t xml:space="preserve"> in regional, rural and remote Tasmania</w:t>
      </w:r>
      <w:r w:rsidRPr="00BB48B0">
        <w:t xml:space="preserve"> to </w:t>
      </w:r>
      <w:r w:rsidR="00C27122">
        <w:t>become NDIS providers</w:t>
      </w:r>
      <w:bookmarkEnd w:id="52"/>
      <w:bookmarkEnd w:id="53"/>
      <w:bookmarkEnd w:id="55"/>
      <w:bookmarkEnd w:id="56"/>
    </w:p>
    <w:tbl>
      <w:tblPr>
        <w:tblStyle w:val="TableGrid"/>
        <w:tblW w:w="0" w:type="auto"/>
        <w:tblLook w:val="04A0" w:firstRow="1" w:lastRow="0" w:firstColumn="1" w:lastColumn="0" w:noHBand="0" w:noVBand="1"/>
        <w:tblCaption w:val="Table 2: Strategy 1.2"/>
        <w:tblDescription w:val="This table contains a number of actions to support Strategy 1.2 - Support AHPs in regional, rural and remote Tasmania to become NDIS providers. The table also includes additional comments on project actions, potential stakeholders and associated initiatives in the second column."/>
      </w:tblPr>
      <w:tblGrid>
        <w:gridCol w:w="10910"/>
        <w:gridCol w:w="4216"/>
      </w:tblGrid>
      <w:tr w:rsidR="002D1679" w:rsidRPr="005450BD" w14:paraId="2D5ED0AC" w14:textId="77777777" w:rsidTr="000247CB">
        <w:trPr>
          <w:cantSplit/>
          <w:trHeight w:val="416"/>
          <w:tblHeader/>
        </w:trPr>
        <w:tc>
          <w:tcPr>
            <w:tcW w:w="10910" w:type="dxa"/>
          </w:tcPr>
          <w:p w14:paraId="54755D9B" w14:textId="77777777" w:rsidR="002D1679" w:rsidRPr="005450BD" w:rsidRDefault="002D1679" w:rsidP="000247CB">
            <w:pPr>
              <w:pStyle w:val="ListParagraph"/>
              <w:numPr>
                <w:ilvl w:val="0"/>
                <w:numId w:val="0"/>
              </w:numPr>
              <w:rPr>
                <w:b/>
              </w:rPr>
            </w:pPr>
            <w:bookmarkStart w:id="57" w:name="RowTitle_2"/>
            <w:bookmarkEnd w:id="57"/>
            <w:r w:rsidRPr="005450BD">
              <w:rPr>
                <w:b/>
              </w:rPr>
              <w:t>Actions</w:t>
            </w:r>
          </w:p>
        </w:tc>
        <w:tc>
          <w:tcPr>
            <w:tcW w:w="4216" w:type="dxa"/>
          </w:tcPr>
          <w:p w14:paraId="3594ED42" w14:textId="77777777" w:rsidR="002D1679" w:rsidRPr="005450BD" w:rsidRDefault="002D1679" w:rsidP="000247CB">
            <w:pPr>
              <w:pStyle w:val="ListParagraph"/>
              <w:numPr>
                <w:ilvl w:val="0"/>
                <w:numId w:val="0"/>
              </w:numPr>
              <w:spacing w:after="240"/>
              <w:rPr>
                <w:b/>
              </w:rPr>
            </w:pPr>
            <w:r w:rsidRPr="005450BD">
              <w:rPr>
                <w:b/>
              </w:rPr>
              <w:t>Comments</w:t>
            </w:r>
          </w:p>
        </w:tc>
      </w:tr>
      <w:tr w:rsidR="002D1679" w14:paraId="0E4ACA13" w14:textId="77777777" w:rsidTr="000247CB">
        <w:trPr>
          <w:trHeight w:val="1264"/>
        </w:trPr>
        <w:tc>
          <w:tcPr>
            <w:tcW w:w="10910" w:type="dxa"/>
          </w:tcPr>
          <w:p w14:paraId="29782C34" w14:textId="77777777" w:rsidR="002D1679" w:rsidRPr="002A5473" w:rsidRDefault="002D1679" w:rsidP="000247CB">
            <w:pPr>
              <w:pStyle w:val="Heading4"/>
              <w:outlineLvl w:val="3"/>
            </w:pPr>
            <w:bookmarkStart w:id="58" w:name="_1.2.A_Support_businesses"/>
            <w:bookmarkEnd w:id="58"/>
            <w:r w:rsidRPr="002A5473">
              <w:t>1.2</w:t>
            </w:r>
            <w:proofErr w:type="gramStart"/>
            <w:r w:rsidRPr="002A5473">
              <w:t>.A</w:t>
            </w:r>
            <w:proofErr w:type="gramEnd"/>
            <w:r w:rsidRPr="002A5473">
              <w:rPr>
                <w:b/>
              </w:rPr>
              <w:tab/>
            </w:r>
            <w:r w:rsidRPr="002A5473">
              <w:t xml:space="preserve">Support </w:t>
            </w:r>
            <w:r>
              <w:t xml:space="preserve">businesses offering allied health services </w:t>
            </w:r>
            <w:r w:rsidRPr="002A5473">
              <w:t>to understand and evaluate business opportunities under the NDIS</w:t>
            </w:r>
          </w:p>
          <w:p w14:paraId="024498F1" w14:textId="77777777" w:rsidR="002D1679" w:rsidRDefault="00DC7CF9" w:rsidP="000247CB">
            <w:pPr>
              <w:pStyle w:val="ListParagraph"/>
              <w:ind w:left="357" w:hanging="357"/>
            </w:pPr>
            <w:r>
              <w:t>This action is identical to</w:t>
            </w:r>
            <w:r w:rsidR="002D1679" w:rsidRPr="002A5473">
              <w:t xml:space="preserve"> </w:t>
            </w:r>
            <w:hyperlink w:anchor="_1.1.A_Support_AHPs" w:history="1">
              <w:r w:rsidR="002D1679" w:rsidRPr="00A404C5">
                <w:rPr>
                  <w:rStyle w:val="Hyperlink"/>
                </w:rPr>
                <w:t>action 1.1.A</w:t>
              </w:r>
            </w:hyperlink>
            <w:r>
              <w:t xml:space="preserve"> and is detailed there</w:t>
            </w:r>
          </w:p>
        </w:tc>
        <w:tc>
          <w:tcPr>
            <w:tcW w:w="4216" w:type="dxa"/>
          </w:tcPr>
          <w:p w14:paraId="1CAC050F" w14:textId="77777777" w:rsidR="002D1679" w:rsidRDefault="002D1679" w:rsidP="000247CB">
            <w:pPr>
              <w:pStyle w:val="ListParagraph"/>
              <w:numPr>
                <w:ilvl w:val="0"/>
                <w:numId w:val="0"/>
              </w:numPr>
              <w:spacing w:after="240"/>
            </w:pPr>
          </w:p>
        </w:tc>
      </w:tr>
      <w:tr w:rsidR="002D1679" w14:paraId="7C2F1805" w14:textId="77777777" w:rsidTr="000247CB">
        <w:tc>
          <w:tcPr>
            <w:tcW w:w="10910" w:type="dxa"/>
          </w:tcPr>
          <w:p w14:paraId="6636F92A" w14:textId="77777777" w:rsidR="002D1679" w:rsidRDefault="002D1679" w:rsidP="000247CB">
            <w:pPr>
              <w:pStyle w:val="Heading4"/>
              <w:outlineLvl w:val="3"/>
            </w:pPr>
            <w:r>
              <w:t>1.2</w:t>
            </w:r>
            <w:proofErr w:type="gramStart"/>
            <w:r>
              <w:t>.B</w:t>
            </w:r>
            <w:proofErr w:type="gramEnd"/>
            <w:r>
              <w:tab/>
              <w:t xml:space="preserve">Establish links with disability professional networks and </w:t>
            </w:r>
            <w:r w:rsidRPr="00BB48B0">
              <w:t>professional m</w:t>
            </w:r>
            <w:r>
              <w:t>entors to develop clinical skills</w:t>
            </w:r>
          </w:p>
          <w:p w14:paraId="6601BE49" w14:textId="77777777" w:rsidR="002D1679" w:rsidRPr="00A12750" w:rsidRDefault="002D1679" w:rsidP="000247CB">
            <w:pPr>
              <w:pStyle w:val="ListParagraph"/>
            </w:pPr>
            <w:r>
              <w:t xml:space="preserve">Support access to </w:t>
            </w:r>
            <w:r w:rsidR="00B2582E">
              <w:t>CWIN network</w:t>
            </w:r>
            <w:r>
              <w:t xml:space="preserve"> and to a d</w:t>
            </w:r>
            <w:r w:rsidR="00A404C5">
              <w:t xml:space="preserve">isability-relevant CPD calendar, </w:t>
            </w:r>
            <w:r w:rsidR="00B2582E" w:rsidRPr="00A404C5">
              <w:t>links with</w:t>
            </w:r>
            <w:r w:rsidRPr="00A404C5">
              <w:t xml:space="preserve"> </w:t>
            </w:r>
            <w:hyperlink w:anchor="_3.1.A_Develop,_trial_1" w:history="1">
              <w:r w:rsidRPr="00A404C5">
                <w:rPr>
                  <w:rStyle w:val="Hyperlink"/>
                </w:rPr>
                <w:t>action 3.1.A</w:t>
              </w:r>
            </w:hyperlink>
            <w:r w:rsidRPr="00A404C5">
              <w:t xml:space="preserve"> and </w:t>
            </w:r>
            <w:hyperlink w:anchor="_3.2.A_Develop_and_1" w:history="1">
              <w:r w:rsidRPr="00A404C5">
                <w:rPr>
                  <w:rStyle w:val="Hyperlink"/>
                </w:rPr>
                <w:t>action 3.2.A</w:t>
              </w:r>
            </w:hyperlink>
          </w:p>
          <w:p w14:paraId="6BEDE44A" w14:textId="77777777" w:rsidR="002D1679" w:rsidRDefault="002D1679" w:rsidP="000247CB">
            <w:pPr>
              <w:pStyle w:val="ListParagraph"/>
              <w:ind w:left="357" w:hanging="357"/>
            </w:pPr>
            <w:r>
              <w:t xml:space="preserve">Foster links with </w:t>
            </w:r>
            <w:r w:rsidRPr="00BB48B0">
              <w:t>AHPs with disability expertise</w:t>
            </w:r>
            <w:r w:rsidR="00A404C5">
              <w:t xml:space="preserve">, </w:t>
            </w:r>
            <w:r>
              <w:t>links with</w:t>
            </w:r>
            <w:r w:rsidRPr="00462A93">
              <w:t xml:space="preserve"> </w:t>
            </w:r>
            <w:hyperlink w:anchor="_3.1.B_Establish_an_1" w:history="1">
              <w:r w:rsidRPr="00A404C5">
                <w:rPr>
                  <w:rStyle w:val="Hyperlink"/>
                </w:rPr>
                <w:t>action 3.1.B</w:t>
              </w:r>
              <w:bookmarkStart w:id="59" w:name="_1.2.C_Investigate_the"/>
              <w:bookmarkStart w:id="60" w:name="_1.2.C_Develop_and/or"/>
              <w:bookmarkEnd w:id="59"/>
              <w:bookmarkEnd w:id="60"/>
            </w:hyperlink>
          </w:p>
        </w:tc>
        <w:tc>
          <w:tcPr>
            <w:tcW w:w="4216" w:type="dxa"/>
          </w:tcPr>
          <w:p w14:paraId="205BC8B2" w14:textId="77777777" w:rsidR="002D1679" w:rsidRDefault="002D1679" w:rsidP="000247CB">
            <w:pPr>
              <w:pStyle w:val="ListParagraph"/>
              <w:numPr>
                <w:ilvl w:val="0"/>
                <w:numId w:val="0"/>
              </w:numPr>
              <w:spacing w:after="240"/>
            </w:pPr>
          </w:p>
        </w:tc>
      </w:tr>
      <w:tr w:rsidR="002D1679" w14:paraId="764583DC" w14:textId="77777777" w:rsidTr="000247CB">
        <w:tc>
          <w:tcPr>
            <w:tcW w:w="10910" w:type="dxa"/>
          </w:tcPr>
          <w:p w14:paraId="35B98355" w14:textId="77777777" w:rsidR="002D1679" w:rsidRDefault="002D1679" w:rsidP="000247CB">
            <w:pPr>
              <w:pStyle w:val="Heading4"/>
              <w:outlineLvl w:val="3"/>
            </w:pPr>
            <w:bookmarkStart w:id="61" w:name="_1.2.C_Develop_and/or_1"/>
            <w:bookmarkEnd w:id="61"/>
            <w:r>
              <w:t>1.2</w:t>
            </w:r>
            <w:proofErr w:type="gramStart"/>
            <w:r>
              <w:t>.C</w:t>
            </w:r>
            <w:proofErr w:type="gramEnd"/>
            <w:r>
              <w:tab/>
              <w:t>Develop and/or collate information package titled ‘Introduction to working with people with NDIS plans’</w:t>
            </w:r>
          </w:p>
          <w:p w14:paraId="28F0361D" w14:textId="77777777" w:rsidR="00D54D4A" w:rsidRDefault="002D1679" w:rsidP="000247CB">
            <w:pPr>
              <w:pStyle w:val="ListParagraph"/>
              <w:spacing w:after="40"/>
              <w:ind w:left="357" w:hanging="357"/>
            </w:pPr>
            <w:r>
              <w:t>Pro</w:t>
            </w:r>
            <w:r w:rsidR="00D54D4A">
              <w:t xml:space="preserve">vide content that addresses </w:t>
            </w:r>
            <w:r>
              <w:t xml:space="preserve">foundational </w:t>
            </w:r>
            <w:r w:rsidRPr="00A34C55">
              <w:t xml:space="preserve">knowledge required to work </w:t>
            </w:r>
            <w:r>
              <w:t>with people with disability</w:t>
            </w:r>
            <w:r w:rsidR="00087B1C">
              <w:t xml:space="preserve"> and developmental delay</w:t>
            </w:r>
            <w:r w:rsidR="00B2582E">
              <w:t xml:space="preserve"> including</w:t>
            </w:r>
            <w:r w:rsidR="00D54D4A">
              <w:t>:</w:t>
            </w:r>
          </w:p>
          <w:p w14:paraId="2258AF09" w14:textId="77777777" w:rsidR="00D54D4A" w:rsidRDefault="00D54D4A" w:rsidP="000247CB">
            <w:pPr>
              <w:pStyle w:val="ListParagraph"/>
              <w:numPr>
                <w:ilvl w:val="1"/>
                <w:numId w:val="4"/>
              </w:numPr>
              <w:spacing w:after="40"/>
            </w:pPr>
            <w:r>
              <w:t>Th</w:t>
            </w:r>
            <w:r w:rsidR="00B2582E">
              <w:t>e social model of disability</w:t>
            </w:r>
            <w:r>
              <w:t xml:space="preserve"> and</w:t>
            </w:r>
            <w:r w:rsidR="00B2582E">
              <w:t xml:space="preserve"> </w:t>
            </w:r>
            <w:r>
              <w:t>key background documents such as the Disability Services Act and National Standards for Disability Services</w:t>
            </w:r>
          </w:p>
          <w:p w14:paraId="3F3F9E19" w14:textId="77777777" w:rsidR="00D54D4A" w:rsidRDefault="00D54D4A" w:rsidP="000247CB">
            <w:pPr>
              <w:pStyle w:val="ListParagraph"/>
              <w:numPr>
                <w:ilvl w:val="1"/>
                <w:numId w:val="4"/>
              </w:numPr>
              <w:spacing w:after="40"/>
            </w:pPr>
            <w:r>
              <w:t>Links to existing relevant clinical resources and training</w:t>
            </w:r>
          </w:p>
          <w:p w14:paraId="06A0F6E8" w14:textId="77777777" w:rsidR="002D1679" w:rsidRDefault="00D54D4A" w:rsidP="000247CB">
            <w:pPr>
              <w:pStyle w:val="ListParagraph"/>
              <w:numPr>
                <w:ilvl w:val="1"/>
                <w:numId w:val="4"/>
              </w:numPr>
            </w:pPr>
            <w:r>
              <w:t>I</w:t>
            </w:r>
            <w:r w:rsidR="002D1679">
              <w:t>ntroductory information about providing services funded through NDIS plans</w:t>
            </w:r>
            <w:r>
              <w:t xml:space="preserve"> such as that included in the ‘NDIS for AHPs’ information resource detailed in </w:t>
            </w:r>
            <w:hyperlink w:anchor="_1.1.B_Support_AHPs" w:history="1">
              <w:r w:rsidRPr="00B930D3">
                <w:rPr>
                  <w:rStyle w:val="Hyperlink"/>
                </w:rPr>
                <w:t>action 1.1.B</w:t>
              </w:r>
            </w:hyperlink>
          </w:p>
          <w:p w14:paraId="682CE33E" w14:textId="77777777" w:rsidR="00B2582E" w:rsidRDefault="00B2582E" w:rsidP="000247CB">
            <w:pPr>
              <w:pStyle w:val="ListParagraph"/>
              <w:ind w:left="357" w:hanging="357"/>
            </w:pPr>
            <w:r>
              <w:t>Consider making information available through national working groups, AHP associations,</w:t>
            </w:r>
            <w:r w:rsidR="00D54D4A">
              <w:t xml:space="preserve"> ECIA,</w:t>
            </w:r>
            <w:r>
              <w:t xml:space="preserve"> the </w:t>
            </w:r>
            <w:hyperlink r:id="rId26" w:history="1">
              <w:r w:rsidRPr="00286763">
                <w:rPr>
                  <w:rStyle w:val="Hyperlink"/>
                </w:rPr>
                <w:t>NDP Allied Health Hub</w:t>
              </w:r>
            </w:hyperlink>
            <w:r>
              <w:t xml:space="preserve"> and the </w:t>
            </w:r>
            <w:hyperlink r:id="rId27" w:history="1">
              <w:r w:rsidRPr="00286763">
                <w:rPr>
                  <w:rStyle w:val="Hyperlink"/>
                </w:rPr>
                <w:t>NDS Workforce Hub</w:t>
              </w:r>
            </w:hyperlink>
          </w:p>
          <w:p w14:paraId="1D16ADDF" w14:textId="77777777" w:rsidR="002D1679" w:rsidRDefault="002D1679" w:rsidP="000247CB">
            <w:pPr>
              <w:pStyle w:val="ListParagraph"/>
              <w:spacing w:after="40"/>
              <w:ind w:left="357" w:hanging="357"/>
            </w:pPr>
            <w:r>
              <w:t>This action is identical to the following:</w:t>
            </w:r>
          </w:p>
          <w:p w14:paraId="0A191084" w14:textId="77777777" w:rsidR="002D1679" w:rsidRDefault="000841EC" w:rsidP="000247CB">
            <w:pPr>
              <w:pStyle w:val="ListParagraph"/>
              <w:numPr>
                <w:ilvl w:val="1"/>
                <w:numId w:val="4"/>
              </w:numPr>
              <w:ind w:left="1098" w:hanging="357"/>
            </w:pPr>
            <w:hyperlink w:anchor="_1.6.B_Develop_and/or_1" w:history="1">
              <w:r w:rsidR="002D1679" w:rsidRPr="00B930D3">
                <w:rPr>
                  <w:rStyle w:val="Hyperlink"/>
                </w:rPr>
                <w:t>Action 1.6.B</w:t>
              </w:r>
            </w:hyperlink>
            <w:r w:rsidR="002D1679" w:rsidRPr="00B930D3">
              <w:t xml:space="preserve"> and </w:t>
            </w:r>
            <w:hyperlink w:anchor="_3.2.C__Develop" w:history="1">
              <w:r w:rsidR="002D1679" w:rsidRPr="00B930D3">
                <w:rPr>
                  <w:rStyle w:val="Hyperlink"/>
                </w:rPr>
                <w:t>action 3.2.C</w:t>
              </w:r>
              <w:bookmarkStart w:id="62" w:name="_1.2.D_Establish_an"/>
              <w:bookmarkEnd w:id="62"/>
            </w:hyperlink>
          </w:p>
        </w:tc>
        <w:tc>
          <w:tcPr>
            <w:tcW w:w="4216" w:type="dxa"/>
          </w:tcPr>
          <w:p w14:paraId="7E9B5CE2" w14:textId="77777777" w:rsidR="002D1679" w:rsidRDefault="00B2582E" w:rsidP="000247CB">
            <w:pPr>
              <w:rPr>
                <w:rStyle w:val="Hyperlink"/>
              </w:rPr>
            </w:pPr>
            <w:r w:rsidRPr="00B2582E">
              <w:rPr>
                <w:b/>
              </w:rPr>
              <w:t>Associated Initiative:</w:t>
            </w:r>
            <w:r>
              <w:t xml:space="preserve"> </w:t>
            </w:r>
            <w:r w:rsidR="002D1679">
              <w:t>Link with any existing national initiatives</w:t>
            </w:r>
            <w:r>
              <w:rPr>
                <w:rStyle w:val="Hyperlink"/>
              </w:rPr>
              <w:t xml:space="preserve"> </w:t>
            </w:r>
          </w:p>
          <w:p w14:paraId="29474E80" w14:textId="5B924BEC" w:rsidR="00B2582E" w:rsidRPr="00D54D4A" w:rsidRDefault="00B2582E" w:rsidP="000247CB">
            <w:pPr>
              <w:rPr>
                <w:b/>
              </w:rPr>
            </w:pPr>
            <w:r w:rsidRPr="00D54D4A">
              <w:rPr>
                <w:rStyle w:val="Hyperlink"/>
                <w:b/>
                <w:color w:val="auto"/>
                <w:u w:val="none"/>
              </w:rPr>
              <w:t>Potential stakeholders:</w:t>
            </w:r>
            <w:r w:rsidR="00D54D4A">
              <w:rPr>
                <w:rStyle w:val="Hyperlink"/>
                <w:b/>
                <w:color w:val="auto"/>
                <w:u w:val="none"/>
              </w:rPr>
              <w:t xml:space="preserve"> </w:t>
            </w:r>
            <w:r>
              <w:t>AHP associations</w:t>
            </w:r>
            <w:r w:rsidR="00D54D4A">
              <w:t>, Early Childhood Intervention Australia (ECIA), NDP/NDS</w:t>
            </w:r>
            <w:r>
              <w:t xml:space="preserve"> and AHPs with expertise in working with people with disability and developmental delay, advocacy organisations such as </w:t>
            </w:r>
            <w:r w:rsidRPr="00D54D4A">
              <w:t>Speak out Association of Tasmania</w:t>
            </w:r>
            <w:r>
              <w:t xml:space="preserve"> and </w:t>
            </w:r>
            <w:r w:rsidRPr="00D54D4A">
              <w:t>Association for Children with Disability</w:t>
            </w:r>
            <w:r w:rsidR="00C04A55">
              <w:t>, and participants and carers/families</w:t>
            </w:r>
          </w:p>
          <w:p w14:paraId="2F9B5CD7" w14:textId="77777777" w:rsidR="002D1679" w:rsidRDefault="002D1679" w:rsidP="000247CB">
            <w:pPr>
              <w:pStyle w:val="ListParagraph"/>
              <w:numPr>
                <w:ilvl w:val="0"/>
                <w:numId w:val="0"/>
              </w:numPr>
              <w:spacing w:after="240"/>
            </w:pPr>
          </w:p>
        </w:tc>
      </w:tr>
      <w:tr w:rsidR="002D1679" w14:paraId="05E55F50" w14:textId="77777777" w:rsidTr="000247CB">
        <w:tc>
          <w:tcPr>
            <w:tcW w:w="10910" w:type="dxa"/>
          </w:tcPr>
          <w:p w14:paraId="63E0945E" w14:textId="77777777" w:rsidR="002D1679" w:rsidRDefault="002D1679" w:rsidP="000247CB">
            <w:pPr>
              <w:pStyle w:val="Heading4"/>
              <w:outlineLvl w:val="3"/>
            </w:pPr>
            <w:bookmarkStart w:id="63" w:name="_1.2.D_Establish_an_1"/>
            <w:bookmarkEnd w:id="63"/>
            <w:r>
              <w:lastRenderedPageBreak/>
              <w:t>1.2</w:t>
            </w:r>
            <w:proofErr w:type="gramStart"/>
            <w:r>
              <w:t>.D</w:t>
            </w:r>
            <w:proofErr w:type="gramEnd"/>
            <w:r>
              <w:tab/>
              <w:t>Establish an incentives program to increase access to CPD relevant for AHPs working with people with disability and developmental delay</w:t>
            </w:r>
          </w:p>
          <w:p w14:paraId="39A8C752" w14:textId="77777777" w:rsidR="002D1679" w:rsidRDefault="00174ED9" w:rsidP="000247CB">
            <w:pPr>
              <w:pStyle w:val="ListParagraph"/>
              <w:ind w:left="357" w:hanging="357"/>
            </w:pPr>
            <w:r>
              <w:t xml:space="preserve">This action is identical to </w:t>
            </w:r>
            <w:hyperlink w:anchor="_1.1.G_Establish_an" w:history="1">
              <w:r w:rsidRPr="00B930D3">
                <w:rPr>
                  <w:rStyle w:val="Hyperlink"/>
                </w:rPr>
                <w:t>action 1.1.G</w:t>
              </w:r>
            </w:hyperlink>
            <w:r>
              <w:t xml:space="preserve"> and is detailed in</w:t>
            </w:r>
            <w:r w:rsidR="002D1679">
              <w:t xml:space="preserve"> </w:t>
            </w:r>
            <w:hyperlink w:anchor="_3.2.B_Establish_an_1" w:history="1">
              <w:r w:rsidR="002D1679" w:rsidRPr="00B930D3">
                <w:rPr>
                  <w:rStyle w:val="Hyperlink"/>
                </w:rPr>
                <w:t>action 3.2.B</w:t>
              </w:r>
            </w:hyperlink>
          </w:p>
        </w:tc>
        <w:tc>
          <w:tcPr>
            <w:tcW w:w="4216" w:type="dxa"/>
          </w:tcPr>
          <w:p w14:paraId="1AF36138" w14:textId="77777777" w:rsidR="002D1679" w:rsidRDefault="002D1679" w:rsidP="000247CB">
            <w:pPr>
              <w:pStyle w:val="ListParagraph"/>
              <w:numPr>
                <w:ilvl w:val="0"/>
                <w:numId w:val="0"/>
              </w:numPr>
              <w:spacing w:after="240"/>
            </w:pPr>
          </w:p>
        </w:tc>
      </w:tr>
      <w:tr w:rsidR="002D1679" w14:paraId="08E4D3CE" w14:textId="77777777" w:rsidTr="000247CB">
        <w:tc>
          <w:tcPr>
            <w:tcW w:w="10910" w:type="dxa"/>
          </w:tcPr>
          <w:p w14:paraId="4B863BDB" w14:textId="77777777" w:rsidR="002D1679" w:rsidRPr="00BB5C16" w:rsidRDefault="002D1679" w:rsidP="000247CB">
            <w:pPr>
              <w:pStyle w:val="Heading4"/>
              <w:outlineLvl w:val="3"/>
            </w:pPr>
            <w:bookmarkStart w:id="64" w:name="_1.2.E_Support_AHPs"/>
            <w:bookmarkEnd w:id="64"/>
            <w:r>
              <w:t>1</w:t>
            </w:r>
            <w:r w:rsidRPr="00BB5C16">
              <w:t>.2</w:t>
            </w:r>
            <w:proofErr w:type="gramStart"/>
            <w:r w:rsidRPr="00BB5C16">
              <w:t>.E</w:t>
            </w:r>
            <w:proofErr w:type="gramEnd"/>
            <w:r w:rsidRPr="00BB5C16">
              <w:tab/>
            </w:r>
            <w:r w:rsidR="00174ED9" w:rsidRPr="008B128A">
              <w:t>Support AHPs to navigate NDIS processes such as registration, certification, re</w:t>
            </w:r>
            <w:r w:rsidR="00174ED9">
              <w:t>port writing and billing</w:t>
            </w:r>
          </w:p>
          <w:p w14:paraId="77B31872" w14:textId="77777777" w:rsidR="002D1679" w:rsidRDefault="00174ED9" w:rsidP="000247CB">
            <w:pPr>
              <w:pStyle w:val="ListParagraph"/>
              <w:numPr>
                <w:ilvl w:val="0"/>
                <w:numId w:val="6"/>
              </w:numPr>
            </w:pPr>
            <w:r>
              <w:t>This action is identical to</w:t>
            </w:r>
            <w:r w:rsidR="002D1679" w:rsidRPr="00462A93">
              <w:t xml:space="preserve"> </w:t>
            </w:r>
            <w:hyperlink w:anchor="_1.1.B_Support_AHPs" w:history="1">
              <w:r w:rsidR="002D1679" w:rsidRPr="00B930D3">
                <w:rPr>
                  <w:rStyle w:val="Hyperlink"/>
                </w:rPr>
                <w:t>action 1.1.B</w:t>
              </w:r>
            </w:hyperlink>
            <w:r>
              <w:rPr>
                <w:rStyle w:val="Hyperlink"/>
              </w:rPr>
              <w:t xml:space="preserve"> </w:t>
            </w:r>
            <w:r w:rsidRPr="00174ED9">
              <w:rPr>
                <w:rStyle w:val="Hyperlink"/>
                <w:color w:val="auto"/>
                <w:u w:val="none"/>
              </w:rPr>
              <w:t>and is detailed there</w:t>
            </w:r>
          </w:p>
        </w:tc>
        <w:tc>
          <w:tcPr>
            <w:tcW w:w="4216" w:type="dxa"/>
          </w:tcPr>
          <w:p w14:paraId="2CBDD017" w14:textId="77777777" w:rsidR="002D1679" w:rsidRDefault="002D1679" w:rsidP="000247CB">
            <w:pPr>
              <w:pStyle w:val="ListParagraph"/>
              <w:numPr>
                <w:ilvl w:val="0"/>
                <w:numId w:val="0"/>
              </w:numPr>
              <w:spacing w:after="240"/>
            </w:pPr>
          </w:p>
        </w:tc>
      </w:tr>
    </w:tbl>
    <w:p w14:paraId="4D9E4A52" w14:textId="77777777" w:rsidR="00462A93" w:rsidRPr="005316D1" w:rsidRDefault="00462A93" w:rsidP="005316D1">
      <w:pPr>
        <w:pStyle w:val="ListParagraph"/>
        <w:spacing w:after="480"/>
        <w:ind w:left="357" w:hanging="357"/>
      </w:pPr>
      <w:r>
        <w:br w:type="page"/>
      </w:r>
    </w:p>
    <w:p w14:paraId="4C960660" w14:textId="77777777" w:rsidR="009D65CA" w:rsidRDefault="009D65CA" w:rsidP="00521A5E">
      <w:pPr>
        <w:pStyle w:val="Heading3"/>
        <w:sectPr w:rsidR="009D65CA" w:rsidSect="00B9676C">
          <w:pgSz w:w="16838" w:h="11906" w:orient="landscape"/>
          <w:pgMar w:top="1134" w:right="851" w:bottom="851" w:left="851" w:header="709" w:footer="709" w:gutter="0"/>
          <w:cols w:space="708"/>
          <w:titlePg/>
          <w:docGrid w:linePitch="360"/>
        </w:sectPr>
      </w:pPr>
      <w:bookmarkStart w:id="65" w:name="_Strategy_1.3_Encourage"/>
      <w:bookmarkStart w:id="66" w:name="_Toc516826579"/>
      <w:bookmarkStart w:id="67" w:name="_Toc516843587"/>
      <w:bookmarkEnd w:id="65"/>
    </w:p>
    <w:p w14:paraId="327F81DE" w14:textId="77777777" w:rsidR="00C25CAF" w:rsidRPr="000551F7" w:rsidRDefault="00143FA5" w:rsidP="00521A5E">
      <w:pPr>
        <w:pStyle w:val="Heading3"/>
      </w:pPr>
      <w:bookmarkStart w:id="68" w:name="_Strategy_1.3_"/>
      <w:bookmarkStart w:id="69" w:name="_Toc517027564"/>
      <w:bookmarkStart w:id="70" w:name="_Toc517280654"/>
      <w:bookmarkEnd w:id="68"/>
      <w:r>
        <w:lastRenderedPageBreak/>
        <w:t>Strategy 1.3</w:t>
      </w:r>
      <w:r w:rsidR="000B5609" w:rsidRPr="000551F7">
        <w:t xml:space="preserve"> </w:t>
      </w:r>
      <w:r w:rsidR="004B7772">
        <w:tab/>
      </w:r>
      <w:r w:rsidR="00BD7E70">
        <w:t>Encourage</w:t>
      </w:r>
      <w:r w:rsidR="000C1DA7" w:rsidRPr="000551F7">
        <w:t xml:space="preserve"> </w:t>
      </w:r>
      <w:r w:rsidR="00BD7E70" w:rsidRPr="000551F7">
        <w:t xml:space="preserve">Tasmanians </w:t>
      </w:r>
      <w:r w:rsidR="00BD7E70">
        <w:t xml:space="preserve">to pursue </w:t>
      </w:r>
      <w:r w:rsidR="006E2592">
        <w:t>allied health career pathways</w:t>
      </w:r>
      <w:bookmarkEnd w:id="66"/>
      <w:bookmarkEnd w:id="67"/>
      <w:bookmarkEnd w:id="69"/>
      <w:bookmarkEnd w:id="70"/>
    </w:p>
    <w:p w14:paraId="60A5F830" w14:textId="77777777" w:rsidR="0080256D" w:rsidRDefault="004B20D0" w:rsidP="00B930D3">
      <w:r w:rsidRPr="004B20D0">
        <w:rPr>
          <w:b/>
        </w:rPr>
        <w:t>Target</w:t>
      </w:r>
      <w:r w:rsidR="00C915E4">
        <w:rPr>
          <w:b/>
        </w:rPr>
        <w:t xml:space="preserve"> group</w:t>
      </w:r>
      <w:r w:rsidRPr="004B20D0">
        <w:rPr>
          <w:b/>
        </w:rPr>
        <w:t>:</w:t>
      </w:r>
      <w:r>
        <w:t xml:space="preserve"> </w:t>
      </w:r>
      <w:r w:rsidR="003D4055">
        <w:t>School leavers and students</w:t>
      </w:r>
      <w:r w:rsidR="00DC7CF9">
        <w:t>, particularly those</w:t>
      </w:r>
      <w:r w:rsidR="003D4055">
        <w:t xml:space="preserve"> </w:t>
      </w:r>
      <w:r w:rsidR="0080256D">
        <w:t xml:space="preserve">living in regional, rural and remote areas of </w:t>
      </w:r>
      <w:r w:rsidR="00DC7CF9">
        <w:t>Tasmania</w:t>
      </w:r>
    </w:p>
    <w:tbl>
      <w:tblPr>
        <w:tblStyle w:val="TableGrid"/>
        <w:tblW w:w="0" w:type="auto"/>
        <w:tblLook w:val="04A0" w:firstRow="1" w:lastRow="0" w:firstColumn="1" w:lastColumn="0" w:noHBand="0" w:noVBand="1"/>
        <w:tblCaption w:val="Table 3: Strategy 1.3"/>
        <w:tblDescription w:val="This table contains a number of actions to support Strategy 1.3 - Encourage Tasmanians to pursue allied health career pathways. The table also includes additional comments on project actions, potential stakeholders and associated initiatives in the second column."/>
      </w:tblPr>
      <w:tblGrid>
        <w:gridCol w:w="10910"/>
        <w:gridCol w:w="4216"/>
      </w:tblGrid>
      <w:tr w:rsidR="003433E3" w:rsidRPr="005450BD" w14:paraId="78CE041E" w14:textId="77777777" w:rsidTr="00DC7CF9">
        <w:trPr>
          <w:tblHeader/>
        </w:trPr>
        <w:tc>
          <w:tcPr>
            <w:tcW w:w="10910" w:type="dxa"/>
          </w:tcPr>
          <w:p w14:paraId="5A2F41C5" w14:textId="77777777" w:rsidR="003433E3" w:rsidRPr="005450BD" w:rsidRDefault="003433E3" w:rsidP="00DC7CF9">
            <w:pPr>
              <w:pStyle w:val="ListParagraph"/>
              <w:numPr>
                <w:ilvl w:val="0"/>
                <w:numId w:val="0"/>
              </w:numPr>
              <w:spacing w:after="240"/>
              <w:rPr>
                <w:b/>
              </w:rPr>
            </w:pPr>
            <w:bookmarkStart w:id="71" w:name="RowTitle_3"/>
            <w:bookmarkEnd w:id="71"/>
            <w:r w:rsidRPr="005450BD">
              <w:rPr>
                <w:b/>
              </w:rPr>
              <w:t>Actions</w:t>
            </w:r>
          </w:p>
        </w:tc>
        <w:tc>
          <w:tcPr>
            <w:tcW w:w="4216" w:type="dxa"/>
          </w:tcPr>
          <w:p w14:paraId="61FB17D4" w14:textId="77777777" w:rsidR="003433E3" w:rsidRPr="005450BD" w:rsidRDefault="003433E3" w:rsidP="00DC7CF9">
            <w:pPr>
              <w:pStyle w:val="ListParagraph"/>
              <w:numPr>
                <w:ilvl w:val="0"/>
                <w:numId w:val="0"/>
              </w:numPr>
              <w:spacing w:after="240"/>
              <w:rPr>
                <w:b/>
              </w:rPr>
            </w:pPr>
            <w:r w:rsidRPr="005450BD">
              <w:rPr>
                <w:b/>
              </w:rPr>
              <w:t>Comments</w:t>
            </w:r>
          </w:p>
        </w:tc>
      </w:tr>
      <w:tr w:rsidR="003433E3" w14:paraId="4C6F8B9E" w14:textId="77777777" w:rsidTr="00DC7CF9">
        <w:trPr>
          <w:cantSplit/>
          <w:trHeight w:val="1264"/>
        </w:trPr>
        <w:tc>
          <w:tcPr>
            <w:tcW w:w="10910" w:type="dxa"/>
          </w:tcPr>
          <w:p w14:paraId="1280E684" w14:textId="77777777" w:rsidR="003433E3" w:rsidRPr="0080256D" w:rsidRDefault="003433E3" w:rsidP="006D1449">
            <w:pPr>
              <w:pStyle w:val="Heading4"/>
              <w:outlineLvl w:val="3"/>
            </w:pPr>
            <w:bookmarkStart w:id="72" w:name="_1.3.A_Encourage_Tasmanian"/>
            <w:bookmarkEnd w:id="72"/>
            <w:r>
              <w:t>1.3</w:t>
            </w:r>
            <w:proofErr w:type="gramStart"/>
            <w:r w:rsidRPr="0080256D">
              <w:t>.A</w:t>
            </w:r>
            <w:proofErr w:type="gramEnd"/>
            <w:r>
              <w:tab/>
            </w:r>
            <w:r w:rsidRPr="0080256D">
              <w:t xml:space="preserve">Encourage Tasmanian high school students and </w:t>
            </w:r>
            <w:proofErr w:type="spellStart"/>
            <w:r w:rsidR="00B805EC">
              <w:t>UTas</w:t>
            </w:r>
            <w:proofErr w:type="spellEnd"/>
            <w:r>
              <w:t xml:space="preserve"> new graduates to study allied h</w:t>
            </w:r>
            <w:r w:rsidRPr="0080256D">
              <w:t>ealth</w:t>
            </w:r>
          </w:p>
          <w:p w14:paraId="761813EA" w14:textId="77777777" w:rsidR="00DC7CF9" w:rsidRDefault="003433E3" w:rsidP="00DC7CF9">
            <w:r w:rsidRPr="00174ED9">
              <w:rPr>
                <w:b/>
              </w:rPr>
              <w:t>Priority:</w:t>
            </w:r>
            <w:r w:rsidR="00DC7CF9">
              <w:t xml:space="preserve"> SP</w:t>
            </w:r>
            <w:r w:rsidRPr="0080256D">
              <w:t xml:space="preserve">, </w:t>
            </w:r>
            <w:r w:rsidR="00DC7CF9">
              <w:t>OT</w:t>
            </w:r>
            <w:r>
              <w:t>,</w:t>
            </w:r>
            <w:r w:rsidRPr="0080256D">
              <w:t xml:space="preserve"> </w:t>
            </w:r>
            <w:r w:rsidR="00DC7CF9">
              <w:t>PT</w:t>
            </w:r>
            <w:r>
              <w:t xml:space="preserve"> and </w:t>
            </w:r>
            <w:r w:rsidRPr="0080256D">
              <w:t xml:space="preserve">possibly </w:t>
            </w:r>
            <w:r w:rsidR="00DC7CF9">
              <w:t>O&amp;P</w:t>
            </w:r>
            <w:r>
              <w:t xml:space="preserve"> as these</w:t>
            </w:r>
            <w:r w:rsidR="00DC7CF9">
              <w:t xml:space="preserve"> disciplines are in demand under the NDIS and</w:t>
            </w:r>
            <w:r>
              <w:t xml:space="preserve"> are</w:t>
            </w:r>
            <w:r w:rsidRPr="0080256D">
              <w:t xml:space="preserve"> in short supply</w:t>
            </w:r>
            <w:r w:rsidR="00DC7CF9">
              <w:t>,</w:t>
            </w:r>
            <w:r w:rsidRPr="0080256D">
              <w:t xml:space="preserve"> </w:t>
            </w:r>
            <w:r>
              <w:t xml:space="preserve">and </w:t>
            </w:r>
            <w:r w:rsidRPr="0080256D">
              <w:t>local universit</w:t>
            </w:r>
            <w:r w:rsidR="00DC7CF9">
              <w:t>y preparation is not available.</w:t>
            </w:r>
          </w:p>
          <w:p w14:paraId="14C10088" w14:textId="77777777" w:rsidR="003433E3" w:rsidRDefault="00DC7CF9" w:rsidP="00DC7CF9">
            <w:pPr>
              <w:pStyle w:val="ListParagraph"/>
              <w:numPr>
                <w:ilvl w:val="0"/>
                <w:numId w:val="6"/>
              </w:numPr>
              <w:spacing w:after="40"/>
              <w:ind w:left="357" w:hanging="357"/>
            </w:pPr>
            <w:r>
              <w:t xml:space="preserve">Collaborate with </w:t>
            </w:r>
            <w:r w:rsidR="00174ED9">
              <w:t>AHP</w:t>
            </w:r>
            <w:r w:rsidR="003433E3">
              <w:t xml:space="preserve"> associations to </w:t>
            </w:r>
            <w:r w:rsidR="003433E3" w:rsidRPr="00866742">
              <w:t xml:space="preserve">develop </w:t>
            </w:r>
            <w:r w:rsidR="003433E3">
              <w:t>and</w:t>
            </w:r>
            <w:r w:rsidR="003433E3" w:rsidRPr="00866742">
              <w:t xml:space="preserve"> make available promotional resources</w:t>
            </w:r>
            <w:r w:rsidR="003433E3">
              <w:t xml:space="preserve"> about:</w:t>
            </w:r>
          </w:p>
          <w:p w14:paraId="4B3E1315" w14:textId="77777777" w:rsidR="003433E3" w:rsidRDefault="00174ED9" w:rsidP="00DC7CF9">
            <w:pPr>
              <w:pStyle w:val="ListParagraph"/>
              <w:numPr>
                <w:ilvl w:val="1"/>
                <w:numId w:val="4"/>
              </w:numPr>
              <w:spacing w:after="40"/>
              <w:ind w:left="1077" w:hanging="357"/>
            </w:pPr>
            <w:r>
              <w:t xml:space="preserve">Career opportunities in relevant disciplines, </w:t>
            </w:r>
            <w:r w:rsidR="00DC7CF9">
              <w:t>focussing on work</w:t>
            </w:r>
            <w:r w:rsidR="003433E3">
              <w:t xml:space="preserve"> with people with disability and developmental delay</w:t>
            </w:r>
          </w:p>
          <w:p w14:paraId="276EF6E1" w14:textId="77777777" w:rsidR="003433E3" w:rsidRPr="00866742" w:rsidRDefault="00174ED9" w:rsidP="00DC7CF9">
            <w:pPr>
              <w:pStyle w:val="ListParagraph"/>
              <w:numPr>
                <w:ilvl w:val="1"/>
                <w:numId w:val="4"/>
              </w:numPr>
            </w:pPr>
            <w:r>
              <w:t>S</w:t>
            </w:r>
            <w:r w:rsidR="003433E3" w:rsidRPr="00866742">
              <w:t>tudy pathways</w:t>
            </w:r>
            <w:r w:rsidR="00DC7CF9">
              <w:t xml:space="preserve"> and options</w:t>
            </w:r>
            <w:r w:rsidR="003433E3" w:rsidRPr="00866742">
              <w:t xml:space="preserve"> (including postgraduate op</w:t>
            </w:r>
            <w:r w:rsidR="003433E3">
              <w:t>tions)</w:t>
            </w:r>
          </w:p>
          <w:p w14:paraId="6701DEF1" w14:textId="77777777" w:rsidR="003433E3" w:rsidRPr="00866742" w:rsidRDefault="003433E3" w:rsidP="00DC7CF9">
            <w:pPr>
              <w:pStyle w:val="ListParagraph"/>
              <w:spacing w:after="40"/>
              <w:ind w:hanging="357"/>
            </w:pPr>
            <w:r w:rsidRPr="00866742">
              <w:t>Promote these res</w:t>
            </w:r>
            <w:r w:rsidR="00174ED9">
              <w:t>ources to high school leavers through career advisors,</w:t>
            </w:r>
            <w:r w:rsidRPr="00866742">
              <w:t xml:space="preserve"> high school career days</w:t>
            </w:r>
            <w:r>
              <w:t>,</w:t>
            </w:r>
            <w:r w:rsidRPr="00866742">
              <w:t xml:space="preserve"> </w:t>
            </w:r>
            <w:proofErr w:type="spellStart"/>
            <w:r w:rsidRPr="00866742">
              <w:t>UTas</w:t>
            </w:r>
            <w:proofErr w:type="spellEnd"/>
            <w:r w:rsidRPr="00866742">
              <w:t xml:space="preserve"> career day</w:t>
            </w:r>
            <w:r>
              <w:t>s and through social media advertising</w:t>
            </w:r>
          </w:p>
          <w:p w14:paraId="4DD2AF26" w14:textId="77777777" w:rsidR="003433E3" w:rsidRPr="00866742" w:rsidRDefault="003433E3" w:rsidP="00DC7CF9">
            <w:pPr>
              <w:pStyle w:val="ListParagraph"/>
              <w:numPr>
                <w:ilvl w:val="1"/>
                <w:numId w:val="4"/>
              </w:numPr>
              <w:spacing w:after="40"/>
              <w:ind w:hanging="357"/>
            </w:pPr>
            <w:r w:rsidRPr="00866742">
              <w:t xml:space="preserve">Link with </w:t>
            </w:r>
            <w:hyperlink r:id="rId28" w:history="1">
              <w:proofErr w:type="spellStart"/>
              <w:r w:rsidRPr="00EE086D">
                <w:rPr>
                  <w:rStyle w:val="Hyperlink"/>
                </w:rPr>
                <w:t>Rustica</w:t>
              </w:r>
              <w:proofErr w:type="spellEnd"/>
            </w:hyperlink>
            <w:r w:rsidRPr="00866742">
              <w:t xml:space="preserve"> activities</w:t>
            </w:r>
          </w:p>
          <w:p w14:paraId="2696185A" w14:textId="77777777" w:rsidR="003433E3" w:rsidRPr="00866742" w:rsidRDefault="003433E3" w:rsidP="00DC7CF9">
            <w:pPr>
              <w:pStyle w:val="ListParagraph"/>
              <w:numPr>
                <w:ilvl w:val="1"/>
                <w:numId w:val="4"/>
              </w:numPr>
            </w:pPr>
            <w:r w:rsidRPr="00866742">
              <w:t xml:space="preserve">Link with existing NDS </w:t>
            </w:r>
            <w:r>
              <w:t xml:space="preserve">workforce supply </w:t>
            </w:r>
            <w:r w:rsidRPr="00866742">
              <w:t>activities</w:t>
            </w:r>
          </w:p>
          <w:p w14:paraId="6730FC79" w14:textId="77777777" w:rsidR="00174ED9" w:rsidRDefault="003433E3" w:rsidP="00DC7CF9">
            <w:pPr>
              <w:pStyle w:val="ListParagraph"/>
            </w:pPr>
            <w:r w:rsidRPr="00866742">
              <w:t>Investigate mechanism</w:t>
            </w:r>
            <w:r>
              <w:t>s</w:t>
            </w:r>
            <w:r w:rsidRPr="00866742">
              <w:t xml:space="preserve"> for promoting pos</w:t>
            </w:r>
            <w:r>
              <w:t>t</w:t>
            </w:r>
            <w:r w:rsidRPr="00866742">
              <w:t xml:space="preserve">graduate study options to </w:t>
            </w:r>
            <w:proofErr w:type="spellStart"/>
            <w:r>
              <w:t>UTas</w:t>
            </w:r>
            <w:proofErr w:type="spellEnd"/>
            <w:r>
              <w:t xml:space="preserve"> </w:t>
            </w:r>
            <w:r w:rsidRPr="00866742">
              <w:t xml:space="preserve">graduates </w:t>
            </w:r>
            <w:r>
              <w:t>of courses such as Bachelor of H</w:t>
            </w:r>
            <w:r w:rsidRPr="00866742">
              <w:t xml:space="preserve">ealth </w:t>
            </w:r>
            <w:r>
              <w:t>and Bachelor of Nur</w:t>
            </w:r>
            <w:r w:rsidR="00174ED9">
              <w:t>sing</w:t>
            </w:r>
          </w:p>
          <w:p w14:paraId="5D52AE9C" w14:textId="77777777" w:rsidR="00174ED9" w:rsidRDefault="003433E3" w:rsidP="00DC7CF9">
            <w:pPr>
              <w:pStyle w:val="ListParagraph"/>
            </w:pPr>
            <w:r>
              <w:t>Offer s</w:t>
            </w:r>
            <w:r w:rsidRPr="00866742">
              <w:t xml:space="preserve">cholarships for study and costs of travelling to mainland </w:t>
            </w:r>
            <w:r>
              <w:t>for allied health degrees that are not available in Tasmania</w:t>
            </w:r>
          </w:p>
        </w:tc>
        <w:tc>
          <w:tcPr>
            <w:tcW w:w="4216" w:type="dxa"/>
          </w:tcPr>
          <w:p w14:paraId="48016BCA" w14:textId="12E3C3A2" w:rsidR="00174ED9" w:rsidRDefault="00174ED9" w:rsidP="00DC7CF9">
            <w:pPr>
              <w:pStyle w:val="ListParagraph"/>
              <w:numPr>
                <w:ilvl w:val="0"/>
                <w:numId w:val="0"/>
              </w:numPr>
              <w:spacing w:after="240"/>
            </w:pPr>
            <w:r w:rsidRPr="00174ED9">
              <w:rPr>
                <w:b/>
              </w:rPr>
              <w:t>Associated Initiative:</w:t>
            </w:r>
            <w:r w:rsidR="00DC7CF9">
              <w:rPr>
                <w:b/>
              </w:rPr>
              <w:t xml:space="preserve"> </w:t>
            </w:r>
            <w:r w:rsidR="00DC7CF9" w:rsidRPr="00DC7CF9">
              <w:t xml:space="preserve">link with any existing national </w:t>
            </w:r>
            <w:r w:rsidR="00DC7CF9">
              <w:t xml:space="preserve">allied health study </w:t>
            </w:r>
            <w:r w:rsidR="00DC7CF9" w:rsidRPr="00DC7CF9">
              <w:t>promotional initiatives and</w:t>
            </w:r>
            <w:r w:rsidRPr="00DC7CF9">
              <w:t xml:space="preserve"> investigate and take learnings from previous incentive initiatives such as those that were offered by </w:t>
            </w:r>
            <w:r w:rsidR="00B26611">
              <w:t>SARRAH</w:t>
            </w:r>
          </w:p>
          <w:p w14:paraId="79910B68" w14:textId="77777777" w:rsidR="00E75316" w:rsidRDefault="00E75316" w:rsidP="00DC7CF9">
            <w:pPr>
              <w:pStyle w:val="ListParagraph"/>
              <w:numPr>
                <w:ilvl w:val="0"/>
                <w:numId w:val="0"/>
              </w:numPr>
              <w:spacing w:after="240"/>
            </w:pPr>
            <w:r w:rsidRPr="00E75316">
              <w:rPr>
                <w:b/>
              </w:rPr>
              <w:t>Potential stakeholders:</w:t>
            </w:r>
            <w:r w:rsidR="00DC7CF9">
              <w:rPr>
                <w:b/>
              </w:rPr>
              <w:t xml:space="preserve"> </w:t>
            </w:r>
            <w:r w:rsidR="00DC7CF9" w:rsidRPr="00DC7CF9">
              <w:t>NDIA</w:t>
            </w:r>
            <w:r w:rsidRPr="00DC7CF9">
              <w:t>,</w:t>
            </w:r>
            <w:r>
              <w:t xml:space="preserve"> </w:t>
            </w:r>
            <w:r w:rsidR="00DC7CF9">
              <w:t>NDS, ECIA, SARRAH, and AHP associations particularly APA, SPA, OTA and AHPA</w:t>
            </w:r>
          </w:p>
        </w:tc>
      </w:tr>
      <w:tr w:rsidR="003433E3" w14:paraId="4826F9AE" w14:textId="77777777" w:rsidTr="00DC7CF9">
        <w:trPr>
          <w:cantSplit/>
          <w:trHeight w:val="1264"/>
        </w:trPr>
        <w:tc>
          <w:tcPr>
            <w:tcW w:w="10910" w:type="dxa"/>
          </w:tcPr>
          <w:p w14:paraId="6E4C0988" w14:textId="77777777" w:rsidR="003433E3" w:rsidRPr="00070DAD" w:rsidRDefault="003433E3" w:rsidP="006D1449">
            <w:pPr>
              <w:pStyle w:val="Heading4"/>
              <w:outlineLvl w:val="3"/>
            </w:pPr>
            <w:r>
              <w:lastRenderedPageBreak/>
              <w:t>1.3</w:t>
            </w:r>
            <w:proofErr w:type="gramStart"/>
            <w:r>
              <w:t>.B</w:t>
            </w:r>
            <w:proofErr w:type="gramEnd"/>
            <w:r>
              <w:tab/>
            </w:r>
            <w:r w:rsidRPr="00070DAD">
              <w:t xml:space="preserve">Investigate </w:t>
            </w:r>
            <w:r>
              <w:t xml:space="preserve">a </w:t>
            </w:r>
            <w:r w:rsidRPr="00070DAD">
              <w:t xml:space="preserve">collaboration between </w:t>
            </w:r>
            <w:proofErr w:type="spellStart"/>
            <w:r w:rsidRPr="00070DAD">
              <w:t>UTas</w:t>
            </w:r>
            <w:proofErr w:type="spellEnd"/>
            <w:r w:rsidRPr="00070DAD">
              <w:t xml:space="preserve"> and </w:t>
            </w:r>
            <w:r>
              <w:t>other</w:t>
            </w:r>
            <w:r w:rsidRPr="00070DAD">
              <w:t xml:space="preserve"> universities to offer preparation </w:t>
            </w:r>
            <w:r>
              <w:t xml:space="preserve">programs </w:t>
            </w:r>
            <w:r w:rsidRPr="00070DAD">
              <w:t xml:space="preserve">for </w:t>
            </w:r>
            <w:r>
              <w:t>Speech Pathology, Occupational Therapy and Physiotherapy</w:t>
            </w:r>
          </w:p>
          <w:p w14:paraId="76169E24" w14:textId="77777777" w:rsidR="003433E3" w:rsidRPr="00EE086D" w:rsidRDefault="003433E3" w:rsidP="00DC7CF9">
            <w:pPr>
              <w:pStyle w:val="ListParagraph"/>
            </w:pPr>
            <w:r w:rsidRPr="00EE086D">
              <w:t xml:space="preserve">Establish </w:t>
            </w:r>
            <w:r>
              <w:t xml:space="preserve">a </w:t>
            </w:r>
            <w:r w:rsidRPr="00EE086D">
              <w:t>steeri</w:t>
            </w:r>
            <w:r>
              <w:t xml:space="preserve">ng group or progress through HR+ </w:t>
            </w:r>
            <w:r w:rsidRPr="00EE086D">
              <w:t xml:space="preserve">health workforce </w:t>
            </w:r>
            <w:r>
              <w:t xml:space="preserve">stakeholder group </w:t>
            </w:r>
          </w:p>
          <w:p w14:paraId="5CBDAF1B" w14:textId="77777777" w:rsidR="003433E3" w:rsidRDefault="003433E3" w:rsidP="00DC7CF9">
            <w:pPr>
              <w:pStyle w:val="ListParagraph"/>
            </w:pPr>
            <w:r w:rsidRPr="00EE086D">
              <w:t xml:space="preserve">Ensure relevant </w:t>
            </w:r>
            <w:r w:rsidR="004A1803">
              <w:t>AHP</w:t>
            </w:r>
            <w:r>
              <w:t xml:space="preserve"> associations are represented</w:t>
            </w:r>
          </w:p>
          <w:p w14:paraId="73F38B87" w14:textId="77777777" w:rsidR="003433E3" w:rsidRDefault="003433E3" w:rsidP="00DC7CF9">
            <w:pPr>
              <w:pStyle w:val="ListParagraph"/>
            </w:pPr>
            <w:r>
              <w:t>Examine and share information in the Tasmanian allied health w</w:t>
            </w:r>
            <w:r w:rsidRPr="00EE086D">
              <w:t xml:space="preserve">orkforce data report </w:t>
            </w:r>
            <w:r>
              <w:t>to evaluate the return on investment in this area</w:t>
            </w:r>
          </w:p>
        </w:tc>
        <w:tc>
          <w:tcPr>
            <w:tcW w:w="4216" w:type="dxa"/>
          </w:tcPr>
          <w:p w14:paraId="613CA962" w14:textId="77777777" w:rsidR="00DC7CF9" w:rsidRDefault="00DC7CF9" w:rsidP="00DC7CF9">
            <w:pPr>
              <w:pStyle w:val="ListParagraph"/>
              <w:numPr>
                <w:ilvl w:val="0"/>
                <w:numId w:val="0"/>
              </w:numPr>
            </w:pPr>
            <w:r w:rsidRPr="005A6959">
              <w:rPr>
                <w:b/>
              </w:rPr>
              <w:t>Project action:</w:t>
            </w:r>
            <w:r>
              <w:t xml:space="preserve"> Workforce data report and modelling and projections will be made publically available once finalised</w:t>
            </w:r>
          </w:p>
          <w:p w14:paraId="6F3B11CE" w14:textId="77777777" w:rsidR="003433E3" w:rsidRDefault="00DC7CF9" w:rsidP="00DC7CF9">
            <w:pPr>
              <w:pStyle w:val="ListParagraph"/>
              <w:numPr>
                <w:ilvl w:val="0"/>
                <w:numId w:val="0"/>
              </w:numPr>
              <w:spacing w:after="240"/>
            </w:pPr>
            <w:r w:rsidRPr="00DC7CF9">
              <w:rPr>
                <w:b/>
              </w:rPr>
              <w:t>Potential stakeholder/associated initiative:</w:t>
            </w:r>
            <w:r w:rsidR="003433E3">
              <w:t xml:space="preserve"> </w:t>
            </w:r>
            <w:r w:rsidR="003433E3" w:rsidRPr="00EE086D">
              <w:t xml:space="preserve">HR+ have reported plans to liaise with Charles </w:t>
            </w:r>
            <w:r w:rsidR="003433E3">
              <w:t>Sturt University regarding a partnership to support local students to pursue allied health study. Contact: CEO Peter Barnes.</w:t>
            </w:r>
          </w:p>
        </w:tc>
      </w:tr>
    </w:tbl>
    <w:p w14:paraId="1A456D24" w14:textId="77777777" w:rsidR="000551F7" w:rsidRPr="00EE086D" w:rsidRDefault="000551F7" w:rsidP="00EE086D">
      <w:pPr>
        <w:pStyle w:val="ListParagraph"/>
      </w:pPr>
      <w:r w:rsidRPr="00EE086D">
        <w:rPr>
          <w:highlight w:val="yellow"/>
        </w:rPr>
        <w:br w:type="page"/>
      </w:r>
    </w:p>
    <w:p w14:paraId="7478CB40" w14:textId="77777777" w:rsidR="009D65CA" w:rsidRDefault="009D65CA" w:rsidP="00521A5E">
      <w:pPr>
        <w:pStyle w:val="Heading3"/>
        <w:sectPr w:rsidR="009D65CA" w:rsidSect="00B9676C">
          <w:pgSz w:w="16838" w:h="11906" w:orient="landscape"/>
          <w:pgMar w:top="1134" w:right="851" w:bottom="851" w:left="851" w:header="709" w:footer="709" w:gutter="0"/>
          <w:cols w:space="708"/>
          <w:titlePg/>
          <w:docGrid w:linePitch="360"/>
        </w:sectPr>
      </w:pPr>
      <w:bookmarkStart w:id="73" w:name="_Toc516826580"/>
      <w:bookmarkStart w:id="74" w:name="_Toc516843588"/>
    </w:p>
    <w:p w14:paraId="591A59E6" w14:textId="77777777" w:rsidR="00730B40" w:rsidRDefault="00143FA5" w:rsidP="00521A5E">
      <w:pPr>
        <w:pStyle w:val="Heading3"/>
      </w:pPr>
      <w:bookmarkStart w:id="75" w:name="_Toc517027565"/>
      <w:bookmarkStart w:id="76" w:name="_Toc517280655"/>
      <w:r>
        <w:lastRenderedPageBreak/>
        <w:t>Strategy 1.4</w:t>
      </w:r>
      <w:r w:rsidR="00730B40" w:rsidRPr="00730B40">
        <w:t xml:space="preserve"> </w:t>
      </w:r>
      <w:r w:rsidR="004B7772">
        <w:tab/>
      </w:r>
      <w:r w:rsidR="00730B40" w:rsidRPr="00730B40">
        <w:t xml:space="preserve">Increase allied health students’ exposure to </w:t>
      </w:r>
      <w:r w:rsidR="00EA46EC">
        <w:t>working with people with disability and developmental delay</w:t>
      </w:r>
      <w:bookmarkEnd w:id="73"/>
      <w:bookmarkEnd w:id="74"/>
      <w:bookmarkEnd w:id="75"/>
      <w:bookmarkEnd w:id="76"/>
    </w:p>
    <w:p w14:paraId="62F7ABF0" w14:textId="77777777" w:rsidR="00521A5E" w:rsidRDefault="00521A5E" w:rsidP="00521A5E">
      <w:r w:rsidRPr="00521A5E">
        <w:rPr>
          <w:b/>
        </w:rPr>
        <w:t>Target group</w:t>
      </w:r>
      <w:r>
        <w:t xml:space="preserve">: Students from </w:t>
      </w:r>
      <w:r w:rsidR="00D853BA">
        <w:t>Tasmania (particularly from regional and remote areas)</w:t>
      </w:r>
      <w:r>
        <w:t xml:space="preserve"> studying </w:t>
      </w:r>
      <w:r w:rsidR="00B805EC">
        <w:t>OT</w:t>
      </w:r>
      <w:r>
        <w:t xml:space="preserve">, </w:t>
      </w:r>
      <w:r w:rsidR="00B805EC">
        <w:t>SP</w:t>
      </w:r>
      <w:r>
        <w:t xml:space="preserve">, </w:t>
      </w:r>
      <w:r w:rsidR="00B805EC">
        <w:t>PT</w:t>
      </w:r>
      <w:r>
        <w:t xml:space="preserve"> and </w:t>
      </w:r>
      <w:r w:rsidR="00B805EC">
        <w:t>O&amp;P</w:t>
      </w:r>
      <w:r>
        <w:t xml:space="preserve"> with an interstate university</w:t>
      </w:r>
      <w:r w:rsidR="00DC7CF9">
        <w:t xml:space="preserve">, as well as </w:t>
      </w:r>
      <w:proofErr w:type="spellStart"/>
      <w:r w:rsidR="00DC7CF9">
        <w:t>UTas</w:t>
      </w:r>
      <w:proofErr w:type="spellEnd"/>
      <w:r w:rsidR="00DC7CF9">
        <w:t xml:space="preserve"> students studying </w:t>
      </w:r>
      <w:r w:rsidR="00D97DDB">
        <w:t xml:space="preserve">relevant </w:t>
      </w:r>
      <w:r w:rsidR="00DC7CF9">
        <w:t>allied healt</w:t>
      </w:r>
      <w:r w:rsidR="00300261">
        <w:t>h</w:t>
      </w:r>
      <w:r w:rsidR="00D97DDB">
        <w:t xml:space="preserve"> disciplines such as psychology</w:t>
      </w:r>
    </w:p>
    <w:tbl>
      <w:tblPr>
        <w:tblStyle w:val="TableGrid"/>
        <w:tblW w:w="0" w:type="auto"/>
        <w:tblLook w:val="04A0" w:firstRow="1" w:lastRow="0" w:firstColumn="1" w:lastColumn="0" w:noHBand="0" w:noVBand="1"/>
        <w:tblCaption w:val="Table 4: Strategy 1.4"/>
        <w:tblDescription w:val="This table contains a number of actions to support Strategy 1.4 - Increase allied health students’ exposure to working with people with disability and developmental delay. The table also includes additional comments on project actions, potential stakeholders and associated initiatives in the second column."/>
      </w:tblPr>
      <w:tblGrid>
        <w:gridCol w:w="10768"/>
        <w:gridCol w:w="4358"/>
      </w:tblGrid>
      <w:tr w:rsidR="003433E3" w:rsidRPr="005450BD" w14:paraId="14509295" w14:textId="77777777" w:rsidTr="000247CB">
        <w:trPr>
          <w:cantSplit/>
          <w:tblHeader/>
        </w:trPr>
        <w:tc>
          <w:tcPr>
            <w:tcW w:w="10768" w:type="dxa"/>
          </w:tcPr>
          <w:p w14:paraId="528BF8CB" w14:textId="77777777" w:rsidR="003433E3" w:rsidRPr="005450BD" w:rsidRDefault="003433E3" w:rsidP="000247CB">
            <w:pPr>
              <w:pStyle w:val="ListParagraph"/>
              <w:numPr>
                <w:ilvl w:val="0"/>
                <w:numId w:val="0"/>
              </w:numPr>
              <w:spacing w:after="240"/>
              <w:rPr>
                <w:b/>
              </w:rPr>
            </w:pPr>
            <w:bookmarkStart w:id="77" w:name="RowTitle_4"/>
            <w:bookmarkEnd w:id="77"/>
            <w:r w:rsidRPr="005450BD">
              <w:rPr>
                <w:b/>
              </w:rPr>
              <w:t>Actions</w:t>
            </w:r>
          </w:p>
        </w:tc>
        <w:tc>
          <w:tcPr>
            <w:tcW w:w="4358" w:type="dxa"/>
          </w:tcPr>
          <w:p w14:paraId="5ED45F15" w14:textId="77777777" w:rsidR="003433E3" w:rsidRPr="005450BD" w:rsidRDefault="003433E3" w:rsidP="000247CB">
            <w:pPr>
              <w:pStyle w:val="ListParagraph"/>
              <w:numPr>
                <w:ilvl w:val="0"/>
                <w:numId w:val="0"/>
              </w:numPr>
              <w:spacing w:after="240"/>
              <w:rPr>
                <w:b/>
              </w:rPr>
            </w:pPr>
            <w:r w:rsidRPr="005450BD">
              <w:rPr>
                <w:b/>
              </w:rPr>
              <w:t>Comments</w:t>
            </w:r>
          </w:p>
        </w:tc>
      </w:tr>
      <w:tr w:rsidR="003433E3" w14:paraId="510537AC" w14:textId="77777777" w:rsidTr="000247CB">
        <w:trPr>
          <w:trHeight w:val="1264"/>
        </w:trPr>
        <w:tc>
          <w:tcPr>
            <w:tcW w:w="10768" w:type="dxa"/>
          </w:tcPr>
          <w:p w14:paraId="72140B75" w14:textId="77777777" w:rsidR="003433E3" w:rsidRPr="003D4055" w:rsidRDefault="003433E3" w:rsidP="000247CB">
            <w:pPr>
              <w:pStyle w:val="Heading4"/>
              <w:outlineLvl w:val="3"/>
            </w:pPr>
            <w:bookmarkStart w:id="78" w:name="_1.4.A_Increase_the"/>
            <w:bookmarkEnd w:id="78"/>
            <w:r w:rsidRPr="003D4055">
              <w:t>1.4</w:t>
            </w:r>
            <w:proofErr w:type="gramStart"/>
            <w:r w:rsidRPr="003D4055">
              <w:t>.A</w:t>
            </w:r>
            <w:proofErr w:type="gramEnd"/>
            <w:r w:rsidRPr="003D4055">
              <w:tab/>
              <w:t xml:space="preserve">Increase the number of quality allied health student placements </w:t>
            </w:r>
            <w:r>
              <w:t>with NDIS-registered allied health providers</w:t>
            </w:r>
          </w:p>
          <w:p w14:paraId="06088397" w14:textId="77777777" w:rsidR="007B3665" w:rsidRDefault="007B3665" w:rsidP="000247CB">
            <w:pPr>
              <w:pStyle w:val="ListParagraph"/>
            </w:pPr>
            <w:r>
              <w:t>Establish a Tasmanian disability</w:t>
            </w:r>
            <w:r w:rsidR="008B643B">
              <w:t xml:space="preserve"> allied health</w:t>
            </w:r>
            <w:r>
              <w:t xml:space="preserve"> education steering group to guide activities,</w:t>
            </w:r>
            <w:r w:rsidR="00300261">
              <w:t xml:space="preserve"> or link to other existing groups such as the CWIN network </w:t>
            </w:r>
            <w:r w:rsidR="00300261" w:rsidRPr="00D97DDB">
              <w:t xml:space="preserve">(see </w:t>
            </w:r>
            <w:hyperlink w:anchor="_3.1.A_Develop,_trial_1" w:history="1">
              <w:r w:rsidR="00300261" w:rsidRPr="00D97DDB">
                <w:rPr>
                  <w:rStyle w:val="Hyperlink"/>
                </w:rPr>
                <w:t>action 3.1.A</w:t>
              </w:r>
            </w:hyperlink>
            <w:r w:rsidR="00300261" w:rsidRPr="00D97DDB">
              <w:t>).</w:t>
            </w:r>
            <w:r w:rsidR="00300261">
              <w:t xml:space="preserve"> Activities</w:t>
            </w:r>
            <w:r>
              <w:t xml:space="preserve"> could include the following</w:t>
            </w:r>
            <w:r w:rsidR="00DC7CF9">
              <w:t>:</w:t>
            </w:r>
          </w:p>
          <w:p w14:paraId="0FACE38B" w14:textId="77777777" w:rsidR="007B3665" w:rsidRDefault="007B3665" w:rsidP="000247CB">
            <w:pPr>
              <w:pStyle w:val="ListParagraph"/>
              <w:numPr>
                <w:ilvl w:val="1"/>
                <w:numId w:val="4"/>
              </w:numPr>
            </w:pPr>
            <w:r>
              <w:t xml:space="preserve">Investigate how students can provide funded supports through NDIS plans to increase their value to businesses </w:t>
            </w:r>
          </w:p>
          <w:p w14:paraId="76A1FAFF" w14:textId="77777777" w:rsidR="00DC7CF9" w:rsidRDefault="00DC7CF9" w:rsidP="000247CB">
            <w:pPr>
              <w:pStyle w:val="ListParagraph"/>
              <w:numPr>
                <w:ilvl w:val="1"/>
                <w:numId w:val="4"/>
              </w:numPr>
              <w:spacing w:after="40"/>
              <w:ind w:left="1077" w:hanging="357"/>
            </w:pPr>
            <w:r>
              <w:t>Investigating</w:t>
            </w:r>
            <w:r w:rsidRPr="002B56C4">
              <w:t xml:space="preserve"> existing links and establish</w:t>
            </w:r>
            <w:r>
              <w:t>ing</w:t>
            </w:r>
            <w:r w:rsidRPr="002B56C4">
              <w:t xml:space="preserve"> relationships between relevant mainland universities, Tasmanian allied health </w:t>
            </w:r>
            <w:r>
              <w:t>NDIS</w:t>
            </w:r>
            <w:r w:rsidRPr="002B56C4">
              <w:t xml:space="preserve"> providers and Tasmanian </w:t>
            </w:r>
            <w:r>
              <w:t>AHP</w:t>
            </w:r>
            <w:r w:rsidRPr="002B56C4">
              <w:t xml:space="preserve"> </w:t>
            </w:r>
            <w:r>
              <w:t>association representatives. Use these connections to</w:t>
            </w:r>
            <w:r w:rsidRPr="002B56C4">
              <w:t xml:space="preserve"> identify Tasmanian students studying allied health </w:t>
            </w:r>
            <w:r>
              <w:t>interstate</w:t>
            </w:r>
            <w:r w:rsidRPr="002B56C4">
              <w:t xml:space="preserve"> and link with student placement opportunities in regional</w:t>
            </w:r>
            <w:r>
              <w:t>, rural and remote Tasmania</w:t>
            </w:r>
          </w:p>
          <w:p w14:paraId="3F270EFC" w14:textId="77777777" w:rsidR="00DC7CF9" w:rsidRDefault="00DC7CF9" w:rsidP="000247CB">
            <w:pPr>
              <w:pStyle w:val="ListParagraph"/>
              <w:numPr>
                <w:ilvl w:val="1"/>
                <w:numId w:val="4"/>
              </w:numPr>
            </w:pPr>
            <w:r>
              <w:t xml:space="preserve">Develop and trial an ‘incentives package’, such as access to CPD, online databases/journals etc., </w:t>
            </w:r>
            <w:r w:rsidRPr="00D63D61">
              <w:t>to</w:t>
            </w:r>
            <w:r>
              <w:t xml:space="preserve"> support</w:t>
            </w:r>
            <w:r w:rsidRPr="00D63D61">
              <w:t xml:space="preserve"> NDIS registered </w:t>
            </w:r>
            <w:r>
              <w:t>AHPs who support</w:t>
            </w:r>
            <w:r w:rsidRPr="00D63D61">
              <w:t xml:space="preserve"> university student placements </w:t>
            </w:r>
          </w:p>
          <w:p w14:paraId="5876A73F" w14:textId="77777777" w:rsidR="00DC7CF9" w:rsidRDefault="003433E3" w:rsidP="000247CB">
            <w:pPr>
              <w:pStyle w:val="ListParagraph"/>
              <w:numPr>
                <w:ilvl w:val="1"/>
                <w:numId w:val="4"/>
              </w:numPr>
            </w:pPr>
            <w:r w:rsidRPr="00070DAD">
              <w:t xml:space="preserve">Establish and coordinate joint student placement opportunities between different </w:t>
            </w:r>
            <w:r>
              <w:t xml:space="preserve">types of </w:t>
            </w:r>
            <w:r w:rsidRPr="00070DAD">
              <w:t>providers (sole/small providers</w:t>
            </w:r>
            <w:r>
              <w:t>,</w:t>
            </w:r>
            <w:r w:rsidRPr="00070DAD">
              <w:t xml:space="preserve"> larger </w:t>
            </w:r>
            <w:r>
              <w:t>providers, not-for-profit and government</w:t>
            </w:r>
            <w:r w:rsidRPr="00070DAD">
              <w:t>)</w:t>
            </w:r>
          </w:p>
          <w:p w14:paraId="5AFB0396" w14:textId="77777777" w:rsidR="00DC7CF9" w:rsidRDefault="003433E3" w:rsidP="000247CB">
            <w:pPr>
              <w:pStyle w:val="ListParagraph"/>
              <w:numPr>
                <w:ilvl w:val="1"/>
                <w:numId w:val="4"/>
              </w:numPr>
            </w:pPr>
            <w:r w:rsidRPr="00070DAD">
              <w:t xml:space="preserve">Promote and establish links with existing resources and supports for students and supervising </w:t>
            </w:r>
            <w:r>
              <w:t>AHP</w:t>
            </w:r>
            <w:r w:rsidRPr="00070DAD">
              <w:t>s to ensure that placements are of high quality</w:t>
            </w:r>
            <w:r w:rsidR="00300261">
              <w:t xml:space="preserve"> </w:t>
            </w:r>
          </w:p>
          <w:p w14:paraId="6AC57A51" w14:textId="77777777" w:rsidR="00DC7CF9" w:rsidRDefault="003433E3" w:rsidP="000247CB">
            <w:pPr>
              <w:pStyle w:val="ListParagraph"/>
              <w:numPr>
                <w:ilvl w:val="1"/>
                <w:numId w:val="4"/>
              </w:numPr>
            </w:pPr>
            <w:r w:rsidRPr="00C24908">
              <w:t xml:space="preserve">Link with </w:t>
            </w:r>
            <w:hyperlink r:id="rId29" w:history="1">
              <w:proofErr w:type="spellStart"/>
              <w:r w:rsidRPr="0095424E">
                <w:rPr>
                  <w:rStyle w:val="Hyperlink"/>
                </w:rPr>
                <w:t>Rustica</w:t>
              </w:r>
              <w:proofErr w:type="spellEnd"/>
            </w:hyperlink>
            <w:r w:rsidRPr="00C24908">
              <w:t xml:space="preserve"> student support networks for social networks</w:t>
            </w:r>
          </w:p>
        </w:tc>
        <w:tc>
          <w:tcPr>
            <w:tcW w:w="4358" w:type="dxa"/>
          </w:tcPr>
          <w:p w14:paraId="34F253B0" w14:textId="29C2C885" w:rsidR="00DC7CF9" w:rsidRPr="00C04A55" w:rsidRDefault="00DC7CF9" w:rsidP="000247CB">
            <w:pPr>
              <w:pStyle w:val="ListParagraph"/>
              <w:numPr>
                <w:ilvl w:val="0"/>
                <w:numId w:val="0"/>
              </w:numPr>
              <w:spacing w:after="240"/>
              <w:rPr>
                <w:b/>
              </w:rPr>
            </w:pPr>
            <w:r>
              <w:rPr>
                <w:b/>
              </w:rPr>
              <w:t>Associated Initiative</w:t>
            </w:r>
            <w:r w:rsidR="00300261">
              <w:rPr>
                <w:b/>
              </w:rPr>
              <w:t>s</w:t>
            </w:r>
            <w:r>
              <w:rPr>
                <w:b/>
              </w:rPr>
              <w:t>:</w:t>
            </w:r>
            <w:r w:rsidR="00300261">
              <w:rPr>
                <w:b/>
              </w:rPr>
              <w:t xml:space="preserve"> </w:t>
            </w:r>
            <w:hyperlink r:id="rId30" w:history="1">
              <w:proofErr w:type="spellStart"/>
              <w:r w:rsidR="00300261" w:rsidRPr="00FF1F65">
                <w:rPr>
                  <w:rStyle w:val="Hyperlink"/>
                </w:rPr>
                <w:t>UTas</w:t>
              </w:r>
              <w:proofErr w:type="spellEnd"/>
              <w:r w:rsidR="00300261" w:rsidRPr="00FF1F65">
                <w:rPr>
                  <w:rStyle w:val="Hyperlink"/>
                </w:rPr>
                <w:t xml:space="preserve"> professional experience placement project</w:t>
              </w:r>
            </w:hyperlink>
            <w:r w:rsidR="00300261">
              <w:rPr>
                <w:rStyle w:val="Hyperlink"/>
                <w:color w:val="auto"/>
                <w:u w:val="none"/>
              </w:rPr>
              <w:t xml:space="preserve"> and national initiatives such as the Disability Workforc</w:t>
            </w:r>
            <w:r w:rsidR="00C04A55">
              <w:rPr>
                <w:rStyle w:val="Hyperlink"/>
                <w:color w:val="auto"/>
                <w:u w:val="none"/>
              </w:rPr>
              <w:t xml:space="preserve">e Education Reference Group, </w:t>
            </w:r>
            <w:hyperlink r:id="rId31" w:history="1">
              <w:r w:rsidR="00300261" w:rsidRPr="007B3665">
                <w:rPr>
                  <w:rStyle w:val="Hyperlink"/>
                </w:rPr>
                <w:t>NDP student placement hub</w:t>
              </w:r>
            </w:hyperlink>
            <w:r w:rsidR="00C04A55" w:rsidRPr="00C04A55">
              <w:rPr>
                <w:rStyle w:val="Hyperlink"/>
                <w:color w:val="auto"/>
                <w:u w:val="none"/>
              </w:rPr>
              <w:t xml:space="preserve">, and the Flinders University Project </w:t>
            </w:r>
            <w:hyperlink r:id="rId32" w:history="1">
              <w:r w:rsidR="00C04A55" w:rsidRPr="00C04A55">
                <w:rPr>
                  <w:rStyle w:val="Hyperlink"/>
                </w:rPr>
                <w:t>‘Building the Allied Health Workforce for an NDIS Future’</w:t>
              </w:r>
            </w:hyperlink>
          </w:p>
          <w:p w14:paraId="4F814DE5" w14:textId="77777777" w:rsidR="003433E3" w:rsidRDefault="00DC7CF9" w:rsidP="000247CB">
            <w:pPr>
              <w:pStyle w:val="ListParagraph"/>
              <w:numPr>
                <w:ilvl w:val="0"/>
                <w:numId w:val="0"/>
              </w:numPr>
              <w:spacing w:after="240"/>
              <w:rPr>
                <w:rStyle w:val="Hyperlink"/>
                <w:color w:val="auto"/>
                <w:u w:val="none"/>
              </w:rPr>
            </w:pPr>
            <w:r>
              <w:rPr>
                <w:b/>
              </w:rPr>
              <w:t>Potential</w:t>
            </w:r>
            <w:r w:rsidR="007B3665" w:rsidRPr="00DC7CF9">
              <w:rPr>
                <w:b/>
              </w:rPr>
              <w:t xml:space="preserve"> stakeholders:</w:t>
            </w:r>
            <w:r w:rsidR="007B3665">
              <w:t xml:space="preserve"> </w:t>
            </w:r>
            <w:proofErr w:type="spellStart"/>
            <w:r w:rsidR="00300261">
              <w:t>UTas</w:t>
            </w:r>
            <w:proofErr w:type="spellEnd"/>
            <w:r w:rsidR="00300261">
              <w:t xml:space="preserve">, PHT, HR+, </w:t>
            </w:r>
            <w:r w:rsidR="007B3665">
              <w:rPr>
                <w:rStyle w:val="Hyperlink"/>
                <w:color w:val="auto"/>
                <w:u w:val="none"/>
              </w:rPr>
              <w:t xml:space="preserve">Tasmanian representatives of </w:t>
            </w:r>
            <w:r>
              <w:rPr>
                <w:rStyle w:val="Hyperlink"/>
                <w:color w:val="auto"/>
                <w:u w:val="none"/>
              </w:rPr>
              <w:t>AHP</w:t>
            </w:r>
            <w:r w:rsidR="00300261">
              <w:rPr>
                <w:rStyle w:val="Hyperlink"/>
                <w:color w:val="auto"/>
                <w:u w:val="none"/>
              </w:rPr>
              <w:t xml:space="preserve"> associations, </w:t>
            </w:r>
            <w:r w:rsidR="007B3665">
              <w:rPr>
                <w:rStyle w:val="Hyperlink"/>
                <w:color w:val="auto"/>
                <w:u w:val="none"/>
              </w:rPr>
              <w:t>St Giles, Independent Living Centre, Tasmanian Health Service.</w:t>
            </w:r>
          </w:p>
          <w:p w14:paraId="2E96248E" w14:textId="77777777" w:rsidR="007B3665" w:rsidRPr="007B3665" w:rsidRDefault="007B3665" w:rsidP="000247CB">
            <w:pPr>
              <w:pStyle w:val="ListParagraph"/>
              <w:numPr>
                <w:ilvl w:val="0"/>
                <w:numId w:val="0"/>
              </w:numPr>
              <w:spacing w:after="240"/>
            </w:pPr>
          </w:p>
        </w:tc>
      </w:tr>
      <w:tr w:rsidR="007B3665" w14:paraId="2B7C4E1C" w14:textId="77777777" w:rsidTr="000247CB">
        <w:trPr>
          <w:trHeight w:val="1264"/>
        </w:trPr>
        <w:tc>
          <w:tcPr>
            <w:tcW w:w="10768" w:type="dxa"/>
          </w:tcPr>
          <w:p w14:paraId="5035A464" w14:textId="77777777" w:rsidR="007B3665" w:rsidRDefault="007B3665" w:rsidP="000247CB">
            <w:pPr>
              <w:pStyle w:val="Heading4"/>
              <w:outlineLvl w:val="3"/>
            </w:pPr>
            <w:r>
              <w:lastRenderedPageBreak/>
              <w:t>1.4</w:t>
            </w:r>
            <w:proofErr w:type="gramStart"/>
            <w:r>
              <w:t>.B</w:t>
            </w:r>
            <w:proofErr w:type="gramEnd"/>
            <w:r>
              <w:t xml:space="preserve"> </w:t>
            </w:r>
            <w:r w:rsidRPr="00070DAD">
              <w:t xml:space="preserve">Investigate mechanisms to embed disability content in existing </w:t>
            </w:r>
            <w:proofErr w:type="spellStart"/>
            <w:r w:rsidRPr="00070DAD">
              <w:t>UTas</w:t>
            </w:r>
            <w:proofErr w:type="spellEnd"/>
            <w:r w:rsidRPr="00070DAD">
              <w:t xml:space="preserve"> alli</w:t>
            </w:r>
            <w:r w:rsidR="00D97DDB">
              <w:t>ed health undergraduate degrees</w:t>
            </w:r>
          </w:p>
          <w:p w14:paraId="34F0612D" w14:textId="77777777" w:rsidR="007B3665" w:rsidRDefault="007B3665" w:rsidP="000247CB">
            <w:pPr>
              <w:pStyle w:val="ListParagraph"/>
              <w:ind w:left="357" w:hanging="357"/>
            </w:pPr>
            <w:r w:rsidRPr="000551F7">
              <w:t xml:space="preserve">Establish </w:t>
            </w:r>
            <w:r>
              <w:t xml:space="preserve">a </w:t>
            </w:r>
            <w:r w:rsidRPr="000551F7">
              <w:t>working group with</w:t>
            </w:r>
            <w:r>
              <w:t xml:space="preserve"> representatives from </w:t>
            </w:r>
            <w:proofErr w:type="spellStart"/>
            <w:r w:rsidRPr="000551F7">
              <w:t>UTas</w:t>
            </w:r>
            <w:proofErr w:type="spellEnd"/>
            <w:r>
              <w:t>,</w:t>
            </w:r>
            <w:r w:rsidRPr="000551F7">
              <w:t xml:space="preserve"> </w:t>
            </w:r>
            <w:r>
              <w:t xml:space="preserve">including </w:t>
            </w:r>
            <w:r w:rsidRPr="000551F7">
              <w:t>course coordinators</w:t>
            </w:r>
            <w:r>
              <w:t>, for e</w:t>
            </w:r>
            <w:r w:rsidRPr="00070DAD">
              <w:t>xercise physiology</w:t>
            </w:r>
            <w:r>
              <w:t>, psychology and social work, along with relevant</w:t>
            </w:r>
            <w:r w:rsidRPr="000551F7">
              <w:t xml:space="preserve"> di</w:t>
            </w:r>
            <w:r w:rsidR="00300261">
              <w:t xml:space="preserve">sability and allied health </w:t>
            </w:r>
            <w:r>
              <w:t>representatives</w:t>
            </w:r>
          </w:p>
          <w:p w14:paraId="04CCD4D1" w14:textId="77777777" w:rsidR="007B3665" w:rsidRDefault="007B3665" w:rsidP="000247CB">
            <w:pPr>
              <w:pStyle w:val="ListParagraph"/>
              <w:ind w:left="357" w:hanging="357"/>
            </w:pPr>
            <w:r>
              <w:t xml:space="preserve">Link to steering group in </w:t>
            </w:r>
            <w:hyperlink w:anchor="_1.4.A_Increase_the" w:history="1">
              <w:r w:rsidRPr="00D97DDB">
                <w:rPr>
                  <w:rStyle w:val="Hyperlink"/>
                </w:rPr>
                <w:t>action 1.4.A</w:t>
              </w:r>
            </w:hyperlink>
            <w:r>
              <w:t xml:space="preserve"> above</w:t>
            </w:r>
          </w:p>
        </w:tc>
        <w:tc>
          <w:tcPr>
            <w:tcW w:w="4358" w:type="dxa"/>
          </w:tcPr>
          <w:p w14:paraId="410D04C2" w14:textId="77777777" w:rsidR="007B3665" w:rsidRDefault="007B3665" w:rsidP="000247CB">
            <w:pPr>
              <w:pStyle w:val="ListParagraph"/>
              <w:numPr>
                <w:ilvl w:val="0"/>
                <w:numId w:val="0"/>
              </w:numPr>
              <w:spacing w:after="240"/>
            </w:pPr>
          </w:p>
        </w:tc>
      </w:tr>
    </w:tbl>
    <w:p w14:paraId="5ACD5486" w14:textId="77777777" w:rsidR="00AB3434" w:rsidRDefault="00EE086D" w:rsidP="00EE086D">
      <w:pPr>
        <w:spacing w:after="160" w:line="259" w:lineRule="auto"/>
      </w:pPr>
      <w:bookmarkStart w:id="79" w:name="_1.4.B_Increase_the"/>
      <w:bookmarkEnd w:id="79"/>
      <w:r>
        <w:br w:type="page"/>
      </w:r>
    </w:p>
    <w:p w14:paraId="1230760B" w14:textId="77777777" w:rsidR="009D65CA" w:rsidRDefault="009D65CA" w:rsidP="0095424E">
      <w:pPr>
        <w:pStyle w:val="Heading3"/>
        <w:sectPr w:rsidR="009D65CA" w:rsidSect="00B9676C">
          <w:pgSz w:w="16838" w:h="11906" w:orient="landscape"/>
          <w:pgMar w:top="1134" w:right="851" w:bottom="851" w:left="851" w:header="709" w:footer="709" w:gutter="0"/>
          <w:cols w:space="708"/>
          <w:titlePg/>
          <w:docGrid w:linePitch="360"/>
        </w:sectPr>
      </w:pPr>
      <w:bookmarkStart w:id="80" w:name="_Strategy_1.5_Engage"/>
      <w:bookmarkStart w:id="81" w:name="_Toc516826581"/>
      <w:bookmarkStart w:id="82" w:name="_Toc516843589"/>
      <w:bookmarkEnd w:id="80"/>
    </w:p>
    <w:p w14:paraId="682D43E8" w14:textId="77777777" w:rsidR="00423133" w:rsidRDefault="0045020F" w:rsidP="0095424E">
      <w:pPr>
        <w:pStyle w:val="Heading3"/>
      </w:pPr>
      <w:bookmarkStart w:id="83" w:name="_Strategy_1.5_"/>
      <w:bookmarkStart w:id="84" w:name="_Toc517027566"/>
      <w:bookmarkStart w:id="85" w:name="_Toc517280656"/>
      <w:bookmarkEnd w:id="83"/>
      <w:r>
        <w:lastRenderedPageBreak/>
        <w:t xml:space="preserve">Strategy </w:t>
      </w:r>
      <w:r w:rsidR="00143FA5">
        <w:t>1.5</w:t>
      </w:r>
      <w:r w:rsidR="00423133">
        <w:t xml:space="preserve"> </w:t>
      </w:r>
      <w:r w:rsidR="004B7772">
        <w:tab/>
      </w:r>
      <w:r w:rsidR="00423133">
        <w:t>Engage</w:t>
      </w:r>
      <w:r w:rsidR="008D08D3">
        <w:t xml:space="preserve"> </w:t>
      </w:r>
      <w:r w:rsidR="00442EF0">
        <w:t>local</w:t>
      </w:r>
      <w:r w:rsidR="00423133">
        <w:t xml:space="preserve"> communities to help attract and retain AHPs</w:t>
      </w:r>
      <w:bookmarkEnd w:id="81"/>
      <w:bookmarkEnd w:id="82"/>
      <w:bookmarkEnd w:id="84"/>
      <w:bookmarkEnd w:id="85"/>
      <w:r w:rsidR="00324F55">
        <w:t xml:space="preserve"> </w:t>
      </w:r>
    </w:p>
    <w:p w14:paraId="2B93192A" w14:textId="77777777" w:rsidR="0095424E" w:rsidRDefault="0095424E" w:rsidP="0095424E">
      <w:r w:rsidRPr="0095424E">
        <w:rPr>
          <w:b/>
        </w:rPr>
        <w:t>Target group</w:t>
      </w:r>
      <w:r>
        <w:t xml:space="preserve">: Regional, rural and remote </w:t>
      </w:r>
      <w:r w:rsidR="001D0B7C">
        <w:t>local councils and community groups</w:t>
      </w:r>
    </w:p>
    <w:tbl>
      <w:tblPr>
        <w:tblStyle w:val="TableGrid"/>
        <w:tblW w:w="0" w:type="auto"/>
        <w:tblLook w:val="04A0" w:firstRow="1" w:lastRow="0" w:firstColumn="1" w:lastColumn="0" w:noHBand="0" w:noVBand="1"/>
        <w:tblCaption w:val="Table 5: Strategy 1.5"/>
        <w:tblDescription w:val="This table contains a number of action areas to support Strategy 1.5 - Engage local communities to help attract and retain AHPs. The table also includes additional comments on project actions, potential stakeholders and associated initiatives in the second column."/>
      </w:tblPr>
      <w:tblGrid>
        <w:gridCol w:w="10768"/>
        <w:gridCol w:w="4358"/>
      </w:tblGrid>
      <w:tr w:rsidR="008B643B" w:rsidRPr="005450BD" w14:paraId="2E7BEEBD" w14:textId="77777777" w:rsidTr="000247CB">
        <w:trPr>
          <w:cantSplit/>
          <w:tblHeader/>
        </w:trPr>
        <w:tc>
          <w:tcPr>
            <w:tcW w:w="10768" w:type="dxa"/>
          </w:tcPr>
          <w:p w14:paraId="453919BA" w14:textId="77777777" w:rsidR="008B643B" w:rsidRPr="005450BD" w:rsidRDefault="008B643B" w:rsidP="000247CB">
            <w:pPr>
              <w:pStyle w:val="ListParagraph"/>
              <w:numPr>
                <w:ilvl w:val="0"/>
                <w:numId w:val="0"/>
              </w:numPr>
              <w:spacing w:after="240"/>
              <w:rPr>
                <w:b/>
              </w:rPr>
            </w:pPr>
            <w:bookmarkStart w:id="86" w:name="RowTitle_5"/>
            <w:bookmarkEnd w:id="86"/>
            <w:r w:rsidRPr="005450BD">
              <w:rPr>
                <w:b/>
              </w:rPr>
              <w:t>Actions</w:t>
            </w:r>
          </w:p>
        </w:tc>
        <w:tc>
          <w:tcPr>
            <w:tcW w:w="4358" w:type="dxa"/>
          </w:tcPr>
          <w:p w14:paraId="3A9CDAA0" w14:textId="77777777" w:rsidR="008B643B" w:rsidRPr="005450BD" w:rsidRDefault="008B643B" w:rsidP="000247CB">
            <w:pPr>
              <w:pStyle w:val="ListParagraph"/>
              <w:numPr>
                <w:ilvl w:val="0"/>
                <w:numId w:val="0"/>
              </w:numPr>
              <w:spacing w:after="240"/>
              <w:rPr>
                <w:b/>
              </w:rPr>
            </w:pPr>
            <w:r w:rsidRPr="005450BD">
              <w:rPr>
                <w:b/>
              </w:rPr>
              <w:t>Comments</w:t>
            </w:r>
          </w:p>
        </w:tc>
      </w:tr>
      <w:tr w:rsidR="008B643B" w14:paraId="15787D82" w14:textId="77777777" w:rsidTr="000247CB">
        <w:trPr>
          <w:cantSplit/>
          <w:trHeight w:val="1264"/>
        </w:trPr>
        <w:tc>
          <w:tcPr>
            <w:tcW w:w="10768" w:type="dxa"/>
          </w:tcPr>
          <w:p w14:paraId="63828E7E" w14:textId="77777777" w:rsidR="008B643B" w:rsidRDefault="008B643B" w:rsidP="000247CB">
            <w:pPr>
              <w:pStyle w:val="Heading4"/>
              <w:outlineLvl w:val="3"/>
            </w:pPr>
            <w:r>
              <w:t>1.5</w:t>
            </w:r>
            <w:proofErr w:type="gramStart"/>
            <w:r>
              <w:t>.A</w:t>
            </w:r>
            <w:proofErr w:type="gramEnd"/>
            <w:r>
              <w:t xml:space="preserve"> </w:t>
            </w:r>
            <w:r>
              <w:tab/>
              <w:t>Raise awareness of local allied health workforce issues with local government representatives</w:t>
            </w:r>
          </w:p>
          <w:p w14:paraId="22A15CB4" w14:textId="77777777" w:rsidR="008B643B" w:rsidRDefault="008B643B" w:rsidP="000247CB">
            <w:pPr>
              <w:pStyle w:val="ListParagraph"/>
              <w:spacing w:after="40"/>
              <w:ind w:left="357" w:hanging="357"/>
            </w:pPr>
            <w:r>
              <w:t>Share project findings with local council representatives in key engagement communities (Burnie, Smithton, Scottsdale and Huonville)</w:t>
            </w:r>
          </w:p>
          <w:p w14:paraId="236E3292" w14:textId="2C059645" w:rsidR="00300261" w:rsidRPr="00EA5D32" w:rsidRDefault="00035094" w:rsidP="000247CB">
            <w:pPr>
              <w:pStyle w:val="ListParagraph"/>
              <w:numPr>
                <w:ilvl w:val="1"/>
                <w:numId w:val="4"/>
              </w:numPr>
            </w:pPr>
            <w:r>
              <w:t>Collate</w:t>
            </w:r>
            <w:r w:rsidRPr="00EA5D32">
              <w:t xml:space="preserve"> </w:t>
            </w:r>
            <w:r w:rsidR="00300261" w:rsidRPr="00EA5D32">
              <w:t>relevant findings into a ‘Things Communities Can Do’ document</w:t>
            </w:r>
          </w:p>
          <w:p w14:paraId="5596C1F6" w14:textId="77777777" w:rsidR="008B643B" w:rsidRDefault="008B643B" w:rsidP="000247CB">
            <w:pPr>
              <w:pStyle w:val="ListParagraph"/>
            </w:pPr>
            <w:r>
              <w:t xml:space="preserve">Investigate opportunities to present at the Local Government Association Tasmania (LGAT) </w:t>
            </w:r>
            <w:hyperlink r:id="rId33" w:history="1">
              <w:r>
                <w:rPr>
                  <w:rStyle w:val="Hyperlink"/>
                </w:rPr>
                <w:t>annual conference</w:t>
              </w:r>
            </w:hyperlink>
            <w:r>
              <w:t xml:space="preserve"> to garner interest and investment</w:t>
            </w:r>
          </w:p>
        </w:tc>
        <w:tc>
          <w:tcPr>
            <w:tcW w:w="4358" w:type="dxa"/>
          </w:tcPr>
          <w:p w14:paraId="139BD9AE" w14:textId="77777777" w:rsidR="00300261" w:rsidRPr="00300261" w:rsidRDefault="00300261" w:rsidP="000247CB">
            <w:pPr>
              <w:pStyle w:val="ListParagraph"/>
              <w:numPr>
                <w:ilvl w:val="0"/>
                <w:numId w:val="0"/>
              </w:numPr>
            </w:pPr>
            <w:r w:rsidRPr="005A6959">
              <w:rPr>
                <w:b/>
              </w:rPr>
              <w:t>Project action:</w:t>
            </w:r>
            <w:r>
              <w:t xml:space="preserve"> Workforce data report and modelling and projections will be made publically available once finalised, and project engagement findings are already available on </w:t>
            </w:r>
            <w:hyperlink r:id="rId34" w:history="1">
              <w:r w:rsidRPr="00300261">
                <w:rPr>
                  <w:rStyle w:val="Hyperlink"/>
                </w:rPr>
                <w:t>NDP Allied Health Hub</w:t>
              </w:r>
            </w:hyperlink>
          </w:p>
          <w:p w14:paraId="5CFA9D7C" w14:textId="77777777" w:rsidR="008B643B" w:rsidRDefault="008B643B" w:rsidP="000247CB">
            <w:pPr>
              <w:pStyle w:val="ListParagraph"/>
              <w:numPr>
                <w:ilvl w:val="0"/>
                <w:numId w:val="0"/>
              </w:numPr>
              <w:spacing w:after="240"/>
            </w:pPr>
          </w:p>
        </w:tc>
      </w:tr>
      <w:tr w:rsidR="008B643B" w14:paraId="0B2D4025" w14:textId="77777777" w:rsidTr="000247CB">
        <w:trPr>
          <w:cantSplit/>
          <w:trHeight w:val="1264"/>
        </w:trPr>
        <w:tc>
          <w:tcPr>
            <w:tcW w:w="10768" w:type="dxa"/>
          </w:tcPr>
          <w:p w14:paraId="4A73A770" w14:textId="77777777" w:rsidR="008B643B" w:rsidRDefault="008B643B" w:rsidP="000247CB">
            <w:pPr>
              <w:pStyle w:val="Heading4"/>
              <w:outlineLvl w:val="3"/>
            </w:pPr>
            <w:r>
              <w:t>1.5</w:t>
            </w:r>
            <w:proofErr w:type="gramStart"/>
            <w:r>
              <w:t>.B</w:t>
            </w:r>
            <w:proofErr w:type="gramEnd"/>
            <w:r>
              <w:t xml:space="preserve"> </w:t>
            </w:r>
            <w:r>
              <w:tab/>
              <w:t>Investigate forums for regional, rural and remote communities to promote themselves to AHPs</w:t>
            </w:r>
          </w:p>
          <w:p w14:paraId="51EB4AE7" w14:textId="77777777" w:rsidR="008B643B" w:rsidRDefault="008B643B" w:rsidP="000247CB">
            <w:pPr>
              <w:pStyle w:val="ListParagraph"/>
            </w:pPr>
            <w:r>
              <w:t xml:space="preserve">Leverage relevant </w:t>
            </w:r>
            <w:r w:rsidRPr="00DE5A0C">
              <w:t>pull factors for AHPs to live and work in rural areas</w:t>
            </w:r>
            <w:r>
              <w:t xml:space="preserve"> as</w:t>
            </w:r>
            <w:r w:rsidRPr="00DE5A0C">
              <w:t xml:space="preserve"> identified through research and project engagement activities</w:t>
            </w:r>
            <w:r>
              <w:t>, such as l</w:t>
            </w:r>
            <w:r w:rsidRPr="00DE5A0C">
              <w:t>ow cost of l</w:t>
            </w:r>
            <w:r>
              <w:t>iving, including cheaper property;</w:t>
            </w:r>
            <w:r w:rsidRPr="00DE5A0C">
              <w:t xml:space="preserve"> community connections</w:t>
            </w:r>
            <w:r>
              <w:t>;</w:t>
            </w:r>
            <w:r w:rsidRPr="00DE5A0C">
              <w:t xml:space="preserve"> social and leisure opportunities</w:t>
            </w:r>
            <w:r>
              <w:t>; and quality local schools</w:t>
            </w:r>
          </w:p>
          <w:p w14:paraId="4AA56A3E" w14:textId="77777777" w:rsidR="008B643B" w:rsidRDefault="008B643B" w:rsidP="000247CB">
            <w:pPr>
              <w:pStyle w:val="ListParagraph"/>
              <w:ind w:left="357" w:hanging="357"/>
            </w:pPr>
            <w:r w:rsidRPr="001A0710">
              <w:t>Link</w:t>
            </w:r>
            <w:r>
              <w:t xml:space="preserve">s with </w:t>
            </w:r>
            <w:hyperlink w:anchor="_Strategy_1.8_Develop" w:history="1">
              <w:r w:rsidRPr="00EA5D32">
                <w:rPr>
                  <w:rStyle w:val="Hyperlink"/>
                </w:rPr>
                <w:t>marketing, strategy 1.8</w:t>
              </w:r>
            </w:hyperlink>
          </w:p>
        </w:tc>
        <w:tc>
          <w:tcPr>
            <w:tcW w:w="4358" w:type="dxa"/>
          </w:tcPr>
          <w:p w14:paraId="46E99CB2" w14:textId="77777777" w:rsidR="008B643B" w:rsidRDefault="008B643B" w:rsidP="000247CB">
            <w:pPr>
              <w:pStyle w:val="ListParagraph"/>
              <w:numPr>
                <w:ilvl w:val="0"/>
                <w:numId w:val="0"/>
              </w:numPr>
              <w:spacing w:after="240"/>
            </w:pPr>
          </w:p>
        </w:tc>
      </w:tr>
      <w:tr w:rsidR="008B643B" w14:paraId="17FB9EA2" w14:textId="77777777" w:rsidTr="000247CB">
        <w:trPr>
          <w:cantSplit/>
          <w:trHeight w:val="557"/>
        </w:trPr>
        <w:tc>
          <w:tcPr>
            <w:tcW w:w="10768" w:type="dxa"/>
          </w:tcPr>
          <w:p w14:paraId="620278FF" w14:textId="77777777" w:rsidR="008B643B" w:rsidRDefault="008B643B" w:rsidP="000247CB">
            <w:pPr>
              <w:pStyle w:val="Heading4"/>
              <w:outlineLvl w:val="3"/>
            </w:pPr>
            <w:bookmarkStart w:id="87" w:name="_1.5.C__Promote_1"/>
            <w:bookmarkEnd w:id="87"/>
            <w:r>
              <w:lastRenderedPageBreak/>
              <w:t>1.5</w:t>
            </w:r>
            <w:proofErr w:type="gramStart"/>
            <w:r>
              <w:t>.C</w:t>
            </w:r>
            <w:proofErr w:type="gramEnd"/>
            <w:r>
              <w:t xml:space="preserve"> </w:t>
            </w:r>
            <w:r>
              <w:tab/>
              <w:t>Promote investment in local IT infrastructure to support allied health service provision</w:t>
            </w:r>
          </w:p>
          <w:p w14:paraId="13E8B943" w14:textId="25FD1422" w:rsidR="008B643B" w:rsidRPr="0006037C" w:rsidRDefault="008B643B" w:rsidP="000247CB">
            <w:r>
              <w:t>This action will be fulfilled if the following strategies are addressed. It is important that as these strategies are addressed</w:t>
            </w:r>
            <w:r w:rsidR="00786EBA">
              <w:t xml:space="preserve">, </w:t>
            </w:r>
            <w:r>
              <w:t>communities are afforded the opportunity to have (a shared) ownership.</w:t>
            </w:r>
          </w:p>
          <w:p w14:paraId="62180505" w14:textId="77777777" w:rsidR="008B643B" w:rsidRPr="00EA5D32" w:rsidRDefault="008B643B" w:rsidP="000247CB">
            <w:pPr>
              <w:pStyle w:val="ListParagraph"/>
            </w:pPr>
            <w:r w:rsidRPr="00EA5D32">
              <w:t xml:space="preserve">Links with </w:t>
            </w:r>
            <w:hyperlink w:anchor="_Strategy_2.3_Promote_1" w:history="1">
              <w:proofErr w:type="spellStart"/>
              <w:r w:rsidRPr="00EA5D32">
                <w:rPr>
                  <w:rStyle w:val="Hyperlink"/>
                </w:rPr>
                <w:t>telepractice</w:t>
              </w:r>
              <w:proofErr w:type="spellEnd"/>
              <w:r w:rsidRPr="00EA5D32">
                <w:rPr>
                  <w:rStyle w:val="Hyperlink"/>
                </w:rPr>
                <w:t>, strategy 2.3</w:t>
              </w:r>
            </w:hyperlink>
          </w:p>
          <w:p w14:paraId="4E858E2C" w14:textId="77777777" w:rsidR="008B643B" w:rsidRPr="00EA5D32" w:rsidRDefault="008B643B" w:rsidP="000247CB">
            <w:pPr>
              <w:pStyle w:val="ListParagraph"/>
            </w:pPr>
            <w:r w:rsidRPr="00EA5D32">
              <w:t xml:space="preserve">Links with </w:t>
            </w:r>
            <w:hyperlink w:anchor="_Strategy_2.4_Promote_1" w:history="1">
              <w:r w:rsidRPr="00EA5D32">
                <w:rPr>
                  <w:rStyle w:val="Hyperlink"/>
                </w:rPr>
                <w:t>place-based information sharing and linkages, strategy 2.4</w:t>
              </w:r>
            </w:hyperlink>
          </w:p>
          <w:p w14:paraId="74AC0366" w14:textId="77777777" w:rsidR="008B643B" w:rsidRPr="00EA5D32" w:rsidRDefault="008B643B" w:rsidP="000247CB">
            <w:pPr>
              <w:pStyle w:val="ListParagraph"/>
            </w:pPr>
            <w:r w:rsidRPr="00EA5D32">
              <w:t xml:space="preserve">Links with </w:t>
            </w:r>
            <w:hyperlink w:anchor="_Strategy_3.1_Establish" w:history="1">
              <w:r w:rsidRPr="00EA5D32">
                <w:rPr>
                  <w:rStyle w:val="Hyperlink"/>
                </w:rPr>
                <w:t>establish allied health disability professional networks, strategy 3.1</w:t>
              </w:r>
            </w:hyperlink>
          </w:p>
          <w:p w14:paraId="060B62F5" w14:textId="77777777" w:rsidR="008B643B" w:rsidRDefault="008B643B" w:rsidP="000247CB">
            <w:pPr>
              <w:pStyle w:val="ListParagraph"/>
              <w:ind w:left="357" w:hanging="357"/>
            </w:pPr>
            <w:r w:rsidRPr="00EA5D32">
              <w:t xml:space="preserve">Links with </w:t>
            </w:r>
            <w:hyperlink w:anchor="_Strategy_3.2_Strengthen" w:history="1">
              <w:r w:rsidRPr="00EA5D32">
                <w:rPr>
                  <w:rStyle w:val="Hyperlink"/>
                </w:rPr>
                <w:t>support access to CPD, strategy 3.2</w:t>
              </w:r>
            </w:hyperlink>
          </w:p>
        </w:tc>
        <w:tc>
          <w:tcPr>
            <w:tcW w:w="4358" w:type="dxa"/>
          </w:tcPr>
          <w:p w14:paraId="7DE01110" w14:textId="77777777" w:rsidR="008B643B" w:rsidRDefault="008B643B" w:rsidP="000247CB">
            <w:pPr>
              <w:pStyle w:val="ListParagraph"/>
              <w:numPr>
                <w:ilvl w:val="0"/>
                <w:numId w:val="0"/>
              </w:numPr>
              <w:spacing w:after="240"/>
            </w:pPr>
          </w:p>
        </w:tc>
      </w:tr>
      <w:tr w:rsidR="008B643B" w14:paraId="252110D1" w14:textId="77777777" w:rsidTr="000247CB">
        <w:trPr>
          <w:trHeight w:val="1264"/>
        </w:trPr>
        <w:tc>
          <w:tcPr>
            <w:tcW w:w="10768" w:type="dxa"/>
          </w:tcPr>
          <w:p w14:paraId="2B015E3B" w14:textId="77777777" w:rsidR="008B643B" w:rsidRPr="00BB48B0" w:rsidRDefault="008B643B" w:rsidP="000247CB">
            <w:pPr>
              <w:pStyle w:val="Heading4"/>
              <w:outlineLvl w:val="3"/>
            </w:pPr>
            <w:bookmarkStart w:id="88" w:name="_1.5.D__Promote_1"/>
            <w:bookmarkEnd w:id="88"/>
            <w:r>
              <w:t>1.5</w:t>
            </w:r>
            <w:proofErr w:type="gramStart"/>
            <w:r>
              <w:t>.D</w:t>
            </w:r>
            <w:proofErr w:type="gramEnd"/>
            <w:r w:rsidRPr="00BB48B0">
              <w:t xml:space="preserve"> </w:t>
            </w:r>
            <w:r>
              <w:tab/>
              <w:t>Promote increa</w:t>
            </w:r>
            <w:r w:rsidRPr="0095424E">
              <w:rPr>
                <w:rStyle w:val="Heading4Char"/>
              </w:rPr>
              <w:t>s</w:t>
            </w:r>
            <w:r>
              <w:t>ed investment in regional professional and service provider networks</w:t>
            </w:r>
          </w:p>
          <w:p w14:paraId="6E88CBCE" w14:textId="77777777" w:rsidR="008B643B" w:rsidRDefault="00300261" w:rsidP="000247CB">
            <w:pPr>
              <w:pStyle w:val="ListParagraph"/>
            </w:pPr>
            <w:r>
              <w:t>Leverage existing</w:t>
            </w:r>
            <w:r w:rsidR="008B643B">
              <w:t xml:space="preserve"> professional networks such as </w:t>
            </w:r>
            <w:hyperlink r:id="rId35" w:history="1">
              <w:r w:rsidR="008B643B" w:rsidRPr="000E6323">
                <w:rPr>
                  <w:rStyle w:val="Hyperlink"/>
                </w:rPr>
                <w:t>‘The Coasters’ building careers in the North West</w:t>
              </w:r>
            </w:hyperlink>
            <w:r w:rsidR="008B643B" w:rsidRPr="000E6323">
              <w:t xml:space="preserve"> </w:t>
            </w:r>
            <w:r w:rsidR="008B643B">
              <w:t xml:space="preserve">and service provider </w:t>
            </w:r>
            <w:r w:rsidR="008B643B" w:rsidRPr="00B479EF">
              <w:t xml:space="preserve">networks such as the </w:t>
            </w:r>
            <w:hyperlink r:id="rId36" w:history="1">
              <w:r w:rsidR="008B643B">
                <w:rPr>
                  <w:rStyle w:val="Hyperlink"/>
                </w:rPr>
                <w:t>Huon Valley Health and Wellbeing network</w:t>
              </w:r>
            </w:hyperlink>
          </w:p>
          <w:p w14:paraId="10FF9DE4" w14:textId="77777777" w:rsidR="008B643B" w:rsidRDefault="008B643B" w:rsidP="000247CB">
            <w:pPr>
              <w:pStyle w:val="ListParagraph"/>
            </w:pPr>
            <w:r w:rsidRPr="00B479EF">
              <w:t>Link</w:t>
            </w:r>
            <w:r>
              <w:t xml:space="preserve"> to</w:t>
            </w:r>
            <w:hyperlink w:anchor="_Strategy_2.4_Promote_1" w:history="1">
              <w:r w:rsidRPr="00D92629">
                <w:rPr>
                  <w:rStyle w:val="Hyperlink"/>
                  <w:u w:val="none"/>
                </w:rPr>
                <w:t xml:space="preserve"> </w:t>
              </w:r>
              <w:r>
                <w:rPr>
                  <w:rStyle w:val="Hyperlink"/>
                </w:rPr>
                <w:t xml:space="preserve">place-based information sharing and linkages, </w:t>
              </w:r>
              <w:r w:rsidRPr="00EA5D32">
                <w:rPr>
                  <w:rStyle w:val="Hyperlink"/>
                </w:rPr>
                <w:t>strategy 2.4</w:t>
              </w:r>
            </w:hyperlink>
          </w:p>
        </w:tc>
        <w:tc>
          <w:tcPr>
            <w:tcW w:w="4358" w:type="dxa"/>
          </w:tcPr>
          <w:p w14:paraId="3958F7A4" w14:textId="77777777" w:rsidR="008B643B" w:rsidRDefault="008B643B" w:rsidP="000247CB">
            <w:pPr>
              <w:pStyle w:val="ListParagraph"/>
              <w:numPr>
                <w:ilvl w:val="0"/>
                <w:numId w:val="0"/>
              </w:numPr>
              <w:spacing w:after="240"/>
            </w:pPr>
          </w:p>
        </w:tc>
      </w:tr>
    </w:tbl>
    <w:p w14:paraId="008EEB49" w14:textId="77777777" w:rsidR="00402C8A" w:rsidRDefault="00402C8A">
      <w:pPr>
        <w:spacing w:after="160" w:line="259" w:lineRule="auto"/>
      </w:pPr>
      <w:r>
        <w:br w:type="page"/>
      </w:r>
    </w:p>
    <w:p w14:paraId="05E4FC55" w14:textId="77777777" w:rsidR="009D65CA" w:rsidRDefault="009D65CA" w:rsidP="001D0B7C">
      <w:pPr>
        <w:pStyle w:val="Heading3"/>
        <w:sectPr w:rsidR="009D65CA" w:rsidSect="00B9676C">
          <w:pgSz w:w="16838" w:h="11906" w:orient="landscape"/>
          <w:pgMar w:top="1134" w:right="851" w:bottom="851" w:left="851" w:header="709" w:footer="709" w:gutter="0"/>
          <w:cols w:space="708"/>
          <w:titlePg/>
          <w:docGrid w:linePitch="360"/>
        </w:sectPr>
      </w:pPr>
      <w:bookmarkStart w:id="89" w:name="_1.5.C__Promote"/>
      <w:bookmarkStart w:id="90" w:name="_1.5.D__Promote"/>
      <w:bookmarkStart w:id="91" w:name="_Strategy_1.6_Support"/>
      <w:bookmarkStart w:id="92" w:name="_Toc516826582"/>
      <w:bookmarkStart w:id="93" w:name="_Toc516843590"/>
      <w:bookmarkEnd w:id="89"/>
      <w:bookmarkEnd w:id="90"/>
      <w:bookmarkEnd w:id="91"/>
    </w:p>
    <w:p w14:paraId="3CB0EDD2" w14:textId="77777777" w:rsidR="00EB03DC" w:rsidRDefault="0074190F" w:rsidP="001D0B7C">
      <w:pPr>
        <w:pStyle w:val="Heading3"/>
      </w:pPr>
      <w:bookmarkStart w:id="94" w:name="_Strategy_1.6_"/>
      <w:bookmarkStart w:id="95" w:name="_Toc517027567"/>
      <w:bookmarkStart w:id="96" w:name="_Toc517280657"/>
      <w:bookmarkEnd w:id="94"/>
      <w:r>
        <w:lastRenderedPageBreak/>
        <w:t>S</w:t>
      </w:r>
      <w:r w:rsidR="00143FA5">
        <w:t>trategy 1.6</w:t>
      </w:r>
      <w:r w:rsidR="00EB03DC" w:rsidRPr="00BB48B0">
        <w:t xml:space="preserve"> </w:t>
      </w:r>
      <w:r w:rsidR="004B7772">
        <w:tab/>
      </w:r>
      <w:r w:rsidR="00613F34">
        <w:t>Support</w:t>
      </w:r>
      <w:r w:rsidR="00B479EF">
        <w:t xml:space="preserve"> new graduate AHP</w:t>
      </w:r>
      <w:r w:rsidR="00E251A9">
        <w:t>s</w:t>
      </w:r>
      <w:r w:rsidR="00EB03DC" w:rsidRPr="00BB48B0">
        <w:t xml:space="preserve"> to </w:t>
      </w:r>
      <w:r w:rsidR="00250990">
        <w:t>work with people with disability and developmental delay</w:t>
      </w:r>
      <w:bookmarkEnd w:id="92"/>
      <w:bookmarkEnd w:id="93"/>
      <w:bookmarkEnd w:id="95"/>
      <w:bookmarkEnd w:id="96"/>
    </w:p>
    <w:p w14:paraId="6AA06550" w14:textId="77777777" w:rsidR="00FC3608" w:rsidRDefault="00FC3608" w:rsidP="00FC3608">
      <w:r w:rsidRPr="00FC3608">
        <w:rPr>
          <w:b/>
        </w:rPr>
        <w:t>Target group</w:t>
      </w:r>
      <w:r>
        <w:t xml:space="preserve">: </w:t>
      </w:r>
      <w:r w:rsidR="00875F8B">
        <w:t>Final year and recently graduated</w:t>
      </w:r>
      <w:r w:rsidR="00EA5D32">
        <w:t>/grade one</w:t>
      </w:r>
      <w:r w:rsidR="00541546">
        <w:t xml:space="preserve"> AHPs</w:t>
      </w:r>
      <w:r>
        <w:t xml:space="preserve"> with </w:t>
      </w:r>
      <w:r w:rsidR="00955E45">
        <w:t>l</w:t>
      </w:r>
      <w:r>
        <w:t>inks to rural areas</w:t>
      </w:r>
      <w:r w:rsidRPr="000E6323">
        <w:t xml:space="preserve"> and a strong int</w:t>
      </w:r>
      <w:r>
        <w:t xml:space="preserve">erest in </w:t>
      </w:r>
      <w:r w:rsidR="00875F8B">
        <w:t>working with people with disability and developmental delay</w:t>
      </w:r>
    </w:p>
    <w:tbl>
      <w:tblPr>
        <w:tblStyle w:val="TableGrid"/>
        <w:tblW w:w="0" w:type="auto"/>
        <w:tblLook w:val="04A0" w:firstRow="1" w:lastRow="0" w:firstColumn="1" w:lastColumn="0" w:noHBand="0" w:noVBand="1"/>
        <w:tblCaption w:val="Table 6: Strategy 1.6"/>
        <w:tblDescription w:val="This table contains a number of action areas to support Strategy 1.6 - Support new graduate AHPs to work with people with disability and developmental delay. The table also includes additional comments on project actions, potential stakeholders and associated initiatives in the second column."/>
      </w:tblPr>
      <w:tblGrid>
        <w:gridCol w:w="10768"/>
        <w:gridCol w:w="4358"/>
      </w:tblGrid>
      <w:tr w:rsidR="008B643B" w:rsidRPr="005450BD" w14:paraId="11DB0F9D" w14:textId="77777777" w:rsidTr="000247CB">
        <w:trPr>
          <w:cantSplit/>
          <w:tblHeader/>
        </w:trPr>
        <w:tc>
          <w:tcPr>
            <w:tcW w:w="10768" w:type="dxa"/>
          </w:tcPr>
          <w:p w14:paraId="265BAEB7" w14:textId="77777777" w:rsidR="008B643B" w:rsidRPr="005450BD" w:rsidRDefault="008B643B" w:rsidP="000247CB">
            <w:pPr>
              <w:pStyle w:val="ListParagraph"/>
              <w:numPr>
                <w:ilvl w:val="0"/>
                <w:numId w:val="0"/>
              </w:numPr>
              <w:spacing w:after="240"/>
              <w:rPr>
                <w:b/>
              </w:rPr>
            </w:pPr>
            <w:bookmarkStart w:id="97" w:name="RowTitle_6"/>
            <w:bookmarkEnd w:id="97"/>
            <w:r w:rsidRPr="005450BD">
              <w:rPr>
                <w:b/>
              </w:rPr>
              <w:t>Actions</w:t>
            </w:r>
          </w:p>
        </w:tc>
        <w:tc>
          <w:tcPr>
            <w:tcW w:w="4358" w:type="dxa"/>
          </w:tcPr>
          <w:p w14:paraId="264A779A" w14:textId="77777777" w:rsidR="008B643B" w:rsidRPr="005450BD" w:rsidRDefault="008B643B" w:rsidP="000247CB">
            <w:pPr>
              <w:pStyle w:val="ListParagraph"/>
              <w:numPr>
                <w:ilvl w:val="0"/>
                <w:numId w:val="0"/>
              </w:numPr>
              <w:spacing w:after="240"/>
              <w:rPr>
                <w:b/>
              </w:rPr>
            </w:pPr>
            <w:r w:rsidRPr="005450BD">
              <w:rPr>
                <w:b/>
              </w:rPr>
              <w:t>Comments</w:t>
            </w:r>
          </w:p>
        </w:tc>
      </w:tr>
      <w:tr w:rsidR="008B643B" w14:paraId="607C7BA0" w14:textId="77777777" w:rsidTr="000247CB">
        <w:trPr>
          <w:cantSplit/>
          <w:trHeight w:val="1701"/>
        </w:trPr>
        <w:tc>
          <w:tcPr>
            <w:tcW w:w="10768" w:type="dxa"/>
          </w:tcPr>
          <w:p w14:paraId="1BF2A426" w14:textId="77777777" w:rsidR="008B643B" w:rsidRPr="00BB48B0" w:rsidRDefault="008B643B" w:rsidP="000247CB">
            <w:pPr>
              <w:pStyle w:val="Heading4"/>
              <w:outlineLvl w:val="3"/>
            </w:pPr>
            <w:r>
              <w:t>1.6</w:t>
            </w:r>
            <w:proofErr w:type="gramStart"/>
            <w:r w:rsidRPr="00BB48B0">
              <w:t>.A</w:t>
            </w:r>
            <w:proofErr w:type="gramEnd"/>
            <w:r>
              <w:tab/>
            </w:r>
            <w:r w:rsidR="00300261">
              <w:t>Develop and trial</w:t>
            </w:r>
            <w:r w:rsidRPr="00BB48B0">
              <w:t xml:space="preserve"> </w:t>
            </w:r>
            <w:r>
              <w:t xml:space="preserve">a </w:t>
            </w:r>
            <w:r w:rsidRPr="00BB48B0">
              <w:t>Tasmanian rotation</w:t>
            </w:r>
            <w:r>
              <w:t xml:space="preserve"> or internship</w:t>
            </w:r>
            <w:r w:rsidRPr="00BB48B0">
              <w:t xml:space="preserve"> program for PT</w:t>
            </w:r>
            <w:r>
              <w:t>s</w:t>
            </w:r>
            <w:r w:rsidRPr="00BB48B0">
              <w:t>, SP</w:t>
            </w:r>
            <w:r>
              <w:t>s</w:t>
            </w:r>
            <w:r w:rsidRPr="00BB48B0">
              <w:t xml:space="preserve"> and OT</w:t>
            </w:r>
            <w:r>
              <w:t>s</w:t>
            </w:r>
          </w:p>
          <w:p w14:paraId="468FFC6D" w14:textId="78FA1BF6" w:rsidR="00EA5D32" w:rsidRDefault="00EA5D32" w:rsidP="000247CB">
            <w:pPr>
              <w:pStyle w:val="ListParagraph"/>
            </w:pPr>
            <w:r>
              <w:t>Develop and trial</w:t>
            </w:r>
            <w:r w:rsidR="00B8409A">
              <w:t xml:space="preserve"> a</w:t>
            </w:r>
            <w:r w:rsidR="00300261">
              <w:t xml:space="preserve"> rotation program for grade one/new graduate AHPs employed by Tasmanian Health Service or large h</w:t>
            </w:r>
            <w:r w:rsidR="006A3999">
              <w:t>ealth service</w:t>
            </w:r>
            <w:r w:rsidR="00300261">
              <w:t xml:space="preserve"> on the mainland, where AHPs rotate to a Tasmanian NDIS provider for a period of time during their contract</w:t>
            </w:r>
          </w:p>
          <w:p w14:paraId="1CD3CB66" w14:textId="2B95809E" w:rsidR="00300261" w:rsidRDefault="006A3999" w:rsidP="000247CB">
            <w:pPr>
              <w:pStyle w:val="ListParagraph"/>
            </w:pPr>
            <w:r>
              <w:t>Source funding for a program manager to supp</w:t>
            </w:r>
            <w:r w:rsidR="00786EBA">
              <w:t>ort and oversee this initiative</w:t>
            </w:r>
          </w:p>
          <w:p w14:paraId="042ECDD1" w14:textId="77777777" w:rsidR="006A3999" w:rsidRDefault="006A3999" w:rsidP="000247CB">
            <w:pPr>
              <w:pStyle w:val="ListParagraph"/>
              <w:spacing w:after="40"/>
              <w:ind w:left="357" w:hanging="357"/>
            </w:pPr>
            <w:r>
              <w:t>Possible model (based on HR+ managed Resident Medical Offer program)</w:t>
            </w:r>
            <w:r w:rsidR="00EA5D32">
              <w:t>:</w:t>
            </w:r>
          </w:p>
          <w:p w14:paraId="129A8287" w14:textId="2173EB97" w:rsidR="006A3999" w:rsidRDefault="006A3999" w:rsidP="000247CB">
            <w:pPr>
              <w:pStyle w:val="ListParagraph"/>
              <w:numPr>
                <w:ilvl w:val="1"/>
                <w:numId w:val="4"/>
              </w:numPr>
              <w:spacing w:after="40"/>
              <w:ind w:left="1077" w:hanging="357"/>
            </w:pPr>
            <w:r>
              <w:t xml:space="preserve">Health service </w:t>
            </w:r>
            <w:r w:rsidRPr="00A3061F">
              <w:t>employ</w:t>
            </w:r>
            <w:r>
              <w:t>s</w:t>
            </w:r>
            <w:r w:rsidRPr="00A3061F">
              <w:t xml:space="preserve"> an e</w:t>
            </w:r>
            <w:r>
              <w:t>xtra FTE new grad</w:t>
            </w:r>
            <w:r w:rsidR="00786EBA">
              <w:t>uate</w:t>
            </w:r>
            <w:r>
              <w:t xml:space="preserve">/grade one AHP in relevant discipline </w:t>
            </w:r>
          </w:p>
          <w:p w14:paraId="4C8E1FFA" w14:textId="674AA31D" w:rsidR="006A3999" w:rsidRDefault="00541546" w:rsidP="000247CB">
            <w:pPr>
              <w:pStyle w:val="ListParagraph"/>
              <w:numPr>
                <w:ilvl w:val="1"/>
                <w:numId w:val="4"/>
              </w:numPr>
              <w:spacing w:after="40"/>
              <w:ind w:left="1077" w:hanging="357"/>
            </w:pPr>
            <w:r>
              <w:t>NDIS registered allied health</w:t>
            </w:r>
            <w:r w:rsidR="006A3999">
              <w:t xml:space="preserve"> practice</w:t>
            </w:r>
            <w:r w:rsidR="00EA5D32">
              <w:t>/s are</w:t>
            </w:r>
            <w:r w:rsidR="006A3999">
              <w:t xml:space="preserve"> </w:t>
            </w:r>
            <w:r w:rsidR="006A3999" w:rsidRPr="00A3061F">
              <w:t>identified and recr</w:t>
            </w:r>
            <w:r w:rsidR="00786EBA">
              <w:t>uited locally</w:t>
            </w:r>
          </w:p>
          <w:p w14:paraId="036D96BC" w14:textId="77777777" w:rsidR="006A3999" w:rsidRDefault="006A3999" w:rsidP="000247CB">
            <w:pPr>
              <w:pStyle w:val="ListParagraph"/>
              <w:numPr>
                <w:ilvl w:val="1"/>
                <w:numId w:val="4"/>
              </w:numPr>
              <w:spacing w:after="40"/>
              <w:ind w:left="1077" w:hanging="357"/>
            </w:pPr>
            <w:r w:rsidRPr="00A3061F">
              <w:t>A</w:t>
            </w:r>
            <w:r>
              <w:t xml:space="preserve"> standard curriculum for each AHP</w:t>
            </w:r>
            <w:r w:rsidRPr="00A3061F">
              <w:t xml:space="preserve"> </w:t>
            </w:r>
            <w:r>
              <w:t>is</w:t>
            </w:r>
            <w:r w:rsidRPr="00A3061F">
              <w:t xml:space="preserve"> developed and agreed to by the </w:t>
            </w:r>
            <w:r>
              <w:t>health service</w:t>
            </w:r>
            <w:r w:rsidRPr="00A3061F">
              <w:t xml:space="preserve"> and the practice</w:t>
            </w:r>
            <w:r w:rsidR="00EA5D32">
              <w:t>/s</w:t>
            </w:r>
            <w:r w:rsidRPr="00A3061F">
              <w:t xml:space="preserve"> </w:t>
            </w:r>
          </w:p>
          <w:p w14:paraId="1E3C66C4" w14:textId="77777777" w:rsidR="006A3999" w:rsidRDefault="006A3999" w:rsidP="000247CB">
            <w:pPr>
              <w:pStyle w:val="ListParagraph"/>
              <w:numPr>
                <w:ilvl w:val="1"/>
                <w:numId w:val="4"/>
              </w:numPr>
              <w:spacing w:after="40"/>
              <w:ind w:left="1077" w:hanging="357"/>
            </w:pPr>
            <w:r w:rsidRPr="00A3061F">
              <w:t xml:space="preserve">The </w:t>
            </w:r>
            <w:r w:rsidR="00EA5D32">
              <w:t xml:space="preserve">rotation </w:t>
            </w:r>
            <w:r w:rsidRPr="00A3061F">
              <w:t xml:space="preserve">opportunity </w:t>
            </w:r>
            <w:r>
              <w:t>is marketed to AHPs</w:t>
            </w:r>
            <w:r w:rsidRPr="00A3061F">
              <w:t xml:space="preserve"> </w:t>
            </w:r>
            <w:r w:rsidR="00EA5D32">
              <w:t>employed within the health service</w:t>
            </w:r>
          </w:p>
          <w:p w14:paraId="0E3F3716" w14:textId="77777777" w:rsidR="006A3999" w:rsidRDefault="00541546" w:rsidP="000247CB">
            <w:pPr>
              <w:pStyle w:val="ListParagraph"/>
              <w:numPr>
                <w:ilvl w:val="1"/>
                <w:numId w:val="4"/>
              </w:numPr>
              <w:spacing w:after="40"/>
              <w:ind w:left="1077" w:hanging="357"/>
            </w:pPr>
            <w:r>
              <w:t>The program manager</w:t>
            </w:r>
            <w:r w:rsidR="006A3999" w:rsidRPr="00A3061F">
              <w:t xml:space="preserve"> </w:t>
            </w:r>
            <w:r w:rsidR="006A3999">
              <w:t>support</w:t>
            </w:r>
            <w:r>
              <w:t>s</w:t>
            </w:r>
            <w:r w:rsidR="006A3999">
              <w:t xml:space="preserve"> the practice</w:t>
            </w:r>
            <w:r w:rsidR="00EA5D32">
              <w:t>/s</w:t>
            </w:r>
            <w:r w:rsidR="006A3999">
              <w:t xml:space="preserve"> and the health service to negotiate funding/supports required</w:t>
            </w:r>
          </w:p>
          <w:p w14:paraId="2A30FE37" w14:textId="77777777" w:rsidR="008B643B" w:rsidRDefault="00300261" w:rsidP="000247CB">
            <w:pPr>
              <w:pStyle w:val="ListParagraph"/>
            </w:pPr>
            <w:r>
              <w:t xml:space="preserve">Link with Tasmanian disability allied health education steering group </w:t>
            </w:r>
            <w:r w:rsidRPr="00EA5D32">
              <w:t xml:space="preserve">in </w:t>
            </w:r>
            <w:hyperlink w:anchor="_1.4.A_Increase_the" w:history="1">
              <w:r w:rsidR="00EA5D32" w:rsidRPr="00EA5D32">
                <w:rPr>
                  <w:rStyle w:val="Hyperlink"/>
                </w:rPr>
                <w:t>a</w:t>
              </w:r>
              <w:r w:rsidRPr="00EA5D32">
                <w:rPr>
                  <w:rStyle w:val="Hyperlink"/>
                </w:rPr>
                <w:t>ction 1.</w:t>
              </w:r>
              <w:r w:rsidR="00EA5D32">
                <w:rPr>
                  <w:rStyle w:val="Hyperlink"/>
                </w:rPr>
                <w:t>4</w:t>
              </w:r>
              <w:r w:rsidRPr="00EA5D32">
                <w:rPr>
                  <w:rStyle w:val="Hyperlink"/>
                </w:rPr>
                <w:t>.A</w:t>
              </w:r>
            </w:hyperlink>
          </w:p>
        </w:tc>
        <w:tc>
          <w:tcPr>
            <w:tcW w:w="4358" w:type="dxa"/>
          </w:tcPr>
          <w:p w14:paraId="349558CD" w14:textId="77777777" w:rsidR="008B643B" w:rsidRDefault="00300261" w:rsidP="000247CB">
            <w:pPr>
              <w:pStyle w:val="ListParagraph"/>
              <w:numPr>
                <w:ilvl w:val="0"/>
                <w:numId w:val="0"/>
              </w:numPr>
              <w:spacing w:after="240"/>
            </w:pPr>
            <w:r w:rsidRPr="00300261">
              <w:rPr>
                <w:b/>
              </w:rPr>
              <w:t>Associated Initiatives/potential stakeholder:</w:t>
            </w:r>
            <w:r>
              <w:t xml:space="preserve"> Residential Medical Officer rotation program managed and supported by HR+. Contact: CEO Peter Barnes </w:t>
            </w:r>
          </w:p>
        </w:tc>
      </w:tr>
      <w:tr w:rsidR="008B643B" w14:paraId="0A4F8769" w14:textId="77777777" w:rsidTr="000247CB">
        <w:trPr>
          <w:cantSplit/>
          <w:trHeight w:val="1701"/>
        </w:trPr>
        <w:tc>
          <w:tcPr>
            <w:tcW w:w="10768" w:type="dxa"/>
          </w:tcPr>
          <w:p w14:paraId="229F8A16" w14:textId="77777777" w:rsidR="008B643B" w:rsidRDefault="008B643B" w:rsidP="000247CB">
            <w:pPr>
              <w:pStyle w:val="Heading4"/>
              <w:outlineLvl w:val="3"/>
            </w:pPr>
            <w:bookmarkStart w:id="98" w:name="_1.6.B_Develop_and/or_1"/>
            <w:bookmarkEnd w:id="98"/>
            <w:r>
              <w:t>1.6</w:t>
            </w:r>
            <w:proofErr w:type="gramStart"/>
            <w:r>
              <w:t>.B</w:t>
            </w:r>
            <w:proofErr w:type="gramEnd"/>
            <w:r>
              <w:tab/>
              <w:t>Develop and/or collate information package titled ‘Introduction to working with people with NDIS plans’</w:t>
            </w:r>
          </w:p>
          <w:p w14:paraId="5D81231D" w14:textId="77777777" w:rsidR="008B643B" w:rsidRDefault="008B643B" w:rsidP="000247CB">
            <w:pPr>
              <w:pStyle w:val="ListParagraph"/>
              <w:ind w:left="357" w:hanging="357"/>
            </w:pPr>
            <w:r>
              <w:t xml:space="preserve">This action is identical to the following: </w:t>
            </w:r>
          </w:p>
          <w:p w14:paraId="3E2D076C" w14:textId="77777777" w:rsidR="008B643B" w:rsidRDefault="000841EC" w:rsidP="000247CB">
            <w:pPr>
              <w:pStyle w:val="ListParagraph"/>
              <w:numPr>
                <w:ilvl w:val="1"/>
                <w:numId w:val="4"/>
              </w:numPr>
              <w:ind w:left="1077" w:hanging="357"/>
            </w:pPr>
            <w:hyperlink w:anchor="_1.2.C_Develop_and/or_1" w:history="1">
              <w:r w:rsidR="008B643B" w:rsidRPr="00EA5D32">
                <w:rPr>
                  <w:rStyle w:val="Hyperlink"/>
                </w:rPr>
                <w:t>Action 1.2.C</w:t>
              </w:r>
            </w:hyperlink>
            <w:r w:rsidR="008B643B" w:rsidRPr="00EA5D32">
              <w:t xml:space="preserve"> (action is described here) and </w:t>
            </w:r>
            <w:hyperlink w:anchor="_3.2.C__Develop" w:history="1">
              <w:r w:rsidR="008B643B" w:rsidRPr="00EA5D32">
                <w:rPr>
                  <w:rStyle w:val="Hyperlink"/>
                </w:rPr>
                <w:t>action 3.2.C</w:t>
              </w:r>
            </w:hyperlink>
          </w:p>
        </w:tc>
        <w:tc>
          <w:tcPr>
            <w:tcW w:w="4358" w:type="dxa"/>
          </w:tcPr>
          <w:p w14:paraId="608285AF" w14:textId="77777777" w:rsidR="008B643B" w:rsidRDefault="008B643B" w:rsidP="000247CB">
            <w:pPr>
              <w:pStyle w:val="ListParagraph"/>
              <w:numPr>
                <w:ilvl w:val="0"/>
                <w:numId w:val="0"/>
              </w:numPr>
              <w:spacing w:after="240"/>
            </w:pPr>
          </w:p>
        </w:tc>
      </w:tr>
      <w:tr w:rsidR="008B643B" w14:paraId="7331D071" w14:textId="77777777" w:rsidTr="000247CB">
        <w:trPr>
          <w:cantSplit/>
          <w:trHeight w:val="1701"/>
        </w:trPr>
        <w:tc>
          <w:tcPr>
            <w:tcW w:w="10768" w:type="dxa"/>
          </w:tcPr>
          <w:p w14:paraId="280A6BC9" w14:textId="77777777" w:rsidR="008B643B" w:rsidRDefault="008B643B" w:rsidP="000247CB">
            <w:pPr>
              <w:pStyle w:val="Heading4"/>
              <w:outlineLvl w:val="3"/>
            </w:pPr>
            <w:r>
              <w:lastRenderedPageBreak/>
              <w:t>1.6</w:t>
            </w:r>
            <w:proofErr w:type="gramStart"/>
            <w:r>
              <w:t>.C</w:t>
            </w:r>
            <w:proofErr w:type="gramEnd"/>
            <w:r>
              <w:tab/>
              <w:t xml:space="preserve">Establish links with allied health disability professional networks and </w:t>
            </w:r>
            <w:r w:rsidRPr="00BB48B0">
              <w:t>professional m</w:t>
            </w:r>
            <w:r>
              <w:t>entors to develop clinical skills</w:t>
            </w:r>
          </w:p>
          <w:p w14:paraId="32D5D10B" w14:textId="77777777" w:rsidR="008B643B" w:rsidRPr="00A12750" w:rsidRDefault="008B643B" w:rsidP="000247CB">
            <w:pPr>
              <w:pStyle w:val="ListParagraph"/>
            </w:pPr>
            <w:r>
              <w:t xml:space="preserve">Support access to </w:t>
            </w:r>
            <w:r w:rsidR="00421EA6">
              <w:t>CWIN network</w:t>
            </w:r>
            <w:r>
              <w:t xml:space="preserve"> and to a CPD calendar for AHPs providing services for people with disability</w:t>
            </w:r>
            <w:r w:rsidR="00087B1C">
              <w:t xml:space="preserve"> and developmental delay</w:t>
            </w:r>
            <w:r w:rsidR="00EA5D32">
              <w:t xml:space="preserve">, </w:t>
            </w:r>
            <w:r w:rsidRPr="00EA5D32">
              <w:t xml:space="preserve">links with </w:t>
            </w:r>
            <w:hyperlink w:anchor="_3.1.A_Develop,_trial_1" w:history="1">
              <w:r w:rsidRPr="00EA5D32">
                <w:rPr>
                  <w:rStyle w:val="Hyperlink"/>
                </w:rPr>
                <w:t>action 3.1.A</w:t>
              </w:r>
            </w:hyperlink>
            <w:r w:rsidRPr="00EA5D32">
              <w:t xml:space="preserve"> and </w:t>
            </w:r>
            <w:hyperlink w:anchor="_3.2.A_Develop_and_1" w:history="1">
              <w:r w:rsidRPr="00EA5D32">
                <w:rPr>
                  <w:rStyle w:val="Hyperlink"/>
                </w:rPr>
                <w:t>action 3.2.A</w:t>
              </w:r>
            </w:hyperlink>
          </w:p>
          <w:p w14:paraId="4FC1505D" w14:textId="77777777" w:rsidR="008B643B" w:rsidRDefault="008B643B" w:rsidP="000247CB">
            <w:pPr>
              <w:pStyle w:val="ListParagraph"/>
              <w:ind w:left="357" w:hanging="357"/>
            </w:pPr>
            <w:r>
              <w:t>L</w:t>
            </w:r>
            <w:r w:rsidRPr="00BB48B0">
              <w:t>ink new grad</w:t>
            </w:r>
            <w:r>
              <w:t>uate</w:t>
            </w:r>
            <w:r w:rsidRPr="00BB48B0">
              <w:t>s with AHPs with expertise</w:t>
            </w:r>
            <w:r>
              <w:t xml:space="preserve"> in working with people with disability</w:t>
            </w:r>
            <w:r w:rsidR="00087B1C">
              <w:t xml:space="preserve"> and developmental delay</w:t>
            </w:r>
            <w:r w:rsidR="00EA5D32">
              <w:t xml:space="preserve">, </w:t>
            </w:r>
            <w:r>
              <w:t xml:space="preserve">links with </w:t>
            </w:r>
            <w:hyperlink w:anchor="_3.1.B_Establish_an_1" w:history="1">
              <w:r w:rsidRPr="00875F8B">
                <w:rPr>
                  <w:rStyle w:val="Hyperlink"/>
                </w:rPr>
                <w:t>action 3.1.B</w:t>
              </w:r>
            </w:hyperlink>
          </w:p>
        </w:tc>
        <w:tc>
          <w:tcPr>
            <w:tcW w:w="4358" w:type="dxa"/>
          </w:tcPr>
          <w:p w14:paraId="4634D08F" w14:textId="77777777" w:rsidR="00541546" w:rsidRDefault="00541546" w:rsidP="000247CB">
            <w:pPr>
              <w:pStyle w:val="ListParagraph"/>
              <w:numPr>
                <w:ilvl w:val="0"/>
                <w:numId w:val="0"/>
              </w:numPr>
              <w:spacing w:after="240"/>
            </w:pPr>
          </w:p>
        </w:tc>
      </w:tr>
      <w:tr w:rsidR="008B643B" w14:paraId="5B1F762E" w14:textId="77777777" w:rsidTr="000247CB">
        <w:trPr>
          <w:cantSplit/>
          <w:trHeight w:val="1701"/>
        </w:trPr>
        <w:tc>
          <w:tcPr>
            <w:tcW w:w="10768" w:type="dxa"/>
          </w:tcPr>
          <w:p w14:paraId="59167EBA" w14:textId="77777777" w:rsidR="008B643B" w:rsidRDefault="008B643B" w:rsidP="000247CB">
            <w:pPr>
              <w:pStyle w:val="Heading4"/>
              <w:outlineLvl w:val="3"/>
            </w:pPr>
            <w:bookmarkStart w:id="99" w:name="_1.6.D_Establish_an_1"/>
            <w:bookmarkEnd w:id="99"/>
            <w:r>
              <w:t>1.6</w:t>
            </w:r>
            <w:proofErr w:type="gramStart"/>
            <w:r>
              <w:t>.D</w:t>
            </w:r>
            <w:proofErr w:type="gramEnd"/>
            <w:r>
              <w:tab/>
              <w:t>Establish an incentives program, including subsidising relocation costs and CPD access costs</w:t>
            </w:r>
          </w:p>
          <w:p w14:paraId="4F089331" w14:textId="77777777" w:rsidR="008B643B" w:rsidRDefault="008B643B" w:rsidP="000247CB">
            <w:pPr>
              <w:pStyle w:val="ListParagraph"/>
              <w:numPr>
                <w:ilvl w:val="0"/>
                <w:numId w:val="1"/>
              </w:numPr>
              <w:ind w:left="357" w:hanging="357"/>
            </w:pPr>
            <w:r>
              <w:t xml:space="preserve">Provide financial remuneration for the cost of relocation (if not from Tasmania) </w:t>
            </w:r>
            <w:r w:rsidR="00421EA6">
              <w:t xml:space="preserve">and </w:t>
            </w:r>
            <w:r>
              <w:t xml:space="preserve">for travel to and attendance at CPD events </w:t>
            </w:r>
          </w:p>
          <w:p w14:paraId="17038EAD" w14:textId="77777777" w:rsidR="008B643B" w:rsidRDefault="00421EA6" w:rsidP="000247CB">
            <w:pPr>
              <w:pStyle w:val="ListParagraph"/>
              <w:numPr>
                <w:ilvl w:val="0"/>
                <w:numId w:val="1"/>
              </w:numPr>
              <w:ind w:left="357" w:hanging="357"/>
            </w:pPr>
            <w:r>
              <w:t>This action is identical to</w:t>
            </w:r>
            <w:r w:rsidR="008B643B" w:rsidRPr="00875F8B">
              <w:t xml:space="preserve"> </w:t>
            </w:r>
            <w:hyperlink w:anchor="_1.7.A__Establish_1" w:history="1">
              <w:r w:rsidR="008B643B">
                <w:rPr>
                  <w:rStyle w:val="Hyperlink"/>
                </w:rPr>
                <w:t>action 1.7.A</w:t>
              </w:r>
            </w:hyperlink>
            <w:r w:rsidR="008B643B">
              <w:t xml:space="preserve"> and</w:t>
            </w:r>
            <w:r>
              <w:t xml:space="preserve"> links to</w:t>
            </w:r>
            <w:r w:rsidR="008B643B">
              <w:t xml:space="preserve"> </w:t>
            </w:r>
            <w:hyperlink w:anchor="_3.2.B_Establish_an_1" w:history="1">
              <w:r w:rsidR="008B643B" w:rsidRPr="003D4055">
                <w:rPr>
                  <w:rStyle w:val="Hyperlink"/>
                </w:rPr>
                <w:t>action 3.2.B</w:t>
              </w:r>
            </w:hyperlink>
          </w:p>
        </w:tc>
        <w:tc>
          <w:tcPr>
            <w:tcW w:w="4358" w:type="dxa"/>
          </w:tcPr>
          <w:p w14:paraId="7E854E72" w14:textId="6E526AF8" w:rsidR="008B643B" w:rsidRDefault="00421EA6" w:rsidP="000247CB">
            <w:pPr>
              <w:pStyle w:val="ListParagraph"/>
              <w:numPr>
                <w:ilvl w:val="0"/>
                <w:numId w:val="0"/>
              </w:numPr>
              <w:spacing w:after="240"/>
            </w:pPr>
            <w:r w:rsidRPr="00174ED9">
              <w:rPr>
                <w:b/>
              </w:rPr>
              <w:t>Associated Initiative:</w:t>
            </w:r>
            <w:r>
              <w:rPr>
                <w:b/>
              </w:rPr>
              <w:t xml:space="preserve"> </w:t>
            </w:r>
            <w:r w:rsidRPr="00DC7CF9">
              <w:t xml:space="preserve">link with any existing national initiatives and investigate and take learnings from previous incentive initiatives such as those that were offered by </w:t>
            </w:r>
            <w:r w:rsidR="00B26611">
              <w:t>SARRAH</w:t>
            </w:r>
          </w:p>
        </w:tc>
      </w:tr>
      <w:tr w:rsidR="008B643B" w14:paraId="629E5BB7" w14:textId="77777777" w:rsidTr="000247CB">
        <w:trPr>
          <w:cantSplit/>
          <w:trHeight w:val="1701"/>
        </w:trPr>
        <w:tc>
          <w:tcPr>
            <w:tcW w:w="10768" w:type="dxa"/>
          </w:tcPr>
          <w:p w14:paraId="6105ABD5" w14:textId="77777777" w:rsidR="008B643B" w:rsidRPr="00BB48B0" w:rsidRDefault="008B643B" w:rsidP="000247CB">
            <w:pPr>
              <w:pStyle w:val="Heading4"/>
              <w:outlineLvl w:val="3"/>
            </w:pPr>
            <w:r>
              <w:t>1.6</w:t>
            </w:r>
            <w:proofErr w:type="gramStart"/>
            <w:r>
              <w:t>.E</w:t>
            </w:r>
            <w:proofErr w:type="gramEnd"/>
            <w:r w:rsidRPr="00BB48B0">
              <w:t xml:space="preserve"> </w:t>
            </w:r>
            <w:r>
              <w:tab/>
            </w:r>
            <w:r w:rsidRPr="00BB48B0">
              <w:t xml:space="preserve">Establish </w:t>
            </w:r>
            <w:r>
              <w:t xml:space="preserve">a </w:t>
            </w:r>
            <w:r w:rsidRPr="00BB48B0">
              <w:t>peer support program for new grad</w:t>
            </w:r>
            <w:r>
              <w:t>uates</w:t>
            </w:r>
            <w:r w:rsidRPr="00BB48B0">
              <w:t xml:space="preserve"> </w:t>
            </w:r>
            <w:r>
              <w:t>working with people with disability and developmental delay</w:t>
            </w:r>
          </w:p>
          <w:p w14:paraId="319E0483" w14:textId="77777777" w:rsidR="008B643B" w:rsidRDefault="008B643B" w:rsidP="000247CB">
            <w:pPr>
              <w:pStyle w:val="ListParagraph"/>
              <w:numPr>
                <w:ilvl w:val="0"/>
                <w:numId w:val="1"/>
              </w:numPr>
              <w:ind w:left="357" w:hanging="357"/>
            </w:pPr>
            <w:r>
              <w:t>Connect new graduates with each other and facilitate opportunities for reflection and peer support</w:t>
            </w:r>
            <w:r w:rsidR="00421EA6">
              <w:t>, link to CWIN network</w:t>
            </w:r>
            <w:r w:rsidR="00EA5D32">
              <w:t xml:space="preserve"> detailed in </w:t>
            </w:r>
            <w:hyperlink w:anchor="_3.1.A_Develop,_trial_1" w:history="1">
              <w:r w:rsidR="00EA5D32" w:rsidRPr="00EA5D32">
                <w:rPr>
                  <w:rStyle w:val="Hyperlink"/>
                </w:rPr>
                <w:t>action 3.1.A</w:t>
              </w:r>
            </w:hyperlink>
          </w:p>
        </w:tc>
        <w:tc>
          <w:tcPr>
            <w:tcW w:w="4358" w:type="dxa"/>
          </w:tcPr>
          <w:p w14:paraId="161FF247" w14:textId="77777777" w:rsidR="008B643B" w:rsidRDefault="008B643B" w:rsidP="000247CB">
            <w:pPr>
              <w:pStyle w:val="ListParagraph"/>
              <w:numPr>
                <w:ilvl w:val="0"/>
                <w:numId w:val="0"/>
              </w:numPr>
              <w:spacing w:after="240"/>
            </w:pPr>
          </w:p>
        </w:tc>
      </w:tr>
    </w:tbl>
    <w:p w14:paraId="70317815" w14:textId="77777777" w:rsidR="00622731" w:rsidRDefault="0088741C" w:rsidP="0088741C">
      <w:pPr>
        <w:pStyle w:val="ListParagraph"/>
        <w:ind w:left="357" w:hanging="357"/>
      </w:pPr>
      <w:bookmarkStart w:id="100" w:name="_1.6.B_Investigate_the"/>
      <w:bookmarkStart w:id="101" w:name="_1.6.B_Develop_and/or"/>
      <w:bookmarkStart w:id="102" w:name="_1.6.E__Establish"/>
      <w:bookmarkStart w:id="103" w:name="_1.6.D_Establish_an"/>
      <w:bookmarkEnd w:id="100"/>
      <w:bookmarkEnd w:id="101"/>
      <w:bookmarkEnd w:id="102"/>
      <w:bookmarkEnd w:id="103"/>
      <w:r>
        <w:br w:type="page"/>
      </w:r>
    </w:p>
    <w:p w14:paraId="34D8C074" w14:textId="77777777" w:rsidR="009D65CA" w:rsidRDefault="009D65CA" w:rsidP="00402C8A">
      <w:pPr>
        <w:pStyle w:val="Heading3"/>
        <w:sectPr w:rsidR="009D65CA" w:rsidSect="00B9676C">
          <w:pgSz w:w="16838" w:h="11906" w:orient="landscape"/>
          <w:pgMar w:top="1134" w:right="851" w:bottom="851" w:left="851" w:header="709" w:footer="709" w:gutter="0"/>
          <w:cols w:space="708"/>
          <w:titlePg/>
          <w:docGrid w:linePitch="360"/>
        </w:sectPr>
      </w:pPr>
      <w:bookmarkStart w:id="104" w:name="_Strategy_1.7_Attract"/>
      <w:bookmarkStart w:id="105" w:name="_Toc516826583"/>
      <w:bookmarkStart w:id="106" w:name="_Toc516843591"/>
      <w:bookmarkEnd w:id="104"/>
    </w:p>
    <w:p w14:paraId="7A5C01AC" w14:textId="77777777" w:rsidR="00402C8A" w:rsidRPr="00402C8A" w:rsidRDefault="00613F34" w:rsidP="00D853BA">
      <w:pPr>
        <w:pStyle w:val="Heading3"/>
        <w:ind w:left="0" w:firstLine="0"/>
      </w:pPr>
      <w:bookmarkStart w:id="107" w:name="_Strategy_1.7_"/>
      <w:bookmarkStart w:id="108" w:name="_Toc517027568"/>
      <w:bookmarkStart w:id="109" w:name="_Toc517280658"/>
      <w:bookmarkEnd w:id="107"/>
      <w:r>
        <w:lastRenderedPageBreak/>
        <w:t>Strat</w:t>
      </w:r>
      <w:r w:rsidR="00143FA5">
        <w:t>egy 1.7</w:t>
      </w:r>
      <w:r w:rsidR="00BB48B0" w:rsidRPr="00BB48B0">
        <w:t xml:space="preserve"> </w:t>
      </w:r>
      <w:r w:rsidR="004B7772">
        <w:tab/>
      </w:r>
      <w:r w:rsidR="005163B8" w:rsidRPr="00BB48B0">
        <w:t>A</w:t>
      </w:r>
      <w:r w:rsidR="004345FA" w:rsidRPr="00BB48B0">
        <w:t xml:space="preserve">ttract AHPs </w:t>
      </w:r>
      <w:r w:rsidR="00D80B1F">
        <w:t>experience</w:t>
      </w:r>
      <w:r w:rsidR="00D64414">
        <w:t>d</w:t>
      </w:r>
      <w:r w:rsidR="00D80B1F">
        <w:t xml:space="preserve"> </w:t>
      </w:r>
      <w:r w:rsidR="00224875">
        <w:t xml:space="preserve">in </w:t>
      </w:r>
      <w:r w:rsidR="00D64414">
        <w:t>working with people with disability and developmental delay</w:t>
      </w:r>
      <w:r w:rsidR="00EE086D">
        <w:t xml:space="preserve"> to move to Tasmania</w:t>
      </w:r>
      <w:bookmarkEnd w:id="105"/>
      <w:bookmarkEnd w:id="106"/>
      <w:bookmarkEnd w:id="108"/>
      <w:bookmarkEnd w:id="109"/>
    </w:p>
    <w:p w14:paraId="36B91407" w14:textId="77777777" w:rsidR="0039321A" w:rsidRDefault="0039321A" w:rsidP="0039321A">
      <w:r w:rsidRPr="0039321A">
        <w:rPr>
          <w:b/>
        </w:rPr>
        <w:t>Target group</w:t>
      </w:r>
      <w:r>
        <w:t>: AHPs with expertise working with people with disability and developmental delay</w:t>
      </w:r>
      <w:r w:rsidR="00D340B5">
        <w:t xml:space="preserve"> interested in living in </w:t>
      </w:r>
      <w:r w:rsidR="007D4145">
        <w:t xml:space="preserve">regional, </w:t>
      </w:r>
      <w:r w:rsidR="00D340B5">
        <w:t>rural and remote areas</w:t>
      </w:r>
    </w:p>
    <w:tbl>
      <w:tblPr>
        <w:tblStyle w:val="TableGrid"/>
        <w:tblW w:w="0" w:type="auto"/>
        <w:tblLook w:val="04A0" w:firstRow="1" w:lastRow="0" w:firstColumn="1" w:lastColumn="0" w:noHBand="0" w:noVBand="1"/>
        <w:tblCaption w:val="Table 7: Strategy 1.7"/>
        <w:tblDescription w:val="This table contains a number of action areas to support Strategy 1.7 - Attract AHPs experienced in working with people with disability and developmental delay to move to Tasmania. The table also includes additional comments on project actions, potential stakeholders and associated initiatives in the second column."/>
      </w:tblPr>
      <w:tblGrid>
        <w:gridCol w:w="10768"/>
        <w:gridCol w:w="4358"/>
      </w:tblGrid>
      <w:tr w:rsidR="000330ED" w:rsidRPr="005450BD" w14:paraId="60FBC797" w14:textId="77777777" w:rsidTr="000247CB">
        <w:trPr>
          <w:cantSplit/>
          <w:tblHeader/>
        </w:trPr>
        <w:tc>
          <w:tcPr>
            <w:tcW w:w="10768" w:type="dxa"/>
          </w:tcPr>
          <w:p w14:paraId="754223C9" w14:textId="77777777" w:rsidR="000330ED" w:rsidRPr="005450BD" w:rsidRDefault="000330ED" w:rsidP="00402C8A">
            <w:pPr>
              <w:pStyle w:val="ListParagraph"/>
              <w:numPr>
                <w:ilvl w:val="0"/>
                <w:numId w:val="0"/>
              </w:numPr>
              <w:spacing w:after="240"/>
              <w:rPr>
                <w:b/>
              </w:rPr>
            </w:pPr>
            <w:bookmarkStart w:id="110" w:name="RowTitle_7"/>
            <w:bookmarkEnd w:id="110"/>
            <w:r w:rsidRPr="005450BD">
              <w:rPr>
                <w:b/>
              </w:rPr>
              <w:t>Actions</w:t>
            </w:r>
          </w:p>
        </w:tc>
        <w:tc>
          <w:tcPr>
            <w:tcW w:w="4358" w:type="dxa"/>
          </w:tcPr>
          <w:p w14:paraId="0563CEA8" w14:textId="77777777" w:rsidR="000330ED" w:rsidRPr="005450BD" w:rsidRDefault="000330ED" w:rsidP="00402C8A">
            <w:pPr>
              <w:pStyle w:val="ListParagraph"/>
              <w:numPr>
                <w:ilvl w:val="0"/>
                <w:numId w:val="0"/>
              </w:numPr>
              <w:spacing w:after="240"/>
              <w:rPr>
                <w:b/>
              </w:rPr>
            </w:pPr>
            <w:r w:rsidRPr="005450BD">
              <w:rPr>
                <w:b/>
              </w:rPr>
              <w:t>Comments</w:t>
            </w:r>
          </w:p>
        </w:tc>
      </w:tr>
      <w:tr w:rsidR="000330ED" w14:paraId="09DAFA07" w14:textId="77777777" w:rsidTr="00D853BA">
        <w:trPr>
          <w:trHeight w:val="2202"/>
        </w:trPr>
        <w:tc>
          <w:tcPr>
            <w:tcW w:w="10768" w:type="dxa"/>
          </w:tcPr>
          <w:p w14:paraId="3624CD6A" w14:textId="77777777" w:rsidR="000330ED" w:rsidRDefault="000330ED" w:rsidP="006D1449">
            <w:pPr>
              <w:pStyle w:val="Heading4"/>
              <w:outlineLvl w:val="3"/>
            </w:pPr>
            <w:bookmarkStart w:id="111" w:name="_1.7.A__Establish_1"/>
            <w:bookmarkEnd w:id="111"/>
            <w:r>
              <w:t>1.7</w:t>
            </w:r>
            <w:proofErr w:type="gramStart"/>
            <w:r w:rsidRPr="00D80B1F">
              <w:t>.</w:t>
            </w:r>
            <w:r>
              <w:t>A</w:t>
            </w:r>
            <w:proofErr w:type="gramEnd"/>
            <w:r>
              <w:t xml:space="preserve"> </w:t>
            </w:r>
            <w:r>
              <w:tab/>
              <w:t>Establish an</w:t>
            </w:r>
            <w:r w:rsidRPr="00D80B1F">
              <w:t xml:space="preserve"> </w:t>
            </w:r>
            <w:r>
              <w:t>incentives program, including subsidising relocation costs and CPD access costs</w:t>
            </w:r>
          </w:p>
          <w:p w14:paraId="3CE92204" w14:textId="77777777" w:rsidR="000330ED" w:rsidRDefault="000330ED" w:rsidP="00421EA6">
            <w:pPr>
              <w:pStyle w:val="ListParagraph"/>
            </w:pPr>
            <w:r>
              <w:t>Seek funding to provide financial remuneration for the cost of relocation (if not from Tasmania)</w:t>
            </w:r>
            <w:r w:rsidR="00421EA6">
              <w:t xml:space="preserve"> </w:t>
            </w:r>
            <w:r>
              <w:t>and for travel to and attendance at CPD events</w:t>
            </w:r>
          </w:p>
          <w:p w14:paraId="56CACA5E" w14:textId="77777777" w:rsidR="000330ED" w:rsidRDefault="00421EA6" w:rsidP="00402C8A">
            <w:pPr>
              <w:pStyle w:val="ListParagraph"/>
              <w:ind w:left="357" w:hanging="357"/>
            </w:pPr>
            <w:bookmarkStart w:id="112" w:name="_1.7.B_Develop_communication"/>
            <w:bookmarkEnd w:id="112"/>
            <w:r>
              <w:t>This</w:t>
            </w:r>
            <w:r w:rsidR="000330ED" w:rsidRPr="00D64414">
              <w:t xml:space="preserve"> </w:t>
            </w:r>
            <w:r>
              <w:t xml:space="preserve">action is identical to </w:t>
            </w:r>
            <w:hyperlink w:anchor="_1.6.D_Establish_an_1" w:history="1">
              <w:r w:rsidR="000330ED">
                <w:rPr>
                  <w:rStyle w:val="Hyperlink"/>
                </w:rPr>
                <w:t>action 1.6.D</w:t>
              </w:r>
            </w:hyperlink>
            <w:r w:rsidR="000330ED" w:rsidRPr="00D64414">
              <w:t xml:space="preserve"> and</w:t>
            </w:r>
            <w:r>
              <w:t xml:space="preserve"> links to</w:t>
            </w:r>
            <w:r w:rsidR="000330ED" w:rsidRPr="00D64414">
              <w:t xml:space="preserve"> </w:t>
            </w:r>
            <w:hyperlink w:anchor="_3.2.B_Establish_an_1" w:history="1">
              <w:r w:rsidR="000330ED" w:rsidRPr="00D64414">
                <w:rPr>
                  <w:rStyle w:val="Hyperlink"/>
                </w:rPr>
                <w:t>action 3.2.B</w:t>
              </w:r>
            </w:hyperlink>
          </w:p>
        </w:tc>
        <w:tc>
          <w:tcPr>
            <w:tcW w:w="4358" w:type="dxa"/>
          </w:tcPr>
          <w:p w14:paraId="3CC26CF6" w14:textId="78A7B242" w:rsidR="000330ED" w:rsidRDefault="00421EA6" w:rsidP="00B26611">
            <w:pPr>
              <w:pStyle w:val="ListParagraph"/>
              <w:numPr>
                <w:ilvl w:val="0"/>
                <w:numId w:val="0"/>
              </w:numPr>
              <w:spacing w:after="240"/>
            </w:pPr>
            <w:r w:rsidRPr="00174ED9">
              <w:rPr>
                <w:b/>
              </w:rPr>
              <w:t>Associated Initiative:</w:t>
            </w:r>
            <w:r>
              <w:rPr>
                <w:b/>
              </w:rPr>
              <w:t xml:space="preserve"> </w:t>
            </w:r>
            <w:r w:rsidRPr="00DC7CF9">
              <w:t xml:space="preserve">link with any existing national initiatives and investigate and take learnings from previous incentive initiatives such as those that were offered by </w:t>
            </w:r>
            <w:r w:rsidR="00B26611">
              <w:t>SARRAH</w:t>
            </w:r>
          </w:p>
        </w:tc>
      </w:tr>
      <w:tr w:rsidR="000330ED" w14:paraId="183BBE8C" w14:textId="77777777" w:rsidTr="00D853BA">
        <w:trPr>
          <w:trHeight w:val="1939"/>
        </w:trPr>
        <w:tc>
          <w:tcPr>
            <w:tcW w:w="10768" w:type="dxa"/>
          </w:tcPr>
          <w:p w14:paraId="30B69E29" w14:textId="77777777" w:rsidR="000330ED" w:rsidRDefault="000330ED" w:rsidP="006D1449">
            <w:pPr>
              <w:pStyle w:val="Heading4"/>
              <w:outlineLvl w:val="3"/>
            </w:pPr>
            <w:r>
              <w:t>1.7</w:t>
            </w:r>
            <w:proofErr w:type="gramStart"/>
            <w:r>
              <w:t>.B</w:t>
            </w:r>
            <w:proofErr w:type="gramEnd"/>
            <w:r w:rsidRPr="00371DFA">
              <w:t xml:space="preserve"> </w:t>
            </w:r>
            <w:r>
              <w:tab/>
              <w:t>Encourage links with Tasmanian allied health</w:t>
            </w:r>
            <w:r w:rsidRPr="00371DFA">
              <w:t xml:space="preserve"> </w:t>
            </w:r>
            <w:r>
              <w:t xml:space="preserve">disability </w:t>
            </w:r>
            <w:r w:rsidRPr="00371DFA">
              <w:t>professional networks</w:t>
            </w:r>
            <w:r>
              <w:t xml:space="preserve"> &amp; CPD opportunities </w:t>
            </w:r>
          </w:p>
          <w:p w14:paraId="68DE4689" w14:textId="77777777" w:rsidR="000330ED" w:rsidRDefault="00777F84" w:rsidP="00777F84">
            <w:pPr>
              <w:pStyle w:val="ListParagraph"/>
            </w:pPr>
            <w:r>
              <w:t>Support access to CWIN network and to a CPD calendar for AHPs providing services for people with disability and developmental delay</w:t>
            </w:r>
            <w:r w:rsidR="00EA5D32">
              <w:t xml:space="preserve">, </w:t>
            </w:r>
            <w:r w:rsidRPr="00EA5D32">
              <w:t xml:space="preserve">links with </w:t>
            </w:r>
            <w:hyperlink w:anchor="_3.1.A_Develop,_trial_1" w:history="1">
              <w:r w:rsidRPr="00EA5D32">
                <w:rPr>
                  <w:rStyle w:val="Hyperlink"/>
                </w:rPr>
                <w:t>action 3.1.A</w:t>
              </w:r>
            </w:hyperlink>
            <w:r w:rsidRPr="00EA5D32">
              <w:t xml:space="preserve"> and </w:t>
            </w:r>
            <w:hyperlink w:anchor="_3.2.A_Develop_and_1" w:history="1">
              <w:r w:rsidRPr="00EA5D32">
                <w:rPr>
                  <w:rStyle w:val="Hyperlink"/>
                </w:rPr>
                <w:t>action 3.2.A</w:t>
              </w:r>
            </w:hyperlink>
          </w:p>
        </w:tc>
        <w:tc>
          <w:tcPr>
            <w:tcW w:w="4358" w:type="dxa"/>
          </w:tcPr>
          <w:p w14:paraId="3244E617" w14:textId="77777777" w:rsidR="000330ED" w:rsidRDefault="000330ED" w:rsidP="00402C8A">
            <w:pPr>
              <w:pStyle w:val="ListParagraph"/>
              <w:numPr>
                <w:ilvl w:val="0"/>
                <w:numId w:val="0"/>
              </w:numPr>
              <w:spacing w:after="240"/>
            </w:pPr>
          </w:p>
        </w:tc>
      </w:tr>
    </w:tbl>
    <w:p w14:paraId="4709D18F" w14:textId="77777777" w:rsidR="00CF3472" w:rsidRPr="00CF3472" w:rsidRDefault="00CF3472" w:rsidP="0037454E">
      <w:pPr>
        <w:pStyle w:val="ListParagraph"/>
        <w:numPr>
          <w:ilvl w:val="0"/>
          <w:numId w:val="8"/>
        </w:numPr>
        <w:spacing w:after="160" w:line="259" w:lineRule="auto"/>
        <w:rPr>
          <w:highlight w:val="yellow"/>
        </w:rPr>
      </w:pPr>
      <w:bookmarkStart w:id="113" w:name="_1.7.A_Establish_incentives"/>
      <w:bookmarkStart w:id="114" w:name="_1.7.A__Establish"/>
      <w:bookmarkEnd w:id="113"/>
      <w:bookmarkEnd w:id="114"/>
      <w:r w:rsidRPr="00CF3472">
        <w:rPr>
          <w:highlight w:val="yellow"/>
        </w:rPr>
        <w:br w:type="page"/>
      </w:r>
    </w:p>
    <w:p w14:paraId="5EB9267A" w14:textId="77777777" w:rsidR="00CF3472" w:rsidRDefault="0037454E" w:rsidP="00D853BA">
      <w:pPr>
        <w:pStyle w:val="Heading3"/>
        <w:ind w:left="0" w:firstLine="0"/>
      </w:pPr>
      <w:bookmarkStart w:id="115" w:name="_Strategy_1.8_Develop"/>
      <w:bookmarkStart w:id="116" w:name="_Toc516826584"/>
      <w:bookmarkStart w:id="117" w:name="_Toc516843592"/>
      <w:bookmarkStart w:id="118" w:name="_Toc517027569"/>
      <w:bookmarkStart w:id="119" w:name="_Toc517280659"/>
      <w:bookmarkEnd w:id="115"/>
      <w:r>
        <w:lastRenderedPageBreak/>
        <w:t xml:space="preserve">Strategy </w:t>
      </w:r>
      <w:r w:rsidR="00CF3472">
        <w:t>1.8</w:t>
      </w:r>
      <w:r w:rsidR="005316D1">
        <w:tab/>
      </w:r>
      <w:r w:rsidR="00CF3472" w:rsidRPr="00BB48B0">
        <w:t xml:space="preserve">Develop </w:t>
      </w:r>
      <w:r w:rsidR="00CF3472">
        <w:t xml:space="preserve">a </w:t>
      </w:r>
      <w:r w:rsidR="00CF3472" w:rsidRPr="00BB48B0">
        <w:t>marketing strategy</w:t>
      </w:r>
      <w:r w:rsidR="005316D1">
        <w:t xml:space="preserve"> to attract </w:t>
      </w:r>
      <w:r w:rsidR="006B4419">
        <w:t xml:space="preserve">AHPs to provide services to people with disability and developmental delay </w:t>
      </w:r>
      <w:r w:rsidR="00CF3472">
        <w:t>in regional</w:t>
      </w:r>
      <w:r w:rsidR="00081C27">
        <w:t>, rural</w:t>
      </w:r>
      <w:r w:rsidR="00CF3472">
        <w:t xml:space="preserve"> and remote areas of Tasmania</w:t>
      </w:r>
      <w:bookmarkEnd w:id="116"/>
      <w:bookmarkEnd w:id="117"/>
      <w:bookmarkEnd w:id="118"/>
      <w:bookmarkEnd w:id="119"/>
    </w:p>
    <w:p w14:paraId="0005F3C3" w14:textId="77777777" w:rsidR="0039321A" w:rsidRDefault="0039321A" w:rsidP="0039321A">
      <w:pPr>
        <w:pStyle w:val="ListParagraph"/>
        <w:numPr>
          <w:ilvl w:val="0"/>
          <w:numId w:val="8"/>
        </w:numPr>
      </w:pPr>
      <w:r w:rsidRPr="00EF2381">
        <w:rPr>
          <w:b/>
        </w:rPr>
        <w:t xml:space="preserve">Target </w:t>
      </w:r>
      <w:r w:rsidR="00EF2381" w:rsidRPr="00EF2381">
        <w:rPr>
          <w:b/>
        </w:rPr>
        <w:t>groups</w:t>
      </w:r>
      <w:r>
        <w:t>:</w:t>
      </w:r>
    </w:p>
    <w:p w14:paraId="7F65205B" w14:textId="77777777" w:rsidR="0039321A" w:rsidRDefault="0039321A" w:rsidP="0039321A">
      <w:pPr>
        <w:pStyle w:val="ListParagraph"/>
        <w:numPr>
          <w:ilvl w:val="1"/>
          <w:numId w:val="8"/>
        </w:numPr>
      </w:pPr>
      <w:r w:rsidRPr="00BB5C16">
        <w:t xml:space="preserve">AHPs </w:t>
      </w:r>
      <w:r>
        <w:t>already offering services in</w:t>
      </w:r>
      <w:r w:rsidRPr="00BB5C16">
        <w:t xml:space="preserve"> </w:t>
      </w:r>
      <w:r w:rsidR="007D4145">
        <w:t xml:space="preserve">regional, </w:t>
      </w:r>
      <w:r w:rsidRPr="00BB5C16">
        <w:t>rural and remote Tasmania</w:t>
      </w:r>
      <w:r w:rsidR="00653F9C">
        <w:t xml:space="preserve"> who are not yet NDIS registered</w:t>
      </w:r>
      <w:r w:rsidR="00AA2B9E">
        <w:t>;</w:t>
      </w:r>
      <w:r>
        <w:t xml:space="preserve"> link</w:t>
      </w:r>
      <w:r w:rsidR="00AA2B9E">
        <w:t>s</w:t>
      </w:r>
      <w:r>
        <w:t xml:space="preserve"> with </w:t>
      </w:r>
      <w:hyperlink w:anchor="_Strategy_1.2_Support_1" w:history="1">
        <w:r w:rsidRPr="0039321A">
          <w:rPr>
            <w:rStyle w:val="Hyperlink"/>
          </w:rPr>
          <w:t>strategy 1.2</w:t>
        </w:r>
      </w:hyperlink>
    </w:p>
    <w:p w14:paraId="65973CD1" w14:textId="77777777" w:rsidR="0039321A" w:rsidRDefault="0039321A" w:rsidP="0039321A">
      <w:pPr>
        <w:pStyle w:val="ListParagraph"/>
        <w:numPr>
          <w:ilvl w:val="1"/>
          <w:numId w:val="8"/>
        </w:numPr>
      </w:pPr>
      <w:r>
        <w:t>School leavers and students about to graduate in related disciplines living in regional, rural and remote areas of Tasmania</w:t>
      </w:r>
      <w:r w:rsidR="00AA2B9E">
        <w:t>;</w:t>
      </w:r>
      <w:r>
        <w:t xml:space="preserve"> link</w:t>
      </w:r>
      <w:r w:rsidR="00AA2B9E">
        <w:t>s</w:t>
      </w:r>
      <w:r>
        <w:t xml:space="preserve"> with </w:t>
      </w:r>
      <w:hyperlink w:anchor="_Strategy_1.3_" w:history="1">
        <w:r w:rsidRPr="0039321A">
          <w:rPr>
            <w:rStyle w:val="Hyperlink"/>
          </w:rPr>
          <w:t>strategy 1.3</w:t>
        </w:r>
      </w:hyperlink>
      <w:r>
        <w:t xml:space="preserve"> </w:t>
      </w:r>
    </w:p>
    <w:p w14:paraId="76050BFE" w14:textId="77777777" w:rsidR="0039321A" w:rsidRDefault="0039321A" w:rsidP="0039321A">
      <w:pPr>
        <w:pStyle w:val="ListParagraph"/>
        <w:numPr>
          <w:ilvl w:val="1"/>
          <w:numId w:val="8"/>
        </w:numPr>
      </w:pPr>
      <w:r>
        <w:t>Regional, rural and remote local councils and community groups</w:t>
      </w:r>
      <w:r w:rsidR="00AA2B9E">
        <w:t>;</w:t>
      </w:r>
      <w:r>
        <w:t xml:space="preserve"> link</w:t>
      </w:r>
      <w:r w:rsidR="00AA2B9E">
        <w:t>s</w:t>
      </w:r>
      <w:r>
        <w:t xml:space="preserve"> with </w:t>
      </w:r>
      <w:hyperlink w:anchor="_Strategy_1.5_" w:history="1">
        <w:r w:rsidRPr="0039321A">
          <w:rPr>
            <w:rStyle w:val="Hyperlink"/>
          </w:rPr>
          <w:t>strategy 1.5</w:t>
        </w:r>
      </w:hyperlink>
    </w:p>
    <w:p w14:paraId="3AAA08F5" w14:textId="77777777" w:rsidR="0039321A" w:rsidRDefault="0039321A" w:rsidP="0039321A">
      <w:pPr>
        <w:pStyle w:val="ListParagraph"/>
        <w:numPr>
          <w:ilvl w:val="1"/>
          <w:numId w:val="8"/>
        </w:numPr>
      </w:pPr>
      <w:r>
        <w:t>Final year and recently graduated</w:t>
      </w:r>
      <w:r w:rsidR="00EA5D32">
        <w:t>/grade one</w:t>
      </w:r>
      <w:r>
        <w:t xml:space="preserve"> AHPs with </w:t>
      </w:r>
      <w:r w:rsidR="00955E45">
        <w:t>l</w:t>
      </w:r>
      <w:r>
        <w:t>inks to rural areas</w:t>
      </w:r>
      <w:r w:rsidRPr="000E6323">
        <w:t xml:space="preserve"> and a strong int</w:t>
      </w:r>
      <w:r>
        <w:t>erest in working with people with disability</w:t>
      </w:r>
      <w:r w:rsidR="00087B1C">
        <w:t xml:space="preserve"> and developmental delay</w:t>
      </w:r>
      <w:r w:rsidR="00AA2B9E">
        <w:t>;</w:t>
      </w:r>
      <w:r w:rsidR="00EA46EC">
        <w:t xml:space="preserve"> </w:t>
      </w:r>
      <w:r>
        <w:t>link</w:t>
      </w:r>
      <w:r w:rsidR="00AA2B9E">
        <w:t>s</w:t>
      </w:r>
      <w:r>
        <w:t xml:space="preserve"> with </w:t>
      </w:r>
      <w:hyperlink w:anchor="_Strategy_1.6_" w:history="1">
        <w:r w:rsidRPr="0039321A">
          <w:rPr>
            <w:rStyle w:val="Hyperlink"/>
          </w:rPr>
          <w:t>strategy 1.6</w:t>
        </w:r>
      </w:hyperlink>
    </w:p>
    <w:p w14:paraId="2826783F" w14:textId="77777777" w:rsidR="0039321A" w:rsidRPr="0039321A" w:rsidRDefault="0039321A" w:rsidP="0039321A">
      <w:pPr>
        <w:pStyle w:val="ListParagraph"/>
        <w:numPr>
          <w:ilvl w:val="1"/>
          <w:numId w:val="8"/>
        </w:numPr>
      </w:pPr>
      <w:r>
        <w:t xml:space="preserve">AHPs </w:t>
      </w:r>
      <w:r w:rsidR="00D37857">
        <w:t xml:space="preserve">from outside Tasmania </w:t>
      </w:r>
      <w:r>
        <w:t>with expertise wor</w:t>
      </w:r>
      <w:r w:rsidR="00EA46EC">
        <w:t>king with people with disability</w:t>
      </w:r>
      <w:r w:rsidR="00087B1C">
        <w:t xml:space="preserve"> and developmental delay</w:t>
      </w:r>
      <w:r w:rsidR="00AA2B9E">
        <w:t>;</w:t>
      </w:r>
      <w:r>
        <w:t xml:space="preserve"> link</w:t>
      </w:r>
      <w:r w:rsidR="00AA2B9E">
        <w:t>s</w:t>
      </w:r>
      <w:r>
        <w:t xml:space="preserve"> with </w:t>
      </w:r>
      <w:hyperlink w:anchor="_Strategy_1.7_" w:history="1">
        <w:r w:rsidRPr="0039321A">
          <w:rPr>
            <w:rStyle w:val="Hyperlink"/>
          </w:rPr>
          <w:t>strategy 1.7</w:t>
        </w:r>
      </w:hyperlink>
    </w:p>
    <w:p w14:paraId="66DFC92C" w14:textId="77777777" w:rsidR="0039321A" w:rsidRPr="00EF2381" w:rsidRDefault="0039321A" w:rsidP="0039321A">
      <w:pPr>
        <w:pStyle w:val="ListParagraph"/>
        <w:numPr>
          <w:ilvl w:val="1"/>
          <w:numId w:val="8"/>
        </w:numPr>
        <w:rPr>
          <w:rStyle w:val="Hyperlink"/>
          <w:color w:val="auto"/>
          <w:u w:val="none"/>
        </w:rPr>
      </w:pPr>
      <w:r>
        <w:t xml:space="preserve">AHPs entering their transition to retirement and seeking a </w:t>
      </w:r>
      <w:r w:rsidR="00AA2B9E">
        <w:t>‘</w:t>
      </w:r>
      <w:r>
        <w:t>tree</w:t>
      </w:r>
      <w:r w:rsidR="00AA2B9E">
        <w:t>’</w:t>
      </w:r>
      <w:r>
        <w:t xml:space="preserve"> or </w:t>
      </w:r>
      <w:r w:rsidR="00AA2B9E">
        <w:t>‘</w:t>
      </w:r>
      <w:r>
        <w:t>sea</w:t>
      </w:r>
      <w:r w:rsidR="00AA2B9E">
        <w:t>’</w:t>
      </w:r>
      <w:r w:rsidR="00F8136F">
        <w:t xml:space="preserve"> change; </w:t>
      </w:r>
      <w:r>
        <w:t>link</w:t>
      </w:r>
      <w:r w:rsidR="00AA2B9E">
        <w:t>s</w:t>
      </w:r>
      <w:r>
        <w:t xml:space="preserve"> with </w:t>
      </w:r>
      <w:hyperlink w:anchor="_Strategy_1.5_" w:history="1">
        <w:r w:rsidRPr="0039321A">
          <w:rPr>
            <w:rStyle w:val="Hyperlink"/>
          </w:rPr>
          <w:t>strategy 1.5</w:t>
        </w:r>
      </w:hyperlink>
      <w:r>
        <w:t xml:space="preserve"> and </w:t>
      </w:r>
      <w:hyperlink w:anchor="_Strategy_1.7_" w:history="1">
        <w:r w:rsidRPr="0039321A">
          <w:rPr>
            <w:rStyle w:val="Hyperlink"/>
          </w:rPr>
          <w:t>strategy 1.7</w:t>
        </w:r>
      </w:hyperlink>
    </w:p>
    <w:tbl>
      <w:tblPr>
        <w:tblStyle w:val="TableGrid"/>
        <w:tblW w:w="0" w:type="auto"/>
        <w:tblLook w:val="04A0" w:firstRow="1" w:lastRow="0" w:firstColumn="1" w:lastColumn="0" w:noHBand="0" w:noVBand="1"/>
        <w:tblCaption w:val="Table 8: Strategy 1.8"/>
        <w:tblDescription w:val="This table contains a number of action areas to support Strategy 1.8 - Develop a marketing strategy to attract AHPs to provide services to people with disability and developmental delay in regional, rural and remote areas of Tasmania. The table also includes additional comments on project actions, potential stakeholders and associated initiatives in the second column."/>
      </w:tblPr>
      <w:tblGrid>
        <w:gridCol w:w="10768"/>
        <w:gridCol w:w="4358"/>
      </w:tblGrid>
      <w:tr w:rsidR="000330ED" w:rsidRPr="005450BD" w14:paraId="74552416" w14:textId="77777777" w:rsidTr="000247CB">
        <w:trPr>
          <w:cantSplit/>
          <w:tblHeader/>
        </w:trPr>
        <w:tc>
          <w:tcPr>
            <w:tcW w:w="10768" w:type="dxa"/>
          </w:tcPr>
          <w:p w14:paraId="32359758" w14:textId="77777777" w:rsidR="000330ED" w:rsidRPr="005450BD" w:rsidRDefault="000330ED" w:rsidP="00EF2381">
            <w:pPr>
              <w:pStyle w:val="ListParagraph"/>
              <w:numPr>
                <w:ilvl w:val="0"/>
                <w:numId w:val="0"/>
              </w:numPr>
              <w:spacing w:after="240"/>
              <w:rPr>
                <w:b/>
              </w:rPr>
            </w:pPr>
            <w:bookmarkStart w:id="120" w:name="RowTitle_8"/>
            <w:bookmarkEnd w:id="120"/>
            <w:r w:rsidRPr="005450BD">
              <w:rPr>
                <w:b/>
              </w:rPr>
              <w:t>Actions</w:t>
            </w:r>
          </w:p>
        </w:tc>
        <w:tc>
          <w:tcPr>
            <w:tcW w:w="4358" w:type="dxa"/>
          </w:tcPr>
          <w:p w14:paraId="4CFBD632" w14:textId="77777777" w:rsidR="000330ED" w:rsidRPr="005450BD" w:rsidRDefault="000330ED" w:rsidP="00EF2381">
            <w:pPr>
              <w:pStyle w:val="ListParagraph"/>
              <w:numPr>
                <w:ilvl w:val="0"/>
                <w:numId w:val="0"/>
              </w:numPr>
              <w:spacing w:after="240"/>
              <w:rPr>
                <w:b/>
              </w:rPr>
            </w:pPr>
            <w:r w:rsidRPr="005450BD">
              <w:rPr>
                <w:b/>
              </w:rPr>
              <w:t>Comments</w:t>
            </w:r>
          </w:p>
        </w:tc>
      </w:tr>
      <w:tr w:rsidR="000330ED" w14:paraId="5D2D2B39" w14:textId="77777777" w:rsidTr="00D853BA">
        <w:trPr>
          <w:trHeight w:val="422"/>
        </w:trPr>
        <w:tc>
          <w:tcPr>
            <w:tcW w:w="10768" w:type="dxa"/>
          </w:tcPr>
          <w:p w14:paraId="01565DBA" w14:textId="77777777" w:rsidR="000330ED" w:rsidRDefault="000330ED" w:rsidP="00F8136F">
            <w:pPr>
              <w:pStyle w:val="ListParagraph"/>
              <w:numPr>
                <w:ilvl w:val="0"/>
                <w:numId w:val="8"/>
              </w:numPr>
            </w:pPr>
            <w:r>
              <w:t xml:space="preserve">Activities may include, but are not limited to the following: </w:t>
            </w:r>
          </w:p>
          <w:p w14:paraId="69565440" w14:textId="77777777" w:rsidR="000330ED" w:rsidRDefault="000330ED" w:rsidP="00F8136F">
            <w:pPr>
              <w:pStyle w:val="ListParagraph"/>
              <w:numPr>
                <w:ilvl w:val="1"/>
                <w:numId w:val="8"/>
              </w:numPr>
              <w:spacing w:after="40"/>
            </w:pPr>
            <w:r w:rsidRPr="00BB48B0">
              <w:t>Investigate opportunities for recruitment</w:t>
            </w:r>
            <w:r>
              <w:t>, including</w:t>
            </w:r>
            <w:r w:rsidRPr="00BB48B0">
              <w:t xml:space="preserve"> </w:t>
            </w:r>
            <w:r>
              <w:t xml:space="preserve">pull factors, </w:t>
            </w:r>
            <w:r w:rsidRPr="00BB48B0">
              <w:t>current barriers, methods used, successes</w:t>
            </w:r>
          </w:p>
          <w:p w14:paraId="2FEB177C" w14:textId="77777777" w:rsidR="000330ED" w:rsidRDefault="000330ED" w:rsidP="00F8136F">
            <w:pPr>
              <w:pStyle w:val="ListParagraph"/>
              <w:numPr>
                <w:ilvl w:val="1"/>
                <w:numId w:val="8"/>
              </w:numPr>
              <w:spacing w:after="40"/>
            </w:pPr>
            <w:r>
              <w:t xml:space="preserve">Explore </w:t>
            </w:r>
            <w:r w:rsidR="00F8136F">
              <w:t xml:space="preserve">and link with </w:t>
            </w:r>
            <w:r>
              <w:t>similar programs in other sectors</w:t>
            </w:r>
          </w:p>
          <w:p w14:paraId="68F0B521" w14:textId="77777777" w:rsidR="000330ED" w:rsidRDefault="000330ED" w:rsidP="00F8136F">
            <w:pPr>
              <w:pStyle w:val="ListParagraph"/>
              <w:numPr>
                <w:ilvl w:val="1"/>
                <w:numId w:val="8"/>
              </w:numPr>
              <w:spacing w:after="40"/>
            </w:pPr>
            <w:r>
              <w:t>Market the Tasmanian lifestyle</w:t>
            </w:r>
          </w:p>
          <w:p w14:paraId="75619EF5" w14:textId="77777777" w:rsidR="00F8136F" w:rsidRDefault="00F8136F" w:rsidP="00F8136F">
            <w:pPr>
              <w:pStyle w:val="ListParagraph"/>
              <w:numPr>
                <w:ilvl w:val="1"/>
                <w:numId w:val="8"/>
              </w:numPr>
              <w:spacing w:after="40"/>
              <w:ind w:left="1077" w:hanging="357"/>
            </w:pPr>
            <w:r>
              <w:t>Targeting events such as university career expos and allied health conferences – involve Tasmanian AHPs to share success stories</w:t>
            </w:r>
          </w:p>
          <w:p w14:paraId="3D1C1364" w14:textId="77777777" w:rsidR="00F8136F" w:rsidRDefault="00F8136F" w:rsidP="00F8136F">
            <w:pPr>
              <w:pStyle w:val="ListParagraph"/>
              <w:numPr>
                <w:ilvl w:val="1"/>
                <w:numId w:val="8"/>
              </w:numPr>
            </w:pPr>
            <w:r>
              <w:t xml:space="preserve">Promote/link with incentive initiative to </w:t>
            </w:r>
            <w:r w:rsidRPr="00D37857">
              <w:t xml:space="preserve">support CPD detailed in </w:t>
            </w:r>
            <w:hyperlink w:anchor="_3.2.B_Establish_an_1" w:history="1">
              <w:r w:rsidR="00D37857" w:rsidRPr="00D37857">
                <w:rPr>
                  <w:rStyle w:val="Hyperlink"/>
                </w:rPr>
                <w:t>action 3.2.B</w:t>
              </w:r>
            </w:hyperlink>
            <w:r w:rsidRPr="00D37857">
              <w:t xml:space="preserve">, and to support relocation costs outlined in </w:t>
            </w:r>
            <w:hyperlink w:anchor="_1.6.D_Establish_an_1" w:history="1">
              <w:r w:rsidR="00D37857">
                <w:rPr>
                  <w:rStyle w:val="Hyperlink"/>
                </w:rPr>
                <w:t>action</w:t>
              </w:r>
              <w:r w:rsidRPr="00D37857">
                <w:rPr>
                  <w:rStyle w:val="Hyperlink"/>
                </w:rPr>
                <w:t xml:space="preserve"> 1.6.D</w:t>
              </w:r>
            </w:hyperlink>
            <w:r w:rsidRPr="00D37857">
              <w:t xml:space="preserve"> and </w:t>
            </w:r>
            <w:hyperlink w:anchor="_1.7.A__Establish_1" w:history="1">
              <w:r w:rsidR="00D37857" w:rsidRPr="00D37857">
                <w:rPr>
                  <w:rStyle w:val="Hyperlink"/>
                </w:rPr>
                <w:t xml:space="preserve">action </w:t>
              </w:r>
              <w:r w:rsidRPr="00D37857">
                <w:rPr>
                  <w:rStyle w:val="Hyperlink"/>
                </w:rPr>
                <w:t>1.7.A</w:t>
              </w:r>
            </w:hyperlink>
          </w:p>
        </w:tc>
        <w:tc>
          <w:tcPr>
            <w:tcW w:w="4358" w:type="dxa"/>
          </w:tcPr>
          <w:p w14:paraId="7920BCDD" w14:textId="1F996A5E" w:rsidR="00F8136F" w:rsidRPr="00070DAD" w:rsidRDefault="00F8136F" w:rsidP="00F8136F">
            <w:pPr>
              <w:spacing w:after="40"/>
            </w:pPr>
            <w:r w:rsidRPr="00F8136F">
              <w:rPr>
                <w:b/>
              </w:rPr>
              <w:t>Potential stakeholders:</w:t>
            </w:r>
            <w:r>
              <w:rPr>
                <w:b/>
              </w:rPr>
              <w:t xml:space="preserve"> </w:t>
            </w:r>
            <w:r w:rsidRPr="00F8136F">
              <w:t>NDIA,</w:t>
            </w:r>
            <w:r>
              <w:rPr>
                <w:b/>
              </w:rPr>
              <w:t xml:space="preserve"> </w:t>
            </w:r>
            <w:r w:rsidRPr="00F8136F">
              <w:t xml:space="preserve">AHP </w:t>
            </w:r>
            <w:r>
              <w:t>a</w:t>
            </w:r>
            <w:r w:rsidRPr="00070DAD">
              <w:t>ssociation</w:t>
            </w:r>
            <w:r>
              <w:t xml:space="preserve">s, HR+, Tasmanian state government departments such as Tasmanian Health Service. Department of Education, </w:t>
            </w:r>
            <w:proofErr w:type="spellStart"/>
            <w:r>
              <w:t>UTas</w:t>
            </w:r>
            <w:proofErr w:type="spellEnd"/>
            <w:r>
              <w:t>, LGAT, individual councils, library and IT service hubs in Tasmania</w:t>
            </w:r>
          </w:p>
          <w:p w14:paraId="77FA6CCF" w14:textId="77777777" w:rsidR="000330ED" w:rsidRPr="00F8136F" w:rsidRDefault="000330ED" w:rsidP="00EF2381">
            <w:pPr>
              <w:pStyle w:val="ListParagraph"/>
              <w:numPr>
                <w:ilvl w:val="0"/>
                <w:numId w:val="0"/>
              </w:numPr>
              <w:spacing w:after="240"/>
              <w:rPr>
                <w:b/>
              </w:rPr>
            </w:pPr>
          </w:p>
        </w:tc>
      </w:tr>
    </w:tbl>
    <w:p w14:paraId="28E00472" w14:textId="77777777" w:rsidR="001A1FF4" w:rsidRPr="002A49AB" w:rsidRDefault="00A007D8" w:rsidP="00690D2A">
      <w:pPr>
        <w:pStyle w:val="Heading1"/>
      </w:pPr>
      <w:bookmarkStart w:id="121" w:name="_Toc517280660"/>
      <w:r w:rsidRPr="00A007D8">
        <w:lastRenderedPageBreak/>
        <w:t>Priority Area 2</w:t>
      </w:r>
      <w:r w:rsidR="004552E6" w:rsidRPr="00A007D8">
        <w:t xml:space="preserve"> </w:t>
      </w:r>
      <w:r w:rsidR="00442EF0">
        <w:t>–</w:t>
      </w:r>
      <w:r w:rsidR="00DC567B">
        <w:t xml:space="preserve"> </w:t>
      </w:r>
      <w:r w:rsidR="00442EF0">
        <w:t>Optimal workforce u</w:t>
      </w:r>
      <w:r w:rsidR="00DC567B">
        <w:t>tilisation</w:t>
      </w:r>
      <w:bookmarkEnd w:id="121"/>
    </w:p>
    <w:p w14:paraId="351761FB" w14:textId="77777777" w:rsidR="00A71C93" w:rsidRPr="000330ED" w:rsidRDefault="00A71C93" w:rsidP="006D1449">
      <w:pPr>
        <w:pStyle w:val="Heading2"/>
      </w:pPr>
      <w:bookmarkStart w:id="122" w:name="_Toc516826586"/>
      <w:bookmarkStart w:id="123" w:name="_Toc516843594"/>
      <w:bookmarkStart w:id="124" w:name="_Toc517027571"/>
      <w:bookmarkStart w:id="125" w:name="_Toc517280661"/>
      <w:r w:rsidRPr="000330ED">
        <w:t>Outcome</w:t>
      </w:r>
      <w:r w:rsidR="00F3068E" w:rsidRPr="000330ED">
        <w:t>s</w:t>
      </w:r>
      <w:bookmarkEnd w:id="122"/>
      <w:bookmarkEnd w:id="123"/>
      <w:bookmarkEnd w:id="124"/>
      <w:bookmarkEnd w:id="125"/>
    </w:p>
    <w:p w14:paraId="5D16A87B" w14:textId="77777777" w:rsidR="00F3068E" w:rsidRPr="00694F06" w:rsidRDefault="00F3068E" w:rsidP="00694F06">
      <w:pPr>
        <w:pStyle w:val="ListParagraph"/>
        <w:numPr>
          <w:ilvl w:val="0"/>
          <w:numId w:val="9"/>
        </w:numPr>
        <w:ind w:left="364"/>
        <w:rPr>
          <w:rStyle w:val="Emphasis"/>
          <w:i w:val="0"/>
          <w:sz w:val="24"/>
        </w:rPr>
      </w:pPr>
      <w:r w:rsidRPr="00694F06">
        <w:rPr>
          <w:rStyle w:val="Emphasis"/>
          <w:i w:val="0"/>
          <w:sz w:val="24"/>
        </w:rPr>
        <w:t>P</w:t>
      </w:r>
      <w:r w:rsidR="007C4D11" w:rsidRPr="00694F06">
        <w:rPr>
          <w:rStyle w:val="Emphasis"/>
          <w:i w:val="0"/>
          <w:sz w:val="24"/>
        </w:rPr>
        <w:t>eople with dis</w:t>
      </w:r>
      <w:r w:rsidR="0045712C" w:rsidRPr="00694F06">
        <w:rPr>
          <w:rStyle w:val="Emphasis"/>
          <w:i w:val="0"/>
          <w:sz w:val="24"/>
        </w:rPr>
        <w:t>ability and developmental delay</w:t>
      </w:r>
      <w:r w:rsidR="003B102C" w:rsidRPr="00694F06">
        <w:rPr>
          <w:rStyle w:val="Emphasis"/>
          <w:i w:val="0"/>
          <w:sz w:val="24"/>
        </w:rPr>
        <w:t xml:space="preserve"> </w:t>
      </w:r>
      <w:r w:rsidR="00EB536C" w:rsidRPr="00694F06">
        <w:rPr>
          <w:rStyle w:val="Emphasis"/>
          <w:i w:val="0"/>
          <w:sz w:val="24"/>
        </w:rPr>
        <w:t xml:space="preserve">and relevant stakeholders </w:t>
      </w:r>
      <w:r w:rsidR="003B102C" w:rsidRPr="00694F06">
        <w:rPr>
          <w:rStyle w:val="Emphasis"/>
          <w:i w:val="0"/>
          <w:sz w:val="24"/>
        </w:rPr>
        <w:t>in regional, rural and remote Tasmania</w:t>
      </w:r>
      <w:r w:rsidR="00DD693E" w:rsidRPr="00694F06">
        <w:rPr>
          <w:rStyle w:val="Emphasis"/>
          <w:i w:val="0"/>
          <w:sz w:val="24"/>
        </w:rPr>
        <w:t>n communities</w:t>
      </w:r>
      <w:r w:rsidRPr="00694F06">
        <w:rPr>
          <w:rStyle w:val="Emphasis"/>
          <w:i w:val="0"/>
          <w:sz w:val="24"/>
        </w:rPr>
        <w:t xml:space="preserve"> can access allied health services</w:t>
      </w:r>
      <w:r w:rsidR="003B102C" w:rsidRPr="00694F06">
        <w:rPr>
          <w:rStyle w:val="Emphasis"/>
          <w:i w:val="0"/>
          <w:sz w:val="24"/>
        </w:rPr>
        <w:t xml:space="preserve"> </w:t>
      </w:r>
    </w:p>
    <w:p w14:paraId="494A6FC4" w14:textId="77777777" w:rsidR="003B102C" w:rsidRPr="00694F06" w:rsidRDefault="00F3068E" w:rsidP="00694F06">
      <w:pPr>
        <w:pStyle w:val="ListParagraph"/>
        <w:numPr>
          <w:ilvl w:val="0"/>
          <w:numId w:val="9"/>
        </w:numPr>
        <w:ind w:left="364"/>
        <w:rPr>
          <w:rStyle w:val="Emphasis"/>
          <w:i w:val="0"/>
          <w:sz w:val="24"/>
        </w:rPr>
      </w:pPr>
      <w:r w:rsidRPr="00694F06">
        <w:rPr>
          <w:rStyle w:val="Emphasis"/>
          <w:i w:val="0"/>
          <w:sz w:val="24"/>
        </w:rPr>
        <w:t>A</w:t>
      </w:r>
      <w:r w:rsidR="003B102C" w:rsidRPr="00694F06">
        <w:rPr>
          <w:rStyle w:val="Emphasis"/>
          <w:i w:val="0"/>
          <w:sz w:val="24"/>
        </w:rPr>
        <w:t xml:space="preserve">llied health service providers </w:t>
      </w:r>
      <w:r w:rsidRPr="00694F06">
        <w:rPr>
          <w:rStyle w:val="Emphasis"/>
          <w:i w:val="0"/>
          <w:sz w:val="24"/>
        </w:rPr>
        <w:t>can</w:t>
      </w:r>
      <w:r w:rsidR="003B102C" w:rsidRPr="00694F06">
        <w:rPr>
          <w:rStyle w:val="Emphasis"/>
          <w:i w:val="0"/>
          <w:sz w:val="24"/>
        </w:rPr>
        <w:t xml:space="preserve"> operate sustainably under the NDIS</w:t>
      </w:r>
    </w:p>
    <w:p w14:paraId="47AEA06C" w14:textId="77777777" w:rsidR="00A71C93" w:rsidRPr="002A49AB" w:rsidRDefault="00A71C93" w:rsidP="000247CB">
      <w:pPr>
        <w:pStyle w:val="Heading2"/>
      </w:pPr>
      <w:bookmarkStart w:id="126" w:name="_Toc516826587"/>
      <w:bookmarkStart w:id="127" w:name="_Toc516843595"/>
      <w:bookmarkStart w:id="128" w:name="_Toc517027572"/>
      <w:bookmarkStart w:id="129" w:name="_Toc517280662"/>
      <w:r w:rsidRPr="002A49AB">
        <w:t>Strategies</w:t>
      </w:r>
      <w:bookmarkEnd w:id="126"/>
      <w:bookmarkEnd w:id="127"/>
      <w:bookmarkEnd w:id="128"/>
      <w:bookmarkEnd w:id="129"/>
    </w:p>
    <w:p w14:paraId="114D307F" w14:textId="77777777" w:rsidR="00301103" w:rsidRPr="00442EF0" w:rsidRDefault="00A71C93" w:rsidP="00A85D4C">
      <w:pPr>
        <w:spacing w:after="240"/>
      </w:pPr>
      <w:r w:rsidRPr="00442EF0">
        <w:t>2.1</w:t>
      </w:r>
      <w:r w:rsidR="008D7725" w:rsidRPr="00442EF0">
        <w:tab/>
      </w:r>
      <w:r w:rsidR="00753A96" w:rsidRPr="00442EF0">
        <w:t xml:space="preserve">Promote </w:t>
      </w:r>
      <w:r w:rsidRPr="00442EF0">
        <w:t xml:space="preserve">the inclusion of </w:t>
      </w:r>
      <w:r w:rsidR="00AB3434" w:rsidRPr="00442EF0">
        <w:t xml:space="preserve">appropriate </w:t>
      </w:r>
      <w:r w:rsidR="00626749">
        <w:t>allied health</w:t>
      </w:r>
      <w:r w:rsidR="007D4EFA" w:rsidRPr="00442EF0">
        <w:t xml:space="preserve"> therapy</w:t>
      </w:r>
      <w:r w:rsidRPr="00442EF0">
        <w:t xml:space="preserve"> supports</w:t>
      </w:r>
      <w:r w:rsidR="00753A96" w:rsidRPr="00442EF0">
        <w:t xml:space="preserve"> in </w:t>
      </w:r>
      <w:r w:rsidR="00F154C9" w:rsidRPr="00442EF0">
        <w:t>NDIS</w:t>
      </w:r>
      <w:r w:rsidR="00753A96" w:rsidRPr="00442EF0">
        <w:t xml:space="preserve"> plans</w:t>
      </w:r>
      <w:r w:rsidR="00F154C9" w:rsidRPr="00442EF0">
        <w:t xml:space="preserve"> </w:t>
      </w:r>
    </w:p>
    <w:p w14:paraId="594A22C5" w14:textId="77777777" w:rsidR="00A71C93" w:rsidRPr="00442EF0" w:rsidRDefault="00A71C93" w:rsidP="00A85D4C">
      <w:pPr>
        <w:spacing w:after="240"/>
      </w:pPr>
      <w:r w:rsidRPr="00442EF0">
        <w:t>2.2</w:t>
      </w:r>
      <w:r w:rsidR="008D7725" w:rsidRPr="00442EF0">
        <w:tab/>
      </w:r>
      <w:r w:rsidR="003D5930" w:rsidRPr="00442EF0">
        <w:t xml:space="preserve">Build support for the use of </w:t>
      </w:r>
      <w:r w:rsidR="00DE4066" w:rsidRPr="00442EF0">
        <w:t>AHAs</w:t>
      </w:r>
      <w:r w:rsidR="003D5930" w:rsidRPr="00442EF0">
        <w:t xml:space="preserve"> </w:t>
      </w:r>
      <w:r w:rsidR="00442EF0" w:rsidRPr="00442EF0">
        <w:t>to stre</w:t>
      </w:r>
      <w:r w:rsidR="00A85D4C">
        <w:t xml:space="preserve">ngthen </w:t>
      </w:r>
      <w:r w:rsidR="00141DA4">
        <w:t>therapy outcomes</w:t>
      </w:r>
      <w:r w:rsidR="00A85D4C">
        <w:t xml:space="preserve"> and access to therapy services</w:t>
      </w:r>
    </w:p>
    <w:p w14:paraId="0C24C6F9" w14:textId="77777777" w:rsidR="00C172BA" w:rsidRPr="00442EF0" w:rsidRDefault="00C172BA" w:rsidP="00A85D4C">
      <w:pPr>
        <w:spacing w:after="240"/>
      </w:pPr>
      <w:r w:rsidRPr="00442EF0">
        <w:t>2.3</w:t>
      </w:r>
      <w:r w:rsidRPr="00442EF0">
        <w:tab/>
        <w:t>Promote</w:t>
      </w:r>
      <w:r w:rsidR="008545C9" w:rsidRPr="00442EF0">
        <w:t xml:space="preserve"> </w:t>
      </w:r>
      <w:r w:rsidRPr="00442EF0">
        <w:t xml:space="preserve">the use of </w:t>
      </w:r>
      <w:proofErr w:type="spellStart"/>
      <w:r w:rsidRPr="00442EF0">
        <w:t>telepractice</w:t>
      </w:r>
      <w:proofErr w:type="spellEnd"/>
      <w:r w:rsidRPr="00442EF0">
        <w:t xml:space="preserve"> </w:t>
      </w:r>
      <w:r w:rsidR="00D24FD4" w:rsidRPr="00442EF0">
        <w:t xml:space="preserve">to deliver </w:t>
      </w:r>
      <w:r w:rsidR="00626749">
        <w:t>allied health</w:t>
      </w:r>
      <w:r w:rsidR="00D24FD4" w:rsidRPr="00442EF0">
        <w:t xml:space="preserve"> therapy supports</w:t>
      </w:r>
    </w:p>
    <w:p w14:paraId="79F1E50B" w14:textId="77777777" w:rsidR="008D7725" w:rsidRPr="00442EF0" w:rsidRDefault="007F4209" w:rsidP="00A85D4C">
      <w:pPr>
        <w:spacing w:after="240"/>
        <w:rPr>
          <w:u w:val="single"/>
        </w:rPr>
      </w:pPr>
      <w:r w:rsidRPr="00442EF0">
        <w:t>2.4</w:t>
      </w:r>
      <w:r w:rsidR="008D7725" w:rsidRPr="00442EF0">
        <w:t xml:space="preserve"> </w:t>
      </w:r>
      <w:r w:rsidR="008D7725" w:rsidRPr="00442EF0">
        <w:tab/>
        <w:t>Promote</w:t>
      </w:r>
      <w:r w:rsidR="00467A19" w:rsidRPr="00442EF0">
        <w:t xml:space="preserve"> place</w:t>
      </w:r>
      <w:r w:rsidR="00AB3434" w:rsidRPr="00442EF0">
        <w:t>-</w:t>
      </w:r>
      <w:r w:rsidR="00467A19" w:rsidRPr="00442EF0">
        <w:t>based</w:t>
      </w:r>
      <w:r w:rsidR="008D7725" w:rsidRPr="00442EF0">
        <w:t xml:space="preserve"> information sharing </w:t>
      </w:r>
      <w:r w:rsidR="00442EF0" w:rsidRPr="00442EF0">
        <w:t>and linkages</w:t>
      </w:r>
    </w:p>
    <w:p w14:paraId="4FECC5BD" w14:textId="77777777" w:rsidR="00F3068E" w:rsidRDefault="00F3068E">
      <w:pPr>
        <w:spacing w:after="160" w:line="259" w:lineRule="auto"/>
      </w:pPr>
      <w:r>
        <w:br w:type="page"/>
      </w:r>
    </w:p>
    <w:p w14:paraId="496ACF7B" w14:textId="77777777" w:rsidR="008D7725" w:rsidRPr="00DC567B" w:rsidRDefault="00C172BA" w:rsidP="00EB536C">
      <w:pPr>
        <w:pStyle w:val="Heading3"/>
        <w:rPr>
          <w:b/>
        </w:rPr>
      </w:pPr>
      <w:bookmarkStart w:id="130" w:name="_Toc516826588"/>
      <w:bookmarkStart w:id="131" w:name="_Toc516843596"/>
      <w:bookmarkStart w:id="132" w:name="_Toc517027573"/>
      <w:bookmarkStart w:id="133" w:name="_Toc517280663"/>
      <w:r>
        <w:lastRenderedPageBreak/>
        <w:t>Strate</w:t>
      </w:r>
      <w:r w:rsidR="00653F9C">
        <w:t>gy 2.1</w:t>
      </w:r>
      <w:r w:rsidR="00653F9C">
        <w:tab/>
      </w:r>
      <w:r w:rsidR="00A71C93" w:rsidRPr="008D7725">
        <w:t xml:space="preserve">Promote the inclusion </w:t>
      </w:r>
      <w:r w:rsidR="0054161E">
        <w:t xml:space="preserve">of </w:t>
      </w:r>
      <w:r w:rsidR="00997DEA">
        <w:t xml:space="preserve">appropriate </w:t>
      </w:r>
      <w:r w:rsidR="00626749">
        <w:t>allied health</w:t>
      </w:r>
      <w:r w:rsidR="00A71C93" w:rsidRPr="008D7725">
        <w:t xml:space="preserve"> </w:t>
      </w:r>
      <w:r w:rsidR="007D4EFA">
        <w:t xml:space="preserve">therapy </w:t>
      </w:r>
      <w:r w:rsidR="00A71C93" w:rsidRPr="008D7725">
        <w:t>supports in NDIS plans</w:t>
      </w:r>
      <w:bookmarkEnd w:id="130"/>
      <w:bookmarkEnd w:id="131"/>
      <w:bookmarkEnd w:id="132"/>
      <w:bookmarkEnd w:id="133"/>
    </w:p>
    <w:tbl>
      <w:tblPr>
        <w:tblStyle w:val="TableGrid"/>
        <w:tblW w:w="0" w:type="auto"/>
        <w:tblLook w:val="04A0" w:firstRow="1" w:lastRow="0" w:firstColumn="1" w:lastColumn="0" w:noHBand="0" w:noVBand="1"/>
        <w:tblCaption w:val="Table 9: Strategy 2.1"/>
        <w:tblDescription w:val="This table contains a number of action areas to support Strategy 2.1 - Promote the inclusion of appropriate allied health therapy supports in NDIS plans. The table also includes additional comments on project actions, potential stakeholders and associated initiatives in the second column."/>
      </w:tblPr>
      <w:tblGrid>
        <w:gridCol w:w="10627"/>
        <w:gridCol w:w="4499"/>
      </w:tblGrid>
      <w:tr w:rsidR="008B643B" w:rsidRPr="005450BD" w14:paraId="715A1FC3" w14:textId="77777777" w:rsidTr="00D853BA">
        <w:trPr>
          <w:tblHeader/>
        </w:trPr>
        <w:tc>
          <w:tcPr>
            <w:tcW w:w="10627" w:type="dxa"/>
          </w:tcPr>
          <w:p w14:paraId="21A68A23" w14:textId="77777777" w:rsidR="008B643B" w:rsidRPr="005450BD" w:rsidRDefault="008B643B" w:rsidP="00EF2381">
            <w:pPr>
              <w:pStyle w:val="ListParagraph"/>
              <w:numPr>
                <w:ilvl w:val="0"/>
                <w:numId w:val="0"/>
              </w:numPr>
              <w:spacing w:after="240"/>
              <w:rPr>
                <w:b/>
              </w:rPr>
            </w:pPr>
            <w:bookmarkStart w:id="134" w:name="_2.1.A_Strengthen_allied"/>
            <w:bookmarkStart w:id="135" w:name="RowTitle_9"/>
            <w:bookmarkEnd w:id="134"/>
            <w:bookmarkEnd w:id="135"/>
            <w:r w:rsidRPr="005450BD">
              <w:rPr>
                <w:b/>
              </w:rPr>
              <w:t>Actions</w:t>
            </w:r>
          </w:p>
        </w:tc>
        <w:tc>
          <w:tcPr>
            <w:tcW w:w="4499" w:type="dxa"/>
          </w:tcPr>
          <w:p w14:paraId="0D0E1C23" w14:textId="77777777" w:rsidR="008B643B" w:rsidRPr="005450BD" w:rsidRDefault="008B643B" w:rsidP="00EF2381">
            <w:pPr>
              <w:pStyle w:val="ListParagraph"/>
              <w:numPr>
                <w:ilvl w:val="0"/>
                <w:numId w:val="0"/>
              </w:numPr>
              <w:spacing w:after="240"/>
              <w:rPr>
                <w:b/>
              </w:rPr>
            </w:pPr>
            <w:r w:rsidRPr="005450BD">
              <w:rPr>
                <w:b/>
              </w:rPr>
              <w:t>Comments</w:t>
            </w:r>
          </w:p>
        </w:tc>
      </w:tr>
      <w:tr w:rsidR="008B643B" w14:paraId="29EDB327" w14:textId="77777777" w:rsidTr="00D853BA">
        <w:trPr>
          <w:trHeight w:val="422"/>
        </w:trPr>
        <w:tc>
          <w:tcPr>
            <w:tcW w:w="10627" w:type="dxa"/>
          </w:tcPr>
          <w:p w14:paraId="29816CC2" w14:textId="77777777" w:rsidR="008B643B" w:rsidRPr="0029784B" w:rsidRDefault="008B643B" w:rsidP="006D1449">
            <w:pPr>
              <w:pStyle w:val="Heading4"/>
              <w:outlineLvl w:val="3"/>
            </w:pPr>
            <w:bookmarkStart w:id="136" w:name="_2.1.A_Strengthen_allied_1"/>
            <w:bookmarkEnd w:id="136"/>
            <w:r>
              <w:t>2.1</w:t>
            </w:r>
            <w:proofErr w:type="gramStart"/>
            <w:r>
              <w:t>.A</w:t>
            </w:r>
            <w:proofErr w:type="gramEnd"/>
            <w:r>
              <w:tab/>
              <w:t>Strengthen allied health knowledge of people with disability</w:t>
            </w:r>
            <w:r w:rsidR="0096028C">
              <w:t xml:space="preserve"> and developmental delay</w:t>
            </w:r>
            <w:r>
              <w:t xml:space="preserve">, their families and carers </w:t>
            </w:r>
          </w:p>
          <w:p w14:paraId="65361E20" w14:textId="77777777" w:rsidR="008B643B" w:rsidRDefault="008B643B" w:rsidP="00EF2381">
            <w:pPr>
              <w:pStyle w:val="ListParagraph"/>
            </w:pPr>
            <w:r>
              <w:t>Co-design</w:t>
            </w:r>
            <w:r w:rsidRPr="0029784B">
              <w:t xml:space="preserve"> accessible educational resources </w:t>
            </w:r>
            <w:r>
              <w:t>on the</w:t>
            </w:r>
            <w:r w:rsidRPr="0029784B">
              <w:t xml:space="preserve"> role of allied health</w:t>
            </w:r>
            <w:r>
              <w:t xml:space="preserve"> therapy in providing supports for people with disability</w:t>
            </w:r>
            <w:r w:rsidR="00087B1C">
              <w:t xml:space="preserve"> and developmental delay</w:t>
            </w:r>
            <w:r>
              <w:t xml:space="preserve">. Consider if different kinds of information are needed by people accessing early childhood intervention services, people </w:t>
            </w:r>
            <w:r w:rsidR="0096028C">
              <w:t>who are school aged, and adults</w:t>
            </w:r>
          </w:p>
          <w:p w14:paraId="682E8EAF" w14:textId="77777777" w:rsidR="008B643B" w:rsidRDefault="008B643B" w:rsidP="00EF2381">
            <w:pPr>
              <w:pStyle w:val="ListParagraph"/>
              <w:numPr>
                <w:ilvl w:val="1"/>
                <w:numId w:val="4"/>
              </w:numPr>
            </w:pPr>
            <w:r>
              <w:t>Focus on use of v</w:t>
            </w:r>
            <w:r w:rsidRPr="0029784B">
              <w:t xml:space="preserve">ideos, infographics, </w:t>
            </w:r>
            <w:r>
              <w:t>narratives and plain language</w:t>
            </w:r>
          </w:p>
          <w:p w14:paraId="5D24C057" w14:textId="77777777" w:rsidR="008B643B" w:rsidRDefault="008B643B" w:rsidP="00EF2381">
            <w:pPr>
              <w:pStyle w:val="ListParagraph"/>
              <w:ind w:left="357" w:hanging="357"/>
            </w:pPr>
            <w:r>
              <w:t>Distribute resources to relevant stakeholders in appropriate format; consider peer-facilitated face-to-face workshops, online materials, printed materials</w:t>
            </w:r>
          </w:p>
        </w:tc>
        <w:tc>
          <w:tcPr>
            <w:tcW w:w="4499" w:type="dxa"/>
          </w:tcPr>
          <w:p w14:paraId="65F3B19B" w14:textId="77777777" w:rsidR="00D37857" w:rsidRDefault="00D37857" w:rsidP="00EF2381">
            <w:pPr>
              <w:pStyle w:val="ListParagraph"/>
              <w:numPr>
                <w:ilvl w:val="0"/>
                <w:numId w:val="0"/>
              </w:numPr>
              <w:spacing w:after="240"/>
              <w:rPr>
                <w:b/>
              </w:rPr>
            </w:pPr>
            <w:r w:rsidRPr="00A85D4C">
              <w:rPr>
                <w:b/>
              </w:rPr>
              <w:t>Associated initiatives:</w:t>
            </w:r>
            <w:r>
              <w:t xml:space="preserve"> Link with any existing national initiatives</w:t>
            </w:r>
            <w:r w:rsidRPr="00A85D4C">
              <w:rPr>
                <w:b/>
              </w:rPr>
              <w:t xml:space="preserve"> </w:t>
            </w:r>
          </w:p>
          <w:p w14:paraId="50F165A5" w14:textId="77777777" w:rsidR="00A85D4C" w:rsidRPr="00A85D4C" w:rsidRDefault="00A85D4C" w:rsidP="00EF2381">
            <w:pPr>
              <w:pStyle w:val="ListParagraph"/>
              <w:numPr>
                <w:ilvl w:val="0"/>
                <w:numId w:val="0"/>
              </w:numPr>
              <w:spacing w:after="240"/>
              <w:rPr>
                <w:b/>
              </w:rPr>
            </w:pPr>
            <w:r w:rsidRPr="00A85D4C">
              <w:rPr>
                <w:b/>
              </w:rPr>
              <w:t>Potential stakeholders:</w:t>
            </w:r>
            <w:r w:rsidRPr="00A85D4C">
              <w:t xml:space="preserve"> AHP associations, </w:t>
            </w:r>
            <w:r>
              <w:t xml:space="preserve">ECIA, Tasmanian NDIS allied health providers, </w:t>
            </w:r>
            <w:r w:rsidRPr="00A85D4C">
              <w:t>advocacy and support organisations such as Speak Out and Association for Children with Disability</w:t>
            </w:r>
          </w:p>
          <w:p w14:paraId="57D538B7" w14:textId="77777777" w:rsidR="008B643B" w:rsidRDefault="008B643B" w:rsidP="0096028C">
            <w:pPr>
              <w:pStyle w:val="ListParagraph"/>
              <w:numPr>
                <w:ilvl w:val="0"/>
                <w:numId w:val="0"/>
              </w:numPr>
              <w:spacing w:after="240"/>
            </w:pPr>
          </w:p>
        </w:tc>
      </w:tr>
      <w:tr w:rsidR="008B643B" w14:paraId="377411CB" w14:textId="77777777" w:rsidTr="00D853BA">
        <w:trPr>
          <w:trHeight w:val="422"/>
        </w:trPr>
        <w:tc>
          <w:tcPr>
            <w:tcW w:w="10627" w:type="dxa"/>
          </w:tcPr>
          <w:p w14:paraId="1EFE9D83" w14:textId="77777777" w:rsidR="008B643B" w:rsidRDefault="008B643B" w:rsidP="006D1449">
            <w:pPr>
              <w:pStyle w:val="Heading4"/>
              <w:outlineLvl w:val="3"/>
            </w:pPr>
            <w:r>
              <w:t>2.1</w:t>
            </w:r>
            <w:proofErr w:type="gramStart"/>
            <w:r>
              <w:t>.B</w:t>
            </w:r>
            <w:proofErr w:type="gramEnd"/>
            <w:r>
              <w:tab/>
              <w:t>Strengthen allied health knowledge of NDIA st</w:t>
            </w:r>
            <w:r w:rsidR="0096028C">
              <w:t xml:space="preserve">aff and NDIS partners, </w:t>
            </w:r>
            <w:proofErr w:type="spellStart"/>
            <w:r w:rsidR="0096028C">
              <w:t>CoS</w:t>
            </w:r>
            <w:proofErr w:type="spellEnd"/>
            <w:r w:rsidR="0096028C">
              <w:t xml:space="preserve">, </w:t>
            </w:r>
            <w:r>
              <w:t>DS</w:t>
            </w:r>
            <w:r w:rsidR="0096028C">
              <w:t>Os and DS</w:t>
            </w:r>
            <w:r>
              <w:t>Ws</w:t>
            </w:r>
          </w:p>
          <w:p w14:paraId="28ED62DD" w14:textId="25191F5F" w:rsidR="008B643B" w:rsidRDefault="008B643B" w:rsidP="00EF2381">
            <w:pPr>
              <w:pStyle w:val="ListParagraph"/>
            </w:pPr>
            <w:r>
              <w:t>NDIA staff and NDIS partners include</w:t>
            </w:r>
            <w:r w:rsidR="00786EBA">
              <w:t xml:space="preserve"> roles such as</w:t>
            </w:r>
            <w:r>
              <w:t xml:space="preserve"> planners, </w:t>
            </w:r>
            <w:r w:rsidRPr="00D23AC4">
              <w:t>local area coordinator</w:t>
            </w:r>
            <w:r>
              <w:t>s,</w:t>
            </w:r>
            <w:r w:rsidRPr="00F154C9">
              <w:t xml:space="preserve"> </w:t>
            </w:r>
            <w:r w:rsidRPr="00D23AC4">
              <w:t xml:space="preserve">early childhood </w:t>
            </w:r>
            <w:r>
              <w:t>p</w:t>
            </w:r>
            <w:r w:rsidR="00786EBA">
              <w:t>artners, community connectors</w:t>
            </w:r>
          </w:p>
          <w:p w14:paraId="35F67B92" w14:textId="77777777" w:rsidR="008B643B" w:rsidRDefault="008B643B" w:rsidP="00EF2381">
            <w:pPr>
              <w:pStyle w:val="ListParagraph"/>
            </w:pPr>
            <w:r>
              <w:t xml:space="preserve">Make resources available online and through </w:t>
            </w:r>
            <w:r w:rsidRPr="008C36C9">
              <w:t>seminar</w:t>
            </w:r>
            <w:r>
              <w:t>s</w:t>
            </w:r>
            <w:r w:rsidRPr="008C36C9">
              <w:t xml:space="preserve"> </w:t>
            </w:r>
          </w:p>
          <w:p w14:paraId="4BEF6E39" w14:textId="77777777" w:rsidR="008B643B" w:rsidRDefault="008B643B" w:rsidP="0096028C">
            <w:pPr>
              <w:pStyle w:val="ListParagraph"/>
              <w:numPr>
                <w:ilvl w:val="1"/>
                <w:numId w:val="4"/>
              </w:numPr>
              <w:spacing w:after="40"/>
              <w:ind w:left="1077" w:hanging="357"/>
            </w:pPr>
            <w:r>
              <w:t>Consider delivery by AHPs and people with disability</w:t>
            </w:r>
          </w:p>
          <w:p w14:paraId="3B6466E9" w14:textId="77777777" w:rsidR="0096028C" w:rsidRDefault="008B643B" w:rsidP="0096028C">
            <w:pPr>
              <w:pStyle w:val="ListParagraph"/>
              <w:numPr>
                <w:ilvl w:val="1"/>
                <w:numId w:val="4"/>
              </w:numPr>
            </w:pPr>
            <w:r w:rsidRPr="0054161E">
              <w:t>Promote through NDP</w:t>
            </w:r>
            <w:r w:rsidR="0096028C">
              <w:t>, NDIA provider network and NDS member network</w:t>
            </w:r>
            <w:r w:rsidR="0096028C" w:rsidRPr="0054161E">
              <w:t xml:space="preserve"> </w:t>
            </w:r>
          </w:p>
          <w:p w14:paraId="15CCC932" w14:textId="77777777" w:rsidR="008B643B" w:rsidRDefault="0096028C" w:rsidP="0096028C">
            <w:pPr>
              <w:pStyle w:val="ListParagraph"/>
            </w:pPr>
            <w:r w:rsidRPr="0054161E">
              <w:t>Link</w:t>
            </w:r>
            <w:r>
              <w:t>s</w:t>
            </w:r>
            <w:r w:rsidRPr="0054161E">
              <w:t xml:space="preserve"> </w:t>
            </w:r>
            <w:r>
              <w:t>with</w:t>
            </w:r>
            <w:r w:rsidRPr="0054161E">
              <w:t xml:space="preserve"> </w:t>
            </w:r>
            <w:hyperlink w:anchor="_2.1.A_Strengthen_allied_1" w:history="1">
              <w:r w:rsidRPr="00D37857">
                <w:rPr>
                  <w:rStyle w:val="Hyperlink"/>
                </w:rPr>
                <w:t>action 2.1.A</w:t>
              </w:r>
            </w:hyperlink>
            <w:r w:rsidRPr="00D37857">
              <w:t xml:space="preserve"> (above)</w:t>
            </w:r>
          </w:p>
        </w:tc>
        <w:tc>
          <w:tcPr>
            <w:tcW w:w="4499" w:type="dxa"/>
          </w:tcPr>
          <w:p w14:paraId="6C4F40C1" w14:textId="77777777" w:rsidR="008B643B" w:rsidRDefault="00141DA4" w:rsidP="00EF2381">
            <w:pPr>
              <w:pStyle w:val="ListParagraph"/>
              <w:numPr>
                <w:ilvl w:val="0"/>
                <w:numId w:val="0"/>
              </w:numPr>
              <w:spacing w:after="240"/>
            </w:pPr>
            <w:r>
              <w:t>See above</w:t>
            </w:r>
          </w:p>
        </w:tc>
      </w:tr>
    </w:tbl>
    <w:p w14:paraId="7ADB5EF3" w14:textId="77777777" w:rsidR="009F0813" w:rsidRDefault="009F0813" w:rsidP="008D7D13">
      <w:pPr>
        <w:pStyle w:val="ListParagraph"/>
        <w:numPr>
          <w:ilvl w:val="1"/>
          <w:numId w:val="4"/>
        </w:numPr>
      </w:pPr>
      <w:bookmarkStart w:id="137" w:name="_2.1.B_Strengthen_allied"/>
      <w:bookmarkEnd w:id="137"/>
      <w:r>
        <w:br w:type="page"/>
      </w:r>
    </w:p>
    <w:p w14:paraId="4CD6980C" w14:textId="77777777" w:rsidR="007E0389" w:rsidRDefault="00C172BA" w:rsidP="008D7D13">
      <w:pPr>
        <w:pStyle w:val="Heading3"/>
      </w:pPr>
      <w:bookmarkStart w:id="138" w:name="_Strategy_2.2_Build"/>
      <w:bookmarkStart w:id="139" w:name="_Toc516826589"/>
      <w:bookmarkStart w:id="140" w:name="_Toc516843597"/>
      <w:bookmarkStart w:id="141" w:name="_Toc517027574"/>
      <w:bookmarkStart w:id="142" w:name="_Toc517280664"/>
      <w:bookmarkEnd w:id="138"/>
      <w:r>
        <w:lastRenderedPageBreak/>
        <w:t>Strategy 2</w:t>
      </w:r>
      <w:r w:rsidR="00653F9C">
        <w:t>.2</w:t>
      </w:r>
      <w:r w:rsidR="00653F9C">
        <w:tab/>
      </w:r>
      <w:r w:rsidR="00DA5083" w:rsidRPr="00DA5083">
        <w:t xml:space="preserve">Build support for the use of </w:t>
      </w:r>
      <w:r w:rsidR="00DE4066">
        <w:t>AHAs</w:t>
      </w:r>
      <w:r w:rsidR="00DA5083" w:rsidRPr="00DA5083">
        <w:t xml:space="preserve"> </w:t>
      </w:r>
      <w:r w:rsidR="008D7D13">
        <w:t>to strengthen therapy</w:t>
      </w:r>
      <w:bookmarkEnd w:id="139"/>
      <w:bookmarkEnd w:id="140"/>
      <w:r w:rsidR="00A85D4C">
        <w:t xml:space="preserve"> </w:t>
      </w:r>
      <w:r w:rsidR="00141DA4">
        <w:t xml:space="preserve">outcomes </w:t>
      </w:r>
      <w:r w:rsidR="00A85D4C">
        <w:t>and access to therapy services</w:t>
      </w:r>
      <w:bookmarkEnd w:id="141"/>
      <w:bookmarkEnd w:id="142"/>
    </w:p>
    <w:tbl>
      <w:tblPr>
        <w:tblStyle w:val="TableGrid"/>
        <w:tblW w:w="0" w:type="auto"/>
        <w:tblLook w:val="04A0" w:firstRow="1" w:lastRow="0" w:firstColumn="1" w:lastColumn="0" w:noHBand="0" w:noVBand="1"/>
        <w:tblCaption w:val="Table 10: Strategy 2.2"/>
        <w:tblDescription w:val="This table contains a number of action areas to support Strategy 2.2 - Build support for the use of AHAs to strengthen therapy outcomes and access to therapy services. The table also includes additional comments on project actions, potential stakeholders and associated initiatives in the second column."/>
      </w:tblPr>
      <w:tblGrid>
        <w:gridCol w:w="10627"/>
        <w:gridCol w:w="4499"/>
      </w:tblGrid>
      <w:tr w:rsidR="008B643B" w:rsidRPr="005450BD" w14:paraId="1DBACA7C" w14:textId="77777777" w:rsidTr="00D853BA">
        <w:trPr>
          <w:tblHeader/>
        </w:trPr>
        <w:tc>
          <w:tcPr>
            <w:tcW w:w="10627" w:type="dxa"/>
          </w:tcPr>
          <w:p w14:paraId="5F93E34B" w14:textId="77777777" w:rsidR="008B643B" w:rsidRPr="005450BD" w:rsidRDefault="008B643B" w:rsidP="00EF2381">
            <w:pPr>
              <w:pStyle w:val="ListParagraph"/>
              <w:numPr>
                <w:ilvl w:val="0"/>
                <w:numId w:val="0"/>
              </w:numPr>
              <w:spacing w:after="240"/>
              <w:rPr>
                <w:b/>
              </w:rPr>
            </w:pPr>
            <w:bookmarkStart w:id="143" w:name="RowTitle_10"/>
            <w:bookmarkEnd w:id="143"/>
            <w:r w:rsidRPr="005450BD">
              <w:rPr>
                <w:b/>
              </w:rPr>
              <w:t>Actions</w:t>
            </w:r>
          </w:p>
        </w:tc>
        <w:tc>
          <w:tcPr>
            <w:tcW w:w="4499" w:type="dxa"/>
          </w:tcPr>
          <w:p w14:paraId="47839368" w14:textId="77777777" w:rsidR="008B643B" w:rsidRPr="005450BD" w:rsidRDefault="008B643B" w:rsidP="00EF2381">
            <w:pPr>
              <w:pStyle w:val="ListParagraph"/>
              <w:numPr>
                <w:ilvl w:val="0"/>
                <w:numId w:val="0"/>
              </w:numPr>
              <w:spacing w:after="240"/>
              <w:rPr>
                <w:b/>
              </w:rPr>
            </w:pPr>
            <w:r w:rsidRPr="005450BD">
              <w:rPr>
                <w:b/>
              </w:rPr>
              <w:t>Comments</w:t>
            </w:r>
          </w:p>
        </w:tc>
      </w:tr>
      <w:tr w:rsidR="006242BF" w14:paraId="5D6B0E69" w14:textId="77777777" w:rsidTr="00141DA4">
        <w:trPr>
          <w:cantSplit/>
          <w:trHeight w:val="422"/>
        </w:trPr>
        <w:tc>
          <w:tcPr>
            <w:tcW w:w="10627" w:type="dxa"/>
          </w:tcPr>
          <w:p w14:paraId="21F6B863" w14:textId="77777777" w:rsidR="006242BF" w:rsidRDefault="006242BF" w:rsidP="006D1449">
            <w:pPr>
              <w:pStyle w:val="Heading4"/>
              <w:outlineLvl w:val="3"/>
            </w:pPr>
            <w:bookmarkStart w:id="144" w:name="_2.2.A_Establish_and"/>
            <w:bookmarkEnd w:id="144"/>
            <w:r>
              <w:t>2.2</w:t>
            </w:r>
            <w:proofErr w:type="gramStart"/>
            <w:r>
              <w:t>.A</w:t>
            </w:r>
            <w:proofErr w:type="gramEnd"/>
            <w:r>
              <w:tab/>
              <w:t>Establish and promote training pathways to extend the role of support workers in the implementation of therapy plans</w:t>
            </w:r>
          </w:p>
          <w:p w14:paraId="110C706E" w14:textId="77777777" w:rsidR="0096028C" w:rsidRDefault="006242BF" w:rsidP="0096028C">
            <w:pPr>
              <w:pStyle w:val="ListParagraph"/>
              <w:spacing w:after="40"/>
              <w:ind w:left="357" w:hanging="357"/>
            </w:pPr>
            <w:r>
              <w:t>Share evaluation findings from the ‘Introduction to Allied H</w:t>
            </w:r>
            <w:r w:rsidRPr="00D16020">
              <w:t>ealth skill set</w:t>
            </w:r>
            <w:r>
              <w:t>’</w:t>
            </w:r>
            <w:r w:rsidRPr="00D16020">
              <w:t xml:space="preserve"> training</w:t>
            </w:r>
            <w:r>
              <w:t xml:space="preserve"> delivered during the Allied Health Disability Workforce Project. </w:t>
            </w:r>
          </w:p>
          <w:p w14:paraId="2541E3DC" w14:textId="77777777" w:rsidR="006242BF" w:rsidRDefault="005207A0" w:rsidP="0096028C">
            <w:pPr>
              <w:pStyle w:val="ListParagraph"/>
              <w:numPr>
                <w:ilvl w:val="1"/>
                <w:numId w:val="4"/>
              </w:numPr>
            </w:pPr>
            <w:r>
              <w:t>Promote success stories to encourage future uptake and implement learnings into next version of program</w:t>
            </w:r>
          </w:p>
          <w:p w14:paraId="6BCF35BA" w14:textId="7A8FB1F9" w:rsidR="0096028C" w:rsidRDefault="006242BF" w:rsidP="0096028C">
            <w:pPr>
              <w:pStyle w:val="ListParagraph"/>
              <w:spacing w:after="40"/>
              <w:ind w:left="357" w:hanging="357"/>
            </w:pPr>
            <w:r>
              <w:t xml:space="preserve">The skill set approach was developed through collaboration between TasTAFE and NDS with support from project stakeholders and was targeted at the existing disability/early childhood support workforce. </w:t>
            </w:r>
          </w:p>
          <w:p w14:paraId="074D135D" w14:textId="77777777" w:rsidR="006242BF" w:rsidRDefault="006242BF" w:rsidP="0096028C">
            <w:pPr>
              <w:pStyle w:val="ListParagraph"/>
              <w:spacing w:after="40"/>
              <w:ind w:left="357" w:hanging="357"/>
            </w:pPr>
            <w:r>
              <w:t>The skill set will run from May – November 2018 and involves:</w:t>
            </w:r>
          </w:p>
          <w:p w14:paraId="32EC94C1" w14:textId="77777777" w:rsidR="006242BF" w:rsidRDefault="006242BF" w:rsidP="006242BF">
            <w:pPr>
              <w:pStyle w:val="ListParagraph"/>
              <w:numPr>
                <w:ilvl w:val="1"/>
                <w:numId w:val="4"/>
              </w:numPr>
              <w:spacing w:after="40"/>
            </w:pPr>
            <w:r>
              <w:t>Three units of competency taken from Certificate IV Allied Health Assistance, with a focus on foundational knowledge required to work in partnership with AHPs</w:t>
            </w:r>
          </w:p>
          <w:p w14:paraId="39136BE8" w14:textId="77777777" w:rsidR="006242BF" w:rsidRDefault="006242BF" w:rsidP="006242BF">
            <w:pPr>
              <w:pStyle w:val="ListParagraph"/>
              <w:numPr>
                <w:ilvl w:val="1"/>
                <w:numId w:val="4"/>
              </w:numPr>
              <w:spacing w:after="40"/>
            </w:pPr>
            <w:r>
              <w:t>80 hours of workplace learning and assessment with some oversight (direct, indirect or remote) of an AHP</w:t>
            </w:r>
          </w:p>
          <w:p w14:paraId="391F7B2C" w14:textId="77777777" w:rsidR="006242BF" w:rsidRPr="00130E41" w:rsidRDefault="006242BF" w:rsidP="006242BF">
            <w:pPr>
              <w:pStyle w:val="ListParagraph"/>
              <w:numPr>
                <w:ilvl w:val="1"/>
                <w:numId w:val="4"/>
              </w:numPr>
              <w:spacing w:after="40"/>
            </w:pPr>
            <w:r>
              <w:t>4 days of face to face in-service style learning, and online and work place assessment and learning tasks</w:t>
            </w:r>
          </w:p>
          <w:p w14:paraId="07C5234D" w14:textId="77777777" w:rsidR="006242BF" w:rsidRDefault="006242BF" w:rsidP="005207A0">
            <w:pPr>
              <w:pStyle w:val="ListParagraph"/>
              <w:spacing w:after="40"/>
              <w:ind w:left="357" w:hanging="357"/>
            </w:pPr>
            <w:r>
              <w:t>Upon completion of the skill set learners will be offered</w:t>
            </w:r>
            <w:r w:rsidRPr="00130E41">
              <w:t xml:space="preserve"> further enrolment </w:t>
            </w:r>
            <w:r>
              <w:t>options to complete</w:t>
            </w:r>
            <w:r w:rsidRPr="00130E41">
              <w:t xml:space="preserve"> their Cert</w:t>
            </w:r>
            <w:r>
              <w:t>ificate</w:t>
            </w:r>
            <w:r w:rsidRPr="00130E41">
              <w:t xml:space="preserve"> IV AHA</w:t>
            </w:r>
            <w:r w:rsidR="0096028C">
              <w:t>. T</w:t>
            </w:r>
            <w:r>
              <w:t>his may include a combin</w:t>
            </w:r>
            <w:r w:rsidR="005207A0">
              <w:t>ation of some of the following; recognition of prior learning, f</w:t>
            </w:r>
            <w:r w:rsidRPr="00130E41">
              <w:t>ormal traineeship</w:t>
            </w:r>
            <w:r w:rsidR="005207A0">
              <w:t>s</w:t>
            </w:r>
            <w:r>
              <w:t xml:space="preserve"> (consider the use of group training organisatio</w:t>
            </w:r>
            <w:r w:rsidR="005207A0">
              <w:t>ns to provide flexible options) and i</w:t>
            </w:r>
            <w:r>
              <w:t xml:space="preserve">ndividual </w:t>
            </w:r>
            <w:r w:rsidRPr="00130E41">
              <w:t>skill sets</w:t>
            </w:r>
          </w:p>
        </w:tc>
        <w:tc>
          <w:tcPr>
            <w:tcW w:w="4499" w:type="dxa"/>
          </w:tcPr>
          <w:p w14:paraId="30E7EC0F" w14:textId="77777777" w:rsidR="006242BF" w:rsidRDefault="006242BF" w:rsidP="006242BF">
            <w:pPr>
              <w:pStyle w:val="ListParagraph"/>
              <w:numPr>
                <w:ilvl w:val="0"/>
                <w:numId w:val="0"/>
              </w:numPr>
              <w:spacing w:after="240"/>
            </w:pPr>
            <w:r w:rsidRPr="006242BF">
              <w:rPr>
                <w:b/>
              </w:rPr>
              <w:t>Project action:</w:t>
            </w:r>
            <w:r>
              <w:rPr>
                <w:b/>
              </w:rPr>
              <w:t xml:space="preserve"> </w:t>
            </w:r>
            <w:r>
              <w:t xml:space="preserve">A report on the training model employed for the </w:t>
            </w:r>
            <w:r w:rsidRPr="006242BF">
              <w:t>‘Introduction to Allied Health’ skill se</w:t>
            </w:r>
            <w:r>
              <w:t>t, including evaluation findings and future recommendations will be made available in the coming months.</w:t>
            </w:r>
          </w:p>
          <w:p w14:paraId="4C57BFEF" w14:textId="77777777" w:rsidR="006242BF" w:rsidRDefault="006242BF" w:rsidP="006242BF">
            <w:pPr>
              <w:pStyle w:val="ListParagraph"/>
              <w:numPr>
                <w:ilvl w:val="0"/>
                <w:numId w:val="0"/>
              </w:numPr>
              <w:spacing w:after="240"/>
            </w:pPr>
            <w:r w:rsidRPr="006242BF">
              <w:rPr>
                <w:b/>
              </w:rPr>
              <w:t>Potential stakeholders in future training delivery:</w:t>
            </w:r>
            <w:r>
              <w:rPr>
                <w:b/>
              </w:rPr>
              <w:t xml:space="preserve"> </w:t>
            </w:r>
            <w:r w:rsidRPr="006242BF">
              <w:t>TasTAFE, St Giles, NDS, University of Sydney (to offer guidance and linkages with interstate initiatives)</w:t>
            </w:r>
          </w:p>
        </w:tc>
      </w:tr>
      <w:tr w:rsidR="006242BF" w14:paraId="03FFD64A" w14:textId="77777777" w:rsidTr="00141DA4">
        <w:trPr>
          <w:cantSplit/>
          <w:trHeight w:val="422"/>
        </w:trPr>
        <w:tc>
          <w:tcPr>
            <w:tcW w:w="10627" w:type="dxa"/>
          </w:tcPr>
          <w:p w14:paraId="6F14C322" w14:textId="77777777" w:rsidR="006242BF" w:rsidRPr="00DA5083" w:rsidRDefault="006242BF" w:rsidP="006D1449">
            <w:pPr>
              <w:pStyle w:val="Heading4"/>
              <w:outlineLvl w:val="3"/>
            </w:pPr>
            <w:bookmarkStart w:id="145" w:name="_2.2.B_Address_barriers"/>
            <w:bookmarkEnd w:id="145"/>
            <w:r>
              <w:lastRenderedPageBreak/>
              <w:t>2.2</w:t>
            </w:r>
            <w:proofErr w:type="gramStart"/>
            <w:r>
              <w:t>.</w:t>
            </w:r>
            <w:r w:rsidRPr="006242BF">
              <w:t>B</w:t>
            </w:r>
            <w:proofErr w:type="gramEnd"/>
            <w:r w:rsidRPr="006242BF">
              <w:tab/>
            </w:r>
            <w:r>
              <w:t>Address</w:t>
            </w:r>
            <w:r w:rsidRPr="00DA5083">
              <w:t xml:space="preserve"> barriers in the utilisa</w:t>
            </w:r>
            <w:r>
              <w:t>tion and uptake of the AHA role</w:t>
            </w:r>
          </w:p>
          <w:p w14:paraId="0A8EEC43" w14:textId="77777777" w:rsidR="006242BF" w:rsidRDefault="006242BF" w:rsidP="006242BF">
            <w:pPr>
              <w:pStyle w:val="ListParagraph"/>
            </w:pPr>
            <w:r>
              <w:t>Investigate p</w:t>
            </w:r>
            <w:r w:rsidRPr="00D24FD4">
              <w:t>ricing</w:t>
            </w:r>
            <w:r>
              <w:t xml:space="preserve"> issues</w:t>
            </w:r>
            <w:r w:rsidRPr="00D24FD4">
              <w:t xml:space="preserve"> </w:t>
            </w:r>
            <w:r>
              <w:t>and</w:t>
            </w:r>
            <w:r w:rsidRPr="00D24FD4">
              <w:t xml:space="preserve"> interpretation of business rules for funding of supervision and monitoring tasks</w:t>
            </w:r>
            <w:r>
              <w:t xml:space="preserve">, </w:t>
            </w:r>
            <w:r w:rsidRPr="00D24FD4">
              <w:t>including non</w:t>
            </w:r>
            <w:r>
              <w:t>-</w:t>
            </w:r>
            <w:r w:rsidRPr="00D24FD4">
              <w:t>client</w:t>
            </w:r>
            <w:r>
              <w:t>-facing time and leverage existing NDS</w:t>
            </w:r>
            <w:r w:rsidRPr="00D24FD4">
              <w:t xml:space="preserve"> mechanisms</w:t>
            </w:r>
            <w:r>
              <w:t xml:space="preserve"> to raise issues and barriers with NDIA</w:t>
            </w:r>
            <w:r w:rsidRPr="008D7D13">
              <w:t xml:space="preserve"> </w:t>
            </w:r>
          </w:p>
          <w:p w14:paraId="280A7206" w14:textId="77777777" w:rsidR="005207A0" w:rsidRDefault="0096028C" w:rsidP="0096028C">
            <w:pPr>
              <w:pStyle w:val="ListParagraph"/>
              <w:spacing w:after="40"/>
              <w:ind w:left="357" w:hanging="357"/>
            </w:pPr>
            <w:r>
              <w:t xml:space="preserve">Develop, </w:t>
            </w:r>
            <w:r w:rsidR="006242BF">
              <w:t>m</w:t>
            </w:r>
            <w:r w:rsidR="006242BF" w:rsidRPr="00D16020">
              <w:t xml:space="preserve">odel </w:t>
            </w:r>
            <w:r>
              <w:t xml:space="preserve">and share </w:t>
            </w:r>
            <w:r w:rsidR="006242BF" w:rsidRPr="00D16020">
              <w:t xml:space="preserve">viable business and clinical practices </w:t>
            </w:r>
            <w:r w:rsidR="006242BF">
              <w:t>utilising</w:t>
            </w:r>
            <w:r w:rsidR="006242BF" w:rsidRPr="00D16020">
              <w:t xml:space="preserve"> </w:t>
            </w:r>
            <w:r w:rsidR="006242BF">
              <w:t>AHAs</w:t>
            </w:r>
            <w:r>
              <w:t xml:space="preserve"> through the following activities:</w:t>
            </w:r>
          </w:p>
          <w:p w14:paraId="33C5260C" w14:textId="77777777" w:rsidR="005207A0" w:rsidRDefault="0096028C" w:rsidP="005207A0">
            <w:pPr>
              <w:pStyle w:val="ListParagraph"/>
              <w:numPr>
                <w:ilvl w:val="1"/>
                <w:numId w:val="4"/>
              </w:numPr>
              <w:spacing w:after="40"/>
              <w:ind w:left="1077" w:hanging="357"/>
            </w:pPr>
            <w:r>
              <w:t>Develop case studies highlighting</w:t>
            </w:r>
            <w:r w:rsidR="005207A0" w:rsidRPr="0072281E">
              <w:t xml:space="preserve"> practice</w:t>
            </w:r>
            <w:r>
              <w:t>s</w:t>
            </w:r>
            <w:r w:rsidR="005207A0" w:rsidRPr="0072281E">
              <w:t xml:space="preserve"> </w:t>
            </w:r>
            <w:r w:rsidR="005207A0">
              <w:t xml:space="preserve">from around Australia </w:t>
            </w:r>
            <w:r w:rsidR="005207A0" w:rsidRPr="0072281E">
              <w:t xml:space="preserve">where AHAs are used successfully to support implementation of </w:t>
            </w:r>
            <w:r>
              <w:t>therapy plans within the NDIS</w:t>
            </w:r>
          </w:p>
          <w:p w14:paraId="2D517A58" w14:textId="77777777" w:rsidR="005207A0" w:rsidRDefault="005207A0" w:rsidP="005207A0">
            <w:pPr>
              <w:pStyle w:val="ListParagraph"/>
              <w:numPr>
                <w:ilvl w:val="1"/>
                <w:numId w:val="4"/>
              </w:numPr>
              <w:spacing w:after="40"/>
              <w:ind w:left="1077" w:hanging="357"/>
            </w:pPr>
            <w:r w:rsidRPr="00D24FD4">
              <w:t>Link</w:t>
            </w:r>
            <w:r>
              <w:t xml:space="preserve"> DSOs and AHPs</w:t>
            </w:r>
            <w:r w:rsidRPr="00D24FD4">
              <w:t xml:space="preserve"> with </w:t>
            </w:r>
            <w:r>
              <w:t>those that</w:t>
            </w:r>
            <w:r w:rsidRPr="00D24FD4">
              <w:t xml:space="preserve"> are </w:t>
            </w:r>
            <w:r>
              <w:t>successfully using an AHA-type role under the NDIS funding model</w:t>
            </w:r>
          </w:p>
          <w:p w14:paraId="29CF4F99" w14:textId="77777777" w:rsidR="0096028C" w:rsidRDefault="005207A0" w:rsidP="0096028C">
            <w:pPr>
              <w:pStyle w:val="ListParagraph"/>
              <w:numPr>
                <w:ilvl w:val="1"/>
                <w:numId w:val="4"/>
              </w:numPr>
              <w:spacing w:after="40"/>
              <w:ind w:left="1077" w:hanging="357"/>
            </w:pPr>
            <w:r>
              <w:t>Provide advice about developing/adapting supervision and delegation frameworks for use in the context of supporting people with disability and developmental delay</w:t>
            </w:r>
          </w:p>
          <w:p w14:paraId="112D5AF4" w14:textId="77777777" w:rsidR="005207A0" w:rsidRPr="00D37857" w:rsidRDefault="0096028C" w:rsidP="0096028C">
            <w:pPr>
              <w:pStyle w:val="ListParagraph"/>
              <w:numPr>
                <w:ilvl w:val="1"/>
                <w:numId w:val="4"/>
              </w:numPr>
              <w:spacing w:after="40"/>
              <w:ind w:left="1077" w:hanging="357"/>
            </w:pPr>
            <w:r>
              <w:t xml:space="preserve">Link to evaluation findings in </w:t>
            </w:r>
            <w:hyperlink w:anchor="_2.2.A_Establish_and" w:history="1">
              <w:r w:rsidRPr="00D37857">
                <w:rPr>
                  <w:rStyle w:val="Hyperlink"/>
                </w:rPr>
                <w:t>action 2.2.A</w:t>
              </w:r>
            </w:hyperlink>
            <w:r w:rsidRPr="00D37857">
              <w:t xml:space="preserve"> above</w:t>
            </w:r>
          </w:p>
          <w:p w14:paraId="1407093A" w14:textId="77777777" w:rsidR="005207A0" w:rsidRPr="00D37857" w:rsidRDefault="005207A0" w:rsidP="005207A0">
            <w:pPr>
              <w:pStyle w:val="ListParagraph"/>
            </w:pPr>
            <w:r w:rsidRPr="00D37857">
              <w:t>Explore the extent of unpaid work AHPs carry out in supervising AHAs, and raise any issues with the NDIA</w:t>
            </w:r>
            <w:r w:rsidR="00D37857">
              <w:t xml:space="preserve"> and to AHP associations to direct advocacy efforts</w:t>
            </w:r>
          </w:p>
          <w:p w14:paraId="6CF9AD97" w14:textId="77777777" w:rsidR="006242BF" w:rsidRDefault="006242BF" w:rsidP="006242BF">
            <w:pPr>
              <w:pStyle w:val="ListParagraph"/>
            </w:pPr>
            <w:r w:rsidRPr="00D37857">
              <w:t xml:space="preserve">Offer training to AHPs working with people with disability and developmental delay in how to work more effectively with DSWs / AHAs, links with </w:t>
            </w:r>
            <w:hyperlink w:anchor="_3.3.A_Offer_training_1" w:history="1">
              <w:r w:rsidRPr="00D37857">
                <w:rPr>
                  <w:rStyle w:val="Hyperlink"/>
                </w:rPr>
                <w:t>action 3.3.A</w:t>
              </w:r>
            </w:hyperlink>
          </w:p>
        </w:tc>
        <w:tc>
          <w:tcPr>
            <w:tcW w:w="4499" w:type="dxa"/>
          </w:tcPr>
          <w:p w14:paraId="41856A8C" w14:textId="4FD55381" w:rsidR="006242BF" w:rsidRDefault="006242BF" w:rsidP="006242BF">
            <w:pPr>
              <w:pStyle w:val="ListParagraph"/>
              <w:numPr>
                <w:ilvl w:val="0"/>
                <w:numId w:val="0"/>
              </w:numPr>
              <w:spacing w:after="240"/>
              <w:rPr>
                <w:b/>
              </w:rPr>
            </w:pPr>
            <w:r>
              <w:rPr>
                <w:b/>
              </w:rPr>
              <w:t xml:space="preserve">Project action: </w:t>
            </w:r>
            <w:r w:rsidRPr="006242BF">
              <w:t xml:space="preserve">refer to </w:t>
            </w:r>
            <w:r w:rsidR="00786EBA">
              <w:t xml:space="preserve">project engagement findings </w:t>
            </w:r>
            <w:r w:rsidRPr="006242BF">
              <w:t>report</w:t>
            </w:r>
            <w:r w:rsidR="0096028C">
              <w:t>:</w:t>
            </w:r>
            <w:r w:rsidRPr="006242BF">
              <w:t xml:space="preserve"> ‘Use of Allied Health Assistants in the Tasmanian Disability Sector’ for details of barriers unearthed during project engagement, available on </w:t>
            </w:r>
            <w:hyperlink r:id="rId37" w:history="1">
              <w:r w:rsidRPr="006242BF">
                <w:rPr>
                  <w:rStyle w:val="Hyperlink"/>
                </w:rPr>
                <w:t>NDP Allied Health Hub</w:t>
              </w:r>
            </w:hyperlink>
          </w:p>
          <w:p w14:paraId="36555DE4" w14:textId="77777777" w:rsidR="006242BF" w:rsidRPr="006242BF" w:rsidRDefault="006242BF" w:rsidP="005207A0">
            <w:pPr>
              <w:pStyle w:val="ListParagraph"/>
              <w:numPr>
                <w:ilvl w:val="0"/>
                <w:numId w:val="0"/>
              </w:numPr>
              <w:spacing w:after="240"/>
              <w:rPr>
                <w:b/>
              </w:rPr>
            </w:pPr>
            <w:r w:rsidRPr="00141DA4">
              <w:rPr>
                <w:b/>
              </w:rPr>
              <w:t>Potential stakeholders:</w:t>
            </w:r>
            <w:r>
              <w:t xml:space="preserve"> </w:t>
            </w:r>
            <w:r w:rsidR="005207A0">
              <w:t xml:space="preserve">NDIA, </w:t>
            </w:r>
            <w:r>
              <w:t>AHP associations, University of Sydney, St Giles</w:t>
            </w:r>
            <w:r w:rsidR="005207A0">
              <w:t xml:space="preserve"> and other NDIS services actively employing/supporting AHAs</w:t>
            </w:r>
          </w:p>
        </w:tc>
      </w:tr>
    </w:tbl>
    <w:p w14:paraId="08CC7BED" w14:textId="77777777" w:rsidR="0072281E" w:rsidRPr="00B355D3" w:rsidRDefault="0072281E" w:rsidP="00B355D3">
      <w:pPr>
        <w:pStyle w:val="ListParagraph"/>
      </w:pPr>
      <w:bookmarkStart w:id="146" w:name="_2.2.A_Address_barriers"/>
      <w:bookmarkStart w:id="147" w:name="_2.2.B_Establish_and"/>
      <w:bookmarkStart w:id="148" w:name="_Strategy_2.3_Promote"/>
      <w:bookmarkEnd w:id="146"/>
      <w:bookmarkEnd w:id="147"/>
      <w:bookmarkEnd w:id="148"/>
      <w:r>
        <w:br w:type="page"/>
      </w:r>
    </w:p>
    <w:p w14:paraId="27BAD890" w14:textId="77777777" w:rsidR="0056090A" w:rsidRDefault="007F4209" w:rsidP="0072281E">
      <w:pPr>
        <w:pStyle w:val="Heading3"/>
      </w:pPr>
      <w:bookmarkStart w:id="149" w:name="_Strategy_2.3_Promote_1"/>
      <w:bookmarkStart w:id="150" w:name="_Toc516826590"/>
      <w:bookmarkStart w:id="151" w:name="_Toc516843598"/>
      <w:bookmarkStart w:id="152" w:name="_Toc517027575"/>
      <w:bookmarkStart w:id="153" w:name="_Toc517280665"/>
      <w:bookmarkEnd w:id="149"/>
      <w:r w:rsidRPr="007F4209">
        <w:lastRenderedPageBreak/>
        <w:t>Strategy 2.3</w:t>
      </w:r>
      <w:r w:rsidR="00653F9C">
        <w:tab/>
      </w:r>
      <w:r w:rsidR="00ED7EB7" w:rsidRPr="00ED7EB7">
        <w:t xml:space="preserve">Promote the use of </w:t>
      </w:r>
      <w:proofErr w:type="spellStart"/>
      <w:r w:rsidR="00ED7EB7" w:rsidRPr="00ED7EB7">
        <w:t>telepractice</w:t>
      </w:r>
      <w:proofErr w:type="spellEnd"/>
      <w:r w:rsidR="00ED7EB7" w:rsidRPr="00ED7EB7">
        <w:t xml:space="preserve"> </w:t>
      </w:r>
      <w:r w:rsidR="00D24FD4">
        <w:t xml:space="preserve">to deliver </w:t>
      </w:r>
      <w:r w:rsidR="00626749">
        <w:t>allied health</w:t>
      </w:r>
      <w:r w:rsidR="00D24FD4">
        <w:t xml:space="preserve"> therapy supports</w:t>
      </w:r>
      <w:r w:rsidR="0072281E">
        <w:rPr>
          <w:rStyle w:val="FootnoteReference"/>
        </w:rPr>
        <w:footnoteReference w:id="1"/>
      </w:r>
      <w:bookmarkEnd w:id="150"/>
      <w:bookmarkEnd w:id="151"/>
      <w:bookmarkEnd w:id="152"/>
      <w:bookmarkEnd w:id="153"/>
    </w:p>
    <w:tbl>
      <w:tblPr>
        <w:tblStyle w:val="TableGrid"/>
        <w:tblW w:w="0" w:type="auto"/>
        <w:tblLook w:val="04A0" w:firstRow="1" w:lastRow="0" w:firstColumn="1" w:lastColumn="0" w:noHBand="0" w:noVBand="1"/>
        <w:tblCaption w:val="Table 11: Strategy 2.3"/>
        <w:tblDescription w:val="This table contains a number of action areas to support Strategy 2.3 - Promote the use of telepractice to deliver allied health therapy supports. The table also includes additional comments on project actions, potential stakeholders and associated initiatives in the second column."/>
      </w:tblPr>
      <w:tblGrid>
        <w:gridCol w:w="10485"/>
        <w:gridCol w:w="4641"/>
      </w:tblGrid>
      <w:tr w:rsidR="00D853BA" w:rsidRPr="005450BD" w14:paraId="2760FE8E" w14:textId="77777777" w:rsidTr="00D853BA">
        <w:trPr>
          <w:tblHeader/>
        </w:trPr>
        <w:tc>
          <w:tcPr>
            <w:tcW w:w="10485" w:type="dxa"/>
          </w:tcPr>
          <w:p w14:paraId="4612DF42" w14:textId="77777777" w:rsidR="00D853BA" w:rsidRPr="005450BD" w:rsidRDefault="00D853BA" w:rsidP="00EF2381">
            <w:pPr>
              <w:pStyle w:val="ListParagraph"/>
              <w:numPr>
                <w:ilvl w:val="0"/>
                <w:numId w:val="0"/>
              </w:numPr>
              <w:spacing w:after="240"/>
              <w:rPr>
                <w:b/>
              </w:rPr>
            </w:pPr>
            <w:bookmarkStart w:id="154" w:name="RowTitle_11"/>
            <w:bookmarkEnd w:id="154"/>
            <w:r w:rsidRPr="005450BD">
              <w:rPr>
                <w:b/>
              </w:rPr>
              <w:t>Actions</w:t>
            </w:r>
          </w:p>
        </w:tc>
        <w:tc>
          <w:tcPr>
            <w:tcW w:w="4641" w:type="dxa"/>
          </w:tcPr>
          <w:p w14:paraId="5D0BC3BD" w14:textId="77777777" w:rsidR="00D853BA" w:rsidRPr="005450BD" w:rsidRDefault="00D853BA" w:rsidP="00EF2381">
            <w:pPr>
              <w:pStyle w:val="ListParagraph"/>
              <w:numPr>
                <w:ilvl w:val="0"/>
                <w:numId w:val="0"/>
              </w:numPr>
              <w:spacing w:after="240"/>
              <w:rPr>
                <w:b/>
              </w:rPr>
            </w:pPr>
            <w:r w:rsidRPr="005450BD">
              <w:rPr>
                <w:b/>
              </w:rPr>
              <w:t>Comments</w:t>
            </w:r>
          </w:p>
        </w:tc>
      </w:tr>
      <w:tr w:rsidR="00D853BA" w14:paraId="5935CBDF" w14:textId="77777777" w:rsidTr="00467D3A">
        <w:trPr>
          <w:trHeight w:val="422"/>
        </w:trPr>
        <w:tc>
          <w:tcPr>
            <w:tcW w:w="10485" w:type="dxa"/>
          </w:tcPr>
          <w:p w14:paraId="4F125FB5" w14:textId="77777777" w:rsidR="00D853BA" w:rsidRPr="00D37857" w:rsidRDefault="00D853BA" w:rsidP="006D1449">
            <w:pPr>
              <w:pStyle w:val="Heading4"/>
              <w:outlineLvl w:val="3"/>
            </w:pPr>
            <w:r w:rsidRPr="00D37857">
              <w:t>2.3</w:t>
            </w:r>
            <w:proofErr w:type="gramStart"/>
            <w:r w:rsidRPr="00D37857">
              <w:t>.A</w:t>
            </w:r>
            <w:proofErr w:type="gramEnd"/>
            <w:r w:rsidRPr="00D37857">
              <w:tab/>
              <w:t xml:space="preserve">Offer CPD opportunities </w:t>
            </w:r>
            <w:r w:rsidR="00B645A9" w:rsidRPr="00D37857">
              <w:t>promote opportunities in</w:t>
            </w:r>
            <w:r w:rsidRPr="00D37857">
              <w:t xml:space="preserve"> the use of </w:t>
            </w:r>
            <w:proofErr w:type="spellStart"/>
            <w:r w:rsidRPr="00D37857">
              <w:t>telepractice</w:t>
            </w:r>
            <w:proofErr w:type="spellEnd"/>
            <w:r w:rsidRPr="00D37857">
              <w:t xml:space="preserve"> for delivery of therapy supports</w:t>
            </w:r>
          </w:p>
          <w:p w14:paraId="0EEE7F98" w14:textId="77777777" w:rsidR="00B645A9" w:rsidRPr="00D37857" w:rsidRDefault="00B645A9" w:rsidP="00B645A9">
            <w:pPr>
              <w:pStyle w:val="ListParagraph"/>
            </w:pPr>
            <w:r w:rsidRPr="00D37857">
              <w:t>Focus on practical application of skills and resources to deliver therapy using technology</w:t>
            </w:r>
          </w:p>
          <w:p w14:paraId="6EA19FB7" w14:textId="77777777" w:rsidR="00D853BA" w:rsidRPr="00D37857" w:rsidRDefault="00D853BA" w:rsidP="003848B8">
            <w:pPr>
              <w:pStyle w:val="ListParagraph"/>
            </w:pPr>
            <w:r w:rsidRPr="00D37857">
              <w:t xml:space="preserve">Use AHPs who are already using </w:t>
            </w:r>
            <w:proofErr w:type="spellStart"/>
            <w:r w:rsidRPr="00D37857">
              <w:t>telepractice</w:t>
            </w:r>
            <w:proofErr w:type="spellEnd"/>
            <w:r w:rsidRPr="00D37857">
              <w:t xml:space="preserve"> options successfully under NDIS service models to deliver CPD</w:t>
            </w:r>
          </w:p>
          <w:p w14:paraId="497923D8" w14:textId="68CB8637" w:rsidR="00B645A9" w:rsidRPr="00D37857" w:rsidRDefault="00B645A9" w:rsidP="00B645A9">
            <w:pPr>
              <w:pStyle w:val="ListParagraph"/>
            </w:pPr>
            <w:r w:rsidRPr="00D37857">
              <w:t xml:space="preserve">Link with and share learnings from innovative service models available nationally such as </w:t>
            </w:r>
            <w:hyperlink r:id="rId38" w:history="1">
              <w:r w:rsidR="005D00A4" w:rsidRPr="005D00A4">
                <w:rPr>
                  <w:rStyle w:val="Hyperlink"/>
                </w:rPr>
                <w:t>Umbo</w:t>
              </w:r>
            </w:hyperlink>
            <w:r w:rsidRPr="00D37857">
              <w:t>, an online platform supporting AHPs to access resources and support to deliver therapy services online</w:t>
            </w:r>
          </w:p>
          <w:p w14:paraId="4760F2C1" w14:textId="77777777" w:rsidR="003848B8" w:rsidRPr="00D37857" w:rsidRDefault="00D853BA" w:rsidP="000B0625">
            <w:pPr>
              <w:pStyle w:val="ListParagraph"/>
            </w:pPr>
            <w:r w:rsidRPr="00D37857">
              <w:t xml:space="preserve">Links with </w:t>
            </w:r>
            <w:hyperlink w:anchor="_3.2.A_Develop_and_1" w:history="1">
              <w:r w:rsidRPr="00D37857">
                <w:rPr>
                  <w:rStyle w:val="Hyperlink"/>
                </w:rPr>
                <w:t>action 3.2.A</w:t>
              </w:r>
            </w:hyperlink>
          </w:p>
        </w:tc>
        <w:tc>
          <w:tcPr>
            <w:tcW w:w="4641" w:type="dxa"/>
          </w:tcPr>
          <w:p w14:paraId="6D4DB56B" w14:textId="77777777" w:rsidR="003848B8" w:rsidRDefault="003848B8" w:rsidP="00EF2381">
            <w:pPr>
              <w:pStyle w:val="ListParagraph"/>
              <w:numPr>
                <w:ilvl w:val="0"/>
                <w:numId w:val="0"/>
              </w:numPr>
              <w:spacing w:after="240"/>
            </w:pPr>
            <w:r w:rsidRPr="000B0625">
              <w:rPr>
                <w:b/>
              </w:rPr>
              <w:t>Project action:</w:t>
            </w:r>
            <w:r>
              <w:t xml:space="preserve"> </w:t>
            </w:r>
            <w:hyperlink r:id="rId39" w:history="1">
              <w:r w:rsidRPr="002F2A2B">
                <w:rPr>
                  <w:rStyle w:val="Hyperlink"/>
                </w:rPr>
                <w:t>Therapy Connect</w:t>
              </w:r>
            </w:hyperlink>
            <w:r w:rsidR="000B0625">
              <w:t xml:space="preserve"> were commissioned to</w:t>
            </w:r>
            <w:r>
              <w:t xml:space="preserve"> develop a fit for purpose webinar</w:t>
            </w:r>
            <w:r w:rsidR="000B0625">
              <w:t xml:space="preserve"> </w:t>
            </w:r>
            <w:r w:rsidR="00B645A9">
              <w:t>that</w:t>
            </w:r>
            <w:r w:rsidR="000B0625">
              <w:t xml:space="preserve"> </w:t>
            </w:r>
            <w:r>
              <w:t xml:space="preserve">provided introductory and practical advice to AHPs on the use of </w:t>
            </w:r>
            <w:proofErr w:type="spellStart"/>
            <w:r>
              <w:t>telepractice</w:t>
            </w:r>
            <w:proofErr w:type="spellEnd"/>
            <w:r>
              <w:t xml:space="preserve"> to deliver therapy services for people with disability</w:t>
            </w:r>
            <w:r w:rsidR="000B0625">
              <w:t xml:space="preserve"> and</w:t>
            </w:r>
            <w:r>
              <w:t xml:space="preserve"> </w:t>
            </w:r>
            <w:r w:rsidR="000B0625">
              <w:t xml:space="preserve">developmental delay. This was shared with project stakeholders and can be accessed via this link: </w:t>
            </w:r>
            <w:hyperlink r:id="rId40" w:history="1">
              <w:r w:rsidR="000B0625" w:rsidRPr="00786EBA">
                <w:rPr>
                  <w:rStyle w:val="Hyperlink"/>
                  <w:sz w:val="22"/>
                </w:rPr>
                <w:t>https://vimeo.com/273245655/62989415f0</w:t>
              </w:r>
            </w:hyperlink>
            <w:r w:rsidR="000B0625" w:rsidRPr="00786EBA">
              <w:rPr>
                <w:rStyle w:val="Hyperlink"/>
              </w:rPr>
              <w:t xml:space="preserve"> </w:t>
            </w:r>
          </w:p>
        </w:tc>
      </w:tr>
      <w:tr w:rsidR="00D853BA" w14:paraId="6B044302" w14:textId="77777777" w:rsidTr="00467D3A">
        <w:trPr>
          <w:cantSplit/>
          <w:trHeight w:val="422"/>
        </w:trPr>
        <w:tc>
          <w:tcPr>
            <w:tcW w:w="10485" w:type="dxa"/>
          </w:tcPr>
          <w:p w14:paraId="7FDB098B" w14:textId="77777777" w:rsidR="00D853BA" w:rsidRPr="00D37857" w:rsidRDefault="00D853BA" w:rsidP="006D1449">
            <w:pPr>
              <w:pStyle w:val="Heading4"/>
              <w:outlineLvl w:val="3"/>
            </w:pPr>
            <w:r w:rsidRPr="00D37857">
              <w:t>2.3</w:t>
            </w:r>
            <w:proofErr w:type="gramStart"/>
            <w:r w:rsidRPr="00D37857">
              <w:t>.B</w:t>
            </w:r>
            <w:proofErr w:type="gramEnd"/>
            <w:r w:rsidRPr="00D37857">
              <w:tab/>
              <w:t xml:space="preserve">Offer a grant program to develop and implement </w:t>
            </w:r>
            <w:proofErr w:type="spellStart"/>
            <w:r w:rsidRPr="00D37857">
              <w:t>telepractice</w:t>
            </w:r>
            <w:proofErr w:type="spellEnd"/>
            <w:r w:rsidRPr="00D37857">
              <w:t xml:space="preserve"> models for delivery of therapy services</w:t>
            </w:r>
          </w:p>
          <w:p w14:paraId="110A0A0B" w14:textId="77777777" w:rsidR="000B0625" w:rsidRPr="00D37857" w:rsidRDefault="000B0625" w:rsidP="00B645A9">
            <w:pPr>
              <w:pStyle w:val="ListParagraph"/>
              <w:spacing w:after="40"/>
              <w:ind w:left="357" w:hanging="357"/>
            </w:pPr>
            <w:r w:rsidRPr="00D37857">
              <w:t xml:space="preserve">Offer small grants to allied health providers for purchase and implementation of training and infrastructure for </w:t>
            </w:r>
            <w:proofErr w:type="spellStart"/>
            <w:r w:rsidRPr="00D37857">
              <w:t>telepractice</w:t>
            </w:r>
            <w:proofErr w:type="spellEnd"/>
          </w:p>
          <w:p w14:paraId="492FF4E1" w14:textId="77777777" w:rsidR="00D853BA" w:rsidRPr="00D37857" w:rsidRDefault="00D853BA" w:rsidP="00B645A9">
            <w:pPr>
              <w:pStyle w:val="ListParagraph"/>
              <w:numPr>
                <w:ilvl w:val="1"/>
                <w:numId w:val="4"/>
              </w:numPr>
            </w:pPr>
            <w:r w:rsidRPr="00D37857">
              <w:t>Cover inf</w:t>
            </w:r>
            <w:r w:rsidR="00B645A9" w:rsidRPr="00D37857">
              <w:t>rastructure and/or training</w:t>
            </w:r>
          </w:p>
          <w:p w14:paraId="4FD22E02" w14:textId="77777777" w:rsidR="00D853BA" w:rsidRPr="00D37857" w:rsidRDefault="00D853BA" w:rsidP="00EF2381">
            <w:pPr>
              <w:pStyle w:val="ListParagraph"/>
              <w:ind w:left="357" w:hanging="357"/>
            </w:pPr>
            <w:r w:rsidRPr="00D37857">
              <w:t>Stipulate that successful grant applicants must share their learnings with other AHPs through CPD event or similar</w:t>
            </w:r>
          </w:p>
          <w:p w14:paraId="4D3BED80" w14:textId="77777777" w:rsidR="00D853BA" w:rsidRPr="00D37857" w:rsidRDefault="00D853BA" w:rsidP="00EF2381">
            <w:pPr>
              <w:pStyle w:val="ListParagraph"/>
              <w:ind w:left="357" w:hanging="357"/>
            </w:pPr>
            <w:r w:rsidRPr="00D37857">
              <w:t xml:space="preserve">Links with </w:t>
            </w:r>
            <w:hyperlink w:anchor="_3.1.A_Develop,_trial_1" w:history="1">
              <w:r w:rsidRPr="00D37857">
                <w:rPr>
                  <w:rStyle w:val="Hyperlink"/>
                </w:rPr>
                <w:t>action 3.1.A</w:t>
              </w:r>
            </w:hyperlink>
            <w:r w:rsidRPr="00D37857">
              <w:t xml:space="preserve"> and </w:t>
            </w:r>
            <w:hyperlink w:anchor="_3.2.A_Develop_and_1" w:history="1">
              <w:r w:rsidRPr="00D37857">
                <w:rPr>
                  <w:rStyle w:val="Hyperlink"/>
                </w:rPr>
                <w:t>action 3.2.A</w:t>
              </w:r>
            </w:hyperlink>
          </w:p>
        </w:tc>
        <w:tc>
          <w:tcPr>
            <w:tcW w:w="4641" w:type="dxa"/>
          </w:tcPr>
          <w:p w14:paraId="0F131B20" w14:textId="77777777" w:rsidR="00D853BA" w:rsidRDefault="00D853BA" w:rsidP="00EF2381">
            <w:pPr>
              <w:pStyle w:val="ListParagraph"/>
              <w:numPr>
                <w:ilvl w:val="0"/>
                <w:numId w:val="0"/>
              </w:numPr>
              <w:spacing w:after="240"/>
            </w:pPr>
          </w:p>
        </w:tc>
      </w:tr>
      <w:tr w:rsidR="00D853BA" w14:paraId="0214D919" w14:textId="77777777" w:rsidTr="00467D3A">
        <w:trPr>
          <w:cantSplit/>
          <w:trHeight w:val="422"/>
        </w:trPr>
        <w:tc>
          <w:tcPr>
            <w:tcW w:w="10485" w:type="dxa"/>
          </w:tcPr>
          <w:p w14:paraId="1D8BA043" w14:textId="77777777" w:rsidR="00D853BA" w:rsidRPr="0072072F" w:rsidRDefault="00D853BA" w:rsidP="006D1449">
            <w:pPr>
              <w:pStyle w:val="Heading4"/>
              <w:outlineLvl w:val="3"/>
              <w:rPr>
                <w:rStyle w:val="Hyperlink"/>
                <w:color w:val="1F4D78" w:themeColor="accent1" w:themeShade="7F"/>
                <w:u w:val="none"/>
              </w:rPr>
            </w:pPr>
            <w:r w:rsidRPr="0072072F">
              <w:rPr>
                <w:rStyle w:val="Hyperlink"/>
                <w:color w:val="1F4D78" w:themeColor="accent1" w:themeShade="7F"/>
                <w:u w:val="none"/>
              </w:rPr>
              <w:lastRenderedPageBreak/>
              <w:t>2</w:t>
            </w:r>
            <w:r>
              <w:rPr>
                <w:rStyle w:val="Hyperlink"/>
                <w:color w:val="1F4D78" w:themeColor="accent1" w:themeShade="7F"/>
                <w:u w:val="none"/>
              </w:rPr>
              <w:t>.3</w:t>
            </w:r>
            <w:proofErr w:type="gramStart"/>
            <w:r>
              <w:rPr>
                <w:rStyle w:val="Hyperlink"/>
                <w:color w:val="1F4D78" w:themeColor="accent1" w:themeShade="7F"/>
                <w:u w:val="none"/>
              </w:rPr>
              <w:t>.C</w:t>
            </w:r>
            <w:proofErr w:type="gramEnd"/>
            <w:r>
              <w:rPr>
                <w:rStyle w:val="Hyperlink"/>
                <w:color w:val="1F4D78" w:themeColor="accent1" w:themeShade="7F"/>
                <w:u w:val="none"/>
              </w:rPr>
              <w:tab/>
              <w:t>Develop a centrally coordinated</w:t>
            </w:r>
            <w:r w:rsidRPr="0072072F">
              <w:rPr>
                <w:rStyle w:val="Hyperlink"/>
                <w:color w:val="1F4D78" w:themeColor="accent1" w:themeShade="7F"/>
                <w:u w:val="none"/>
              </w:rPr>
              <w:t xml:space="preserve"> </w:t>
            </w:r>
            <w:proofErr w:type="spellStart"/>
            <w:r w:rsidRPr="0072072F">
              <w:rPr>
                <w:rStyle w:val="Hyperlink"/>
                <w:color w:val="1F4D78" w:themeColor="accent1" w:themeShade="7F"/>
                <w:u w:val="none"/>
              </w:rPr>
              <w:t>telepractice</w:t>
            </w:r>
            <w:proofErr w:type="spellEnd"/>
            <w:r>
              <w:rPr>
                <w:rStyle w:val="Hyperlink"/>
                <w:color w:val="1F4D78" w:themeColor="accent1" w:themeShade="7F"/>
                <w:u w:val="none"/>
              </w:rPr>
              <w:t xml:space="preserve"> information</w:t>
            </w:r>
            <w:r w:rsidRPr="0072072F">
              <w:rPr>
                <w:rStyle w:val="Hyperlink"/>
                <w:color w:val="1F4D78" w:themeColor="accent1" w:themeShade="7F"/>
                <w:u w:val="none"/>
              </w:rPr>
              <w:t xml:space="preserve"> hub</w:t>
            </w:r>
            <w:r>
              <w:rPr>
                <w:rStyle w:val="Hyperlink"/>
                <w:color w:val="1F4D78" w:themeColor="accent1" w:themeShade="7F"/>
                <w:u w:val="none"/>
              </w:rPr>
              <w:t xml:space="preserve"> directed at AHPs</w:t>
            </w:r>
          </w:p>
          <w:p w14:paraId="108FD99F" w14:textId="77777777" w:rsidR="00D853BA" w:rsidRDefault="00D853BA" w:rsidP="00EF2381">
            <w:pPr>
              <w:pStyle w:val="ListParagraph"/>
              <w:ind w:left="357" w:hanging="357"/>
            </w:pPr>
            <w:r>
              <w:rPr>
                <w:rStyle w:val="Hyperlink"/>
                <w:color w:val="auto"/>
                <w:u w:val="none"/>
              </w:rPr>
              <w:t xml:space="preserve">Make the hub available through the </w:t>
            </w:r>
            <w:hyperlink r:id="rId41" w:history="1">
              <w:r w:rsidRPr="00AA25C7">
                <w:rPr>
                  <w:rStyle w:val="Hyperlink"/>
                </w:rPr>
                <w:t>NDP Allied Health Hub</w:t>
              </w:r>
            </w:hyperlink>
          </w:p>
        </w:tc>
        <w:tc>
          <w:tcPr>
            <w:tcW w:w="4641" w:type="dxa"/>
          </w:tcPr>
          <w:p w14:paraId="799C73D6" w14:textId="77777777" w:rsidR="00D853BA" w:rsidRPr="00B10F92" w:rsidRDefault="00B10F92" w:rsidP="00EF2381">
            <w:pPr>
              <w:pStyle w:val="ListParagraph"/>
              <w:numPr>
                <w:ilvl w:val="0"/>
                <w:numId w:val="0"/>
              </w:numPr>
              <w:spacing w:after="240"/>
              <w:rPr>
                <w:b/>
              </w:rPr>
            </w:pPr>
            <w:r w:rsidRPr="00B10F92">
              <w:rPr>
                <w:b/>
              </w:rPr>
              <w:t xml:space="preserve">Potential stakeholders: </w:t>
            </w:r>
            <w:r w:rsidRPr="00B10F92">
              <w:t xml:space="preserve">University of Sydney, </w:t>
            </w:r>
            <w:r>
              <w:t xml:space="preserve">AHP associations, </w:t>
            </w:r>
            <w:proofErr w:type="spellStart"/>
            <w:r>
              <w:t>telepractice</w:t>
            </w:r>
            <w:proofErr w:type="spellEnd"/>
            <w:r>
              <w:t xml:space="preserve"> providers, IT specialists</w:t>
            </w:r>
          </w:p>
        </w:tc>
      </w:tr>
      <w:tr w:rsidR="00D853BA" w14:paraId="143B198C" w14:textId="77777777" w:rsidTr="00467D3A">
        <w:trPr>
          <w:cantSplit/>
          <w:trHeight w:val="422"/>
        </w:trPr>
        <w:tc>
          <w:tcPr>
            <w:tcW w:w="10485" w:type="dxa"/>
          </w:tcPr>
          <w:p w14:paraId="74D94D66" w14:textId="77777777" w:rsidR="00D853BA" w:rsidRDefault="00D853BA" w:rsidP="006D1449">
            <w:pPr>
              <w:pStyle w:val="Heading4"/>
              <w:outlineLvl w:val="3"/>
            </w:pPr>
            <w:bookmarkStart w:id="155" w:name="_2.3.D_Support_the_1"/>
            <w:bookmarkEnd w:id="155"/>
            <w:r>
              <w:t>2.3</w:t>
            </w:r>
            <w:proofErr w:type="gramStart"/>
            <w:r>
              <w:t>.D</w:t>
            </w:r>
            <w:proofErr w:type="gramEnd"/>
            <w:r>
              <w:tab/>
              <w:t xml:space="preserve">Support the development of IT infrastructure and knowledge to support </w:t>
            </w:r>
            <w:proofErr w:type="spellStart"/>
            <w:r>
              <w:t>telepractice</w:t>
            </w:r>
            <w:proofErr w:type="spellEnd"/>
            <w:r>
              <w:t xml:space="preserve"> initiatives using a place-based approach</w:t>
            </w:r>
          </w:p>
          <w:p w14:paraId="4F7B4089" w14:textId="77777777" w:rsidR="00B645A9" w:rsidRDefault="00B645A9" w:rsidP="00B645A9">
            <w:pPr>
              <w:pStyle w:val="ListParagraph"/>
              <w:spacing w:after="40"/>
              <w:ind w:left="357" w:hanging="357"/>
            </w:pPr>
            <w:r>
              <w:t xml:space="preserve">Promote investment in </w:t>
            </w:r>
            <w:r w:rsidR="00D37857">
              <w:t>IT</w:t>
            </w:r>
            <w:r w:rsidRPr="00D16020">
              <w:t xml:space="preserve"> hubs in regional and rural communities </w:t>
            </w:r>
            <w:r>
              <w:t>to support</w:t>
            </w:r>
            <w:r w:rsidRPr="00D16020">
              <w:t xml:space="preserve"> infr</w:t>
            </w:r>
            <w:r>
              <w:t>astructure and digital literacy</w:t>
            </w:r>
          </w:p>
          <w:p w14:paraId="4667A9B3" w14:textId="77777777" w:rsidR="000B0625" w:rsidRPr="00B10F92" w:rsidRDefault="00D853BA" w:rsidP="00B10F92">
            <w:pPr>
              <w:pStyle w:val="ListParagraph"/>
              <w:numPr>
                <w:ilvl w:val="1"/>
                <w:numId w:val="4"/>
              </w:numPr>
              <w:rPr>
                <w:rStyle w:val="Hyperlink"/>
                <w:color w:val="auto"/>
                <w:u w:val="none"/>
              </w:rPr>
            </w:pPr>
            <w:r w:rsidRPr="0072072F">
              <w:t xml:space="preserve">Establish </w:t>
            </w:r>
            <w:r>
              <w:t xml:space="preserve">a </w:t>
            </w:r>
            <w:r w:rsidRPr="0072072F">
              <w:t>pilot project in a communi</w:t>
            </w:r>
            <w:r>
              <w:t xml:space="preserve">ty such as Smithton or </w:t>
            </w:r>
            <w:r w:rsidRPr="007A041E">
              <w:t>Scottsdale</w:t>
            </w:r>
            <w:r>
              <w:t xml:space="preserve">; </w:t>
            </w:r>
            <w:r w:rsidRPr="007A041E">
              <w:t>link</w:t>
            </w:r>
            <w:r>
              <w:t>s</w:t>
            </w:r>
            <w:r w:rsidRPr="007A041E">
              <w:t xml:space="preserve"> to </w:t>
            </w:r>
            <w:hyperlink w:anchor="_2.4.B_Trial_a_1" w:history="1">
              <w:r>
                <w:rPr>
                  <w:rStyle w:val="Hyperlink"/>
                </w:rPr>
                <w:t>action 2.4.B</w:t>
              </w:r>
            </w:hyperlink>
          </w:p>
        </w:tc>
        <w:tc>
          <w:tcPr>
            <w:tcW w:w="4641" w:type="dxa"/>
          </w:tcPr>
          <w:p w14:paraId="11E62161" w14:textId="5B1D9CE4" w:rsidR="006062E8" w:rsidRDefault="00B10F92" w:rsidP="00EF2381">
            <w:pPr>
              <w:pStyle w:val="ListParagraph"/>
              <w:numPr>
                <w:ilvl w:val="0"/>
                <w:numId w:val="0"/>
              </w:numPr>
              <w:spacing w:after="240"/>
            </w:pPr>
            <w:r w:rsidRPr="00B10F92">
              <w:rPr>
                <w:b/>
              </w:rPr>
              <w:t>Associated initiative</w:t>
            </w:r>
            <w:r w:rsidR="006062E8">
              <w:rPr>
                <w:b/>
              </w:rPr>
              <w:t>s</w:t>
            </w:r>
            <w:r w:rsidRPr="00B10F92">
              <w:rPr>
                <w:b/>
              </w:rPr>
              <w:t>:</w:t>
            </w:r>
            <w:r w:rsidR="00D37857">
              <w:t xml:space="preserve"> </w:t>
            </w:r>
            <w:proofErr w:type="spellStart"/>
            <w:r w:rsidR="00D37857">
              <w:t>T</w:t>
            </w:r>
            <w:r w:rsidR="006062E8">
              <w:t>elehealth</w:t>
            </w:r>
            <w:proofErr w:type="spellEnd"/>
            <w:r w:rsidR="006062E8">
              <w:t xml:space="preserve"> facility</w:t>
            </w:r>
            <w:r>
              <w:t xml:space="preserve"> service mapping coordinated by Association for Children wi</w:t>
            </w:r>
            <w:r w:rsidR="00786EBA">
              <w:t>th Disability (</w:t>
            </w:r>
            <w:proofErr w:type="spellStart"/>
            <w:r w:rsidR="00786EBA">
              <w:t>Tas</w:t>
            </w:r>
            <w:proofErr w:type="spellEnd"/>
            <w:r w:rsidR="00786EBA">
              <w:t xml:space="preserve">) in an NDIS </w:t>
            </w:r>
            <w:r w:rsidR="006062E8">
              <w:t>Sector Development Fund project. Contact</w:t>
            </w:r>
            <w:r w:rsidR="00786EBA">
              <w:t xml:space="preserve">: CEO Caroline </w:t>
            </w:r>
            <w:proofErr w:type="spellStart"/>
            <w:r w:rsidR="00786EBA">
              <w:t>Pegg</w:t>
            </w:r>
            <w:proofErr w:type="spellEnd"/>
          </w:p>
          <w:p w14:paraId="449B488D" w14:textId="4596C0ED" w:rsidR="00D853BA" w:rsidRDefault="006062E8" w:rsidP="00EF2381">
            <w:pPr>
              <w:pStyle w:val="ListParagraph"/>
              <w:numPr>
                <w:ilvl w:val="0"/>
                <w:numId w:val="0"/>
              </w:numPr>
              <w:spacing w:after="240"/>
            </w:pPr>
            <w:r>
              <w:t>St Giles and LINC</w:t>
            </w:r>
            <w:r w:rsidR="00786EBA">
              <w:t xml:space="preserve"> </w:t>
            </w:r>
            <w:proofErr w:type="spellStart"/>
            <w:r w:rsidR="00786EBA">
              <w:t>teletherapy</w:t>
            </w:r>
            <w:proofErr w:type="spellEnd"/>
            <w:r>
              <w:t xml:space="preserve"> trial in thr</w:t>
            </w:r>
            <w:r w:rsidR="00D37857">
              <w:t>e</w:t>
            </w:r>
            <w:r>
              <w:t xml:space="preserve">e regional, rural and remote </w:t>
            </w:r>
            <w:r w:rsidR="00D37857">
              <w:t>communities</w:t>
            </w:r>
            <w:r>
              <w:t xml:space="preserve"> in Tasmania. Contact: Allied Health Manager</w:t>
            </w:r>
            <w:r w:rsidR="00D37857">
              <w:t>,</w:t>
            </w:r>
            <w:r w:rsidR="00786EBA">
              <w:t xml:space="preserve"> Ally White</w:t>
            </w:r>
          </w:p>
        </w:tc>
      </w:tr>
    </w:tbl>
    <w:p w14:paraId="3A4FDEE9" w14:textId="77777777" w:rsidR="00B10F92" w:rsidRDefault="00B10F92" w:rsidP="00D92629">
      <w:pPr>
        <w:pStyle w:val="Heading3"/>
      </w:pPr>
      <w:bookmarkStart w:id="156" w:name="_2.3.D_Support_the"/>
      <w:bookmarkStart w:id="157" w:name="_Strategy_2.4_Promote"/>
      <w:bookmarkStart w:id="158" w:name="_Toc516826591"/>
      <w:bookmarkStart w:id="159" w:name="_Toc516843599"/>
      <w:bookmarkEnd w:id="156"/>
      <w:bookmarkEnd w:id="157"/>
      <w:r>
        <w:br w:type="page"/>
      </w:r>
    </w:p>
    <w:p w14:paraId="25275C53" w14:textId="77777777" w:rsidR="0039236A" w:rsidRDefault="00653F9C" w:rsidP="00D92629">
      <w:pPr>
        <w:pStyle w:val="Heading3"/>
      </w:pPr>
      <w:bookmarkStart w:id="160" w:name="_Strategy_2.4_Promote_1"/>
      <w:bookmarkStart w:id="161" w:name="_Toc517027576"/>
      <w:bookmarkStart w:id="162" w:name="_Toc517280666"/>
      <w:bookmarkEnd w:id="160"/>
      <w:r>
        <w:lastRenderedPageBreak/>
        <w:t>Strategy 2.4</w:t>
      </w:r>
      <w:r>
        <w:tab/>
      </w:r>
      <w:r w:rsidR="007F4209" w:rsidRPr="00B67DE8">
        <w:t>Promote place</w:t>
      </w:r>
      <w:r w:rsidR="00D92629">
        <w:t>-</w:t>
      </w:r>
      <w:r w:rsidR="007F4209" w:rsidRPr="00B67DE8">
        <w:t>based information sharing and linkages</w:t>
      </w:r>
      <w:bookmarkEnd w:id="158"/>
      <w:bookmarkEnd w:id="159"/>
      <w:bookmarkEnd w:id="161"/>
      <w:bookmarkEnd w:id="162"/>
    </w:p>
    <w:p w14:paraId="720DA129" w14:textId="77777777" w:rsidR="009F7A76" w:rsidRDefault="00D92629" w:rsidP="00467D3A">
      <w:r>
        <w:t xml:space="preserve">Share information between </w:t>
      </w:r>
      <w:r w:rsidR="007F4209" w:rsidRPr="00B67DE8">
        <w:t xml:space="preserve">local </w:t>
      </w:r>
      <w:r>
        <w:t xml:space="preserve">NDIS </w:t>
      </w:r>
      <w:r w:rsidR="007F4209" w:rsidRPr="00B67DE8">
        <w:t>participants, fa</w:t>
      </w:r>
      <w:r>
        <w:t xml:space="preserve">milies, </w:t>
      </w:r>
      <w:r w:rsidR="007F4209" w:rsidRPr="00B67DE8">
        <w:t>service providers</w:t>
      </w:r>
      <w:r>
        <w:t>, NDIA staff</w:t>
      </w:r>
      <w:r w:rsidR="00467D3A">
        <w:t xml:space="preserve">, NDIS partner roles, </w:t>
      </w:r>
      <w:proofErr w:type="spellStart"/>
      <w:proofErr w:type="gramStart"/>
      <w:r w:rsidR="00467D3A">
        <w:t>CoS</w:t>
      </w:r>
      <w:proofErr w:type="spellEnd"/>
      <w:proofErr w:type="gramEnd"/>
      <w:r w:rsidR="00467D3A">
        <w:t>, locally available disability supports</w:t>
      </w:r>
      <w:r>
        <w:t>,</w:t>
      </w:r>
      <w:r w:rsidR="007F4209" w:rsidRPr="00B67DE8">
        <w:t xml:space="preserve"> and </w:t>
      </w:r>
      <w:r w:rsidR="00467D3A">
        <w:t>AHPs</w:t>
      </w:r>
    </w:p>
    <w:tbl>
      <w:tblPr>
        <w:tblStyle w:val="TableGrid"/>
        <w:tblW w:w="0" w:type="auto"/>
        <w:tblLook w:val="04A0" w:firstRow="1" w:lastRow="0" w:firstColumn="1" w:lastColumn="0" w:noHBand="0" w:noVBand="1"/>
        <w:tblCaption w:val="Table 12: Strategy 2.4"/>
        <w:tblDescription w:val="This table contains a number of action areas to support Strategy 2.4 - Promote place-based information sharing and linkages. The table also includes additional comments on project actions, potential stakeholders and associated initiatives in the second column."/>
      </w:tblPr>
      <w:tblGrid>
        <w:gridCol w:w="10485"/>
        <w:gridCol w:w="4394"/>
      </w:tblGrid>
      <w:tr w:rsidR="00D853BA" w:rsidRPr="005450BD" w14:paraId="1A1B2132" w14:textId="77777777" w:rsidTr="00D853BA">
        <w:trPr>
          <w:cantSplit/>
          <w:tblHeader/>
        </w:trPr>
        <w:tc>
          <w:tcPr>
            <w:tcW w:w="10485" w:type="dxa"/>
          </w:tcPr>
          <w:p w14:paraId="0FEC86E7" w14:textId="77777777" w:rsidR="00D853BA" w:rsidRPr="005450BD" w:rsidRDefault="00D853BA" w:rsidP="00EF2381">
            <w:pPr>
              <w:pStyle w:val="ListParagraph"/>
              <w:numPr>
                <w:ilvl w:val="0"/>
                <w:numId w:val="0"/>
              </w:numPr>
              <w:spacing w:after="240"/>
              <w:rPr>
                <w:b/>
              </w:rPr>
            </w:pPr>
            <w:bookmarkStart w:id="163" w:name="RowTitle_12"/>
            <w:bookmarkEnd w:id="163"/>
            <w:r w:rsidRPr="005450BD">
              <w:rPr>
                <w:b/>
              </w:rPr>
              <w:t>Actions</w:t>
            </w:r>
          </w:p>
        </w:tc>
        <w:tc>
          <w:tcPr>
            <w:tcW w:w="4394" w:type="dxa"/>
          </w:tcPr>
          <w:p w14:paraId="7FFFF9B2" w14:textId="77777777" w:rsidR="00D853BA" w:rsidRPr="005450BD" w:rsidRDefault="00D853BA" w:rsidP="00EF2381">
            <w:pPr>
              <w:pStyle w:val="ListParagraph"/>
              <w:numPr>
                <w:ilvl w:val="0"/>
                <w:numId w:val="0"/>
              </w:numPr>
              <w:spacing w:after="240"/>
              <w:rPr>
                <w:b/>
              </w:rPr>
            </w:pPr>
            <w:r w:rsidRPr="005450BD">
              <w:rPr>
                <w:b/>
              </w:rPr>
              <w:t>Comments</w:t>
            </w:r>
          </w:p>
        </w:tc>
      </w:tr>
      <w:tr w:rsidR="00D853BA" w14:paraId="20B7A6B6" w14:textId="77777777" w:rsidTr="00D853BA">
        <w:trPr>
          <w:cantSplit/>
          <w:trHeight w:val="422"/>
        </w:trPr>
        <w:tc>
          <w:tcPr>
            <w:tcW w:w="10485" w:type="dxa"/>
          </w:tcPr>
          <w:p w14:paraId="1DD534A3" w14:textId="77777777" w:rsidR="00D853BA" w:rsidRDefault="00D853BA" w:rsidP="006D1449">
            <w:pPr>
              <w:pStyle w:val="Heading4"/>
              <w:outlineLvl w:val="3"/>
            </w:pPr>
            <w:r>
              <w:t>2.4</w:t>
            </w:r>
            <w:proofErr w:type="gramStart"/>
            <w:r>
              <w:t>.A</w:t>
            </w:r>
            <w:proofErr w:type="gramEnd"/>
            <w:r>
              <w:tab/>
              <w:t>Work with individual communities to find ways for them to share information and access allied health services</w:t>
            </w:r>
          </w:p>
          <w:p w14:paraId="175110E8" w14:textId="77777777" w:rsidR="00D853BA" w:rsidRDefault="00467D3A" w:rsidP="00467D3A">
            <w:pPr>
              <w:pStyle w:val="ListParagraph"/>
              <w:ind w:left="357" w:hanging="357"/>
            </w:pPr>
            <w:r w:rsidRPr="00D16020">
              <w:t>Promote place</w:t>
            </w:r>
            <w:r>
              <w:t>-</w:t>
            </w:r>
            <w:r w:rsidRPr="00D16020">
              <w:t>based information sharing and linkages by working with local communities to build on existing resources – integrate relevant information about NDIS providers in these</w:t>
            </w:r>
            <w:r>
              <w:t xml:space="preserve">. </w:t>
            </w:r>
          </w:p>
          <w:p w14:paraId="1C0256E5" w14:textId="77777777" w:rsidR="00D853BA" w:rsidRDefault="00D853BA" w:rsidP="00EF2381">
            <w:pPr>
              <w:pStyle w:val="ListParagraph"/>
            </w:pPr>
            <w:r w:rsidRPr="00954B07">
              <w:t xml:space="preserve">Include both online and offline options </w:t>
            </w:r>
            <w:r>
              <w:t xml:space="preserve">to overcome </w:t>
            </w:r>
            <w:r w:rsidR="00467D3A">
              <w:t xml:space="preserve">digital access and literacy </w:t>
            </w:r>
            <w:r>
              <w:t>barriers</w:t>
            </w:r>
          </w:p>
          <w:p w14:paraId="20CC5507" w14:textId="77777777" w:rsidR="00D853BA" w:rsidRDefault="00D853BA" w:rsidP="00EF2381">
            <w:pPr>
              <w:pStyle w:val="ListParagraph"/>
            </w:pPr>
            <w:r>
              <w:t xml:space="preserve">Include options for community transport to support access to services not available within community </w:t>
            </w:r>
          </w:p>
          <w:p w14:paraId="59E6AC1B" w14:textId="62E8E729" w:rsidR="00D853BA" w:rsidRPr="00954B07" w:rsidRDefault="00D853BA" w:rsidP="00EF2381">
            <w:pPr>
              <w:pStyle w:val="ListParagraph"/>
            </w:pPr>
            <w:r>
              <w:t xml:space="preserve">Include exploration of options for </w:t>
            </w:r>
            <w:proofErr w:type="spellStart"/>
            <w:r>
              <w:t>telepractice</w:t>
            </w:r>
            <w:proofErr w:type="spellEnd"/>
            <w:r>
              <w:t xml:space="preserve">; links with </w:t>
            </w:r>
            <w:hyperlink w:anchor="_2.3.D_Support_the_1" w:history="1">
              <w:r w:rsidRPr="009B1655">
                <w:rPr>
                  <w:rStyle w:val="Hyperlink"/>
                </w:rPr>
                <w:t>action 2.3.D</w:t>
              </w:r>
            </w:hyperlink>
            <w:r w:rsidRPr="009B1655">
              <w:t xml:space="preserve"> and </w:t>
            </w:r>
            <w:hyperlink w:anchor="_2.4.B_Trial_a_1" w:history="1">
              <w:r w:rsidRPr="009B1655">
                <w:rPr>
                  <w:rStyle w:val="Hyperlink"/>
                </w:rPr>
                <w:t>action 2.4.B</w:t>
              </w:r>
            </w:hyperlink>
            <w:r>
              <w:t xml:space="preserve"> </w:t>
            </w:r>
          </w:p>
          <w:p w14:paraId="01657B5A" w14:textId="77777777" w:rsidR="00467D3A" w:rsidRDefault="00D853BA" w:rsidP="00467D3A">
            <w:pPr>
              <w:pStyle w:val="ListParagraph"/>
              <w:ind w:left="357" w:hanging="357"/>
            </w:pPr>
            <w:r>
              <w:t>Evaluate the outcomes of these strategies and share learnings with other communities, possibly through LGAT</w:t>
            </w:r>
          </w:p>
        </w:tc>
        <w:tc>
          <w:tcPr>
            <w:tcW w:w="4394" w:type="dxa"/>
          </w:tcPr>
          <w:p w14:paraId="2D39E29F" w14:textId="77777777" w:rsidR="00D853BA" w:rsidRDefault="00467D3A" w:rsidP="00467D3A">
            <w:pPr>
              <w:pStyle w:val="ListParagraph"/>
              <w:numPr>
                <w:ilvl w:val="0"/>
                <w:numId w:val="0"/>
              </w:numPr>
              <w:spacing w:after="240"/>
            </w:pPr>
            <w:r w:rsidRPr="00467D3A">
              <w:rPr>
                <w:b/>
              </w:rPr>
              <w:t>Potential stakeholders:</w:t>
            </w:r>
            <w:r>
              <w:t xml:space="preserve"> existing </w:t>
            </w:r>
            <w:r w:rsidRPr="00954B07">
              <w:t>service pr</w:t>
            </w:r>
            <w:r>
              <w:t>ovider networks and/or community groups as relevant</w:t>
            </w:r>
          </w:p>
        </w:tc>
      </w:tr>
      <w:tr w:rsidR="00D853BA" w14:paraId="485B55E5" w14:textId="77777777" w:rsidTr="00D853BA">
        <w:trPr>
          <w:cantSplit/>
          <w:trHeight w:val="422"/>
        </w:trPr>
        <w:tc>
          <w:tcPr>
            <w:tcW w:w="10485" w:type="dxa"/>
          </w:tcPr>
          <w:p w14:paraId="408354E5" w14:textId="77777777" w:rsidR="00D853BA" w:rsidRPr="009F7A76" w:rsidRDefault="00D853BA" w:rsidP="006D1449">
            <w:pPr>
              <w:pStyle w:val="Heading4"/>
              <w:outlineLvl w:val="3"/>
            </w:pPr>
            <w:bookmarkStart w:id="164" w:name="_2.4.B_Trial_a_1"/>
            <w:bookmarkEnd w:id="164"/>
            <w:r>
              <w:t>2.4</w:t>
            </w:r>
            <w:proofErr w:type="gramStart"/>
            <w:r>
              <w:t>.B</w:t>
            </w:r>
            <w:proofErr w:type="gramEnd"/>
            <w:r>
              <w:tab/>
            </w:r>
            <w:r w:rsidRPr="009F7A76">
              <w:t xml:space="preserve">Trial </w:t>
            </w:r>
            <w:r>
              <w:t xml:space="preserve">a </w:t>
            </w:r>
            <w:r w:rsidRPr="009F7A76">
              <w:t xml:space="preserve">local hub for visiting </w:t>
            </w:r>
            <w:r>
              <w:t xml:space="preserve">allied health </w:t>
            </w:r>
            <w:r w:rsidRPr="009F7A76">
              <w:t>providers</w:t>
            </w:r>
            <w:r>
              <w:t xml:space="preserve"> offering services for NDIS plans</w:t>
            </w:r>
          </w:p>
          <w:p w14:paraId="095C9CF0" w14:textId="77777777" w:rsidR="00D853BA" w:rsidRDefault="00D853BA" w:rsidP="00EF2381">
            <w:pPr>
              <w:pStyle w:val="ListParagraph"/>
            </w:pPr>
            <w:r>
              <w:t xml:space="preserve">Establish a pilot project in a small community such as Smithton or Scottsdale to provide a </w:t>
            </w:r>
            <w:r w:rsidRPr="00F8310C">
              <w:t xml:space="preserve">shared space for visiting </w:t>
            </w:r>
            <w:r>
              <w:t xml:space="preserve">allied health </w:t>
            </w:r>
            <w:r w:rsidRPr="00F8310C">
              <w:t>service provider</w:t>
            </w:r>
            <w:r>
              <w:t>s to deliver services and make connections with local service providers.</w:t>
            </w:r>
          </w:p>
          <w:p w14:paraId="40FD66C6" w14:textId="77777777" w:rsidR="00D853BA" w:rsidRDefault="00E10C7D" w:rsidP="00EF2381">
            <w:pPr>
              <w:pStyle w:val="ListParagraph"/>
              <w:numPr>
                <w:ilvl w:val="1"/>
                <w:numId w:val="4"/>
              </w:numPr>
            </w:pPr>
            <w:r>
              <w:t>L</w:t>
            </w:r>
            <w:r w:rsidR="00D853BA">
              <w:t xml:space="preserve">inks with </w:t>
            </w:r>
            <w:hyperlink w:anchor="_1.5.C__Promote_1" w:history="1">
              <w:r w:rsidR="00D853BA" w:rsidRPr="00D92629">
                <w:rPr>
                  <w:rStyle w:val="Hyperlink"/>
                </w:rPr>
                <w:t>action 1.5.C</w:t>
              </w:r>
            </w:hyperlink>
            <w:r w:rsidR="00D853BA">
              <w:t xml:space="preserve"> and </w:t>
            </w:r>
            <w:hyperlink w:anchor="_1.5.D__Promote_1" w:history="1">
              <w:r w:rsidR="00D853BA" w:rsidRPr="00D92629">
                <w:rPr>
                  <w:rStyle w:val="Hyperlink"/>
                </w:rPr>
                <w:t>action 1.5.D</w:t>
              </w:r>
            </w:hyperlink>
          </w:p>
          <w:p w14:paraId="545C8DA0" w14:textId="77777777" w:rsidR="00D853BA" w:rsidRDefault="00D853BA" w:rsidP="00EF2381">
            <w:pPr>
              <w:pStyle w:val="ListParagraph"/>
              <w:numPr>
                <w:ilvl w:val="1"/>
                <w:numId w:val="4"/>
              </w:numPr>
              <w:ind w:left="1077" w:hanging="357"/>
            </w:pPr>
            <w:r>
              <w:t>Connect with</w:t>
            </w:r>
            <w:r w:rsidRPr="00F8310C">
              <w:t xml:space="preserve"> IT supports</w:t>
            </w:r>
            <w:r>
              <w:t xml:space="preserve"> for </w:t>
            </w:r>
            <w:proofErr w:type="spellStart"/>
            <w:r>
              <w:t>telepractice</w:t>
            </w:r>
            <w:proofErr w:type="spellEnd"/>
            <w:r>
              <w:t xml:space="preserve"> initiatives; links with </w:t>
            </w:r>
            <w:hyperlink w:anchor="_2.3.D_Support_the_1" w:history="1">
              <w:r>
                <w:rPr>
                  <w:rStyle w:val="Hyperlink"/>
                </w:rPr>
                <w:t>action 2.3.D</w:t>
              </w:r>
            </w:hyperlink>
          </w:p>
          <w:p w14:paraId="7DB208D7" w14:textId="77777777" w:rsidR="00D853BA" w:rsidRDefault="00D853BA" w:rsidP="00EF2381">
            <w:pPr>
              <w:pStyle w:val="ListParagraph"/>
              <w:numPr>
                <w:ilvl w:val="1"/>
                <w:numId w:val="4"/>
              </w:numPr>
              <w:ind w:left="1077" w:hanging="357"/>
            </w:pPr>
            <w:r>
              <w:t>Evaluate outcomes, and lobby for funding for expansion to other communities as appropriate</w:t>
            </w:r>
          </w:p>
        </w:tc>
        <w:tc>
          <w:tcPr>
            <w:tcW w:w="4394" w:type="dxa"/>
          </w:tcPr>
          <w:p w14:paraId="320A1884" w14:textId="77777777" w:rsidR="00E10C7D" w:rsidRDefault="00E10C7D" w:rsidP="005C19FA">
            <w:pPr>
              <w:pStyle w:val="ListParagraph"/>
              <w:numPr>
                <w:ilvl w:val="0"/>
                <w:numId w:val="0"/>
              </w:numPr>
              <w:spacing w:after="240"/>
            </w:pPr>
            <w:r w:rsidRPr="006062E8">
              <w:rPr>
                <w:b/>
              </w:rPr>
              <w:t>Potential stakeholders:</w:t>
            </w:r>
            <w:r>
              <w:t xml:space="preserve"> existing </w:t>
            </w:r>
            <w:r w:rsidR="005C19FA">
              <w:t xml:space="preserve">local </w:t>
            </w:r>
            <w:r>
              <w:t>service</w:t>
            </w:r>
            <w:r w:rsidR="005C19FA">
              <w:t xml:space="preserve"> providers (local DSOs, NDIS partner roles, </w:t>
            </w:r>
            <w:proofErr w:type="spellStart"/>
            <w:r w:rsidR="005C19FA">
              <w:t>CoS</w:t>
            </w:r>
            <w:proofErr w:type="spellEnd"/>
            <w:r w:rsidR="005C19FA">
              <w:t>, health and community services), local health and community service networks, LINC, local council, visiting NDIS allied health providers</w:t>
            </w:r>
          </w:p>
        </w:tc>
      </w:tr>
    </w:tbl>
    <w:p w14:paraId="72FB1924" w14:textId="77777777" w:rsidR="006D329E" w:rsidRDefault="009F0813" w:rsidP="0066489B">
      <w:pPr>
        <w:pStyle w:val="Heading1"/>
      </w:pPr>
      <w:bookmarkStart w:id="165" w:name="_2.4.A_Trial_local"/>
      <w:bookmarkStart w:id="166" w:name="_2.4.B_Trial_a"/>
      <w:bookmarkEnd w:id="165"/>
      <w:bookmarkEnd w:id="166"/>
      <w:r>
        <w:br w:type="page"/>
      </w:r>
      <w:bookmarkStart w:id="167" w:name="_Toc517280667"/>
      <w:r w:rsidR="006D329E" w:rsidRPr="006D329E">
        <w:lastRenderedPageBreak/>
        <w:t>Priority Area 3</w:t>
      </w:r>
      <w:r w:rsidR="001549BA">
        <w:t xml:space="preserve"> </w:t>
      </w:r>
      <w:r w:rsidR="00FA4C25">
        <w:t>–</w:t>
      </w:r>
      <w:r w:rsidR="007003FE">
        <w:t xml:space="preserve"> </w:t>
      </w:r>
      <w:r w:rsidR="00FA4C25">
        <w:t>Strong workforce c</w:t>
      </w:r>
      <w:r w:rsidR="001549BA">
        <w:t>apability</w:t>
      </w:r>
      <w:bookmarkEnd w:id="167"/>
    </w:p>
    <w:p w14:paraId="260069F3" w14:textId="77777777" w:rsidR="006D329E" w:rsidRPr="006D329E" w:rsidRDefault="00F3068E" w:rsidP="006D1449">
      <w:pPr>
        <w:pStyle w:val="Heading2"/>
      </w:pPr>
      <w:bookmarkStart w:id="168" w:name="_Toc516826593"/>
      <w:bookmarkStart w:id="169" w:name="_Toc516843601"/>
      <w:bookmarkStart w:id="170" w:name="_Toc517027578"/>
      <w:bookmarkStart w:id="171" w:name="_Toc517280668"/>
      <w:r>
        <w:t>Outcome</w:t>
      </w:r>
      <w:bookmarkEnd w:id="168"/>
      <w:bookmarkEnd w:id="169"/>
      <w:bookmarkEnd w:id="170"/>
      <w:bookmarkEnd w:id="171"/>
    </w:p>
    <w:p w14:paraId="78ED4A18" w14:textId="77777777" w:rsidR="006D329E" w:rsidRPr="00AD2A8E" w:rsidRDefault="00AD2A8E" w:rsidP="0080256D">
      <w:pPr>
        <w:rPr>
          <w:i/>
          <w:iCs/>
        </w:rPr>
      </w:pPr>
      <w:r>
        <w:rPr>
          <w:rStyle w:val="Emphasis"/>
          <w:i w:val="0"/>
          <w:sz w:val="24"/>
        </w:rPr>
        <w:t>The skills and knowledge of the allied health and disability support workforce are strengthened</w:t>
      </w:r>
      <w:r w:rsidR="00FA4C25" w:rsidRPr="00AC209B">
        <w:rPr>
          <w:rStyle w:val="Emphasis"/>
          <w:i w:val="0"/>
          <w:sz w:val="24"/>
        </w:rPr>
        <w:t xml:space="preserve"> to better</w:t>
      </w:r>
      <w:r w:rsidR="003B102C" w:rsidRPr="00AC209B">
        <w:rPr>
          <w:rStyle w:val="Emphasis"/>
          <w:i w:val="0"/>
          <w:sz w:val="24"/>
        </w:rPr>
        <w:t xml:space="preserve"> </w:t>
      </w:r>
      <w:r w:rsidR="003B102C" w:rsidRPr="0035161B">
        <w:rPr>
          <w:rStyle w:val="Emphasis"/>
          <w:i w:val="0"/>
          <w:sz w:val="24"/>
        </w:rPr>
        <w:t xml:space="preserve">meet the therapy support needs of </w:t>
      </w:r>
      <w:r w:rsidR="0045712C" w:rsidRPr="00AC209B">
        <w:rPr>
          <w:rStyle w:val="Emphasis"/>
          <w:i w:val="0"/>
          <w:sz w:val="24"/>
        </w:rPr>
        <w:t>people with disability</w:t>
      </w:r>
      <w:r w:rsidR="003B102C" w:rsidRPr="00AC209B">
        <w:rPr>
          <w:rStyle w:val="Emphasis"/>
          <w:i w:val="0"/>
          <w:sz w:val="24"/>
        </w:rPr>
        <w:t xml:space="preserve"> and d</w:t>
      </w:r>
      <w:r w:rsidR="0045712C" w:rsidRPr="00AC209B">
        <w:rPr>
          <w:rStyle w:val="Emphasis"/>
          <w:i w:val="0"/>
          <w:sz w:val="24"/>
        </w:rPr>
        <w:t>evelopmental delay</w:t>
      </w:r>
      <w:r w:rsidR="003B102C" w:rsidRPr="00AC209B">
        <w:rPr>
          <w:rStyle w:val="Emphasis"/>
          <w:i w:val="0"/>
          <w:sz w:val="24"/>
        </w:rPr>
        <w:t xml:space="preserve"> in regio</w:t>
      </w:r>
      <w:r w:rsidR="001549BA" w:rsidRPr="00AC209B">
        <w:rPr>
          <w:rStyle w:val="Emphasis"/>
          <w:i w:val="0"/>
          <w:sz w:val="24"/>
        </w:rPr>
        <w:t>nal, rural and remote Tasmania.</w:t>
      </w:r>
    </w:p>
    <w:p w14:paraId="42406B1D" w14:textId="77777777" w:rsidR="006D329E" w:rsidRDefault="006D329E" w:rsidP="006D1449">
      <w:pPr>
        <w:pStyle w:val="Heading2"/>
      </w:pPr>
      <w:bookmarkStart w:id="172" w:name="_Toc516826594"/>
      <w:bookmarkStart w:id="173" w:name="_Toc516843602"/>
      <w:bookmarkStart w:id="174" w:name="_Toc517027579"/>
      <w:bookmarkStart w:id="175" w:name="_Toc517280669"/>
      <w:r w:rsidRPr="006D329E">
        <w:t>Strategies</w:t>
      </w:r>
      <w:bookmarkEnd w:id="172"/>
      <w:bookmarkEnd w:id="173"/>
      <w:bookmarkEnd w:id="174"/>
      <w:bookmarkEnd w:id="175"/>
    </w:p>
    <w:p w14:paraId="3C59FCB2" w14:textId="77777777" w:rsidR="006D329E" w:rsidRDefault="00727893" w:rsidP="0066489B">
      <w:pPr>
        <w:spacing w:after="240"/>
        <w:rPr>
          <w:b/>
        </w:rPr>
      </w:pPr>
      <w:r w:rsidRPr="002C550A">
        <w:t>3.1</w:t>
      </w:r>
      <w:r>
        <w:rPr>
          <w:b/>
        </w:rPr>
        <w:tab/>
      </w:r>
      <w:r w:rsidR="003A2316">
        <w:t>Establish</w:t>
      </w:r>
      <w:r w:rsidR="00675FD9">
        <w:t xml:space="preserve"> </w:t>
      </w:r>
      <w:r w:rsidR="006D329E" w:rsidRPr="000418D5">
        <w:t>professional networks for</w:t>
      </w:r>
      <w:r w:rsidR="003A2316">
        <w:t xml:space="preserve"> Tasmanian</w:t>
      </w:r>
      <w:r w:rsidR="006D329E" w:rsidRPr="000418D5">
        <w:t xml:space="preserve"> AHPs</w:t>
      </w:r>
      <w:r w:rsidR="00224875">
        <w:t xml:space="preserve"> working with people with disability and developmental delay</w:t>
      </w:r>
    </w:p>
    <w:p w14:paraId="6340053D" w14:textId="77777777" w:rsidR="006D329E" w:rsidRDefault="00727893" w:rsidP="0066489B">
      <w:pPr>
        <w:spacing w:after="240"/>
      </w:pPr>
      <w:r w:rsidRPr="002C550A">
        <w:t>3.2</w:t>
      </w:r>
      <w:r>
        <w:rPr>
          <w:b/>
        </w:rPr>
        <w:tab/>
      </w:r>
      <w:r w:rsidR="005C46DF">
        <w:t>Strengthen</w:t>
      </w:r>
      <w:r w:rsidR="001549BA">
        <w:t xml:space="preserve"> </w:t>
      </w:r>
      <w:r w:rsidRPr="000418D5">
        <w:t>access to</w:t>
      </w:r>
      <w:r w:rsidR="00675FD9">
        <w:t xml:space="preserve"> CPD for AHPs</w:t>
      </w:r>
      <w:r w:rsidR="006D329E" w:rsidRPr="000418D5">
        <w:t xml:space="preserve"> </w:t>
      </w:r>
      <w:r w:rsidR="00224875">
        <w:t>working with people with people with disability and developmental delay</w:t>
      </w:r>
    </w:p>
    <w:p w14:paraId="2A15E76D" w14:textId="77777777" w:rsidR="00C649D5" w:rsidRPr="00C649D5" w:rsidRDefault="00C649D5" w:rsidP="0066489B">
      <w:pPr>
        <w:spacing w:after="240"/>
      </w:pPr>
      <w:r w:rsidRPr="002C550A">
        <w:t>3</w:t>
      </w:r>
      <w:r w:rsidR="00497BFE" w:rsidRPr="002C550A">
        <w:t xml:space="preserve">.3 </w:t>
      </w:r>
      <w:r w:rsidR="00497BFE" w:rsidRPr="002C550A">
        <w:tab/>
        <w:t>Strengthen</w:t>
      </w:r>
      <w:r w:rsidR="00737331">
        <w:t xml:space="preserve"> collaboration between </w:t>
      </w:r>
      <w:r w:rsidRPr="002C550A">
        <w:t>AHPs</w:t>
      </w:r>
      <w:r w:rsidR="00497BFE" w:rsidRPr="002C550A">
        <w:t xml:space="preserve"> and </w:t>
      </w:r>
      <w:r w:rsidR="00737331">
        <w:t>local supports including</w:t>
      </w:r>
      <w:r w:rsidR="00F927A0">
        <w:t>,</w:t>
      </w:r>
      <w:r w:rsidR="00737331">
        <w:t xml:space="preserve"> DSWs and AHAs</w:t>
      </w:r>
      <w:r w:rsidR="002C550A">
        <w:t xml:space="preserve"> </w:t>
      </w:r>
    </w:p>
    <w:p w14:paraId="255C1A83" w14:textId="77777777" w:rsidR="006D329E" w:rsidRPr="006D329E" w:rsidRDefault="002C550A" w:rsidP="0066489B">
      <w:pPr>
        <w:spacing w:after="240"/>
        <w:rPr>
          <w:b/>
        </w:rPr>
      </w:pPr>
      <w:r w:rsidRPr="002C550A">
        <w:t>3.4</w:t>
      </w:r>
      <w:r w:rsidR="00727893">
        <w:rPr>
          <w:b/>
        </w:rPr>
        <w:tab/>
      </w:r>
      <w:r w:rsidR="007003FE">
        <w:t>Strengthen</w:t>
      </w:r>
      <w:r w:rsidR="006D329E" w:rsidRPr="000418D5">
        <w:t xml:space="preserve"> </w:t>
      </w:r>
      <w:r w:rsidR="00701CD6">
        <w:t xml:space="preserve">the </w:t>
      </w:r>
      <w:r w:rsidR="005C46DF">
        <w:t>use of PBS</w:t>
      </w:r>
      <w:r w:rsidR="00A336B8">
        <w:t xml:space="preserve"> </w:t>
      </w:r>
      <w:r w:rsidR="006D329E" w:rsidRPr="000418D5">
        <w:t>to reduce and eliminate restrictive interventions</w:t>
      </w:r>
      <w:r w:rsidR="006D329E">
        <w:rPr>
          <w:b/>
        </w:rPr>
        <w:t xml:space="preserve"> </w:t>
      </w:r>
    </w:p>
    <w:p w14:paraId="5971EC3B" w14:textId="77777777" w:rsidR="009F0813" w:rsidRDefault="009F0813" w:rsidP="0080256D">
      <w:r>
        <w:br w:type="page"/>
      </w:r>
    </w:p>
    <w:p w14:paraId="028068B5" w14:textId="77777777" w:rsidR="00D15EFE" w:rsidRPr="00D15EFE" w:rsidRDefault="00155A93" w:rsidP="00D853BA">
      <w:pPr>
        <w:pStyle w:val="Heading3"/>
        <w:ind w:left="0" w:firstLine="0"/>
      </w:pPr>
      <w:bookmarkStart w:id="176" w:name="_Strategy_3.1_Establish"/>
      <w:bookmarkStart w:id="177" w:name="_Toc516826595"/>
      <w:bookmarkStart w:id="178" w:name="_Toc516843603"/>
      <w:bookmarkStart w:id="179" w:name="_Toc517027580"/>
      <w:bookmarkStart w:id="180" w:name="_Toc517280670"/>
      <w:bookmarkEnd w:id="176"/>
      <w:r>
        <w:lastRenderedPageBreak/>
        <w:t>Strategy 3.1</w:t>
      </w:r>
      <w:r>
        <w:tab/>
      </w:r>
      <w:r w:rsidR="003A2316">
        <w:t>Establish</w:t>
      </w:r>
      <w:r w:rsidR="00D962EF">
        <w:t xml:space="preserve"> a professional network</w:t>
      </w:r>
      <w:r w:rsidR="005163B8" w:rsidRPr="005163B8">
        <w:t xml:space="preserve"> fo</w:t>
      </w:r>
      <w:r w:rsidR="00224875">
        <w:t xml:space="preserve">r </w:t>
      </w:r>
      <w:r w:rsidR="00F927A0">
        <w:t xml:space="preserve">Tasmanian </w:t>
      </w:r>
      <w:r w:rsidR="005163B8" w:rsidRPr="005163B8">
        <w:t>AHPs</w:t>
      </w:r>
      <w:r w:rsidR="00224875">
        <w:t xml:space="preserve"> working with people with disability and developmental delay</w:t>
      </w:r>
      <w:bookmarkEnd w:id="177"/>
      <w:bookmarkEnd w:id="178"/>
      <w:bookmarkEnd w:id="179"/>
      <w:bookmarkEnd w:id="180"/>
    </w:p>
    <w:tbl>
      <w:tblPr>
        <w:tblStyle w:val="TableGrid"/>
        <w:tblW w:w="0" w:type="auto"/>
        <w:tblLook w:val="04A0" w:firstRow="1" w:lastRow="0" w:firstColumn="1" w:lastColumn="0" w:noHBand="0" w:noVBand="1"/>
        <w:tblCaption w:val="Table 13: Strategy 3.1"/>
        <w:tblDescription w:val="This table contains a number of action areas to support Strategy 3.1 - Establish a professional network for Tasmanian AHPs working with people with disability and developmental delay. The table also includes additional comments on project actions, potential stakeholders and associated initiatives in the second column."/>
      </w:tblPr>
      <w:tblGrid>
        <w:gridCol w:w="10627"/>
        <w:gridCol w:w="4252"/>
      </w:tblGrid>
      <w:tr w:rsidR="00D15EFE" w:rsidRPr="005450BD" w14:paraId="4791089A" w14:textId="77777777" w:rsidTr="005C19FA">
        <w:trPr>
          <w:cantSplit/>
          <w:tblHeader/>
        </w:trPr>
        <w:tc>
          <w:tcPr>
            <w:tcW w:w="10627" w:type="dxa"/>
          </w:tcPr>
          <w:p w14:paraId="133D8FFE" w14:textId="77777777" w:rsidR="00D15EFE" w:rsidRPr="005450BD" w:rsidRDefault="00D15EFE" w:rsidP="00EF2381">
            <w:pPr>
              <w:pStyle w:val="ListParagraph"/>
              <w:numPr>
                <w:ilvl w:val="0"/>
                <w:numId w:val="0"/>
              </w:numPr>
              <w:spacing w:after="240"/>
              <w:rPr>
                <w:b/>
              </w:rPr>
            </w:pPr>
            <w:bookmarkStart w:id="181" w:name="RowTitle_13"/>
            <w:bookmarkEnd w:id="181"/>
            <w:r w:rsidRPr="005450BD">
              <w:rPr>
                <w:b/>
              </w:rPr>
              <w:t>Actions</w:t>
            </w:r>
          </w:p>
        </w:tc>
        <w:tc>
          <w:tcPr>
            <w:tcW w:w="4252" w:type="dxa"/>
          </w:tcPr>
          <w:p w14:paraId="3BC9CB82" w14:textId="77777777" w:rsidR="00D15EFE" w:rsidRPr="005450BD" w:rsidRDefault="00D15EFE" w:rsidP="00EF2381">
            <w:pPr>
              <w:pStyle w:val="ListParagraph"/>
              <w:numPr>
                <w:ilvl w:val="0"/>
                <w:numId w:val="0"/>
              </w:numPr>
              <w:spacing w:after="240"/>
              <w:rPr>
                <w:b/>
              </w:rPr>
            </w:pPr>
            <w:r w:rsidRPr="005450BD">
              <w:rPr>
                <w:b/>
              </w:rPr>
              <w:t>Comments</w:t>
            </w:r>
          </w:p>
        </w:tc>
      </w:tr>
      <w:tr w:rsidR="00D15EFE" w14:paraId="3495EDAB" w14:textId="77777777" w:rsidTr="009B40AF">
        <w:trPr>
          <w:cantSplit/>
          <w:trHeight w:val="422"/>
        </w:trPr>
        <w:tc>
          <w:tcPr>
            <w:tcW w:w="10627" w:type="dxa"/>
          </w:tcPr>
          <w:p w14:paraId="2203D5A3" w14:textId="77777777" w:rsidR="00D15EFE" w:rsidRDefault="00D15EFE" w:rsidP="006D1449">
            <w:pPr>
              <w:pStyle w:val="Heading4"/>
              <w:outlineLvl w:val="3"/>
            </w:pPr>
            <w:bookmarkStart w:id="182" w:name="_3.1.A_Develop,_trial_1"/>
            <w:bookmarkEnd w:id="182"/>
            <w:r>
              <w:t>3.1</w:t>
            </w:r>
            <w:proofErr w:type="gramStart"/>
            <w:r>
              <w:t>.A</w:t>
            </w:r>
            <w:proofErr w:type="gramEnd"/>
            <w:r>
              <w:tab/>
              <w:t>Develop, trial and evaluate a model for an allied health disability professional network in Tasmania</w:t>
            </w:r>
          </w:p>
          <w:p w14:paraId="082791F4" w14:textId="7580A416" w:rsidR="00D15EFE" w:rsidRPr="00D962EF" w:rsidRDefault="00D962EF" w:rsidP="00D962EF">
            <w:pPr>
              <w:pStyle w:val="ListParagraph"/>
              <w:rPr>
                <w:rStyle w:val="Hyperlink"/>
                <w:color w:val="auto"/>
                <w:u w:val="none"/>
              </w:rPr>
            </w:pPr>
            <w:r>
              <w:t>E</w:t>
            </w:r>
            <w:r w:rsidRPr="00D16020">
              <w:t xml:space="preserve">stablish </w:t>
            </w:r>
            <w:r>
              <w:t>a multi-disciplinary Clinicians Working in the NDIS (CWIN) network</w:t>
            </w:r>
            <w:r w:rsidR="005C19FA">
              <w:t xml:space="preserve">, </w:t>
            </w:r>
            <w:r w:rsidR="00D15EFE">
              <w:t>encompass</w:t>
            </w:r>
            <w:r w:rsidR="00AE771B">
              <w:t>ing</w:t>
            </w:r>
            <w:r w:rsidR="00D15EFE">
              <w:t xml:space="preserve"> all of the AHP target groups outlined in </w:t>
            </w:r>
            <w:hyperlink w:anchor="_Priority_Area_1_1" w:history="1">
              <w:r w:rsidR="00D15EFE" w:rsidRPr="00AD2A8E">
                <w:rPr>
                  <w:rStyle w:val="Hyperlink"/>
                </w:rPr>
                <w:t>Priority Area 1</w:t>
              </w:r>
            </w:hyperlink>
          </w:p>
          <w:p w14:paraId="7116F8E8" w14:textId="77777777" w:rsidR="00D962EF" w:rsidRDefault="00D962EF" w:rsidP="00FC5A44">
            <w:pPr>
              <w:pStyle w:val="ListParagraph"/>
              <w:spacing w:after="40"/>
            </w:pPr>
            <w:r>
              <w:t>A pilot regional event series</w:t>
            </w:r>
            <w:r w:rsidR="005C19FA">
              <w:t xml:space="preserve"> was </w:t>
            </w:r>
            <w:r>
              <w:t>trialled successfully during the Allied Health Disability Workforce project, through a collaboration between NDS, PHT and the NDIA provider engagement team.</w:t>
            </w:r>
            <w:r w:rsidR="00FC5A44">
              <w:t xml:space="preserve"> Future activities to progress this may include:</w:t>
            </w:r>
          </w:p>
          <w:p w14:paraId="1957D020" w14:textId="77777777" w:rsidR="00B6229A" w:rsidRDefault="00B6229A" w:rsidP="00FC5A44">
            <w:pPr>
              <w:pStyle w:val="ListParagraph"/>
              <w:numPr>
                <w:ilvl w:val="1"/>
                <w:numId w:val="4"/>
              </w:numPr>
              <w:spacing w:after="40"/>
            </w:pPr>
            <w:r>
              <w:t>Seek</w:t>
            </w:r>
            <w:r w:rsidR="00FC5A44">
              <w:t>ing</w:t>
            </w:r>
            <w:r>
              <w:t xml:space="preserve"> funding and support for an ong</w:t>
            </w:r>
            <w:r w:rsidR="005C19FA">
              <w:t>oing network coordination role</w:t>
            </w:r>
          </w:p>
          <w:p w14:paraId="58D80835" w14:textId="77777777" w:rsidR="00B6229A" w:rsidRDefault="00B6229A" w:rsidP="00FC5A44">
            <w:pPr>
              <w:pStyle w:val="ListParagraph"/>
              <w:numPr>
                <w:ilvl w:val="1"/>
                <w:numId w:val="4"/>
              </w:numPr>
              <w:spacing w:after="40"/>
            </w:pPr>
            <w:r>
              <w:t>E</w:t>
            </w:r>
            <w:r w:rsidRPr="005163B8">
              <w:t>stablish</w:t>
            </w:r>
            <w:r w:rsidR="00FC5A44">
              <w:t>ing</w:t>
            </w:r>
            <w:r w:rsidRPr="005163B8">
              <w:t xml:space="preserve"> </w:t>
            </w:r>
            <w:r>
              <w:t>a steering committee with</w:t>
            </w:r>
            <w:r w:rsidR="00FC5A44">
              <w:t xml:space="preserve"> relevant stakeholders</w:t>
            </w:r>
          </w:p>
          <w:p w14:paraId="72BFB603" w14:textId="77777777" w:rsidR="00B6229A" w:rsidRDefault="00FC5A44" w:rsidP="00FC5A44">
            <w:pPr>
              <w:pStyle w:val="ListParagraph"/>
              <w:numPr>
                <w:ilvl w:val="1"/>
                <w:numId w:val="4"/>
              </w:numPr>
              <w:spacing w:after="40"/>
            </w:pPr>
            <w:r>
              <w:t>Facilitating</w:t>
            </w:r>
            <w:r w:rsidR="00B6229A">
              <w:t xml:space="preserve"> collaboration between AHP associations, NDIA and relevant stakeholders to broaden the scope and reach of relevant CPD and to offer new support initiatives</w:t>
            </w:r>
          </w:p>
          <w:p w14:paraId="3FB68C59" w14:textId="77777777" w:rsidR="00B6229A" w:rsidRPr="00D16020" w:rsidRDefault="00FC5A44" w:rsidP="00FC5A44">
            <w:pPr>
              <w:pStyle w:val="ListParagraph"/>
              <w:numPr>
                <w:ilvl w:val="1"/>
                <w:numId w:val="4"/>
              </w:numPr>
              <w:spacing w:after="40"/>
            </w:pPr>
            <w:r>
              <w:t>Promoting existing</w:t>
            </w:r>
            <w:r w:rsidR="00B6229A">
              <w:t xml:space="preserve"> relevant CPD and training opportunities and supports</w:t>
            </w:r>
          </w:p>
          <w:p w14:paraId="59330487" w14:textId="77777777" w:rsidR="00B6229A" w:rsidRDefault="00FC5A44" w:rsidP="00FC5A44">
            <w:pPr>
              <w:pStyle w:val="ListParagraph"/>
              <w:numPr>
                <w:ilvl w:val="1"/>
                <w:numId w:val="4"/>
              </w:numPr>
              <w:spacing w:after="40"/>
            </w:pPr>
            <w:r>
              <w:t>Developing and offering</w:t>
            </w:r>
            <w:r w:rsidR="00B6229A">
              <w:t xml:space="preserve"> a multi-disciplinary CPD calendar covering disability relevant topics</w:t>
            </w:r>
            <w:r>
              <w:t xml:space="preserve"> (links with action 3.2.A)</w:t>
            </w:r>
          </w:p>
          <w:p w14:paraId="154192DA" w14:textId="77777777" w:rsidR="00FC5A44" w:rsidRPr="00D16020" w:rsidRDefault="00FC5A44" w:rsidP="00FC5A44">
            <w:pPr>
              <w:pStyle w:val="ListParagraph"/>
              <w:numPr>
                <w:ilvl w:val="1"/>
                <w:numId w:val="4"/>
              </w:numPr>
              <w:spacing w:after="40"/>
            </w:pPr>
            <w:r>
              <w:t>Holding regular r</w:t>
            </w:r>
            <w:r w:rsidRPr="00D16020">
              <w:t>egional networking events</w:t>
            </w:r>
            <w:r>
              <w:t>, incorporating CPD activities, facilitated networking, and inviting relevant guest speakers</w:t>
            </w:r>
          </w:p>
          <w:p w14:paraId="0FAB6694" w14:textId="77777777" w:rsidR="00FC5A44" w:rsidRDefault="00FC5A44" w:rsidP="00FC5A44">
            <w:pPr>
              <w:pStyle w:val="ListParagraph"/>
              <w:numPr>
                <w:ilvl w:val="1"/>
                <w:numId w:val="4"/>
              </w:numPr>
              <w:spacing w:after="40"/>
              <w:ind w:left="1077" w:hanging="357"/>
            </w:pPr>
            <w:r>
              <w:t>Establishing</w:t>
            </w:r>
            <w:r w:rsidR="00B6229A">
              <w:t xml:space="preserve"> community of practices for peer-to-peer information sharing and support, focussing on specialist areas such as behaviour supports and assistive technology</w:t>
            </w:r>
          </w:p>
          <w:p w14:paraId="3D8AE3C7" w14:textId="7A21316A" w:rsidR="00FC5A44" w:rsidRDefault="00AE771B" w:rsidP="00FC5A44">
            <w:pPr>
              <w:pStyle w:val="ListParagraph"/>
              <w:numPr>
                <w:ilvl w:val="1"/>
                <w:numId w:val="4"/>
              </w:numPr>
              <w:spacing w:after="40"/>
              <w:ind w:left="1077" w:hanging="357"/>
            </w:pPr>
            <w:r>
              <w:rPr>
                <w:rStyle w:val="Hyperlink"/>
                <w:color w:val="auto"/>
                <w:u w:val="none"/>
              </w:rPr>
              <w:t>Involving</w:t>
            </w:r>
            <w:r w:rsidR="00D962EF" w:rsidRPr="00FC5A44">
              <w:rPr>
                <w:rStyle w:val="Hyperlink"/>
                <w:color w:val="auto"/>
                <w:u w:val="none"/>
              </w:rPr>
              <w:t xml:space="preserve"> the NDIA </w:t>
            </w:r>
            <w:r w:rsidR="005C19FA">
              <w:rPr>
                <w:rStyle w:val="Hyperlink"/>
                <w:color w:val="auto"/>
                <w:u w:val="none"/>
              </w:rPr>
              <w:t xml:space="preserve">to provide </w:t>
            </w:r>
            <w:r w:rsidR="00D962EF" w:rsidRPr="00FC5A44">
              <w:rPr>
                <w:rStyle w:val="Hyperlink"/>
                <w:color w:val="auto"/>
                <w:u w:val="none"/>
              </w:rPr>
              <w:t>NDIS updates and i</w:t>
            </w:r>
            <w:r w:rsidR="005C19FA">
              <w:rPr>
                <w:rStyle w:val="Hyperlink"/>
                <w:color w:val="auto"/>
                <w:u w:val="none"/>
              </w:rPr>
              <w:t>nformation sharing and supports</w:t>
            </w:r>
          </w:p>
          <w:p w14:paraId="145122FC" w14:textId="77777777" w:rsidR="00FC5A44" w:rsidRDefault="00FC5A44" w:rsidP="00FC5A44">
            <w:pPr>
              <w:pStyle w:val="ListParagraph"/>
              <w:numPr>
                <w:ilvl w:val="1"/>
                <w:numId w:val="4"/>
              </w:numPr>
              <w:spacing w:after="40"/>
              <w:ind w:left="1077" w:hanging="357"/>
            </w:pPr>
            <w:r w:rsidRPr="001549BA">
              <w:t>Develop</w:t>
            </w:r>
            <w:r>
              <w:t>ing</w:t>
            </w:r>
            <w:r w:rsidRPr="001549BA">
              <w:t xml:space="preserve"> </w:t>
            </w:r>
            <w:r>
              <w:t xml:space="preserve">a </w:t>
            </w:r>
            <w:r w:rsidRPr="001549BA">
              <w:t>communication strategy</w:t>
            </w:r>
            <w:r>
              <w:t xml:space="preserve"> to coordinate </w:t>
            </w:r>
            <w:r w:rsidR="005C19FA">
              <w:t>and promote network activities</w:t>
            </w:r>
          </w:p>
          <w:p w14:paraId="07B7E149" w14:textId="36DC7B84" w:rsidR="009B40AF" w:rsidRDefault="00FC5A44" w:rsidP="001E1684">
            <w:pPr>
              <w:pStyle w:val="ListParagraph"/>
              <w:numPr>
                <w:ilvl w:val="1"/>
                <w:numId w:val="4"/>
              </w:numPr>
              <w:spacing w:after="40"/>
              <w:ind w:left="1077" w:hanging="357"/>
            </w:pPr>
            <w:r>
              <w:t>Inviting</w:t>
            </w:r>
            <w:r w:rsidR="00D15EFE">
              <w:t xml:space="preserve"> guest speakers and other stakeholders as appropriate to strengthen collaboration</w:t>
            </w:r>
            <w:r w:rsidR="00D962EF">
              <w:t xml:space="preserve">, such as </w:t>
            </w:r>
            <w:proofErr w:type="spellStart"/>
            <w:r w:rsidR="00D962EF">
              <w:t>CoS</w:t>
            </w:r>
            <w:proofErr w:type="spellEnd"/>
            <w:r w:rsidR="00D962EF">
              <w:t>, NDIS partners, DSO rep</w:t>
            </w:r>
            <w:r w:rsidR="00735653">
              <w:t>resentatives, advocacy organisations</w:t>
            </w:r>
          </w:p>
        </w:tc>
        <w:tc>
          <w:tcPr>
            <w:tcW w:w="4252" w:type="dxa"/>
          </w:tcPr>
          <w:p w14:paraId="344A68CA" w14:textId="77777777" w:rsidR="00D15EFE" w:rsidRDefault="00D962EF" w:rsidP="00EF2381">
            <w:pPr>
              <w:pStyle w:val="ListParagraph"/>
              <w:numPr>
                <w:ilvl w:val="0"/>
                <w:numId w:val="0"/>
              </w:numPr>
              <w:spacing w:after="240"/>
            </w:pPr>
            <w:r w:rsidRPr="00D962EF">
              <w:rPr>
                <w:b/>
              </w:rPr>
              <w:t>Project action:</w:t>
            </w:r>
            <w:r>
              <w:t xml:space="preserve"> CWIN network pilot, see </w:t>
            </w:r>
            <w:r w:rsidR="00B6229A">
              <w:t>evaluation</w:t>
            </w:r>
            <w:r>
              <w:t xml:space="preserve"> report for full details.</w:t>
            </w:r>
          </w:p>
          <w:p w14:paraId="734920AE" w14:textId="58F30615" w:rsidR="00FE5BFC" w:rsidRDefault="00D962EF" w:rsidP="00FE5BFC">
            <w:pPr>
              <w:pStyle w:val="ListParagraph"/>
              <w:numPr>
                <w:ilvl w:val="0"/>
                <w:numId w:val="0"/>
              </w:numPr>
              <w:spacing w:after="240"/>
            </w:pPr>
            <w:r w:rsidRPr="00D962EF">
              <w:rPr>
                <w:b/>
              </w:rPr>
              <w:t>Potential Stakeholders:</w:t>
            </w:r>
            <w:r>
              <w:rPr>
                <w:b/>
              </w:rPr>
              <w:t xml:space="preserve"> </w:t>
            </w:r>
            <w:r w:rsidR="00FE5BFC">
              <w:t xml:space="preserve">NDIA provider engagement team, PHT, NDS, HR+, </w:t>
            </w:r>
            <w:r w:rsidRPr="00D962EF">
              <w:t>AHP association Tasmanian representatives, in particul</w:t>
            </w:r>
            <w:r w:rsidR="009B40AF">
              <w:t xml:space="preserve">ar SPA, OTA, APA, APS, </w:t>
            </w:r>
            <w:r w:rsidRPr="00D962EF">
              <w:t>AH</w:t>
            </w:r>
            <w:r w:rsidR="00FE5BFC">
              <w:t xml:space="preserve">PA and </w:t>
            </w:r>
            <w:r w:rsidR="009B40AF">
              <w:t>SARRAH</w:t>
            </w:r>
          </w:p>
          <w:p w14:paraId="73B2FCB7" w14:textId="5777973D" w:rsidR="009B40AF" w:rsidRPr="00D962EF" w:rsidRDefault="009B40AF" w:rsidP="00FE5BFC">
            <w:pPr>
              <w:pStyle w:val="ListParagraph"/>
              <w:numPr>
                <w:ilvl w:val="0"/>
                <w:numId w:val="0"/>
              </w:numPr>
              <w:spacing w:after="240"/>
              <w:rPr>
                <w:b/>
              </w:rPr>
            </w:pPr>
            <w:r w:rsidRPr="009B40AF">
              <w:rPr>
                <w:b/>
              </w:rPr>
              <w:t>Associated initiatives</w:t>
            </w:r>
            <w:r>
              <w:t>: The CWIN network is a potential lynch pin for the delivery many of the activities included in this plan</w:t>
            </w:r>
            <w:r w:rsidR="00FC5A44">
              <w:t>, references are made to it throughout this document</w:t>
            </w:r>
          </w:p>
        </w:tc>
      </w:tr>
      <w:tr w:rsidR="00D15EFE" w14:paraId="6E9CFB6B" w14:textId="77777777" w:rsidTr="009B40AF">
        <w:trPr>
          <w:cantSplit/>
          <w:trHeight w:val="422"/>
        </w:trPr>
        <w:tc>
          <w:tcPr>
            <w:tcW w:w="10627" w:type="dxa"/>
          </w:tcPr>
          <w:p w14:paraId="76CB9641" w14:textId="77777777" w:rsidR="00D15EFE" w:rsidRPr="00777EF5" w:rsidRDefault="00D15EFE" w:rsidP="006D1449">
            <w:pPr>
              <w:pStyle w:val="Heading4"/>
              <w:outlineLvl w:val="3"/>
            </w:pPr>
            <w:bookmarkStart w:id="183" w:name="_3.1.B_Establish_an_1"/>
            <w:bookmarkEnd w:id="183"/>
            <w:r>
              <w:lastRenderedPageBreak/>
              <w:t>3.1</w:t>
            </w:r>
            <w:proofErr w:type="gramStart"/>
            <w:r>
              <w:t>.B</w:t>
            </w:r>
            <w:proofErr w:type="gramEnd"/>
            <w:r>
              <w:tab/>
              <w:t xml:space="preserve">Establish an allied health </w:t>
            </w:r>
            <w:r w:rsidRPr="00777EF5">
              <w:t>clini</w:t>
            </w:r>
            <w:r>
              <w:t>cal mentor program</w:t>
            </w:r>
          </w:p>
          <w:p w14:paraId="7B503358" w14:textId="77777777" w:rsidR="00D15EFE" w:rsidRDefault="00D15EFE" w:rsidP="00EF2381">
            <w:pPr>
              <w:pStyle w:val="ListParagraph"/>
            </w:pPr>
            <w:r>
              <w:t xml:space="preserve">Link experienced AHPs with AHPs who wish to gain experience in working with people with disability </w:t>
            </w:r>
            <w:r w:rsidR="00087B1C">
              <w:t>and developmental delay</w:t>
            </w:r>
          </w:p>
          <w:p w14:paraId="4ECEC15C" w14:textId="1BF9016A" w:rsidR="00D15EFE" w:rsidRDefault="00D15EFE" w:rsidP="005953F5">
            <w:pPr>
              <w:pStyle w:val="ListParagraph"/>
            </w:pPr>
            <w:r>
              <w:t xml:space="preserve">Use </w:t>
            </w:r>
            <w:r w:rsidRPr="00C649D5">
              <w:t>the professional network</w:t>
            </w:r>
            <w:r>
              <w:t xml:space="preserve"> in </w:t>
            </w:r>
            <w:hyperlink w:anchor="_3.1.A_Develop,_trial_1" w:history="1">
              <w:r w:rsidRPr="005C19FA">
                <w:rPr>
                  <w:rStyle w:val="Hyperlink"/>
                </w:rPr>
                <w:t>action 3.1.A</w:t>
              </w:r>
            </w:hyperlink>
            <w:r>
              <w:t xml:space="preserve"> to d</w:t>
            </w:r>
            <w:r w:rsidRPr="00C649D5">
              <w:t>eliver and coordinate</w:t>
            </w:r>
            <w:r>
              <w:t xml:space="preserve"> the program</w:t>
            </w:r>
          </w:p>
        </w:tc>
        <w:tc>
          <w:tcPr>
            <w:tcW w:w="4252" w:type="dxa"/>
          </w:tcPr>
          <w:p w14:paraId="6CDCD324" w14:textId="77777777" w:rsidR="00D15EFE" w:rsidRDefault="009B40AF" w:rsidP="00EF2381">
            <w:pPr>
              <w:pStyle w:val="ListParagraph"/>
              <w:numPr>
                <w:ilvl w:val="0"/>
                <w:numId w:val="0"/>
              </w:numPr>
              <w:spacing w:after="240"/>
            </w:pPr>
            <w:r>
              <w:t>As above</w:t>
            </w:r>
          </w:p>
        </w:tc>
      </w:tr>
    </w:tbl>
    <w:p w14:paraId="17663514" w14:textId="77777777" w:rsidR="009F0813" w:rsidRDefault="009F0813" w:rsidP="0080256D">
      <w:bookmarkStart w:id="184" w:name="_3.1.A_Develop,_trial"/>
      <w:bookmarkStart w:id="185" w:name="_3.1.B_Establish_an"/>
      <w:bookmarkEnd w:id="184"/>
      <w:bookmarkEnd w:id="185"/>
      <w:r>
        <w:br w:type="page"/>
      </w:r>
    </w:p>
    <w:p w14:paraId="470F07D2" w14:textId="77777777" w:rsidR="00C649D5" w:rsidRDefault="00EB6BBC" w:rsidP="00FA4C25">
      <w:pPr>
        <w:pStyle w:val="Heading3"/>
      </w:pPr>
      <w:bookmarkStart w:id="186" w:name="_3.2_Strengthen_access"/>
      <w:bookmarkStart w:id="187" w:name="_Strategy_3.2_Strengthen"/>
      <w:bookmarkStart w:id="188" w:name="_Toc516826596"/>
      <w:bookmarkStart w:id="189" w:name="_Toc516843604"/>
      <w:bookmarkStart w:id="190" w:name="_Toc517027581"/>
      <w:bookmarkStart w:id="191" w:name="_Toc517280671"/>
      <w:bookmarkEnd w:id="186"/>
      <w:bookmarkEnd w:id="187"/>
      <w:r>
        <w:lastRenderedPageBreak/>
        <w:t xml:space="preserve">Strategy </w:t>
      </w:r>
      <w:r w:rsidR="00C649D5" w:rsidRPr="00A336B8">
        <w:t>3.2</w:t>
      </w:r>
      <w:r w:rsidR="00C649D5">
        <w:rPr>
          <w:b/>
        </w:rPr>
        <w:tab/>
      </w:r>
      <w:r w:rsidR="00A336B8">
        <w:t xml:space="preserve">Strengthen </w:t>
      </w:r>
      <w:r w:rsidR="00A336B8" w:rsidRPr="000418D5">
        <w:t>access to</w:t>
      </w:r>
      <w:r w:rsidR="00A336B8">
        <w:t xml:space="preserve"> CPD for AHPs</w:t>
      </w:r>
      <w:r w:rsidR="00A336B8" w:rsidRPr="000418D5">
        <w:t xml:space="preserve"> </w:t>
      </w:r>
      <w:r w:rsidR="00224875">
        <w:t>working with people with disability and developmental delay</w:t>
      </w:r>
      <w:bookmarkEnd w:id="188"/>
      <w:bookmarkEnd w:id="189"/>
      <w:bookmarkEnd w:id="190"/>
      <w:bookmarkEnd w:id="191"/>
    </w:p>
    <w:tbl>
      <w:tblPr>
        <w:tblStyle w:val="TableGrid"/>
        <w:tblW w:w="0" w:type="auto"/>
        <w:tblLook w:val="04A0" w:firstRow="1" w:lastRow="0" w:firstColumn="1" w:lastColumn="0" w:noHBand="0" w:noVBand="1"/>
        <w:tblCaption w:val="Table 14: Strategy 3.2"/>
        <w:tblDescription w:val="This table contains a number of action areas to support Strategy 3.2 - Strengthen access to CPD for AHPs working with people with disability and developmental delay. The table also includes additional comments on project actions, potential stakeholders and associated initiatives in the second column."/>
      </w:tblPr>
      <w:tblGrid>
        <w:gridCol w:w="10768"/>
        <w:gridCol w:w="4111"/>
      </w:tblGrid>
      <w:tr w:rsidR="00D15EFE" w:rsidRPr="005450BD" w14:paraId="296264A7" w14:textId="77777777" w:rsidTr="00D853BA">
        <w:trPr>
          <w:tblHeader/>
        </w:trPr>
        <w:tc>
          <w:tcPr>
            <w:tcW w:w="10768" w:type="dxa"/>
          </w:tcPr>
          <w:p w14:paraId="26ABEF0A" w14:textId="77777777" w:rsidR="00D15EFE" w:rsidRPr="005450BD" w:rsidRDefault="00D15EFE" w:rsidP="00EF2381">
            <w:pPr>
              <w:pStyle w:val="ListParagraph"/>
              <w:numPr>
                <w:ilvl w:val="0"/>
                <w:numId w:val="0"/>
              </w:numPr>
              <w:spacing w:after="240"/>
              <w:rPr>
                <w:b/>
              </w:rPr>
            </w:pPr>
            <w:bookmarkStart w:id="192" w:name="RowTitle_14"/>
            <w:bookmarkEnd w:id="192"/>
            <w:r w:rsidRPr="005450BD">
              <w:rPr>
                <w:b/>
              </w:rPr>
              <w:t>Actions</w:t>
            </w:r>
          </w:p>
        </w:tc>
        <w:tc>
          <w:tcPr>
            <w:tcW w:w="4111" w:type="dxa"/>
          </w:tcPr>
          <w:p w14:paraId="2CFE0DC1" w14:textId="77777777" w:rsidR="00D15EFE" w:rsidRPr="005450BD" w:rsidRDefault="00D15EFE" w:rsidP="00EF2381">
            <w:pPr>
              <w:pStyle w:val="ListParagraph"/>
              <w:numPr>
                <w:ilvl w:val="0"/>
                <w:numId w:val="0"/>
              </w:numPr>
              <w:spacing w:after="240"/>
              <w:rPr>
                <w:b/>
              </w:rPr>
            </w:pPr>
            <w:r w:rsidRPr="005450BD">
              <w:rPr>
                <w:b/>
              </w:rPr>
              <w:t>Comments</w:t>
            </w:r>
          </w:p>
        </w:tc>
      </w:tr>
      <w:tr w:rsidR="00D15EFE" w14:paraId="236557B6" w14:textId="77777777" w:rsidTr="00D853BA">
        <w:trPr>
          <w:trHeight w:val="422"/>
        </w:trPr>
        <w:tc>
          <w:tcPr>
            <w:tcW w:w="10768" w:type="dxa"/>
          </w:tcPr>
          <w:p w14:paraId="3EBC35B5" w14:textId="3FC2AEB7" w:rsidR="00D15EFE" w:rsidRPr="005C19FA" w:rsidRDefault="00D15EFE" w:rsidP="006D1449">
            <w:pPr>
              <w:pStyle w:val="Heading4"/>
              <w:outlineLvl w:val="3"/>
            </w:pPr>
            <w:bookmarkStart w:id="193" w:name="_3.2.A_Develop_and_1"/>
            <w:bookmarkEnd w:id="193"/>
            <w:r>
              <w:t>3.2</w:t>
            </w:r>
            <w:proofErr w:type="gramStart"/>
            <w:r>
              <w:t>.A</w:t>
            </w:r>
            <w:proofErr w:type="gramEnd"/>
            <w:r>
              <w:tab/>
              <w:t>D</w:t>
            </w:r>
            <w:r w:rsidRPr="00777EF5">
              <w:t>evelop</w:t>
            </w:r>
            <w:r>
              <w:t xml:space="preserve"> and deliver a </w:t>
            </w:r>
            <w:r w:rsidRPr="005C19FA">
              <w:t>CPD calendar</w:t>
            </w:r>
            <w:r w:rsidR="005461E9" w:rsidRPr="005C19FA">
              <w:t xml:space="preserve"> for relevant topics</w:t>
            </w:r>
          </w:p>
          <w:p w14:paraId="55652ED4" w14:textId="77777777" w:rsidR="00D15EFE" w:rsidRPr="005C19FA" w:rsidRDefault="00D15EFE" w:rsidP="00EF2381">
            <w:pPr>
              <w:pStyle w:val="ListParagraph"/>
            </w:pPr>
            <w:r w:rsidRPr="005C19FA">
              <w:t xml:space="preserve">Have the </w:t>
            </w:r>
            <w:r w:rsidR="009B40AF" w:rsidRPr="005C19FA">
              <w:t>CWIN</w:t>
            </w:r>
            <w:r w:rsidRPr="005C19FA">
              <w:t xml:space="preserve"> network coordinate the calendar; links with </w:t>
            </w:r>
            <w:hyperlink w:anchor="_3.1.A_Develop,_trial_1" w:history="1">
              <w:r w:rsidRPr="005C19FA">
                <w:rPr>
                  <w:rStyle w:val="Hyperlink"/>
                </w:rPr>
                <w:t>action 3.1.A</w:t>
              </w:r>
            </w:hyperlink>
          </w:p>
          <w:p w14:paraId="25C25F32" w14:textId="48E1CCA6" w:rsidR="00D15EFE" w:rsidRPr="005C19FA" w:rsidRDefault="00D15EFE" w:rsidP="00EF2381">
            <w:pPr>
              <w:pStyle w:val="ListParagraph"/>
            </w:pPr>
            <w:r w:rsidRPr="005C19FA">
              <w:t>Make face-to-face delivery available in regional cities, but online when this is not possible</w:t>
            </w:r>
          </w:p>
          <w:p w14:paraId="2CCAD563" w14:textId="77777777" w:rsidR="00D15EFE" w:rsidRPr="005C19FA" w:rsidRDefault="00D15EFE" w:rsidP="005461E9">
            <w:pPr>
              <w:pStyle w:val="ListParagraph"/>
              <w:spacing w:after="40"/>
              <w:ind w:left="357" w:hanging="357"/>
            </w:pPr>
            <w:r w:rsidRPr="005C19FA">
              <w:t>Include the following topic areas:</w:t>
            </w:r>
          </w:p>
          <w:p w14:paraId="7C68F0BB" w14:textId="0B4A3E7C" w:rsidR="00D15EFE" w:rsidRPr="005C19FA" w:rsidRDefault="00D15EFE" w:rsidP="005461E9">
            <w:pPr>
              <w:pStyle w:val="ListParagraph"/>
              <w:numPr>
                <w:ilvl w:val="1"/>
                <w:numId w:val="4"/>
              </w:numPr>
              <w:spacing w:after="40"/>
              <w:ind w:left="1077" w:hanging="357"/>
            </w:pPr>
            <w:r w:rsidRPr="005C19FA">
              <w:t xml:space="preserve">NDIS information sharing and support; link with </w:t>
            </w:r>
            <w:hyperlink w:anchor="_1.1.B_Support_AHPs" w:history="1">
              <w:r w:rsidRPr="005C19FA">
                <w:rPr>
                  <w:rStyle w:val="Hyperlink"/>
                </w:rPr>
                <w:t>action 1.1.B</w:t>
              </w:r>
            </w:hyperlink>
            <w:r w:rsidRPr="005C19FA">
              <w:t xml:space="preserve"> and </w:t>
            </w:r>
            <w:hyperlink w:anchor="_1.2.E_Support_AHPs" w:history="1">
              <w:r w:rsidRPr="00735653">
                <w:rPr>
                  <w:rStyle w:val="Hyperlink"/>
                </w:rPr>
                <w:t>action 1.</w:t>
              </w:r>
              <w:r w:rsidR="005461E9" w:rsidRPr="00735653">
                <w:rPr>
                  <w:rStyle w:val="Hyperlink"/>
                </w:rPr>
                <w:t>2.E</w:t>
              </w:r>
            </w:hyperlink>
          </w:p>
          <w:p w14:paraId="4B420B92" w14:textId="1CAD8C08" w:rsidR="00725BA5" w:rsidRPr="00725BA5" w:rsidRDefault="000247CB" w:rsidP="00641348">
            <w:pPr>
              <w:pStyle w:val="ListParagraph"/>
              <w:numPr>
                <w:ilvl w:val="1"/>
                <w:numId w:val="4"/>
              </w:numPr>
              <w:spacing w:after="40"/>
              <w:ind w:left="1077" w:hanging="357"/>
            </w:pPr>
            <w:r>
              <w:t>Social</w:t>
            </w:r>
            <w:r w:rsidR="005461E9" w:rsidRPr="005C19FA">
              <w:t xml:space="preserve"> model of disability</w:t>
            </w:r>
            <w:r w:rsidR="00D15EFE" w:rsidRPr="005C19FA">
              <w:t xml:space="preserve"> and person-centred practice</w:t>
            </w:r>
            <w:r w:rsidR="00725BA5">
              <w:t xml:space="preserve"> (</w:t>
            </w:r>
            <w:r w:rsidR="00725BA5" w:rsidRPr="00725BA5">
              <w:rPr>
                <w:szCs w:val="21"/>
                <w:lang w:eastAsia="en-AU"/>
              </w:rPr>
              <w:t>ensure the voices of people with disability, c</w:t>
            </w:r>
            <w:r w:rsidR="00725BA5">
              <w:rPr>
                <w:szCs w:val="21"/>
                <w:lang w:eastAsia="en-AU"/>
              </w:rPr>
              <w:t>arers and families are included in this component)</w:t>
            </w:r>
          </w:p>
          <w:p w14:paraId="47B3CB90" w14:textId="2AB571AE" w:rsidR="00D15EFE" w:rsidRPr="005C19FA" w:rsidRDefault="00725BA5" w:rsidP="00641348">
            <w:pPr>
              <w:pStyle w:val="ListParagraph"/>
              <w:numPr>
                <w:ilvl w:val="1"/>
                <w:numId w:val="4"/>
              </w:numPr>
              <w:spacing w:after="40"/>
              <w:ind w:left="1077" w:hanging="357"/>
            </w:pPr>
            <w:r>
              <w:rPr>
                <w:szCs w:val="21"/>
                <w:lang w:eastAsia="en-AU"/>
              </w:rPr>
              <w:t>P</w:t>
            </w:r>
            <w:r w:rsidR="00B805EC" w:rsidRPr="005C19FA">
              <w:t>BS planning</w:t>
            </w:r>
            <w:r w:rsidR="00D15EFE" w:rsidRPr="005C19FA">
              <w:t xml:space="preserve">; links with </w:t>
            </w:r>
            <w:hyperlink w:anchor="_3.4.A_Deliver_training" w:history="1">
              <w:r w:rsidR="005C19FA">
                <w:rPr>
                  <w:rStyle w:val="Hyperlink"/>
                </w:rPr>
                <w:t>action</w:t>
              </w:r>
              <w:r w:rsidR="00D15EFE" w:rsidRPr="005C19FA">
                <w:rPr>
                  <w:rStyle w:val="Hyperlink"/>
                </w:rPr>
                <w:t xml:space="preserve"> 3.4</w:t>
              </w:r>
            </w:hyperlink>
            <w:r w:rsidR="005C19FA">
              <w:rPr>
                <w:rStyle w:val="Hyperlink"/>
              </w:rPr>
              <w:t>.A</w:t>
            </w:r>
          </w:p>
          <w:p w14:paraId="57952894" w14:textId="77777777" w:rsidR="00D15EFE" w:rsidRPr="005C19FA" w:rsidRDefault="00D15EFE" w:rsidP="005461E9">
            <w:pPr>
              <w:pStyle w:val="ListParagraph"/>
              <w:numPr>
                <w:ilvl w:val="1"/>
                <w:numId w:val="4"/>
              </w:numPr>
              <w:spacing w:after="40"/>
              <w:ind w:left="1077" w:hanging="357"/>
            </w:pPr>
            <w:proofErr w:type="spellStart"/>
            <w:r w:rsidRPr="005C19FA">
              <w:t>Telepractice</w:t>
            </w:r>
            <w:proofErr w:type="spellEnd"/>
            <w:r w:rsidRPr="005C19FA">
              <w:t xml:space="preserve">; links with </w:t>
            </w:r>
            <w:hyperlink w:anchor="_Strategy_2.3_Promote_1" w:history="1">
              <w:r w:rsidRPr="005C19FA">
                <w:rPr>
                  <w:rStyle w:val="Hyperlink"/>
                </w:rPr>
                <w:t>strategy 2.3</w:t>
              </w:r>
            </w:hyperlink>
          </w:p>
          <w:p w14:paraId="1042AABB" w14:textId="77777777" w:rsidR="00D15EFE" w:rsidRPr="005C19FA" w:rsidRDefault="00D15EFE" w:rsidP="005461E9">
            <w:pPr>
              <w:pStyle w:val="ListParagraph"/>
              <w:numPr>
                <w:ilvl w:val="1"/>
                <w:numId w:val="4"/>
              </w:numPr>
              <w:spacing w:after="40"/>
              <w:ind w:left="1077" w:hanging="357"/>
            </w:pPr>
            <w:r w:rsidRPr="005C19FA">
              <w:t xml:space="preserve">Business supports; links with </w:t>
            </w:r>
            <w:hyperlink w:anchor="_1.1.D_Support_AHPs" w:history="1">
              <w:r w:rsidRPr="005C19FA">
                <w:rPr>
                  <w:rStyle w:val="Hyperlink"/>
                </w:rPr>
                <w:t>action 1.1.D</w:t>
              </w:r>
            </w:hyperlink>
          </w:p>
          <w:p w14:paraId="689C902A" w14:textId="77777777" w:rsidR="00D15EFE" w:rsidRDefault="00D15EFE" w:rsidP="00EF2381">
            <w:pPr>
              <w:pStyle w:val="ListParagraph"/>
              <w:ind w:left="357" w:hanging="357"/>
            </w:pPr>
            <w:r>
              <w:t xml:space="preserve">Investigate possibility of promoting events through the </w:t>
            </w:r>
            <w:hyperlink r:id="rId42" w:history="1">
              <w:r w:rsidRPr="00AA25C7">
                <w:rPr>
                  <w:rStyle w:val="Hyperlink"/>
                </w:rPr>
                <w:t>NDP Allied Health Hub</w:t>
              </w:r>
            </w:hyperlink>
          </w:p>
        </w:tc>
        <w:tc>
          <w:tcPr>
            <w:tcW w:w="4111" w:type="dxa"/>
          </w:tcPr>
          <w:p w14:paraId="595378FE" w14:textId="77777777" w:rsidR="00D15EFE" w:rsidRDefault="005461E9" w:rsidP="00EF2381">
            <w:pPr>
              <w:pStyle w:val="ListParagraph"/>
              <w:numPr>
                <w:ilvl w:val="0"/>
                <w:numId w:val="0"/>
              </w:numPr>
              <w:spacing w:after="240"/>
            </w:pPr>
            <w:r w:rsidRPr="005461E9">
              <w:rPr>
                <w:b/>
              </w:rPr>
              <w:t>Associated initiatives:</w:t>
            </w:r>
            <w:r>
              <w:t xml:space="preserve"> link with any existing CPD opportunities available nationally through organisations such as NDP and Disability Services Consulting, as well as AHP professional associations</w:t>
            </w:r>
          </w:p>
          <w:p w14:paraId="56C374D1" w14:textId="0DD6F9D4" w:rsidR="005461E9" w:rsidRPr="00725BA5" w:rsidRDefault="005461E9" w:rsidP="00725BA5">
            <w:pPr>
              <w:autoSpaceDE w:val="0"/>
              <w:autoSpaceDN w:val="0"/>
              <w:rPr>
                <w:rFonts w:ascii="Segoe UI" w:hAnsi="Segoe UI" w:cs="Segoe UI"/>
                <w:sz w:val="21"/>
                <w:szCs w:val="21"/>
                <w:lang w:eastAsia="en-AU"/>
              </w:rPr>
            </w:pPr>
            <w:r w:rsidRPr="005461E9">
              <w:rPr>
                <w:b/>
              </w:rPr>
              <w:t>Potential stakeholders:</w:t>
            </w:r>
            <w:r>
              <w:t xml:space="preserve"> encourage collaborations between PHT, AHP associations, NDS, NDP and the NDIA</w:t>
            </w:r>
            <w:r w:rsidR="00735653">
              <w:t xml:space="preserve"> to broaden the scope and reach of initiatives</w:t>
            </w:r>
            <w:r w:rsidR="00725BA5">
              <w:t>.</w:t>
            </w:r>
            <w:r w:rsidR="00725BA5" w:rsidRPr="00725BA5">
              <w:rPr>
                <w:szCs w:val="21"/>
                <w:lang w:eastAsia="en-AU"/>
              </w:rPr>
              <w:t xml:space="preserve"> </w:t>
            </w:r>
          </w:p>
        </w:tc>
      </w:tr>
      <w:tr w:rsidR="00D15EFE" w14:paraId="35ACE8F4" w14:textId="77777777" w:rsidTr="00D853BA">
        <w:trPr>
          <w:trHeight w:val="422"/>
        </w:trPr>
        <w:tc>
          <w:tcPr>
            <w:tcW w:w="10768" w:type="dxa"/>
          </w:tcPr>
          <w:p w14:paraId="01E2962C" w14:textId="77777777" w:rsidR="00D15EFE" w:rsidRDefault="00D15EFE" w:rsidP="006D1449">
            <w:pPr>
              <w:pStyle w:val="Heading4"/>
              <w:outlineLvl w:val="3"/>
            </w:pPr>
            <w:bookmarkStart w:id="194" w:name="_3.2.B_Establish_an_1"/>
            <w:bookmarkEnd w:id="194"/>
            <w:r w:rsidRPr="0029784B">
              <w:t>3.2</w:t>
            </w:r>
            <w:proofErr w:type="gramStart"/>
            <w:r>
              <w:t>.B</w:t>
            </w:r>
            <w:proofErr w:type="gramEnd"/>
            <w:r>
              <w:tab/>
              <w:t>Establish an incentives program</w:t>
            </w:r>
            <w:r w:rsidRPr="0029784B">
              <w:t xml:space="preserve"> for AHPs </w:t>
            </w:r>
            <w:r>
              <w:t>to access CPD</w:t>
            </w:r>
          </w:p>
          <w:p w14:paraId="6CA7BA2C" w14:textId="77777777" w:rsidR="00D15EFE" w:rsidRDefault="00D15EFE" w:rsidP="00EF2381">
            <w:pPr>
              <w:pStyle w:val="ListParagraph"/>
            </w:pPr>
            <w:bookmarkStart w:id="195" w:name="_3.2.C_Investigate_development"/>
            <w:bookmarkEnd w:id="195"/>
            <w:r>
              <w:t>Provide financial remuneration for travel, course costs and time taken to attend CPD (cost per hour to factor in missed billable hours)</w:t>
            </w:r>
          </w:p>
          <w:p w14:paraId="799E1FEC" w14:textId="77777777" w:rsidR="00D15EFE" w:rsidRDefault="00D15EFE" w:rsidP="00EF2381">
            <w:pPr>
              <w:pStyle w:val="ListParagraph"/>
              <w:ind w:left="357" w:hanging="357"/>
            </w:pPr>
            <w:r>
              <w:t>Make program a</w:t>
            </w:r>
            <w:r w:rsidRPr="00D844F5">
              <w:t>vailable to</w:t>
            </w:r>
            <w:r w:rsidR="005461E9">
              <w:t xml:space="preserve"> all NDIS registered AHPs</w:t>
            </w:r>
          </w:p>
          <w:p w14:paraId="423B8DE8" w14:textId="77777777" w:rsidR="00D15EFE" w:rsidRDefault="00D15EFE" w:rsidP="00EF2381">
            <w:pPr>
              <w:pStyle w:val="ListParagraph"/>
              <w:ind w:left="357" w:hanging="357"/>
            </w:pPr>
            <w:r>
              <w:t xml:space="preserve">Links with </w:t>
            </w:r>
            <w:hyperlink w:anchor="_1.1.G_Establish_an" w:history="1">
              <w:r w:rsidR="00A404C5" w:rsidRPr="00A404C5">
                <w:rPr>
                  <w:rStyle w:val="Hyperlink"/>
                </w:rPr>
                <w:t>action 1.1.G</w:t>
              </w:r>
            </w:hyperlink>
            <w:r w:rsidRPr="00A404C5">
              <w:t xml:space="preserve">, </w:t>
            </w:r>
            <w:hyperlink w:anchor="_1.2.D_Establish_an_1" w:history="1">
              <w:r w:rsidRPr="0054764A">
                <w:rPr>
                  <w:rStyle w:val="Hyperlink"/>
                </w:rPr>
                <w:t>action 1.2.D</w:t>
              </w:r>
            </w:hyperlink>
            <w:r w:rsidRPr="00A404C5">
              <w:t xml:space="preserve">, </w:t>
            </w:r>
            <w:hyperlink w:anchor="_1.6.D_Establish_an_1" w:history="1">
              <w:r w:rsidRPr="0054764A">
                <w:rPr>
                  <w:rStyle w:val="Hyperlink"/>
                </w:rPr>
                <w:t>action 1.6.D</w:t>
              </w:r>
            </w:hyperlink>
            <w:r w:rsidRPr="00A404C5">
              <w:t xml:space="preserve"> and </w:t>
            </w:r>
            <w:hyperlink w:anchor="_1.7.A__Establish_1" w:history="1">
              <w:r w:rsidRPr="0054764A">
                <w:rPr>
                  <w:rStyle w:val="Hyperlink"/>
                </w:rPr>
                <w:t>action 1.7.A</w:t>
              </w:r>
            </w:hyperlink>
            <w:r>
              <w:t xml:space="preserve"> (under each of the relevant AHP target groups)</w:t>
            </w:r>
          </w:p>
        </w:tc>
        <w:tc>
          <w:tcPr>
            <w:tcW w:w="4111" w:type="dxa"/>
          </w:tcPr>
          <w:p w14:paraId="01BFC9CA" w14:textId="5DF361AE" w:rsidR="00D15EFE" w:rsidRDefault="00421EA6" w:rsidP="00EF2381">
            <w:pPr>
              <w:pStyle w:val="ListParagraph"/>
              <w:numPr>
                <w:ilvl w:val="0"/>
                <w:numId w:val="0"/>
              </w:numPr>
              <w:spacing w:after="240"/>
            </w:pPr>
            <w:r w:rsidRPr="008B128A">
              <w:rPr>
                <w:b/>
              </w:rPr>
              <w:t>Associated initiative:</w:t>
            </w:r>
            <w:r>
              <w:t xml:space="preserve"> the </w:t>
            </w:r>
            <w:hyperlink r:id="rId43" w:history="1">
              <w:r w:rsidRPr="006D2BB7">
                <w:rPr>
                  <w:rStyle w:val="Hyperlink"/>
                </w:rPr>
                <w:t>Health Workforce Scholarships Scheme</w:t>
              </w:r>
            </w:hyperlink>
            <w:r>
              <w:t xml:space="preserve"> currently being delivered via HR+ whilst relevant, is targeted at those working in primary health care</w:t>
            </w:r>
            <w:r w:rsidR="00FC28E3">
              <w:t>. Previous SARRAH initiatives are no longer available.</w:t>
            </w:r>
          </w:p>
        </w:tc>
      </w:tr>
      <w:tr w:rsidR="00D15EFE" w14:paraId="5B5957CA" w14:textId="77777777" w:rsidTr="00D853BA">
        <w:trPr>
          <w:trHeight w:val="422"/>
        </w:trPr>
        <w:tc>
          <w:tcPr>
            <w:tcW w:w="10768" w:type="dxa"/>
          </w:tcPr>
          <w:p w14:paraId="4571B6AE" w14:textId="77777777" w:rsidR="00D15EFE" w:rsidRDefault="00D15EFE" w:rsidP="006D1449">
            <w:pPr>
              <w:pStyle w:val="Heading4"/>
              <w:outlineLvl w:val="3"/>
            </w:pPr>
            <w:bookmarkStart w:id="196" w:name="_3.2.C__Develop"/>
            <w:bookmarkEnd w:id="196"/>
            <w:r>
              <w:t>3.2</w:t>
            </w:r>
            <w:proofErr w:type="gramStart"/>
            <w:r>
              <w:t>.C</w:t>
            </w:r>
            <w:proofErr w:type="gramEnd"/>
            <w:r>
              <w:t xml:space="preserve"> </w:t>
            </w:r>
            <w:r>
              <w:tab/>
              <w:t>Develop and/or collate information package titled ‘Introduction to working with people with NDIS plans’</w:t>
            </w:r>
          </w:p>
          <w:p w14:paraId="3679FA1E" w14:textId="77777777" w:rsidR="00D15EFE" w:rsidRDefault="00D15EFE" w:rsidP="005461E9">
            <w:pPr>
              <w:pStyle w:val="ListParagraph"/>
              <w:ind w:left="357" w:hanging="357"/>
            </w:pPr>
            <w:r>
              <w:t xml:space="preserve">This action is identical to the following: </w:t>
            </w:r>
            <w:hyperlink w:anchor="_1.2.C_Develop_and/or_1" w:history="1">
              <w:r>
                <w:rPr>
                  <w:rStyle w:val="Hyperlink"/>
                </w:rPr>
                <w:t>A</w:t>
              </w:r>
              <w:r w:rsidRPr="00EB6BBC">
                <w:rPr>
                  <w:rStyle w:val="Hyperlink"/>
                </w:rPr>
                <w:t>ction 1.2.C</w:t>
              </w:r>
            </w:hyperlink>
            <w:r>
              <w:t xml:space="preserve"> (action is described here) and </w:t>
            </w:r>
            <w:hyperlink w:anchor="_1.6.B_Develop_and/or_1" w:history="1">
              <w:r w:rsidRPr="00EB6BBC">
                <w:rPr>
                  <w:rStyle w:val="Hyperlink"/>
                </w:rPr>
                <w:t>action 1.6.B</w:t>
              </w:r>
            </w:hyperlink>
          </w:p>
        </w:tc>
        <w:tc>
          <w:tcPr>
            <w:tcW w:w="4111" w:type="dxa"/>
          </w:tcPr>
          <w:p w14:paraId="007D20A0" w14:textId="77777777" w:rsidR="00D15EFE" w:rsidRDefault="00D15EFE" w:rsidP="00EF2381">
            <w:pPr>
              <w:pStyle w:val="ListParagraph"/>
              <w:numPr>
                <w:ilvl w:val="0"/>
                <w:numId w:val="0"/>
              </w:numPr>
              <w:spacing w:after="240"/>
            </w:pPr>
          </w:p>
        </w:tc>
      </w:tr>
    </w:tbl>
    <w:p w14:paraId="0D89CD09" w14:textId="77777777" w:rsidR="00A336B8" w:rsidRDefault="00D844F5" w:rsidP="00DA1646">
      <w:pPr>
        <w:pStyle w:val="Heading3"/>
      </w:pPr>
      <w:bookmarkStart w:id="197" w:name="_3.2.A_Develop_and"/>
      <w:bookmarkStart w:id="198" w:name="_3.2.B_Establish_incentives"/>
      <w:bookmarkStart w:id="199" w:name="_3.2.B_Establish_an"/>
      <w:bookmarkStart w:id="200" w:name="_Toc516826597"/>
      <w:bookmarkStart w:id="201" w:name="_Toc516843605"/>
      <w:bookmarkStart w:id="202" w:name="_Toc517027582"/>
      <w:bookmarkStart w:id="203" w:name="_Toc517280672"/>
      <w:bookmarkEnd w:id="197"/>
      <w:bookmarkEnd w:id="198"/>
      <w:bookmarkEnd w:id="199"/>
      <w:r>
        <w:lastRenderedPageBreak/>
        <w:t>Strategy 3.3</w:t>
      </w:r>
      <w:r w:rsidR="00DA1646">
        <w:tab/>
      </w:r>
      <w:r w:rsidRPr="002C550A">
        <w:t>Strengthen</w:t>
      </w:r>
      <w:r w:rsidR="005C46DF">
        <w:t xml:space="preserve"> collaboration</w:t>
      </w:r>
      <w:r>
        <w:t xml:space="preserve"> between </w:t>
      </w:r>
      <w:r w:rsidRPr="002C550A">
        <w:t xml:space="preserve">AHPs and </w:t>
      </w:r>
      <w:r>
        <w:t>local s</w:t>
      </w:r>
      <w:r w:rsidR="00DA1646">
        <w:t>upports</w:t>
      </w:r>
      <w:bookmarkEnd w:id="200"/>
      <w:bookmarkEnd w:id="201"/>
      <w:bookmarkEnd w:id="202"/>
      <w:bookmarkEnd w:id="203"/>
    </w:p>
    <w:p w14:paraId="7A8B7961" w14:textId="77777777" w:rsidR="00DA1646" w:rsidRDefault="00DA1646" w:rsidP="00DA1646">
      <w:pPr>
        <w:spacing w:after="480"/>
      </w:pPr>
      <w:r>
        <w:t>This strategy is intrinsically linked with a number of strategies targeting optimal workforce utilisation. These include</w:t>
      </w:r>
      <w:r w:rsidR="0054764A">
        <w:t xml:space="preserve"> build support for the </w:t>
      </w:r>
      <w:r>
        <w:t>use of AHAs (</w:t>
      </w:r>
      <w:hyperlink w:anchor="_Strategy_2.2_Build" w:history="1">
        <w:r w:rsidRPr="0056759E">
          <w:rPr>
            <w:rStyle w:val="Hyperlink"/>
          </w:rPr>
          <w:t>strategy 2.2</w:t>
        </w:r>
      </w:hyperlink>
      <w:r>
        <w:t xml:space="preserve">), </w:t>
      </w:r>
      <w:r w:rsidR="0056759E">
        <w:t xml:space="preserve">promoting </w:t>
      </w:r>
      <w:proofErr w:type="spellStart"/>
      <w:r w:rsidR="0056759E">
        <w:t>telepractice</w:t>
      </w:r>
      <w:proofErr w:type="spellEnd"/>
      <w:r w:rsidR="0056759E">
        <w:t xml:space="preserve"> (</w:t>
      </w:r>
      <w:hyperlink w:anchor="_Strategy_2.3_Promote_1" w:history="1">
        <w:r w:rsidRPr="0056759E">
          <w:rPr>
            <w:rStyle w:val="Hyperlink"/>
          </w:rPr>
          <w:t>strategy 2.3</w:t>
        </w:r>
      </w:hyperlink>
      <w:r w:rsidR="0056759E">
        <w:t>),</w:t>
      </w:r>
      <w:r>
        <w:t xml:space="preserve"> and </w:t>
      </w:r>
      <w:r w:rsidR="0056759E">
        <w:t>place-based information sharing (</w:t>
      </w:r>
      <w:hyperlink w:anchor="_Strategy_2.4_Promote_1" w:history="1">
        <w:r w:rsidRPr="0056759E">
          <w:rPr>
            <w:rStyle w:val="Hyperlink"/>
          </w:rPr>
          <w:t>strategy 2.4</w:t>
        </w:r>
      </w:hyperlink>
      <w:r w:rsidR="0056759E">
        <w:t>)</w:t>
      </w:r>
      <w:r>
        <w:t>.</w:t>
      </w:r>
    </w:p>
    <w:tbl>
      <w:tblPr>
        <w:tblStyle w:val="TableGrid"/>
        <w:tblW w:w="0" w:type="auto"/>
        <w:tblLook w:val="04A0" w:firstRow="1" w:lastRow="0" w:firstColumn="1" w:lastColumn="0" w:noHBand="0" w:noVBand="1"/>
        <w:tblCaption w:val="Table 15: Strategy 3.3"/>
        <w:tblDescription w:val="This table contains a number of action areas to support Strategy 3.3 - Strengthen collaboration between AHPs and local supports. The table also includes additional comments on project actions, potential stakeholders and associated initiatives in the second column."/>
      </w:tblPr>
      <w:tblGrid>
        <w:gridCol w:w="10768"/>
        <w:gridCol w:w="4111"/>
      </w:tblGrid>
      <w:tr w:rsidR="00D15EFE" w:rsidRPr="005450BD" w14:paraId="4BA43EBF" w14:textId="77777777" w:rsidTr="00D853BA">
        <w:trPr>
          <w:tblHeader/>
        </w:trPr>
        <w:tc>
          <w:tcPr>
            <w:tcW w:w="10768" w:type="dxa"/>
          </w:tcPr>
          <w:p w14:paraId="53BC7765" w14:textId="77777777" w:rsidR="00D15EFE" w:rsidRPr="005450BD" w:rsidRDefault="00D15EFE" w:rsidP="004574CD">
            <w:pPr>
              <w:pStyle w:val="ListParagraph"/>
              <w:numPr>
                <w:ilvl w:val="0"/>
                <w:numId w:val="0"/>
              </w:numPr>
              <w:spacing w:after="240"/>
              <w:rPr>
                <w:b/>
              </w:rPr>
            </w:pPr>
            <w:bookmarkStart w:id="204" w:name="RowTitle_15"/>
            <w:bookmarkEnd w:id="204"/>
            <w:r w:rsidRPr="005450BD">
              <w:rPr>
                <w:b/>
              </w:rPr>
              <w:t>Actions</w:t>
            </w:r>
          </w:p>
        </w:tc>
        <w:tc>
          <w:tcPr>
            <w:tcW w:w="4111" w:type="dxa"/>
          </w:tcPr>
          <w:p w14:paraId="003D52F5" w14:textId="77777777" w:rsidR="00D15EFE" w:rsidRPr="005450BD" w:rsidRDefault="00D15EFE" w:rsidP="004574CD">
            <w:pPr>
              <w:pStyle w:val="ListParagraph"/>
              <w:numPr>
                <w:ilvl w:val="0"/>
                <w:numId w:val="0"/>
              </w:numPr>
              <w:spacing w:after="240"/>
              <w:rPr>
                <w:b/>
              </w:rPr>
            </w:pPr>
            <w:r w:rsidRPr="005450BD">
              <w:rPr>
                <w:b/>
              </w:rPr>
              <w:t>Comments</w:t>
            </w:r>
          </w:p>
        </w:tc>
      </w:tr>
      <w:tr w:rsidR="00D15EFE" w14:paraId="3071D7BD" w14:textId="77777777" w:rsidTr="00D853BA">
        <w:trPr>
          <w:trHeight w:val="422"/>
        </w:trPr>
        <w:tc>
          <w:tcPr>
            <w:tcW w:w="10768" w:type="dxa"/>
          </w:tcPr>
          <w:p w14:paraId="7707F2A3" w14:textId="77777777" w:rsidR="00D15EFE" w:rsidRDefault="00D15EFE" w:rsidP="006D1449">
            <w:pPr>
              <w:pStyle w:val="Heading4"/>
              <w:outlineLvl w:val="3"/>
            </w:pPr>
            <w:bookmarkStart w:id="205" w:name="_3.3.A_Offer_training_1"/>
            <w:bookmarkEnd w:id="205"/>
            <w:r>
              <w:t>3.3</w:t>
            </w:r>
            <w:proofErr w:type="gramStart"/>
            <w:r>
              <w:t>.A</w:t>
            </w:r>
            <w:proofErr w:type="gramEnd"/>
            <w:r>
              <w:tab/>
              <w:t>Offer training to AHPs working with people with disability and developmental delay in how to work effectively with DSWs/AHAs</w:t>
            </w:r>
          </w:p>
          <w:p w14:paraId="06F449DC" w14:textId="77777777" w:rsidR="00A561D0" w:rsidRDefault="00A561D0" w:rsidP="00A561D0">
            <w:pPr>
              <w:pStyle w:val="ListParagraph"/>
              <w:ind w:left="357" w:hanging="357"/>
            </w:pPr>
            <w:r>
              <w:t>Offer training to AHPs working with people with disability and developmental delay in how to work more effectively with DSWs / AHAs</w:t>
            </w:r>
          </w:p>
          <w:p w14:paraId="64C22D19" w14:textId="77777777" w:rsidR="0054764A" w:rsidRDefault="00A561D0" w:rsidP="00A561D0">
            <w:pPr>
              <w:pStyle w:val="ListParagraph"/>
            </w:pPr>
            <w:r>
              <w:t>Make face-to-face d</w:t>
            </w:r>
            <w:r w:rsidRPr="001136FA">
              <w:t>eliver</w:t>
            </w:r>
            <w:r>
              <w:t>y available in r</w:t>
            </w:r>
            <w:r w:rsidRPr="001136FA">
              <w:t>egion</w:t>
            </w:r>
            <w:r>
              <w:t xml:space="preserve">al cities for many events, but </w:t>
            </w:r>
            <w:r w:rsidRPr="001136FA">
              <w:t xml:space="preserve">online </w:t>
            </w:r>
            <w:r w:rsidR="0054764A">
              <w:t>when this is not possible.</w:t>
            </w:r>
          </w:p>
          <w:p w14:paraId="0849106C" w14:textId="77777777" w:rsidR="00A561D0" w:rsidRDefault="0054764A" w:rsidP="00A561D0">
            <w:pPr>
              <w:pStyle w:val="ListParagraph"/>
            </w:pPr>
            <w:r>
              <w:t>C</w:t>
            </w:r>
            <w:r w:rsidR="00A561D0">
              <w:t>onsider peer-</w:t>
            </w:r>
            <w:r>
              <w:t>facilitated</w:t>
            </w:r>
            <w:r w:rsidR="00A561D0">
              <w:t xml:space="preserve"> training from those who are already working effectively with AHAs/DSWs</w:t>
            </w:r>
          </w:p>
          <w:p w14:paraId="7607A7C5" w14:textId="77777777" w:rsidR="00D15EFE" w:rsidRDefault="00A561D0" w:rsidP="00A561D0">
            <w:pPr>
              <w:pStyle w:val="ListParagraph"/>
              <w:ind w:left="357" w:hanging="357"/>
            </w:pPr>
            <w:r>
              <w:t>links</w:t>
            </w:r>
            <w:r w:rsidR="005207A0">
              <w:t xml:space="preserve"> to </w:t>
            </w:r>
            <w:hyperlink w:anchor="_2.2.B_Address_barriers" w:history="1">
              <w:r w:rsidR="005207A0" w:rsidRPr="0054764A">
                <w:rPr>
                  <w:rStyle w:val="Hyperlink"/>
                </w:rPr>
                <w:t>action 2.2.B</w:t>
              </w:r>
            </w:hyperlink>
          </w:p>
        </w:tc>
        <w:tc>
          <w:tcPr>
            <w:tcW w:w="4111" w:type="dxa"/>
          </w:tcPr>
          <w:p w14:paraId="1EBC14AC" w14:textId="77777777" w:rsidR="00D15EFE" w:rsidRDefault="00A561D0" w:rsidP="004574CD">
            <w:pPr>
              <w:pStyle w:val="ListParagraph"/>
              <w:numPr>
                <w:ilvl w:val="0"/>
                <w:numId w:val="0"/>
              </w:numPr>
              <w:spacing w:after="240"/>
            </w:pPr>
            <w:r w:rsidRPr="00A561D0">
              <w:rPr>
                <w:b/>
              </w:rPr>
              <w:t xml:space="preserve">Potential stakeholders: </w:t>
            </w:r>
            <w:r>
              <w:t>AHP associations, St Giles, University of Sydney</w:t>
            </w:r>
          </w:p>
        </w:tc>
      </w:tr>
      <w:tr w:rsidR="00D15EFE" w14:paraId="227FC578" w14:textId="77777777" w:rsidTr="00D853BA">
        <w:trPr>
          <w:trHeight w:val="422"/>
        </w:trPr>
        <w:tc>
          <w:tcPr>
            <w:tcW w:w="10768" w:type="dxa"/>
          </w:tcPr>
          <w:p w14:paraId="1A6E2B8E" w14:textId="77777777" w:rsidR="00D15EFE" w:rsidRDefault="00D15EFE" w:rsidP="006D1449">
            <w:pPr>
              <w:pStyle w:val="Heading4"/>
              <w:outlineLvl w:val="3"/>
            </w:pPr>
            <w:bookmarkStart w:id="206" w:name="_3.3.A_Offer_training"/>
            <w:bookmarkStart w:id="207" w:name="_3.3.B_Offer_training"/>
            <w:bookmarkEnd w:id="206"/>
            <w:bookmarkEnd w:id="207"/>
            <w:r>
              <w:t>3.3</w:t>
            </w:r>
            <w:proofErr w:type="gramStart"/>
            <w:r>
              <w:t>.B</w:t>
            </w:r>
            <w:proofErr w:type="gramEnd"/>
            <w:r>
              <w:tab/>
              <w:t>Offer training to DSWs in how to work effectively with AHPs</w:t>
            </w:r>
          </w:p>
          <w:p w14:paraId="0F899B6A" w14:textId="77777777" w:rsidR="00D15EFE" w:rsidRPr="00FD73FF" w:rsidRDefault="00D15EFE" w:rsidP="00FD73FF">
            <w:pPr>
              <w:pStyle w:val="ListParagraph"/>
              <w:ind w:left="357" w:hanging="357"/>
            </w:pPr>
            <w:r w:rsidRPr="0056759E">
              <w:t xml:space="preserve">See </w:t>
            </w:r>
            <w:hyperlink w:anchor="_2.2.A_Establish_and" w:history="1">
              <w:r w:rsidR="005207A0" w:rsidRPr="0054764A">
                <w:rPr>
                  <w:rStyle w:val="Hyperlink"/>
                </w:rPr>
                <w:t>action 2.2.A</w:t>
              </w:r>
            </w:hyperlink>
            <w:r>
              <w:t xml:space="preserve"> for details</w:t>
            </w:r>
          </w:p>
        </w:tc>
        <w:tc>
          <w:tcPr>
            <w:tcW w:w="4111" w:type="dxa"/>
          </w:tcPr>
          <w:p w14:paraId="2D1BE728" w14:textId="77777777" w:rsidR="00D15EFE" w:rsidRDefault="00D15EFE" w:rsidP="004574CD">
            <w:pPr>
              <w:pStyle w:val="ListParagraph"/>
              <w:numPr>
                <w:ilvl w:val="0"/>
                <w:numId w:val="0"/>
              </w:numPr>
              <w:spacing w:after="240"/>
            </w:pPr>
          </w:p>
        </w:tc>
      </w:tr>
    </w:tbl>
    <w:p w14:paraId="1AC76191" w14:textId="77777777" w:rsidR="00DA1646" w:rsidRDefault="00DA1646">
      <w:pPr>
        <w:spacing w:after="160" w:line="259" w:lineRule="auto"/>
        <w:rPr>
          <w:rFonts w:eastAsiaTheme="majorEastAsia"/>
          <w:color w:val="2E74B5" w:themeColor="accent1" w:themeShade="BF"/>
          <w:sz w:val="36"/>
          <w:szCs w:val="36"/>
        </w:rPr>
      </w:pPr>
      <w:bookmarkStart w:id="208" w:name="_Strategy_3.4_Strengthen"/>
      <w:bookmarkEnd w:id="208"/>
      <w:r>
        <w:br w:type="page"/>
      </w:r>
    </w:p>
    <w:p w14:paraId="6DF6AA66" w14:textId="77777777" w:rsidR="00701CD6" w:rsidRDefault="00A336B8" w:rsidP="0056759E">
      <w:pPr>
        <w:pStyle w:val="Heading3"/>
      </w:pPr>
      <w:bookmarkStart w:id="209" w:name="_Strategy_3.4_Strengthen_1"/>
      <w:bookmarkStart w:id="210" w:name="_Toc516826598"/>
      <w:bookmarkStart w:id="211" w:name="_Toc516843606"/>
      <w:bookmarkStart w:id="212" w:name="_Toc517027583"/>
      <w:bookmarkStart w:id="213" w:name="_Toc517280673"/>
      <w:bookmarkEnd w:id="209"/>
      <w:r>
        <w:lastRenderedPageBreak/>
        <w:t>Strategy 3.4</w:t>
      </w:r>
      <w:r w:rsidR="00701CD6">
        <w:rPr>
          <w:b/>
        </w:rPr>
        <w:tab/>
      </w:r>
      <w:r w:rsidR="00701CD6">
        <w:t>Strengthen</w:t>
      </w:r>
      <w:r w:rsidR="00701CD6" w:rsidRPr="000418D5">
        <w:t xml:space="preserve"> </w:t>
      </w:r>
      <w:r w:rsidR="00701CD6">
        <w:t xml:space="preserve">the </w:t>
      </w:r>
      <w:r w:rsidR="0056759E">
        <w:t>use</w:t>
      </w:r>
      <w:r w:rsidR="00701CD6">
        <w:t xml:space="preserve"> of PBS</w:t>
      </w:r>
      <w:r w:rsidR="00B65C6D">
        <w:t xml:space="preserve"> </w:t>
      </w:r>
      <w:r w:rsidR="00701CD6" w:rsidRPr="000418D5">
        <w:t>to reduce and eliminate restrictive interventions</w:t>
      </w:r>
      <w:bookmarkEnd w:id="210"/>
      <w:bookmarkEnd w:id="211"/>
      <w:bookmarkEnd w:id="212"/>
      <w:bookmarkEnd w:id="213"/>
    </w:p>
    <w:tbl>
      <w:tblPr>
        <w:tblStyle w:val="TableGrid"/>
        <w:tblW w:w="0" w:type="auto"/>
        <w:tblLayout w:type="fixed"/>
        <w:tblLook w:val="04A0" w:firstRow="1" w:lastRow="0" w:firstColumn="1" w:lastColumn="0" w:noHBand="0" w:noVBand="1"/>
        <w:tblCaption w:val="Table 16: Strategy 3.4"/>
        <w:tblDescription w:val="This tabel contains a number of action areas to support Strategy 3.4 - Strengthen the use of PBS to reduce and eliminate restrictive interventions. The table also includes additional comments on project actions, potential stakeholders and associated initiatives in the second column."/>
      </w:tblPr>
      <w:tblGrid>
        <w:gridCol w:w="10768"/>
        <w:gridCol w:w="4358"/>
      </w:tblGrid>
      <w:tr w:rsidR="00D15EFE" w:rsidRPr="005450BD" w14:paraId="75DEE955" w14:textId="77777777" w:rsidTr="00490C6B">
        <w:trPr>
          <w:tblHeader/>
        </w:trPr>
        <w:tc>
          <w:tcPr>
            <w:tcW w:w="10768" w:type="dxa"/>
          </w:tcPr>
          <w:p w14:paraId="2AF40A22" w14:textId="77777777" w:rsidR="00D15EFE" w:rsidRPr="005450BD" w:rsidRDefault="00D15EFE" w:rsidP="004574CD">
            <w:pPr>
              <w:pStyle w:val="ListParagraph"/>
              <w:numPr>
                <w:ilvl w:val="0"/>
                <w:numId w:val="0"/>
              </w:numPr>
              <w:spacing w:after="240"/>
              <w:rPr>
                <w:b/>
              </w:rPr>
            </w:pPr>
            <w:bookmarkStart w:id="214" w:name="RowTitle_16"/>
            <w:bookmarkEnd w:id="214"/>
            <w:r w:rsidRPr="005450BD">
              <w:rPr>
                <w:b/>
              </w:rPr>
              <w:t>Actions</w:t>
            </w:r>
          </w:p>
        </w:tc>
        <w:tc>
          <w:tcPr>
            <w:tcW w:w="4358" w:type="dxa"/>
          </w:tcPr>
          <w:p w14:paraId="6F359696" w14:textId="77777777" w:rsidR="00D15EFE" w:rsidRPr="005450BD" w:rsidRDefault="00D15EFE" w:rsidP="004574CD">
            <w:pPr>
              <w:pStyle w:val="ListParagraph"/>
              <w:numPr>
                <w:ilvl w:val="0"/>
                <w:numId w:val="0"/>
              </w:numPr>
              <w:spacing w:after="240"/>
              <w:rPr>
                <w:b/>
              </w:rPr>
            </w:pPr>
            <w:r w:rsidRPr="005450BD">
              <w:rPr>
                <w:b/>
              </w:rPr>
              <w:t>Comments</w:t>
            </w:r>
          </w:p>
        </w:tc>
      </w:tr>
      <w:tr w:rsidR="00D15EFE" w14:paraId="51FBCBFC" w14:textId="77777777" w:rsidTr="00353BBB">
        <w:trPr>
          <w:cantSplit/>
          <w:trHeight w:val="422"/>
        </w:trPr>
        <w:tc>
          <w:tcPr>
            <w:tcW w:w="10768" w:type="dxa"/>
          </w:tcPr>
          <w:p w14:paraId="03AA5100" w14:textId="77777777" w:rsidR="00D15EFE" w:rsidRPr="00682CB5" w:rsidRDefault="00D15EFE" w:rsidP="006D1449">
            <w:pPr>
              <w:pStyle w:val="Heading4"/>
              <w:outlineLvl w:val="3"/>
            </w:pPr>
            <w:bookmarkStart w:id="215" w:name="_3.4.A_Deliver_training"/>
            <w:bookmarkEnd w:id="215"/>
            <w:r>
              <w:t>3.4</w:t>
            </w:r>
            <w:proofErr w:type="gramStart"/>
            <w:r>
              <w:t>.A</w:t>
            </w:r>
            <w:proofErr w:type="gramEnd"/>
            <w:r>
              <w:tab/>
              <w:t>Deliver training</w:t>
            </w:r>
            <w:r w:rsidR="00A561D0">
              <w:t xml:space="preserve"> and offer supervision/mentoring</w:t>
            </w:r>
            <w:r>
              <w:t xml:space="preserve"> for AHPs in developing PBS plans</w:t>
            </w:r>
          </w:p>
          <w:p w14:paraId="37F22EDD" w14:textId="77777777" w:rsidR="00490C6B" w:rsidRDefault="00490C6B" w:rsidP="00490C6B">
            <w:pPr>
              <w:pStyle w:val="ListParagraph"/>
            </w:pPr>
            <w:r>
              <w:t>Deliver competency based training for AHPs in PBS planning, based on national Quality and Safeguarding competency framework, focussing on the application of skills and knowledge in the workplace</w:t>
            </w:r>
          </w:p>
          <w:p w14:paraId="60FCA129" w14:textId="5CF73909" w:rsidR="00490C6B" w:rsidRDefault="00490C6B" w:rsidP="00490C6B">
            <w:pPr>
              <w:pStyle w:val="ListParagraph"/>
              <w:ind w:left="357" w:hanging="357"/>
            </w:pPr>
            <w:r>
              <w:t>Provide support for AHPs to access supervision and mentoring from experienced behaviour support practitioners, possibly through an online Community of Practice (based on the requirements of the Quality and Safeguarding framework)</w:t>
            </w:r>
          </w:p>
          <w:p w14:paraId="56BF89AB" w14:textId="77777777" w:rsidR="00D15EFE" w:rsidRDefault="00D15EFE" w:rsidP="00490C6B">
            <w:pPr>
              <w:pStyle w:val="ListParagraph"/>
            </w:pPr>
            <w:r w:rsidRPr="00B77788">
              <w:t>Link to CPD calendar</w:t>
            </w:r>
            <w:r>
              <w:t>,</w:t>
            </w:r>
            <w:r w:rsidRPr="00B77788">
              <w:t xml:space="preserve"> </w:t>
            </w:r>
            <w:hyperlink w:anchor="_3.2.A_Develop_and_1" w:history="1">
              <w:r w:rsidRPr="0056759E">
                <w:rPr>
                  <w:rStyle w:val="Hyperlink"/>
                </w:rPr>
                <w:t>action 3.2.A</w:t>
              </w:r>
            </w:hyperlink>
          </w:p>
        </w:tc>
        <w:tc>
          <w:tcPr>
            <w:tcW w:w="4358" w:type="dxa"/>
          </w:tcPr>
          <w:p w14:paraId="0D1154EB" w14:textId="77777777" w:rsidR="00D15EFE" w:rsidRDefault="00A561D0" w:rsidP="004574CD">
            <w:pPr>
              <w:pStyle w:val="ListParagraph"/>
              <w:numPr>
                <w:ilvl w:val="0"/>
                <w:numId w:val="0"/>
              </w:numPr>
              <w:spacing w:after="240"/>
            </w:pPr>
            <w:r w:rsidRPr="00A561D0">
              <w:rPr>
                <w:b/>
              </w:rPr>
              <w:t>Project action:</w:t>
            </w:r>
            <w:r>
              <w:rPr>
                <w:b/>
              </w:rPr>
              <w:t xml:space="preserve"> </w:t>
            </w:r>
            <w:r w:rsidRPr="00490C6B">
              <w:t xml:space="preserve">regional introductory PBS planning workshops </w:t>
            </w:r>
            <w:r w:rsidR="00490C6B" w:rsidRPr="00490C6B">
              <w:t xml:space="preserve">were </w:t>
            </w:r>
            <w:r w:rsidRPr="00490C6B">
              <w:t>delivered</w:t>
            </w:r>
            <w:r w:rsidR="00490C6B">
              <w:t xml:space="preserve"> for AHPs</w:t>
            </w:r>
            <w:r w:rsidR="00490C6B" w:rsidRPr="00490C6B">
              <w:t xml:space="preserve"> in May 2018, an</w:t>
            </w:r>
            <w:r w:rsidRPr="00490C6B">
              <w:t xml:space="preserve"> online community of practice will commence end of June 2018 and continue t</w:t>
            </w:r>
            <w:r w:rsidR="00490C6B" w:rsidRPr="00490C6B">
              <w:t>o the end of the year. This will focus on the implementation of knowledge and skills in the workplace</w:t>
            </w:r>
            <w:r w:rsidR="00490C6B">
              <w:t>.</w:t>
            </w:r>
            <w:r w:rsidR="00490C6B" w:rsidRPr="00490C6B">
              <w:t xml:space="preserve"> Contact: Dr Kristen Foss, </w:t>
            </w:r>
            <w:proofErr w:type="spellStart"/>
            <w:r w:rsidR="00490C6B" w:rsidRPr="00490C6B">
              <w:t>Anglicare</w:t>
            </w:r>
            <w:proofErr w:type="spellEnd"/>
          </w:p>
          <w:p w14:paraId="6CF36F25" w14:textId="77777777" w:rsidR="00353BBB" w:rsidRPr="00A561D0" w:rsidRDefault="00353BBB" w:rsidP="000F6ECF">
            <w:pPr>
              <w:pStyle w:val="ListParagraph"/>
              <w:numPr>
                <w:ilvl w:val="0"/>
                <w:numId w:val="0"/>
              </w:numPr>
              <w:rPr>
                <w:b/>
              </w:rPr>
            </w:pPr>
            <w:r w:rsidRPr="00353BBB">
              <w:rPr>
                <w:b/>
              </w:rPr>
              <w:t>Potential stakeholders:</w:t>
            </w:r>
            <w:r>
              <w:t xml:space="preserve"> </w:t>
            </w:r>
            <w:r w:rsidRPr="00F64692">
              <w:t>Tasmanian Office of the Senior Practitioner</w:t>
            </w:r>
            <w:r>
              <w:t>, AHP associations, NDIA</w:t>
            </w:r>
          </w:p>
        </w:tc>
      </w:tr>
      <w:tr w:rsidR="00D15EFE" w14:paraId="476DD861" w14:textId="77777777" w:rsidTr="00353BBB">
        <w:trPr>
          <w:cantSplit/>
          <w:trHeight w:val="422"/>
        </w:trPr>
        <w:tc>
          <w:tcPr>
            <w:tcW w:w="10768" w:type="dxa"/>
          </w:tcPr>
          <w:p w14:paraId="43CD71F7" w14:textId="77777777" w:rsidR="00D15EFE" w:rsidRDefault="00D15EFE" w:rsidP="006D1449">
            <w:pPr>
              <w:pStyle w:val="Heading4"/>
              <w:outlineLvl w:val="3"/>
            </w:pPr>
            <w:r>
              <w:t>3.4</w:t>
            </w:r>
            <w:proofErr w:type="gramStart"/>
            <w:r>
              <w:t>.B</w:t>
            </w:r>
            <w:proofErr w:type="gramEnd"/>
            <w:r>
              <w:tab/>
              <w:t>Deliver training for DSWs and AHAs in implementing PBS plans</w:t>
            </w:r>
          </w:p>
          <w:p w14:paraId="3B99EE64" w14:textId="77777777" w:rsidR="00D15EFE" w:rsidRDefault="00353BBB" w:rsidP="00353BBB">
            <w:pPr>
              <w:pStyle w:val="ListParagraph"/>
              <w:spacing w:after="40"/>
              <w:ind w:hanging="357"/>
            </w:pPr>
            <w:r w:rsidRPr="00D40B0D">
              <w:t xml:space="preserve">Dr Kristen Foss </w:t>
            </w:r>
            <w:r>
              <w:t>is collaborating with</w:t>
            </w:r>
            <w:r w:rsidRPr="00D40B0D">
              <w:t xml:space="preserve"> TasTAFE to develop and offer a skill set entitled “Implementing Positive Behaviour Support Plans” to support workers</w:t>
            </w:r>
            <w:r w:rsidR="0054764A">
              <w:t>. This</w:t>
            </w:r>
            <w:r>
              <w:t xml:space="preserve"> will be aligned with the</w:t>
            </w:r>
            <w:r w:rsidR="00D15EFE">
              <w:t xml:space="preserve"> </w:t>
            </w:r>
            <w:r w:rsidR="0054764A">
              <w:t xml:space="preserve">following </w:t>
            </w:r>
            <w:r w:rsidR="00D15EFE">
              <w:t>accredited units of competence:</w:t>
            </w:r>
          </w:p>
          <w:p w14:paraId="1B5B4E1E" w14:textId="77777777" w:rsidR="00D15EFE" w:rsidRDefault="00D15EFE" w:rsidP="00353BBB">
            <w:pPr>
              <w:pStyle w:val="ListParagraph"/>
              <w:numPr>
                <w:ilvl w:val="1"/>
                <w:numId w:val="4"/>
              </w:numPr>
              <w:spacing w:after="40"/>
              <w:ind w:hanging="357"/>
            </w:pPr>
            <w:r>
              <w:t>CHCCCS021 Respond to suspected abuse</w:t>
            </w:r>
          </w:p>
          <w:p w14:paraId="18D09BEF" w14:textId="77777777" w:rsidR="00D15EFE" w:rsidRDefault="00D15EFE" w:rsidP="00FD73FF">
            <w:pPr>
              <w:pStyle w:val="ListParagraph"/>
              <w:numPr>
                <w:ilvl w:val="1"/>
                <w:numId w:val="4"/>
              </w:numPr>
            </w:pPr>
            <w:r>
              <w:t>CHCDIS002 Follow established person-centred behaviour supports</w:t>
            </w:r>
          </w:p>
          <w:p w14:paraId="15FADACC" w14:textId="77777777" w:rsidR="00353BBB" w:rsidRDefault="00353BBB" w:rsidP="00353BBB">
            <w:pPr>
              <w:pStyle w:val="ListParagraph"/>
            </w:pPr>
            <w:r w:rsidRPr="00D40B0D">
              <w:t>This skill set will likely involve 3 days of face to face learning delivery and ongoing facilitation through an online platform</w:t>
            </w:r>
            <w:r>
              <w:t>.</w:t>
            </w:r>
            <w:r w:rsidRPr="00D40B0D">
              <w:t xml:space="preserve"> NDS has facilitated this connection and will actively promote this opportunity amongst member networks once it becomes available.</w:t>
            </w:r>
          </w:p>
          <w:p w14:paraId="53A875B6" w14:textId="77777777" w:rsidR="00353BBB" w:rsidRPr="00FD73FF" w:rsidRDefault="00353BBB" w:rsidP="00353BBB">
            <w:pPr>
              <w:pStyle w:val="ListParagraph"/>
            </w:pPr>
            <w:r>
              <w:t xml:space="preserve">Encourage DSWs involved with introduction to allied health skill set to participate in this training; links with </w:t>
            </w:r>
            <w:hyperlink w:anchor="_2.2.A_Establish_and" w:history="1">
              <w:r w:rsidR="0054764A" w:rsidRPr="0054764A">
                <w:rPr>
                  <w:rStyle w:val="Hyperlink"/>
                </w:rPr>
                <w:t>action 2.2.A</w:t>
              </w:r>
            </w:hyperlink>
          </w:p>
        </w:tc>
        <w:tc>
          <w:tcPr>
            <w:tcW w:w="4358" w:type="dxa"/>
          </w:tcPr>
          <w:p w14:paraId="00B8AA67" w14:textId="1830DE69" w:rsidR="00D15EFE" w:rsidRDefault="000F6ECF" w:rsidP="00FC28E3">
            <w:r w:rsidRPr="00490C6B">
              <w:rPr>
                <w:b/>
                <w:color w:val="000000"/>
              </w:rPr>
              <w:t xml:space="preserve">Associated </w:t>
            </w:r>
            <w:r>
              <w:rPr>
                <w:b/>
                <w:color w:val="000000"/>
              </w:rPr>
              <w:t>i</w:t>
            </w:r>
            <w:r w:rsidRPr="00490C6B">
              <w:rPr>
                <w:b/>
                <w:color w:val="000000"/>
              </w:rPr>
              <w:t>nitiative:</w:t>
            </w:r>
            <w:r>
              <w:rPr>
                <w:color w:val="000000"/>
              </w:rPr>
              <w:t xml:space="preserve"> </w:t>
            </w:r>
            <w:r w:rsidRPr="00F64692">
              <w:rPr>
                <w:color w:val="000000"/>
              </w:rPr>
              <w:t xml:space="preserve">In early 2018 NDS worked </w:t>
            </w:r>
            <w:r w:rsidRPr="00F64692">
              <w:t xml:space="preserve">with the Tasmanian Office of the Senior Practitioner </w:t>
            </w:r>
            <w:r w:rsidR="0054764A">
              <w:rPr>
                <w:color w:val="000000"/>
              </w:rPr>
              <w:t>to run</w:t>
            </w:r>
            <w:r w:rsidRPr="00F64692">
              <w:rPr>
                <w:color w:val="000000"/>
              </w:rPr>
              <w:t xml:space="preserve"> forum</w:t>
            </w:r>
            <w:r w:rsidR="0054764A">
              <w:rPr>
                <w:color w:val="000000"/>
              </w:rPr>
              <w:t xml:space="preserve">s </w:t>
            </w:r>
            <w:r w:rsidRPr="00F64692">
              <w:rPr>
                <w:color w:val="000000"/>
              </w:rPr>
              <w:t xml:space="preserve">and to produce a document to guide </w:t>
            </w:r>
            <w:r w:rsidRPr="00F64692">
              <w:t>DSOs to prepare for the NDIS quality and safeguarding frameworks relating to the use of restrictive interventions. This can be accessed here</w:t>
            </w:r>
            <w:r w:rsidR="0054764A">
              <w:t xml:space="preserve">: </w:t>
            </w:r>
            <w:hyperlink r:id="rId44" w:history="1">
              <w:r w:rsidRPr="00490C6B">
                <w:rPr>
                  <w:rStyle w:val="Hyperlink"/>
                </w:rPr>
                <w:t>http://www.dhhs.tas.gov.au/disability/senior_practitioner</w:t>
              </w:r>
            </w:hyperlink>
            <w:r w:rsidR="00FC28E3" w:rsidRPr="00FC28E3">
              <w:rPr>
                <w:rStyle w:val="Hyperlink"/>
                <w:color w:val="auto"/>
                <w:u w:val="none"/>
              </w:rPr>
              <w:t xml:space="preserve"> and</w:t>
            </w:r>
            <w:r w:rsidRPr="00FC28E3">
              <w:rPr>
                <w:rStyle w:val="Hyperlink"/>
                <w:color w:val="auto"/>
                <w:u w:val="none"/>
              </w:rPr>
              <w:t xml:space="preserve"> </w:t>
            </w:r>
            <w:r w:rsidRPr="000F6ECF">
              <w:rPr>
                <w:rStyle w:val="Hyperlink"/>
                <w:color w:val="auto"/>
                <w:u w:val="none"/>
              </w:rPr>
              <w:t>may be drawn upon for future training and information sharing initiatives</w:t>
            </w:r>
          </w:p>
        </w:tc>
      </w:tr>
      <w:tr w:rsidR="00A561D0" w14:paraId="446D1B4E" w14:textId="77777777" w:rsidTr="00353BBB">
        <w:trPr>
          <w:cantSplit/>
          <w:trHeight w:val="422"/>
        </w:trPr>
        <w:tc>
          <w:tcPr>
            <w:tcW w:w="10768" w:type="dxa"/>
          </w:tcPr>
          <w:p w14:paraId="5C12EC76" w14:textId="77777777" w:rsidR="00490C6B" w:rsidRDefault="0054764A" w:rsidP="006D1449">
            <w:pPr>
              <w:pStyle w:val="Heading4"/>
              <w:outlineLvl w:val="3"/>
            </w:pPr>
            <w:r>
              <w:lastRenderedPageBreak/>
              <w:t>3.4</w:t>
            </w:r>
            <w:proofErr w:type="gramStart"/>
            <w:r>
              <w:t>.C</w:t>
            </w:r>
            <w:proofErr w:type="gramEnd"/>
            <w:r w:rsidR="00490C6B">
              <w:tab/>
            </w:r>
            <w:r w:rsidR="00353BBB">
              <w:t>Develop and deliver introductory information on PBS and reducing and eliminating restrictive interventions to participants, carers and families, a</w:t>
            </w:r>
            <w:r w:rsidR="000F6ECF">
              <w:t xml:space="preserve">nd </w:t>
            </w:r>
            <w:proofErr w:type="spellStart"/>
            <w:r w:rsidR="000F6ECF">
              <w:t>CoS</w:t>
            </w:r>
            <w:proofErr w:type="spellEnd"/>
            <w:r w:rsidR="000F6ECF">
              <w:t>, planners, NDIS partners</w:t>
            </w:r>
          </w:p>
          <w:p w14:paraId="5D064D65" w14:textId="77777777" w:rsidR="00A561D0" w:rsidRDefault="00353BBB" w:rsidP="00922375">
            <w:pPr>
              <w:pStyle w:val="ListParagraph"/>
              <w:ind w:left="357" w:hanging="357"/>
            </w:pPr>
            <w:r>
              <w:t>These sessions should be introductory in nature and focus on the skills and information required to identify when a PBS practitioner might be needed, and how to ensure this is incorporated in the planning and process</w:t>
            </w:r>
          </w:p>
        </w:tc>
        <w:tc>
          <w:tcPr>
            <w:tcW w:w="4358" w:type="dxa"/>
          </w:tcPr>
          <w:p w14:paraId="2B0FB62B" w14:textId="77777777" w:rsidR="00A561D0" w:rsidRDefault="00FC28E3" w:rsidP="000F6ECF">
            <w:r w:rsidRPr="00FC28E3">
              <w:rPr>
                <w:b/>
              </w:rPr>
              <w:t>Associated Initiative:</w:t>
            </w:r>
            <w:r>
              <w:t xml:space="preserve"> </w:t>
            </w:r>
            <w:r w:rsidR="000F6ECF">
              <w:t>See above</w:t>
            </w:r>
          </w:p>
          <w:p w14:paraId="55D4166C" w14:textId="3CABA4FC" w:rsidR="00FC28E3" w:rsidRDefault="00FC28E3" w:rsidP="000F6ECF">
            <w:r w:rsidRPr="00353BBB">
              <w:rPr>
                <w:b/>
              </w:rPr>
              <w:t>Potential stakeholders:</w:t>
            </w:r>
            <w:r>
              <w:t xml:space="preserve"> </w:t>
            </w:r>
            <w:r w:rsidRPr="00F64692">
              <w:t>Tasmanian Office of the Senior Practitioner</w:t>
            </w:r>
            <w:r>
              <w:t>, AHP associations, NDIA, NDS, advocacy organisations such as Speak Out and Association for Children with Disability (</w:t>
            </w:r>
            <w:proofErr w:type="spellStart"/>
            <w:r>
              <w:t>Tas</w:t>
            </w:r>
            <w:proofErr w:type="spellEnd"/>
            <w:r>
              <w:t>)</w:t>
            </w:r>
          </w:p>
        </w:tc>
      </w:tr>
    </w:tbl>
    <w:p w14:paraId="28BD52A8" w14:textId="1F3B45B9" w:rsidR="005D1459" w:rsidRDefault="005D1459" w:rsidP="00FD73FF">
      <w:pPr>
        <w:sectPr w:rsidR="005D1459" w:rsidSect="00B9676C">
          <w:pgSz w:w="16838" w:h="11906" w:orient="landscape"/>
          <w:pgMar w:top="1134" w:right="851" w:bottom="851" w:left="851" w:header="709" w:footer="709" w:gutter="0"/>
          <w:cols w:space="708"/>
          <w:titlePg/>
          <w:docGrid w:linePitch="360"/>
        </w:sectPr>
      </w:pPr>
    </w:p>
    <w:p w14:paraId="0218D046" w14:textId="16F9469E" w:rsidR="00D15B01" w:rsidRPr="00C85C97" w:rsidRDefault="005D1459" w:rsidP="00D219BA">
      <w:pPr>
        <w:pStyle w:val="Heading1"/>
      </w:pPr>
      <w:bookmarkStart w:id="216" w:name="_Toc517280674"/>
      <w:r w:rsidRPr="005D1459">
        <w:lastRenderedPageBreak/>
        <w:t>Appendix A: Issues for allied health service delivery</w:t>
      </w:r>
      <w:r w:rsidR="00D15B01" w:rsidRPr="005D1459">
        <w:t xml:space="preserve"> for people with disability and developmental delay</w:t>
      </w:r>
      <w:r w:rsidRPr="005D1459">
        <w:t xml:space="preserve"> in regional, rural and remote areas</w:t>
      </w:r>
      <w:bookmarkEnd w:id="216"/>
    </w:p>
    <w:tbl>
      <w:tblPr>
        <w:tblStyle w:val="TableGrid"/>
        <w:tblW w:w="15163" w:type="dxa"/>
        <w:tblCellMar>
          <w:top w:w="28" w:type="dxa"/>
        </w:tblCellMar>
        <w:tblLook w:val="04A0" w:firstRow="1" w:lastRow="0" w:firstColumn="1" w:lastColumn="0" w:noHBand="0" w:noVBand="1"/>
        <w:tblCaption w:val="Table 17: Issue themes and breakdowns"/>
        <w:tblDescription w:val="This table lists the themed issue in column 1 and then column 2 describes the actual issues that were reported during the forum, which were subsequently aligned with the themed issue. "/>
      </w:tblPr>
      <w:tblGrid>
        <w:gridCol w:w="3114"/>
        <w:gridCol w:w="12049"/>
      </w:tblGrid>
      <w:tr w:rsidR="00D15B01" w14:paraId="45421D54" w14:textId="77777777" w:rsidTr="005E036E">
        <w:trPr>
          <w:tblHeader/>
        </w:trPr>
        <w:tc>
          <w:tcPr>
            <w:tcW w:w="3114" w:type="dxa"/>
            <w:shd w:val="clear" w:color="auto" w:fill="D9D9D9" w:themeFill="background1" w:themeFillShade="D9"/>
          </w:tcPr>
          <w:p w14:paraId="0CFACDB9" w14:textId="77777777" w:rsidR="00D15B01" w:rsidRPr="005D1459" w:rsidRDefault="00D15B01" w:rsidP="00D15B01">
            <w:pPr>
              <w:rPr>
                <w:b/>
              </w:rPr>
            </w:pPr>
            <w:bookmarkStart w:id="217" w:name="RowTitle_17"/>
            <w:bookmarkEnd w:id="217"/>
            <w:r w:rsidRPr="005D1459">
              <w:rPr>
                <w:b/>
              </w:rPr>
              <w:t>Issue</w:t>
            </w:r>
            <w:bookmarkStart w:id="218" w:name="_GoBack"/>
            <w:bookmarkEnd w:id="218"/>
          </w:p>
        </w:tc>
        <w:tc>
          <w:tcPr>
            <w:tcW w:w="12049" w:type="dxa"/>
            <w:shd w:val="clear" w:color="auto" w:fill="D9D9D9" w:themeFill="background1" w:themeFillShade="D9"/>
          </w:tcPr>
          <w:p w14:paraId="0CB2DFD8" w14:textId="77777777" w:rsidR="00D15B01" w:rsidRPr="005D1459" w:rsidRDefault="00D15B01" w:rsidP="00D15B01">
            <w:pPr>
              <w:rPr>
                <w:b/>
              </w:rPr>
            </w:pPr>
            <w:r w:rsidRPr="005D1459">
              <w:rPr>
                <w:b/>
              </w:rPr>
              <w:t>Break down</w:t>
            </w:r>
          </w:p>
        </w:tc>
      </w:tr>
      <w:tr w:rsidR="00D15B01" w14:paraId="2963A546" w14:textId="77777777" w:rsidTr="005E036E">
        <w:tc>
          <w:tcPr>
            <w:tcW w:w="3114" w:type="dxa"/>
          </w:tcPr>
          <w:p w14:paraId="146BEF1F" w14:textId="77777777" w:rsidR="00D15B01" w:rsidRPr="00E0298D" w:rsidRDefault="00D15B01" w:rsidP="00D15B01">
            <w:pPr>
              <w:rPr>
                <w:b/>
              </w:rPr>
            </w:pPr>
            <w:r w:rsidRPr="00E0298D">
              <w:t>Difficulty with recruitment and retention of AHPs</w:t>
            </w:r>
          </w:p>
          <w:p w14:paraId="0BC12F6A" w14:textId="77777777" w:rsidR="00D15B01" w:rsidRPr="00E0298D" w:rsidRDefault="00D15B01" w:rsidP="00D15B01">
            <w:pPr>
              <w:rPr>
                <w:b/>
              </w:rPr>
            </w:pPr>
          </w:p>
        </w:tc>
        <w:tc>
          <w:tcPr>
            <w:tcW w:w="12049" w:type="dxa"/>
          </w:tcPr>
          <w:p w14:paraId="0D449D00" w14:textId="77777777" w:rsidR="00D15B01" w:rsidRPr="00AA2E8D" w:rsidRDefault="00D15B01" w:rsidP="00D15B01">
            <w:pPr>
              <w:pStyle w:val="ListParagraph"/>
              <w:numPr>
                <w:ilvl w:val="0"/>
                <w:numId w:val="34"/>
              </w:numPr>
            </w:pPr>
            <w:r w:rsidRPr="00AA2E8D">
              <w:t>Difficulty attrac</w:t>
            </w:r>
            <w:r w:rsidR="005D1459">
              <w:t>ting new AHPs to work with people with disability and developmental delay</w:t>
            </w:r>
          </w:p>
          <w:p w14:paraId="1C47B1EA" w14:textId="77777777" w:rsidR="00D15B01" w:rsidRPr="00AA2E8D" w:rsidRDefault="00D15B01" w:rsidP="00D15B01">
            <w:pPr>
              <w:pStyle w:val="ListParagraph"/>
              <w:numPr>
                <w:ilvl w:val="1"/>
                <w:numId w:val="34"/>
              </w:numPr>
            </w:pPr>
            <w:r w:rsidRPr="00AA2E8D">
              <w:t>NDIS funding model not allowing for traini</w:t>
            </w:r>
            <w:r w:rsidR="005D1459">
              <w:t xml:space="preserve">ng and </w:t>
            </w:r>
            <w:r w:rsidRPr="00AA2E8D">
              <w:t>support of new</w:t>
            </w:r>
            <w:r>
              <w:t xml:space="preserve"> AHPs</w:t>
            </w:r>
            <w:r w:rsidR="005D1459">
              <w:t>,</w:t>
            </w:r>
            <w:r>
              <w:t xml:space="preserve"> including student placements</w:t>
            </w:r>
          </w:p>
          <w:p w14:paraId="0581183B" w14:textId="77777777" w:rsidR="00D15B01" w:rsidRPr="00AA2E8D" w:rsidRDefault="00D15B01" w:rsidP="00D15B01">
            <w:pPr>
              <w:pStyle w:val="ListParagraph"/>
              <w:numPr>
                <w:ilvl w:val="1"/>
                <w:numId w:val="34"/>
              </w:numPr>
            </w:pPr>
            <w:r w:rsidRPr="00AA2E8D">
              <w:t xml:space="preserve">Lack of </w:t>
            </w:r>
            <w:r w:rsidR="005D1459">
              <w:t>locally available university preparation</w:t>
            </w:r>
            <w:r w:rsidRPr="00AA2E8D">
              <w:t xml:space="preserve"> in SP, OT, PT</w:t>
            </w:r>
            <w:r>
              <w:t>, O&amp;P</w:t>
            </w:r>
            <w:r w:rsidRPr="00AA2E8D">
              <w:t xml:space="preserve"> and Podiatry</w:t>
            </w:r>
          </w:p>
          <w:p w14:paraId="448B4814" w14:textId="77777777" w:rsidR="00D15B01" w:rsidRPr="00AA2E8D" w:rsidRDefault="00D15B01" w:rsidP="00D15B01">
            <w:pPr>
              <w:pStyle w:val="ListParagraph"/>
              <w:numPr>
                <w:ilvl w:val="0"/>
                <w:numId w:val="34"/>
              </w:numPr>
            </w:pPr>
            <w:r w:rsidRPr="00AA2E8D">
              <w:t>Attrition of existing AHPs who work in government teams</w:t>
            </w:r>
            <w:r>
              <w:t xml:space="preserve"> that are disbanding</w:t>
            </w:r>
            <w:r w:rsidR="005D1459">
              <w:t xml:space="preserve"> due to NDIS implementation</w:t>
            </w:r>
          </w:p>
          <w:p w14:paraId="2E590D65" w14:textId="77777777" w:rsidR="00D15B01" w:rsidRPr="00AA2E8D" w:rsidRDefault="00D15B01" w:rsidP="00D15B01">
            <w:pPr>
              <w:pStyle w:val="ListParagraph"/>
              <w:numPr>
                <w:ilvl w:val="0"/>
                <w:numId w:val="34"/>
              </w:numPr>
            </w:pPr>
            <w:r w:rsidRPr="00AA2E8D">
              <w:t>Lack of recognition of AHPs with higher skills levels</w:t>
            </w:r>
            <w:r>
              <w:t>/more experience in the NDIS</w:t>
            </w:r>
            <w:r w:rsidRPr="00AA2E8D">
              <w:t xml:space="preserve"> (lack of clinical career path/progression), which m</w:t>
            </w:r>
            <w:r>
              <w:t xml:space="preserve">eans there is less incentive to stay working in the NDIS </w:t>
            </w:r>
            <w:r w:rsidRPr="00AA2E8D">
              <w:t>compared with other areas such as the health sector</w:t>
            </w:r>
          </w:p>
        </w:tc>
      </w:tr>
      <w:tr w:rsidR="00D15B01" w14:paraId="42182507" w14:textId="77777777" w:rsidTr="005E036E">
        <w:trPr>
          <w:cantSplit/>
        </w:trPr>
        <w:tc>
          <w:tcPr>
            <w:tcW w:w="3114" w:type="dxa"/>
          </w:tcPr>
          <w:p w14:paraId="6EC83024" w14:textId="77777777" w:rsidR="00D15B01" w:rsidRPr="00E0298D" w:rsidRDefault="00D15B01" w:rsidP="00D15B01">
            <w:pPr>
              <w:pStyle w:val="ListParagraph"/>
              <w:ind w:left="0"/>
              <w:rPr>
                <w:b/>
              </w:rPr>
            </w:pPr>
            <w:r w:rsidRPr="00E0298D">
              <w:t>Lack of all</w:t>
            </w:r>
            <w:r w:rsidR="007302DE">
              <w:t>ied health service availability</w:t>
            </w:r>
          </w:p>
          <w:p w14:paraId="10EBBA62" w14:textId="77777777" w:rsidR="00D15B01" w:rsidRPr="00E0298D" w:rsidRDefault="00D15B01" w:rsidP="00D15B01">
            <w:pPr>
              <w:rPr>
                <w:b/>
              </w:rPr>
            </w:pPr>
          </w:p>
        </w:tc>
        <w:tc>
          <w:tcPr>
            <w:tcW w:w="12049" w:type="dxa"/>
          </w:tcPr>
          <w:p w14:paraId="3E5A0B42" w14:textId="77777777" w:rsidR="00D15B01" w:rsidRPr="00AA2E8D" w:rsidRDefault="00D15B01" w:rsidP="00D15B01">
            <w:pPr>
              <w:pStyle w:val="ListParagraph"/>
              <w:numPr>
                <w:ilvl w:val="0"/>
                <w:numId w:val="35"/>
              </w:numPr>
            </w:pPr>
            <w:r w:rsidRPr="00AA2E8D">
              <w:t>Sense of isolation report</w:t>
            </w:r>
            <w:r>
              <w:t>ed by people with disability</w:t>
            </w:r>
            <w:r w:rsidR="005A0C72">
              <w:t xml:space="preserve"> and developmental delay</w:t>
            </w:r>
            <w:r>
              <w:t xml:space="preserve"> </w:t>
            </w:r>
            <w:r w:rsidRPr="00AA2E8D">
              <w:t>and their families living in</w:t>
            </w:r>
            <w:r>
              <w:t xml:space="preserve"> regional,</w:t>
            </w:r>
            <w:r w:rsidRPr="00AA2E8D">
              <w:t xml:space="preserve"> rural and remote areas, expressed in terms of connectedness to services and supports</w:t>
            </w:r>
          </w:p>
          <w:p w14:paraId="1F6EABA9" w14:textId="77777777" w:rsidR="00D15B01" w:rsidRPr="00AA2E8D" w:rsidRDefault="00D15B01" w:rsidP="00D15B01">
            <w:pPr>
              <w:pStyle w:val="ListParagraph"/>
              <w:numPr>
                <w:ilvl w:val="1"/>
                <w:numId w:val="35"/>
              </w:numPr>
            </w:pPr>
            <w:r w:rsidRPr="00AA2E8D">
              <w:t>Visiting provider</w:t>
            </w:r>
            <w:r>
              <w:t xml:space="preserve">s are infrequent and irregular </w:t>
            </w:r>
            <w:r w:rsidR="005D1459">
              <w:t>resulting in</w:t>
            </w:r>
            <w:r w:rsidRPr="00AA2E8D">
              <w:t xml:space="preserve"> poorer access and longer wait times</w:t>
            </w:r>
          </w:p>
          <w:p w14:paraId="73BC2D36" w14:textId="77777777" w:rsidR="00D15B01" w:rsidRPr="00AA2E8D" w:rsidRDefault="00D15B01" w:rsidP="00D15B01">
            <w:pPr>
              <w:pStyle w:val="ListParagraph"/>
              <w:numPr>
                <w:ilvl w:val="1"/>
                <w:numId w:val="35"/>
              </w:numPr>
            </w:pPr>
            <w:r w:rsidRPr="00AA2E8D">
              <w:t xml:space="preserve">General lack of choice of </w:t>
            </w:r>
            <w:r w:rsidR="00DA0042">
              <w:t xml:space="preserve">allied health </w:t>
            </w:r>
            <w:r w:rsidRPr="00AA2E8D">
              <w:t>providers who are based locally, some community members have expressed a preference for local pro</w:t>
            </w:r>
            <w:r>
              <w:t>viders where that option exists</w:t>
            </w:r>
          </w:p>
          <w:p w14:paraId="151F6103" w14:textId="77777777" w:rsidR="00D15B01" w:rsidRPr="00AA2E8D" w:rsidRDefault="005D1459" w:rsidP="00D15B01">
            <w:pPr>
              <w:pStyle w:val="ListParagraph"/>
              <w:numPr>
                <w:ilvl w:val="1"/>
                <w:numId w:val="35"/>
              </w:numPr>
            </w:pPr>
            <w:r>
              <w:t>Local communities often feel v</w:t>
            </w:r>
            <w:r w:rsidR="00D15B01" w:rsidRPr="00AA2E8D">
              <w:t>isiting providers don’t understand the context in which they are working</w:t>
            </w:r>
          </w:p>
          <w:p w14:paraId="6FD9753F" w14:textId="77777777" w:rsidR="00D15B01" w:rsidRPr="00AA2E8D" w:rsidRDefault="00D15B01" w:rsidP="00D15B01">
            <w:pPr>
              <w:pStyle w:val="ListParagraph"/>
              <w:numPr>
                <w:ilvl w:val="0"/>
                <w:numId w:val="35"/>
              </w:numPr>
            </w:pPr>
            <w:r w:rsidRPr="00AA2E8D">
              <w:t>AHPs not willing to live and work in</w:t>
            </w:r>
            <w:r w:rsidR="005D1459">
              <w:t xml:space="preserve"> regional,</w:t>
            </w:r>
            <w:r w:rsidRPr="00AA2E8D">
              <w:t xml:space="preserve"> rural and remote areas for a variety of reasons including lack of stable employment options and services</w:t>
            </w:r>
          </w:p>
          <w:p w14:paraId="0473E4D5" w14:textId="77777777" w:rsidR="00D15B01" w:rsidRPr="00AA2E8D" w:rsidRDefault="00D15B01" w:rsidP="00D15B01">
            <w:pPr>
              <w:pStyle w:val="ListParagraph"/>
              <w:numPr>
                <w:ilvl w:val="0"/>
                <w:numId w:val="35"/>
              </w:numPr>
            </w:pPr>
            <w:r w:rsidRPr="00AA2E8D">
              <w:t>Thin markets</w:t>
            </w:r>
            <w:r w:rsidR="005D1459">
              <w:t xml:space="preserve"> means r</w:t>
            </w:r>
            <w:r w:rsidRPr="00AA2E8D">
              <w:t>egular outreach</w:t>
            </w:r>
            <w:r w:rsidR="005D1459">
              <w:t xml:space="preserve"> is</w:t>
            </w:r>
            <w:r w:rsidRPr="00AA2E8D">
              <w:t xml:space="preserve"> not viable for</w:t>
            </w:r>
            <w:r w:rsidR="005D1459">
              <w:t xml:space="preserve"> allied health </w:t>
            </w:r>
            <w:r w:rsidRPr="00AA2E8D">
              <w:t>providers due to insufficient funding and resources available</w:t>
            </w:r>
          </w:p>
          <w:p w14:paraId="6D1E6511" w14:textId="77777777" w:rsidR="00D15B01" w:rsidRPr="00AA2E8D" w:rsidRDefault="00D15B01" w:rsidP="00D15B01">
            <w:pPr>
              <w:pStyle w:val="ListParagraph"/>
              <w:numPr>
                <w:ilvl w:val="0"/>
                <w:numId w:val="35"/>
              </w:numPr>
            </w:pPr>
            <w:r w:rsidRPr="00AA2E8D">
              <w:t xml:space="preserve">Poor links between visiting </w:t>
            </w:r>
            <w:r w:rsidR="005D1459">
              <w:t xml:space="preserve">allied health </w:t>
            </w:r>
            <w:r w:rsidRPr="00AA2E8D">
              <w:t xml:space="preserve">providers and local supports </w:t>
            </w:r>
          </w:p>
        </w:tc>
      </w:tr>
      <w:tr w:rsidR="00D15B01" w14:paraId="50E96A55" w14:textId="77777777" w:rsidTr="005E036E">
        <w:tc>
          <w:tcPr>
            <w:tcW w:w="3114" w:type="dxa"/>
          </w:tcPr>
          <w:p w14:paraId="33514E18" w14:textId="77777777" w:rsidR="00D15B01" w:rsidRPr="00E0298D" w:rsidRDefault="00D15B01" w:rsidP="00D15B01">
            <w:pPr>
              <w:rPr>
                <w:b/>
              </w:rPr>
            </w:pPr>
            <w:r w:rsidRPr="00E0298D">
              <w:lastRenderedPageBreak/>
              <w:t>Gaps in allied health service delivery</w:t>
            </w:r>
          </w:p>
          <w:p w14:paraId="512DAC4F" w14:textId="77777777" w:rsidR="00D15B01" w:rsidRPr="00E0298D" w:rsidRDefault="00D15B01" w:rsidP="00D15B01">
            <w:pPr>
              <w:rPr>
                <w:b/>
              </w:rPr>
            </w:pPr>
          </w:p>
        </w:tc>
        <w:tc>
          <w:tcPr>
            <w:tcW w:w="12049" w:type="dxa"/>
          </w:tcPr>
          <w:p w14:paraId="60383860" w14:textId="77777777" w:rsidR="00D15B01" w:rsidRPr="00E0298D" w:rsidRDefault="00D15B01" w:rsidP="00D15B01">
            <w:pPr>
              <w:pStyle w:val="ListParagraph"/>
              <w:numPr>
                <w:ilvl w:val="0"/>
                <w:numId w:val="35"/>
              </w:numPr>
            </w:pPr>
            <w:r w:rsidRPr="00E0298D">
              <w:t>Poor data and clarity around where the demand and need is, in order to best direct service delivery</w:t>
            </w:r>
          </w:p>
          <w:p w14:paraId="67D7A75E" w14:textId="77777777" w:rsidR="00D15B01" w:rsidRPr="00E0298D" w:rsidRDefault="00D15B01" w:rsidP="00D15B01">
            <w:pPr>
              <w:pStyle w:val="ListParagraph"/>
              <w:numPr>
                <w:ilvl w:val="0"/>
                <w:numId w:val="35"/>
              </w:numPr>
            </w:pPr>
            <w:r w:rsidRPr="00E0298D">
              <w:t>Less allied health services available to school aged</w:t>
            </w:r>
            <w:r>
              <w:t xml:space="preserve"> and adult people with disability</w:t>
            </w:r>
          </w:p>
          <w:p w14:paraId="573CC1F3" w14:textId="77777777" w:rsidR="00D15B01" w:rsidRPr="00E0298D" w:rsidRDefault="00D15B01" w:rsidP="00B805EC">
            <w:pPr>
              <w:pStyle w:val="ListParagraph"/>
              <w:numPr>
                <w:ilvl w:val="0"/>
                <w:numId w:val="35"/>
              </w:numPr>
            </w:pPr>
            <w:r w:rsidRPr="00E0298D">
              <w:t xml:space="preserve">Specialised skill sets such as paediatric </w:t>
            </w:r>
            <w:r w:rsidR="00B805EC">
              <w:t>PTs</w:t>
            </w:r>
            <w:r w:rsidRPr="00E0298D">
              <w:t xml:space="preserve"> </w:t>
            </w:r>
            <w:r w:rsidR="00DA0042">
              <w:t>and behaviour sup</w:t>
            </w:r>
            <w:r w:rsidR="000F6ECF">
              <w:t xml:space="preserve">port practitioners </w:t>
            </w:r>
            <w:r w:rsidR="00DA0042">
              <w:t xml:space="preserve">are </w:t>
            </w:r>
            <w:r w:rsidRPr="00E0298D">
              <w:t>often not available or limited to urban areas</w:t>
            </w:r>
          </w:p>
        </w:tc>
      </w:tr>
      <w:tr w:rsidR="00D15B01" w14:paraId="2D21CEF3" w14:textId="77777777" w:rsidTr="005E036E">
        <w:tc>
          <w:tcPr>
            <w:tcW w:w="3114" w:type="dxa"/>
          </w:tcPr>
          <w:p w14:paraId="25A11DAA" w14:textId="77777777" w:rsidR="00D15B01" w:rsidRPr="00E0298D" w:rsidRDefault="00D15B01" w:rsidP="00D15B01">
            <w:pPr>
              <w:rPr>
                <w:b/>
              </w:rPr>
            </w:pPr>
            <w:r w:rsidRPr="00E0298D">
              <w:t xml:space="preserve">Difficulty </w:t>
            </w:r>
            <w:r w:rsidR="00DA0042">
              <w:t xml:space="preserve">understanding and </w:t>
            </w:r>
            <w:r w:rsidRPr="00E0298D">
              <w:t>navigating the NDIS</w:t>
            </w:r>
          </w:p>
        </w:tc>
        <w:tc>
          <w:tcPr>
            <w:tcW w:w="12049" w:type="dxa"/>
          </w:tcPr>
          <w:p w14:paraId="30FBD3FB" w14:textId="77777777" w:rsidR="00D15B01" w:rsidRPr="00E0298D" w:rsidRDefault="00D15B01" w:rsidP="00D15B01">
            <w:pPr>
              <w:pStyle w:val="ListParagraph"/>
              <w:numPr>
                <w:ilvl w:val="0"/>
                <w:numId w:val="35"/>
              </w:numPr>
            </w:pPr>
            <w:r w:rsidRPr="00E0298D">
              <w:t xml:space="preserve">Poor understanding the concept of the NDIS and </w:t>
            </w:r>
            <w:r w:rsidR="00DA0042">
              <w:t>the processes involved, felt by</w:t>
            </w:r>
            <w:r w:rsidRPr="00E0298D">
              <w:t xml:space="preserve"> </w:t>
            </w:r>
            <w:r w:rsidR="00DA0042">
              <w:t>participants</w:t>
            </w:r>
            <w:r w:rsidRPr="00E0298D">
              <w:t>, AHPs, disability support workforce, general community and other service providers such as health and education</w:t>
            </w:r>
          </w:p>
          <w:p w14:paraId="48001A20" w14:textId="77777777" w:rsidR="00D15B01" w:rsidRPr="00E0298D" w:rsidRDefault="00D15B01" w:rsidP="00D15B01">
            <w:pPr>
              <w:pStyle w:val="ListParagraph"/>
              <w:numPr>
                <w:ilvl w:val="0"/>
                <w:numId w:val="35"/>
              </w:numPr>
            </w:pPr>
            <w:r w:rsidRPr="00E0298D">
              <w:t>Perceived lack of communication from NDIS regarding processes and changes</w:t>
            </w:r>
          </w:p>
          <w:p w14:paraId="46F72494" w14:textId="77777777" w:rsidR="00D15B01" w:rsidRPr="00E0298D" w:rsidRDefault="00D15B01" w:rsidP="00D15B01">
            <w:pPr>
              <w:pStyle w:val="ListParagraph"/>
              <w:numPr>
                <w:ilvl w:val="0"/>
                <w:numId w:val="35"/>
              </w:numPr>
            </w:pPr>
            <w:r w:rsidRPr="00E0298D">
              <w:t>Delays and issues with payment for services reported by service providers.</w:t>
            </w:r>
          </w:p>
          <w:p w14:paraId="12430B46" w14:textId="77777777" w:rsidR="00D15B01" w:rsidRPr="00E0298D" w:rsidRDefault="00D15B01" w:rsidP="00D15B01">
            <w:pPr>
              <w:pStyle w:val="ListParagraph"/>
              <w:numPr>
                <w:ilvl w:val="0"/>
                <w:numId w:val="35"/>
              </w:numPr>
            </w:pPr>
            <w:r w:rsidRPr="00E0298D">
              <w:t>Complicated planning and implementation processes, increased admin</w:t>
            </w:r>
            <w:r w:rsidR="00DA0042">
              <w:t>istrative burden</w:t>
            </w:r>
            <w:r w:rsidRPr="00E0298D">
              <w:t xml:space="preserve"> and wait times reported by both service providers and </w:t>
            </w:r>
            <w:r w:rsidR="00DA0042">
              <w:t>participants</w:t>
            </w:r>
          </w:p>
          <w:p w14:paraId="3114372D" w14:textId="77777777" w:rsidR="00D15B01" w:rsidRPr="00E0298D" w:rsidRDefault="00D15B01" w:rsidP="00D15B01">
            <w:pPr>
              <w:pStyle w:val="ListParagraph"/>
              <w:numPr>
                <w:ilvl w:val="0"/>
                <w:numId w:val="35"/>
              </w:numPr>
            </w:pPr>
            <w:r w:rsidRPr="00E0298D">
              <w:t>Poor accuracy of plans, planners/</w:t>
            </w:r>
            <w:r w:rsidR="00DA0042">
              <w:t>NDIS partners</w:t>
            </w:r>
            <w:r w:rsidRPr="00E0298D">
              <w:t xml:space="preserve"> failing to understand context of person with disability or developmental delay</w:t>
            </w:r>
          </w:p>
          <w:p w14:paraId="6F957C68" w14:textId="77777777" w:rsidR="00D15B01" w:rsidRPr="00E0298D" w:rsidRDefault="00D15B01" w:rsidP="00D15B01">
            <w:pPr>
              <w:pStyle w:val="ListParagraph"/>
              <w:numPr>
                <w:ilvl w:val="0"/>
                <w:numId w:val="35"/>
              </w:numPr>
            </w:pPr>
            <w:r w:rsidRPr="00E0298D">
              <w:t xml:space="preserve">Lack of clarity on </w:t>
            </w:r>
            <w:r w:rsidR="00DA0042">
              <w:t xml:space="preserve">the </w:t>
            </w:r>
            <w:r w:rsidRPr="00E0298D">
              <w:t>interface between NDIS and other services, par</w:t>
            </w:r>
            <w:r w:rsidR="00DA0042">
              <w:t>ticularly education and health</w:t>
            </w:r>
          </w:p>
          <w:p w14:paraId="54D2916C" w14:textId="77777777" w:rsidR="00D15B01" w:rsidRPr="00E0298D" w:rsidRDefault="00D15B01" w:rsidP="00DA0042">
            <w:pPr>
              <w:pStyle w:val="ListParagraph"/>
              <w:numPr>
                <w:ilvl w:val="0"/>
                <w:numId w:val="35"/>
              </w:numPr>
            </w:pPr>
            <w:r>
              <w:t>Difficulty</w:t>
            </w:r>
            <w:r w:rsidRPr="00E0298D">
              <w:t xml:space="preserve"> with </w:t>
            </w:r>
            <w:r w:rsidR="00DA0042">
              <w:t>managing NDIS registration requirements, such as preparing for auditing and certification processes, particularly for sole traders and small providers.</w:t>
            </w:r>
          </w:p>
        </w:tc>
      </w:tr>
      <w:tr w:rsidR="00D15B01" w14:paraId="73F35340" w14:textId="77777777" w:rsidTr="005E036E">
        <w:tc>
          <w:tcPr>
            <w:tcW w:w="3114" w:type="dxa"/>
          </w:tcPr>
          <w:p w14:paraId="050D1DA4" w14:textId="77777777" w:rsidR="00D15B01" w:rsidRPr="00E0298D" w:rsidRDefault="00D15B01" w:rsidP="00D15B01">
            <w:pPr>
              <w:rPr>
                <w:b/>
              </w:rPr>
            </w:pPr>
            <w:r w:rsidRPr="00E0298D">
              <w:t>Available allied health services aren’t always person centred or appropri</w:t>
            </w:r>
            <w:r>
              <w:t>ate for people with disability and developmental delay</w:t>
            </w:r>
          </w:p>
          <w:p w14:paraId="6336DC7D" w14:textId="77777777" w:rsidR="00D15B01" w:rsidRPr="00E0298D" w:rsidRDefault="00D15B01" w:rsidP="00D15B01">
            <w:pPr>
              <w:rPr>
                <w:b/>
              </w:rPr>
            </w:pPr>
          </w:p>
        </w:tc>
        <w:tc>
          <w:tcPr>
            <w:tcW w:w="12049" w:type="dxa"/>
          </w:tcPr>
          <w:p w14:paraId="4AB5A54A" w14:textId="77777777" w:rsidR="00D15B01" w:rsidRPr="00E0298D" w:rsidRDefault="00D15B01" w:rsidP="00D15B01">
            <w:pPr>
              <w:pStyle w:val="ListParagraph"/>
              <w:numPr>
                <w:ilvl w:val="0"/>
                <w:numId w:val="35"/>
              </w:numPr>
            </w:pPr>
            <w:r w:rsidRPr="00E0298D">
              <w:t>‘Medical model’ not fitting with social model of disability</w:t>
            </w:r>
          </w:p>
          <w:p w14:paraId="3592E7B8" w14:textId="77777777" w:rsidR="00D15B01" w:rsidRPr="00E0298D" w:rsidRDefault="00D15B01" w:rsidP="00DA0042">
            <w:pPr>
              <w:pStyle w:val="ListParagraph"/>
              <w:numPr>
                <w:ilvl w:val="0"/>
                <w:numId w:val="35"/>
              </w:numPr>
            </w:pPr>
            <w:r w:rsidRPr="00E0298D">
              <w:t>Lack of governance</w:t>
            </w:r>
            <w:r w:rsidR="00DA0042">
              <w:t>/oversight</w:t>
            </w:r>
            <w:r w:rsidRPr="00E0298D">
              <w:t xml:space="preserve"> for quality of </w:t>
            </w:r>
            <w:r w:rsidR="00DA0042">
              <w:t xml:space="preserve">allied health </w:t>
            </w:r>
            <w:r w:rsidRPr="00E0298D">
              <w:t>services particularly</w:t>
            </w:r>
            <w:r w:rsidR="00DA0042">
              <w:t xml:space="preserve"> new</w:t>
            </w:r>
            <w:r w:rsidRPr="00E0298D">
              <w:t xml:space="preserve"> </w:t>
            </w:r>
            <w:r w:rsidR="00DA0042">
              <w:t>providers, resulting in c</w:t>
            </w:r>
            <w:r w:rsidRPr="00E0298D">
              <w:t>oncerns around vulnerable clients not receiving good quality therapy supports</w:t>
            </w:r>
          </w:p>
          <w:p w14:paraId="5FD03D88" w14:textId="77777777" w:rsidR="00D15B01" w:rsidRPr="00E0298D" w:rsidRDefault="00D15B01" w:rsidP="00D15B01">
            <w:pPr>
              <w:pStyle w:val="ListParagraph"/>
              <w:numPr>
                <w:ilvl w:val="0"/>
                <w:numId w:val="35"/>
              </w:numPr>
            </w:pPr>
            <w:r w:rsidRPr="00E0298D">
              <w:t>AHP not understanding the concept of capacity building for clients</w:t>
            </w:r>
          </w:p>
          <w:p w14:paraId="52D57361" w14:textId="77777777" w:rsidR="00D15B01" w:rsidRPr="00E0298D" w:rsidRDefault="00D15B01" w:rsidP="00D15B01">
            <w:pPr>
              <w:pStyle w:val="ListParagraph"/>
              <w:numPr>
                <w:ilvl w:val="0"/>
                <w:numId w:val="35"/>
              </w:numPr>
            </w:pPr>
            <w:r w:rsidRPr="00E0298D">
              <w:t>AHP not understanding context of participant’s life</w:t>
            </w:r>
          </w:p>
          <w:p w14:paraId="61B83C6F" w14:textId="77777777" w:rsidR="00D15B01" w:rsidRPr="00E0298D" w:rsidRDefault="00DA0042" w:rsidP="00DA0042">
            <w:pPr>
              <w:pStyle w:val="ListParagraph"/>
              <w:numPr>
                <w:ilvl w:val="0"/>
                <w:numId w:val="35"/>
              </w:numPr>
            </w:pPr>
            <w:r>
              <w:t>Culture and structure of allied health</w:t>
            </w:r>
            <w:r w:rsidR="00D15B01" w:rsidRPr="00E0298D">
              <w:t xml:space="preserve"> services </w:t>
            </w:r>
            <w:r>
              <w:t>don’t always support</w:t>
            </w:r>
            <w:r w:rsidR="00D15B01" w:rsidRPr="00E0298D">
              <w:t xml:space="preserve"> person centred service delivery </w:t>
            </w:r>
          </w:p>
        </w:tc>
      </w:tr>
      <w:tr w:rsidR="00D15B01" w14:paraId="5449F9F2" w14:textId="77777777" w:rsidTr="005E036E">
        <w:tc>
          <w:tcPr>
            <w:tcW w:w="3114" w:type="dxa"/>
          </w:tcPr>
          <w:p w14:paraId="58CDB1CA" w14:textId="77777777" w:rsidR="00D15B01" w:rsidRPr="00E0298D" w:rsidRDefault="00D15B01" w:rsidP="00D15B01">
            <w:pPr>
              <w:rPr>
                <w:b/>
              </w:rPr>
            </w:pPr>
            <w:r w:rsidRPr="00E0298D">
              <w:lastRenderedPageBreak/>
              <w:t>Fragmentation of allied health services</w:t>
            </w:r>
          </w:p>
        </w:tc>
        <w:tc>
          <w:tcPr>
            <w:tcW w:w="12049" w:type="dxa"/>
          </w:tcPr>
          <w:p w14:paraId="662A6FD1" w14:textId="77777777" w:rsidR="00D15B01" w:rsidRPr="00E0298D" w:rsidRDefault="00DA0042" w:rsidP="00D15B01">
            <w:pPr>
              <w:pStyle w:val="ListParagraph"/>
              <w:numPr>
                <w:ilvl w:val="0"/>
                <w:numId w:val="36"/>
              </w:numPr>
            </w:pPr>
            <w:r>
              <w:t>Loss of</w:t>
            </w:r>
            <w:r w:rsidR="00D15B01" w:rsidRPr="00E0298D">
              <w:t xml:space="preserve"> multi-disciplinary government disability teams (in progress with disbandment of D</w:t>
            </w:r>
            <w:r>
              <w:t xml:space="preserve">isability </w:t>
            </w:r>
            <w:r w:rsidR="00D15B01" w:rsidRPr="00E0298D">
              <w:t>A</w:t>
            </w:r>
            <w:r>
              <w:t xml:space="preserve">ssessment and </w:t>
            </w:r>
            <w:r w:rsidR="00D15B01" w:rsidRPr="00E0298D">
              <w:t>A</w:t>
            </w:r>
            <w:r>
              <w:t>dvisory T</w:t>
            </w:r>
            <w:r w:rsidR="00D15B01" w:rsidRPr="00E0298D">
              <w:t>eams and possibly E</w:t>
            </w:r>
            <w:r w:rsidR="00D15B01">
              <w:t xml:space="preserve">arly </w:t>
            </w:r>
            <w:r w:rsidR="00D15B01" w:rsidRPr="00E0298D">
              <w:t>C</w:t>
            </w:r>
            <w:r w:rsidR="00D15B01">
              <w:t xml:space="preserve">hildhood </w:t>
            </w:r>
            <w:r w:rsidR="00D15B01" w:rsidRPr="00E0298D">
              <w:t>I</w:t>
            </w:r>
            <w:r w:rsidR="00D15B01">
              <w:t>ntervention S</w:t>
            </w:r>
            <w:r w:rsidR="00D15B01" w:rsidRPr="00E0298D">
              <w:t>ervices</w:t>
            </w:r>
            <w:r w:rsidR="00D15B01">
              <w:t xml:space="preserve">), </w:t>
            </w:r>
            <w:r w:rsidR="00D15B01" w:rsidRPr="00E0298D">
              <w:t>proliferation of small and sole providers, resulting in loss of professional networks for skills sharing and collaboration</w:t>
            </w:r>
          </w:p>
          <w:p w14:paraId="0510922D" w14:textId="77777777" w:rsidR="00D15B01" w:rsidRPr="00E0298D" w:rsidRDefault="00D15B01" w:rsidP="00D15B01">
            <w:pPr>
              <w:pStyle w:val="ListParagraph"/>
              <w:numPr>
                <w:ilvl w:val="0"/>
                <w:numId w:val="36"/>
              </w:numPr>
            </w:pPr>
            <w:r w:rsidRPr="00E0298D">
              <w:t>Loss of information history when client leaves a service</w:t>
            </w:r>
          </w:p>
          <w:p w14:paraId="67C47561" w14:textId="77777777" w:rsidR="00D15B01" w:rsidRPr="00E0298D" w:rsidRDefault="00D15B01" w:rsidP="00D15B01">
            <w:pPr>
              <w:pStyle w:val="ListParagraph"/>
              <w:numPr>
                <w:ilvl w:val="0"/>
                <w:numId w:val="36"/>
              </w:numPr>
            </w:pPr>
            <w:r w:rsidRPr="00E0298D">
              <w:t>NDIS framework leading to decreased coordination &amp; fragmentation of services.</w:t>
            </w:r>
          </w:p>
          <w:p w14:paraId="76D7EA71" w14:textId="77777777" w:rsidR="00D15B01" w:rsidRPr="00AA2E8D" w:rsidRDefault="00D15B01" w:rsidP="007302DE">
            <w:pPr>
              <w:pStyle w:val="ListParagraph"/>
              <w:numPr>
                <w:ilvl w:val="0"/>
                <w:numId w:val="36"/>
              </w:numPr>
            </w:pPr>
            <w:r w:rsidRPr="00E0298D">
              <w:t xml:space="preserve">Complex/more vulnerable clients are not </w:t>
            </w:r>
            <w:r w:rsidR="00DA0042">
              <w:t xml:space="preserve">necessarily </w:t>
            </w:r>
            <w:r w:rsidRPr="00E0298D">
              <w:t>funded at appropriate levels</w:t>
            </w:r>
            <w:r w:rsidR="007302DE">
              <w:t xml:space="preserve"> to allow coordination</w:t>
            </w:r>
          </w:p>
        </w:tc>
      </w:tr>
      <w:tr w:rsidR="00D15B01" w14:paraId="032132B3" w14:textId="77777777" w:rsidTr="005E036E">
        <w:tc>
          <w:tcPr>
            <w:tcW w:w="3114" w:type="dxa"/>
          </w:tcPr>
          <w:p w14:paraId="35068D5C" w14:textId="77777777" w:rsidR="00D15B01" w:rsidRPr="00E0298D" w:rsidRDefault="00D15B01" w:rsidP="00D15B01">
            <w:pPr>
              <w:rPr>
                <w:b/>
              </w:rPr>
            </w:pPr>
            <w:r w:rsidRPr="00E0298D">
              <w:t>Lack of appropriate su</w:t>
            </w:r>
            <w:r>
              <w:t>pports for behaviour management</w:t>
            </w:r>
          </w:p>
        </w:tc>
        <w:tc>
          <w:tcPr>
            <w:tcW w:w="12049" w:type="dxa"/>
          </w:tcPr>
          <w:p w14:paraId="5769D118" w14:textId="77777777" w:rsidR="005E036E" w:rsidRDefault="005E036E" w:rsidP="005E036E">
            <w:pPr>
              <w:pStyle w:val="ListParagraph"/>
              <w:numPr>
                <w:ilvl w:val="0"/>
                <w:numId w:val="37"/>
              </w:numPr>
            </w:pPr>
            <w:r>
              <w:t xml:space="preserve">Lack of available skilled behaviour support practitioners </w:t>
            </w:r>
          </w:p>
          <w:p w14:paraId="11877B49" w14:textId="77777777" w:rsidR="005E036E" w:rsidRPr="00E0298D" w:rsidRDefault="007302DE" w:rsidP="005E036E">
            <w:pPr>
              <w:pStyle w:val="ListParagraph"/>
              <w:numPr>
                <w:ilvl w:val="0"/>
                <w:numId w:val="37"/>
              </w:numPr>
            </w:pPr>
            <w:r>
              <w:t>Lack of</w:t>
            </w:r>
            <w:r w:rsidR="00D15B01" w:rsidRPr="00E0298D">
              <w:t xml:space="preserve"> training for provisio</w:t>
            </w:r>
            <w:r w:rsidR="00DA0042">
              <w:t xml:space="preserve">n of </w:t>
            </w:r>
            <w:r>
              <w:t>behaviour supports for AHPs, DSWs and AHAs</w:t>
            </w:r>
          </w:p>
          <w:p w14:paraId="159152C6" w14:textId="77777777" w:rsidR="00D15B01" w:rsidRPr="00AA2E8D" w:rsidRDefault="00D15B01" w:rsidP="00D15B01">
            <w:pPr>
              <w:pStyle w:val="ListParagraph"/>
              <w:numPr>
                <w:ilvl w:val="0"/>
                <w:numId w:val="37"/>
              </w:numPr>
            </w:pPr>
            <w:r w:rsidRPr="00E0298D">
              <w:t>Poor awareness</w:t>
            </w:r>
            <w:r w:rsidR="00DA0042">
              <w:t xml:space="preserve"> of PBS</w:t>
            </w:r>
            <w:r w:rsidRPr="00E0298D">
              <w:t xml:space="preserve">, </w:t>
            </w:r>
            <w:r w:rsidR="00DA0042">
              <w:t xml:space="preserve">and </w:t>
            </w:r>
            <w:r w:rsidRPr="00E0298D">
              <w:t>management and reporting of restrictive practices</w:t>
            </w:r>
            <w:r w:rsidR="00DA0042">
              <w:t xml:space="preserve"> for all stakeholders</w:t>
            </w:r>
          </w:p>
        </w:tc>
      </w:tr>
      <w:tr w:rsidR="00D15B01" w14:paraId="614DD4CD" w14:textId="77777777" w:rsidTr="005E036E">
        <w:tc>
          <w:tcPr>
            <w:tcW w:w="3114" w:type="dxa"/>
          </w:tcPr>
          <w:p w14:paraId="2BA2BC6B" w14:textId="77777777" w:rsidR="00D15B01" w:rsidRPr="00E0298D" w:rsidRDefault="00D15B01" w:rsidP="007302DE">
            <w:pPr>
              <w:rPr>
                <w:b/>
              </w:rPr>
            </w:pPr>
            <w:r w:rsidRPr="00E0298D">
              <w:t xml:space="preserve">Lack of access to </w:t>
            </w:r>
            <w:r>
              <w:t xml:space="preserve">CPD </w:t>
            </w:r>
            <w:r w:rsidRPr="00E0298D">
              <w:t>and trainin</w:t>
            </w:r>
            <w:r w:rsidR="007302DE">
              <w:t>g for AHPs</w:t>
            </w:r>
          </w:p>
        </w:tc>
        <w:tc>
          <w:tcPr>
            <w:tcW w:w="12049" w:type="dxa"/>
          </w:tcPr>
          <w:p w14:paraId="1D2321FA" w14:textId="77777777" w:rsidR="00D15B01" w:rsidRPr="00E0298D" w:rsidRDefault="00D15B01" w:rsidP="00D15B01">
            <w:pPr>
              <w:pStyle w:val="ListParagraph"/>
              <w:numPr>
                <w:ilvl w:val="0"/>
                <w:numId w:val="37"/>
              </w:numPr>
            </w:pPr>
            <w:r w:rsidRPr="00E0298D">
              <w:t xml:space="preserve">NDIS funding model not allowing for release time for </w:t>
            </w:r>
            <w:r w:rsidR="007302DE">
              <w:t>training required for AHPs to work effectively</w:t>
            </w:r>
          </w:p>
          <w:p w14:paraId="67DB3AC6" w14:textId="77777777" w:rsidR="00D15B01" w:rsidRPr="00E0298D" w:rsidRDefault="007302DE" w:rsidP="00D15B01">
            <w:pPr>
              <w:pStyle w:val="ListParagraph"/>
              <w:numPr>
                <w:ilvl w:val="0"/>
                <w:numId w:val="37"/>
              </w:numPr>
            </w:pPr>
            <w:r>
              <w:t xml:space="preserve">General lack of training and </w:t>
            </w:r>
            <w:r w:rsidR="00D15B01">
              <w:t>C</w:t>
            </w:r>
            <w:r w:rsidR="00D15B01" w:rsidRPr="00E0298D">
              <w:t>PD</w:t>
            </w:r>
            <w:r>
              <w:t xml:space="preserve"> access </w:t>
            </w:r>
            <w:r w:rsidR="00D15B01">
              <w:t>for regional</w:t>
            </w:r>
            <w:r w:rsidR="00D15B01" w:rsidRPr="00E0298D">
              <w:t xml:space="preserve"> rural and remote AHPs</w:t>
            </w:r>
          </w:p>
          <w:p w14:paraId="606ABEA8" w14:textId="77777777" w:rsidR="00D15B01" w:rsidRPr="00E0298D" w:rsidRDefault="00D15B01" w:rsidP="00D15B01">
            <w:pPr>
              <w:pStyle w:val="ListParagraph"/>
              <w:numPr>
                <w:ilvl w:val="0"/>
                <w:numId w:val="37"/>
              </w:numPr>
            </w:pPr>
            <w:r w:rsidRPr="00E0298D">
              <w:t xml:space="preserve">Lack of disability specific </w:t>
            </w:r>
            <w:r>
              <w:t>C</w:t>
            </w:r>
            <w:r w:rsidR="007302DE">
              <w:t xml:space="preserve">PD </w:t>
            </w:r>
            <w:r w:rsidRPr="00E0298D">
              <w:t>for both new and more experienced AHPs</w:t>
            </w:r>
          </w:p>
          <w:p w14:paraId="7A210F1D" w14:textId="77777777" w:rsidR="00D15B01" w:rsidRPr="00E0298D" w:rsidRDefault="00D15B01" w:rsidP="00D15B01">
            <w:pPr>
              <w:pStyle w:val="ListParagraph"/>
              <w:numPr>
                <w:ilvl w:val="0"/>
                <w:numId w:val="37"/>
              </w:numPr>
            </w:pPr>
            <w:r w:rsidRPr="00E0298D">
              <w:t>Disability specific clinical information and resources are difficult to find/poorly coordinated</w:t>
            </w:r>
          </w:p>
        </w:tc>
      </w:tr>
      <w:tr w:rsidR="00D15B01" w14:paraId="699E20DA" w14:textId="77777777" w:rsidTr="005E036E">
        <w:tc>
          <w:tcPr>
            <w:tcW w:w="3114" w:type="dxa"/>
          </w:tcPr>
          <w:p w14:paraId="01E9B3B0" w14:textId="77777777" w:rsidR="00D15B01" w:rsidRPr="00E0298D" w:rsidRDefault="00D15B01" w:rsidP="00D15B01">
            <w:pPr>
              <w:rPr>
                <w:b/>
              </w:rPr>
            </w:pPr>
            <w:r w:rsidRPr="00E0298D">
              <w:t>Lack of support for effective working relationships between AHPs a</w:t>
            </w:r>
            <w:r>
              <w:t>nd disability support workforce</w:t>
            </w:r>
          </w:p>
        </w:tc>
        <w:tc>
          <w:tcPr>
            <w:tcW w:w="12049" w:type="dxa"/>
          </w:tcPr>
          <w:p w14:paraId="7D9F1A09" w14:textId="77777777" w:rsidR="00D15B01" w:rsidRPr="00E0298D" w:rsidRDefault="00D15B01" w:rsidP="00D15B01">
            <w:pPr>
              <w:pStyle w:val="ListParagraph"/>
              <w:numPr>
                <w:ilvl w:val="0"/>
                <w:numId w:val="37"/>
              </w:numPr>
            </w:pPr>
            <w:r w:rsidRPr="00E0298D">
              <w:t>Poor communication and collaboration between AHP</w:t>
            </w:r>
            <w:r w:rsidR="007302DE">
              <w:t>s</w:t>
            </w:r>
            <w:r w:rsidRPr="00E0298D">
              <w:t xml:space="preserve"> and support staff due to a number of facto</w:t>
            </w:r>
            <w:r w:rsidR="007302DE">
              <w:t xml:space="preserve">rs including insufficient time and </w:t>
            </w:r>
            <w:r w:rsidRPr="00E0298D">
              <w:t>i</w:t>
            </w:r>
            <w:r w:rsidR="007302DE">
              <w:t>nappropriate models of practice</w:t>
            </w:r>
          </w:p>
          <w:p w14:paraId="5BB6C6D4" w14:textId="77777777" w:rsidR="00D15B01" w:rsidRPr="00E0298D" w:rsidRDefault="00D15B01" w:rsidP="00D15B01">
            <w:pPr>
              <w:pStyle w:val="ListParagraph"/>
              <w:numPr>
                <w:ilvl w:val="0"/>
                <w:numId w:val="37"/>
              </w:numPr>
            </w:pPr>
            <w:r w:rsidRPr="00E0298D">
              <w:t xml:space="preserve">Lack of staff and high turnover of </w:t>
            </w:r>
            <w:r w:rsidR="007302DE">
              <w:t>DSWs,</w:t>
            </w:r>
            <w:r w:rsidRPr="00E0298D">
              <w:t xml:space="preserve"> NDIS funding model does not allow AHPs time/flexibility to manage issues with this.</w:t>
            </w:r>
          </w:p>
          <w:p w14:paraId="0DF691A7" w14:textId="77777777" w:rsidR="00D15B01" w:rsidRPr="00E0298D" w:rsidRDefault="00D15B01" w:rsidP="00D15B01">
            <w:pPr>
              <w:pStyle w:val="ListParagraph"/>
              <w:numPr>
                <w:ilvl w:val="0"/>
                <w:numId w:val="37"/>
              </w:numPr>
            </w:pPr>
            <w:r w:rsidRPr="00E0298D">
              <w:t>Poor training and literacy levels of DSWs, impacting on their ability to implement therapy recommendations</w:t>
            </w:r>
          </w:p>
          <w:p w14:paraId="473E76F4" w14:textId="77777777" w:rsidR="00D15B01" w:rsidRPr="00E0298D" w:rsidRDefault="00D15B01" w:rsidP="00D15B01">
            <w:pPr>
              <w:pStyle w:val="ListParagraph"/>
              <w:numPr>
                <w:ilvl w:val="0"/>
                <w:numId w:val="37"/>
              </w:numPr>
            </w:pPr>
            <w:r w:rsidRPr="00E0298D">
              <w:t xml:space="preserve">Fear from AHPs surrounding the inappropriate use of </w:t>
            </w:r>
            <w:r w:rsidR="005E036E">
              <w:t>AHAs,</w:t>
            </w:r>
            <w:r w:rsidR="007302DE">
              <w:t xml:space="preserve"> such as</w:t>
            </w:r>
            <w:r w:rsidR="005E036E">
              <w:t xml:space="preserve"> going beyond scope</w:t>
            </w:r>
          </w:p>
          <w:p w14:paraId="42664CD3" w14:textId="77777777" w:rsidR="00D15B01" w:rsidRPr="00E0298D" w:rsidRDefault="00D15B01" w:rsidP="00D15B01">
            <w:pPr>
              <w:pStyle w:val="ListParagraph"/>
              <w:numPr>
                <w:ilvl w:val="0"/>
                <w:numId w:val="37"/>
              </w:numPr>
            </w:pPr>
            <w:r w:rsidRPr="00E0298D">
              <w:t xml:space="preserve">Time for training and supervising AHAs and DSWs is not funded adequately, inadequate risk management for liability and legal issues when delegating tasks </w:t>
            </w:r>
          </w:p>
        </w:tc>
      </w:tr>
      <w:tr w:rsidR="00D15B01" w14:paraId="59124B30" w14:textId="77777777" w:rsidTr="005E036E">
        <w:tc>
          <w:tcPr>
            <w:tcW w:w="3114" w:type="dxa"/>
          </w:tcPr>
          <w:p w14:paraId="725F421B" w14:textId="77777777" w:rsidR="00D15B01" w:rsidRPr="00E0298D" w:rsidRDefault="00D15B01" w:rsidP="00D15B01">
            <w:pPr>
              <w:rPr>
                <w:b/>
              </w:rPr>
            </w:pPr>
            <w:r w:rsidRPr="00E0298D">
              <w:lastRenderedPageBreak/>
              <w:t>Lack of information about all</w:t>
            </w:r>
            <w:r>
              <w:t>ied health service availability</w:t>
            </w:r>
          </w:p>
        </w:tc>
        <w:tc>
          <w:tcPr>
            <w:tcW w:w="12049" w:type="dxa"/>
          </w:tcPr>
          <w:p w14:paraId="4B77E9C3" w14:textId="77777777" w:rsidR="00D15B01" w:rsidRPr="00E0298D" w:rsidRDefault="00D15B01" w:rsidP="00D15B01">
            <w:pPr>
              <w:pStyle w:val="ListParagraph"/>
              <w:numPr>
                <w:ilvl w:val="0"/>
                <w:numId w:val="37"/>
              </w:numPr>
            </w:pPr>
            <w:r w:rsidRPr="00E0298D">
              <w:t xml:space="preserve">People with disabilities and developmental delays and families and carers, </w:t>
            </w:r>
            <w:r w:rsidR="005E036E">
              <w:t>NDIS partners</w:t>
            </w:r>
            <w:r w:rsidRPr="00E0298D">
              <w:t xml:space="preserve">, </w:t>
            </w:r>
            <w:proofErr w:type="spellStart"/>
            <w:r w:rsidR="005E036E">
              <w:t>CoS</w:t>
            </w:r>
            <w:proofErr w:type="spellEnd"/>
            <w:r w:rsidRPr="00E0298D">
              <w:t xml:space="preserve"> &amp; other AHPs</w:t>
            </w:r>
            <w:r w:rsidR="005E036E">
              <w:t xml:space="preserve"> and services</w:t>
            </w:r>
          </w:p>
          <w:p w14:paraId="524FC3AB" w14:textId="77777777" w:rsidR="00D15B01" w:rsidRPr="00E0298D" w:rsidRDefault="00D15B01" w:rsidP="00D15B01">
            <w:pPr>
              <w:pStyle w:val="ListParagraph"/>
              <w:numPr>
                <w:ilvl w:val="0"/>
                <w:numId w:val="37"/>
              </w:numPr>
            </w:pPr>
            <w:r w:rsidRPr="00E0298D">
              <w:t>Information is fragmented and difficult to find</w:t>
            </w:r>
          </w:p>
        </w:tc>
      </w:tr>
      <w:tr w:rsidR="00D15B01" w14:paraId="2796E0CB" w14:textId="77777777" w:rsidTr="005E036E">
        <w:tc>
          <w:tcPr>
            <w:tcW w:w="3114" w:type="dxa"/>
          </w:tcPr>
          <w:p w14:paraId="2DDB6900" w14:textId="77777777" w:rsidR="00D15B01" w:rsidRPr="00E0298D" w:rsidRDefault="00D15B01" w:rsidP="00D15B01">
            <w:pPr>
              <w:rPr>
                <w:b/>
              </w:rPr>
            </w:pPr>
            <w:r w:rsidRPr="00E0298D">
              <w:t xml:space="preserve">Lack of knowledge on </w:t>
            </w:r>
            <w:r>
              <w:t>AHPs</w:t>
            </w:r>
            <w:r w:rsidRPr="00E0298D">
              <w:t>’ role in supporting people with disabilities and developmental delays</w:t>
            </w:r>
          </w:p>
        </w:tc>
        <w:tc>
          <w:tcPr>
            <w:tcW w:w="12049" w:type="dxa"/>
          </w:tcPr>
          <w:p w14:paraId="5557E271" w14:textId="77777777" w:rsidR="00D15B01" w:rsidRPr="00E0298D" w:rsidRDefault="005A0C72" w:rsidP="00096122">
            <w:pPr>
              <w:pStyle w:val="ListParagraph"/>
              <w:numPr>
                <w:ilvl w:val="0"/>
                <w:numId w:val="37"/>
              </w:numPr>
            </w:pPr>
            <w:r>
              <w:t xml:space="preserve">Families and carers of </w:t>
            </w:r>
            <w:r w:rsidR="00D15B01">
              <w:t>people with disability</w:t>
            </w:r>
            <w:r>
              <w:t xml:space="preserve"> and developmental delay</w:t>
            </w:r>
            <w:r w:rsidR="00D15B01" w:rsidRPr="00E0298D">
              <w:t>,</w:t>
            </w:r>
            <w:r>
              <w:t xml:space="preserve"> people with disability,</w:t>
            </w:r>
            <w:r w:rsidR="00D15B01" w:rsidRPr="00E0298D">
              <w:t xml:space="preserve"> </w:t>
            </w:r>
            <w:r w:rsidR="005E036E">
              <w:t xml:space="preserve">NDIS partners and </w:t>
            </w:r>
            <w:proofErr w:type="spellStart"/>
            <w:r w:rsidR="005E036E">
              <w:t>CoS</w:t>
            </w:r>
            <w:proofErr w:type="spellEnd"/>
            <w:r w:rsidR="00096122">
              <w:t>, r</w:t>
            </w:r>
            <w:r w:rsidR="00D15B01" w:rsidRPr="00E0298D">
              <w:t>esults in therapy need not being recognised (not referred) or poorly directed referrals to allied health services</w:t>
            </w:r>
          </w:p>
        </w:tc>
      </w:tr>
      <w:tr w:rsidR="00D15B01" w14:paraId="1CB5B882" w14:textId="77777777" w:rsidTr="005E036E">
        <w:tc>
          <w:tcPr>
            <w:tcW w:w="3114" w:type="dxa"/>
          </w:tcPr>
          <w:p w14:paraId="623A9A1F" w14:textId="77777777" w:rsidR="00D15B01" w:rsidRPr="00E0298D" w:rsidRDefault="00D15B01" w:rsidP="00D15B01">
            <w:pPr>
              <w:rPr>
                <w:b/>
              </w:rPr>
            </w:pPr>
            <w:r w:rsidRPr="00E0298D">
              <w:t>Lack of support for transport/t</w:t>
            </w:r>
            <w:r>
              <w:t>ravel to allied health services</w:t>
            </w:r>
          </w:p>
        </w:tc>
        <w:tc>
          <w:tcPr>
            <w:tcW w:w="12049" w:type="dxa"/>
          </w:tcPr>
          <w:p w14:paraId="7D3770F3" w14:textId="77777777" w:rsidR="00D15B01" w:rsidRPr="00E0298D" w:rsidRDefault="00D15B01" w:rsidP="00D15B01">
            <w:pPr>
              <w:pStyle w:val="ListParagraph"/>
              <w:numPr>
                <w:ilvl w:val="0"/>
                <w:numId w:val="37"/>
              </w:numPr>
            </w:pPr>
            <w:r w:rsidRPr="00E0298D">
              <w:t>Cost and time involved is not funded</w:t>
            </w:r>
            <w:r w:rsidR="00096122">
              <w:t xml:space="preserve"> adequately</w:t>
            </w:r>
          </w:p>
          <w:p w14:paraId="52F50460" w14:textId="77777777" w:rsidR="00D15B01" w:rsidRPr="00E0298D" w:rsidRDefault="00D15B01" w:rsidP="00D15B01">
            <w:pPr>
              <w:pStyle w:val="ListParagraph"/>
              <w:numPr>
                <w:ilvl w:val="0"/>
                <w:numId w:val="37"/>
              </w:numPr>
            </w:pPr>
            <w:r w:rsidRPr="00E0298D">
              <w:t>Increased pr</w:t>
            </w:r>
            <w:r w:rsidR="00096122">
              <w:t>essure on families and services</w:t>
            </w:r>
          </w:p>
        </w:tc>
      </w:tr>
      <w:tr w:rsidR="00D15B01" w14:paraId="5FB698FD" w14:textId="77777777" w:rsidTr="005E036E">
        <w:trPr>
          <w:trHeight w:val="946"/>
        </w:trPr>
        <w:tc>
          <w:tcPr>
            <w:tcW w:w="3114" w:type="dxa"/>
          </w:tcPr>
          <w:p w14:paraId="027420B5" w14:textId="77777777" w:rsidR="00D15B01" w:rsidRPr="00E0298D" w:rsidRDefault="00D15B01" w:rsidP="00D15B01">
            <w:pPr>
              <w:rPr>
                <w:b/>
              </w:rPr>
            </w:pPr>
            <w:r w:rsidRPr="00E0298D">
              <w:t xml:space="preserve">Poor infrastructure and skills in use of technology </w:t>
            </w:r>
          </w:p>
        </w:tc>
        <w:tc>
          <w:tcPr>
            <w:tcW w:w="12049" w:type="dxa"/>
          </w:tcPr>
          <w:p w14:paraId="3C176C30" w14:textId="77777777" w:rsidR="00D15B01" w:rsidRPr="00E0298D" w:rsidRDefault="00D15B01" w:rsidP="00D15B01">
            <w:pPr>
              <w:pStyle w:val="ListParagraph"/>
              <w:numPr>
                <w:ilvl w:val="0"/>
                <w:numId w:val="37"/>
              </w:numPr>
            </w:pPr>
            <w:r w:rsidRPr="00E0298D">
              <w:t xml:space="preserve">Poor internet connection in </w:t>
            </w:r>
            <w:r w:rsidR="00096122">
              <w:t>many areas of Tasmania, particularly rural and remote</w:t>
            </w:r>
          </w:p>
          <w:p w14:paraId="699E3C43" w14:textId="77777777" w:rsidR="00D15B01" w:rsidRPr="00E0298D" w:rsidRDefault="00D15B01" w:rsidP="00D15B01">
            <w:pPr>
              <w:pStyle w:val="ListParagraph"/>
              <w:numPr>
                <w:ilvl w:val="0"/>
                <w:numId w:val="37"/>
              </w:numPr>
            </w:pPr>
            <w:r w:rsidRPr="00E0298D">
              <w:t>AHPs, people with disabilities/families/carers, disability support workforce not skilled</w:t>
            </w:r>
            <w:r w:rsidR="00096122">
              <w:t xml:space="preserve"> or confident in use of technology</w:t>
            </w:r>
          </w:p>
          <w:p w14:paraId="767ACA7A" w14:textId="77777777" w:rsidR="00D15B01" w:rsidRPr="00E0298D" w:rsidRDefault="00D15B01" w:rsidP="00096122">
            <w:pPr>
              <w:pStyle w:val="ListParagraph"/>
              <w:numPr>
                <w:ilvl w:val="0"/>
                <w:numId w:val="37"/>
              </w:numPr>
            </w:pPr>
            <w:r w:rsidRPr="00E0298D">
              <w:t xml:space="preserve">Lack of existing infrastructure for use of </w:t>
            </w:r>
            <w:proofErr w:type="spellStart"/>
            <w:r w:rsidRPr="00E0298D">
              <w:t>telepractice</w:t>
            </w:r>
            <w:proofErr w:type="spellEnd"/>
            <w:r w:rsidRPr="00E0298D">
              <w:t xml:space="preserve"> options for delivery of therapy supports</w:t>
            </w:r>
          </w:p>
        </w:tc>
      </w:tr>
    </w:tbl>
    <w:p w14:paraId="7B1806AF" w14:textId="77777777" w:rsidR="00D15B01" w:rsidRPr="00FD73FF" w:rsidRDefault="00D15B01" w:rsidP="000F6ECF"/>
    <w:sectPr w:rsidR="00D15B01" w:rsidRPr="00FD73FF" w:rsidSect="000F6ECF">
      <w:headerReference w:type="first" r:id="rId45"/>
      <w:pgSz w:w="16838" w:h="11906" w:orient="landscape"/>
      <w:pgMar w:top="1134" w:right="720" w:bottom="1134" w:left="720"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7D6A3" w14:textId="77777777" w:rsidR="007F26CC" w:rsidRDefault="007F26CC" w:rsidP="0080256D">
      <w:r>
        <w:separator/>
      </w:r>
    </w:p>
    <w:p w14:paraId="4E622B6B" w14:textId="77777777" w:rsidR="007F26CC" w:rsidRDefault="007F26CC" w:rsidP="0080256D"/>
  </w:endnote>
  <w:endnote w:type="continuationSeparator" w:id="0">
    <w:p w14:paraId="56CE82C1" w14:textId="77777777" w:rsidR="007F26CC" w:rsidRDefault="007F26CC" w:rsidP="0080256D">
      <w:r>
        <w:continuationSeparator/>
      </w:r>
    </w:p>
    <w:p w14:paraId="4B7B1695" w14:textId="77777777" w:rsidR="007F26CC" w:rsidRDefault="007F26CC" w:rsidP="008025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84647"/>
      <w:docPartObj>
        <w:docPartGallery w:val="Page Numbers (Bottom of Page)"/>
        <w:docPartUnique/>
      </w:docPartObj>
    </w:sdtPr>
    <w:sdtEndPr>
      <w:rPr>
        <w:noProof/>
      </w:rPr>
    </w:sdtEndPr>
    <w:sdtContent>
      <w:p w14:paraId="66F88256" w14:textId="77777777" w:rsidR="007F26CC" w:rsidRDefault="007F26CC" w:rsidP="005316D1">
        <w:pPr>
          <w:pStyle w:val="Footer"/>
          <w:jc w:val="right"/>
        </w:pPr>
        <w:r>
          <w:t xml:space="preserve">Page </w:t>
        </w:r>
        <w:r>
          <w:fldChar w:fldCharType="begin"/>
        </w:r>
        <w:r>
          <w:instrText xml:space="preserve"> PAGE   \* MERGEFORMAT </w:instrText>
        </w:r>
        <w:r>
          <w:fldChar w:fldCharType="separate"/>
        </w:r>
        <w:r w:rsidR="000841EC">
          <w:rPr>
            <w:noProof/>
          </w:rPr>
          <w:t>43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695494"/>
      <w:docPartObj>
        <w:docPartGallery w:val="Page Numbers (Bottom of Page)"/>
        <w:docPartUnique/>
      </w:docPartObj>
    </w:sdtPr>
    <w:sdtEndPr>
      <w:rPr>
        <w:noProof/>
      </w:rPr>
    </w:sdtEndPr>
    <w:sdtContent>
      <w:p w14:paraId="170AF5B9" w14:textId="77777777" w:rsidR="007F26CC" w:rsidRDefault="007F26CC" w:rsidP="001D2E77">
        <w:pPr>
          <w:pStyle w:val="Footer"/>
          <w:jc w:val="right"/>
        </w:pPr>
        <w:r>
          <w:t xml:space="preserve">Page </w:t>
        </w:r>
        <w:r>
          <w:fldChar w:fldCharType="begin"/>
        </w:r>
        <w:r>
          <w:instrText xml:space="preserve"> PAGE   \* MERGEFORMAT </w:instrText>
        </w:r>
        <w:r>
          <w:fldChar w:fldCharType="separate"/>
        </w:r>
        <w:r w:rsidR="000841EC">
          <w:rPr>
            <w:noProof/>
          </w:rPr>
          <w:t>41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98F7C" w14:textId="77777777" w:rsidR="007F26CC" w:rsidRDefault="007F26CC" w:rsidP="0080256D">
      <w:r>
        <w:separator/>
      </w:r>
    </w:p>
  </w:footnote>
  <w:footnote w:type="continuationSeparator" w:id="0">
    <w:p w14:paraId="217A46ED" w14:textId="77777777" w:rsidR="007F26CC" w:rsidRDefault="007F26CC" w:rsidP="0080256D">
      <w:r>
        <w:continuationSeparator/>
      </w:r>
    </w:p>
    <w:p w14:paraId="6AFFB5D5" w14:textId="77777777" w:rsidR="007F26CC" w:rsidRDefault="007F26CC" w:rsidP="0080256D"/>
  </w:footnote>
  <w:footnote w:id="1">
    <w:p w14:paraId="5A683522" w14:textId="77777777" w:rsidR="007F26CC" w:rsidRDefault="007F26CC" w:rsidP="0072281E">
      <w:pPr>
        <w:spacing w:after="480"/>
      </w:pPr>
      <w:r>
        <w:rPr>
          <w:rStyle w:val="FootnoteReference"/>
        </w:rPr>
        <w:footnoteRef/>
      </w:r>
      <w:r>
        <w:t xml:space="preserve"> Investigate opportunities to apply for </w:t>
      </w:r>
      <w:hyperlink r:id="rId1" w:history="1">
        <w:proofErr w:type="spellStart"/>
        <w:r>
          <w:rPr>
            <w:rStyle w:val="Hyperlink"/>
          </w:rPr>
          <w:t>au</w:t>
        </w:r>
        <w:r w:rsidRPr="0072072F">
          <w:rPr>
            <w:rStyle w:val="Hyperlink"/>
          </w:rPr>
          <w:t>DA</w:t>
        </w:r>
        <w:proofErr w:type="spellEnd"/>
        <w:r w:rsidRPr="0072072F">
          <w:rPr>
            <w:rStyle w:val="Hyperlink"/>
          </w:rPr>
          <w:t xml:space="preserve"> </w:t>
        </w:r>
        <w:r>
          <w:rPr>
            <w:rStyle w:val="Hyperlink"/>
          </w:rPr>
          <w:t>F</w:t>
        </w:r>
        <w:r w:rsidRPr="0072072F">
          <w:rPr>
            <w:rStyle w:val="Hyperlink"/>
          </w:rPr>
          <w:t xml:space="preserve">oundation </w:t>
        </w:r>
        <w:proofErr w:type="spellStart"/>
        <w:r w:rsidRPr="0072072F">
          <w:rPr>
            <w:rStyle w:val="Hyperlink"/>
          </w:rPr>
          <w:t>telepractice</w:t>
        </w:r>
        <w:proofErr w:type="spellEnd"/>
        <w:r w:rsidRPr="0072072F">
          <w:rPr>
            <w:rStyle w:val="Hyperlink"/>
          </w:rPr>
          <w:t xml:space="preserve"> grant</w:t>
        </w:r>
      </w:hyperlink>
      <w:r>
        <w:t xml:space="preserve"> for short-term projects (not open at the time of writing in June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B926F" w14:textId="77777777" w:rsidR="007F26CC" w:rsidRDefault="007F26CC" w:rsidP="006B7637">
    <w:pPr>
      <w:pStyle w:val="Header"/>
      <w:tabs>
        <w:tab w:val="clear" w:pos="4513"/>
        <w:tab w:val="clear" w:pos="9026"/>
        <w:tab w:val="left" w:pos="112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6B3D2" w14:textId="77777777" w:rsidR="007F26CC" w:rsidRPr="008A7270" w:rsidRDefault="007F26CC" w:rsidP="00D15B01">
    <w:pPr>
      <w:pStyle w:val="Header"/>
    </w:pPr>
    <w:r w:rsidRPr="008A7270">
      <w:t xml:space="preserve">Tasmanian Allied Health Workforce Supply Project – </w:t>
    </w:r>
    <w:r>
      <w:t>report on allied health clinician forum</w:t>
    </w:r>
  </w:p>
  <w:p w14:paraId="28ED6664" w14:textId="77777777" w:rsidR="007F26CC" w:rsidRPr="00732E23" w:rsidRDefault="007F26CC" w:rsidP="00D15B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16BF8"/>
    <w:multiLevelType w:val="hybridMultilevel"/>
    <w:tmpl w:val="B74ED3E8"/>
    <w:lvl w:ilvl="0" w:tplc="0C090001">
      <w:start w:val="1"/>
      <w:numFmt w:val="bullet"/>
      <w:lvlText w:val=""/>
      <w:lvlJc w:val="left"/>
      <w:pPr>
        <w:ind w:left="960" w:hanging="360"/>
      </w:pPr>
      <w:rPr>
        <w:rFonts w:ascii="Symbol" w:hAnsi="Symbol" w:hint="default"/>
      </w:rPr>
    </w:lvl>
    <w:lvl w:ilvl="1" w:tplc="0C090003">
      <w:start w:val="1"/>
      <w:numFmt w:val="bullet"/>
      <w:lvlText w:val="o"/>
      <w:lvlJc w:val="left"/>
      <w:pPr>
        <w:ind w:left="1680" w:hanging="360"/>
      </w:pPr>
      <w:rPr>
        <w:rFonts w:ascii="Courier New" w:hAnsi="Courier New" w:cs="Courier New" w:hint="default"/>
      </w:rPr>
    </w:lvl>
    <w:lvl w:ilvl="2" w:tplc="0C090005" w:tentative="1">
      <w:start w:val="1"/>
      <w:numFmt w:val="bullet"/>
      <w:lvlText w:val=""/>
      <w:lvlJc w:val="left"/>
      <w:pPr>
        <w:ind w:left="2400" w:hanging="360"/>
      </w:pPr>
      <w:rPr>
        <w:rFonts w:ascii="Wingdings" w:hAnsi="Wingdings" w:hint="default"/>
      </w:rPr>
    </w:lvl>
    <w:lvl w:ilvl="3" w:tplc="0C090001" w:tentative="1">
      <w:start w:val="1"/>
      <w:numFmt w:val="bullet"/>
      <w:lvlText w:val=""/>
      <w:lvlJc w:val="left"/>
      <w:pPr>
        <w:ind w:left="3120" w:hanging="360"/>
      </w:pPr>
      <w:rPr>
        <w:rFonts w:ascii="Symbol" w:hAnsi="Symbol" w:hint="default"/>
      </w:rPr>
    </w:lvl>
    <w:lvl w:ilvl="4" w:tplc="0C090003" w:tentative="1">
      <w:start w:val="1"/>
      <w:numFmt w:val="bullet"/>
      <w:lvlText w:val="o"/>
      <w:lvlJc w:val="left"/>
      <w:pPr>
        <w:ind w:left="3840" w:hanging="360"/>
      </w:pPr>
      <w:rPr>
        <w:rFonts w:ascii="Courier New" w:hAnsi="Courier New" w:cs="Courier New" w:hint="default"/>
      </w:rPr>
    </w:lvl>
    <w:lvl w:ilvl="5" w:tplc="0C090005" w:tentative="1">
      <w:start w:val="1"/>
      <w:numFmt w:val="bullet"/>
      <w:lvlText w:val=""/>
      <w:lvlJc w:val="left"/>
      <w:pPr>
        <w:ind w:left="4560" w:hanging="360"/>
      </w:pPr>
      <w:rPr>
        <w:rFonts w:ascii="Wingdings" w:hAnsi="Wingdings" w:hint="default"/>
      </w:rPr>
    </w:lvl>
    <w:lvl w:ilvl="6" w:tplc="0C090001" w:tentative="1">
      <w:start w:val="1"/>
      <w:numFmt w:val="bullet"/>
      <w:lvlText w:val=""/>
      <w:lvlJc w:val="left"/>
      <w:pPr>
        <w:ind w:left="5280" w:hanging="360"/>
      </w:pPr>
      <w:rPr>
        <w:rFonts w:ascii="Symbol" w:hAnsi="Symbol" w:hint="default"/>
      </w:rPr>
    </w:lvl>
    <w:lvl w:ilvl="7" w:tplc="0C090003" w:tentative="1">
      <w:start w:val="1"/>
      <w:numFmt w:val="bullet"/>
      <w:lvlText w:val="o"/>
      <w:lvlJc w:val="left"/>
      <w:pPr>
        <w:ind w:left="6000" w:hanging="360"/>
      </w:pPr>
      <w:rPr>
        <w:rFonts w:ascii="Courier New" w:hAnsi="Courier New" w:cs="Courier New" w:hint="default"/>
      </w:rPr>
    </w:lvl>
    <w:lvl w:ilvl="8" w:tplc="0C090005" w:tentative="1">
      <w:start w:val="1"/>
      <w:numFmt w:val="bullet"/>
      <w:lvlText w:val=""/>
      <w:lvlJc w:val="left"/>
      <w:pPr>
        <w:ind w:left="6720" w:hanging="360"/>
      </w:pPr>
      <w:rPr>
        <w:rFonts w:ascii="Wingdings" w:hAnsi="Wingdings" w:hint="default"/>
      </w:rPr>
    </w:lvl>
  </w:abstractNum>
  <w:abstractNum w:abstractNumId="1">
    <w:nsid w:val="042B2233"/>
    <w:multiLevelType w:val="hybridMultilevel"/>
    <w:tmpl w:val="6E3092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nsid w:val="04F716C5"/>
    <w:multiLevelType w:val="hybridMultilevel"/>
    <w:tmpl w:val="6A4451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90D5823"/>
    <w:multiLevelType w:val="hybridMultilevel"/>
    <w:tmpl w:val="137A81A2"/>
    <w:lvl w:ilvl="0" w:tplc="8CCC1182">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6A6075"/>
    <w:multiLevelType w:val="hybridMultilevel"/>
    <w:tmpl w:val="4F34D1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4314360"/>
    <w:multiLevelType w:val="hybridMultilevel"/>
    <w:tmpl w:val="DA6E3A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642247C"/>
    <w:multiLevelType w:val="hybridMultilevel"/>
    <w:tmpl w:val="E01896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6A27BB5"/>
    <w:multiLevelType w:val="hybridMultilevel"/>
    <w:tmpl w:val="22300B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1C4734"/>
    <w:multiLevelType w:val="hybridMultilevel"/>
    <w:tmpl w:val="5FF0EA56"/>
    <w:lvl w:ilvl="0" w:tplc="0C090001">
      <w:start w:val="1"/>
      <w:numFmt w:val="bullet"/>
      <w:lvlText w:val=""/>
      <w:lvlJc w:val="left"/>
      <w:pPr>
        <w:ind w:left="360" w:hanging="360"/>
      </w:pPr>
      <w:rPr>
        <w:rFonts w:ascii="Symbol" w:hAnsi="Symbol" w:hint="default"/>
      </w:rPr>
    </w:lvl>
    <w:lvl w:ilvl="1" w:tplc="42088878">
      <w:start w:val="1"/>
      <w:numFmt w:val="bullet"/>
      <w:lvlText w:val="-"/>
      <w:lvlJc w:val="left"/>
      <w:pPr>
        <w:ind w:left="1080" w:hanging="360"/>
      </w:pPr>
      <w:rPr>
        <w:rFonts w:ascii="Arial" w:eastAsiaTheme="minorHAnsi" w:hAnsi="Arial" w:cs="Aria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8E11A5F"/>
    <w:multiLevelType w:val="hybridMultilevel"/>
    <w:tmpl w:val="B6EE6CCE"/>
    <w:lvl w:ilvl="0" w:tplc="8CCC1182">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1E5A1A53"/>
    <w:multiLevelType w:val="hybridMultilevel"/>
    <w:tmpl w:val="7568AF62"/>
    <w:lvl w:ilvl="0" w:tplc="FC90A86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F0E025C"/>
    <w:multiLevelType w:val="hybridMultilevel"/>
    <w:tmpl w:val="03F660BA"/>
    <w:lvl w:ilvl="0" w:tplc="C2C6DD40">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F5125B9"/>
    <w:multiLevelType w:val="hybridMultilevel"/>
    <w:tmpl w:val="50F43A6E"/>
    <w:lvl w:ilvl="0" w:tplc="628AE59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3F80C25"/>
    <w:multiLevelType w:val="hybridMultilevel"/>
    <w:tmpl w:val="55D674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40E568F"/>
    <w:multiLevelType w:val="hybridMultilevel"/>
    <w:tmpl w:val="C4F21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5416768"/>
    <w:multiLevelType w:val="hybridMultilevel"/>
    <w:tmpl w:val="8D881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C2D7942"/>
    <w:multiLevelType w:val="hybridMultilevel"/>
    <w:tmpl w:val="D54A16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C446788"/>
    <w:multiLevelType w:val="hybridMultilevel"/>
    <w:tmpl w:val="A4B408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2D31714F"/>
    <w:multiLevelType w:val="hybridMultilevel"/>
    <w:tmpl w:val="7C9877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2DF7280C"/>
    <w:multiLevelType w:val="hybridMultilevel"/>
    <w:tmpl w:val="37A651F6"/>
    <w:lvl w:ilvl="0" w:tplc="0C090003">
      <w:start w:val="1"/>
      <w:numFmt w:val="bullet"/>
      <w:lvlText w:val="o"/>
      <w:lvlJc w:val="left"/>
      <w:pPr>
        <w:ind w:left="1080" w:hanging="360"/>
      </w:pPr>
      <w:rPr>
        <w:rFonts w:ascii="Courier New" w:hAnsi="Courier New" w:cs="Courier New" w:hint="default"/>
      </w:rPr>
    </w:lvl>
    <w:lvl w:ilvl="1" w:tplc="D6B2FF08">
      <w:start w:val="53"/>
      <w:numFmt w:val="bullet"/>
      <w:lvlText w:val="-"/>
      <w:lvlJc w:val="left"/>
      <w:pPr>
        <w:ind w:left="1800" w:hanging="360"/>
      </w:pPr>
      <w:rPr>
        <w:rFonts w:ascii="Calibri" w:eastAsiaTheme="minorHAnsi" w:hAnsi="Calibri" w:cs="Calibri" w:hint="default"/>
      </w:rPr>
    </w:lvl>
    <w:lvl w:ilvl="2" w:tplc="42088878">
      <w:start w:val="1"/>
      <w:numFmt w:val="bullet"/>
      <w:lvlText w:val="-"/>
      <w:lvlJc w:val="left"/>
      <w:pPr>
        <w:ind w:left="2847" w:hanging="360"/>
      </w:pPr>
      <w:rPr>
        <w:rFonts w:ascii="Arial" w:eastAsiaTheme="minorHAnsi" w:hAnsi="Arial" w:cs="Arial"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36B85F75"/>
    <w:multiLevelType w:val="hybridMultilevel"/>
    <w:tmpl w:val="B8B20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7520609"/>
    <w:multiLevelType w:val="hybridMultilevel"/>
    <w:tmpl w:val="6BA65B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4AE1AF2"/>
    <w:multiLevelType w:val="hybridMultilevel"/>
    <w:tmpl w:val="D526C4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9225F93"/>
    <w:multiLevelType w:val="hybridMultilevel"/>
    <w:tmpl w:val="C9A6A02C"/>
    <w:lvl w:ilvl="0" w:tplc="8CCC118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9AA4FED"/>
    <w:multiLevelType w:val="hybridMultilevel"/>
    <w:tmpl w:val="1AA6CC6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4AC64298"/>
    <w:multiLevelType w:val="hybridMultilevel"/>
    <w:tmpl w:val="6BEA8FE8"/>
    <w:lvl w:ilvl="0" w:tplc="513242F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E2769F0"/>
    <w:multiLevelType w:val="hybridMultilevel"/>
    <w:tmpl w:val="F52424FC"/>
    <w:lvl w:ilvl="0" w:tplc="2AD0EAD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FB51006"/>
    <w:multiLevelType w:val="hybridMultilevel"/>
    <w:tmpl w:val="BD866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1852D64"/>
    <w:multiLevelType w:val="hybridMultilevel"/>
    <w:tmpl w:val="040A42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53C902FB"/>
    <w:multiLevelType w:val="hybridMultilevel"/>
    <w:tmpl w:val="2A0A0F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563A3415"/>
    <w:multiLevelType w:val="hybridMultilevel"/>
    <w:tmpl w:val="44746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232B26"/>
    <w:multiLevelType w:val="hybridMultilevel"/>
    <w:tmpl w:val="2E9CA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2AF1B9E"/>
    <w:multiLevelType w:val="hybridMultilevel"/>
    <w:tmpl w:val="5FB2BDA8"/>
    <w:lvl w:ilvl="0" w:tplc="6FA2331C">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5B6378B"/>
    <w:multiLevelType w:val="hybridMultilevel"/>
    <w:tmpl w:val="23BAD7D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4">
    <w:nsid w:val="69E71DE5"/>
    <w:multiLevelType w:val="hybridMultilevel"/>
    <w:tmpl w:val="AA2266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FCE7A1F"/>
    <w:multiLevelType w:val="hybridMultilevel"/>
    <w:tmpl w:val="B980DBD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nsid w:val="70F82E21"/>
    <w:multiLevelType w:val="hybridMultilevel"/>
    <w:tmpl w:val="767A80A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642110A"/>
    <w:multiLevelType w:val="hybridMultilevel"/>
    <w:tmpl w:val="C0F28662"/>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7A031E08"/>
    <w:multiLevelType w:val="hybridMultilevel"/>
    <w:tmpl w:val="A2F070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24"/>
  </w:num>
  <w:num w:numId="3">
    <w:abstractNumId w:val="19"/>
  </w:num>
  <w:num w:numId="4">
    <w:abstractNumId w:val="11"/>
  </w:num>
  <w:num w:numId="5">
    <w:abstractNumId w:val="35"/>
  </w:num>
  <w:num w:numId="6">
    <w:abstractNumId w:val="36"/>
  </w:num>
  <w:num w:numId="7">
    <w:abstractNumId w:val="29"/>
  </w:num>
  <w:num w:numId="8">
    <w:abstractNumId w:val="18"/>
  </w:num>
  <w:num w:numId="9">
    <w:abstractNumId w:val="34"/>
  </w:num>
  <w:num w:numId="10">
    <w:abstractNumId w:val="7"/>
  </w:num>
  <w:num w:numId="11">
    <w:abstractNumId w:val="11"/>
  </w:num>
  <w:num w:numId="12">
    <w:abstractNumId w:val="25"/>
  </w:num>
  <w:num w:numId="13">
    <w:abstractNumId w:val="33"/>
  </w:num>
  <w:num w:numId="14">
    <w:abstractNumId w:val="1"/>
  </w:num>
  <w:num w:numId="15">
    <w:abstractNumId w:val="6"/>
  </w:num>
  <w:num w:numId="16">
    <w:abstractNumId w:val="2"/>
  </w:num>
  <w:num w:numId="17">
    <w:abstractNumId w:val="37"/>
  </w:num>
  <w:num w:numId="18">
    <w:abstractNumId w:val="15"/>
  </w:num>
  <w:num w:numId="19">
    <w:abstractNumId w:val="14"/>
  </w:num>
  <w:num w:numId="20">
    <w:abstractNumId w:val="11"/>
  </w:num>
  <w:num w:numId="21">
    <w:abstractNumId w:val="20"/>
  </w:num>
  <w:num w:numId="22">
    <w:abstractNumId w:val="11"/>
  </w:num>
  <w:num w:numId="23">
    <w:abstractNumId w:val="11"/>
  </w:num>
  <w:num w:numId="24">
    <w:abstractNumId w:val="11"/>
  </w:num>
  <w:num w:numId="25">
    <w:abstractNumId w:val="10"/>
  </w:num>
  <w:num w:numId="26">
    <w:abstractNumId w:val="21"/>
  </w:num>
  <w:num w:numId="27">
    <w:abstractNumId w:val="28"/>
  </w:num>
  <w:num w:numId="28">
    <w:abstractNumId w:val="0"/>
  </w:num>
  <w:num w:numId="29">
    <w:abstractNumId w:val="32"/>
  </w:num>
  <w:num w:numId="30">
    <w:abstractNumId w:val="22"/>
  </w:num>
  <w:num w:numId="31">
    <w:abstractNumId w:val="13"/>
  </w:num>
  <w:num w:numId="32">
    <w:abstractNumId w:val="3"/>
  </w:num>
  <w:num w:numId="33">
    <w:abstractNumId w:val="12"/>
  </w:num>
  <w:num w:numId="34">
    <w:abstractNumId w:val="38"/>
  </w:num>
  <w:num w:numId="35">
    <w:abstractNumId w:val="17"/>
  </w:num>
  <w:num w:numId="36">
    <w:abstractNumId w:val="4"/>
  </w:num>
  <w:num w:numId="37">
    <w:abstractNumId w:val="5"/>
  </w:num>
  <w:num w:numId="38">
    <w:abstractNumId w:val="23"/>
  </w:num>
  <w:num w:numId="39">
    <w:abstractNumId w:val="9"/>
  </w:num>
  <w:num w:numId="40">
    <w:abstractNumId w:val="27"/>
  </w:num>
  <w:num w:numId="41">
    <w:abstractNumId w:val="16"/>
  </w:num>
  <w:num w:numId="42">
    <w:abstractNumId w:val="30"/>
  </w:num>
  <w:num w:numId="43">
    <w:abstractNumId w:val="31"/>
  </w:num>
  <w:num w:numId="44">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2C"/>
    <w:rsid w:val="000001BA"/>
    <w:rsid w:val="00001E64"/>
    <w:rsid w:val="00005C05"/>
    <w:rsid w:val="00013E21"/>
    <w:rsid w:val="00014B0C"/>
    <w:rsid w:val="000169AD"/>
    <w:rsid w:val="00020A5A"/>
    <w:rsid w:val="000247CB"/>
    <w:rsid w:val="00025DAC"/>
    <w:rsid w:val="0003183B"/>
    <w:rsid w:val="000330ED"/>
    <w:rsid w:val="00034AD8"/>
    <w:rsid w:val="00035094"/>
    <w:rsid w:val="000410A2"/>
    <w:rsid w:val="000418D5"/>
    <w:rsid w:val="00044E7A"/>
    <w:rsid w:val="000474CF"/>
    <w:rsid w:val="00053B41"/>
    <w:rsid w:val="000545D5"/>
    <w:rsid w:val="00054FEA"/>
    <w:rsid w:val="000551F7"/>
    <w:rsid w:val="0006037C"/>
    <w:rsid w:val="00070DAD"/>
    <w:rsid w:val="00071648"/>
    <w:rsid w:val="00072C2A"/>
    <w:rsid w:val="00081C27"/>
    <w:rsid w:val="0008325F"/>
    <w:rsid w:val="000841EC"/>
    <w:rsid w:val="000854F0"/>
    <w:rsid w:val="00087B1C"/>
    <w:rsid w:val="0009092B"/>
    <w:rsid w:val="00096122"/>
    <w:rsid w:val="000979CC"/>
    <w:rsid w:val="000A3837"/>
    <w:rsid w:val="000A65FF"/>
    <w:rsid w:val="000A6FC5"/>
    <w:rsid w:val="000A75F2"/>
    <w:rsid w:val="000A7CBA"/>
    <w:rsid w:val="000B00B1"/>
    <w:rsid w:val="000B0625"/>
    <w:rsid w:val="000B5609"/>
    <w:rsid w:val="000B6CCD"/>
    <w:rsid w:val="000C1DA7"/>
    <w:rsid w:val="000D5EBF"/>
    <w:rsid w:val="000E20BA"/>
    <w:rsid w:val="000E25B9"/>
    <w:rsid w:val="000E444C"/>
    <w:rsid w:val="000E6323"/>
    <w:rsid w:val="000F1DCD"/>
    <w:rsid w:val="000F6ECF"/>
    <w:rsid w:val="00110488"/>
    <w:rsid w:val="001136FA"/>
    <w:rsid w:val="0011678B"/>
    <w:rsid w:val="0012038B"/>
    <w:rsid w:val="001252D2"/>
    <w:rsid w:val="00126AC5"/>
    <w:rsid w:val="001274E9"/>
    <w:rsid w:val="001302AF"/>
    <w:rsid w:val="00130E41"/>
    <w:rsid w:val="00134ACE"/>
    <w:rsid w:val="00135CBC"/>
    <w:rsid w:val="00137A12"/>
    <w:rsid w:val="001419E1"/>
    <w:rsid w:val="00141DA4"/>
    <w:rsid w:val="00143FA5"/>
    <w:rsid w:val="00146AC7"/>
    <w:rsid w:val="001516C3"/>
    <w:rsid w:val="001549BA"/>
    <w:rsid w:val="00155A93"/>
    <w:rsid w:val="00161290"/>
    <w:rsid w:val="00165E34"/>
    <w:rsid w:val="001701C2"/>
    <w:rsid w:val="0017331E"/>
    <w:rsid w:val="00174ED9"/>
    <w:rsid w:val="00175A71"/>
    <w:rsid w:val="001775CD"/>
    <w:rsid w:val="0018100E"/>
    <w:rsid w:val="001839F0"/>
    <w:rsid w:val="001855E7"/>
    <w:rsid w:val="001904C9"/>
    <w:rsid w:val="00196FDF"/>
    <w:rsid w:val="001A0710"/>
    <w:rsid w:val="001A1FF4"/>
    <w:rsid w:val="001A6264"/>
    <w:rsid w:val="001A6BFA"/>
    <w:rsid w:val="001B6223"/>
    <w:rsid w:val="001C06CA"/>
    <w:rsid w:val="001C2CE8"/>
    <w:rsid w:val="001C4838"/>
    <w:rsid w:val="001D0B7C"/>
    <w:rsid w:val="001D1C18"/>
    <w:rsid w:val="001D2E77"/>
    <w:rsid w:val="001D423A"/>
    <w:rsid w:val="001D5155"/>
    <w:rsid w:val="001E0C90"/>
    <w:rsid w:val="001E1684"/>
    <w:rsid w:val="001E7514"/>
    <w:rsid w:val="00200350"/>
    <w:rsid w:val="002058D4"/>
    <w:rsid w:val="002065A2"/>
    <w:rsid w:val="00212127"/>
    <w:rsid w:val="002155C5"/>
    <w:rsid w:val="00215FB7"/>
    <w:rsid w:val="002214BA"/>
    <w:rsid w:val="00224875"/>
    <w:rsid w:val="00226DDD"/>
    <w:rsid w:val="002361AA"/>
    <w:rsid w:val="00236937"/>
    <w:rsid w:val="00236E90"/>
    <w:rsid w:val="00237E71"/>
    <w:rsid w:val="00241149"/>
    <w:rsid w:val="002435B5"/>
    <w:rsid w:val="00246EB3"/>
    <w:rsid w:val="00247346"/>
    <w:rsid w:val="00250990"/>
    <w:rsid w:val="00261FD7"/>
    <w:rsid w:val="0027232A"/>
    <w:rsid w:val="00272952"/>
    <w:rsid w:val="00282C38"/>
    <w:rsid w:val="00284DB1"/>
    <w:rsid w:val="00286763"/>
    <w:rsid w:val="0028702F"/>
    <w:rsid w:val="002875D9"/>
    <w:rsid w:val="00290623"/>
    <w:rsid w:val="002916C5"/>
    <w:rsid w:val="00293B52"/>
    <w:rsid w:val="0029466F"/>
    <w:rsid w:val="002961B6"/>
    <w:rsid w:val="002964E8"/>
    <w:rsid w:val="0029784B"/>
    <w:rsid w:val="002A0E61"/>
    <w:rsid w:val="002A15D6"/>
    <w:rsid w:val="002A49AB"/>
    <w:rsid w:val="002A5473"/>
    <w:rsid w:val="002A67B5"/>
    <w:rsid w:val="002B3A86"/>
    <w:rsid w:val="002B56C4"/>
    <w:rsid w:val="002C0D3E"/>
    <w:rsid w:val="002C114D"/>
    <w:rsid w:val="002C192D"/>
    <w:rsid w:val="002C29F4"/>
    <w:rsid w:val="002C550A"/>
    <w:rsid w:val="002D1679"/>
    <w:rsid w:val="002D5DAD"/>
    <w:rsid w:val="002D7922"/>
    <w:rsid w:val="002D7A97"/>
    <w:rsid w:val="002E276C"/>
    <w:rsid w:val="002F217D"/>
    <w:rsid w:val="002F6CB3"/>
    <w:rsid w:val="002F6E57"/>
    <w:rsid w:val="00300261"/>
    <w:rsid w:val="00301103"/>
    <w:rsid w:val="003038F6"/>
    <w:rsid w:val="003067E4"/>
    <w:rsid w:val="00307BD6"/>
    <w:rsid w:val="003129D4"/>
    <w:rsid w:val="003165CB"/>
    <w:rsid w:val="00324F55"/>
    <w:rsid w:val="0033434B"/>
    <w:rsid w:val="003357F5"/>
    <w:rsid w:val="003401CC"/>
    <w:rsid w:val="003433E3"/>
    <w:rsid w:val="003439BF"/>
    <w:rsid w:val="0034429A"/>
    <w:rsid w:val="00345E1F"/>
    <w:rsid w:val="0034794C"/>
    <w:rsid w:val="0035161B"/>
    <w:rsid w:val="00353BBB"/>
    <w:rsid w:val="003617E6"/>
    <w:rsid w:val="003651B8"/>
    <w:rsid w:val="00371DFA"/>
    <w:rsid w:val="0037454E"/>
    <w:rsid w:val="00375962"/>
    <w:rsid w:val="003848B8"/>
    <w:rsid w:val="0039236A"/>
    <w:rsid w:val="0039321A"/>
    <w:rsid w:val="00395674"/>
    <w:rsid w:val="003A2316"/>
    <w:rsid w:val="003A5EB1"/>
    <w:rsid w:val="003A707A"/>
    <w:rsid w:val="003B102C"/>
    <w:rsid w:val="003B2C3E"/>
    <w:rsid w:val="003B6973"/>
    <w:rsid w:val="003B720E"/>
    <w:rsid w:val="003B749B"/>
    <w:rsid w:val="003B7D95"/>
    <w:rsid w:val="003C75B1"/>
    <w:rsid w:val="003D0882"/>
    <w:rsid w:val="003D36FF"/>
    <w:rsid w:val="003D4055"/>
    <w:rsid w:val="003D5930"/>
    <w:rsid w:val="003D60B9"/>
    <w:rsid w:val="003D6382"/>
    <w:rsid w:val="003D6C59"/>
    <w:rsid w:val="003E09C8"/>
    <w:rsid w:val="003E4C1E"/>
    <w:rsid w:val="003F700D"/>
    <w:rsid w:val="00400E0E"/>
    <w:rsid w:val="00401084"/>
    <w:rsid w:val="00402C8A"/>
    <w:rsid w:val="004043B4"/>
    <w:rsid w:val="00407DD2"/>
    <w:rsid w:val="004125E3"/>
    <w:rsid w:val="00413447"/>
    <w:rsid w:val="00415861"/>
    <w:rsid w:val="00420579"/>
    <w:rsid w:val="00421EA6"/>
    <w:rsid w:val="00423133"/>
    <w:rsid w:val="00424F46"/>
    <w:rsid w:val="004345FA"/>
    <w:rsid w:val="00437DB5"/>
    <w:rsid w:val="00442EF0"/>
    <w:rsid w:val="0045020F"/>
    <w:rsid w:val="004516BB"/>
    <w:rsid w:val="004552E6"/>
    <w:rsid w:val="0045712C"/>
    <w:rsid w:val="004574CD"/>
    <w:rsid w:val="00461D6D"/>
    <w:rsid w:val="00462A93"/>
    <w:rsid w:val="004649A8"/>
    <w:rsid w:val="00467A19"/>
    <w:rsid w:val="00467D3A"/>
    <w:rsid w:val="00480D31"/>
    <w:rsid w:val="00481BE4"/>
    <w:rsid w:val="00482BC8"/>
    <w:rsid w:val="00490C6B"/>
    <w:rsid w:val="00497BFE"/>
    <w:rsid w:val="00497E69"/>
    <w:rsid w:val="004A1803"/>
    <w:rsid w:val="004A4EBB"/>
    <w:rsid w:val="004B0BAB"/>
    <w:rsid w:val="004B20D0"/>
    <w:rsid w:val="004B7772"/>
    <w:rsid w:val="004C2186"/>
    <w:rsid w:val="004C645C"/>
    <w:rsid w:val="004D26A1"/>
    <w:rsid w:val="004D3D81"/>
    <w:rsid w:val="004E1F62"/>
    <w:rsid w:val="004E2201"/>
    <w:rsid w:val="004E5EA7"/>
    <w:rsid w:val="004E616F"/>
    <w:rsid w:val="004E6B61"/>
    <w:rsid w:val="004E6C1A"/>
    <w:rsid w:val="004E6C29"/>
    <w:rsid w:val="004F761A"/>
    <w:rsid w:val="00500356"/>
    <w:rsid w:val="00503254"/>
    <w:rsid w:val="00506B9E"/>
    <w:rsid w:val="00511633"/>
    <w:rsid w:val="005118CA"/>
    <w:rsid w:val="005163B8"/>
    <w:rsid w:val="00517EF9"/>
    <w:rsid w:val="005207A0"/>
    <w:rsid w:val="00521A5E"/>
    <w:rsid w:val="0052217E"/>
    <w:rsid w:val="005316D1"/>
    <w:rsid w:val="00533E97"/>
    <w:rsid w:val="005350A8"/>
    <w:rsid w:val="00541546"/>
    <w:rsid w:val="0054161E"/>
    <w:rsid w:val="005450BD"/>
    <w:rsid w:val="005461E9"/>
    <w:rsid w:val="0054764A"/>
    <w:rsid w:val="00554C86"/>
    <w:rsid w:val="0055687E"/>
    <w:rsid w:val="00556927"/>
    <w:rsid w:val="00556959"/>
    <w:rsid w:val="00557747"/>
    <w:rsid w:val="0056090A"/>
    <w:rsid w:val="0056759E"/>
    <w:rsid w:val="00574412"/>
    <w:rsid w:val="00575549"/>
    <w:rsid w:val="00575614"/>
    <w:rsid w:val="005921E5"/>
    <w:rsid w:val="00592D17"/>
    <w:rsid w:val="00593F5D"/>
    <w:rsid w:val="005953F5"/>
    <w:rsid w:val="005A0C72"/>
    <w:rsid w:val="005A6959"/>
    <w:rsid w:val="005B0915"/>
    <w:rsid w:val="005B1592"/>
    <w:rsid w:val="005B2BBC"/>
    <w:rsid w:val="005B4ECA"/>
    <w:rsid w:val="005B5EF2"/>
    <w:rsid w:val="005B7F04"/>
    <w:rsid w:val="005C0E4D"/>
    <w:rsid w:val="005C19FA"/>
    <w:rsid w:val="005C30FA"/>
    <w:rsid w:val="005C3761"/>
    <w:rsid w:val="005C4468"/>
    <w:rsid w:val="005C46DF"/>
    <w:rsid w:val="005C75DB"/>
    <w:rsid w:val="005D00A4"/>
    <w:rsid w:val="005D0DEF"/>
    <w:rsid w:val="005D1459"/>
    <w:rsid w:val="005D2D44"/>
    <w:rsid w:val="005D2EA4"/>
    <w:rsid w:val="005E036E"/>
    <w:rsid w:val="005E2806"/>
    <w:rsid w:val="005E3F6F"/>
    <w:rsid w:val="005E70C6"/>
    <w:rsid w:val="005F01F0"/>
    <w:rsid w:val="005F4D7B"/>
    <w:rsid w:val="005F5540"/>
    <w:rsid w:val="00603B89"/>
    <w:rsid w:val="0060476A"/>
    <w:rsid w:val="006062E8"/>
    <w:rsid w:val="00611C9B"/>
    <w:rsid w:val="00613F34"/>
    <w:rsid w:val="00614633"/>
    <w:rsid w:val="00622731"/>
    <w:rsid w:val="006242BF"/>
    <w:rsid w:val="006247A1"/>
    <w:rsid w:val="006264DE"/>
    <w:rsid w:val="00626749"/>
    <w:rsid w:val="006310D4"/>
    <w:rsid w:val="00641348"/>
    <w:rsid w:val="00642569"/>
    <w:rsid w:val="00651717"/>
    <w:rsid w:val="00653F9C"/>
    <w:rsid w:val="00660122"/>
    <w:rsid w:val="00660302"/>
    <w:rsid w:val="00660D81"/>
    <w:rsid w:val="0066489B"/>
    <w:rsid w:val="00675FD9"/>
    <w:rsid w:val="00677DEC"/>
    <w:rsid w:val="00680819"/>
    <w:rsid w:val="00681BD0"/>
    <w:rsid w:val="00682847"/>
    <w:rsid w:val="00682CB5"/>
    <w:rsid w:val="00690D2A"/>
    <w:rsid w:val="0069109F"/>
    <w:rsid w:val="00694F06"/>
    <w:rsid w:val="00696164"/>
    <w:rsid w:val="006A3999"/>
    <w:rsid w:val="006B0BAA"/>
    <w:rsid w:val="006B4419"/>
    <w:rsid w:val="006B7637"/>
    <w:rsid w:val="006C5C19"/>
    <w:rsid w:val="006D085D"/>
    <w:rsid w:val="006D1449"/>
    <w:rsid w:val="006D2B32"/>
    <w:rsid w:val="006D2BB7"/>
    <w:rsid w:val="006D2CC4"/>
    <w:rsid w:val="006D329E"/>
    <w:rsid w:val="006E2592"/>
    <w:rsid w:val="006E378A"/>
    <w:rsid w:val="006E6388"/>
    <w:rsid w:val="006F1F69"/>
    <w:rsid w:val="006F2D46"/>
    <w:rsid w:val="007003FE"/>
    <w:rsid w:val="00701CD6"/>
    <w:rsid w:val="00703182"/>
    <w:rsid w:val="007078CA"/>
    <w:rsid w:val="00712729"/>
    <w:rsid w:val="00712F19"/>
    <w:rsid w:val="00714381"/>
    <w:rsid w:val="00716884"/>
    <w:rsid w:val="00717848"/>
    <w:rsid w:val="0072072F"/>
    <w:rsid w:val="0072281E"/>
    <w:rsid w:val="00723199"/>
    <w:rsid w:val="00724279"/>
    <w:rsid w:val="00725BA5"/>
    <w:rsid w:val="00727893"/>
    <w:rsid w:val="007302DE"/>
    <w:rsid w:val="007307F6"/>
    <w:rsid w:val="00730B40"/>
    <w:rsid w:val="00735653"/>
    <w:rsid w:val="00736331"/>
    <w:rsid w:val="00736B7F"/>
    <w:rsid w:val="00737331"/>
    <w:rsid w:val="007406B7"/>
    <w:rsid w:val="0074190F"/>
    <w:rsid w:val="00745880"/>
    <w:rsid w:val="0074741C"/>
    <w:rsid w:val="00753309"/>
    <w:rsid w:val="00753A96"/>
    <w:rsid w:val="00756A2E"/>
    <w:rsid w:val="00762A33"/>
    <w:rsid w:val="00772E62"/>
    <w:rsid w:val="00774109"/>
    <w:rsid w:val="00775A71"/>
    <w:rsid w:val="00777EF5"/>
    <w:rsid w:val="00777F84"/>
    <w:rsid w:val="00780980"/>
    <w:rsid w:val="00786EBA"/>
    <w:rsid w:val="007911E5"/>
    <w:rsid w:val="007A041E"/>
    <w:rsid w:val="007A08F2"/>
    <w:rsid w:val="007A31A4"/>
    <w:rsid w:val="007A4085"/>
    <w:rsid w:val="007B0AF7"/>
    <w:rsid w:val="007B3665"/>
    <w:rsid w:val="007B6DEE"/>
    <w:rsid w:val="007C12CD"/>
    <w:rsid w:val="007C4D11"/>
    <w:rsid w:val="007C6149"/>
    <w:rsid w:val="007D3132"/>
    <w:rsid w:val="007D4145"/>
    <w:rsid w:val="007D449B"/>
    <w:rsid w:val="007D4EFA"/>
    <w:rsid w:val="007D6B29"/>
    <w:rsid w:val="007D7764"/>
    <w:rsid w:val="007E0389"/>
    <w:rsid w:val="007E0913"/>
    <w:rsid w:val="007E2D9F"/>
    <w:rsid w:val="007E4173"/>
    <w:rsid w:val="007F26CC"/>
    <w:rsid w:val="007F3763"/>
    <w:rsid w:val="007F4209"/>
    <w:rsid w:val="007F6212"/>
    <w:rsid w:val="0080256D"/>
    <w:rsid w:val="00802669"/>
    <w:rsid w:val="00805170"/>
    <w:rsid w:val="00813E2F"/>
    <w:rsid w:val="00815810"/>
    <w:rsid w:val="00820147"/>
    <w:rsid w:val="0082387F"/>
    <w:rsid w:val="00831F72"/>
    <w:rsid w:val="00832259"/>
    <w:rsid w:val="008331D0"/>
    <w:rsid w:val="00846604"/>
    <w:rsid w:val="00851788"/>
    <w:rsid w:val="008545C9"/>
    <w:rsid w:val="00860899"/>
    <w:rsid w:val="00860E72"/>
    <w:rsid w:val="00866742"/>
    <w:rsid w:val="00870103"/>
    <w:rsid w:val="008711FF"/>
    <w:rsid w:val="00875F8B"/>
    <w:rsid w:val="0088741C"/>
    <w:rsid w:val="00887553"/>
    <w:rsid w:val="00894F5F"/>
    <w:rsid w:val="008A355A"/>
    <w:rsid w:val="008B128A"/>
    <w:rsid w:val="008B4847"/>
    <w:rsid w:val="008B5CE8"/>
    <w:rsid w:val="008B643B"/>
    <w:rsid w:val="008C36C9"/>
    <w:rsid w:val="008C61E8"/>
    <w:rsid w:val="008C64EA"/>
    <w:rsid w:val="008D08D3"/>
    <w:rsid w:val="008D2203"/>
    <w:rsid w:val="008D7284"/>
    <w:rsid w:val="008D7725"/>
    <w:rsid w:val="008D7D13"/>
    <w:rsid w:val="008E1469"/>
    <w:rsid w:val="008E215E"/>
    <w:rsid w:val="008F0ED4"/>
    <w:rsid w:val="008F1439"/>
    <w:rsid w:val="008F303E"/>
    <w:rsid w:val="008F4866"/>
    <w:rsid w:val="009048B2"/>
    <w:rsid w:val="0090679E"/>
    <w:rsid w:val="00914615"/>
    <w:rsid w:val="00914C8C"/>
    <w:rsid w:val="00922375"/>
    <w:rsid w:val="009329C3"/>
    <w:rsid w:val="00941958"/>
    <w:rsid w:val="00943E22"/>
    <w:rsid w:val="00943FEB"/>
    <w:rsid w:val="0095424E"/>
    <w:rsid w:val="00954B07"/>
    <w:rsid w:val="00955A8B"/>
    <w:rsid w:val="00955E45"/>
    <w:rsid w:val="0096028C"/>
    <w:rsid w:val="009646B4"/>
    <w:rsid w:val="00964B63"/>
    <w:rsid w:val="009679CA"/>
    <w:rsid w:val="00976E8C"/>
    <w:rsid w:val="009879AB"/>
    <w:rsid w:val="00997DEA"/>
    <w:rsid w:val="00997F90"/>
    <w:rsid w:val="009A0F00"/>
    <w:rsid w:val="009A1613"/>
    <w:rsid w:val="009B0646"/>
    <w:rsid w:val="009B1655"/>
    <w:rsid w:val="009B40AF"/>
    <w:rsid w:val="009B7462"/>
    <w:rsid w:val="009D06B2"/>
    <w:rsid w:val="009D65CA"/>
    <w:rsid w:val="009E1B6C"/>
    <w:rsid w:val="009E5E78"/>
    <w:rsid w:val="009E72EC"/>
    <w:rsid w:val="009F0813"/>
    <w:rsid w:val="009F0E25"/>
    <w:rsid w:val="009F5BDA"/>
    <w:rsid w:val="009F7A76"/>
    <w:rsid w:val="00A007D8"/>
    <w:rsid w:val="00A07530"/>
    <w:rsid w:val="00A12750"/>
    <w:rsid w:val="00A146C0"/>
    <w:rsid w:val="00A20BF6"/>
    <w:rsid w:val="00A30E7B"/>
    <w:rsid w:val="00A314B4"/>
    <w:rsid w:val="00A32D2E"/>
    <w:rsid w:val="00A336B8"/>
    <w:rsid w:val="00A34C55"/>
    <w:rsid w:val="00A36E5D"/>
    <w:rsid w:val="00A377F4"/>
    <w:rsid w:val="00A404C5"/>
    <w:rsid w:val="00A44436"/>
    <w:rsid w:val="00A450CC"/>
    <w:rsid w:val="00A521E9"/>
    <w:rsid w:val="00A529FD"/>
    <w:rsid w:val="00A54E7A"/>
    <w:rsid w:val="00A559F1"/>
    <w:rsid w:val="00A561D0"/>
    <w:rsid w:val="00A60C71"/>
    <w:rsid w:val="00A63CCC"/>
    <w:rsid w:val="00A6487C"/>
    <w:rsid w:val="00A7197D"/>
    <w:rsid w:val="00A71C93"/>
    <w:rsid w:val="00A73685"/>
    <w:rsid w:val="00A74010"/>
    <w:rsid w:val="00A7741C"/>
    <w:rsid w:val="00A82268"/>
    <w:rsid w:val="00A8479C"/>
    <w:rsid w:val="00A85D4C"/>
    <w:rsid w:val="00A85EB8"/>
    <w:rsid w:val="00A86661"/>
    <w:rsid w:val="00A93D88"/>
    <w:rsid w:val="00A94769"/>
    <w:rsid w:val="00A94DD6"/>
    <w:rsid w:val="00A95072"/>
    <w:rsid w:val="00AA00EB"/>
    <w:rsid w:val="00AA25C7"/>
    <w:rsid w:val="00AA2B9E"/>
    <w:rsid w:val="00AA6715"/>
    <w:rsid w:val="00AB1FED"/>
    <w:rsid w:val="00AB2A69"/>
    <w:rsid w:val="00AB3434"/>
    <w:rsid w:val="00AC209B"/>
    <w:rsid w:val="00AC3DA7"/>
    <w:rsid w:val="00AC49AA"/>
    <w:rsid w:val="00AC544F"/>
    <w:rsid w:val="00AD2772"/>
    <w:rsid w:val="00AD2A8E"/>
    <w:rsid w:val="00AD6BDC"/>
    <w:rsid w:val="00AE2C79"/>
    <w:rsid w:val="00AE54E5"/>
    <w:rsid w:val="00AE6D4A"/>
    <w:rsid w:val="00AE771B"/>
    <w:rsid w:val="00AF09A6"/>
    <w:rsid w:val="00AF1C22"/>
    <w:rsid w:val="00AF7E34"/>
    <w:rsid w:val="00B0506D"/>
    <w:rsid w:val="00B10F92"/>
    <w:rsid w:val="00B11336"/>
    <w:rsid w:val="00B238FB"/>
    <w:rsid w:val="00B24D41"/>
    <w:rsid w:val="00B2582E"/>
    <w:rsid w:val="00B26611"/>
    <w:rsid w:val="00B26773"/>
    <w:rsid w:val="00B355D3"/>
    <w:rsid w:val="00B36E8D"/>
    <w:rsid w:val="00B45B97"/>
    <w:rsid w:val="00B477A9"/>
    <w:rsid w:val="00B479EF"/>
    <w:rsid w:val="00B53BCC"/>
    <w:rsid w:val="00B53E1E"/>
    <w:rsid w:val="00B56908"/>
    <w:rsid w:val="00B60089"/>
    <w:rsid w:val="00B606AD"/>
    <w:rsid w:val="00B60F33"/>
    <w:rsid w:val="00B6229A"/>
    <w:rsid w:val="00B62FD2"/>
    <w:rsid w:val="00B6331F"/>
    <w:rsid w:val="00B6458D"/>
    <w:rsid w:val="00B645A9"/>
    <w:rsid w:val="00B65C6D"/>
    <w:rsid w:val="00B67DE8"/>
    <w:rsid w:val="00B77507"/>
    <w:rsid w:val="00B77788"/>
    <w:rsid w:val="00B805EC"/>
    <w:rsid w:val="00B810E4"/>
    <w:rsid w:val="00B83F13"/>
    <w:rsid w:val="00B8409A"/>
    <w:rsid w:val="00B8497E"/>
    <w:rsid w:val="00B8608A"/>
    <w:rsid w:val="00B930D3"/>
    <w:rsid w:val="00B93A0D"/>
    <w:rsid w:val="00B949C0"/>
    <w:rsid w:val="00B94F87"/>
    <w:rsid w:val="00B96015"/>
    <w:rsid w:val="00B9676C"/>
    <w:rsid w:val="00BB181A"/>
    <w:rsid w:val="00BB1FC6"/>
    <w:rsid w:val="00BB2043"/>
    <w:rsid w:val="00BB35D8"/>
    <w:rsid w:val="00BB48B0"/>
    <w:rsid w:val="00BB56F8"/>
    <w:rsid w:val="00BB5C16"/>
    <w:rsid w:val="00BC3FF2"/>
    <w:rsid w:val="00BD41D9"/>
    <w:rsid w:val="00BD7E70"/>
    <w:rsid w:val="00BE4695"/>
    <w:rsid w:val="00BF07CB"/>
    <w:rsid w:val="00BF4B0B"/>
    <w:rsid w:val="00BF587F"/>
    <w:rsid w:val="00C01BCD"/>
    <w:rsid w:val="00C0402F"/>
    <w:rsid w:val="00C04A55"/>
    <w:rsid w:val="00C132B4"/>
    <w:rsid w:val="00C1462D"/>
    <w:rsid w:val="00C172BA"/>
    <w:rsid w:val="00C21F32"/>
    <w:rsid w:val="00C23642"/>
    <w:rsid w:val="00C24908"/>
    <w:rsid w:val="00C25CAF"/>
    <w:rsid w:val="00C27122"/>
    <w:rsid w:val="00C33E9A"/>
    <w:rsid w:val="00C346B8"/>
    <w:rsid w:val="00C35919"/>
    <w:rsid w:val="00C4221B"/>
    <w:rsid w:val="00C46095"/>
    <w:rsid w:val="00C51C06"/>
    <w:rsid w:val="00C558E5"/>
    <w:rsid w:val="00C576D4"/>
    <w:rsid w:val="00C57D3E"/>
    <w:rsid w:val="00C649D5"/>
    <w:rsid w:val="00C65B53"/>
    <w:rsid w:val="00C67EE9"/>
    <w:rsid w:val="00C75247"/>
    <w:rsid w:val="00C80920"/>
    <w:rsid w:val="00C80CEE"/>
    <w:rsid w:val="00C87792"/>
    <w:rsid w:val="00C905E2"/>
    <w:rsid w:val="00C915E4"/>
    <w:rsid w:val="00C93BA3"/>
    <w:rsid w:val="00C965E3"/>
    <w:rsid w:val="00CA009F"/>
    <w:rsid w:val="00CA6F0A"/>
    <w:rsid w:val="00CB3791"/>
    <w:rsid w:val="00CB3A5A"/>
    <w:rsid w:val="00CB7D97"/>
    <w:rsid w:val="00CC300D"/>
    <w:rsid w:val="00CC5BA8"/>
    <w:rsid w:val="00CC76E3"/>
    <w:rsid w:val="00CD6F30"/>
    <w:rsid w:val="00CD6F38"/>
    <w:rsid w:val="00CD7436"/>
    <w:rsid w:val="00CE18AB"/>
    <w:rsid w:val="00CE1B9B"/>
    <w:rsid w:val="00CE49F4"/>
    <w:rsid w:val="00CF045A"/>
    <w:rsid w:val="00CF2A71"/>
    <w:rsid w:val="00CF3472"/>
    <w:rsid w:val="00D05FAB"/>
    <w:rsid w:val="00D072E2"/>
    <w:rsid w:val="00D1452D"/>
    <w:rsid w:val="00D15B01"/>
    <w:rsid w:val="00D15DBA"/>
    <w:rsid w:val="00D15EFE"/>
    <w:rsid w:val="00D164AE"/>
    <w:rsid w:val="00D219BA"/>
    <w:rsid w:val="00D23AC4"/>
    <w:rsid w:val="00D2401A"/>
    <w:rsid w:val="00D24FD4"/>
    <w:rsid w:val="00D31D22"/>
    <w:rsid w:val="00D340B5"/>
    <w:rsid w:val="00D35C08"/>
    <w:rsid w:val="00D37857"/>
    <w:rsid w:val="00D40630"/>
    <w:rsid w:val="00D41151"/>
    <w:rsid w:val="00D445DA"/>
    <w:rsid w:val="00D47C69"/>
    <w:rsid w:val="00D54D4A"/>
    <w:rsid w:val="00D55BA2"/>
    <w:rsid w:val="00D564E1"/>
    <w:rsid w:val="00D64414"/>
    <w:rsid w:val="00D70B62"/>
    <w:rsid w:val="00D7100C"/>
    <w:rsid w:val="00D75254"/>
    <w:rsid w:val="00D75C5B"/>
    <w:rsid w:val="00D80B1F"/>
    <w:rsid w:val="00D844F5"/>
    <w:rsid w:val="00D853BA"/>
    <w:rsid w:val="00D86F60"/>
    <w:rsid w:val="00D87F58"/>
    <w:rsid w:val="00D905CB"/>
    <w:rsid w:val="00D92629"/>
    <w:rsid w:val="00D962EF"/>
    <w:rsid w:val="00D97DDB"/>
    <w:rsid w:val="00DA0042"/>
    <w:rsid w:val="00DA1646"/>
    <w:rsid w:val="00DA5083"/>
    <w:rsid w:val="00DA59F2"/>
    <w:rsid w:val="00DB27B4"/>
    <w:rsid w:val="00DB52CB"/>
    <w:rsid w:val="00DC0925"/>
    <w:rsid w:val="00DC2FDF"/>
    <w:rsid w:val="00DC46CC"/>
    <w:rsid w:val="00DC567B"/>
    <w:rsid w:val="00DC7CF9"/>
    <w:rsid w:val="00DD5800"/>
    <w:rsid w:val="00DD693E"/>
    <w:rsid w:val="00DD7F3F"/>
    <w:rsid w:val="00DE4066"/>
    <w:rsid w:val="00DE5A0C"/>
    <w:rsid w:val="00DE5AF6"/>
    <w:rsid w:val="00DF1652"/>
    <w:rsid w:val="00DF34CE"/>
    <w:rsid w:val="00DF5441"/>
    <w:rsid w:val="00DF641F"/>
    <w:rsid w:val="00E03BEE"/>
    <w:rsid w:val="00E0450F"/>
    <w:rsid w:val="00E045EE"/>
    <w:rsid w:val="00E051CB"/>
    <w:rsid w:val="00E10C7D"/>
    <w:rsid w:val="00E203D7"/>
    <w:rsid w:val="00E20AA4"/>
    <w:rsid w:val="00E22CF0"/>
    <w:rsid w:val="00E251A9"/>
    <w:rsid w:val="00E25942"/>
    <w:rsid w:val="00E26DBE"/>
    <w:rsid w:val="00E54720"/>
    <w:rsid w:val="00E55832"/>
    <w:rsid w:val="00E65142"/>
    <w:rsid w:val="00E673E7"/>
    <w:rsid w:val="00E75316"/>
    <w:rsid w:val="00E8633B"/>
    <w:rsid w:val="00E870B4"/>
    <w:rsid w:val="00E9182C"/>
    <w:rsid w:val="00E91C17"/>
    <w:rsid w:val="00E93540"/>
    <w:rsid w:val="00E937A0"/>
    <w:rsid w:val="00EA2F83"/>
    <w:rsid w:val="00EA46EC"/>
    <w:rsid w:val="00EA5BB5"/>
    <w:rsid w:val="00EA5D32"/>
    <w:rsid w:val="00EA6A18"/>
    <w:rsid w:val="00EA727F"/>
    <w:rsid w:val="00EB03DC"/>
    <w:rsid w:val="00EB536C"/>
    <w:rsid w:val="00EB57FF"/>
    <w:rsid w:val="00EB65E1"/>
    <w:rsid w:val="00EB6AC1"/>
    <w:rsid w:val="00EB6BBC"/>
    <w:rsid w:val="00EB6E61"/>
    <w:rsid w:val="00EC309C"/>
    <w:rsid w:val="00EC7B69"/>
    <w:rsid w:val="00ED0068"/>
    <w:rsid w:val="00ED1054"/>
    <w:rsid w:val="00ED24AB"/>
    <w:rsid w:val="00ED43FF"/>
    <w:rsid w:val="00ED62B9"/>
    <w:rsid w:val="00ED7449"/>
    <w:rsid w:val="00ED7EB7"/>
    <w:rsid w:val="00EE086D"/>
    <w:rsid w:val="00EE0F05"/>
    <w:rsid w:val="00EE1B59"/>
    <w:rsid w:val="00EE223C"/>
    <w:rsid w:val="00EE38DC"/>
    <w:rsid w:val="00EE48A8"/>
    <w:rsid w:val="00EE65FD"/>
    <w:rsid w:val="00EE7A04"/>
    <w:rsid w:val="00EF228D"/>
    <w:rsid w:val="00EF2381"/>
    <w:rsid w:val="00EF3D4D"/>
    <w:rsid w:val="00EF7F7A"/>
    <w:rsid w:val="00F01CAC"/>
    <w:rsid w:val="00F033CB"/>
    <w:rsid w:val="00F154C9"/>
    <w:rsid w:val="00F20A6A"/>
    <w:rsid w:val="00F21C1F"/>
    <w:rsid w:val="00F25511"/>
    <w:rsid w:val="00F271BB"/>
    <w:rsid w:val="00F3068E"/>
    <w:rsid w:val="00F34A6A"/>
    <w:rsid w:val="00F36A91"/>
    <w:rsid w:val="00F36FEF"/>
    <w:rsid w:val="00F37F09"/>
    <w:rsid w:val="00F42B05"/>
    <w:rsid w:val="00F4370D"/>
    <w:rsid w:val="00F43896"/>
    <w:rsid w:val="00F46DBD"/>
    <w:rsid w:val="00F51B44"/>
    <w:rsid w:val="00F5691A"/>
    <w:rsid w:val="00F624EE"/>
    <w:rsid w:val="00F769BC"/>
    <w:rsid w:val="00F7720A"/>
    <w:rsid w:val="00F8136F"/>
    <w:rsid w:val="00F816CC"/>
    <w:rsid w:val="00F81F0E"/>
    <w:rsid w:val="00F8310C"/>
    <w:rsid w:val="00F86A5C"/>
    <w:rsid w:val="00F90455"/>
    <w:rsid w:val="00F927A0"/>
    <w:rsid w:val="00F92F0F"/>
    <w:rsid w:val="00F9388F"/>
    <w:rsid w:val="00F966A5"/>
    <w:rsid w:val="00FA0CF9"/>
    <w:rsid w:val="00FA4C25"/>
    <w:rsid w:val="00FA5171"/>
    <w:rsid w:val="00FA5D3A"/>
    <w:rsid w:val="00FB59CD"/>
    <w:rsid w:val="00FB64E8"/>
    <w:rsid w:val="00FC28E3"/>
    <w:rsid w:val="00FC3452"/>
    <w:rsid w:val="00FC3608"/>
    <w:rsid w:val="00FC3B20"/>
    <w:rsid w:val="00FC456E"/>
    <w:rsid w:val="00FC5A44"/>
    <w:rsid w:val="00FD00D0"/>
    <w:rsid w:val="00FD08B3"/>
    <w:rsid w:val="00FD4673"/>
    <w:rsid w:val="00FD5979"/>
    <w:rsid w:val="00FD73FF"/>
    <w:rsid w:val="00FE47AB"/>
    <w:rsid w:val="00FE5BFC"/>
    <w:rsid w:val="00FE6085"/>
    <w:rsid w:val="00FF047D"/>
    <w:rsid w:val="00FF1F65"/>
    <w:rsid w:val="00FF224D"/>
    <w:rsid w:val="00FF2E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E967E2"/>
  <w15:docId w15:val="{699C9429-AEBA-4088-BEFD-1528AEC2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FD7"/>
    <w:pPr>
      <w:spacing w:after="120" w:line="276" w:lineRule="auto"/>
    </w:pPr>
    <w:rPr>
      <w:rFonts w:ascii="Arial" w:hAnsi="Arial" w:cs="Arial"/>
      <w:sz w:val="24"/>
      <w:szCs w:val="24"/>
    </w:rPr>
  </w:style>
  <w:style w:type="paragraph" w:styleId="Heading1">
    <w:name w:val="heading 1"/>
    <w:basedOn w:val="Normal"/>
    <w:next w:val="Normal"/>
    <w:link w:val="Heading1Char"/>
    <w:uiPriority w:val="9"/>
    <w:qFormat/>
    <w:rsid w:val="00690D2A"/>
    <w:pPr>
      <w:keepNext/>
      <w:keepLines/>
      <w:outlineLvl w:val="0"/>
    </w:pPr>
    <w:rPr>
      <w:rFonts w:eastAsiaTheme="majorEastAsia" w:cstheme="majorBidi"/>
      <w:color w:val="2E74B5" w:themeColor="accent1" w:themeShade="BF"/>
      <w:sz w:val="36"/>
      <w:szCs w:val="40"/>
    </w:rPr>
  </w:style>
  <w:style w:type="paragraph" w:styleId="Heading2">
    <w:name w:val="heading 2"/>
    <w:basedOn w:val="Heading3"/>
    <w:next w:val="Normal"/>
    <w:link w:val="Heading2Char"/>
    <w:uiPriority w:val="9"/>
    <w:unhideWhenUsed/>
    <w:qFormat/>
    <w:rsid w:val="006D1449"/>
    <w:pPr>
      <w:spacing w:before="240"/>
      <w:ind w:left="0" w:firstLine="0"/>
      <w:outlineLvl w:val="1"/>
    </w:pPr>
  </w:style>
  <w:style w:type="paragraph" w:styleId="Heading3">
    <w:name w:val="heading 3"/>
    <w:basedOn w:val="Normal"/>
    <w:next w:val="Normal"/>
    <w:link w:val="Heading3Char"/>
    <w:uiPriority w:val="9"/>
    <w:unhideWhenUsed/>
    <w:qFormat/>
    <w:rsid w:val="002A5473"/>
    <w:pPr>
      <w:keepNext/>
      <w:keepLines/>
      <w:tabs>
        <w:tab w:val="left" w:pos="993"/>
      </w:tabs>
      <w:spacing w:before="40"/>
      <w:ind w:left="993" w:hanging="993"/>
      <w:outlineLvl w:val="2"/>
    </w:pPr>
    <w:rPr>
      <w:rFonts w:eastAsiaTheme="majorEastAsia"/>
      <w:color w:val="1F4D78" w:themeColor="accent1" w:themeShade="7F"/>
      <w:sz w:val="28"/>
    </w:rPr>
  </w:style>
  <w:style w:type="paragraph" w:styleId="Heading4">
    <w:name w:val="heading 4"/>
    <w:basedOn w:val="Heading5"/>
    <w:next w:val="Normal"/>
    <w:link w:val="Heading4Char"/>
    <w:uiPriority w:val="9"/>
    <w:unhideWhenUsed/>
    <w:qFormat/>
    <w:rsid w:val="006D1449"/>
    <w:pPr>
      <w:keepNext w:val="0"/>
      <w:keepLines w:val="0"/>
      <w:tabs>
        <w:tab w:val="left" w:pos="993"/>
      </w:tabs>
      <w:outlineLvl w:val="3"/>
    </w:pPr>
    <w:rPr>
      <w:szCs w:val="24"/>
    </w:rPr>
  </w:style>
  <w:style w:type="paragraph" w:styleId="Heading5">
    <w:name w:val="heading 5"/>
    <w:basedOn w:val="Normal"/>
    <w:next w:val="Normal"/>
    <w:link w:val="Heading5Char"/>
    <w:uiPriority w:val="9"/>
    <w:unhideWhenUsed/>
    <w:qFormat/>
    <w:rsid w:val="001D2E77"/>
    <w:pPr>
      <w:keepNext/>
      <w:keepLines/>
      <w:spacing w:before="40"/>
      <w:outlineLvl w:val="4"/>
    </w:pPr>
    <w:rPr>
      <w:rFonts w:eastAsiaTheme="majorEastAsia"/>
      <w:color w:val="2F5496" w:themeColor="accent5"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Recommendation,List Paragraph*"/>
    <w:basedOn w:val="Normal"/>
    <w:link w:val="ListParagraphChar"/>
    <w:uiPriority w:val="34"/>
    <w:qFormat/>
    <w:rsid w:val="002B56C4"/>
    <w:pPr>
      <w:numPr>
        <w:numId w:val="4"/>
      </w:numPr>
    </w:pPr>
  </w:style>
  <w:style w:type="character" w:styleId="Hyperlink">
    <w:name w:val="Hyperlink"/>
    <w:basedOn w:val="DefaultParagraphFont"/>
    <w:uiPriority w:val="99"/>
    <w:unhideWhenUsed/>
    <w:rsid w:val="00B77507"/>
    <w:rPr>
      <w:color w:val="0563C1" w:themeColor="hyperlink"/>
      <w:u w:val="single"/>
    </w:rPr>
  </w:style>
  <w:style w:type="paragraph" w:styleId="Header">
    <w:name w:val="header"/>
    <w:basedOn w:val="Normal"/>
    <w:link w:val="HeaderChar"/>
    <w:uiPriority w:val="99"/>
    <w:unhideWhenUsed/>
    <w:rsid w:val="004E5EA7"/>
    <w:pPr>
      <w:tabs>
        <w:tab w:val="center" w:pos="4513"/>
        <w:tab w:val="right" w:pos="9026"/>
      </w:tabs>
    </w:pPr>
  </w:style>
  <w:style w:type="character" w:customStyle="1" w:styleId="HeaderChar">
    <w:name w:val="Header Char"/>
    <w:basedOn w:val="DefaultParagraphFont"/>
    <w:link w:val="Header"/>
    <w:uiPriority w:val="99"/>
    <w:rsid w:val="004E5EA7"/>
    <w:rPr>
      <w:rFonts w:ascii="Calibri" w:hAnsi="Calibri" w:cs="Calibri"/>
    </w:rPr>
  </w:style>
  <w:style w:type="paragraph" w:styleId="Footer">
    <w:name w:val="footer"/>
    <w:basedOn w:val="Normal"/>
    <w:link w:val="FooterChar"/>
    <w:uiPriority w:val="99"/>
    <w:unhideWhenUsed/>
    <w:rsid w:val="004E5EA7"/>
    <w:pPr>
      <w:tabs>
        <w:tab w:val="center" w:pos="4513"/>
        <w:tab w:val="right" w:pos="9026"/>
      </w:tabs>
    </w:pPr>
  </w:style>
  <w:style w:type="character" w:customStyle="1" w:styleId="FooterChar">
    <w:name w:val="Footer Char"/>
    <w:basedOn w:val="DefaultParagraphFont"/>
    <w:link w:val="Footer"/>
    <w:uiPriority w:val="99"/>
    <w:rsid w:val="004E5EA7"/>
    <w:rPr>
      <w:rFonts w:ascii="Calibri" w:hAnsi="Calibri" w:cs="Calibri"/>
    </w:rPr>
  </w:style>
  <w:style w:type="character" w:styleId="CommentReference">
    <w:name w:val="annotation reference"/>
    <w:basedOn w:val="DefaultParagraphFont"/>
    <w:uiPriority w:val="99"/>
    <w:semiHidden/>
    <w:unhideWhenUsed/>
    <w:rsid w:val="003C75B1"/>
    <w:rPr>
      <w:sz w:val="16"/>
      <w:szCs w:val="16"/>
    </w:rPr>
  </w:style>
  <w:style w:type="paragraph" w:styleId="CommentText">
    <w:name w:val="annotation text"/>
    <w:basedOn w:val="Normal"/>
    <w:link w:val="CommentTextChar"/>
    <w:uiPriority w:val="99"/>
    <w:unhideWhenUsed/>
    <w:rsid w:val="003C75B1"/>
    <w:rPr>
      <w:sz w:val="20"/>
      <w:szCs w:val="20"/>
    </w:rPr>
  </w:style>
  <w:style w:type="character" w:customStyle="1" w:styleId="CommentTextChar">
    <w:name w:val="Comment Text Char"/>
    <w:basedOn w:val="DefaultParagraphFont"/>
    <w:link w:val="CommentText"/>
    <w:uiPriority w:val="99"/>
    <w:rsid w:val="003C75B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C75B1"/>
    <w:rPr>
      <w:b/>
      <w:bCs/>
    </w:rPr>
  </w:style>
  <w:style w:type="character" w:customStyle="1" w:styleId="CommentSubjectChar">
    <w:name w:val="Comment Subject Char"/>
    <w:basedOn w:val="CommentTextChar"/>
    <w:link w:val="CommentSubject"/>
    <w:uiPriority w:val="99"/>
    <w:semiHidden/>
    <w:rsid w:val="003C75B1"/>
    <w:rPr>
      <w:rFonts w:ascii="Calibri" w:hAnsi="Calibri" w:cs="Calibri"/>
      <w:b/>
      <w:bCs/>
      <w:sz w:val="20"/>
      <w:szCs w:val="20"/>
    </w:rPr>
  </w:style>
  <w:style w:type="paragraph" w:styleId="BalloonText">
    <w:name w:val="Balloon Text"/>
    <w:basedOn w:val="Normal"/>
    <w:link w:val="BalloonTextChar"/>
    <w:uiPriority w:val="99"/>
    <w:semiHidden/>
    <w:unhideWhenUsed/>
    <w:rsid w:val="003C7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5B1"/>
    <w:rPr>
      <w:rFonts w:ascii="Segoe UI" w:hAnsi="Segoe UI" w:cs="Segoe UI"/>
      <w:sz w:val="18"/>
      <w:szCs w:val="18"/>
    </w:rPr>
  </w:style>
  <w:style w:type="character" w:styleId="FollowedHyperlink">
    <w:name w:val="FollowedHyperlink"/>
    <w:basedOn w:val="DefaultParagraphFont"/>
    <w:uiPriority w:val="99"/>
    <w:semiHidden/>
    <w:unhideWhenUsed/>
    <w:rsid w:val="00261FD7"/>
    <w:rPr>
      <w:color w:val="0563C1"/>
      <w:u w:val="single"/>
    </w:rPr>
  </w:style>
  <w:style w:type="character" w:customStyle="1" w:styleId="Heading1Char">
    <w:name w:val="Heading 1 Char"/>
    <w:basedOn w:val="DefaultParagraphFont"/>
    <w:link w:val="Heading1"/>
    <w:uiPriority w:val="9"/>
    <w:rsid w:val="00690D2A"/>
    <w:rPr>
      <w:rFonts w:ascii="Arial" w:eastAsiaTheme="majorEastAsia" w:hAnsi="Arial" w:cstheme="majorBidi"/>
      <w:color w:val="2E74B5" w:themeColor="accent1" w:themeShade="BF"/>
      <w:sz w:val="36"/>
      <w:szCs w:val="40"/>
    </w:rPr>
  </w:style>
  <w:style w:type="character" w:customStyle="1" w:styleId="Heading2Char">
    <w:name w:val="Heading 2 Char"/>
    <w:basedOn w:val="DefaultParagraphFont"/>
    <w:link w:val="Heading2"/>
    <w:uiPriority w:val="9"/>
    <w:rsid w:val="006D1449"/>
    <w:rPr>
      <w:rFonts w:ascii="Arial" w:eastAsiaTheme="majorEastAsia" w:hAnsi="Arial" w:cs="Arial"/>
      <w:color w:val="1F4D78" w:themeColor="accent1" w:themeShade="7F"/>
      <w:sz w:val="28"/>
      <w:szCs w:val="24"/>
    </w:rPr>
  </w:style>
  <w:style w:type="character" w:customStyle="1" w:styleId="Heading3Char">
    <w:name w:val="Heading 3 Char"/>
    <w:basedOn w:val="DefaultParagraphFont"/>
    <w:link w:val="Heading3"/>
    <w:uiPriority w:val="9"/>
    <w:rsid w:val="002A5473"/>
    <w:rPr>
      <w:rFonts w:ascii="Arial" w:eastAsiaTheme="majorEastAsia" w:hAnsi="Arial" w:cs="Arial"/>
      <w:color w:val="1F4D78" w:themeColor="accent1" w:themeShade="7F"/>
      <w:sz w:val="28"/>
      <w:szCs w:val="24"/>
    </w:rPr>
  </w:style>
  <w:style w:type="character" w:styleId="Emphasis">
    <w:name w:val="Emphasis"/>
    <w:basedOn w:val="DefaultParagraphFont"/>
    <w:uiPriority w:val="20"/>
    <w:qFormat/>
    <w:rsid w:val="00FD00D0"/>
    <w:rPr>
      <w:rFonts w:ascii="Arial" w:hAnsi="Arial" w:cs="Arial"/>
      <w:i/>
      <w:iCs/>
      <w:sz w:val="28"/>
    </w:rPr>
  </w:style>
  <w:style w:type="paragraph" w:styleId="Subtitle">
    <w:name w:val="Subtitle"/>
    <w:basedOn w:val="Normal"/>
    <w:next w:val="Normal"/>
    <w:link w:val="SubtitleChar"/>
    <w:uiPriority w:val="11"/>
    <w:qFormat/>
    <w:rsid w:val="003D36F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3D36FF"/>
    <w:rPr>
      <w:rFonts w:eastAsiaTheme="minorEastAsia"/>
      <w:color w:val="5A5A5A" w:themeColor="text1" w:themeTint="A5"/>
      <w:spacing w:val="15"/>
    </w:rPr>
  </w:style>
  <w:style w:type="character" w:styleId="IntenseEmphasis">
    <w:name w:val="Intense Emphasis"/>
    <w:basedOn w:val="DefaultParagraphFont"/>
    <w:uiPriority w:val="21"/>
    <w:qFormat/>
    <w:rsid w:val="003D36FF"/>
    <w:rPr>
      <w:b/>
      <w:i/>
      <w:iCs/>
      <w:sz w:val="28"/>
    </w:rPr>
  </w:style>
  <w:style w:type="character" w:customStyle="1" w:styleId="Heading4Char">
    <w:name w:val="Heading 4 Char"/>
    <w:basedOn w:val="DefaultParagraphFont"/>
    <w:link w:val="Heading4"/>
    <w:uiPriority w:val="9"/>
    <w:rsid w:val="006D1449"/>
    <w:rPr>
      <w:rFonts w:ascii="Arial" w:eastAsiaTheme="majorEastAsia" w:hAnsi="Arial" w:cs="Arial"/>
      <w:color w:val="2F5496" w:themeColor="accent5" w:themeShade="BF"/>
      <w:sz w:val="28"/>
      <w:szCs w:val="24"/>
    </w:rPr>
  </w:style>
  <w:style w:type="character" w:customStyle="1" w:styleId="Heading5Char">
    <w:name w:val="Heading 5 Char"/>
    <w:basedOn w:val="DefaultParagraphFont"/>
    <w:link w:val="Heading5"/>
    <w:uiPriority w:val="9"/>
    <w:rsid w:val="001D2E77"/>
    <w:rPr>
      <w:rFonts w:ascii="Arial" w:eastAsiaTheme="majorEastAsia" w:hAnsi="Arial" w:cs="Arial"/>
      <w:color w:val="2F5496" w:themeColor="accent5" w:themeShade="BF"/>
      <w:sz w:val="28"/>
      <w:szCs w:val="28"/>
    </w:rPr>
  </w:style>
  <w:style w:type="character" w:customStyle="1" w:styleId="ListParagraphChar">
    <w:name w:val="List Paragraph Char"/>
    <w:aliases w:val="List Paragraph1 Char,List Paragraph11 Char,Recommendation Char,List Paragraph* Char"/>
    <w:link w:val="ListParagraph"/>
    <w:uiPriority w:val="34"/>
    <w:locked/>
    <w:rsid w:val="00053B41"/>
    <w:rPr>
      <w:rFonts w:ascii="Arial" w:hAnsi="Arial" w:cs="Arial"/>
      <w:sz w:val="24"/>
      <w:szCs w:val="24"/>
    </w:rPr>
  </w:style>
  <w:style w:type="paragraph" w:styleId="Title">
    <w:name w:val="Title"/>
    <w:basedOn w:val="Normal"/>
    <w:next w:val="Normal"/>
    <w:link w:val="TitleChar"/>
    <w:uiPriority w:val="10"/>
    <w:qFormat/>
    <w:rsid w:val="00F306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068E"/>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7228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81E"/>
    <w:rPr>
      <w:rFonts w:ascii="Arial" w:hAnsi="Arial" w:cs="Arial"/>
      <w:sz w:val="20"/>
      <w:szCs w:val="20"/>
    </w:rPr>
  </w:style>
  <w:style w:type="character" w:styleId="FootnoteReference">
    <w:name w:val="footnote reference"/>
    <w:basedOn w:val="DefaultParagraphFont"/>
    <w:uiPriority w:val="99"/>
    <w:semiHidden/>
    <w:unhideWhenUsed/>
    <w:rsid w:val="0072281E"/>
    <w:rPr>
      <w:vertAlign w:val="superscript"/>
    </w:rPr>
  </w:style>
  <w:style w:type="character" w:customStyle="1" w:styleId="UnresolvedMention">
    <w:name w:val="Unresolved Mention"/>
    <w:basedOn w:val="DefaultParagraphFont"/>
    <w:uiPriority w:val="99"/>
    <w:semiHidden/>
    <w:unhideWhenUsed/>
    <w:rsid w:val="00286763"/>
    <w:rPr>
      <w:color w:val="808080"/>
      <w:shd w:val="clear" w:color="auto" w:fill="E6E6E6"/>
    </w:rPr>
  </w:style>
  <w:style w:type="table" w:styleId="TableGrid">
    <w:name w:val="Table Grid"/>
    <w:basedOn w:val="TableNormal"/>
    <w:uiPriority w:val="39"/>
    <w:rsid w:val="008F4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5E3F6F"/>
    <w:pPr>
      <w:spacing w:after="0" w:line="259" w:lineRule="auto"/>
      <w:outlineLvl w:val="9"/>
    </w:pPr>
    <w:rPr>
      <w:rFonts w:asciiTheme="majorHAnsi" w:hAnsiTheme="majorHAnsi"/>
      <w:sz w:val="32"/>
      <w:szCs w:val="32"/>
      <w:lang w:val="en-US"/>
    </w:rPr>
  </w:style>
  <w:style w:type="paragraph" w:styleId="TOC1">
    <w:name w:val="toc 1"/>
    <w:basedOn w:val="Normal"/>
    <w:next w:val="Normal"/>
    <w:autoRedefine/>
    <w:uiPriority w:val="39"/>
    <w:unhideWhenUsed/>
    <w:rsid w:val="005E3F6F"/>
    <w:pPr>
      <w:spacing w:after="100"/>
    </w:pPr>
  </w:style>
  <w:style w:type="paragraph" w:styleId="TOC2">
    <w:name w:val="toc 2"/>
    <w:basedOn w:val="Normal"/>
    <w:next w:val="Normal"/>
    <w:autoRedefine/>
    <w:uiPriority w:val="39"/>
    <w:unhideWhenUsed/>
    <w:rsid w:val="005E3F6F"/>
    <w:pPr>
      <w:spacing w:after="100"/>
      <w:ind w:left="240"/>
    </w:pPr>
  </w:style>
  <w:style w:type="paragraph" w:styleId="TOC3">
    <w:name w:val="toc 3"/>
    <w:basedOn w:val="Normal"/>
    <w:next w:val="Normal"/>
    <w:autoRedefine/>
    <w:uiPriority w:val="39"/>
    <w:unhideWhenUsed/>
    <w:rsid w:val="005E3F6F"/>
    <w:pPr>
      <w:spacing w:after="100"/>
      <w:ind w:left="480"/>
    </w:pPr>
  </w:style>
  <w:style w:type="table" w:customStyle="1" w:styleId="GridTable5Dark-Accent51">
    <w:name w:val="Grid Table 5 Dark - Accent 51"/>
    <w:basedOn w:val="TableNormal"/>
    <w:uiPriority w:val="50"/>
    <w:rsid w:val="00D15B0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Caption">
    <w:name w:val="caption"/>
    <w:basedOn w:val="Normal"/>
    <w:next w:val="Normal"/>
    <w:uiPriority w:val="35"/>
    <w:unhideWhenUsed/>
    <w:qFormat/>
    <w:rsid w:val="00D15B01"/>
    <w:pPr>
      <w:keepNext/>
      <w:spacing w:before="120" w:after="0"/>
    </w:pPr>
    <w:rPr>
      <w:iCs/>
      <w:color w:val="44546A" w:themeColor="text2"/>
    </w:rPr>
  </w:style>
  <w:style w:type="table" w:customStyle="1" w:styleId="GridTable3-Accent51">
    <w:name w:val="Grid Table 3 - Accent 51"/>
    <w:basedOn w:val="TableNormal"/>
    <w:uiPriority w:val="48"/>
    <w:rsid w:val="00D15B01"/>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72044">
      <w:bodyDiv w:val="1"/>
      <w:marLeft w:val="0"/>
      <w:marRight w:val="0"/>
      <w:marTop w:val="0"/>
      <w:marBottom w:val="0"/>
      <w:divBdr>
        <w:top w:val="none" w:sz="0" w:space="0" w:color="auto"/>
        <w:left w:val="none" w:sz="0" w:space="0" w:color="auto"/>
        <w:bottom w:val="none" w:sz="0" w:space="0" w:color="auto"/>
        <w:right w:val="none" w:sz="0" w:space="0" w:color="auto"/>
      </w:divBdr>
    </w:div>
    <w:div w:id="74449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ndp.org.au/join-ndp" TargetMode="External"/><Relationship Id="rId26" Type="http://schemas.openxmlformats.org/officeDocument/2006/relationships/hyperlink" Target="https://www.ndp.org.au/allied-health-hub" TargetMode="External"/><Relationship Id="rId39" Type="http://schemas.openxmlformats.org/officeDocument/2006/relationships/hyperlink" Target="http://therapyconnect.com.au/" TargetMode="External"/><Relationship Id="rId3" Type="http://schemas.openxmlformats.org/officeDocument/2006/relationships/styles" Target="styles.xml"/><Relationship Id="rId21" Type="http://schemas.openxmlformats.org/officeDocument/2006/relationships/hyperlink" Target="http://spotondd.org.au/" TargetMode="External"/><Relationship Id="rId34" Type="http://schemas.openxmlformats.org/officeDocument/2006/relationships/hyperlink" Target="https://www.ndp.org.au/allied-health-hub" TargetMode="External"/><Relationship Id="rId42" Type="http://schemas.openxmlformats.org/officeDocument/2006/relationships/hyperlink" Target="https://www.ndp.org.au/allied-health-hub"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ndp.org.au/allied-health-hub" TargetMode="External"/><Relationship Id="rId25" Type="http://schemas.openxmlformats.org/officeDocument/2006/relationships/hyperlink" Target="https://www.nacre.com.au/contact-us/" TargetMode="External"/><Relationship Id="rId33" Type="http://schemas.openxmlformats.org/officeDocument/2006/relationships/hyperlink" Target="http://www.lgat.tas.gov.au/page.aspx?u=209" TargetMode="External"/><Relationship Id="rId38" Type="http://schemas.openxmlformats.org/officeDocument/2006/relationships/hyperlink" Target="https://www.umbo.com.a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dp.org.au/new-to-the-sector-tab/ndis-sole-traders" TargetMode="External"/><Relationship Id="rId20" Type="http://schemas.openxmlformats.org/officeDocument/2006/relationships/hyperlink" Target="https://www.ndp.org.au/allied-health-hub" TargetMode="External"/><Relationship Id="rId29" Type="http://schemas.openxmlformats.org/officeDocument/2006/relationships/hyperlink" Target="https://www.nrhsn.org.au/rustica/home/" TargetMode="External"/><Relationship Id="rId41" Type="http://schemas.openxmlformats.org/officeDocument/2006/relationships/hyperlink" Target="https://www.ndp.org.au/allied-health-hu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disabilityservicesconsulting.com.au/allied-health-cpd/?utm_source=DSC+Contacts&amp;utm_campaign=d6f458455a-EMAIL_CAMPAIGN_2018_06_01_03_38&amp;utm_medium=email&amp;utm_term=0_153f43591e-d6f458455a-66372043" TargetMode="External"/><Relationship Id="rId32" Type="http://schemas.openxmlformats.org/officeDocument/2006/relationships/hyperlink" Target="http://www.flinders.edu.au/sohs/building-the-allied-health-workforce-for-a-ndis-future/" TargetMode="External"/><Relationship Id="rId37" Type="http://schemas.openxmlformats.org/officeDocument/2006/relationships/hyperlink" Target="https://www.ndp.org.au/allied-health-hub" TargetMode="External"/><Relationship Id="rId40" Type="http://schemas.openxmlformats.org/officeDocument/2006/relationships/hyperlink" Target="https://nam03.safelinks.protection.outlook.com/?url=https%3A%2F%2Fvimeo.com%2F273245655%2F62989415f0&amp;data=02%7C01%7C%7C5bc441ffb3534fea965a08d5d0bc21f9%7C84df9e7fe9f640afb435aaaaaaaaaaaa%7C1%7C0%7C636644428798682999&amp;sdata=X6Rqcm32F%2Bg50gjaDIwxu6MrMHVvxN3wrtGKEEwDROM%3D&amp;reserved=0"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ndp.org.au/join-ndp" TargetMode="External"/><Relationship Id="rId23" Type="http://schemas.openxmlformats.org/officeDocument/2006/relationships/hyperlink" Target="https://www.ndp.org.au/new-to-the-sector-tab/ndis-sole-traders" TargetMode="External"/><Relationship Id="rId28" Type="http://schemas.openxmlformats.org/officeDocument/2006/relationships/hyperlink" Target="https://www.nrhsn.org.au/rustica/home/" TargetMode="External"/><Relationship Id="rId36" Type="http://schemas.openxmlformats.org/officeDocument/2006/relationships/hyperlink" Target="https://healthconnecttas.org.au/about/" TargetMode="External"/><Relationship Id="rId10" Type="http://schemas.openxmlformats.org/officeDocument/2006/relationships/image" Target="media/image3.jpeg"/><Relationship Id="rId19" Type="http://schemas.openxmlformats.org/officeDocument/2006/relationships/hyperlink" Target="https://www.ndp.org.au/new-to-the-sector-tab/ndis-sole-traders" TargetMode="External"/><Relationship Id="rId31" Type="http://schemas.openxmlformats.org/officeDocument/2006/relationships/hyperlink" Target="https://www.ndp.org.au/student-placement-hub" TargetMode="External"/><Relationship Id="rId44" Type="http://schemas.openxmlformats.org/officeDocument/2006/relationships/hyperlink" Target="http://www.dhhs.tas.gov.au/disability/senior_practitione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dp.org.au/allied-health-hub" TargetMode="External"/><Relationship Id="rId22" Type="http://schemas.openxmlformats.org/officeDocument/2006/relationships/hyperlink" Target="https://www.ndp.org.au/allied-health-hub" TargetMode="External"/><Relationship Id="rId27" Type="http://schemas.openxmlformats.org/officeDocument/2006/relationships/hyperlink" Target="https://www.nds.org.au/workforce-hub" TargetMode="External"/><Relationship Id="rId30" Type="http://schemas.openxmlformats.org/officeDocument/2006/relationships/hyperlink" Target="http://www.utas.edu.au/health/professional-experience-placement/contact" TargetMode="External"/><Relationship Id="rId35" Type="http://schemas.openxmlformats.org/officeDocument/2006/relationships/hyperlink" Target="http://www.theadvocate.com.au/story/4767063/the-coasters-mix-business-and-pleasure/" TargetMode="External"/><Relationship Id="rId43" Type="http://schemas.openxmlformats.org/officeDocument/2006/relationships/hyperlink" Target="https://www.hrplustas.com.au/medical-recruitment-tasmania/health-workforce-scholarship-progr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udafoundation.org.au/funding-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D2725-4591-406F-92A2-2556621A8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62A43756.dotm</Template>
  <TotalTime>21</TotalTime>
  <Pages>44</Pages>
  <Words>10658</Words>
  <Characters>60751</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Keren Shanley</dc:creator>
  <cp:lastModifiedBy>Keren Shanley</cp:lastModifiedBy>
  <cp:revision>5</cp:revision>
  <cp:lastPrinted>2018-06-18T04:34:00Z</cp:lastPrinted>
  <dcterms:created xsi:type="dcterms:W3CDTF">2018-06-20T07:58:00Z</dcterms:created>
  <dcterms:modified xsi:type="dcterms:W3CDTF">2018-06-21T01:25:00Z</dcterms:modified>
</cp:coreProperties>
</file>