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3F5" w:rsidRPr="00DE3B10" w:rsidRDefault="008B2BED" w:rsidP="00DE3B10">
      <w:pPr>
        <w:spacing w:after="120"/>
        <w:rPr>
          <w:rFonts w:ascii="Arial" w:hAnsi="Arial" w:cs="Arial"/>
          <w:b/>
          <w:lang w:val="en-AU"/>
        </w:rPr>
      </w:pPr>
      <w:bookmarkStart w:id="0" w:name="_GoBack"/>
      <w:bookmarkEnd w:id="0"/>
      <w:r w:rsidRPr="00DE3B10">
        <w:rPr>
          <w:rFonts w:ascii="Arial" w:hAnsi="Arial" w:cs="Arial"/>
          <w:b/>
          <w:lang w:val="en-AU"/>
        </w:rPr>
        <w:t>Context</w:t>
      </w:r>
    </w:p>
    <w:p w:rsidR="008B2BED" w:rsidRPr="00DE3B10" w:rsidRDefault="008B2BED" w:rsidP="00DE3B10">
      <w:pPr>
        <w:rPr>
          <w:rFonts w:ascii="Arial" w:hAnsi="Arial" w:cs="Arial"/>
          <w:b/>
          <w:lang w:val="en-AU"/>
        </w:rPr>
      </w:pPr>
    </w:p>
    <w:p w:rsidR="008B2BED" w:rsidRPr="00DE3B10" w:rsidRDefault="008B2BED" w:rsidP="00DE3B10">
      <w:pPr>
        <w:rPr>
          <w:rFonts w:ascii="Arial" w:hAnsi="Arial" w:cs="Arial"/>
        </w:rPr>
      </w:pPr>
      <w:r w:rsidRPr="00DE3B10">
        <w:rPr>
          <w:rFonts w:ascii="Arial" w:hAnsi="Arial" w:cs="Arial"/>
          <w:lang w:val="en-AU"/>
        </w:rPr>
        <w:t xml:space="preserve">An OHS </w:t>
      </w:r>
      <w:r w:rsidRPr="00DE3B10">
        <w:rPr>
          <w:rFonts w:ascii="Arial" w:hAnsi="Arial" w:cs="Arial"/>
          <w:iCs/>
          <w:lang w:val="en-AU"/>
        </w:rPr>
        <w:t>management system</w:t>
      </w:r>
      <w:r w:rsidRPr="00DE3B10">
        <w:rPr>
          <w:rFonts w:ascii="Arial" w:hAnsi="Arial" w:cs="Arial"/>
          <w:lang w:val="en-AU"/>
        </w:rPr>
        <w:t xml:space="preserve"> (OHSMS) can be a useful way to meet all workplace safety obligations. </w:t>
      </w:r>
      <w:r w:rsidRPr="00DE3B10">
        <w:rPr>
          <w:rFonts w:ascii="Arial" w:hAnsi="Arial" w:cs="Arial"/>
        </w:rPr>
        <w:t>An OHSMS can assist organisations provide a safe and healthy workplace by improving safety performance, compliance with health and safety legislation and creating an environment that produces better outcomes for clients and for staff.</w:t>
      </w:r>
    </w:p>
    <w:p w:rsidR="008B2BED" w:rsidRPr="00DE3B10" w:rsidRDefault="008B2BED" w:rsidP="00DE3B10">
      <w:pPr>
        <w:rPr>
          <w:rFonts w:ascii="Arial" w:hAnsi="Arial" w:cs="Arial"/>
        </w:rPr>
      </w:pPr>
    </w:p>
    <w:p w:rsidR="008B2BED" w:rsidRPr="00DE3B10" w:rsidRDefault="008B2BED" w:rsidP="00DE3B10">
      <w:pPr>
        <w:pStyle w:val="NormalWeb"/>
        <w:spacing w:before="0" w:beforeAutospacing="0" w:after="0" w:afterAutospacing="0"/>
        <w:rPr>
          <w:rFonts w:ascii="Arial" w:hAnsi="Arial" w:cs="Arial"/>
        </w:rPr>
      </w:pPr>
      <w:r w:rsidRPr="00DE3B10">
        <w:rPr>
          <w:rFonts w:ascii="Arial" w:hAnsi="Arial" w:cs="Arial"/>
        </w:rPr>
        <w:t>An OHSMS may benefit small, medium and large CSOs by:</w:t>
      </w:r>
    </w:p>
    <w:p w:rsidR="008B2BED" w:rsidRPr="003040E0" w:rsidRDefault="008B2BED" w:rsidP="003040E0">
      <w:pPr>
        <w:pStyle w:val="ListParagraph"/>
        <w:numPr>
          <w:ilvl w:val="0"/>
          <w:numId w:val="47"/>
        </w:numPr>
        <w:spacing w:before="120"/>
        <w:rPr>
          <w:rFonts w:ascii="Arial" w:hAnsi="Arial" w:cs="Arial"/>
          <w:sz w:val="24"/>
          <w:szCs w:val="24"/>
        </w:rPr>
      </w:pPr>
      <w:r w:rsidRPr="003040E0">
        <w:rPr>
          <w:rFonts w:ascii="Arial" w:hAnsi="Arial" w:cs="Arial"/>
          <w:sz w:val="24"/>
          <w:szCs w:val="24"/>
        </w:rPr>
        <w:t xml:space="preserve">Securing commitment from senior managers and Boards to improving the health, safety and wellbeing of staff and others at the workplace </w:t>
      </w:r>
    </w:p>
    <w:p w:rsidR="008B2BED" w:rsidRPr="003040E0" w:rsidRDefault="008B2BED" w:rsidP="003040E0">
      <w:pPr>
        <w:pStyle w:val="ListParagraph"/>
        <w:numPr>
          <w:ilvl w:val="0"/>
          <w:numId w:val="47"/>
        </w:numPr>
        <w:spacing w:before="120"/>
        <w:rPr>
          <w:rFonts w:ascii="Arial" w:hAnsi="Arial" w:cs="Arial"/>
          <w:sz w:val="24"/>
          <w:szCs w:val="24"/>
        </w:rPr>
      </w:pPr>
      <w:r w:rsidRPr="003040E0">
        <w:rPr>
          <w:rFonts w:ascii="Arial" w:hAnsi="Arial" w:cs="Arial"/>
          <w:sz w:val="24"/>
          <w:szCs w:val="24"/>
        </w:rPr>
        <w:t xml:space="preserve">Creating </w:t>
      </w:r>
      <w:r w:rsidRPr="003040E0">
        <w:rPr>
          <w:rStyle w:val="Strong"/>
          <w:rFonts w:ascii="Arial" w:hAnsi="Arial" w:cs="Arial"/>
          <w:b w:val="0"/>
          <w:sz w:val="24"/>
          <w:szCs w:val="24"/>
        </w:rPr>
        <w:t>safer work environments</w:t>
      </w:r>
    </w:p>
    <w:p w:rsidR="008B2BED" w:rsidRPr="003040E0" w:rsidRDefault="008B2BED" w:rsidP="003040E0">
      <w:pPr>
        <w:pStyle w:val="ListParagraph"/>
        <w:numPr>
          <w:ilvl w:val="0"/>
          <w:numId w:val="47"/>
        </w:numPr>
        <w:spacing w:before="120"/>
        <w:rPr>
          <w:rFonts w:ascii="Arial" w:hAnsi="Arial" w:cs="Arial"/>
          <w:sz w:val="24"/>
          <w:szCs w:val="24"/>
        </w:rPr>
      </w:pPr>
      <w:r w:rsidRPr="003040E0">
        <w:rPr>
          <w:rStyle w:val="Strong"/>
          <w:rFonts w:ascii="Arial" w:hAnsi="Arial" w:cs="Arial"/>
          <w:b w:val="0"/>
          <w:sz w:val="24"/>
          <w:szCs w:val="24"/>
        </w:rPr>
        <w:t>Reduced injuries and injury-related costs</w:t>
      </w:r>
      <w:r w:rsidRPr="003040E0">
        <w:rPr>
          <w:rFonts w:ascii="Arial" w:hAnsi="Arial" w:cs="Arial"/>
          <w:sz w:val="24"/>
          <w:szCs w:val="24"/>
        </w:rPr>
        <w:t xml:space="preserve"> (for example pre-empting injuries, reduced employer medical expenses, reduced injured employee’s wages, reduced replacement labour costs, and reduced WorkCover premiums)</w:t>
      </w:r>
    </w:p>
    <w:p w:rsidR="008B2BED" w:rsidRPr="003040E0" w:rsidRDefault="008B2BED" w:rsidP="003040E0">
      <w:pPr>
        <w:pStyle w:val="ListParagraph"/>
        <w:numPr>
          <w:ilvl w:val="0"/>
          <w:numId w:val="47"/>
        </w:numPr>
        <w:spacing w:before="120"/>
        <w:rPr>
          <w:rFonts w:ascii="Arial" w:hAnsi="Arial" w:cs="Arial"/>
          <w:sz w:val="24"/>
          <w:szCs w:val="24"/>
        </w:rPr>
      </w:pPr>
      <w:r w:rsidRPr="003040E0">
        <w:rPr>
          <w:rStyle w:val="Strong"/>
          <w:rFonts w:ascii="Arial" w:hAnsi="Arial" w:cs="Arial"/>
          <w:b w:val="0"/>
          <w:sz w:val="24"/>
          <w:szCs w:val="24"/>
        </w:rPr>
        <w:t>Improved business opportunities</w:t>
      </w:r>
      <w:r w:rsidRPr="003040E0">
        <w:rPr>
          <w:rFonts w:ascii="Arial" w:hAnsi="Arial" w:cs="Arial"/>
          <w:sz w:val="24"/>
          <w:szCs w:val="24"/>
        </w:rPr>
        <w:t xml:space="preserve"> (many companies have preferential purchasing policies for organisations with an OHSMS) </w:t>
      </w:r>
    </w:p>
    <w:p w:rsidR="008B2BED" w:rsidRPr="003040E0" w:rsidRDefault="008B2BED" w:rsidP="003040E0">
      <w:pPr>
        <w:pStyle w:val="ListParagraph"/>
        <w:numPr>
          <w:ilvl w:val="0"/>
          <w:numId w:val="47"/>
        </w:numPr>
        <w:spacing w:before="120"/>
        <w:rPr>
          <w:rFonts w:ascii="Arial" w:hAnsi="Arial" w:cs="Arial"/>
          <w:sz w:val="24"/>
          <w:szCs w:val="24"/>
        </w:rPr>
      </w:pPr>
      <w:r w:rsidRPr="003040E0">
        <w:rPr>
          <w:rFonts w:ascii="Arial" w:hAnsi="Arial" w:cs="Arial"/>
          <w:sz w:val="24"/>
          <w:szCs w:val="24"/>
        </w:rPr>
        <w:t xml:space="preserve">Providing measurable systems that </w:t>
      </w:r>
      <w:r w:rsidRPr="003040E0">
        <w:rPr>
          <w:rStyle w:val="Strong"/>
          <w:rFonts w:ascii="Arial" w:hAnsi="Arial" w:cs="Arial"/>
          <w:b w:val="0"/>
          <w:sz w:val="24"/>
          <w:szCs w:val="24"/>
        </w:rPr>
        <w:t>verify OHS performance</w:t>
      </w:r>
      <w:r w:rsidRPr="003040E0">
        <w:rPr>
          <w:rFonts w:ascii="Arial" w:hAnsi="Arial" w:cs="Arial"/>
          <w:sz w:val="24"/>
          <w:szCs w:val="24"/>
        </w:rPr>
        <w:t xml:space="preserve"> </w:t>
      </w:r>
    </w:p>
    <w:p w:rsidR="008B2BED" w:rsidRPr="003040E0" w:rsidRDefault="008B2BED" w:rsidP="003040E0">
      <w:pPr>
        <w:pStyle w:val="ListParagraph"/>
        <w:numPr>
          <w:ilvl w:val="0"/>
          <w:numId w:val="47"/>
        </w:numPr>
        <w:spacing w:before="120"/>
        <w:rPr>
          <w:rFonts w:ascii="Arial" w:hAnsi="Arial" w:cs="Arial"/>
          <w:sz w:val="24"/>
          <w:szCs w:val="24"/>
        </w:rPr>
      </w:pPr>
      <w:r w:rsidRPr="003040E0">
        <w:rPr>
          <w:rFonts w:ascii="Arial" w:hAnsi="Arial" w:cs="Arial"/>
          <w:sz w:val="24"/>
          <w:szCs w:val="24"/>
        </w:rPr>
        <w:t>Demonstrated legal and other compliance</w:t>
      </w:r>
    </w:p>
    <w:p w:rsidR="008B2BED" w:rsidRPr="003040E0" w:rsidRDefault="008B2BED" w:rsidP="003040E0">
      <w:pPr>
        <w:pStyle w:val="ListParagraph"/>
        <w:numPr>
          <w:ilvl w:val="0"/>
          <w:numId w:val="47"/>
        </w:numPr>
        <w:spacing w:before="120"/>
        <w:rPr>
          <w:rStyle w:val="Strong"/>
          <w:rFonts w:ascii="Arial" w:hAnsi="Arial" w:cs="Arial"/>
          <w:b w:val="0"/>
          <w:bCs w:val="0"/>
          <w:sz w:val="24"/>
          <w:szCs w:val="24"/>
        </w:rPr>
      </w:pPr>
      <w:r w:rsidRPr="003040E0">
        <w:rPr>
          <w:rFonts w:ascii="Arial" w:hAnsi="Arial" w:cs="Arial"/>
          <w:sz w:val="24"/>
          <w:szCs w:val="24"/>
        </w:rPr>
        <w:t xml:space="preserve">Enhanced </w:t>
      </w:r>
      <w:r w:rsidRPr="003040E0">
        <w:rPr>
          <w:rStyle w:val="Strong"/>
          <w:rFonts w:ascii="Arial" w:hAnsi="Arial" w:cs="Arial"/>
          <w:b w:val="0"/>
          <w:sz w:val="24"/>
          <w:szCs w:val="24"/>
        </w:rPr>
        <w:t>reputation</w:t>
      </w:r>
    </w:p>
    <w:p w:rsidR="008B2BED" w:rsidRPr="003040E0" w:rsidRDefault="008B2BED" w:rsidP="003040E0">
      <w:pPr>
        <w:pStyle w:val="ListParagraph"/>
        <w:numPr>
          <w:ilvl w:val="0"/>
          <w:numId w:val="47"/>
        </w:numPr>
        <w:spacing w:before="120"/>
        <w:rPr>
          <w:rStyle w:val="Strong"/>
          <w:rFonts w:ascii="Arial" w:hAnsi="Arial" w:cs="Arial"/>
          <w:b w:val="0"/>
          <w:bCs w:val="0"/>
          <w:sz w:val="24"/>
          <w:szCs w:val="24"/>
        </w:rPr>
      </w:pPr>
      <w:r w:rsidRPr="003040E0">
        <w:rPr>
          <w:rStyle w:val="Strong"/>
          <w:rFonts w:ascii="Arial" w:hAnsi="Arial" w:cs="Arial"/>
          <w:b w:val="0"/>
          <w:sz w:val="24"/>
          <w:szCs w:val="24"/>
        </w:rPr>
        <w:t>Improved recruitment and retention of staff</w:t>
      </w:r>
    </w:p>
    <w:p w:rsidR="008B2BED" w:rsidRPr="003040E0" w:rsidRDefault="008B2BED" w:rsidP="003040E0">
      <w:pPr>
        <w:pStyle w:val="ListParagraph"/>
        <w:numPr>
          <w:ilvl w:val="0"/>
          <w:numId w:val="47"/>
        </w:numPr>
        <w:spacing w:before="120"/>
        <w:rPr>
          <w:rStyle w:val="Strong"/>
          <w:rFonts w:ascii="Arial" w:hAnsi="Arial" w:cs="Arial"/>
          <w:b w:val="0"/>
          <w:bCs w:val="0"/>
          <w:sz w:val="24"/>
          <w:szCs w:val="24"/>
        </w:rPr>
      </w:pPr>
      <w:r w:rsidRPr="003040E0">
        <w:rPr>
          <w:rStyle w:val="Strong"/>
          <w:rFonts w:ascii="Arial" w:hAnsi="Arial" w:cs="Arial"/>
          <w:b w:val="0"/>
          <w:sz w:val="24"/>
          <w:szCs w:val="24"/>
        </w:rPr>
        <w:t>Enhancing staff morale</w:t>
      </w:r>
    </w:p>
    <w:p w:rsidR="008B2BED" w:rsidRPr="003040E0" w:rsidRDefault="008B2BED" w:rsidP="003040E0">
      <w:pPr>
        <w:pStyle w:val="ListParagraph"/>
        <w:numPr>
          <w:ilvl w:val="0"/>
          <w:numId w:val="47"/>
        </w:numPr>
        <w:spacing w:before="120"/>
        <w:rPr>
          <w:rFonts w:ascii="Arial" w:hAnsi="Arial" w:cs="Arial"/>
          <w:sz w:val="24"/>
          <w:szCs w:val="24"/>
        </w:rPr>
      </w:pPr>
      <w:r w:rsidRPr="003040E0">
        <w:rPr>
          <w:rStyle w:val="Strong"/>
          <w:rFonts w:ascii="Arial" w:hAnsi="Arial" w:cs="Arial"/>
          <w:b w:val="0"/>
          <w:sz w:val="24"/>
          <w:szCs w:val="24"/>
        </w:rPr>
        <w:t>Providing a consistent platform for benchmarking within the sector and across the industry</w:t>
      </w:r>
      <w:r w:rsidR="00DE3B10" w:rsidRPr="003040E0">
        <w:rPr>
          <w:rStyle w:val="Strong"/>
          <w:rFonts w:ascii="Arial" w:hAnsi="Arial" w:cs="Arial"/>
          <w:b w:val="0"/>
          <w:sz w:val="24"/>
          <w:szCs w:val="24"/>
        </w:rPr>
        <w:t>.</w:t>
      </w:r>
    </w:p>
    <w:p w:rsidR="008B2BED" w:rsidRPr="00DE3B10" w:rsidRDefault="008B2BED" w:rsidP="00DE3B10">
      <w:pPr>
        <w:rPr>
          <w:rFonts w:ascii="Arial" w:hAnsi="Arial" w:cs="Arial"/>
        </w:rPr>
      </w:pPr>
      <w:r w:rsidRPr="00DE3B10">
        <w:rPr>
          <w:rFonts w:ascii="Arial" w:hAnsi="Arial" w:cs="Arial"/>
          <w:lang w:val="en-AU"/>
        </w:rPr>
        <w:t xml:space="preserve">A </w:t>
      </w:r>
      <w:r w:rsidRPr="00DE3B10">
        <w:rPr>
          <w:rFonts w:ascii="Arial" w:hAnsi="Arial" w:cs="Arial"/>
          <w:iCs/>
          <w:lang w:val="en-AU"/>
        </w:rPr>
        <w:t>management system</w:t>
      </w:r>
      <w:r w:rsidRPr="00DE3B10">
        <w:rPr>
          <w:rFonts w:ascii="Arial" w:hAnsi="Arial" w:cs="Arial"/>
          <w:lang w:val="en-AU"/>
        </w:rPr>
        <w:t xml:space="preserve"> </w:t>
      </w:r>
      <w:r w:rsidRPr="00DE3B10">
        <w:rPr>
          <w:rFonts w:ascii="Arial" w:hAnsi="Arial" w:cs="Arial"/>
          <w:iCs/>
          <w:lang w:val="en-AU"/>
        </w:rPr>
        <w:t>standard</w:t>
      </w:r>
      <w:r w:rsidRPr="00DE3B10">
        <w:rPr>
          <w:rFonts w:ascii="Arial" w:hAnsi="Arial" w:cs="Arial"/>
          <w:lang w:val="en-AU"/>
        </w:rPr>
        <w:t xml:space="preserve"> such as AS/NZS 4804:2001 or SafetyMAP </w:t>
      </w:r>
      <w:r w:rsidRPr="00DE3B10">
        <w:rPr>
          <w:rFonts w:ascii="Arial" w:hAnsi="Arial" w:cs="Arial"/>
        </w:rPr>
        <w:t xml:space="preserve">provides a good framework for developing, monitoring and evaluating safety management. The </w:t>
      </w:r>
      <w:r w:rsidRPr="00DE3B10">
        <w:rPr>
          <w:rFonts w:ascii="Arial" w:hAnsi="Arial" w:cs="Arial"/>
          <w:lang w:val="en-AU"/>
        </w:rPr>
        <w:t xml:space="preserve">OHS </w:t>
      </w:r>
      <w:r w:rsidRPr="00DE3B10">
        <w:rPr>
          <w:rFonts w:ascii="Arial" w:hAnsi="Arial" w:cs="Arial"/>
          <w:iCs/>
          <w:lang w:val="en-AU"/>
        </w:rPr>
        <w:t>management system</w:t>
      </w:r>
      <w:r w:rsidRPr="00DE3B10">
        <w:rPr>
          <w:rFonts w:ascii="Arial" w:hAnsi="Arial" w:cs="Arial"/>
          <w:lang w:val="en-AU"/>
        </w:rPr>
        <w:t xml:space="preserve"> </w:t>
      </w:r>
      <w:r w:rsidRPr="00DE3B10">
        <w:rPr>
          <w:rFonts w:ascii="Arial" w:hAnsi="Arial" w:cs="Arial"/>
        </w:rPr>
        <w:t xml:space="preserve">can then be independently assessed against the audit standard AS/NZS 4801:2001 or SafetyMAP. </w:t>
      </w:r>
      <w:r w:rsidRPr="00DE3B10">
        <w:rPr>
          <w:rFonts w:ascii="Arial" w:hAnsi="Arial" w:cs="Arial"/>
          <w:lang w:val="en-AU"/>
        </w:rPr>
        <w:t>Certification of an OHSMS is recognition for meeting the requirements of the chosen standard.</w:t>
      </w:r>
    </w:p>
    <w:p w:rsidR="008B2BED" w:rsidRPr="00DE3B10" w:rsidRDefault="008B2BED" w:rsidP="00DE3B10">
      <w:pPr>
        <w:rPr>
          <w:rFonts w:ascii="Arial" w:hAnsi="Arial" w:cs="Arial"/>
        </w:rPr>
      </w:pPr>
    </w:p>
    <w:p w:rsidR="008B2BED" w:rsidRPr="00DE3B10" w:rsidRDefault="008B2BED" w:rsidP="00DE3B10">
      <w:pPr>
        <w:rPr>
          <w:rFonts w:ascii="Arial" w:hAnsi="Arial" w:cs="Arial"/>
        </w:rPr>
      </w:pPr>
      <w:r w:rsidRPr="00DE3B10">
        <w:rPr>
          <w:rFonts w:ascii="Arial" w:hAnsi="Arial" w:cs="Arial"/>
          <w:lang w:val="en-AU"/>
        </w:rPr>
        <w:t xml:space="preserve">As the standards for OHS management systems are not prescriptive, it is important to recognise that conformance to the standard will not guarantee workplace safety. The key to an effective OHS management system and improved protection of health, safety and wellbeing of employees, clients and others at the workplace is the quality of the decision making that takes place during the </w:t>
      </w:r>
      <w:r w:rsidRPr="00DE3B10">
        <w:rPr>
          <w:rFonts w:ascii="Arial" w:hAnsi="Arial" w:cs="Arial"/>
        </w:rPr>
        <w:t xml:space="preserve">development, monitoring, maintenance, and evaluation of all aspects of the OHS </w:t>
      </w:r>
      <w:r w:rsidRPr="00DE3B10">
        <w:rPr>
          <w:rFonts w:ascii="Arial" w:hAnsi="Arial" w:cs="Arial"/>
          <w:lang w:val="en-AU"/>
        </w:rPr>
        <w:t>management system.</w:t>
      </w:r>
    </w:p>
    <w:p w:rsidR="008B2BED" w:rsidRPr="00DE3B10" w:rsidRDefault="008B2BED" w:rsidP="00DE3B10">
      <w:pPr>
        <w:spacing w:after="120"/>
        <w:rPr>
          <w:rFonts w:ascii="Arial" w:hAnsi="Arial" w:cs="Arial"/>
          <w:b/>
          <w:lang w:val="en-AU"/>
        </w:rPr>
      </w:pPr>
    </w:p>
    <w:p w:rsidR="008B2BED" w:rsidRPr="00DE3B10" w:rsidRDefault="008B2BED" w:rsidP="00DE3B10">
      <w:pPr>
        <w:spacing w:after="240"/>
        <w:rPr>
          <w:rFonts w:ascii="Arial" w:hAnsi="Arial" w:cs="Arial"/>
          <w:b/>
          <w:lang w:val="en-AU"/>
        </w:rPr>
      </w:pPr>
      <w:r w:rsidRPr="00DE3B10">
        <w:rPr>
          <w:rFonts w:ascii="Arial" w:hAnsi="Arial" w:cs="Arial"/>
          <w:b/>
          <w:lang w:val="en-AU"/>
        </w:rPr>
        <w:t>Purpose</w:t>
      </w:r>
    </w:p>
    <w:p w:rsidR="008B2BED" w:rsidRPr="00DE3B10" w:rsidRDefault="008B2BED" w:rsidP="00DE3B10">
      <w:pPr>
        <w:rPr>
          <w:rFonts w:ascii="Arial" w:hAnsi="Arial" w:cs="Arial"/>
        </w:rPr>
      </w:pPr>
      <w:r w:rsidRPr="00DE3B10">
        <w:rPr>
          <w:rFonts w:ascii="Arial" w:hAnsi="Arial" w:cs="Arial"/>
        </w:rPr>
        <w:t>The OHSMS self-assessment and audit tool should integrate with existing OHS systems as it is aligned with the Australian Standard for occupational health and safety management systems (AS/NZS4801:2001) and the SafetyMAP (Safety Management Achievement Program).</w:t>
      </w:r>
    </w:p>
    <w:p w:rsidR="008B2BED" w:rsidRPr="00DE3B10" w:rsidRDefault="008B2BED" w:rsidP="00DE3B10">
      <w:pPr>
        <w:rPr>
          <w:rFonts w:ascii="Arial" w:hAnsi="Arial" w:cs="Arial"/>
          <w:b/>
        </w:rPr>
      </w:pPr>
    </w:p>
    <w:p w:rsidR="008B2BED" w:rsidRPr="00DE3B10" w:rsidRDefault="008B2BED" w:rsidP="00DE3B10">
      <w:pPr>
        <w:rPr>
          <w:rFonts w:ascii="Arial" w:hAnsi="Arial" w:cs="Arial"/>
        </w:rPr>
      </w:pPr>
      <w:r w:rsidRPr="00DE3B10">
        <w:rPr>
          <w:rFonts w:ascii="Arial" w:hAnsi="Arial" w:cs="Arial"/>
        </w:rPr>
        <w:t>This OHSMS self-assessment</w:t>
      </w:r>
      <w:r w:rsidR="00385AD4" w:rsidRPr="00DE3B10">
        <w:rPr>
          <w:rFonts w:ascii="Arial" w:hAnsi="Arial" w:cs="Arial"/>
        </w:rPr>
        <w:t xml:space="preserve"> &amp; audit</w:t>
      </w:r>
      <w:r w:rsidRPr="00DE3B10">
        <w:rPr>
          <w:rFonts w:ascii="Arial" w:hAnsi="Arial" w:cs="Arial"/>
        </w:rPr>
        <w:t xml:space="preserve"> tool is designed to be informative and flexible to the needs of CSOs. It can be used to: </w:t>
      </w:r>
    </w:p>
    <w:p w:rsidR="008B2BED" w:rsidRPr="003040E0" w:rsidRDefault="008B2BED" w:rsidP="003040E0">
      <w:pPr>
        <w:pStyle w:val="ListParagraph"/>
        <w:numPr>
          <w:ilvl w:val="0"/>
          <w:numId w:val="46"/>
        </w:numPr>
        <w:spacing w:before="120"/>
        <w:rPr>
          <w:rFonts w:ascii="Arial" w:hAnsi="Arial" w:cs="Arial"/>
          <w:sz w:val="24"/>
          <w:szCs w:val="24"/>
        </w:rPr>
      </w:pPr>
      <w:r w:rsidRPr="003040E0">
        <w:rPr>
          <w:rFonts w:ascii="Arial" w:hAnsi="Arial" w:cs="Arial"/>
          <w:sz w:val="24"/>
          <w:szCs w:val="24"/>
        </w:rPr>
        <w:t xml:space="preserve">Guide CSOs in the development of an OHSMS that is appropriate to the size and complexity of the organisation </w:t>
      </w:r>
    </w:p>
    <w:p w:rsidR="008B2BED" w:rsidRPr="003040E0" w:rsidRDefault="008B2BED" w:rsidP="003040E0">
      <w:pPr>
        <w:pStyle w:val="ListParagraph"/>
        <w:numPr>
          <w:ilvl w:val="0"/>
          <w:numId w:val="46"/>
        </w:numPr>
        <w:spacing w:before="120"/>
        <w:rPr>
          <w:rFonts w:ascii="Arial" w:hAnsi="Arial" w:cs="Arial"/>
          <w:sz w:val="24"/>
          <w:szCs w:val="24"/>
        </w:rPr>
      </w:pPr>
      <w:r w:rsidRPr="003040E0">
        <w:rPr>
          <w:rFonts w:ascii="Arial" w:hAnsi="Arial" w:cs="Arial"/>
          <w:sz w:val="24"/>
          <w:szCs w:val="24"/>
        </w:rPr>
        <w:t xml:space="preserve">Provide a framework for evaluating existing OHS management systems to identify gaps and opportunities for improvement </w:t>
      </w:r>
    </w:p>
    <w:p w:rsidR="008B2BED" w:rsidRPr="003040E0" w:rsidRDefault="008B2BED" w:rsidP="003040E0">
      <w:pPr>
        <w:pStyle w:val="ListParagraph"/>
        <w:numPr>
          <w:ilvl w:val="0"/>
          <w:numId w:val="46"/>
        </w:numPr>
        <w:spacing w:before="120"/>
        <w:rPr>
          <w:rFonts w:ascii="Arial" w:hAnsi="Arial" w:cs="Arial"/>
          <w:sz w:val="24"/>
          <w:szCs w:val="24"/>
        </w:rPr>
      </w:pPr>
      <w:r w:rsidRPr="003040E0">
        <w:rPr>
          <w:rFonts w:ascii="Arial" w:hAnsi="Arial" w:cs="Arial"/>
          <w:sz w:val="24"/>
          <w:szCs w:val="24"/>
        </w:rPr>
        <w:t>Provide guidance to Boards and management on aspects of an OHSMS that should be monitored and reviewed for ongoing improvement</w:t>
      </w:r>
    </w:p>
    <w:p w:rsidR="008B2BED" w:rsidRPr="003040E0" w:rsidRDefault="008B2BED" w:rsidP="003040E0">
      <w:pPr>
        <w:pStyle w:val="ListParagraph"/>
        <w:numPr>
          <w:ilvl w:val="0"/>
          <w:numId w:val="46"/>
        </w:numPr>
        <w:spacing w:before="120"/>
        <w:rPr>
          <w:rFonts w:ascii="Arial" w:hAnsi="Arial" w:cs="Arial"/>
          <w:sz w:val="24"/>
          <w:szCs w:val="24"/>
        </w:rPr>
      </w:pPr>
      <w:r w:rsidRPr="003040E0">
        <w:rPr>
          <w:rFonts w:ascii="Arial" w:hAnsi="Arial" w:cs="Arial"/>
          <w:sz w:val="24"/>
          <w:szCs w:val="24"/>
        </w:rPr>
        <w:t>Measure progress towards conformance to a standard for certification.</w:t>
      </w:r>
    </w:p>
    <w:p w:rsidR="008B2BED" w:rsidRPr="00DE3B10" w:rsidRDefault="008B2BED" w:rsidP="00DE3B10">
      <w:pPr>
        <w:spacing w:before="120"/>
        <w:rPr>
          <w:rFonts w:ascii="Arial" w:hAnsi="Arial" w:cs="Arial"/>
        </w:rPr>
      </w:pPr>
    </w:p>
    <w:p w:rsidR="008B2BED" w:rsidRPr="00DE3B10" w:rsidRDefault="008B2BED" w:rsidP="00DE3B10">
      <w:pPr>
        <w:rPr>
          <w:rFonts w:ascii="Arial" w:hAnsi="Arial" w:cs="Arial"/>
        </w:rPr>
      </w:pPr>
      <w:r w:rsidRPr="00DE3B10">
        <w:rPr>
          <w:rFonts w:ascii="Arial" w:hAnsi="Arial" w:cs="Arial"/>
        </w:rPr>
        <w:t>Crucial to the success of an OHSMS is that Boards and executives of community service organisations (CSO) take responsibility for the conduct and outcomes of the OHS self-assessment audit. They need to drive improvement throughout the organisation.</w:t>
      </w:r>
    </w:p>
    <w:p w:rsidR="008B2BED" w:rsidRPr="008805A0" w:rsidRDefault="008B2BED" w:rsidP="00DE3B10">
      <w:pPr>
        <w:rPr>
          <w:rFonts w:ascii="Arial" w:hAnsi="Arial" w:cs="Arial"/>
        </w:rPr>
      </w:pPr>
    </w:p>
    <w:p w:rsidR="008B2BED" w:rsidRPr="00DE3B10" w:rsidRDefault="008B2BED" w:rsidP="00DE3B10">
      <w:pPr>
        <w:rPr>
          <w:rFonts w:ascii="Arial" w:hAnsi="Arial" w:cs="Arial"/>
          <w:b/>
        </w:rPr>
      </w:pPr>
      <w:r w:rsidRPr="00DE3B10">
        <w:rPr>
          <w:rFonts w:ascii="Arial" w:hAnsi="Arial" w:cs="Arial"/>
          <w:b/>
        </w:rPr>
        <w:t>Considerations</w:t>
      </w:r>
    </w:p>
    <w:p w:rsidR="008B2BED" w:rsidRPr="00DE3B10" w:rsidRDefault="008B2BED" w:rsidP="00DE3B10">
      <w:pPr>
        <w:rPr>
          <w:rFonts w:ascii="Arial" w:hAnsi="Arial" w:cs="Arial"/>
        </w:rPr>
      </w:pPr>
    </w:p>
    <w:p w:rsidR="008B2BED" w:rsidRPr="00DE3B10" w:rsidRDefault="008B2BED" w:rsidP="00DE3B10">
      <w:pPr>
        <w:rPr>
          <w:rFonts w:ascii="Arial" w:hAnsi="Arial" w:cs="Arial"/>
        </w:rPr>
      </w:pPr>
      <w:r w:rsidRPr="00DE3B10">
        <w:rPr>
          <w:rFonts w:ascii="Arial" w:hAnsi="Arial" w:cs="Arial"/>
        </w:rPr>
        <w:t xml:space="preserve">This tool is based on AS/NZS4804:2001 </w:t>
      </w:r>
      <w:r w:rsidRPr="00DE3B10">
        <w:rPr>
          <w:rFonts w:ascii="Arial" w:hAnsi="Arial" w:cs="Arial"/>
          <w:i/>
        </w:rPr>
        <w:t>Occupational health and safety management systems – general guidelines on principles, systems and supporting techniques</w:t>
      </w:r>
      <w:r w:rsidRPr="00DE3B10">
        <w:rPr>
          <w:rFonts w:ascii="Arial" w:hAnsi="Arial" w:cs="Arial"/>
        </w:rPr>
        <w:t xml:space="preserve"> and AS/NZS4801:2001 </w:t>
      </w:r>
      <w:r w:rsidRPr="00DE3B10">
        <w:rPr>
          <w:rFonts w:ascii="Arial" w:hAnsi="Arial" w:cs="Arial"/>
          <w:i/>
        </w:rPr>
        <w:t xml:space="preserve">Occupational health and safety management systems – specification with guidance for use. </w:t>
      </w:r>
      <w:r w:rsidRPr="00DE3B10">
        <w:rPr>
          <w:rFonts w:ascii="Arial" w:hAnsi="Arial" w:cs="Arial"/>
        </w:rPr>
        <w:t>It is also</w:t>
      </w:r>
      <w:r w:rsidRPr="00DE3B10">
        <w:rPr>
          <w:rFonts w:ascii="Arial" w:hAnsi="Arial" w:cs="Arial"/>
          <w:i/>
        </w:rPr>
        <w:t xml:space="preserve"> </w:t>
      </w:r>
      <w:r w:rsidRPr="00DE3B10">
        <w:rPr>
          <w:rFonts w:ascii="Arial" w:hAnsi="Arial" w:cs="Arial"/>
        </w:rPr>
        <w:t xml:space="preserve">aligned with SafetyMAP requirements.  </w:t>
      </w:r>
    </w:p>
    <w:p w:rsidR="008B2BED" w:rsidRPr="008805A0" w:rsidRDefault="008B2BED" w:rsidP="00DE3B10">
      <w:pPr>
        <w:rPr>
          <w:rFonts w:ascii="Arial" w:hAnsi="Arial" w:cs="Arial"/>
        </w:rPr>
      </w:pPr>
    </w:p>
    <w:p w:rsidR="008B2BED" w:rsidRPr="00DE3B10" w:rsidRDefault="008B2BED" w:rsidP="00DE3B10">
      <w:pPr>
        <w:rPr>
          <w:rFonts w:ascii="Arial" w:hAnsi="Arial" w:cs="Arial"/>
        </w:rPr>
      </w:pPr>
      <w:r w:rsidRPr="00DE3B10">
        <w:rPr>
          <w:rFonts w:ascii="Arial" w:hAnsi="Arial" w:cs="Arial"/>
        </w:rPr>
        <w:t xml:space="preserve">AS/NZS4801:2001 </w:t>
      </w:r>
      <w:r w:rsidRPr="00DE3B10">
        <w:rPr>
          <w:rFonts w:ascii="Arial" w:hAnsi="Arial" w:cs="Arial"/>
          <w:i/>
        </w:rPr>
        <w:t xml:space="preserve">Occupational health and safety management systems – specification with guidance for use </w:t>
      </w:r>
      <w:r w:rsidRPr="00DE3B10">
        <w:rPr>
          <w:rFonts w:ascii="Arial" w:hAnsi="Arial" w:cs="Arial"/>
        </w:rPr>
        <w:t xml:space="preserve">sets auditable criteria for an OHSMS. </w:t>
      </w:r>
    </w:p>
    <w:p w:rsidR="008B2BED" w:rsidRPr="00DE3B10" w:rsidRDefault="008B2BED" w:rsidP="00DE3B10">
      <w:pPr>
        <w:rPr>
          <w:rFonts w:ascii="Arial" w:hAnsi="Arial" w:cs="Arial"/>
        </w:rPr>
      </w:pPr>
    </w:p>
    <w:p w:rsidR="008B2BED" w:rsidRPr="008805A0" w:rsidRDefault="008B2BED" w:rsidP="00DE3B10">
      <w:pPr>
        <w:rPr>
          <w:rFonts w:ascii="Arial" w:hAnsi="Arial" w:cs="Arial"/>
        </w:rPr>
      </w:pPr>
      <w:r w:rsidRPr="00DE3B10">
        <w:rPr>
          <w:rFonts w:ascii="Arial" w:hAnsi="Arial" w:cs="Arial"/>
        </w:rPr>
        <w:t xml:space="preserve">AS/NZS4804:2001 </w:t>
      </w:r>
      <w:r w:rsidRPr="00DE3B10">
        <w:rPr>
          <w:rFonts w:ascii="Arial" w:hAnsi="Arial" w:cs="Arial"/>
          <w:i/>
        </w:rPr>
        <w:t xml:space="preserve">Occupational health and safety management systems – general guidelines on principles, systems and supporting techniques </w:t>
      </w:r>
      <w:r w:rsidRPr="00DE3B10">
        <w:rPr>
          <w:rFonts w:ascii="Arial" w:hAnsi="Arial" w:cs="Arial"/>
        </w:rPr>
        <w:t xml:space="preserve">is the companion standard to AS4801 and its purpose is to provide guidance on how an OHSMS may be developed, implemented, continually improved and the resources required. It is not a compliance standard. </w:t>
      </w:r>
    </w:p>
    <w:p w:rsidR="008B2BED" w:rsidRPr="008805A0" w:rsidRDefault="008B2BED" w:rsidP="00DE3B10">
      <w:pPr>
        <w:rPr>
          <w:rFonts w:ascii="Arial" w:hAnsi="Arial" w:cs="Arial"/>
        </w:rPr>
      </w:pPr>
    </w:p>
    <w:p w:rsidR="005935D2" w:rsidRPr="00DE3B10" w:rsidRDefault="008B2BED" w:rsidP="00DE3B10">
      <w:pPr>
        <w:rPr>
          <w:rFonts w:ascii="Arial" w:hAnsi="Arial" w:cs="Arial"/>
        </w:rPr>
      </w:pPr>
      <w:r w:rsidRPr="00DE3B10">
        <w:rPr>
          <w:rFonts w:ascii="Arial" w:hAnsi="Arial" w:cs="Arial"/>
        </w:rPr>
        <w:t>The OHS Management System – Self-assessment &amp; Audit Too</w:t>
      </w:r>
      <w:r w:rsidR="003F5AC3" w:rsidRPr="00DE3B10">
        <w:rPr>
          <w:rFonts w:ascii="Arial" w:hAnsi="Arial" w:cs="Arial"/>
        </w:rPr>
        <w:t>l relates to the following area</w:t>
      </w:r>
      <w:r w:rsidRPr="00DE3B10">
        <w:rPr>
          <w:rFonts w:ascii="Arial" w:hAnsi="Arial" w:cs="Arial"/>
        </w:rPr>
        <w:t xml:space="preserve"> of the NDS Risk and Controls Model:</w:t>
      </w:r>
      <w:r w:rsidR="005935D2" w:rsidRPr="00DE3B10">
        <w:rPr>
          <w:rFonts w:ascii="Arial" w:hAnsi="Arial" w:cs="Arial"/>
        </w:rPr>
        <w:t xml:space="preserve"> </w:t>
      </w:r>
    </w:p>
    <w:p w:rsidR="005935D2" w:rsidRDefault="005935D2" w:rsidP="00DE3B10">
      <w:pPr>
        <w:rPr>
          <w:rFonts w:ascii="Arial" w:hAnsi="Arial" w:cs="Arial"/>
        </w:rPr>
      </w:pPr>
    </w:p>
    <w:p w:rsidR="00DE3B10" w:rsidRDefault="00DE3B10" w:rsidP="00DE3B10">
      <w:pPr>
        <w:rPr>
          <w:rFonts w:ascii="Arial" w:hAnsi="Arial" w:cs="Arial"/>
        </w:rPr>
      </w:pPr>
      <w:r w:rsidRPr="00DE3B10">
        <w:rPr>
          <w:rFonts w:ascii="Arial" w:hAnsi="Arial" w:cs="Arial"/>
          <w:i/>
        </w:rPr>
        <w:t>Element</w:t>
      </w:r>
      <w:r>
        <w:rPr>
          <w:rFonts w:ascii="Arial" w:hAnsi="Arial" w:cs="Arial"/>
        </w:rPr>
        <w:tab/>
      </w:r>
      <w:r>
        <w:rPr>
          <w:rFonts w:ascii="Arial" w:hAnsi="Arial" w:cs="Arial"/>
        </w:rPr>
        <w:tab/>
        <w:t>People</w:t>
      </w:r>
    </w:p>
    <w:p w:rsidR="00DE3B10" w:rsidRDefault="00DE3B10" w:rsidP="00DE3B10">
      <w:pPr>
        <w:rPr>
          <w:rFonts w:ascii="Arial" w:hAnsi="Arial" w:cs="Arial"/>
        </w:rPr>
      </w:pPr>
    </w:p>
    <w:p w:rsidR="00DE3B10" w:rsidRDefault="00DE3B10" w:rsidP="00DE3B10">
      <w:pPr>
        <w:rPr>
          <w:rFonts w:ascii="Arial" w:hAnsi="Arial" w:cs="Arial"/>
        </w:rPr>
      </w:pPr>
      <w:r>
        <w:rPr>
          <w:rFonts w:ascii="Arial" w:hAnsi="Arial" w:cs="Arial"/>
        </w:rPr>
        <w:t>Sub-element</w:t>
      </w:r>
      <w:r>
        <w:rPr>
          <w:rFonts w:ascii="Arial" w:hAnsi="Arial" w:cs="Arial"/>
        </w:rPr>
        <w:tab/>
      </w:r>
      <w:r>
        <w:rPr>
          <w:rFonts w:ascii="Arial" w:hAnsi="Arial" w:cs="Arial"/>
        </w:rPr>
        <w:tab/>
        <w:t>OHS</w:t>
      </w:r>
    </w:p>
    <w:p w:rsidR="00DE3B10" w:rsidRPr="008805A0" w:rsidRDefault="00DE3B10" w:rsidP="00DE3B10">
      <w:pPr>
        <w:pStyle w:val="ListParagraph"/>
        <w:numPr>
          <w:ilvl w:val="0"/>
          <w:numId w:val="12"/>
        </w:numPr>
        <w:rPr>
          <w:rFonts w:ascii="Arial" w:hAnsi="Arial" w:cs="Arial"/>
          <w:sz w:val="24"/>
          <w:szCs w:val="24"/>
        </w:rPr>
      </w:pPr>
      <w:r w:rsidRPr="008805A0">
        <w:rPr>
          <w:rFonts w:ascii="Arial" w:hAnsi="Arial" w:cs="Arial"/>
          <w:sz w:val="24"/>
          <w:szCs w:val="24"/>
        </w:rPr>
        <w:t>Contractor Management</w:t>
      </w:r>
    </w:p>
    <w:p w:rsidR="005935D2" w:rsidRPr="00DE3B10" w:rsidRDefault="00DE3B10" w:rsidP="00DE3B10">
      <w:pPr>
        <w:rPr>
          <w:rFonts w:ascii="Arial" w:hAnsi="Arial" w:cs="Arial"/>
          <w:b/>
        </w:rPr>
      </w:pPr>
      <w:r>
        <w:rPr>
          <w:rFonts w:ascii="Arial" w:hAnsi="Arial" w:cs="Arial"/>
        </w:rPr>
        <w:br w:type="page"/>
      </w:r>
      <w:r w:rsidR="005935D2" w:rsidRPr="00DE3B10">
        <w:rPr>
          <w:rFonts w:ascii="Arial" w:hAnsi="Arial" w:cs="Arial"/>
          <w:b/>
        </w:rPr>
        <w:lastRenderedPageBreak/>
        <w:t xml:space="preserve">Procedure </w:t>
      </w:r>
    </w:p>
    <w:p w:rsidR="005935D2" w:rsidRPr="00DE3B10" w:rsidRDefault="005935D2" w:rsidP="00DE3B10">
      <w:pPr>
        <w:rPr>
          <w:rFonts w:ascii="Arial" w:hAnsi="Arial" w:cs="Arial"/>
          <w:b/>
        </w:rPr>
      </w:pPr>
    </w:p>
    <w:p w:rsidR="005935D2" w:rsidRPr="00DE3B10" w:rsidRDefault="005935D2" w:rsidP="00DE3B10">
      <w:pPr>
        <w:autoSpaceDE w:val="0"/>
        <w:autoSpaceDN w:val="0"/>
        <w:adjustRightInd w:val="0"/>
        <w:outlineLvl w:val="0"/>
        <w:rPr>
          <w:rFonts w:ascii="Arial" w:hAnsi="Arial" w:cs="Arial"/>
          <w:b/>
        </w:rPr>
      </w:pPr>
      <w:r w:rsidRPr="00DE3B10">
        <w:rPr>
          <w:rFonts w:ascii="Arial" w:hAnsi="Arial" w:cs="Arial"/>
          <w:b/>
        </w:rPr>
        <w:t>Organisational self-assessment of the OHS Management System (OHSMS)</w:t>
      </w:r>
    </w:p>
    <w:p w:rsidR="005935D2" w:rsidRPr="00DE3B10" w:rsidRDefault="005935D2" w:rsidP="00DE3B10">
      <w:pPr>
        <w:autoSpaceDE w:val="0"/>
        <w:autoSpaceDN w:val="0"/>
        <w:adjustRightInd w:val="0"/>
        <w:rPr>
          <w:rFonts w:ascii="Arial" w:hAnsi="Arial" w:cs="Arial"/>
        </w:rPr>
      </w:pPr>
    </w:p>
    <w:p w:rsidR="005935D2" w:rsidRPr="00DE3B10" w:rsidRDefault="005935D2" w:rsidP="00DE3B10">
      <w:pPr>
        <w:autoSpaceDE w:val="0"/>
        <w:autoSpaceDN w:val="0"/>
        <w:adjustRightInd w:val="0"/>
        <w:rPr>
          <w:rFonts w:ascii="Arial" w:hAnsi="Arial" w:cs="Arial"/>
        </w:rPr>
      </w:pPr>
      <w:r w:rsidRPr="00DE3B10">
        <w:rPr>
          <w:rFonts w:ascii="Arial" w:hAnsi="Arial" w:cs="Arial"/>
        </w:rPr>
        <w:t>The following tool is design</w:t>
      </w:r>
      <w:r w:rsidR="00385AD4" w:rsidRPr="00DE3B10">
        <w:rPr>
          <w:rFonts w:ascii="Arial" w:hAnsi="Arial" w:cs="Arial"/>
        </w:rPr>
        <w:t>ed</w:t>
      </w:r>
      <w:r w:rsidRPr="00DE3B10">
        <w:rPr>
          <w:rFonts w:ascii="Arial" w:hAnsi="Arial" w:cs="Arial"/>
        </w:rPr>
        <w:t xml:space="preserve"> to inform, educate and enable an organisation to evaluate its existing health and safety management system and identify areas of conformance and areas for improvement. </w:t>
      </w:r>
    </w:p>
    <w:p w:rsidR="005935D2" w:rsidRPr="00DE3B10" w:rsidRDefault="005935D2" w:rsidP="00DE3B10">
      <w:pPr>
        <w:autoSpaceDE w:val="0"/>
        <w:autoSpaceDN w:val="0"/>
        <w:adjustRightInd w:val="0"/>
        <w:rPr>
          <w:rFonts w:ascii="Arial" w:hAnsi="Arial" w:cs="Arial"/>
        </w:rPr>
      </w:pPr>
    </w:p>
    <w:p w:rsidR="005935D2" w:rsidRPr="00DE3B10" w:rsidRDefault="005935D2" w:rsidP="00DE3B10">
      <w:pPr>
        <w:autoSpaceDE w:val="0"/>
        <w:autoSpaceDN w:val="0"/>
        <w:adjustRightInd w:val="0"/>
        <w:rPr>
          <w:rFonts w:ascii="Arial" w:hAnsi="Arial" w:cs="Arial"/>
        </w:rPr>
      </w:pPr>
      <w:r w:rsidRPr="00DE3B10">
        <w:rPr>
          <w:rFonts w:ascii="Arial" w:hAnsi="Arial" w:cs="Arial"/>
        </w:rPr>
        <w:t xml:space="preserve">The self-assessment is best completed by a small, impartial and independent team that includes executive and employee representatives. </w:t>
      </w:r>
    </w:p>
    <w:p w:rsidR="005935D2" w:rsidRPr="00DE3B10" w:rsidRDefault="005935D2" w:rsidP="00DE3B10">
      <w:pPr>
        <w:autoSpaceDE w:val="0"/>
        <w:autoSpaceDN w:val="0"/>
        <w:adjustRightInd w:val="0"/>
        <w:rPr>
          <w:rFonts w:ascii="Arial" w:hAnsi="Arial" w:cs="Arial"/>
        </w:rPr>
      </w:pPr>
    </w:p>
    <w:p w:rsidR="005935D2" w:rsidRPr="00DE3B10" w:rsidRDefault="005935D2" w:rsidP="00DE3B10">
      <w:pPr>
        <w:autoSpaceDE w:val="0"/>
        <w:autoSpaceDN w:val="0"/>
        <w:adjustRightInd w:val="0"/>
        <w:rPr>
          <w:rFonts w:ascii="Arial" w:hAnsi="Arial" w:cs="Arial"/>
        </w:rPr>
      </w:pPr>
      <w:r w:rsidRPr="00DE3B10">
        <w:rPr>
          <w:rFonts w:ascii="Arial" w:hAnsi="Arial" w:cs="Arial"/>
        </w:rPr>
        <w:t>The self-assessment requires an organisation to select a response for every question in the Audit Criteria that best reflects its current situation. For example:</w:t>
      </w:r>
    </w:p>
    <w:p w:rsidR="00D362E8" w:rsidRPr="00DE3B10" w:rsidRDefault="00D362E8" w:rsidP="00DE3B10">
      <w:pPr>
        <w:autoSpaceDE w:val="0"/>
        <w:autoSpaceDN w:val="0"/>
        <w:adjustRightInd w:val="0"/>
        <w:rPr>
          <w:rFonts w:ascii="Arial" w:hAnsi="Arial" w:cs="Arial"/>
        </w:rPr>
      </w:pPr>
    </w:p>
    <w:p w:rsidR="00DE3B10" w:rsidRPr="00DE3B10" w:rsidRDefault="00DE3B10" w:rsidP="00DE3B10">
      <w:pPr>
        <w:spacing w:before="120" w:after="120"/>
        <w:rPr>
          <w:rFonts w:ascii="Arial" w:hAnsi="Arial" w:cs="Arial"/>
        </w:rPr>
      </w:pPr>
      <w:r w:rsidRPr="00DE3B10">
        <w:rPr>
          <w:rFonts w:ascii="Arial" w:hAnsi="Arial" w:cs="Arial"/>
        </w:rPr>
        <w:t xml:space="preserve">Does the organisation have a current OHS policy displayed in a prominent place? </w:t>
      </w:r>
    </w:p>
    <w:p w:rsidR="00B6704F" w:rsidRDefault="00DE3B10" w:rsidP="00DE3B10">
      <w:pPr>
        <w:autoSpaceDE w:val="0"/>
        <w:autoSpaceDN w:val="0"/>
        <w:adjustRightInd w:val="0"/>
        <w:rPr>
          <w:rFonts w:ascii="Arial" w:hAnsi="Arial" w:cs="Arial"/>
        </w:rPr>
      </w:pPr>
      <w:r>
        <w:rPr>
          <w:rFonts w:ascii="Arial" w:hAnsi="Arial" w:cs="Arial"/>
        </w:rPr>
        <w:t>Yes</w:t>
      </w:r>
      <w:r>
        <w:rPr>
          <w:rFonts w:ascii="Arial" w:hAnsi="Arial" w:cs="Arial"/>
        </w:rPr>
        <w:tab/>
        <w:t>No</w:t>
      </w:r>
      <w:r>
        <w:rPr>
          <w:rFonts w:ascii="Arial" w:hAnsi="Arial" w:cs="Arial"/>
        </w:rPr>
        <w:tab/>
        <w:t>I</w:t>
      </w:r>
    </w:p>
    <w:p w:rsidR="00DE3B10" w:rsidRPr="005B2AEE" w:rsidRDefault="00DE3B10" w:rsidP="005B2AEE">
      <w:pPr>
        <w:spacing w:before="120" w:after="60"/>
        <w:rPr>
          <w:rFonts w:ascii="Arial" w:hAnsi="Arial" w:cs="Arial"/>
        </w:rPr>
      </w:pPr>
    </w:p>
    <w:p w:rsidR="005935D2" w:rsidRPr="00DE3B10" w:rsidRDefault="00B6704F" w:rsidP="00DE3B10">
      <w:pPr>
        <w:spacing w:before="120" w:after="60"/>
        <w:rPr>
          <w:rFonts w:ascii="Arial" w:hAnsi="Arial" w:cs="Arial"/>
        </w:rPr>
      </w:pPr>
      <w:r w:rsidRPr="00DE3B10">
        <w:rPr>
          <w:rFonts w:ascii="Arial" w:hAnsi="Arial" w:cs="Arial"/>
          <w:b/>
        </w:rPr>
        <w:t>Y</w:t>
      </w:r>
      <w:r w:rsidRPr="00DE3B10">
        <w:rPr>
          <w:rFonts w:ascii="Arial" w:hAnsi="Arial" w:cs="Arial"/>
        </w:rPr>
        <w:t>es</w:t>
      </w:r>
      <w:r w:rsidRPr="00DE3B10">
        <w:rPr>
          <w:rFonts w:ascii="Arial" w:hAnsi="Arial" w:cs="Arial"/>
        </w:rPr>
        <w:tab/>
      </w:r>
      <w:r w:rsidR="00DE3B10">
        <w:rPr>
          <w:rFonts w:ascii="Arial" w:hAnsi="Arial" w:cs="Arial"/>
        </w:rPr>
        <w:tab/>
      </w:r>
      <w:r w:rsidR="00DE3B10">
        <w:rPr>
          <w:rFonts w:ascii="Arial" w:hAnsi="Arial" w:cs="Arial"/>
        </w:rPr>
        <w:tab/>
      </w:r>
      <w:r w:rsidRPr="00DE3B10">
        <w:rPr>
          <w:rFonts w:ascii="Arial" w:hAnsi="Arial" w:cs="Arial"/>
        </w:rPr>
        <w:t>The organisation has evidence to support this statement.</w:t>
      </w:r>
    </w:p>
    <w:p w:rsidR="00B6704F" w:rsidRPr="00DE3B10" w:rsidRDefault="00B6704F" w:rsidP="00DE3B10">
      <w:pPr>
        <w:spacing w:after="60"/>
        <w:ind w:left="2160" w:hanging="2160"/>
        <w:rPr>
          <w:rFonts w:ascii="Arial" w:hAnsi="Arial" w:cs="Arial"/>
        </w:rPr>
      </w:pPr>
      <w:r w:rsidRPr="00DE3B10">
        <w:rPr>
          <w:rFonts w:ascii="Arial" w:hAnsi="Arial" w:cs="Arial"/>
          <w:b/>
        </w:rPr>
        <w:t>N</w:t>
      </w:r>
      <w:r w:rsidRPr="00DE3B10">
        <w:rPr>
          <w:rFonts w:ascii="Arial" w:hAnsi="Arial" w:cs="Arial"/>
        </w:rPr>
        <w:t>o</w:t>
      </w:r>
      <w:r w:rsidRPr="00DE3B10">
        <w:rPr>
          <w:rFonts w:ascii="Arial" w:hAnsi="Arial" w:cs="Arial"/>
        </w:rPr>
        <w:tab/>
        <w:t>The organisation has no evidence to verify conformance with the statement.</w:t>
      </w:r>
    </w:p>
    <w:p w:rsidR="00B6704F" w:rsidRPr="00DE3B10" w:rsidRDefault="00B6704F" w:rsidP="00DE3B10">
      <w:pPr>
        <w:ind w:left="2160" w:hanging="2160"/>
        <w:rPr>
          <w:rFonts w:ascii="Arial" w:hAnsi="Arial" w:cs="Arial"/>
        </w:rPr>
      </w:pPr>
      <w:r w:rsidRPr="00DE3B10">
        <w:rPr>
          <w:rFonts w:ascii="Arial" w:hAnsi="Arial" w:cs="Arial"/>
          <w:b/>
        </w:rPr>
        <w:t>I</w:t>
      </w:r>
      <w:r w:rsidRPr="00DE3B10">
        <w:rPr>
          <w:rFonts w:ascii="Arial" w:hAnsi="Arial" w:cs="Arial"/>
        </w:rPr>
        <w:t>mprovement</w:t>
      </w:r>
      <w:r w:rsidRPr="00DE3B10">
        <w:rPr>
          <w:rFonts w:ascii="Arial" w:hAnsi="Arial" w:cs="Arial"/>
        </w:rPr>
        <w:tab/>
        <w:t xml:space="preserve">The </w:t>
      </w:r>
      <w:r w:rsidR="003F5AC3" w:rsidRPr="00DE3B10">
        <w:rPr>
          <w:rFonts w:ascii="Arial" w:hAnsi="Arial" w:cs="Arial"/>
        </w:rPr>
        <w:t>organis</w:t>
      </w:r>
      <w:r w:rsidRPr="00DE3B10">
        <w:rPr>
          <w:rFonts w:ascii="Arial" w:hAnsi="Arial" w:cs="Arial"/>
        </w:rPr>
        <w:t>ation has some evidence to verify conformance with the statement,</w:t>
      </w:r>
    </w:p>
    <w:p w:rsidR="00B6704F" w:rsidRPr="00DE3B10" w:rsidRDefault="00B6704F" w:rsidP="00DE3B10">
      <w:pPr>
        <w:rPr>
          <w:rFonts w:ascii="Arial" w:hAnsi="Arial" w:cs="Arial"/>
        </w:rPr>
      </w:pPr>
      <w:r w:rsidRPr="00DE3B10">
        <w:rPr>
          <w:rFonts w:ascii="Arial" w:hAnsi="Arial" w:cs="Arial"/>
        </w:rPr>
        <w:tab/>
      </w:r>
      <w:r w:rsidRPr="00DE3B10">
        <w:rPr>
          <w:rFonts w:ascii="Arial" w:hAnsi="Arial" w:cs="Arial"/>
        </w:rPr>
        <w:tab/>
      </w:r>
      <w:r w:rsidRPr="00DE3B10">
        <w:rPr>
          <w:rFonts w:ascii="Arial" w:hAnsi="Arial" w:cs="Arial"/>
        </w:rPr>
        <w:tab/>
        <w:t xml:space="preserve">e.g. not documented or informal process. </w:t>
      </w:r>
    </w:p>
    <w:p w:rsidR="00B6704F" w:rsidRPr="00DE3B10" w:rsidRDefault="00B6704F" w:rsidP="00DE3B10">
      <w:pPr>
        <w:rPr>
          <w:rFonts w:ascii="Arial" w:hAnsi="Arial" w:cs="Arial"/>
        </w:rPr>
      </w:pPr>
    </w:p>
    <w:p w:rsidR="00D362E8" w:rsidRPr="00DE3B10" w:rsidRDefault="00D362E8" w:rsidP="00DE3B10">
      <w:pPr>
        <w:autoSpaceDE w:val="0"/>
        <w:autoSpaceDN w:val="0"/>
        <w:adjustRightInd w:val="0"/>
        <w:rPr>
          <w:rFonts w:ascii="Arial" w:hAnsi="Arial" w:cs="Arial"/>
        </w:rPr>
      </w:pPr>
    </w:p>
    <w:p w:rsidR="00B6704F" w:rsidRPr="00DE3B10" w:rsidRDefault="00B6704F" w:rsidP="00DE3B10">
      <w:pPr>
        <w:autoSpaceDE w:val="0"/>
        <w:autoSpaceDN w:val="0"/>
        <w:adjustRightInd w:val="0"/>
        <w:rPr>
          <w:rFonts w:ascii="Arial" w:hAnsi="Arial" w:cs="Arial"/>
        </w:rPr>
      </w:pPr>
      <w:r w:rsidRPr="00DE3B10">
        <w:rPr>
          <w:rFonts w:ascii="Arial" w:hAnsi="Arial" w:cs="Arial"/>
        </w:rPr>
        <w:t xml:space="preserve">To provide an indication of how well the organisation is meeting the requirements of AS/NZS 4801:2001, responses may be calculated to gain an overall score. As the OHSMS self-assessment is repeated the organisation may track its progress and areas for improvement. In its current form each individual audit criteria is equally weighted, even though the number of audit criteria for each element varies. Organisations may choose to allocate a weighting to some of the elements or individual audit criteria. </w:t>
      </w:r>
    </w:p>
    <w:p w:rsidR="00B6704F" w:rsidRPr="008805A0" w:rsidRDefault="00B6704F" w:rsidP="003040E0">
      <w:pPr>
        <w:pStyle w:val="ListParagraph"/>
        <w:numPr>
          <w:ilvl w:val="0"/>
          <w:numId w:val="45"/>
        </w:numPr>
        <w:spacing w:before="120"/>
        <w:rPr>
          <w:rFonts w:ascii="Arial" w:hAnsi="Arial" w:cs="Arial"/>
          <w:sz w:val="24"/>
          <w:szCs w:val="24"/>
        </w:rPr>
      </w:pPr>
      <w:r w:rsidRPr="008805A0">
        <w:rPr>
          <w:rFonts w:ascii="Arial" w:hAnsi="Arial" w:cs="Arial"/>
          <w:sz w:val="24"/>
          <w:szCs w:val="24"/>
        </w:rPr>
        <w:t>Scoring of the audit tool allows for results to be expressed in terms of conformance or non-conformance for all elements or for each element. For example:</w:t>
      </w:r>
    </w:p>
    <w:p w:rsidR="00B6704F" w:rsidRPr="008805A0" w:rsidRDefault="00B6704F" w:rsidP="003040E0">
      <w:pPr>
        <w:pStyle w:val="ListParagraph"/>
        <w:numPr>
          <w:ilvl w:val="0"/>
          <w:numId w:val="45"/>
        </w:numPr>
        <w:spacing w:before="120"/>
        <w:rPr>
          <w:rFonts w:ascii="Arial" w:hAnsi="Arial" w:cs="Arial"/>
          <w:sz w:val="24"/>
          <w:szCs w:val="24"/>
        </w:rPr>
      </w:pPr>
      <w:r w:rsidRPr="008805A0">
        <w:rPr>
          <w:rFonts w:ascii="Arial" w:hAnsi="Arial" w:cs="Arial"/>
          <w:sz w:val="24"/>
          <w:szCs w:val="24"/>
        </w:rPr>
        <w:t xml:space="preserve">Calculating all of the ‘YES’ answers can achieve an estimate of conformance to the Australian Standard (i.e. 38/77 = 49% conformance to the audit criteria). </w:t>
      </w:r>
    </w:p>
    <w:p w:rsidR="00B6704F" w:rsidRPr="008805A0" w:rsidRDefault="00B6704F" w:rsidP="003040E0">
      <w:pPr>
        <w:pStyle w:val="ListParagraph"/>
        <w:numPr>
          <w:ilvl w:val="0"/>
          <w:numId w:val="45"/>
        </w:numPr>
        <w:spacing w:before="120"/>
        <w:rPr>
          <w:rFonts w:ascii="Arial" w:hAnsi="Arial" w:cs="Arial"/>
          <w:sz w:val="24"/>
          <w:szCs w:val="24"/>
        </w:rPr>
      </w:pPr>
      <w:r w:rsidRPr="008805A0">
        <w:rPr>
          <w:rFonts w:ascii="Arial" w:hAnsi="Arial" w:cs="Arial"/>
          <w:sz w:val="24"/>
          <w:szCs w:val="24"/>
        </w:rPr>
        <w:t>Calculating all of the ‘YES’ answers for each element can identify specific areas requiring more focus (i.e. Measurement and Evaluation 10/15 = 66%, Planning 1/8 = 12.5%)</w:t>
      </w:r>
    </w:p>
    <w:p w:rsidR="00B6704F" w:rsidRPr="00DE3B10" w:rsidRDefault="003040E0" w:rsidP="003040E0">
      <w:pPr>
        <w:spacing w:before="120"/>
        <w:rPr>
          <w:rFonts w:ascii="Arial" w:hAnsi="Arial" w:cs="Arial"/>
        </w:rPr>
      </w:pPr>
      <w:r>
        <w:rPr>
          <w:rFonts w:ascii="Arial" w:hAnsi="Arial" w:cs="Arial"/>
        </w:rPr>
        <w:br w:type="page"/>
      </w:r>
    </w:p>
    <w:tbl>
      <w:tblPr>
        <w:tblW w:w="0" w:type="auto"/>
        <w:jc w:val="center"/>
        <w:tblInd w:w="-683" w:type="dxa"/>
        <w:tblBorders>
          <w:top w:val="single" w:sz="8" w:space="0" w:color="3B5A6F"/>
          <w:left w:val="single" w:sz="8" w:space="0" w:color="3B5A6F"/>
          <w:bottom w:val="single" w:sz="8" w:space="0" w:color="3B5A6F"/>
          <w:right w:val="single" w:sz="8" w:space="0" w:color="3B5A6F"/>
          <w:insideH w:val="single" w:sz="8" w:space="0" w:color="3B5A6F"/>
          <w:insideV w:val="single" w:sz="8" w:space="0" w:color="3B5A6F"/>
        </w:tblBorders>
        <w:tblLook w:val="01E0" w:firstRow="1" w:lastRow="1" w:firstColumn="1" w:lastColumn="1" w:noHBand="0" w:noVBand="0"/>
      </w:tblPr>
      <w:tblGrid>
        <w:gridCol w:w="4195"/>
        <w:gridCol w:w="1636"/>
        <w:gridCol w:w="720"/>
        <w:gridCol w:w="720"/>
        <w:gridCol w:w="720"/>
        <w:gridCol w:w="1784"/>
      </w:tblGrid>
      <w:tr w:rsidR="00B6704F" w:rsidRPr="005B2AEE" w:rsidTr="005B2AEE">
        <w:trPr>
          <w:jc w:val="center"/>
        </w:trPr>
        <w:tc>
          <w:tcPr>
            <w:tcW w:w="4195" w:type="dxa"/>
            <w:shd w:val="clear" w:color="auto" w:fill="E4EAEE"/>
          </w:tcPr>
          <w:p w:rsidR="00B6704F" w:rsidRPr="005B2AEE" w:rsidRDefault="00B6704F" w:rsidP="00DE3B10">
            <w:pPr>
              <w:overflowPunct w:val="0"/>
              <w:autoSpaceDE w:val="0"/>
              <w:autoSpaceDN w:val="0"/>
              <w:adjustRightInd w:val="0"/>
              <w:spacing w:before="120"/>
              <w:textAlignment w:val="baseline"/>
              <w:rPr>
                <w:rFonts w:ascii="Arial" w:hAnsi="Arial" w:cs="Arial"/>
                <w:b/>
              </w:rPr>
            </w:pPr>
            <w:r w:rsidRPr="005B2AEE">
              <w:rPr>
                <w:rFonts w:ascii="Arial" w:hAnsi="Arial" w:cs="Arial"/>
                <w:b/>
              </w:rPr>
              <w:t>Audit Element</w:t>
            </w:r>
          </w:p>
        </w:tc>
        <w:tc>
          <w:tcPr>
            <w:tcW w:w="1636" w:type="dxa"/>
            <w:shd w:val="clear" w:color="auto" w:fill="E4EAEE"/>
          </w:tcPr>
          <w:p w:rsidR="00B6704F" w:rsidRPr="005B2AEE" w:rsidRDefault="00903F2D" w:rsidP="00DE3B10">
            <w:pPr>
              <w:overflowPunct w:val="0"/>
              <w:autoSpaceDE w:val="0"/>
              <w:autoSpaceDN w:val="0"/>
              <w:adjustRightInd w:val="0"/>
              <w:spacing w:before="120"/>
              <w:textAlignment w:val="baseline"/>
              <w:rPr>
                <w:rFonts w:ascii="Arial" w:hAnsi="Arial" w:cs="Arial"/>
                <w:b/>
              </w:rPr>
            </w:pPr>
            <w:r w:rsidRPr="005B2AEE">
              <w:rPr>
                <w:rFonts w:ascii="Arial" w:hAnsi="Arial" w:cs="Arial"/>
                <w:b/>
              </w:rPr>
              <w:t># Audit Criteria</w:t>
            </w:r>
          </w:p>
        </w:tc>
        <w:tc>
          <w:tcPr>
            <w:tcW w:w="720" w:type="dxa"/>
            <w:shd w:val="clear" w:color="auto" w:fill="E4EAEE"/>
          </w:tcPr>
          <w:p w:rsidR="00B6704F" w:rsidRPr="005B2AEE" w:rsidRDefault="00B6704F" w:rsidP="00DE3B10">
            <w:pPr>
              <w:overflowPunct w:val="0"/>
              <w:autoSpaceDE w:val="0"/>
              <w:autoSpaceDN w:val="0"/>
              <w:adjustRightInd w:val="0"/>
              <w:spacing w:before="120"/>
              <w:textAlignment w:val="baseline"/>
              <w:rPr>
                <w:rFonts w:ascii="Arial" w:hAnsi="Arial" w:cs="Arial"/>
                <w:b/>
              </w:rPr>
            </w:pPr>
            <w:r w:rsidRPr="005B2AEE">
              <w:rPr>
                <w:rFonts w:ascii="Arial" w:hAnsi="Arial" w:cs="Arial"/>
                <w:b/>
              </w:rPr>
              <w:t>Y</w:t>
            </w:r>
          </w:p>
        </w:tc>
        <w:tc>
          <w:tcPr>
            <w:tcW w:w="720" w:type="dxa"/>
            <w:shd w:val="clear" w:color="auto" w:fill="E4EAEE"/>
          </w:tcPr>
          <w:p w:rsidR="00B6704F" w:rsidRPr="005B2AEE" w:rsidRDefault="00B6704F" w:rsidP="00DE3B10">
            <w:pPr>
              <w:overflowPunct w:val="0"/>
              <w:autoSpaceDE w:val="0"/>
              <w:autoSpaceDN w:val="0"/>
              <w:adjustRightInd w:val="0"/>
              <w:spacing w:before="120"/>
              <w:textAlignment w:val="baseline"/>
              <w:rPr>
                <w:rFonts w:ascii="Arial" w:hAnsi="Arial" w:cs="Arial"/>
                <w:b/>
              </w:rPr>
            </w:pPr>
            <w:r w:rsidRPr="005B2AEE">
              <w:rPr>
                <w:rFonts w:ascii="Arial" w:hAnsi="Arial" w:cs="Arial"/>
                <w:b/>
              </w:rPr>
              <w:t>N</w:t>
            </w:r>
          </w:p>
        </w:tc>
        <w:tc>
          <w:tcPr>
            <w:tcW w:w="720" w:type="dxa"/>
            <w:shd w:val="clear" w:color="auto" w:fill="E4EAEE"/>
          </w:tcPr>
          <w:p w:rsidR="00B6704F" w:rsidRPr="005B2AEE" w:rsidRDefault="00B6704F" w:rsidP="00DE3B10">
            <w:pPr>
              <w:overflowPunct w:val="0"/>
              <w:autoSpaceDE w:val="0"/>
              <w:autoSpaceDN w:val="0"/>
              <w:adjustRightInd w:val="0"/>
              <w:spacing w:before="120"/>
              <w:textAlignment w:val="baseline"/>
              <w:rPr>
                <w:rFonts w:ascii="Arial" w:hAnsi="Arial" w:cs="Arial"/>
                <w:b/>
              </w:rPr>
            </w:pPr>
            <w:r w:rsidRPr="005B2AEE">
              <w:rPr>
                <w:rFonts w:ascii="Arial" w:hAnsi="Arial" w:cs="Arial"/>
                <w:b/>
              </w:rPr>
              <w:t>I</w:t>
            </w:r>
          </w:p>
        </w:tc>
        <w:tc>
          <w:tcPr>
            <w:tcW w:w="1784" w:type="dxa"/>
            <w:shd w:val="clear" w:color="auto" w:fill="E4EAEE"/>
          </w:tcPr>
          <w:p w:rsidR="00B6704F" w:rsidRPr="005B2AEE" w:rsidRDefault="00B6704F" w:rsidP="00DE3B10">
            <w:pPr>
              <w:overflowPunct w:val="0"/>
              <w:autoSpaceDE w:val="0"/>
              <w:autoSpaceDN w:val="0"/>
              <w:adjustRightInd w:val="0"/>
              <w:spacing w:before="120"/>
              <w:textAlignment w:val="baseline"/>
              <w:rPr>
                <w:rFonts w:ascii="Arial" w:hAnsi="Arial" w:cs="Arial"/>
                <w:b/>
              </w:rPr>
            </w:pPr>
            <w:r w:rsidRPr="005B2AEE">
              <w:rPr>
                <w:rFonts w:ascii="Arial" w:hAnsi="Arial" w:cs="Arial"/>
                <w:b/>
              </w:rPr>
              <w:t># Yes answers per element</w:t>
            </w:r>
          </w:p>
        </w:tc>
      </w:tr>
      <w:tr w:rsidR="00B6704F" w:rsidRPr="005B2AEE" w:rsidTr="005B2AEE">
        <w:trPr>
          <w:jc w:val="center"/>
        </w:trPr>
        <w:tc>
          <w:tcPr>
            <w:tcW w:w="4195"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r w:rsidRPr="005B2AEE">
              <w:rPr>
                <w:rFonts w:ascii="Arial" w:hAnsi="Arial" w:cs="Arial"/>
              </w:rPr>
              <w:t>1. COMMITMENT AND POLICY</w:t>
            </w:r>
          </w:p>
        </w:tc>
        <w:tc>
          <w:tcPr>
            <w:tcW w:w="1636"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r w:rsidRPr="005B2AEE">
              <w:rPr>
                <w:rFonts w:ascii="Arial" w:hAnsi="Arial" w:cs="Arial"/>
              </w:rPr>
              <w:t>2 Questions</w:t>
            </w:r>
          </w:p>
        </w:tc>
        <w:tc>
          <w:tcPr>
            <w:tcW w:w="720"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p>
        </w:tc>
        <w:tc>
          <w:tcPr>
            <w:tcW w:w="720"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p>
        </w:tc>
        <w:tc>
          <w:tcPr>
            <w:tcW w:w="720"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p>
        </w:tc>
        <w:tc>
          <w:tcPr>
            <w:tcW w:w="1784"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r w:rsidRPr="005B2AEE">
              <w:rPr>
                <w:rFonts w:ascii="Arial" w:hAnsi="Arial" w:cs="Arial"/>
              </w:rPr>
              <w:t>/2 =   %</w:t>
            </w:r>
          </w:p>
        </w:tc>
      </w:tr>
      <w:tr w:rsidR="00B6704F" w:rsidRPr="005B2AEE" w:rsidTr="005B2AEE">
        <w:trPr>
          <w:jc w:val="center"/>
        </w:trPr>
        <w:tc>
          <w:tcPr>
            <w:tcW w:w="4195"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r w:rsidRPr="005B2AEE">
              <w:rPr>
                <w:rFonts w:ascii="Arial" w:hAnsi="Arial" w:cs="Arial"/>
              </w:rPr>
              <w:t>2. PLANNING</w:t>
            </w:r>
          </w:p>
        </w:tc>
        <w:tc>
          <w:tcPr>
            <w:tcW w:w="1636"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r w:rsidRPr="005B2AEE">
              <w:rPr>
                <w:rFonts w:ascii="Arial" w:hAnsi="Arial" w:cs="Arial"/>
              </w:rPr>
              <w:t>8 Questions</w:t>
            </w:r>
          </w:p>
        </w:tc>
        <w:tc>
          <w:tcPr>
            <w:tcW w:w="720"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p>
        </w:tc>
        <w:tc>
          <w:tcPr>
            <w:tcW w:w="720"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p>
        </w:tc>
        <w:tc>
          <w:tcPr>
            <w:tcW w:w="720"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p>
        </w:tc>
        <w:tc>
          <w:tcPr>
            <w:tcW w:w="1784"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r w:rsidRPr="005B2AEE">
              <w:rPr>
                <w:rFonts w:ascii="Arial" w:hAnsi="Arial" w:cs="Arial"/>
              </w:rPr>
              <w:t xml:space="preserve">/8 =   % </w:t>
            </w:r>
          </w:p>
        </w:tc>
      </w:tr>
      <w:tr w:rsidR="00B6704F" w:rsidRPr="005B2AEE" w:rsidTr="005B2AEE">
        <w:trPr>
          <w:jc w:val="center"/>
        </w:trPr>
        <w:tc>
          <w:tcPr>
            <w:tcW w:w="4195"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r w:rsidRPr="005B2AEE">
              <w:rPr>
                <w:rFonts w:ascii="Arial" w:hAnsi="Arial" w:cs="Arial"/>
              </w:rPr>
              <w:t>3. IMPLEMENTATION</w:t>
            </w:r>
          </w:p>
        </w:tc>
        <w:tc>
          <w:tcPr>
            <w:tcW w:w="1636"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r w:rsidRPr="005B2AEE">
              <w:rPr>
                <w:rFonts w:ascii="Arial" w:hAnsi="Arial" w:cs="Arial"/>
              </w:rPr>
              <w:t>48 Questions</w:t>
            </w:r>
          </w:p>
        </w:tc>
        <w:tc>
          <w:tcPr>
            <w:tcW w:w="720"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p>
        </w:tc>
        <w:tc>
          <w:tcPr>
            <w:tcW w:w="720"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p>
        </w:tc>
        <w:tc>
          <w:tcPr>
            <w:tcW w:w="720"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p>
        </w:tc>
        <w:tc>
          <w:tcPr>
            <w:tcW w:w="1784"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r w:rsidRPr="005B2AEE">
              <w:rPr>
                <w:rFonts w:ascii="Arial" w:hAnsi="Arial" w:cs="Arial"/>
              </w:rPr>
              <w:t>/48 =   %</w:t>
            </w:r>
          </w:p>
        </w:tc>
      </w:tr>
      <w:tr w:rsidR="00B6704F" w:rsidRPr="005B2AEE" w:rsidTr="005B2AEE">
        <w:trPr>
          <w:jc w:val="center"/>
        </w:trPr>
        <w:tc>
          <w:tcPr>
            <w:tcW w:w="4195" w:type="dxa"/>
          </w:tcPr>
          <w:p w:rsidR="00B6704F" w:rsidRPr="005B2AEE" w:rsidRDefault="00385AD4" w:rsidP="00DE3B10">
            <w:pPr>
              <w:overflowPunct w:val="0"/>
              <w:autoSpaceDE w:val="0"/>
              <w:autoSpaceDN w:val="0"/>
              <w:adjustRightInd w:val="0"/>
              <w:spacing w:before="120" w:after="120"/>
              <w:textAlignment w:val="baseline"/>
              <w:rPr>
                <w:rFonts w:ascii="Arial" w:hAnsi="Arial" w:cs="Arial"/>
              </w:rPr>
            </w:pPr>
            <w:r w:rsidRPr="005B2AEE">
              <w:rPr>
                <w:rFonts w:ascii="Arial" w:hAnsi="Arial" w:cs="Arial"/>
              </w:rPr>
              <w:t>4. MEASUREMENT AND</w:t>
            </w:r>
            <w:r w:rsidR="005B2AEE">
              <w:rPr>
                <w:rFonts w:ascii="Arial" w:hAnsi="Arial" w:cs="Arial"/>
              </w:rPr>
              <w:br/>
            </w:r>
            <w:r w:rsidR="00B6704F" w:rsidRPr="005B2AEE">
              <w:rPr>
                <w:rFonts w:ascii="Arial" w:hAnsi="Arial" w:cs="Arial"/>
              </w:rPr>
              <w:t>E</w:t>
            </w:r>
            <w:r w:rsidRPr="005B2AEE">
              <w:rPr>
                <w:rFonts w:ascii="Arial" w:hAnsi="Arial" w:cs="Arial"/>
              </w:rPr>
              <w:t xml:space="preserve">  E</w:t>
            </w:r>
            <w:r w:rsidR="00B6704F" w:rsidRPr="005B2AEE">
              <w:rPr>
                <w:rFonts w:ascii="Arial" w:hAnsi="Arial" w:cs="Arial"/>
              </w:rPr>
              <w:t>VALUATION</w:t>
            </w:r>
          </w:p>
        </w:tc>
        <w:tc>
          <w:tcPr>
            <w:tcW w:w="1636"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r w:rsidRPr="005B2AEE">
              <w:rPr>
                <w:rFonts w:ascii="Arial" w:hAnsi="Arial" w:cs="Arial"/>
              </w:rPr>
              <w:t>15 Questions</w:t>
            </w:r>
          </w:p>
        </w:tc>
        <w:tc>
          <w:tcPr>
            <w:tcW w:w="720"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p>
        </w:tc>
        <w:tc>
          <w:tcPr>
            <w:tcW w:w="720"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p>
        </w:tc>
        <w:tc>
          <w:tcPr>
            <w:tcW w:w="720"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p>
        </w:tc>
        <w:tc>
          <w:tcPr>
            <w:tcW w:w="1784"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r w:rsidRPr="005B2AEE">
              <w:rPr>
                <w:rFonts w:ascii="Arial" w:hAnsi="Arial" w:cs="Arial"/>
              </w:rPr>
              <w:t>/15 =   %</w:t>
            </w:r>
          </w:p>
        </w:tc>
      </w:tr>
      <w:tr w:rsidR="00B6704F" w:rsidRPr="005B2AEE" w:rsidTr="005B2AEE">
        <w:trPr>
          <w:jc w:val="center"/>
        </w:trPr>
        <w:tc>
          <w:tcPr>
            <w:tcW w:w="4195"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r w:rsidRPr="005B2AEE">
              <w:rPr>
                <w:rFonts w:ascii="Arial" w:hAnsi="Arial" w:cs="Arial"/>
              </w:rPr>
              <w:t>5. MANAGEMENT REVIEW</w:t>
            </w:r>
          </w:p>
        </w:tc>
        <w:tc>
          <w:tcPr>
            <w:tcW w:w="1636"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r w:rsidRPr="005B2AEE">
              <w:rPr>
                <w:rFonts w:ascii="Arial" w:hAnsi="Arial" w:cs="Arial"/>
              </w:rPr>
              <w:t>4 Questions</w:t>
            </w:r>
          </w:p>
        </w:tc>
        <w:tc>
          <w:tcPr>
            <w:tcW w:w="720"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p>
        </w:tc>
        <w:tc>
          <w:tcPr>
            <w:tcW w:w="720"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p>
        </w:tc>
        <w:tc>
          <w:tcPr>
            <w:tcW w:w="720"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p>
        </w:tc>
        <w:tc>
          <w:tcPr>
            <w:tcW w:w="1784"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r w:rsidRPr="005B2AEE">
              <w:rPr>
                <w:rFonts w:ascii="Arial" w:hAnsi="Arial" w:cs="Arial"/>
              </w:rPr>
              <w:t>/4 =   %</w:t>
            </w:r>
          </w:p>
        </w:tc>
      </w:tr>
      <w:tr w:rsidR="00B6704F" w:rsidRPr="005B2AEE" w:rsidTr="005B2AEE">
        <w:trPr>
          <w:jc w:val="center"/>
        </w:trPr>
        <w:tc>
          <w:tcPr>
            <w:tcW w:w="4195"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p>
        </w:tc>
        <w:tc>
          <w:tcPr>
            <w:tcW w:w="1636"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p>
        </w:tc>
        <w:tc>
          <w:tcPr>
            <w:tcW w:w="720"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r w:rsidRPr="005B2AEE">
              <w:rPr>
                <w:rFonts w:ascii="Arial" w:hAnsi="Arial" w:cs="Arial"/>
              </w:rPr>
              <w:t xml:space="preserve"> /77</w:t>
            </w:r>
          </w:p>
        </w:tc>
        <w:tc>
          <w:tcPr>
            <w:tcW w:w="720"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r w:rsidRPr="005B2AEE">
              <w:rPr>
                <w:rFonts w:ascii="Arial" w:hAnsi="Arial" w:cs="Arial"/>
              </w:rPr>
              <w:t>/77</w:t>
            </w:r>
          </w:p>
        </w:tc>
        <w:tc>
          <w:tcPr>
            <w:tcW w:w="720"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r w:rsidRPr="005B2AEE">
              <w:rPr>
                <w:rFonts w:ascii="Arial" w:hAnsi="Arial" w:cs="Arial"/>
              </w:rPr>
              <w:t>/77</w:t>
            </w:r>
          </w:p>
        </w:tc>
        <w:tc>
          <w:tcPr>
            <w:tcW w:w="1784" w:type="dxa"/>
          </w:tcPr>
          <w:p w:rsidR="00B6704F" w:rsidRPr="005B2AEE" w:rsidRDefault="00B6704F" w:rsidP="00DE3B10">
            <w:pPr>
              <w:overflowPunct w:val="0"/>
              <w:autoSpaceDE w:val="0"/>
              <w:autoSpaceDN w:val="0"/>
              <w:adjustRightInd w:val="0"/>
              <w:spacing w:before="120" w:after="120"/>
              <w:textAlignment w:val="baseline"/>
              <w:rPr>
                <w:rFonts w:ascii="Arial" w:hAnsi="Arial" w:cs="Arial"/>
              </w:rPr>
            </w:pPr>
          </w:p>
        </w:tc>
      </w:tr>
    </w:tbl>
    <w:p w:rsidR="00162AA5" w:rsidRPr="00DE3B10" w:rsidRDefault="00162AA5" w:rsidP="00DE3B10">
      <w:pPr>
        <w:rPr>
          <w:rFonts w:ascii="Arial" w:hAnsi="Arial" w:cs="Arial"/>
        </w:rPr>
      </w:pPr>
    </w:p>
    <w:p w:rsidR="00B6704F" w:rsidRPr="00DE3B10" w:rsidRDefault="00B6704F" w:rsidP="00DE3B10">
      <w:pPr>
        <w:rPr>
          <w:rFonts w:ascii="Arial" w:hAnsi="Arial" w:cs="Arial"/>
        </w:rPr>
      </w:pPr>
      <w:r w:rsidRPr="00DE3B10">
        <w:rPr>
          <w:rFonts w:ascii="Arial" w:hAnsi="Arial" w:cs="Arial"/>
        </w:rPr>
        <w:t xml:space="preserve">Organisations may choose to count ‘Improvement’ responses as a partial conformance or a partial non-conformance, either way it is important that this decision is made early and applied consistently every time the score is calculated. </w:t>
      </w:r>
    </w:p>
    <w:p w:rsidR="00B74382" w:rsidRPr="00DE3B10" w:rsidRDefault="00B13DCD" w:rsidP="00DE3B10">
      <w:pPr>
        <w:rPr>
          <w:rFonts w:ascii="Arial" w:hAnsi="Arial" w:cs="Arial"/>
          <w:b/>
        </w:rPr>
      </w:pPr>
      <w:r>
        <w:rPr>
          <w:rFonts w:ascii="Arial" w:hAnsi="Arial" w:cs="Arial"/>
        </w:rPr>
        <w:br w:type="page"/>
      </w:r>
      <w:r w:rsidR="00B74382" w:rsidRPr="00DE3B10">
        <w:rPr>
          <w:rFonts w:ascii="Arial" w:hAnsi="Arial" w:cs="Arial"/>
          <w:b/>
        </w:rPr>
        <w:lastRenderedPageBreak/>
        <w:t>OHSMS Self-assessment &amp; Audit Tool</w:t>
      </w:r>
    </w:p>
    <w:p w:rsidR="00B74382" w:rsidRPr="00DE3B10" w:rsidRDefault="00B74382" w:rsidP="00DE3B10">
      <w:pPr>
        <w:outlineLvl w:val="0"/>
        <w:rPr>
          <w:rFonts w:ascii="Arial" w:hAnsi="Arial" w:cs="Arial"/>
          <w:b/>
        </w:rPr>
      </w:pPr>
    </w:p>
    <w:p w:rsidR="005B2AEE" w:rsidRDefault="005B2AEE" w:rsidP="00DE3B10">
      <w:pPr>
        <w:outlineLvl w:val="0"/>
        <w:rPr>
          <w:rFonts w:ascii="Arial" w:hAnsi="Arial" w:cs="Arial"/>
          <w:b/>
        </w:rPr>
      </w:pPr>
      <w:r>
        <w:rPr>
          <w:rFonts w:ascii="Arial" w:hAnsi="Arial" w:cs="Arial"/>
          <w:b/>
        </w:rPr>
        <w:t>Organisation name:</w:t>
      </w:r>
    </w:p>
    <w:p w:rsidR="00B74382" w:rsidRPr="00DE3B10" w:rsidRDefault="00B74382" w:rsidP="00DE3B10">
      <w:pPr>
        <w:outlineLvl w:val="0"/>
        <w:rPr>
          <w:rFonts w:ascii="Arial" w:hAnsi="Arial" w:cs="Arial"/>
          <w:b/>
        </w:rPr>
      </w:pPr>
      <w:r w:rsidRPr="00DE3B10">
        <w:rPr>
          <w:rFonts w:ascii="Arial" w:hAnsi="Arial" w:cs="Arial"/>
          <w:b/>
        </w:rPr>
        <w:t>Date:</w:t>
      </w:r>
    </w:p>
    <w:p w:rsidR="00B74382" w:rsidRPr="00DE3B10" w:rsidRDefault="00B74382" w:rsidP="00DE3B10">
      <w:pPr>
        <w:rPr>
          <w:rFonts w:ascii="Arial" w:hAnsi="Arial" w:cs="Arial"/>
          <w:b/>
        </w:rPr>
      </w:pPr>
      <w:r w:rsidRPr="00DE3B10">
        <w:rPr>
          <w:rFonts w:ascii="Arial" w:hAnsi="Arial" w:cs="Arial"/>
          <w:b/>
        </w:rPr>
        <w:t xml:space="preserve">Location: </w:t>
      </w:r>
    </w:p>
    <w:p w:rsidR="00B74382" w:rsidRPr="00DE3B10" w:rsidRDefault="005B2AEE" w:rsidP="00DE3B10">
      <w:pPr>
        <w:outlineLvl w:val="0"/>
        <w:rPr>
          <w:rFonts w:ascii="Arial" w:hAnsi="Arial" w:cs="Arial"/>
          <w:b/>
        </w:rPr>
      </w:pPr>
      <w:r>
        <w:rPr>
          <w:rFonts w:ascii="Arial" w:hAnsi="Arial" w:cs="Arial"/>
          <w:b/>
        </w:rPr>
        <w:t>Assessment conducted by:</w:t>
      </w:r>
    </w:p>
    <w:p w:rsidR="005D37F5" w:rsidRPr="00DE3B10" w:rsidRDefault="005D37F5" w:rsidP="00DE3B10">
      <w:pPr>
        <w:outlineLvl w:val="0"/>
        <w:rPr>
          <w:rFonts w:ascii="Arial" w:hAnsi="Arial" w:cs="Arial"/>
          <w:b/>
        </w:rPr>
      </w:pPr>
    </w:p>
    <w:tbl>
      <w:tblPr>
        <w:tblW w:w="9923" w:type="dxa"/>
        <w:tblInd w:w="108" w:type="dxa"/>
        <w:tblBorders>
          <w:top w:val="single" w:sz="8" w:space="0" w:color="3B5A6F"/>
          <w:left w:val="single" w:sz="8" w:space="0" w:color="3B5A6F"/>
          <w:bottom w:val="single" w:sz="8" w:space="0" w:color="3B5A6F"/>
          <w:right w:val="single" w:sz="8" w:space="0" w:color="3B5A6F"/>
          <w:insideH w:val="single" w:sz="8" w:space="0" w:color="3B5A6F"/>
          <w:insideV w:val="single" w:sz="8" w:space="0" w:color="auto"/>
        </w:tblBorders>
        <w:tblLayout w:type="fixed"/>
        <w:tblLook w:val="0000" w:firstRow="0" w:lastRow="0" w:firstColumn="0" w:lastColumn="0" w:noHBand="0" w:noVBand="0"/>
      </w:tblPr>
      <w:tblGrid>
        <w:gridCol w:w="7513"/>
        <w:gridCol w:w="306"/>
        <w:gridCol w:w="80"/>
        <w:gridCol w:w="21"/>
        <w:gridCol w:w="444"/>
        <w:gridCol w:w="208"/>
        <w:gridCol w:w="54"/>
        <w:gridCol w:w="14"/>
        <w:gridCol w:w="574"/>
        <w:gridCol w:w="112"/>
        <w:gridCol w:w="27"/>
        <w:gridCol w:w="7"/>
        <w:gridCol w:w="563"/>
      </w:tblGrid>
      <w:tr w:rsidR="00FE3999" w:rsidRPr="00DE3B10" w:rsidTr="00D009A4">
        <w:trPr>
          <w:trHeight w:val="270"/>
        </w:trPr>
        <w:tc>
          <w:tcPr>
            <w:tcW w:w="9923" w:type="dxa"/>
            <w:gridSpan w:val="13"/>
            <w:vAlign w:val="bottom"/>
          </w:tcPr>
          <w:p w:rsidR="00FE3999" w:rsidRPr="00DE3B10" w:rsidRDefault="00FE3999" w:rsidP="00DE3B10">
            <w:pPr>
              <w:rPr>
                <w:rFonts w:ascii="Arial" w:hAnsi="Arial" w:cs="Arial"/>
                <w:b/>
                <w:bCs/>
              </w:rPr>
            </w:pPr>
            <w:r w:rsidRPr="00DE3B10">
              <w:rPr>
                <w:rFonts w:ascii="Arial" w:hAnsi="Arial" w:cs="Arial"/>
                <w:b/>
                <w:bCs/>
              </w:rPr>
              <w:t>OHS MANAGEMENT SYSTEM REQUIREMENTS</w:t>
            </w:r>
          </w:p>
        </w:tc>
      </w:tr>
      <w:tr w:rsidR="00FE3999" w:rsidRPr="00DE3B10" w:rsidTr="00D009A4">
        <w:trPr>
          <w:trHeight w:val="402"/>
        </w:trPr>
        <w:tc>
          <w:tcPr>
            <w:tcW w:w="9923" w:type="dxa"/>
            <w:gridSpan w:val="13"/>
          </w:tcPr>
          <w:p w:rsidR="00FE3999" w:rsidRPr="00DE3B10" w:rsidRDefault="00FE3999" w:rsidP="00DE3B10">
            <w:pPr>
              <w:spacing w:before="120" w:after="120"/>
              <w:rPr>
                <w:rFonts w:ascii="Arial" w:hAnsi="Arial" w:cs="Arial"/>
              </w:rPr>
            </w:pPr>
            <w:r w:rsidRPr="00DE3B10">
              <w:rPr>
                <w:rFonts w:ascii="Arial" w:hAnsi="Arial" w:cs="Arial"/>
                <w:b/>
                <w:bCs/>
              </w:rPr>
              <w:t>1. COMMITMENT AND POLICY</w:t>
            </w:r>
            <w:r w:rsidRPr="00DE3B10">
              <w:rPr>
                <w:rFonts w:ascii="Arial" w:hAnsi="Arial" w:cs="Arial"/>
              </w:rPr>
              <w:t xml:space="preserve"> </w:t>
            </w:r>
          </w:p>
          <w:p w:rsidR="00FE3999" w:rsidRPr="00DE3B10" w:rsidRDefault="00FE3999" w:rsidP="00DE3B10">
            <w:pPr>
              <w:rPr>
                <w:rFonts w:ascii="Arial" w:hAnsi="Arial" w:cs="Arial"/>
                <w:i/>
              </w:rPr>
            </w:pPr>
            <w:r w:rsidRPr="00DE3B10">
              <w:rPr>
                <w:rFonts w:ascii="Arial" w:hAnsi="Arial" w:cs="Arial"/>
              </w:rPr>
              <w:t>Reference:</w:t>
            </w:r>
            <w:r w:rsidRPr="00DE3B10">
              <w:rPr>
                <w:rFonts w:ascii="Arial" w:hAnsi="Arial" w:cs="Arial"/>
                <w:i/>
              </w:rPr>
              <w:t xml:space="preserve"> AS/NZS 4804:2001 p. 6-10</w:t>
            </w:r>
          </w:p>
          <w:p w:rsidR="00FE3999" w:rsidRPr="00DE3B10" w:rsidRDefault="00FE3999" w:rsidP="00DE3B10">
            <w:pPr>
              <w:spacing w:after="120"/>
              <w:rPr>
                <w:rFonts w:ascii="Arial" w:hAnsi="Arial" w:cs="Arial"/>
                <w:bCs/>
                <w:i/>
              </w:rPr>
            </w:pPr>
            <w:r w:rsidRPr="00DE3B10">
              <w:rPr>
                <w:rFonts w:ascii="Arial" w:hAnsi="Arial" w:cs="Arial"/>
                <w:bCs/>
                <w:i/>
              </w:rPr>
              <w:t xml:space="preserve">(The purpose of AS4804:2001 is to assist with construction and implementation of an OHSMS. </w:t>
            </w:r>
            <w:r w:rsidR="008C1658">
              <w:rPr>
                <w:rFonts w:ascii="Arial" w:hAnsi="Arial" w:cs="Arial"/>
                <w:bCs/>
                <w:i/>
              </w:rPr>
              <w:t xml:space="preserve"> </w:t>
            </w:r>
            <w:r w:rsidRPr="00DE3B10">
              <w:rPr>
                <w:rFonts w:ascii="Arial" w:hAnsi="Arial" w:cs="Arial"/>
                <w:bCs/>
                <w:i/>
              </w:rPr>
              <w:t>It is not a compliance standard.)</w:t>
            </w:r>
          </w:p>
          <w:p w:rsidR="00FE3999" w:rsidRPr="00DE3B10" w:rsidRDefault="00FE3999" w:rsidP="00DE3B10">
            <w:pPr>
              <w:spacing w:after="120"/>
              <w:rPr>
                <w:rFonts w:ascii="Arial" w:hAnsi="Arial" w:cs="Arial"/>
                <w:b/>
              </w:rPr>
            </w:pPr>
            <w:r w:rsidRPr="00DE3B10">
              <w:rPr>
                <w:rFonts w:ascii="Arial" w:hAnsi="Arial" w:cs="Arial"/>
                <w:bCs/>
              </w:rPr>
              <w:t xml:space="preserve">Senior management must demonstrate genuine commitment to the establishment, review and improvement of the OHSMS. Organisational commitment through leadership and the appropriate allocation of resources will encourage the participation and support of all employees in maintaining and improving the OHSMS.  </w:t>
            </w:r>
          </w:p>
        </w:tc>
      </w:tr>
      <w:tr w:rsidR="00FE3999" w:rsidRPr="00DE3B10" w:rsidTr="00D009A4">
        <w:trPr>
          <w:trHeight w:val="375"/>
        </w:trPr>
        <w:tc>
          <w:tcPr>
            <w:tcW w:w="9923" w:type="dxa"/>
            <w:gridSpan w:val="13"/>
          </w:tcPr>
          <w:p w:rsidR="00FE3999" w:rsidRPr="00DE3B10" w:rsidRDefault="00FE3999" w:rsidP="00DE3B10">
            <w:pPr>
              <w:spacing w:before="120"/>
              <w:rPr>
                <w:rFonts w:ascii="Arial" w:hAnsi="Arial" w:cs="Arial"/>
              </w:rPr>
            </w:pPr>
            <w:r w:rsidRPr="00DE3B10">
              <w:rPr>
                <w:rFonts w:ascii="Arial" w:hAnsi="Arial" w:cs="Arial"/>
                <w:u w:val="single"/>
              </w:rPr>
              <w:t>Establishing commitment and writing policy</w:t>
            </w:r>
            <w:r w:rsidRPr="00DE3B10">
              <w:rPr>
                <w:rFonts w:ascii="Arial" w:hAnsi="Arial" w:cs="Arial"/>
              </w:rPr>
              <w:t xml:space="preserve"> </w:t>
            </w:r>
          </w:p>
          <w:p w:rsidR="00FE3999" w:rsidRPr="00DE3B10" w:rsidRDefault="00FE3999" w:rsidP="00DE3B10">
            <w:pPr>
              <w:rPr>
                <w:rFonts w:ascii="Arial" w:hAnsi="Arial" w:cs="Arial"/>
                <w:u w:val="single"/>
              </w:rPr>
            </w:pPr>
          </w:p>
          <w:p w:rsidR="00FE3999" w:rsidRPr="00DE3B10" w:rsidRDefault="00FE3999" w:rsidP="00DE3B10">
            <w:pPr>
              <w:numPr>
                <w:ilvl w:val="0"/>
                <w:numId w:val="6"/>
              </w:numPr>
              <w:rPr>
                <w:rFonts w:ascii="Arial" w:hAnsi="Arial" w:cs="Arial"/>
              </w:rPr>
            </w:pPr>
            <w:r w:rsidRPr="00DE3B10">
              <w:rPr>
                <w:rFonts w:ascii="Arial" w:hAnsi="Arial" w:cs="Arial"/>
              </w:rPr>
              <w:t>Leadership commitment is necessary for successful improvements to OHS. Effective leadership and commitment is required in the following areas:</w:t>
            </w:r>
          </w:p>
          <w:p w:rsidR="00FE3999" w:rsidRPr="00DE3B10" w:rsidRDefault="00FE3999" w:rsidP="00DE3B10">
            <w:pPr>
              <w:numPr>
                <w:ilvl w:val="1"/>
                <w:numId w:val="6"/>
              </w:numPr>
              <w:spacing w:before="120"/>
              <w:rPr>
                <w:rFonts w:ascii="Arial" w:hAnsi="Arial" w:cs="Arial"/>
              </w:rPr>
            </w:pPr>
            <w:r w:rsidRPr="00DE3B10">
              <w:rPr>
                <w:rFonts w:ascii="Arial" w:hAnsi="Arial" w:cs="Arial"/>
              </w:rPr>
              <w:t>Determining the organisation’s current position on OHS</w:t>
            </w:r>
          </w:p>
          <w:p w:rsidR="00FE3999" w:rsidRPr="00DE3B10" w:rsidRDefault="00FE3999" w:rsidP="00DE3B10">
            <w:pPr>
              <w:numPr>
                <w:ilvl w:val="1"/>
                <w:numId w:val="6"/>
              </w:numPr>
              <w:rPr>
                <w:rFonts w:ascii="Arial" w:hAnsi="Arial" w:cs="Arial"/>
              </w:rPr>
            </w:pPr>
            <w:r w:rsidRPr="00DE3B10">
              <w:rPr>
                <w:rFonts w:ascii="Arial" w:hAnsi="Arial" w:cs="Arial"/>
              </w:rPr>
              <w:t>Resource allocation including setting budgets, responsibilities, authority and accountability</w:t>
            </w:r>
          </w:p>
          <w:p w:rsidR="00FE3999" w:rsidRPr="00DE3B10" w:rsidRDefault="00FE3999" w:rsidP="00DE3B10">
            <w:pPr>
              <w:numPr>
                <w:ilvl w:val="1"/>
                <w:numId w:val="6"/>
              </w:numPr>
              <w:rPr>
                <w:rFonts w:ascii="Arial" w:hAnsi="Arial" w:cs="Arial"/>
              </w:rPr>
            </w:pPr>
            <w:r w:rsidRPr="00DE3B10">
              <w:rPr>
                <w:rFonts w:ascii="Arial" w:hAnsi="Arial" w:cs="Arial"/>
              </w:rPr>
              <w:t>Coordinated management planning and agreed delegations</w:t>
            </w:r>
          </w:p>
          <w:p w:rsidR="00FE3999" w:rsidRPr="00DE3B10" w:rsidRDefault="00FE3999" w:rsidP="00DE3B10">
            <w:pPr>
              <w:numPr>
                <w:ilvl w:val="1"/>
                <w:numId w:val="6"/>
              </w:numPr>
              <w:rPr>
                <w:rFonts w:ascii="Arial" w:hAnsi="Arial" w:cs="Arial"/>
              </w:rPr>
            </w:pPr>
            <w:r w:rsidRPr="00DE3B10">
              <w:rPr>
                <w:rFonts w:ascii="Arial" w:hAnsi="Arial" w:cs="Arial"/>
              </w:rPr>
              <w:t>Decisions followed through and performance assessed</w:t>
            </w:r>
          </w:p>
          <w:p w:rsidR="00FE3999" w:rsidRPr="00DE3B10" w:rsidRDefault="00FE3999" w:rsidP="00DE3B10">
            <w:pPr>
              <w:numPr>
                <w:ilvl w:val="1"/>
                <w:numId w:val="6"/>
              </w:numPr>
              <w:rPr>
                <w:rFonts w:ascii="Arial" w:hAnsi="Arial" w:cs="Arial"/>
              </w:rPr>
            </w:pPr>
            <w:r w:rsidRPr="00DE3B10">
              <w:rPr>
                <w:rFonts w:ascii="Arial" w:hAnsi="Arial" w:cs="Arial"/>
              </w:rPr>
              <w:t>Communication of the values and policies unambiguously throughout the organisation</w:t>
            </w:r>
          </w:p>
          <w:p w:rsidR="00FE3999" w:rsidRPr="00DE3B10" w:rsidRDefault="00FE3999" w:rsidP="00DE3B10">
            <w:pPr>
              <w:numPr>
                <w:ilvl w:val="1"/>
                <w:numId w:val="6"/>
              </w:numPr>
              <w:rPr>
                <w:rFonts w:ascii="Arial" w:hAnsi="Arial" w:cs="Arial"/>
              </w:rPr>
            </w:pPr>
            <w:r w:rsidRPr="00DE3B10">
              <w:rPr>
                <w:rFonts w:ascii="Arial" w:hAnsi="Arial" w:cs="Arial"/>
              </w:rPr>
              <w:t>Management demonstrating their commitment by their own actions</w:t>
            </w:r>
          </w:p>
          <w:p w:rsidR="00FE3999" w:rsidRPr="00DE3B10" w:rsidRDefault="00FE3999" w:rsidP="00DE3B10">
            <w:pPr>
              <w:numPr>
                <w:ilvl w:val="1"/>
                <w:numId w:val="6"/>
              </w:numPr>
              <w:spacing w:after="120"/>
              <w:rPr>
                <w:rFonts w:ascii="Arial" w:hAnsi="Arial" w:cs="Arial"/>
              </w:rPr>
            </w:pPr>
            <w:r w:rsidRPr="00DE3B10">
              <w:rPr>
                <w:rFonts w:ascii="Arial" w:hAnsi="Arial" w:cs="Arial"/>
              </w:rPr>
              <w:t>Regular review of OHS at senior management level to reinforce its importance to successfully meeting the organisation</w:t>
            </w:r>
            <w:r w:rsidR="001247C6" w:rsidRPr="00DE3B10">
              <w:rPr>
                <w:rFonts w:ascii="Arial" w:hAnsi="Arial" w:cs="Arial"/>
              </w:rPr>
              <w:t>’</w:t>
            </w:r>
            <w:r w:rsidRPr="00DE3B10">
              <w:rPr>
                <w:rFonts w:ascii="Arial" w:hAnsi="Arial" w:cs="Arial"/>
              </w:rPr>
              <w:t>s strategic objectives and legal obligations.</w:t>
            </w:r>
          </w:p>
          <w:p w:rsidR="00FE3999" w:rsidRPr="00DE3B10" w:rsidRDefault="00FE3999" w:rsidP="00DE3B10">
            <w:pPr>
              <w:numPr>
                <w:ilvl w:val="0"/>
                <w:numId w:val="6"/>
              </w:numPr>
              <w:spacing w:after="120"/>
              <w:rPr>
                <w:rFonts w:ascii="Arial" w:hAnsi="Arial" w:cs="Arial"/>
              </w:rPr>
            </w:pPr>
            <w:r w:rsidRPr="00DE3B10">
              <w:rPr>
                <w:rFonts w:ascii="Arial" w:hAnsi="Arial" w:cs="Arial"/>
              </w:rPr>
              <w:t>An initial review of OHS that looks at the current arrangements and identifies gaps.</w:t>
            </w:r>
          </w:p>
          <w:p w:rsidR="00FE3999" w:rsidRPr="00DE3B10" w:rsidRDefault="00FE3999" w:rsidP="00DE3B10">
            <w:pPr>
              <w:numPr>
                <w:ilvl w:val="0"/>
                <w:numId w:val="6"/>
              </w:numPr>
              <w:spacing w:after="120"/>
              <w:rPr>
                <w:rFonts w:ascii="Arial" w:hAnsi="Arial" w:cs="Arial"/>
                <w:b/>
              </w:rPr>
            </w:pPr>
            <w:r w:rsidRPr="00DE3B10">
              <w:rPr>
                <w:rFonts w:ascii="Arial" w:hAnsi="Arial" w:cs="Arial"/>
              </w:rPr>
              <w:t xml:space="preserve">OHS policy clearly states the overall OHS objectives are consistent with the organisation’s values and demonstrate a commitment to improving OHS performance. </w:t>
            </w:r>
          </w:p>
        </w:tc>
      </w:tr>
      <w:tr w:rsidR="00FE3999" w:rsidRPr="00DE3B10" w:rsidTr="00D009A4">
        <w:trPr>
          <w:trHeight w:val="375"/>
        </w:trPr>
        <w:tc>
          <w:tcPr>
            <w:tcW w:w="9923" w:type="dxa"/>
            <w:gridSpan w:val="13"/>
          </w:tcPr>
          <w:p w:rsidR="00FE3999" w:rsidRPr="00DE3B10" w:rsidRDefault="00FE3999" w:rsidP="00DE3B10">
            <w:pPr>
              <w:spacing w:before="120"/>
              <w:rPr>
                <w:rFonts w:ascii="Arial" w:hAnsi="Arial" w:cs="Arial"/>
              </w:rPr>
            </w:pPr>
            <w:r w:rsidRPr="00DE3B10">
              <w:rPr>
                <w:rFonts w:ascii="Arial" w:hAnsi="Arial" w:cs="Arial"/>
                <w:u w:val="single"/>
              </w:rPr>
              <w:t>Audit Criteria</w:t>
            </w:r>
            <w:r w:rsidRPr="00DE3B10">
              <w:rPr>
                <w:rFonts w:ascii="Arial" w:hAnsi="Arial" w:cs="Arial"/>
              </w:rPr>
              <w:t xml:space="preserve"> </w:t>
            </w:r>
          </w:p>
          <w:p w:rsidR="00FE3999" w:rsidRPr="00DE3B10" w:rsidRDefault="00FE3999" w:rsidP="00DE3B10">
            <w:pPr>
              <w:spacing w:before="120" w:after="120"/>
              <w:rPr>
                <w:rFonts w:ascii="Arial" w:hAnsi="Arial" w:cs="Arial"/>
                <w:i/>
              </w:rPr>
            </w:pPr>
            <w:r w:rsidRPr="00DE3B10">
              <w:rPr>
                <w:rFonts w:ascii="Arial" w:hAnsi="Arial" w:cs="Arial"/>
              </w:rPr>
              <w:t>Reference:</w:t>
            </w:r>
            <w:r w:rsidRPr="00DE3B10">
              <w:rPr>
                <w:rFonts w:ascii="Arial" w:hAnsi="Arial" w:cs="Arial"/>
                <w:i/>
              </w:rPr>
              <w:t xml:space="preserve"> AS/NZS 4801:2001 p.6.</w:t>
            </w:r>
          </w:p>
        </w:tc>
      </w:tr>
      <w:tr w:rsidR="00FE3999" w:rsidRPr="00DE3B10" w:rsidTr="00D009A4">
        <w:trPr>
          <w:trHeight w:val="375"/>
        </w:trPr>
        <w:tc>
          <w:tcPr>
            <w:tcW w:w="7819" w:type="dxa"/>
            <w:gridSpan w:val="2"/>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 xml:space="preserve">Does the organisation have a current OHS policy displayed in a prominent place? </w:t>
            </w:r>
          </w:p>
        </w:tc>
        <w:tc>
          <w:tcPr>
            <w:tcW w:w="753" w:type="dxa"/>
            <w:gridSpan w:val="4"/>
            <w:shd w:val="clear" w:color="auto" w:fill="E4EAEE"/>
          </w:tcPr>
          <w:p w:rsidR="00FE3999" w:rsidRPr="00DE3B10" w:rsidRDefault="00FE3999" w:rsidP="00DE3B10">
            <w:pPr>
              <w:spacing w:before="120"/>
              <w:rPr>
                <w:rFonts w:ascii="Arial" w:hAnsi="Arial" w:cs="Arial"/>
                <w:b/>
              </w:rPr>
            </w:pPr>
            <w:r w:rsidRPr="00DE3B10">
              <w:rPr>
                <w:rFonts w:ascii="Arial" w:hAnsi="Arial" w:cs="Arial"/>
                <w:b/>
              </w:rPr>
              <w:t>Y</w:t>
            </w:r>
          </w:p>
        </w:tc>
        <w:tc>
          <w:tcPr>
            <w:tcW w:w="754" w:type="dxa"/>
            <w:gridSpan w:val="4"/>
            <w:shd w:val="clear" w:color="auto" w:fill="E4EAEE"/>
            <w:noWrap/>
          </w:tcPr>
          <w:p w:rsidR="00FE3999" w:rsidRPr="00DE3B10" w:rsidRDefault="00FE3999" w:rsidP="00DE3B10">
            <w:pPr>
              <w:spacing w:before="120"/>
              <w:rPr>
                <w:rFonts w:ascii="Arial" w:hAnsi="Arial" w:cs="Arial"/>
                <w:b/>
              </w:rPr>
            </w:pPr>
            <w:r w:rsidRPr="00DE3B10">
              <w:rPr>
                <w:rFonts w:ascii="Arial" w:hAnsi="Arial" w:cs="Arial"/>
                <w:b/>
              </w:rPr>
              <w:t>N</w:t>
            </w:r>
          </w:p>
        </w:tc>
        <w:tc>
          <w:tcPr>
            <w:tcW w:w="597" w:type="dxa"/>
            <w:gridSpan w:val="3"/>
            <w:shd w:val="clear" w:color="auto" w:fill="E4EAEE"/>
          </w:tcPr>
          <w:p w:rsidR="00FE3999" w:rsidRPr="00DE3B10" w:rsidRDefault="00FE3999" w:rsidP="00DE3B10">
            <w:pPr>
              <w:spacing w:before="120"/>
              <w:rPr>
                <w:rFonts w:ascii="Arial" w:hAnsi="Arial" w:cs="Arial"/>
                <w:b/>
              </w:rPr>
            </w:pPr>
            <w:r w:rsidRPr="00DE3B10">
              <w:rPr>
                <w:rFonts w:ascii="Arial" w:hAnsi="Arial" w:cs="Arial"/>
                <w:b/>
              </w:rPr>
              <w:t>I</w:t>
            </w:r>
          </w:p>
        </w:tc>
      </w:tr>
      <w:tr w:rsidR="00FE3999" w:rsidRPr="00DE3B10" w:rsidTr="00D009A4">
        <w:trPr>
          <w:trHeight w:val="255"/>
        </w:trPr>
        <w:tc>
          <w:tcPr>
            <w:tcW w:w="7819" w:type="dxa"/>
            <w:gridSpan w:val="2"/>
            <w:shd w:val="clear" w:color="auto" w:fill="E4EAEE"/>
          </w:tcPr>
          <w:p w:rsidR="00FE3999" w:rsidRPr="00DE3B10" w:rsidRDefault="00FE3999" w:rsidP="00DE3B10">
            <w:pPr>
              <w:spacing w:before="120"/>
              <w:rPr>
                <w:rFonts w:ascii="Arial" w:hAnsi="Arial" w:cs="Arial"/>
              </w:rPr>
            </w:pPr>
            <w:r w:rsidRPr="00DE3B10">
              <w:rPr>
                <w:rFonts w:ascii="Arial" w:hAnsi="Arial" w:cs="Arial"/>
              </w:rPr>
              <w:t xml:space="preserve">Does the policy meet </w:t>
            </w:r>
            <w:r w:rsidRPr="00DE3B10">
              <w:rPr>
                <w:rFonts w:ascii="Arial" w:hAnsi="Arial" w:cs="Arial"/>
                <w:i/>
              </w:rPr>
              <w:t>all</w:t>
            </w:r>
            <w:r w:rsidRPr="00DE3B10">
              <w:rPr>
                <w:rFonts w:ascii="Arial" w:hAnsi="Arial" w:cs="Arial"/>
              </w:rPr>
              <w:t xml:space="preserve"> of the following criteria?</w:t>
            </w:r>
          </w:p>
          <w:p w:rsidR="00FE3999" w:rsidRPr="00DE3B10" w:rsidRDefault="00FE3999" w:rsidP="003040E0">
            <w:pPr>
              <w:numPr>
                <w:ilvl w:val="0"/>
                <w:numId w:val="44"/>
              </w:numPr>
              <w:spacing w:before="120"/>
              <w:rPr>
                <w:rFonts w:ascii="Arial" w:hAnsi="Arial" w:cs="Arial"/>
              </w:rPr>
            </w:pPr>
            <w:r w:rsidRPr="00DE3B10">
              <w:rPr>
                <w:rFonts w:ascii="Arial" w:hAnsi="Arial" w:cs="Arial"/>
              </w:rPr>
              <w:t>Signed by the CEO or equivalent</w:t>
            </w:r>
          </w:p>
          <w:p w:rsidR="00FE3999" w:rsidRPr="00DE3B10" w:rsidRDefault="00FE3999" w:rsidP="003040E0">
            <w:pPr>
              <w:numPr>
                <w:ilvl w:val="0"/>
                <w:numId w:val="44"/>
              </w:numPr>
              <w:rPr>
                <w:rFonts w:ascii="Arial" w:hAnsi="Arial" w:cs="Arial"/>
              </w:rPr>
            </w:pPr>
            <w:r w:rsidRPr="00DE3B10">
              <w:rPr>
                <w:rFonts w:ascii="Arial" w:hAnsi="Arial" w:cs="Arial"/>
              </w:rPr>
              <w:lastRenderedPageBreak/>
              <w:t xml:space="preserve">Includes clear statement of objectives to eliminate or reduce workplace injury </w:t>
            </w:r>
          </w:p>
          <w:p w:rsidR="00FE3999" w:rsidRPr="00DE3B10" w:rsidRDefault="00FE3999" w:rsidP="003040E0">
            <w:pPr>
              <w:numPr>
                <w:ilvl w:val="0"/>
                <w:numId w:val="44"/>
              </w:numPr>
              <w:rPr>
                <w:rFonts w:ascii="Arial" w:hAnsi="Arial" w:cs="Arial"/>
              </w:rPr>
            </w:pPr>
            <w:r w:rsidRPr="00DE3B10">
              <w:rPr>
                <w:rFonts w:ascii="Arial" w:hAnsi="Arial" w:cs="Arial"/>
              </w:rPr>
              <w:t>Includes commitment to improve performance</w:t>
            </w:r>
          </w:p>
          <w:p w:rsidR="00FE3999" w:rsidRPr="00DE3B10" w:rsidRDefault="00FE3999" w:rsidP="003040E0">
            <w:pPr>
              <w:numPr>
                <w:ilvl w:val="0"/>
                <w:numId w:val="44"/>
              </w:numPr>
              <w:rPr>
                <w:rFonts w:ascii="Arial" w:hAnsi="Arial" w:cs="Arial"/>
              </w:rPr>
            </w:pPr>
            <w:r w:rsidRPr="00DE3B10">
              <w:rPr>
                <w:rFonts w:ascii="Arial" w:hAnsi="Arial" w:cs="Arial"/>
              </w:rPr>
              <w:t>Includes commitment to comply with relevant OHS legislation and other requirements</w:t>
            </w:r>
          </w:p>
          <w:p w:rsidR="00FE3999" w:rsidRPr="00DE3B10" w:rsidRDefault="00FE3999" w:rsidP="003040E0">
            <w:pPr>
              <w:numPr>
                <w:ilvl w:val="0"/>
                <w:numId w:val="44"/>
              </w:numPr>
              <w:rPr>
                <w:rFonts w:ascii="Arial" w:hAnsi="Arial" w:cs="Arial"/>
              </w:rPr>
            </w:pPr>
            <w:r w:rsidRPr="00DE3B10">
              <w:rPr>
                <w:rFonts w:ascii="Arial" w:hAnsi="Arial" w:cs="Arial"/>
              </w:rPr>
              <w:t>Communicated to all employees &amp; contractors</w:t>
            </w:r>
          </w:p>
          <w:p w:rsidR="00FE3999" w:rsidRPr="00DE3B10" w:rsidRDefault="00FE3999" w:rsidP="003040E0">
            <w:pPr>
              <w:numPr>
                <w:ilvl w:val="0"/>
                <w:numId w:val="44"/>
              </w:numPr>
              <w:spacing w:after="120"/>
              <w:rPr>
                <w:rFonts w:ascii="Arial" w:hAnsi="Arial" w:cs="Arial"/>
              </w:rPr>
            </w:pPr>
            <w:r w:rsidRPr="00DE3B10">
              <w:rPr>
                <w:rFonts w:ascii="Arial" w:hAnsi="Arial" w:cs="Arial"/>
              </w:rPr>
              <w:t>Reviewed periodically</w:t>
            </w:r>
          </w:p>
        </w:tc>
        <w:tc>
          <w:tcPr>
            <w:tcW w:w="753" w:type="dxa"/>
            <w:gridSpan w:val="4"/>
            <w:shd w:val="clear" w:color="auto" w:fill="E4EAEE"/>
          </w:tcPr>
          <w:p w:rsidR="00FE3999" w:rsidRPr="00DE3B10" w:rsidRDefault="00FE3999" w:rsidP="00DE3B10">
            <w:pPr>
              <w:spacing w:before="120"/>
              <w:rPr>
                <w:rFonts w:ascii="Arial" w:hAnsi="Arial" w:cs="Arial"/>
                <w:b/>
              </w:rPr>
            </w:pPr>
            <w:r w:rsidRPr="00DE3B10">
              <w:rPr>
                <w:rFonts w:ascii="Arial" w:hAnsi="Arial" w:cs="Arial"/>
                <w:b/>
              </w:rPr>
              <w:lastRenderedPageBreak/>
              <w:t>Y</w:t>
            </w:r>
          </w:p>
        </w:tc>
        <w:tc>
          <w:tcPr>
            <w:tcW w:w="754" w:type="dxa"/>
            <w:gridSpan w:val="4"/>
            <w:shd w:val="clear" w:color="auto" w:fill="E4EAEE"/>
            <w:noWrap/>
          </w:tcPr>
          <w:p w:rsidR="00FE3999" w:rsidRPr="00DE3B10" w:rsidRDefault="00FE3999" w:rsidP="00DE3B10">
            <w:pPr>
              <w:spacing w:before="120"/>
              <w:rPr>
                <w:rFonts w:ascii="Arial" w:hAnsi="Arial" w:cs="Arial"/>
                <w:b/>
              </w:rPr>
            </w:pPr>
            <w:r w:rsidRPr="00DE3B10">
              <w:rPr>
                <w:rFonts w:ascii="Arial" w:hAnsi="Arial" w:cs="Arial"/>
                <w:b/>
              </w:rPr>
              <w:t>N</w:t>
            </w:r>
          </w:p>
        </w:tc>
        <w:tc>
          <w:tcPr>
            <w:tcW w:w="597" w:type="dxa"/>
            <w:gridSpan w:val="3"/>
            <w:shd w:val="clear" w:color="auto" w:fill="E4EAEE"/>
          </w:tcPr>
          <w:p w:rsidR="00FE3999" w:rsidRPr="00DE3B10" w:rsidRDefault="00FE3999" w:rsidP="00DE3B10">
            <w:pPr>
              <w:spacing w:before="120"/>
              <w:rPr>
                <w:rFonts w:ascii="Arial" w:hAnsi="Arial" w:cs="Arial"/>
                <w:b/>
              </w:rPr>
            </w:pPr>
            <w:r w:rsidRPr="00DE3B10">
              <w:rPr>
                <w:rFonts w:ascii="Arial" w:hAnsi="Arial" w:cs="Arial"/>
                <w:b/>
              </w:rPr>
              <w:t>I</w:t>
            </w:r>
          </w:p>
        </w:tc>
      </w:tr>
      <w:tr w:rsidR="00FE3999" w:rsidRPr="00DE3B10" w:rsidTr="00D009A4">
        <w:trPr>
          <w:trHeight w:val="210"/>
        </w:trPr>
        <w:tc>
          <w:tcPr>
            <w:tcW w:w="9923" w:type="dxa"/>
            <w:gridSpan w:val="13"/>
          </w:tcPr>
          <w:p w:rsidR="00FE3999" w:rsidRPr="00DE3B10" w:rsidRDefault="00FE3999" w:rsidP="00DE3B10">
            <w:pPr>
              <w:spacing w:before="120"/>
              <w:rPr>
                <w:rFonts w:ascii="Arial" w:hAnsi="Arial" w:cs="Arial"/>
                <w:u w:val="single"/>
              </w:rPr>
            </w:pPr>
            <w:r w:rsidRPr="00DE3B10">
              <w:rPr>
                <w:rFonts w:ascii="Arial" w:hAnsi="Arial" w:cs="Arial"/>
                <w:u w:val="single"/>
              </w:rPr>
              <w:lastRenderedPageBreak/>
              <w:t>Possible Evidence</w:t>
            </w:r>
          </w:p>
          <w:p w:rsidR="00FE3999" w:rsidRPr="00DE3B10" w:rsidRDefault="00FE3999" w:rsidP="008C1658">
            <w:pPr>
              <w:numPr>
                <w:ilvl w:val="0"/>
                <w:numId w:val="19"/>
              </w:numPr>
              <w:spacing w:before="120" w:after="120"/>
              <w:rPr>
                <w:rFonts w:ascii="Arial" w:hAnsi="Arial" w:cs="Arial"/>
              </w:rPr>
            </w:pPr>
            <w:r w:rsidRPr="00DE3B10">
              <w:rPr>
                <w:rFonts w:ascii="Arial" w:hAnsi="Arial" w:cs="Arial"/>
              </w:rPr>
              <w:t>A hard copy OHS policy that meets all of the above criteria</w:t>
            </w:r>
          </w:p>
        </w:tc>
      </w:tr>
      <w:tr w:rsidR="00FE3999" w:rsidRPr="00DE3B10" w:rsidTr="00D009A4">
        <w:trPr>
          <w:trHeight w:val="210"/>
        </w:trPr>
        <w:tc>
          <w:tcPr>
            <w:tcW w:w="9923" w:type="dxa"/>
            <w:gridSpan w:val="13"/>
          </w:tcPr>
          <w:p w:rsidR="00FE3999" w:rsidRPr="00DE3B10" w:rsidRDefault="00FE3999" w:rsidP="00DE3B10">
            <w:pPr>
              <w:spacing w:before="120"/>
              <w:rPr>
                <w:rFonts w:ascii="Arial" w:hAnsi="Arial" w:cs="Arial"/>
              </w:rPr>
            </w:pPr>
            <w:r w:rsidRPr="00DE3B10">
              <w:rPr>
                <w:rFonts w:ascii="Arial" w:hAnsi="Arial" w:cs="Arial"/>
                <w:u w:val="single"/>
              </w:rPr>
              <w:t>Observations and Comments</w:t>
            </w:r>
          </w:p>
          <w:p w:rsidR="00FE3999" w:rsidRPr="00DE3B10" w:rsidRDefault="00FE3999" w:rsidP="00DE3B10">
            <w:pPr>
              <w:rPr>
                <w:rFonts w:ascii="Arial" w:hAnsi="Arial" w:cs="Arial"/>
              </w:rPr>
            </w:pPr>
          </w:p>
          <w:p w:rsidR="00FE3999" w:rsidRPr="00DE3B10" w:rsidRDefault="00FE3999" w:rsidP="00DE3B10">
            <w:pPr>
              <w:rPr>
                <w:rFonts w:ascii="Arial" w:hAnsi="Arial" w:cs="Arial"/>
              </w:rPr>
            </w:pPr>
          </w:p>
        </w:tc>
      </w:tr>
      <w:tr w:rsidR="00FE3999" w:rsidRPr="00DE3B10" w:rsidTr="00D009A4">
        <w:trPr>
          <w:trHeight w:val="355"/>
        </w:trPr>
        <w:tc>
          <w:tcPr>
            <w:tcW w:w="9923" w:type="dxa"/>
            <w:gridSpan w:val="13"/>
          </w:tcPr>
          <w:p w:rsidR="00FE3999" w:rsidRPr="00DE3B10" w:rsidRDefault="00FE3999" w:rsidP="00DE3B10">
            <w:pPr>
              <w:spacing w:before="120" w:after="120"/>
              <w:rPr>
                <w:rFonts w:ascii="Arial" w:hAnsi="Arial" w:cs="Arial"/>
                <w:b/>
                <w:bCs/>
              </w:rPr>
            </w:pPr>
            <w:r w:rsidRPr="00DE3B10">
              <w:rPr>
                <w:rFonts w:ascii="Arial" w:hAnsi="Arial" w:cs="Arial"/>
                <w:b/>
                <w:bCs/>
              </w:rPr>
              <w:t>2. PLANNING</w:t>
            </w:r>
          </w:p>
          <w:p w:rsidR="005D37F5" w:rsidRPr="00DE3B10" w:rsidRDefault="00FE3999" w:rsidP="00DE3B10">
            <w:pPr>
              <w:spacing w:after="120"/>
              <w:rPr>
                <w:rFonts w:ascii="Arial" w:hAnsi="Arial" w:cs="Arial"/>
                <w:i/>
              </w:rPr>
            </w:pPr>
            <w:r w:rsidRPr="00DE3B10">
              <w:rPr>
                <w:rFonts w:ascii="Arial" w:hAnsi="Arial" w:cs="Arial"/>
              </w:rPr>
              <w:t>Reference:</w:t>
            </w:r>
            <w:r w:rsidRPr="00DE3B10">
              <w:rPr>
                <w:rFonts w:ascii="Arial" w:hAnsi="Arial" w:cs="Arial"/>
                <w:i/>
              </w:rPr>
              <w:t xml:space="preserve"> AS/NZS 4804:2001 p.11.</w:t>
            </w:r>
          </w:p>
          <w:p w:rsidR="00FE3999" w:rsidRPr="00DE3B10" w:rsidRDefault="00FE3999" w:rsidP="00DE3B10">
            <w:pPr>
              <w:spacing w:after="120"/>
              <w:rPr>
                <w:rFonts w:ascii="Arial" w:hAnsi="Arial" w:cs="Arial"/>
                <w:i/>
              </w:rPr>
            </w:pPr>
            <w:r w:rsidRPr="00DE3B10">
              <w:rPr>
                <w:rFonts w:ascii="Arial" w:hAnsi="Arial" w:cs="Arial"/>
                <w:bCs/>
              </w:rPr>
              <w:t xml:space="preserve">An organisation should plan to fulfill its OHS policy, objectives and targets. The planning commences with the initial OHS review and should include the regular identification of hazards/risks and related legal requirements. </w:t>
            </w:r>
          </w:p>
          <w:p w:rsidR="00FE3999" w:rsidRPr="00DE3B10" w:rsidRDefault="00FE3999" w:rsidP="00DE3B10">
            <w:pPr>
              <w:spacing w:after="120"/>
              <w:rPr>
                <w:rFonts w:ascii="Arial" w:hAnsi="Arial" w:cs="Arial"/>
                <w:bCs/>
              </w:rPr>
            </w:pPr>
            <w:r w:rsidRPr="00DE3B10">
              <w:rPr>
                <w:rFonts w:ascii="Arial" w:hAnsi="Arial" w:cs="Arial"/>
                <w:bCs/>
              </w:rPr>
              <w:t>The level and complexity of planning needs to suit the organisation’s size, complexity and needs. An organisation may have multiple plans or one plan including all elements. Some aspects to consider include:</w:t>
            </w:r>
          </w:p>
          <w:p w:rsidR="00FE3999" w:rsidRPr="00DE3B10" w:rsidRDefault="00FE3999" w:rsidP="003040E0">
            <w:pPr>
              <w:numPr>
                <w:ilvl w:val="0"/>
                <w:numId w:val="7"/>
              </w:numPr>
              <w:ind w:left="1803"/>
              <w:rPr>
                <w:rFonts w:ascii="Arial" w:hAnsi="Arial" w:cs="Arial"/>
                <w:bCs/>
              </w:rPr>
            </w:pPr>
            <w:r w:rsidRPr="00DE3B10">
              <w:rPr>
                <w:rFonts w:ascii="Arial" w:hAnsi="Arial" w:cs="Arial"/>
                <w:bCs/>
              </w:rPr>
              <w:t>Planning to establish or improve the OHSMS</w:t>
            </w:r>
          </w:p>
          <w:p w:rsidR="00FE3999" w:rsidRPr="00DE3B10" w:rsidRDefault="00FE3999" w:rsidP="003040E0">
            <w:pPr>
              <w:numPr>
                <w:ilvl w:val="0"/>
                <w:numId w:val="7"/>
              </w:numPr>
              <w:ind w:left="1803"/>
              <w:rPr>
                <w:rFonts w:ascii="Arial" w:hAnsi="Arial" w:cs="Arial"/>
                <w:bCs/>
              </w:rPr>
            </w:pPr>
            <w:r w:rsidRPr="00DE3B10">
              <w:rPr>
                <w:rFonts w:ascii="Arial" w:hAnsi="Arial" w:cs="Arial"/>
                <w:bCs/>
              </w:rPr>
              <w:t>Risk control plans for the reduction of specific hazards in the workplace</w:t>
            </w:r>
          </w:p>
          <w:p w:rsidR="00FE3999" w:rsidRPr="00DE3B10" w:rsidRDefault="00FE3999" w:rsidP="003040E0">
            <w:pPr>
              <w:numPr>
                <w:ilvl w:val="0"/>
                <w:numId w:val="7"/>
              </w:numPr>
              <w:ind w:left="1803"/>
              <w:rPr>
                <w:rFonts w:ascii="Arial" w:hAnsi="Arial" w:cs="Arial"/>
                <w:bCs/>
              </w:rPr>
            </w:pPr>
            <w:r w:rsidRPr="00DE3B10">
              <w:rPr>
                <w:rFonts w:ascii="Arial" w:hAnsi="Arial" w:cs="Arial"/>
                <w:bCs/>
              </w:rPr>
              <w:t>Disaster/emergency plans and business continuity plans</w:t>
            </w:r>
          </w:p>
          <w:p w:rsidR="00FE3999" w:rsidRPr="00DE3B10" w:rsidRDefault="00FE3999" w:rsidP="003040E0">
            <w:pPr>
              <w:numPr>
                <w:ilvl w:val="0"/>
                <w:numId w:val="7"/>
              </w:numPr>
              <w:ind w:left="1803"/>
              <w:rPr>
                <w:rFonts w:ascii="Arial" w:hAnsi="Arial" w:cs="Arial"/>
                <w:bCs/>
              </w:rPr>
            </w:pPr>
            <w:r w:rsidRPr="00DE3B10">
              <w:rPr>
                <w:rFonts w:ascii="Arial" w:hAnsi="Arial" w:cs="Arial"/>
                <w:bCs/>
              </w:rPr>
              <w:t>Post-incident investigation, injury management and return to work plans</w:t>
            </w:r>
          </w:p>
          <w:p w:rsidR="00FE3999" w:rsidRPr="00DE3B10" w:rsidRDefault="00764171" w:rsidP="00DE3B10">
            <w:pPr>
              <w:spacing w:before="120" w:after="120"/>
              <w:rPr>
                <w:rFonts w:ascii="Arial" w:hAnsi="Arial" w:cs="Arial"/>
                <w:bCs/>
              </w:rPr>
            </w:pPr>
            <w:r w:rsidRPr="00DE3B10">
              <w:rPr>
                <w:rFonts w:ascii="Arial" w:hAnsi="Arial" w:cs="Arial"/>
                <w:bCs/>
              </w:rPr>
              <w:t>There are four</w:t>
            </w:r>
            <w:r w:rsidR="00FE3999" w:rsidRPr="00DE3B10">
              <w:rPr>
                <w:rFonts w:ascii="Arial" w:hAnsi="Arial" w:cs="Arial"/>
                <w:bCs/>
              </w:rPr>
              <w:t xml:space="preserve"> components to the Planning section in an OHSMS which have specific audit criteria. They are:</w:t>
            </w:r>
          </w:p>
          <w:p w:rsidR="00FE3999" w:rsidRPr="00DE3B10" w:rsidRDefault="00FE3999" w:rsidP="003040E0">
            <w:pPr>
              <w:numPr>
                <w:ilvl w:val="0"/>
                <w:numId w:val="8"/>
              </w:numPr>
              <w:ind w:left="1803"/>
              <w:rPr>
                <w:rFonts w:ascii="Arial" w:hAnsi="Arial" w:cs="Arial"/>
                <w:bCs/>
              </w:rPr>
            </w:pPr>
            <w:r w:rsidRPr="00DE3B10">
              <w:rPr>
                <w:rFonts w:ascii="Arial" w:hAnsi="Arial" w:cs="Arial"/>
                <w:bCs/>
              </w:rPr>
              <w:t>Establish and document procedures and methodology for the identification of hazards, risk assessment and control of risks</w:t>
            </w:r>
          </w:p>
          <w:p w:rsidR="00FE3999" w:rsidRPr="00DE3B10" w:rsidRDefault="00FE3999" w:rsidP="003040E0">
            <w:pPr>
              <w:numPr>
                <w:ilvl w:val="0"/>
                <w:numId w:val="8"/>
              </w:numPr>
              <w:ind w:left="1803"/>
              <w:rPr>
                <w:rFonts w:ascii="Arial" w:hAnsi="Arial" w:cs="Arial"/>
                <w:bCs/>
              </w:rPr>
            </w:pPr>
            <w:r w:rsidRPr="00DE3B10">
              <w:rPr>
                <w:rFonts w:ascii="Arial" w:hAnsi="Arial" w:cs="Arial"/>
                <w:bCs/>
              </w:rPr>
              <w:t>Legal and other requirements</w:t>
            </w:r>
          </w:p>
          <w:p w:rsidR="00FE3999" w:rsidRPr="00DE3B10" w:rsidRDefault="00FE3999" w:rsidP="003040E0">
            <w:pPr>
              <w:numPr>
                <w:ilvl w:val="0"/>
                <w:numId w:val="8"/>
              </w:numPr>
              <w:ind w:left="1803"/>
              <w:rPr>
                <w:rFonts w:ascii="Arial" w:hAnsi="Arial" w:cs="Arial"/>
                <w:bCs/>
              </w:rPr>
            </w:pPr>
            <w:r w:rsidRPr="00DE3B10">
              <w:rPr>
                <w:rFonts w:ascii="Arial" w:hAnsi="Arial" w:cs="Arial"/>
                <w:bCs/>
              </w:rPr>
              <w:t>Objectives and targets</w:t>
            </w:r>
          </w:p>
          <w:p w:rsidR="00764171" w:rsidRPr="00DE3B10" w:rsidRDefault="00FE3999" w:rsidP="003040E0">
            <w:pPr>
              <w:numPr>
                <w:ilvl w:val="0"/>
                <w:numId w:val="8"/>
              </w:numPr>
              <w:spacing w:after="120"/>
              <w:ind w:left="1803"/>
              <w:rPr>
                <w:rFonts w:ascii="Arial" w:hAnsi="Arial" w:cs="Arial"/>
              </w:rPr>
            </w:pPr>
            <w:r w:rsidRPr="00DE3B10">
              <w:rPr>
                <w:rFonts w:ascii="Arial" w:hAnsi="Arial" w:cs="Arial"/>
                <w:bCs/>
              </w:rPr>
              <w:t>OHS management plans.</w:t>
            </w:r>
            <w:r w:rsidRPr="00DE3B10">
              <w:rPr>
                <w:rFonts w:ascii="Arial" w:hAnsi="Arial" w:cs="Arial"/>
              </w:rPr>
              <w:t> </w:t>
            </w:r>
          </w:p>
          <w:p w:rsidR="00903F2D" w:rsidRPr="00DE3B10" w:rsidRDefault="00903F2D" w:rsidP="00DE3B10">
            <w:pPr>
              <w:spacing w:after="120"/>
              <w:ind w:left="1443"/>
              <w:rPr>
                <w:rFonts w:ascii="Arial" w:hAnsi="Arial" w:cs="Arial"/>
              </w:rPr>
            </w:pPr>
          </w:p>
        </w:tc>
      </w:tr>
      <w:tr w:rsidR="00FE3999" w:rsidRPr="00DE3B10" w:rsidTr="00D009A4">
        <w:trPr>
          <w:trHeight w:val="531"/>
        </w:trPr>
        <w:tc>
          <w:tcPr>
            <w:tcW w:w="9923" w:type="dxa"/>
            <w:gridSpan w:val="13"/>
          </w:tcPr>
          <w:p w:rsidR="00FE3999" w:rsidRPr="00DE3B10" w:rsidRDefault="00FE3999" w:rsidP="00DE3B10">
            <w:pPr>
              <w:spacing w:before="120"/>
              <w:rPr>
                <w:rFonts w:ascii="Arial" w:hAnsi="Arial" w:cs="Arial"/>
                <w:b/>
                <w:bCs/>
              </w:rPr>
            </w:pPr>
            <w:r w:rsidRPr="00DE3B10">
              <w:rPr>
                <w:rFonts w:ascii="Arial" w:hAnsi="Arial" w:cs="Arial"/>
                <w:b/>
                <w:bCs/>
              </w:rPr>
              <w:t>2.1 Planning identification of hazards, risk assessment and control of risks</w:t>
            </w:r>
          </w:p>
          <w:p w:rsidR="00FE3999" w:rsidRPr="00DE3B10" w:rsidRDefault="00FE3999" w:rsidP="00DE3B10">
            <w:pPr>
              <w:spacing w:before="120"/>
              <w:rPr>
                <w:rFonts w:ascii="Arial" w:hAnsi="Arial" w:cs="Arial"/>
                <w:i/>
              </w:rPr>
            </w:pPr>
            <w:r w:rsidRPr="00DE3B10">
              <w:rPr>
                <w:rFonts w:ascii="Arial" w:hAnsi="Arial" w:cs="Arial"/>
              </w:rPr>
              <w:t xml:space="preserve">Reference: </w:t>
            </w:r>
            <w:r w:rsidRPr="00DE3B10">
              <w:rPr>
                <w:rFonts w:ascii="Arial" w:hAnsi="Arial" w:cs="Arial"/>
                <w:i/>
              </w:rPr>
              <w:t>AS/NZS 4804:2001 p.12.</w:t>
            </w:r>
          </w:p>
          <w:p w:rsidR="00FE3999" w:rsidRPr="00DE3B10" w:rsidRDefault="00FE3999" w:rsidP="00DE3B10">
            <w:pPr>
              <w:spacing w:before="120"/>
              <w:rPr>
                <w:rFonts w:ascii="Arial" w:hAnsi="Arial" w:cs="Arial"/>
                <w:bCs/>
              </w:rPr>
            </w:pPr>
            <w:r w:rsidRPr="00DE3B10">
              <w:rPr>
                <w:rFonts w:ascii="Arial" w:hAnsi="Arial" w:cs="Arial"/>
                <w:bCs/>
              </w:rPr>
              <w:t xml:space="preserve">An organisation should develop a methodology appropriate to its size and function so it can identify hazards and assess risks. This methodology is typically written into policies and procedures. </w:t>
            </w:r>
          </w:p>
          <w:p w:rsidR="00FE3999" w:rsidRPr="00DE3B10" w:rsidRDefault="00FE3999" w:rsidP="00DE3B10">
            <w:pPr>
              <w:spacing w:before="120" w:after="120"/>
              <w:rPr>
                <w:rFonts w:ascii="Arial" w:hAnsi="Arial" w:cs="Arial"/>
                <w:b/>
              </w:rPr>
            </w:pPr>
            <w:r w:rsidRPr="00DE3B10">
              <w:rPr>
                <w:rFonts w:ascii="Arial" w:hAnsi="Arial" w:cs="Arial"/>
                <w:bCs/>
              </w:rPr>
              <w:t xml:space="preserve">Where an organisation purchases or supplies goods and/or services, procedures should be </w:t>
            </w:r>
            <w:r w:rsidRPr="00DE3B10">
              <w:rPr>
                <w:rFonts w:ascii="Arial" w:hAnsi="Arial" w:cs="Arial"/>
                <w:bCs/>
              </w:rPr>
              <w:lastRenderedPageBreak/>
              <w:t xml:space="preserve">in place covering hazard identification, risk assessment and control of risks associated with the purchase/supply of those goods and services. </w:t>
            </w:r>
          </w:p>
        </w:tc>
      </w:tr>
      <w:tr w:rsidR="00FE3999" w:rsidRPr="00DE3B10" w:rsidTr="00D009A4">
        <w:trPr>
          <w:trHeight w:val="531"/>
        </w:trPr>
        <w:tc>
          <w:tcPr>
            <w:tcW w:w="9923" w:type="dxa"/>
            <w:gridSpan w:val="13"/>
          </w:tcPr>
          <w:p w:rsidR="00FE3999" w:rsidRPr="00DE3B10" w:rsidRDefault="00FE3999" w:rsidP="00DE3B10">
            <w:pPr>
              <w:rPr>
                <w:rFonts w:ascii="Arial" w:hAnsi="Arial" w:cs="Arial"/>
              </w:rPr>
            </w:pPr>
            <w:r w:rsidRPr="00DE3B10">
              <w:rPr>
                <w:rFonts w:ascii="Arial" w:hAnsi="Arial" w:cs="Arial"/>
                <w:u w:val="single"/>
              </w:rPr>
              <w:lastRenderedPageBreak/>
              <w:t>Audit Criteria</w:t>
            </w:r>
            <w:r w:rsidRPr="00DE3B10">
              <w:rPr>
                <w:rFonts w:ascii="Arial" w:hAnsi="Arial" w:cs="Arial"/>
              </w:rPr>
              <w:t xml:space="preserve"> </w:t>
            </w:r>
          </w:p>
          <w:p w:rsidR="00FE3999" w:rsidRPr="00DE3B10" w:rsidRDefault="00FE3999" w:rsidP="00DE3B10">
            <w:pPr>
              <w:rPr>
                <w:rFonts w:ascii="Arial" w:hAnsi="Arial" w:cs="Arial"/>
              </w:rPr>
            </w:pPr>
          </w:p>
          <w:p w:rsidR="00FE3999" w:rsidRPr="00DE3B10" w:rsidRDefault="00FE3999" w:rsidP="00DE3B10">
            <w:pPr>
              <w:rPr>
                <w:rFonts w:ascii="Arial" w:hAnsi="Arial" w:cs="Arial"/>
              </w:rPr>
            </w:pPr>
            <w:r w:rsidRPr="00DE3B10">
              <w:rPr>
                <w:rFonts w:ascii="Arial" w:hAnsi="Arial" w:cs="Arial"/>
              </w:rPr>
              <w:t xml:space="preserve">Reference: </w:t>
            </w:r>
            <w:r w:rsidRPr="00DE3B10">
              <w:rPr>
                <w:rFonts w:ascii="Arial" w:hAnsi="Arial" w:cs="Arial"/>
                <w:i/>
              </w:rPr>
              <w:t>AS/NZS 4801:2001 p.6</w:t>
            </w:r>
            <w:r w:rsidRPr="00DE3B10">
              <w:rPr>
                <w:rFonts w:ascii="Arial" w:hAnsi="Arial" w:cs="Arial"/>
              </w:rPr>
              <w:t>.</w:t>
            </w:r>
          </w:p>
          <w:p w:rsidR="00FE3999" w:rsidRPr="00DE3B10" w:rsidRDefault="00FE3999" w:rsidP="00DE3B10">
            <w:pPr>
              <w:rPr>
                <w:rFonts w:ascii="Arial" w:hAnsi="Arial" w:cs="Arial"/>
                <w:b/>
              </w:rPr>
            </w:pPr>
          </w:p>
        </w:tc>
      </w:tr>
      <w:tr w:rsidR="0024297F" w:rsidRPr="00DE3B10" w:rsidTr="00D009A4">
        <w:trPr>
          <w:trHeight w:val="531"/>
        </w:trPr>
        <w:tc>
          <w:tcPr>
            <w:tcW w:w="7513" w:type="dxa"/>
            <w:shd w:val="clear" w:color="auto" w:fill="E4EAEE"/>
          </w:tcPr>
          <w:p w:rsidR="0024297F" w:rsidRPr="00DE3B10" w:rsidRDefault="00707FE7" w:rsidP="00DE3B10">
            <w:pPr>
              <w:spacing w:before="120" w:after="120"/>
              <w:rPr>
                <w:rFonts w:ascii="Arial" w:hAnsi="Arial" w:cs="Arial"/>
              </w:rPr>
            </w:pPr>
            <w:r w:rsidRPr="00DE3B10">
              <w:rPr>
                <w:rFonts w:ascii="Arial" w:hAnsi="Arial" w:cs="Arial"/>
              </w:rPr>
              <w:t>Does the organization have documented procedures for the identification of hazards and the assessment of control of risks?</w:t>
            </w:r>
          </w:p>
        </w:tc>
        <w:tc>
          <w:tcPr>
            <w:tcW w:w="851" w:type="dxa"/>
            <w:gridSpan w:val="4"/>
            <w:shd w:val="clear" w:color="auto" w:fill="E4EAEE"/>
          </w:tcPr>
          <w:p w:rsidR="0024297F" w:rsidRPr="00DE3B10" w:rsidRDefault="0024297F" w:rsidP="00DE3B10">
            <w:pPr>
              <w:spacing w:before="120"/>
              <w:rPr>
                <w:rFonts w:ascii="Arial" w:hAnsi="Arial" w:cs="Arial"/>
                <w:b/>
              </w:rPr>
            </w:pPr>
            <w:r w:rsidRPr="00DE3B10">
              <w:rPr>
                <w:rFonts w:ascii="Arial" w:hAnsi="Arial" w:cs="Arial"/>
                <w:b/>
              </w:rPr>
              <w:t>Y</w:t>
            </w:r>
          </w:p>
        </w:tc>
        <w:tc>
          <w:tcPr>
            <w:tcW w:w="850" w:type="dxa"/>
            <w:gridSpan w:val="4"/>
            <w:shd w:val="clear" w:color="auto" w:fill="E4EAEE"/>
            <w:noWrap/>
          </w:tcPr>
          <w:p w:rsidR="0024297F" w:rsidRPr="00DE3B10" w:rsidRDefault="0024297F" w:rsidP="00DE3B10">
            <w:pPr>
              <w:spacing w:before="120"/>
              <w:rPr>
                <w:rFonts w:ascii="Arial" w:hAnsi="Arial" w:cs="Arial"/>
                <w:b/>
              </w:rPr>
            </w:pPr>
            <w:r w:rsidRPr="00DE3B10">
              <w:rPr>
                <w:rFonts w:ascii="Arial" w:hAnsi="Arial" w:cs="Arial"/>
                <w:b/>
              </w:rPr>
              <w:t>N</w:t>
            </w:r>
          </w:p>
        </w:tc>
        <w:tc>
          <w:tcPr>
            <w:tcW w:w="709" w:type="dxa"/>
            <w:gridSpan w:val="4"/>
            <w:shd w:val="clear" w:color="auto" w:fill="E4EAEE"/>
          </w:tcPr>
          <w:p w:rsidR="0024297F" w:rsidRPr="00DE3B10" w:rsidRDefault="0024297F" w:rsidP="00DE3B10">
            <w:pPr>
              <w:spacing w:before="120"/>
              <w:rPr>
                <w:rFonts w:ascii="Arial" w:hAnsi="Arial" w:cs="Arial"/>
                <w:b/>
              </w:rPr>
            </w:pPr>
            <w:r w:rsidRPr="00DE3B10">
              <w:rPr>
                <w:rFonts w:ascii="Arial" w:hAnsi="Arial" w:cs="Arial"/>
                <w:b/>
              </w:rPr>
              <w:t>I</w:t>
            </w:r>
          </w:p>
        </w:tc>
      </w:tr>
      <w:tr w:rsidR="00FE3999" w:rsidRPr="00DE3B10" w:rsidTr="00D009A4">
        <w:trPr>
          <w:trHeight w:val="255"/>
        </w:trPr>
        <w:tc>
          <w:tcPr>
            <w:tcW w:w="9923" w:type="dxa"/>
            <w:gridSpan w:val="13"/>
          </w:tcPr>
          <w:p w:rsidR="00FE3999" w:rsidRPr="00DE3B10" w:rsidRDefault="00FE3999" w:rsidP="00DE3B10">
            <w:pPr>
              <w:spacing w:before="120" w:after="120"/>
              <w:rPr>
                <w:rFonts w:ascii="Arial" w:hAnsi="Arial" w:cs="Arial"/>
                <w:bCs/>
              </w:rPr>
            </w:pPr>
            <w:r w:rsidRPr="00DE3B10">
              <w:rPr>
                <w:rFonts w:ascii="Arial" w:hAnsi="Arial" w:cs="Arial"/>
                <w:bCs/>
                <w:u w:val="single"/>
              </w:rPr>
              <w:t>Possible Evidence</w:t>
            </w:r>
            <w:r w:rsidRPr="00DE3B10">
              <w:rPr>
                <w:rFonts w:ascii="Arial" w:hAnsi="Arial" w:cs="Arial"/>
                <w:bCs/>
              </w:rPr>
              <w:t>:</w:t>
            </w:r>
          </w:p>
          <w:p w:rsidR="00FE3999" w:rsidRPr="00DE3B10" w:rsidRDefault="00FE3999" w:rsidP="008C1658">
            <w:pPr>
              <w:numPr>
                <w:ilvl w:val="0"/>
                <w:numId w:val="18"/>
              </w:numPr>
              <w:spacing w:after="60"/>
              <w:rPr>
                <w:rFonts w:ascii="Arial" w:hAnsi="Arial" w:cs="Arial"/>
                <w:bCs/>
              </w:rPr>
            </w:pPr>
            <w:r w:rsidRPr="00DE3B10">
              <w:rPr>
                <w:rFonts w:ascii="Arial" w:hAnsi="Arial" w:cs="Arial"/>
                <w:bCs/>
              </w:rPr>
              <w:t>Hazard Inspection procedure(s)</w:t>
            </w:r>
          </w:p>
          <w:p w:rsidR="00FE3999" w:rsidRPr="00DE3B10" w:rsidRDefault="00FE3999" w:rsidP="008C1658">
            <w:pPr>
              <w:numPr>
                <w:ilvl w:val="0"/>
                <w:numId w:val="18"/>
              </w:numPr>
              <w:spacing w:after="60"/>
              <w:rPr>
                <w:rFonts w:ascii="Arial" w:hAnsi="Arial" w:cs="Arial"/>
                <w:bCs/>
              </w:rPr>
            </w:pPr>
            <w:r w:rsidRPr="00DE3B10">
              <w:rPr>
                <w:rFonts w:ascii="Arial" w:hAnsi="Arial" w:cs="Arial"/>
                <w:bCs/>
              </w:rPr>
              <w:t>Risk assessment / risk control procedures</w:t>
            </w:r>
          </w:p>
          <w:p w:rsidR="00FE3999" w:rsidRPr="00DE3B10" w:rsidRDefault="00FE3999" w:rsidP="008C1658">
            <w:pPr>
              <w:numPr>
                <w:ilvl w:val="0"/>
                <w:numId w:val="18"/>
              </w:numPr>
              <w:spacing w:after="60"/>
              <w:rPr>
                <w:rFonts w:ascii="Arial" w:hAnsi="Arial" w:cs="Arial"/>
                <w:bCs/>
              </w:rPr>
            </w:pPr>
            <w:r w:rsidRPr="00DE3B10">
              <w:rPr>
                <w:rFonts w:ascii="Arial" w:hAnsi="Arial" w:cs="Arial"/>
                <w:bCs/>
              </w:rPr>
              <w:t>Forms for inspections, risk assessments, etc</w:t>
            </w:r>
            <w:r w:rsidR="003F5AC3" w:rsidRPr="00DE3B10">
              <w:rPr>
                <w:rFonts w:ascii="Arial" w:hAnsi="Arial" w:cs="Arial"/>
                <w:bCs/>
              </w:rPr>
              <w:t>.</w:t>
            </w:r>
          </w:p>
          <w:p w:rsidR="00FE3999" w:rsidRPr="00DE3B10" w:rsidRDefault="00FE3999" w:rsidP="008C1658">
            <w:pPr>
              <w:numPr>
                <w:ilvl w:val="0"/>
                <w:numId w:val="18"/>
              </w:numPr>
              <w:spacing w:after="60"/>
              <w:rPr>
                <w:rFonts w:ascii="Arial" w:hAnsi="Arial" w:cs="Arial"/>
                <w:bCs/>
              </w:rPr>
            </w:pPr>
            <w:r w:rsidRPr="00DE3B10">
              <w:rPr>
                <w:rFonts w:ascii="Arial" w:hAnsi="Arial" w:cs="Arial"/>
                <w:bCs/>
              </w:rPr>
              <w:t>Completed hazard reports (a hazard reporting system)</w:t>
            </w:r>
          </w:p>
          <w:p w:rsidR="00FE3999" w:rsidRPr="00DE3B10" w:rsidRDefault="00FE3999" w:rsidP="008C1658">
            <w:pPr>
              <w:numPr>
                <w:ilvl w:val="0"/>
                <w:numId w:val="18"/>
              </w:numPr>
              <w:spacing w:after="60"/>
              <w:rPr>
                <w:rFonts w:ascii="Arial" w:hAnsi="Arial" w:cs="Arial"/>
                <w:bCs/>
              </w:rPr>
            </w:pPr>
            <w:r w:rsidRPr="00DE3B10">
              <w:rPr>
                <w:rFonts w:ascii="Arial" w:hAnsi="Arial" w:cs="Arial"/>
                <w:bCs/>
              </w:rPr>
              <w:t>Hazard / Risk Register</w:t>
            </w:r>
          </w:p>
          <w:p w:rsidR="00FE3999" w:rsidRPr="00DE3B10" w:rsidRDefault="00FE3999" w:rsidP="008C1658">
            <w:pPr>
              <w:numPr>
                <w:ilvl w:val="0"/>
                <w:numId w:val="18"/>
              </w:numPr>
              <w:spacing w:after="60"/>
              <w:rPr>
                <w:rFonts w:ascii="Arial" w:hAnsi="Arial" w:cs="Arial"/>
                <w:bCs/>
              </w:rPr>
            </w:pPr>
            <w:r w:rsidRPr="00DE3B10">
              <w:rPr>
                <w:rFonts w:ascii="Arial" w:hAnsi="Arial" w:cs="Arial"/>
                <w:bCs/>
              </w:rPr>
              <w:t>Responsibility for hazards assigned and completed hazards signed off</w:t>
            </w:r>
          </w:p>
          <w:p w:rsidR="00FE3999" w:rsidRPr="00DE3B10" w:rsidRDefault="00FE3999" w:rsidP="008C1658">
            <w:pPr>
              <w:numPr>
                <w:ilvl w:val="0"/>
                <w:numId w:val="18"/>
              </w:numPr>
              <w:spacing w:after="60"/>
              <w:rPr>
                <w:rFonts w:ascii="Arial" w:hAnsi="Arial" w:cs="Arial"/>
                <w:bCs/>
              </w:rPr>
            </w:pPr>
            <w:r w:rsidRPr="00DE3B10">
              <w:rPr>
                <w:rFonts w:ascii="Arial" w:hAnsi="Arial" w:cs="Arial"/>
                <w:bCs/>
              </w:rPr>
              <w:t>Risk controls implemented and reviewed</w:t>
            </w:r>
          </w:p>
          <w:p w:rsidR="00FE3999" w:rsidRPr="00DE3B10" w:rsidRDefault="00FE3999" w:rsidP="008C1658">
            <w:pPr>
              <w:numPr>
                <w:ilvl w:val="0"/>
                <w:numId w:val="18"/>
              </w:numPr>
              <w:spacing w:after="60"/>
              <w:rPr>
                <w:rFonts w:ascii="Arial" w:hAnsi="Arial" w:cs="Arial"/>
                <w:bCs/>
              </w:rPr>
            </w:pPr>
            <w:r w:rsidRPr="00DE3B10">
              <w:rPr>
                <w:rFonts w:ascii="Arial" w:hAnsi="Arial" w:cs="Arial"/>
                <w:bCs/>
              </w:rPr>
              <w:t>Instructions and templates for safe work method statements or Job Safety Analysis (JSA)</w:t>
            </w:r>
          </w:p>
          <w:p w:rsidR="00FE3999" w:rsidRPr="00DE3B10" w:rsidRDefault="00FE3999" w:rsidP="008C1658">
            <w:pPr>
              <w:numPr>
                <w:ilvl w:val="0"/>
                <w:numId w:val="18"/>
              </w:numPr>
              <w:spacing w:after="60"/>
              <w:rPr>
                <w:rFonts w:ascii="Arial" w:hAnsi="Arial" w:cs="Arial"/>
                <w:bCs/>
              </w:rPr>
            </w:pPr>
            <w:r w:rsidRPr="00DE3B10">
              <w:rPr>
                <w:rFonts w:ascii="Arial" w:hAnsi="Arial" w:cs="Arial"/>
                <w:bCs/>
              </w:rPr>
              <w:t xml:space="preserve">Workplace inspection calendar </w:t>
            </w:r>
          </w:p>
          <w:p w:rsidR="00FE3999" w:rsidRPr="00DE3B10" w:rsidRDefault="00FE3999" w:rsidP="008C1658">
            <w:pPr>
              <w:numPr>
                <w:ilvl w:val="0"/>
                <w:numId w:val="18"/>
              </w:numPr>
              <w:spacing w:after="60"/>
              <w:rPr>
                <w:rFonts w:ascii="Arial" w:hAnsi="Arial" w:cs="Arial"/>
                <w:bCs/>
              </w:rPr>
            </w:pPr>
            <w:r w:rsidRPr="00DE3B10">
              <w:rPr>
                <w:rFonts w:ascii="Arial" w:hAnsi="Arial" w:cs="Arial"/>
                <w:bCs/>
              </w:rPr>
              <w:t xml:space="preserve">Contractor management procedures </w:t>
            </w:r>
          </w:p>
          <w:p w:rsidR="00FE3999" w:rsidRPr="00DE3B10" w:rsidRDefault="00FE3999" w:rsidP="008C1658">
            <w:pPr>
              <w:numPr>
                <w:ilvl w:val="0"/>
                <w:numId w:val="18"/>
              </w:numPr>
              <w:spacing w:after="120"/>
              <w:rPr>
                <w:rFonts w:ascii="Arial" w:hAnsi="Arial" w:cs="Arial"/>
                <w:bCs/>
              </w:rPr>
            </w:pPr>
            <w:r w:rsidRPr="00DE3B10">
              <w:rPr>
                <w:rFonts w:ascii="Arial" w:hAnsi="Arial" w:cs="Arial"/>
                <w:bCs/>
              </w:rPr>
              <w:t>Pre-purchase checklists for incoming goods/equipment</w:t>
            </w:r>
          </w:p>
        </w:tc>
      </w:tr>
      <w:tr w:rsidR="00FE3999" w:rsidRPr="00DE3B10" w:rsidTr="00D009A4">
        <w:trPr>
          <w:trHeight w:val="255"/>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t>Observations and Comments</w:t>
            </w:r>
            <w:r w:rsidRPr="00DE3B10">
              <w:rPr>
                <w:rFonts w:ascii="Arial" w:hAnsi="Arial" w:cs="Arial"/>
                <w:bCs/>
              </w:rPr>
              <w:t>:</w:t>
            </w:r>
          </w:p>
          <w:p w:rsidR="00FE3999" w:rsidRPr="00DE3B10" w:rsidRDefault="00FE3999" w:rsidP="00DE3B10">
            <w:pPr>
              <w:rPr>
                <w:rFonts w:ascii="Arial" w:hAnsi="Arial" w:cs="Arial"/>
              </w:rPr>
            </w:pPr>
          </w:p>
          <w:p w:rsidR="00FE3999" w:rsidRPr="00DE3B10" w:rsidRDefault="00FE3999" w:rsidP="008C1658">
            <w:pPr>
              <w:rPr>
                <w:rFonts w:ascii="Arial" w:hAnsi="Arial" w:cs="Arial"/>
              </w:rPr>
            </w:pPr>
          </w:p>
        </w:tc>
      </w:tr>
      <w:tr w:rsidR="00FE3999" w:rsidRPr="00DE3B10" w:rsidTr="00D009A4">
        <w:trPr>
          <w:trHeight w:val="255"/>
        </w:trPr>
        <w:tc>
          <w:tcPr>
            <w:tcW w:w="9923" w:type="dxa"/>
            <w:gridSpan w:val="13"/>
          </w:tcPr>
          <w:p w:rsidR="00FE3999" w:rsidRPr="00DE3B10" w:rsidRDefault="00FE3999" w:rsidP="00DE3B10">
            <w:pPr>
              <w:spacing w:before="120"/>
              <w:rPr>
                <w:rFonts w:ascii="Arial" w:hAnsi="Arial" w:cs="Arial"/>
                <w:b/>
                <w:bCs/>
              </w:rPr>
            </w:pPr>
            <w:r w:rsidRPr="00DE3B10">
              <w:rPr>
                <w:rFonts w:ascii="Arial" w:hAnsi="Arial" w:cs="Arial"/>
                <w:b/>
                <w:bCs/>
              </w:rPr>
              <w:t>2.2 Legal and other requirements</w:t>
            </w:r>
          </w:p>
          <w:p w:rsidR="00FE3999" w:rsidRPr="00DE3B10" w:rsidRDefault="00FE3999" w:rsidP="00DE3B10">
            <w:pPr>
              <w:spacing w:before="120" w:after="120"/>
              <w:rPr>
                <w:rFonts w:ascii="Arial" w:hAnsi="Arial" w:cs="Arial"/>
              </w:rPr>
            </w:pPr>
            <w:r w:rsidRPr="00DE3B10">
              <w:rPr>
                <w:rFonts w:ascii="Arial" w:hAnsi="Arial" w:cs="Arial"/>
              </w:rPr>
              <w:t xml:space="preserve">Reference: </w:t>
            </w:r>
            <w:r w:rsidRPr="00DE3B10">
              <w:rPr>
                <w:rFonts w:ascii="Arial" w:hAnsi="Arial" w:cs="Arial"/>
                <w:i/>
              </w:rPr>
              <w:t>AS/NZS 4804:2001 p.12.</w:t>
            </w:r>
          </w:p>
          <w:p w:rsidR="00FE3999" w:rsidRPr="00DE3B10" w:rsidRDefault="00FE3999" w:rsidP="00DE3B10">
            <w:pPr>
              <w:rPr>
                <w:rFonts w:ascii="Arial" w:hAnsi="Arial" w:cs="Arial"/>
                <w:bCs/>
              </w:rPr>
            </w:pPr>
            <w:r w:rsidRPr="00DE3B10">
              <w:rPr>
                <w:rFonts w:ascii="Arial" w:hAnsi="Arial" w:cs="Arial"/>
                <w:bCs/>
              </w:rPr>
              <w:t xml:space="preserve">An organisation should identify and understand all regulatory requirements (e.g. </w:t>
            </w:r>
            <w:r w:rsidRPr="00DE3B10">
              <w:rPr>
                <w:rFonts w:ascii="Arial" w:hAnsi="Arial" w:cs="Arial"/>
                <w:bCs/>
                <w:i/>
              </w:rPr>
              <w:t>OHS Act 2004</w:t>
            </w:r>
            <w:r w:rsidRPr="00DE3B10">
              <w:rPr>
                <w:rFonts w:ascii="Arial" w:hAnsi="Arial" w:cs="Arial"/>
                <w:bCs/>
              </w:rPr>
              <w:t xml:space="preserve">, </w:t>
            </w:r>
            <w:r w:rsidRPr="00DE3B10">
              <w:rPr>
                <w:rFonts w:ascii="Arial" w:hAnsi="Arial" w:cs="Arial"/>
                <w:bCs/>
                <w:i/>
              </w:rPr>
              <w:t>OHS Regulations 2007</w:t>
            </w:r>
            <w:r w:rsidRPr="00DE3B10">
              <w:rPr>
                <w:rFonts w:ascii="Arial" w:hAnsi="Arial" w:cs="Arial"/>
                <w:bCs/>
              </w:rPr>
              <w:t xml:space="preserve"> and standards) that are applicable to its activities, products and services including those of contractors and suppliers. </w:t>
            </w:r>
          </w:p>
          <w:p w:rsidR="00FE3999" w:rsidRPr="00DE3B10" w:rsidRDefault="00FE3999" w:rsidP="00DE3B10">
            <w:pPr>
              <w:rPr>
                <w:rFonts w:ascii="Arial" w:hAnsi="Arial" w:cs="Arial"/>
                <w:bCs/>
              </w:rPr>
            </w:pPr>
          </w:p>
          <w:p w:rsidR="00FE3999" w:rsidRPr="00DE3B10" w:rsidRDefault="00FE3999" w:rsidP="00DE3B10">
            <w:pPr>
              <w:spacing w:after="120"/>
              <w:rPr>
                <w:rFonts w:ascii="Arial" w:hAnsi="Arial" w:cs="Arial"/>
                <w:bCs/>
              </w:rPr>
            </w:pPr>
            <w:r w:rsidRPr="00DE3B10">
              <w:rPr>
                <w:rFonts w:ascii="Arial" w:hAnsi="Arial" w:cs="Arial"/>
                <w:bCs/>
              </w:rPr>
              <w:t>To keep track of legal requirements an organisation can establish a list of all laws and regulations relevant to its activities, products and services and utilise several sources to monitor changes (i.e. WorkSafe, NDS Victoria, VMIA, VHIA, Ai Group, VECCI). It should communicate relevant information about regulatory requirements to employees and contractors</w:t>
            </w:r>
            <w:r w:rsidR="00707FE7" w:rsidRPr="00DE3B10">
              <w:rPr>
                <w:rFonts w:ascii="Arial" w:hAnsi="Arial" w:cs="Arial"/>
                <w:bCs/>
              </w:rPr>
              <w:t>.</w:t>
            </w:r>
          </w:p>
        </w:tc>
      </w:tr>
      <w:tr w:rsidR="00FE3999" w:rsidRPr="00DE3B10" w:rsidTr="00D009A4">
        <w:trPr>
          <w:trHeight w:val="531"/>
        </w:trPr>
        <w:tc>
          <w:tcPr>
            <w:tcW w:w="9923" w:type="dxa"/>
            <w:gridSpan w:val="13"/>
          </w:tcPr>
          <w:p w:rsidR="00FE3999" w:rsidRPr="00DE3B10" w:rsidRDefault="00FE3999" w:rsidP="00DE3B10">
            <w:pPr>
              <w:spacing w:before="120"/>
              <w:rPr>
                <w:rFonts w:ascii="Arial" w:hAnsi="Arial" w:cs="Arial"/>
              </w:rPr>
            </w:pPr>
            <w:r w:rsidRPr="00DE3B10">
              <w:rPr>
                <w:rFonts w:ascii="Arial" w:hAnsi="Arial" w:cs="Arial"/>
                <w:u w:val="single"/>
              </w:rPr>
              <w:t>Audit Criteria</w:t>
            </w:r>
            <w:r w:rsidRPr="00DE3B10">
              <w:rPr>
                <w:rFonts w:ascii="Arial" w:hAnsi="Arial" w:cs="Arial"/>
              </w:rPr>
              <w:t xml:space="preserve"> </w:t>
            </w:r>
          </w:p>
          <w:p w:rsidR="00FE3999" w:rsidRPr="00DE3B10" w:rsidRDefault="00FE3999" w:rsidP="00DE3B10">
            <w:pPr>
              <w:spacing w:before="120" w:after="120"/>
              <w:rPr>
                <w:rFonts w:ascii="Arial" w:hAnsi="Arial" w:cs="Arial"/>
              </w:rPr>
            </w:pPr>
            <w:r w:rsidRPr="00DE3B10">
              <w:rPr>
                <w:rFonts w:ascii="Arial" w:hAnsi="Arial" w:cs="Arial"/>
              </w:rPr>
              <w:t xml:space="preserve">Reference: </w:t>
            </w:r>
            <w:r w:rsidRPr="00DE3B10">
              <w:rPr>
                <w:rFonts w:ascii="Arial" w:hAnsi="Arial" w:cs="Arial"/>
                <w:i/>
              </w:rPr>
              <w:t>AS/NZS 4801:2001 p.6.</w:t>
            </w:r>
          </w:p>
        </w:tc>
      </w:tr>
      <w:tr w:rsidR="00FE3999" w:rsidRPr="00DE3B10" w:rsidTr="00D009A4">
        <w:trPr>
          <w:trHeight w:val="832"/>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lastRenderedPageBreak/>
              <w:t>Does the organisation have procedures in place for identifying all legal and other requirements that are relevant to the organisation’s activities, products and services?</w:t>
            </w:r>
          </w:p>
        </w:tc>
        <w:tc>
          <w:tcPr>
            <w:tcW w:w="727" w:type="dxa"/>
            <w:gridSpan w:val="4"/>
            <w:shd w:val="clear" w:color="auto" w:fill="E4EAEE"/>
          </w:tcPr>
          <w:p w:rsidR="00FE3999" w:rsidRPr="00DE3B10" w:rsidRDefault="00FE3999" w:rsidP="00DE3B10">
            <w:pPr>
              <w:spacing w:before="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rPr>
                <w:rFonts w:ascii="Arial" w:hAnsi="Arial" w:cs="Arial"/>
                <w:b/>
              </w:rPr>
            </w:pPr>
            <w:r w:rsidRPr="00DE3B10">
              <w:rPr>
                <w:rFonts w:ascii="Arial" w:hAnsi="Arial" w:cs="Arial"/>
                <w:b/>
              </w:rPr>
              <w:t>I</w:t>
            </w:r>
          </w:p>
        </w:tc>
      </w:tr>
      <w:tr w:rsidR="00FE3999" w:rsidRPr="00DE3B10" w:rsidTr="00D009A4">
        <w:trPr>
          <w:trHeight w:val="806"/>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have a procedure for ensuring that all regulatory</w:t>
            </w:r>
            <w:r w:rsidR="00707FE7" w:rsidRPr="00DE3B10">
              <w:rPr>
                <w:rFonts w:ascii="Arial" w:hAnsi="Arial" w:cs="Arial"/>
              </w:rPr>
              <w:t xml:space="preserve"> information is kept up-to-date</w:t>
            </w:r>
            <w:r w:rsidRPr="00DE3B10">
              <w:rPr>
                <w:rFonts w:ascii="Arial" w:hAnsi="Arial" w:cs="Arial"/>
              </w:rPr>
              <w:t xml:space="preserve">? </w:t>
            </w:r>
          </w:p>
        </w:tc>
        <w:tc>
          <w:tcPr>
            <w:tcW w:w="727" w:type="dxa"/>
            <w:gridSpan w:val="4"/>
            <w:shd w:val="clear" w:color="auto" w:fill="E4EAEE"/>
          </w:tcPr>
          <w:p w:rsidR="00FE3999" w:rsidRPr="00DE3B10" w:rsidRDefault="00FE3999" w:rsidP="00DE3B10">
            <w:pPr>
              <w:spacing w:before="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rPr>
                <w:rFonts w:ascii="Arial" w:hAnsi="Arial" w:cs="Arial"/>
                <w:b/>
              </w:rPr>
            </w:pPr>
            <w:r w:rsidRPr="00DE3B10">
              <w:rPr>
                <w:rFonts w:ascii="Arial" w:hAnsi="Arial" w:cs="Arial"/>
                <w:b/>
              </w:rPr>
              <w:t>I</w:t>
            </w:r>
          </w:p>
        </w:tc>
      </w:tr>
      <w:tr w:rsidR="00FE3999" w:rsidRPr="00DE3B10" w:rsidTr="00D009A4">
        <w:trPr>
          <w:trHeight w:val="806"/>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have a process by which relevant information on legal and other requirements is communicated to employees and contractors?</w:t>
            </w:r>
          </w:p>
        </w:tc>
        <w:tc>
          <w:tcPr>
            <w:tcW w:w="727" w:type="dxa"/>
            <w:gridSpan w:val="4"/>
            <w:shd w:val="clear" w:color="auto" w:fill="E4EAEE"/>
          </w:tcPr>
          <w:p w:rsidR="00FE3999" w:rsidRPr="00DE3B10" w:rsidRDefault="00FE3999" w:rsidP="00DE3B10">
            <w:pPr>
              <w:spacing w:before="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rPr>
                <w:rFonts w:ascii="Arial" w:hAnsi="Arial" w:cs="Arial"/>
                <w:b/>
              </w:rPr>
            </w:pPr>
            <w:r w:rsidRPr="00DE3B10">
              <w:rPr>
                <w:rFonts w:ascii="Arial" w:hAnsi="Arial" w:cs="Arial"/>
                <w:b/>
              </w:rPr>
              <w:t>I</w:t>
            </w:r>
          </w:p>
        </w:tc>
      </w:tr>
      <w:tr w:rsidR="00FE3999" w:rsidRPr="00DE3B10" w:rsidTr="00D009A4">
        <w:trPr>
          <w:trHeight w:val="255"/>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t>Possible Evidence</w:t>
            </w:r>
            <w:r w:rsidRPr="00DE3B10">
              <w:rPr>
                <w:rFonts w:ascii="Arial" w:hAnsi="Arial" w:cs="Arial"/>
                <w:bCs/>
              </w:rPr>
              <w:t>:</w:t>
            </w:r>
          </w:p>
          <w:p w:rsidR="00FE3999" w:rsidRPr="00DE3B10" w:rsidRDefault="00FE3999" w:rsidP="00DE3B10">
            <w:pPr>
              <w:rPr>
                <w:rFonts w:ascii="Arial" w:hAnsi="Arial" w:cs="Arial"/>
                <w:bCs/>
              </w:rPr>
            </w:pPr>
          </w:p>
          <w:p w:rsidR="00FE3999" w:rsidRPr="00DE3B10" w:rsidRDefault="00FE3999" w:rsidP="008C1658">
            <w:pPr>
              <w:numPr>
                <w:ilvl w:val="0"/>
                <w:numId w:val="17"/>
              </w:numPr>
              <w:spacing w:after="60"/>
              <w:rPr>
                <w:rFonts w:ascii="Arial" w:hAnsi="Arial" w:cs="Arial"/>
                <w:bCs/>
              </w:rPr>
            </w:pPr>
            <w:r w:rsidRPr="00DE3B10">
              <w:rPr>
                <w:rFonts w:ascii="Arial" w:hAnsi="Arial" w:cs="Arial"/>
                <w:bCs/>
              </w:rPr>
              <w:t xml:space="preserve">Relevant legislation is available in hard copy and/or intranet (e.g. </w:t>
            </w:r>
            <w:r w:rsidRPr="00DE3B10">
              <w:rPr>
                <w:rFonts w:ascii="Arial" w:hAnsi="Arial" w:cs="Arial"/>
                <w:bCs/>
                <w:i/>
              </w:rPr>
              <w:t>OHS Act 2004</w:t>
            </w:r>
            <w:r w:rsidRPr="00DE3B10">
              <w:rPr>
                <w:rFonts w:ascii="Arial" w:hAnsi="Arial" w:cs="Arial"/>
                <w:bCs/>
              </w:rPr>
              <w:t xml:space="preserve">, </w:t>
            </w:r>
            <w:r w:rsidRPr="00DE3B10">
              <w:rPr>
                <w:rFonts w:ascii="Arial" w:hAnsi="Arial" w:cs="Arial"/>
                <w:bCs/>
                <w:i/>
              </w:rPr>
              <w:t>OHS Regulations 2007</w:t>
            </w:r>
            <w:r w:rsidRPr="00DE3B10">
              <w:rPr>
                <w:rFonts w:ascii="Arial" w:hAnsi="Arial" w:cs="Arial"/>
                <w:bCs/>
              </w:rPr>
              <w:t>, compliance codes, codes of practice)</w:t>
            </w:r>
          </w:p>
          <w:p w:rsidR="00FE3999" w:rsidRPr="00DE3B10" w:rsidRDefault="00FE3999" w:rsidP="008C1658">
            <w:pPr>
              <w:numPr>
                <w:ilvl w:val="0"/>
                <w:numId w:val="17"/>
              </w:numPr>
              <w:spacing w:after="60"/>
              <w:rPr>
                <w:rFonts w:ascii="Arial" w:hAnsi="Arial" w:cs="Arial"/>
                <w:bCs/>
              </w:rPr>
            </w:pPr>
            <w:r w:rsidRPr="00DE3B10">
              <w:rPr>
                <w:rFonts w:ascii="Arial" w:hAnsi="Arial" w:cs="Arial"/>
                <w:bCs/>
              </w:rPr>
              <w:t>Legal and other requirements register</w:t>
            </w:r>
          </w:p>
          <w:p w:rsidR="00FE3999" w:rsidRPr="00DE3B10" w:rsidRDefault="00FE3999" w:rsidP="008C1658">
            <w:pPr>
              <w:numPr>
                <w:ilvl w:val="0"/>
                <w:numId w:val="17"/>
              </w:numPr>
              <w:spacing w:after="60"/>
              <w:rPr>
                <w:rFonts w:ascii="Arial" w:hAnsi="Arial" w:cs="Arial"/>
                <w:bCs/>
              </w:rPr>
            </w:pPr>
            <w:r w:rsidRPr="00DE3B10">
              <w:rPr>
                <w:rFonts w:ascii="Arial" w:hAnsi="Arial" w:cs="Arial"/>
                <w:bCs/>
              </w:rPr>
              <w:t xml:space="preserve">Meeting minutes record discussions on legislation updates, etc </w:t>
            </w:r>
          </w:p>
          <w:p w:rsidR="00FE3999" w:rsidRPr="00DE3B10" w:rsidRDefault="00FE3999" w:rsidP="008C1658">
            <w:pPr>
              <w:numPr>
                <w:ilvl w:val="0"/>
                <w:numId w:val="17"/>
              </w:numPr>
              <w:spacing w:after="60"/>
              <w:rPr>
                <w:rFonts w:ascii="Arial" w:hAnsi="Arial" w:cs="Arial"/>
                <w:bCs/>
              </w:rPr>
            </w:pPr>
            <w:r w:rsidRPr="00DE3B10">
              <w:rPr>
                <w:rFonts w:ascii="Arial" w:hAnsi="Arial" w:cs="Arial"/>
                <w:bCs/>
              </w:rPr>
              <w:t xml:space="preserve">Document control showing updates to legislation </w:t>
            </w:r>
          </w:p>
          <w:p w:rsidR="00FE3999" w:rsidRPr="00DE3B10" w:rsidRDefault="00FE3999" w:rsidP="008C1658">
            <w:pPr>
              <w:numPr>
                <w:ilvl w:val="0"/>
                <w:numId w:val="17"/>
              </w:numPr>
              <w:spacing w:after="120"/>
              <w:rPr>
                <w:rFonts w:ascii="Arial" w:hAnsi="Arial" w:cs="Arial"/>
                <w:bCs/>
              </w:rPr>
            </w:pPr>
            <w:r w:rsidRPr="00DE3B10">
              <w:rPr>
                <w:rFonts w:ascii="Arial" w:hAnsi="Arial" w:cs="Arial"/>
                <w:bCs/>
              </w:rPr>
              <w:t>Policies refer to current legislation</w:t>
            </w:r>
          </w:p>
        </w:tc>
      </w:tr>
      <w:tr w:rsidR="00FE3999" w:rsidRPr="00DE3B10" w:rsidTr="00D009A4">
        <w:trPr>
          <w:trHeight w:val="255"/>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t>Observations and Comments</w:t>
            </w:r>
            <w:r w:rsidRPr="00DE3B10">
              <w:rPr>
                <w:rFonts w:ascii="Arial" w:hAnsi="Arial" w:cs="Arial"/>
                <w:bCs/>
              </w:rPr>
              <w:t>:</w:t>
            </w:r>
          </w:p>
          <w:p w:rsidR="00FE3999" w:rsidRPr="00DE3B10" w:rsidRDefault="00FE3999" w:rsidP="00DE3B10">
            <w:pPr>
              <w:rPr>
                <w:rFonts w:ascii="Arial" w:hAnsi="Arial" w:cs="Arial"/>
              </w:rPr>
            </w:pPr>
          </w:p>
          <w:p w:rsidR="00FE3999" w:rsidRPr="00DE3B10" w:rsidRDefault="00FE3999" w:rsidP="008C1658">
            <w:pPr>
              <w:rPr>
                <w:rFonts w:ascii="Arial" w:hAnsi="Arial" w:cs="Arial"/>
              </w:rPr>
            </w:pPr>
          </w:p>
        </w:tc>
      </w:tr>
      <w:tr w:rsidR="00FE3999" w:rsidRPr="00DE3B10" w:rsidTr="00D009A4">
        <w:trPr>
          <w:trHeight w:val="255"/>
        </w:trPr>
        <w:tc>
          <w:tcPr>
            <w:tcW w:w="9923" w:type="dxa"/>
            <w:gridSpan w:val="13"/>
          </w:tcPr>
          <w:p w:rsidR="00FE3999" w:rsidRPr="00DE3B10" w:rsidRDefault="00FE3999" w:rsidP="00DE3B10">
            <w:pPr>
              <w:spacing w:before="120"/>
              <w:rPr>
                <w:rFonts w:ascii="Arial" w:hAnsi="Arial" w:cs="Arial"/>
                <w:b/>
                <w:bCs/>
              </w:rPr>
            </w:pPr>
            <w:r w:rsidRPr="00DE3B10">
              <w:rPr>
                <w:rFonts w:ascii="Arial" w:hAnsi="Arial" w:cs="Arial"/>
                <w:b/>
                <w:bCs/>
              </w:rPr>
              <w:t>2.3 Objectives and targets</w:t>
            </w:r>
          </w:p>
          <w:p w:rsidR="00FE3999" w:rsidRPr="00DE3B10" w:rsidRDefault="00FE3999" w:rsidP="00DE3B10">
            <w:pPr>
              <w:spacing w:before="120"/>
              <w:rPr>
                <w:rFonts w:ascii="Arial" w:hAnsi="Arial" w:cs="Arial"/>
                <w:i/>
              </w:rPr>
            </w:pPr>
            <w:r w:rsidRPr="00DE3B10">
              <w:rPr>
                <w:rFonts w:ascii="Arial" w:hAnsi="Arial" w:cs="Arial"/>
              </w:rPr>
              <w:t xml:space="preserve">Reference: </w:t>
            </w:r>
            <w:r w:rsidRPr="00DE3B10">
              <w:rPr>
                <w:rFonts w:ascii="Arial" w:hAnsi="Arial" w:cs="Arial"/>
                <w:i/>
              </w:rPr>
              <w:t>AS/NZS 4804:2001 p.13.</w:t>
            </w:r>
          </w:p>
          <w:p w:rsidR="00FE3999" w:rsidRPr="00DE3B10" w:rsidRDefault="00FE3999" w:rsidP="00DE3B10">
            <w:pPr>
              <w:spacing w:before="120"/>
              <w:rPr>
                <w:rFonts w:ascii="Arial" w:hAnsi="Arial" w:cs="Arial"/>
                <w:bCs/>
              </w:rPr>
            </w:pPr>
            <w:r w:rsidRPr="00DE3B10">
              <w:rPr>
                <w:rFonts w:ascii="Arial" w:hAnsi="Arial" w:cs="Arial"/>
                <w:bCs/>
              </w:rPr>
              <w:t xml:space="preserve">An organisation should set objectives and targets so that it can achieve the overall goals set out in the OHS policy. Objectives and targets also provide a means to evaluate OHS performance. Objectives and targets can be developed for those areas highlighted in the initial review where OHS performance is less than desired. </w:t>
            </w:r>
          </w:p>
          <w:p w:rsidR="00FE3999" w:rsidRPr="00DE3B10" w:rsidRDefault="00FE3999" w:rsidP="00DE3B10">
            <w:pPr>
              <w:rPr>
                <w:rFonts w:ascii="Arial" w:hAnsi="Arial" w:cs="Arial"/>
                <w:bCs/>
              </w:rPr>
            </w:pPr>
          </w:p>
          <w:p w:rsidR="00FE3999" w:rsidRPr="00DE3B10" w:rsidRDefault="00FE3999" w:rsidP="00DE3B10">
            <w:pPr>
              <w:spacing w:after="120"/>
              <w:rPr>
                <w:rFonts w:ascii="Arial" w:hAnsi="Arial" w:cs="Arial"/>
                <w:bCs/>
              </w:rPr>
            </w:pPr>
            <w:r w:rsidRPr="00DE3B10">
              <w:rPr>
                <w:rFonts w:ascii="Arial" w:hAnsi="Arial" w:cs="Arial"/>
                <w:bCs/>
              </w:rPr>
              <w:t xml:space="preserve">Objectives and targets can apply broadly across the organisation or be specific to sites, service type or activity. When setting objectives and targets, the organisation should consider establishing measurable performance indicators. Performance indicators provide information about what is happening. Lag indicators that are outcome based (e.g. injury rate) and lead indicators that are input based (e.g. number of inspections completed) can be used independently or in combination.  </w:t>
            </w:r>
          </w:p>
          <w:p w:rsidR="00FE3999" w:rsidRPr="00DE3B10" w:rsidRDefault="00FE3999" w:rsidP="00DE3B10">
            <w:pPr>
              <w:rPr>
                <w:rFonts w:ascii="Arial" w:hAnsi="Arial" w:cs="Arial"/>
              </w:rPr>
            </w:pPr>
          </w:p>
        </w:tc>
      </w:tr>
      <w:tr w:rsidR="00FE3999" w:rsidRPr="00DE3B10" w:rsidTr="00D009A4">
        <w:trPr>
          <w:trHeight w:val="531"/>
        </w:trPr>
        <w:tc>
          <w:tcPr>
            <w:tcW w:w="9923" w:type="dxa"/>
            <w:gridSpan w:val="13"/>
          </w:tcPr>
          <w:p w:rsidR="00FE3999" w:rsidRPr="00DE3B10" w:rsidRDefault="00FE3999" w:rsidP="00DE3B10">
            <w:pPr>
              <w:spacing w:before="120" w:after="120"/>
              <w:rPr>
                <w:rFonts w:ascii="Arial" w:hAnsi="Arial" w:cs="Arial"/>
              </w:rPr>
            </w:pPr>
            <w:r w:rsidRPr="00DE3B10">
              <w:rPr>
                <w:rFonts w:ascii="Arial" w:hAnsi="Arial" w:cs="Arial"/>
                <w:u w:val="single"/>
              </w:rPr>
              <w:t>Audit Criteria</w:t>
            </w:r>
            <w:r w:rsidRPr="00DE3B10">
              <w:rPr>
                <w:rFonts w:ascii="Arial" w:hAnsi="Arial" w:cs="Arial"/>
              </w:rPr>
              <w:t xml:space="preserve"> </w:t>
            </w:r>
          </w:p>
          <w:p w:rsidR="00FE3999" w:rsidRPr="00DE3B10" w:rsidRDefault="00FE3999" w:rsidP="00DE3B10">
            <w:pPr>
              <w:spacing w:before="120" w:after="120"/>
              <w:rPr>
                <w:rFonts w:ascii="Arial" w:hAnsi="Arial" w:cs="Arial"/>
                <w:b/>
              </w:rPr>
            </w:pPr>
            <w:r w:rsidRPr="00DE3B10">
              <w:rPr>
                <w:rFonts w:ascii="Arial" w:hAnsi="Arial" w:cs="Arial"/>
              </w:rPr>
              <w:t xml:space="preserve">Reference: </w:t>
            </w:r>
            <w:r w:rsidRPr="00DE3B10">
              <w:rPr>
                <w:rFonts w:ascii="Arial" w:hAnsi="Arial" w:cs="Arial"/>
                <w:i/>
              </w:rPr>
              <w:t>AS/NZS 4801:2001 p.7.</w:t>
            </w:r>
          </w:p>
        </w:tc>
      </w:tr>
      <w:tr w:rsidR="00FE3999" w:rsidRPr="00DE3B10" w:rsidTr="00D009A4">
        <w:trPr>
          <w:trHeight w:val="658"/>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 xml:space="preserve">Does the organisation have documented objectives and targets that are consistent with the overall goals set out in the OHS policy? </w:t>
            </w:r>
          </w:p>
        </w:tc>
        <w:tc>
          <w:tcPr>
            <w:tcW w:w="727" w:type="dxa"/>
            <w:gridSpan w:val="4"/>
            <w:shd w:val="clear" w:color="auto" w:fill="E4EAEE"/>
          </w:tcPr>
          <w:p w:rsidR="00FE3999" w:rsidRPr="00DE3B10" w:rsidRDefault="00FE3999" w:rsidP="00DE3B10">
            <w:pPr>
              <w:spacing w:before="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rPr>
                <w:rFonts w:ascii="Arial" w:hAnsi="Arial" w:cs="Arial"/>
                <w:b/>
              </w:rPr>
            </w:pPr>
            <w:r w:rsidRPr="00DE3B10">
              <w:rPr>
                <w:rFonts w:ascii="Arial" w:hAnsi="Arial" w:cs="Arial"/>
                <w:b/>
              </w:rPr>
              <w:t>I</w:t>
            </w:r>
          </w:p>
        </w:tc>
      </w:tr>
      <w:tr w:rsidR="00FE3999" w:rsidRPr="00DE3B10" w:rsidTr="00D009A4">
        <w:trPr>
          <w:trHeight w:val="658"/>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lastRenderedPageBreak/>
              <w:t>Does the organisation monitor progress against those objectives and targets?</w:t>
            </w:r>
          </w:p>
        </w:tc>
        <w:tc>
          <w:tcPr>
            <w:tcW w:w="727" w:type="dxa"/>
            <w:gridSpan w:val="4"/>
            <w:shd w:val="clear" w:color="auto" w:fill="E4EAEE"/>
          </w:tcPr>
          <w:p w:rsidR="00FE3999" w:rsidRPr="00DE3B10" w:rsidRDefault="00FE3999" w:rsidP="00DE3B10">
            <w:pPr>
              <w:spacing w:before="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rPr>
                <w:rFonts w:ascii="Arial" w:hAnsi="Arial" w:cs="Arial"/>
                <w:b/>
              </w:rPr>
            </w:pPr>
            <w:r w:rsidRPr="00DE3B10">
              <w:rPr>
                <w:rFonts w:ascii="Arial" w:hAnsi="Arial" w:cs="Arial"/>
                <w:b/>
              </w:rPr>
              <w:t>I</w:t>
            </w: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t>Possible Evidence</w:t>
            </w:r>
            <w:r w:rsidRPr="00DE3B10">
              <w:rPr>
                <w:rFonts w:ascii="Arial" w:hAnsi="Arial" w:cs="Arial"/>
                <w:bCs/>
              </w:rPr>
              <w:t>:</w:t>
            </w:r>
          </w:p>
          <w:p w:rsidR="00FE3999" w:rsidRPr="00DE3B10" w:rsidRDefault="00FE3999" w:rsidP="00DE3B10">
            <w:pPr>
              <w:rPr>
                <w:rFonts w:ascii="Arial" w:hAnsi="Arial" w:cs="Arial"/>
                <w:bCs/>
              </w:rPr>
            </w:pPr>
          </w:p>
          <w:p w:rsidR="00FE3999" w:rsidRPr="00DE3B10" w:rsidRDefault="00FE3999" w:rsidP="008C1658">
            <w:pPr>
              <w:numPr>
                <w:ilvl w:val="0"/>
                <w:numId w:val="15"/>
              </w:numPr>
              <w:spacing w:after="60"/>
              <w:rPr>
                <w:rFonts w:ascii="Arial" w:hAnsi="Arial" w:cs="Arial"/>
              </w:rPr>
            </w:pPr>
            <w:r w:rsidRPr="00DE3B10">
              <w:rPr>
                <w:rFonts w:ascii="Arial" w:hAnsi="Arial" w:cs="Arial"/>
              </w:rPr>
              <w:t xml:space="preserve">There are documented objectives and targets that are specific, measurable, achievable, result-oriented </w:t>
            </w:r>
            <w:r w:rsidR="003F5AC3" w:rsidRPr="00DE3B10">
              <w:rPr>
                <w:rFonts w:ascii="Arial" w:hAnsi="Arial" w:cs="Arial"/>
              </w:rPr>
              <w:t>(or realistic) and time limited</w:t>
            </w:r>
          </w:p>
          <w:p w:rsidR="00FE3999" w:rsidRPr="00DE3B10" w:rsidRDefault="00FE3999" w:rsidP="008C1658">
            <w:pPr>
              <w:numPr>
                <w:ilvl w:val="0"/>
                <w:numId w:val="15"/>
              </w:numPr>
              <w:spacing w:after="60"/>
              <w:rPr>
                <w:rFonts w:ascii="Arial" w:hAnsi="Arial" w:cs="Arial"/>
              </w:rPr>
            </w:pPr>
            <w:r w:rsidRPr="00DE3B10">
              <w:rPr>
                <w:rFonts w:ascii="Arial" w:hAnsi="Arial" w:cs="Arial"/>
              </w:rPr>
              <w:t>There are processes in place to review progress aga</w:t>
            </w:r>
            <w:r w:rsidR="003F5AC3" w:rsidRPr="00DE3B10">
              <w:rPr>
                <w:rFonts w:ascii="Arial" w:hAnsi="Arial" w:cs="Arial"/>
              </w:rPr>
              <w:t>inst the targets and objectives</w:t>
            </w:r>
            <w:r w:rsidRPr="00DE3B10">
              <w:rPr>
                <w:rFonts w:ascii="Arial" w:hAnsi="Arial" w:cs="Arial"/>
              </w:rPr>
              <w:t xml:space="preserve"> </w:t>
            </w:r>
          </w:p>
          <w:p w:rsidR="00FE3999" w:rsidRPr="00DE3B10" w:rsidRDefault="00FE3999" w:rsidP="008C1658">
            <w:pPr>
              <w:numPr>
                <w:ilvl w:val="0"/>
                <w:numId w:val="15"/>
              </w:numPr>
              <w:spacing w:after="120"/>
              <w:rPr>
                <w:rFonts w:ascii="Arial" w:hAnsi="Arial" w:cs="Arial"/>
              </w:rPr>
            </w:pPr>
            <w:r w:rsidRPr="00DE3B10">
              <w:rPr>
                <w:rFonts w:ascii="Arial" w:hAnsi="Arial" w:cs="Arial"/>
              </w:rPr>
              <w:t>Objectives and targets for the organis</w:t>
            </w:r>
            <w:r w:rsidR="003F5AC3" w:rsidRPr="00DE3B10">
              <w:rPr>
                <w:rFonts w:ascii="Arial" w:hAnsi="Arial" w:cs="Arial"/>
              </w:rPr>
              <w:t>ation are reviewed periodically</w:t>
            </w:r>
            <w:r w:rsidRPr="00DE3B10">
              <w:rPr>
                <w:rFonts w:ascii="Arial" w:hAnsi="Arial" w:cs="Arial"/>
              </w:rPr>
              <w:t xml:space="preserve"> </w:t>
            </w: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t>Observations and Comments</w:t>
            </w:r>
            <w:r w:rsidRPr="00DE3B10">
              <w:rPr>
                <w:rFonts w:ascii="Arial" w:hAnsi="Arial" w:cs="Arial"/>
                <w:bCs/>
              </w:rPr>
              <w:t>:</w:t>
            </w:r>
          </w:p>
          <w:p w:rsidR="00FE3999" w:rsidRPr="00DE3B10" w:rsidRDefault="00FE3999" w:rsidP="00DE3B10">
            <w:pPr>
              <w:rPr>
                <w:rFonts w:ascii="Arial" w:hAnsi="Arial" w:cs="Arial"/>
              </w:rPr>
            </w:pPr>
          </w:p>
          <w:p w:rsidR="00FE3999" w:rsidRPr="00DE3B10" w:rsidRDefault="00FE3999" w:rsidP="00DE3B10">
            <w:pPr>
              <w:rPr>
                <w:rFonts w:ascii="Arial" w:hAnsi="Arial" w:cs="Arial"/>
              </w:rPr>
            </w:pPr>
          </w:p>
        </w:tc>
      </w:tr>
      <w:tr w:rsidR="00FE3999" w:rsidRPr="00DE3B10" w:rsidTr="00D009A4">
        <w:trPr>
          <w:trHeight w:val="255"/>
        </w:trPr>
        <w:tc>
          <w:tcPr>
            <w:tcW w:w="9923" w:type="dxa"/>
            <w:gridSpan w:val="13"/>
          </w:tcPr>
          <w:p w:rsidR="00FE3999" w:rsidRPr="00DE3B10" w:rsidRDefault="00FE3999" w:rsidP="00DE3B10">
            <w:pPr>
              <w:spacing w:before="120"/>
              <w:rPr>
                <w:rFonts w:ascii="Arial" w:hAnsi="Arial" w:cs="Arial"/>
                <w:b/>
                <w:bCs/>
              </w:rPr>
            </w:pPr>
            <w:r w:rsidRPr="00DE3B10">
              <w:rPr>
                <w:rFonts w:ascii="Arial" w:hAnsi="Arial" w:cs="Arial"/>
                <w:b/>
                <w:bCs/>
              </w:rPr>
              <w:t>2.4 OHS management plans</w:t>
            </w:r>
          </w:p>
          <w:p w:rsidR="00FE3999" w:rsidRPr="00DE3B10" w:rsidRDefault="00FE3999" w:rsidP="00DE3B10">
            <w:pPr>
              <w:spacing w:before="120" w:after="120"/>
              <w:rPr>
                <w:rFonts w:ascii="Arial" w:hAnsi="Arial" w:cs="Arial"/>
              </w:rPr>
            </w:pPr>
            <w:r w:rsidRPr="00DE3B10">
              <w:rPr>
                <w:rFonts w:ascii="Arial" w:hAnsi="Arial" w:cs="Arial"/>
              </w:rPr>
              <w:t xml:space="preserve">Reference: </w:t>
            </w:r>
            <w:r w:rsidRPr="00DE3B10">
              <w:rPr>
                <w:rFonts w:ascii="Arial" w:hAnsi="Arial" w:cs="Arial"/>
                <w:i/>
              </w:rPr>
              <w:t>AS/NZS 4804:2001 p.14.</w:t>
            </w:r>
          </w:p>
          <w:p w:rsidR="00FE3999" w:rsidRPr="00DE3B10" w:rsidRDefault="00FE3999" w:rsidP="00DE3B10">
            <w:pPr>
              <w:spacing w:after="120"/>
              <w:rPr>
                <w:rFonts w:ascii="Arial" w:hAnsi="Arial" w:cs="Arial"/>
                <w:bCs/>
              </w:rPr>
            </w:pPr>
            <w:r w:rsidRPr="00DE3B10">
              <w:rPr>
                <w:rFonts w:ascii="Arial" w:hAnsi="Arial" w:cs="Arial"/>
                <w:bCs/>
              </w:rPr>
              <w:t xml:space="preserve">The successful implementation of an OHSMS requires plans to be developed that clearly set out how the objectives and targets will be achieved. Management plans require allocation of responsibility for the achievements of objectives and targets at the different levels in an organisation and should outline the means and timeframe by which targets and objectives should be achieved. Operational plans to address specific OHS issues need to be developed and implemented. Procedures should be established to ensure that current plans are amended to address changes to the organisation’s activities, services or operating conditions.  </w:t>
            </w:r>
          </w:p>
        </w:tc>
      </w:tr>
      <w:tr w:rsidR="00FE3999" w:rsidRPr="00DE3B10" w:rsidTr="00D009A4">
        <w:trPr>
          <w:trHeight w:val="531"/>
        </w:trPr>
        <w:tc>
          <w:tcPr>
            <w:tcW w:w="9923" w:type="dxa"/>
            <w:gridSpan w:val="13"/>
          </w:tcPr>
          <w:p w:rsidR="00FE3999" w:rsidRPr="00DE3B10" w:rsidRDefault="00FE3999" w:rsidP="00DE3B10">
            <w:pPr>
              <w:spacing w:before="120"/>
              <w:rPr>
                <w:rFonts w:ascii="Arial" w:hAnsi="Arial" w:cs="Arial"/>
              </w:rPr>
            </w:pPr>
            <w:r w:rsidRPr="00DE3B10">
              <w:rPr>
                <w:rFonts w:ascii="Arial" w:hAnsi="Arial" w:cs="Arial"/>
                <w:u w:val="single"/>
              </w:rPr>
              <w:t>Audit Criteria</w:t>
            </w:r>
            <w:r w:rsidRPr="00DE3B10">
              <w:rPr>
                <w:rFonts w:ascii="Arial" w:hAnsi="Arial" w:cs="Arial"/>
              </w:rPr>
              <w:t xml:space="preserve"> </w:t>
            </w:r>
          </w:p>
          <w:p w:rsidR="00FE3999" w:rsidRPr="00DE3B10" w:rsidRDefault="00FE3999" w:rsidP="00DE3B10">
            <w:pPr>
              <w:spacing w:before="120" w:after="120"/>
              <w:rPr>
                <w:rFonts w:ascii="Arial" w:hAnsi="Arial" w:cs="Arial"/>
              </w:rPr>
            </w:pPr>
            <w:r w:rsidRPr="00DE3B10">
              <w:rPr>
                <w:rFonts w:ascii="Arial" w:hAnsi="Arial" w:cs="Arial"/>
              </w:rPr>
              <w:t xml:space="preserve">Reference: </w:t>
            </w:r>
            <w:r w:rsidRPr="00DE3B10">
              <w:rPr>
                <w:rFonts w:ascii="Arial" w:hAnsi="Arial" w:cs="Arial"/>
                <w:i/>
              </w:rPr>
              <w:t>AS/NZS 4801:2001 p.7</w:t>
            </w:r>
          </w:p>
        </w:tc>
      </w:tr>
      <w:tr w:rsidR="00FE3999" w:rsidRPr="00DE3B10" w:rsidTr="00D009A4">
        <w:trPr>
          <w:trHeight w:val="765"/>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establish and maintain management plans for achieving its OHS objectives and targets?</w:t>
            </w:r>
          </w:p>
        </w:tc>
        <w:tc>
          <w:tcPr>
            <w:tcW w:w="727" w:type="dxa"/>
            <w:gridSpan w:val="4"/>
            <w:shd w:val="clear" w:color="auto" w:fill="E4EAEE"/>
          </w:tcPr>
          <w:p w:rsidR="00FE3999" w:rsidRPr="00DE3B10" w:rsidRDefault="00FE3999" w:rsidP="00DE3B10">
            <w:pPr>
              <w:spacing w:before="120"/>
              <w:rPr>
                <w:rFonts w:ascii="Arial" w:hAnsi="Arial" w:cs="Arial"/>
                <w:b/>
              </w:rPr>
            </w:pPr>
            <w:r w:rsidRPr="00DE3B10">
              <w:rPr>
                <w:rFonts w:ascii="Arial" w:hAnsi="Arial" w:cs="Arial"/>
                <w:b/>
              </w:rPr>
              <w:t>Y</w:t>
            </w:r>
          </w:p>
        </w:tc>
        <w:tc>
          <w:tcPr>
            <w:tcW w:w="727" w:type="dxa"/>
            <w:gridSpan w:val="4"/>
            <w:shd w:val="clear" w:color="auto" w:fill="E4EAEE"/>
          </w:tcPr>
          <w:p w:rsidR="00FE3999" w:rsidRPr="00DE3B10" w:rsidRDefault="00FE3999" w:rsidP="00DE3B10">
            <w:pPr>
              <w:spacing w:before="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rPr>
                <w:rFonts w:ascii="Arial" w:hAnsi="Arial" w:cs="Arial"/>
                <w:b/>
              </w:rPr>
            </w:pPr>
            <w:r w:rsidRPr="00DE3B10">
              <w:rPr>
                <w:rFonts w:ascii="Arial" w:hAnsi="Arial" w:cs="Arial"/>
                <w:b/>
              </w:rPr>
              <w:t>I</w:t>
            </w:r>
          </w:p>
        </w:tc>
      </w:tr>
      <w:tr w:rsidR="00FE3999" w:rsidRPr="00DE3B10" w:rsidTr="00D009A4">
        <w:trPr>
          <w:trHeight w:val="765"/>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 the OHS management plans include allocation of responsibilities, means to achieve activities and objectives within time frames?</w:t>
            </w:r>
          </w:p>
        </w:tc>
        <w:tc>
          <w:tcPr>
            <w:tcW w:w="727" w:type="dxa"/>
            <w:gridSpan w:val="4"/>
            <w:shd w:val="clear" w:color="auto" w:fill="E4EAEE"/>
          </w:tcPr>
          <w:p w:rsidR="00FE3999" w:rsidRPr="00DE3B10" w:rsidRDefault="00FE3999" w:rsidP="00DE3B10">
            <w:pPr>
              <w:spacing w:before="120"/>
              <w:rPr>
                <w:rFonts w:ascii="Arial" w:hAnsi="Arial" w:cs="Arial"/>
                <w:b/>
              </w:rPr>
            </w:pPr>
            <w:r w:rsidRPr="00DE3B10">
              <w:rPr>
                <w:rFonts w:ascii="Arial" w:hAnsi="Arial" w:cs="Arial"/>
                <w:b/>
              </w:rPr>
              <w:t>Y</w:t>
            </w:r>
          </w:p>
        </w:tc>
        <w:tc>
          <w:tcPr>
            <w:tcW w:w="727" w:type="dxa"/>
            <w:gridSpan w:val="4"/>
            <w:shd w:val="clear" w:color="auto" w:fill="E4EAEE"/>
          </w:tcPr>
          <w:p w:rsidR="00FE3999" w:rsidRPr="00DE3B10" w:rsidRDefault="00FE3999" w:rsidP="00DE3B10">
            <w:pPr>
              <w:spacing w:before="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rPr>
                <w:rFonts w:ascii="Arial" w:hAnsi="Arial" w:cs="Arial"/>
                <w:b/>
              </w:rPr>
            </w:pPr>
            <w:r w:rsidRPr="00DE3B10">
              <w:rPr>
                <w:rFonts w:ascii="Arial" w:hAnsi="Arial" w:cs="Arial"/>
                <w:b/>
              </w:rPr>
              <w:t>I</w:t>
            </w: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t>Possible Evidence</w:t>
            </w:r>
            <w:r w:rsidRPr="00DE3B10">
              <w:rPr>
                <w:rFonts w:ascii="Arial" w:hAnsi="Arial" w:cs="Arial"/>
                <w:bCs/>
              </w:rPr>
              <w:t>:</w:t>
            </w:r>
          </w:p>
          <w:p w:rsidR="00FE3999" w:rsidRPr="00DE3B10" w:rsidRDefault="00FE3999" w:rsidP="00DE3B10">
            <w:pPr>
              <w:rPr>
                <w:rFonts w:ascii="Arial" w:hAnsi="Arial" w:cs="Arial"/>
                <w:bCs/>
              </w:rPr>
            </w:pPr>
          </w:p>
          <w:p w:rsidR="00FE3999" w:rsidRPr="00DE3B10" w:rsidRDefault="00FE3999" w:rsidP="008C1658">
            <w:pPr>
              <w:numPr>
                <w:ilvl w:val="0"/>
                <w:numId w:val="16"/>
              </w:numPr>
              <w:spacing w:after="60"/>
              <w:rPr>
                <w:rFonts w:ascii="Arial" w:hAnsi="Arial" w:cs="Arial"/>
              </w:rPr>
            </w:pPr>
            <w:r w:rsidRPr="00DE3B10">
              <w:rPr>
                <w:rFonts w:ascii="Arial" w:hAnsi="Arial" w:cs="Arial"/>
              </w:rPr>
              <w:t>Documented OHS Improvement Plan</w:t>
            </w:r>
          </w:p>
          <w:p w:rsidR="00FE3999" w:rsidRPr="00DE3B10" w:rsidRDefault="00FE3999" w:rsidP="008C1658">
            <w:pPr>
              <w:numPr>
                <w:ilvl w:val="0"/>
                <w:numId w:val="16"/>
              </w:numPr>
              <w:spacing w:after="60"/>
              <w:rPr>
                <w:rFonts w:ascii="Arial" w:hAnsi="Arial" w:cs="Arial"/>
              </w:rPr>
            </w:pPr>
            <w:r w:rsidRPr="00DE3B10">
              <w:rPr>
                <w:rFonts w:ascii="Arial" w:hAnsi="Arial" w:cs="Arial"/>
              </w:rPr>
              <w:t xml:space="preserve">Organisation improvement plans </w:t>
            </w:r>
          </w:p>
          <w:p w:rsidR="00FE3999" w:rsidRPr="00DE3B10" w:rsidRDefault="00FE3999" w:rsidP="008C1658">
            <w:pPr>
              <w:numPr>
                <w:ilvl w:val="0"/>
                <w:numId w:val="16"/>
              </w:numPr>
              <w:spacing w:after="60"/>
              <w:rPr>
                <w:rFonts w:ascii="Arial" w:hAnsi="Arial" w:cs="Arial"/>
              </w:rPr>
            </w:pPr>
            <w:r w:rsidRPr="00DE3B10">
              <w:rPr>
                <w:rFonts w:ascii="Arial" w:hAnsi="Arial" w:cs="Arial"/>
              </w:rPr>
              <w:t>Business plans that include OHS components</w:t>
            </w:r>
          </w:p>
          <w:p w:rsidR="00FE3999" w:rsidRPr="00DE3B10" w:rsidRDefault="00FE3999" w:rsidP="008C1658">
            <w:pPr>
              <w:numPr>
                <w:ilvl w:val="0"/>
                <w:numId w:val="16"/>
              </w:numPr>
              <w:spacing w:after="60"/>
              <w:rPr>
                <w:rFonts w:ascii="Arial" w:hAnsi="Arial" w:cs="Arial"/>
              </w:rPr>
            </w:pPr>
            <w:r w:rsidRPr="00DE3B10">
              <w:rPr>
                <w:rFonts w:ascii="Arial" w:hAnsi="Arial" w:cs="Arial"/>
              </w:rPr>
              <w:t>Operational plans to address specific OHS issues</w:t>
            </w:r>
          </w:p>
          <w:p w:rsidR="00FE3999" w:rsidRPr="00DE3B10" w:rsidRDefault="00FE3999" w:rsidP="008C1658">
            <w:pPr>
              <w:numPr>
                <w:ilvl w:val="0"/>
                <w:numId w:val="16"/>
              </w:numPr>
              <w:spacing w:after="120"/>
              <w:rPr>
                <w:rFonts w:ascii="Arial" w:hAnsi="Arial" w:cs="Arial"/>
              </w:rPr>
            </w:pPr>
            <w:r w:rsidRPr="00DE3B10">
              <w:rPr>
                <w:rFonts w:ascii="Arial" w:hAnsi="Arial" w:cs="Arial"/>
              </w:rPr>
              <w:t>Procedures for reviewing plans when activities, services</w:t>
            </w:r>
            <w:r w:rsidR="003F5AC3" w:rsidRPr="00DE3B10">
              <w:rPr>
                <w:rFonts w:ascii="Arial" w:hAnsi="Arial" w:cs="Arial"/>
              </w:rPr>
              <w:t xml:space="preserve"> or operating conditions change</w:t>
            </w:r>
            <w:r w:rsidRPr="00DE3B10">
              <w:rPr>
                <w:rFonts w:ascii="Arial" w:hAnsi="Arial" w:cs="Arial"/>
              </w:rPr>
              <w:t xml:space="preserve"> </w:t>
            </w:r>
          </w:p>
        </w:tc>
      </w:tr>
      <w:tr w:rsidR="00FE3999" w:rsidRPr="00DE3B10" w:rsidTr="00D009A4">
        <w:trPr>
          <w:trHeight w:val="842"/>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lastRenderedPageBreak/>
              <w:t>Observations and Comments</w:t>
            </w:r>
            <w:r w:rsidRPr="00DE3B10">
              <w:rPr>
                <w:rFonts w:ascii="Arial" w:hAnsi="Arial" w:cs="Arial"/>
                <w:bCs/>
              </w:rPr>
              <w:t>:</w:t>
            </w:r>
          </w:p>
          <w:p w:rsidR="00FE3999" w:rsidRPr="00DE3B10" w:rsidRDefault="00FE3999" w:rsidP="00DE3B10">
            <w:pPr>
              <w:rPr>
                <w:rFonts w:ascii="Arial" w:hAnsi="Arial" w:cs="Arial"/>
              </w:rPr>
            </w:pPr>
          </w:p>
          <w:p w:rsidR="00FE3999" w:rsidRPr="00DE3B10" w:rsidRDefault="00FE3999" w:rsidP="00DE3B10">
            <w:pPr>
              <w:rPr>
                <w:rFonts w:ascii="Arial" w:hAnsi="Arial" w:cs="Arial"/>
              </w:rPr>
            </w:pPr>
          </w:p>
        </w:tc>
      </w:tr>
      <w:tr w:rsidR="00FE3999" w:rsidRPr="00DE3B10" w:rsidTr="00D009A4">
        <w:trPr>
          <w:trHeight w:val="156"/>
        </w:trPr>
        <w:tc>
          <w:tcPr>
            <w:tcW w:w="9923" w:type="dxa"/>
            <w:gridSpan w:val="13"/>
          </w:tcPr>
          <w:p w:rsidR="00FE3999" w:rsidRPr="00DE3B10" w:rsidRDefault="00FE3999" w:rsidP="00DE3B10">
            <w:pPr>
              <w:spacing w:before="120"/>
              <w:rPr>
                <w:rFonts w:ascii="Arial" w:hAnsi="Arial" w:cs="Arial"/>
                <w:b/>
                <w:bCs/>
              </w:rPr>
            </w:pPr>
            <w:r w:rsidRPr="00DE3B10">
              <w:rPr>
                <w:rFonts w:ascii="Arial" w:hAnsi="Arial" w:cs="Arial"/>
                <w:b/>
                <w:bCs/>
              </w:rPr>
              <w:t>3. IMPLEMENTATION</w:t>
            </w:r>
          </w:p>
          <w:p w:rsidR="00FE3999" w:rsidRPr="00DE3B10" w:rsidRDefault="00FE3999" w:rsidP="00DE3B10">
            <w:pPr>
              <w:spacing w:before="120" w:after="120"/>
              <w:rPr>
                <w:rFonts w:ascii="Arial" w:hAnsi="Arial" w:cs="Arial"/>
              </w:rPr>
            </w:pPr>
            <w:r w:rsidRPr="00DE3B10">
              <w:rPr>
                <w:rFonts w:ascii="Arial" w:hAnsi="Arial" w:cs="Arial"/>
              </w:rPr>
              <w:t xml:space="preserve">Reference: </w:t>
            </w:r>
            <w:r w:rsidRPr="00DE3B10">
              <w:rPr>
                <w:rFonts w:ascii="Arial" w:hAnsi="Arial" w:cs="Arial"/>
                <w:i/>
              </w:rPr>
              <w:t>AS/NZS 4804:2001 p.15.</w:t>
            </w:r>
          </w:p>
          <w:p w:rsidR="00FE3999" w:rsidRPr="00DE3B10" w:rsidRDefault="00FE3999" w:rsidP="00DE3B10">
            <w:pPr>
              <w:rPr>
                <w:rFonts w:ascii="Arial" w:hAnsi="Arial" w:cs="Arial"/>
                <w:bCs/>
              </w:rPr>
            </w:pPr>
            <w:r w:rsidRPr="00DE3B10">
              <w:rPr>
                <w:rFonts w:ascii="Arial" w:hAnsi="Arial" w:cs="Arial"/>
                <w:bCs/>
              </w:rPr>
              <w:t>An organisation should develop the capabilities and support mechanisms that are necessary to achieve the goals in its OHS policy and the objectives and targets set out in the OHS management plan and operational plans.</w:t>
            </w:r>
          </w:p>
          <w:p w:rsidR="00FE3999" w:rsidRPr="00DE3B10" w:rsidRDefault="00FE3999" w:rsidP="00DE3B10">
            <w:pPr>
              <w:rPr>
                <w:rFonts w:ascii="Arial" w:hAnsi="Arial" w:cs="Arial"/>
                <w:bCs/>
              </w:rPr>
            </w:pPr>
          </w:p>
          <w:p w:rsidR="00FE3999" w:rsidRPr="00DE3B10" w:rsidRDefault="00FE3999" w:rsidP="00DE3B10">
            <w:pPr>
              <w:rPr>
                <w:rFonts w:ascii="Arial" w:hAnsi="Arial" w:cs="Arial"/>
                <w:bCs/>
              </w:rPr>
            </w:pPr>
            <w:r w:rsidRPr="00DE3B10">
              <w:rPr>
                <w:rFonts w:ascii="Arial" w:hAnsi="Arial" w:cs="Arial"/>
                <w:bCs/>
              </w:rPr>
              <w:t xml:space="preserve">To achieve its goals and objectives, an organisation should involve its people and align its systems, resources and structures. </w:t>
            </w:r>
          </w:p>
          <w:p w:rsidR="00FE3999" w:rsidRPr="00DE3B10" w:rsidRDefault="00FE3999" w:rsidP="00DE3B10">
            <w:pPr>
              <w:rPr>
                <w:rFonts w:ascii="Arial" w:hAnsi="Arial" w:cs="Arial"/>
                <w:bCs/>
              </w:rPr>
            </w:pPr>
          </w:p>
          <w:p w:rsidR="00FE3999" w:rsidRPr="00DE3B10" w:rsidRDefault="007E444F" w:rsidP="00DE3B10">
            <w:pPr>
              <w:spacing w:after="120"/>
              <w:rPr>
                <w:rFonts w:ascii="Arial" w:hAnsi="Arial" w:cs="Arial"/>
                <w:bCs/>
              </w:rPr>
            </w:pPr>
            <w:r w:rsidRPr="00DE3B10">
              <w:rPr>
                <w:rFonts w:ascii="Arial" w:hAnsi="Arial" w:cs="Arial"/>
                <w:bCs/>
              </w:rPr>
              <w:t>There are ten</w:t>
            </w:r>
            <w:r w:rsidR="00FE3999" w:rsidRPr="00DE3B10">
              <w:rPr>
                <w:rFonts w:ascii="Arial" w:hAnsi="Arial" w:cs="Arial"/>
                <w:bCs/>
              </w:rPr>
              <w:t xml:space="preserve"> components to the Implementation section in an OHSMS. All of which have specific audit criteria.</w:t>
            </w:r>
          </w:p>
          <w:p w:rsidR="00FE3999" w:rsidRPr="00DE3B10" w:rsidRDefault="00FE3999" w:rsidP="006D399C">
            <w:pPr>
              <w:numPr>
                <w:ilvl w:val="0"/>
                <w:numId w:val="20"/>
              </w:numPr>
              <w:spacing w:line="300" w:lineRule="auto"/>
              <w:rPr>
                <w:rFonts w:ascii="Arial" w:hAnsi="Arial" w:cs="Arial"/>
                <w:bCs/>
              </w:rPr>
            </w:pPr>
            <w:r w:rsidRPr="00DE3B10">
              <w:rPr>
                <w:rFonts w:ascii="Arial" w:hAnsi="Arial" w:cs="Arial"/>
                <w:bCs/>
              </w:rPr>
              <w:t>Resources</w:t>
            </w:r>
            <w:r w:rsidR="0048753C" w:rsidRPr="00DE3B10">
              <w:rPr>
                <w:rFonts w:ascii="Arial" w:hAnsi="Arial" w:cs="Arial"/>
                <w:bCs/>
              </w:rPr>
              <w:t xml:space="preserve"> </w:t>
            </w:r>
          </w:p>
          <w:p w:rsidR="00FE3999" w:rsidRPr="00DE3B10" w:rsidRDefault="00FE3999" w:rsidP="006D399C">
            <w:pPr>
              <w:numPr>
                <w:ilvl w:val="0"/>
                <w:numId w:val="20"/>
              </w:numPr>
              <w:spacing w:line="300" w:lineRule="auto"/>
              <w:rPr>
                <w:rFonts w:ascii="Arial" w:hAnsi="Arial" w:cs="Arial"/>
                <w:bCs/>
              </w:rPr>
            </w:pPr>
            <w:r w:rsidRPr="00DE3B10">
              <w:rPr>
                <w:rFonts w:ascii="Arial" w:hAnsi="Arial" w:cs="Arial"/>
                <w:bCs/>
              </w:rPr>
              <w:t>Responsibility and accountability</w:t>
            </w:r>
            <w:r w:rsidR="0048753C" w:rsidRPr="00DE3B10">
              <w:rPr>
                <w:rFonts w:ascii="Arial" w:hAnsi="Arial" w:cs="Arial"/>
                <w:bCs/>
              </w:rPr>
              <w:t xml:space="preserve"> </w:t>
            </w:r>
          </w:p>
          <w:p w:rsidR="00FE3999" w:rsidRPr="00DE3B10" w:rsidRDefault="00FE3999" w:rsidP="006D399C">
            <w:pPr>
              <w:numPr>
                <w:ilvl w:val="0"/>
                <w:numId w:val="20"/>
              </w:numPr>
              <w:spacing w:line="300" w:lineRule="auto"/>
              <w:rPr>
                <w:rFonts w:ascii="Arial" w:hAnsi="Arial" w:cs="Arial"/>
                <w:bCs/>
              </w:rPr>
            </w:pPr>
            <w:r w:rsidRPr="00DE3B10">
              <w:rPr>
                <w:rFonts w:ascii="Arial" w:hAnsi="Arial" w:cs="Arial"/>
                <w:bCs/>
              </w:rPr>
              <w:t>Training and competency</w:t>
            </w:r>
            <w:r w:rsidR="00903F2D" w:rsidRPr="00DE3B10">
              <w:rPr>
                <w:rFonts w:ascii="Arial" w:hAnsi="Arial" w:cs="Arial"/>
                <w:bCs/>
              </w:rPr>
              <w:t xml:space="preserve"> </w:t>
            </w:r>
          </w:p>
          <w:p w:rsidR="00FE3999" w:rsidRPr="00DE3B10" w:rsidRDefault="00FE3999" w:rsidP="006D399C">
            <w:pPr>
              <w:numPr>
                <w:ilvl w:val="0"/>
                <w:numId w:val="20"/>
              </w:numPr>
              <w:spacing w:line="300" w:lineRule="auto"/>
              <w:rPr>
                <w:rFonts w:ascii="Arial" w:hAnsi="Arial" w:cs="Arial"/>
                <w:bCs/>
              </w:rPr>
            </w:pPr>
            <w:r w:rsidRPr="00DE3B10">
              <w:rPr>
                <w:rFonts w:ascii="Arial" w:hAnsi="Arial" w:cs="Arial"/>
                <w:bCs/>
              </w:rPr>
              <w:t>Consultation</w:t>
            </w:r>
          </w:p>
          <w:p w:rsidR="00166428" w:rsidRDefault="00FE3999" w:rsidP="006D399C">
            <w:pPr>
              <w:numPr>
                <w:ilvl w:val="0"/>
                <w:numId w:val="20"/>
              </w:numPr>
              <w:spacing w:line="300" w:lineRule="auto"/>
              <w:rPr>
                <w:rFonts w:ascii="Arial" w:hAnsi="Arial" w:cs="Arial"/>
                <w:bCs/>
              </w:rPr>
            </w:pPr>
            <w:r w:rsidRPr="00DE3B10">
              <w:rPr>
                <w:rFonts w:ascii="Arial" w:hAnsi="Arial" w:cs="Arial"/>
                <w:bCs/>
              </w:rPr>
              <w:t>Communication</w:t>
            </w:r>
          </w:p>
          <w:p w:rsidR="00166428" w:rsidRDefault="00166428" w:rsidP="006D399C">
            <w:pPr>
              <w:numPr>
                <w:ilvl w:val="0"/>
                <w:numId w:val="20"/>
              </w:numPr>
              <w:spacing w:line="300" w:lineRule="auto"/>
              <w:rPr>
                <w:rFonts w:ascii="Arial" w:hAnsi="Arial" w:cs="Arial"/>
                <w:bCs/>
              </w:rPr>
            </w:pPr>
            <w:r w:rsidRPr="00DE3B10">
              <w:rPr>
                <w:rFonts w:ascii="Arial" w:hAnsi="Arial" w:cs="Arial"/>
                <w:bCs/>
              </w:rPr>
              <w:t>Reporting</w:t>
            </w:r>
          </w:p>
          <w:p w:rsidR="00166428" w:rsidRDefault="00166428" w:rsidP="006D399C">
            <w:pPr>
              <w:numPr>
                <w:ilvl w:val="0"/>
                <w:numId w:val="20"/>
              </w:numPr>
              <w:spacing w:line="300" w:lineRule="auto"/>
              <w:rPr>
                <w:rFonts w:ascii="Arial" w:hAnsi="Arial" w:cs="Arial"/>
                <w:bCs/>
              </w:rPr>
            </w:pPr>
            <w:r w:rsidRPr="00DE3B10">
              <w:rPr>
                <w:rFonts w:ascii="Arial" w:hAnsi="Arial" w:cs="Arial"/>
                <w:bCs/>
              </w:rPr>
              <w:t>Documentation</w:t>
            </w:r>
          </w:p>
          <w:p w:rsidR="00166428" w:rsidRDefault="00166428" w:rsidP="006D399C">
            <w:pPr>
              <w:numPr>
                <w:ilvl w:val="0"/>
                <w:numId w:val="20"/>
              </w:numPr>
              <w:spacing w:line="300" w:lineRule="auto"/>
              <w:rPr>
                <w:rFonts w:ascii="Arial" w:hAnsi="Arial" w:cs="Arial"/>
                <w:bCs/>
              </w:rPr>
            </w:pPr>
            <w:r w:rsidRPr="00DE3B10">
              <w:rPr>
                <w:rFonts w:ascii="Arial" w:hAnsi="Arial" w:cs="Arial"/>
                <w:bCs/>
              </w:rPr>
              <w:t>Document &amp; data control</w:t>
            </w:r>
          </w:p>
          <w:p w:rsidR="00166428" w:rsidRDefault="00166428" w:rsidP="006D399C">
            <w:pPr>
              <w:numPr>
                <w:ilvl w:val="0"/>
                <w:numId w:val="20"/>
              </w:numPr>
              <w:spacing w:line="300" w:lineRule="auto"/>
              <w:rPr>
                <w:rFonts w:ascii="Arial" w:hAnsi="Arial" w:cs="Arial"/>
                <w:bCs/>
              </w:rPr>
            </w:pPr>
            <w:r w:rsidRPr="00DE3B10">
              <w:rPr>
                <w:rFonts w:ascii="Arial" w:hAnsi="Arial" w:cs="Arial"/>
                <w:bCs/>
              </w:rPr>
              <w:t>Hazard identification, risk</w:t>
            </w:r>
            <w:r>
              <w:rPr>
                <w:rFonts w:ascii="Arial" w:hAnsi="Arial" w:cs="Arial"/>
                <w:bCs/>
              </w:rPr>
              <w:t xml:space="preserve"> assessment</w:t>
            </w:r>
            <w:r w:rsidRPr="00DE3B10">
              <w:rPr>
                <w:rFonts w:ascii="Arial" w:hAnsi="Arial" w:cs="Arial"/>
                <w:bCs/>
              </w:rPr>
              <w:t xml:space="preserve"> and control of risks</w:t>
            </w:r>
          </w:p>
          <w:p w:rsidR="007E444F" w:rsidRPr="00DE3B10" w:rsidRDefault="00903F2D" w:rsidP="003040E0">
            <w:pPr>
              <w:numPr>
                <w:ilvl w:val="0"/>
                <w:numId w:val="20"/>
              </w:numPr>
              <w:spacing w:after="120" w:line="300" w:lineRule="auto"/>
              <w:ind w:hanging="437"/>
              <w:rPr>
                <w:rFonts w:ascii="Arial" w:hAnsi="Arial" w:cs="Arial"/>
                <w:bCs/>
              </w:rPr>
            </w:pPr>
            <w:r w:rsidRPr="00DE3B10">
              <w:rPr>
                <w:rFonts w:ascii="Arial" w:hAnsi="Arial" w:cs="Arial"/>
                <w:bCs/>
              </w:rPr>
              <w:t xml:space="preserve">Emergency preparedness &amp; </w:t>
            </w:r>
            <w:r w:rsidR="00166428">
              <w:rPr>
                <w:rFonts w:ascii="Arial" w:hAnsi="Arial" w:cs="Arial"/>
                <w:bCs/>
              </w:rPr>
              <w:t>response</w:t>
            </w:r>
          </w:p>
        </w:tc>
      </w:tr>
      <w:tr w:rsidR="00FE3999" w:rsidRPr="00DE3B10" w:rsidTr="00D009A4">
        <w:trPr>
          <w:trHeight w:val="220"/>
        </w:trPr>
        <w:tc>
          <w:tcPr>
            <w:tcW w:w="9923" w:type="dxa"/>
            <w:gridSpan w:val="13"/>
          </w:tcPr>
          <w:p w:rsidR="001B3BCB" w:rsidRPr="00DE3B10" w:rsidRDefault="00FE3999" w:rsidP="00DE3B10">
            <w:pPr>
              <w:numPr>
                <w:ilvl w:val="1"/>
                <w:numId w:val="9"/>
              </w:numPr>
              <w:spacing w:before="120"/>
              <w:rPr>
                <w:rFonts w:ascii="Arial" w:hAnsi="Arial" w:cs="Arial"/>
              </w:rPr>
            </w:pPr>
            <w:r w:rsidRPr="00DE3B10">
              <w:rPr>
                <w:rFonts w:ascii="Arial" w:hAnsi="Arial" w:cs="Arial"/>
                <w:b/>
                <w:bCs/>
              </w:rPr>
              <w:t>Resources</w:t>
            </w:r>
          </w:p>
          <w:p w:rsidR="00FE3999" w:rsidRPr="00DE3B10" w:rsidRDefault="00FE3999" w:rsidP="00DE3B10">
            <w:pPr>
              <w:spacing w:before="120" w:after="120"/>
              <w:rPr>
                <w:rFonts w:ascii="Arial" w:hAnsi="Arial" w:cs="Arial"/>
                <w:i/>
              </w:rPr>
            </w:pPr>
            <w:r w:rsidRPr="00DE3B10">
              <w:rPr>
                <w:rFonts w:ascii="Arial" w:hAnsi="Arial" w:cs="Arial"/>
              </w:rPr>
              <w:t xml:space="preserve">Reference: </w:t>
            </w:r>
            <w:r w:rsidRPr="00DE3B10">
              <w:rPr>
                <w:rFonts w:ascii="Arial" w:hAnsi="Arial" w:cs="Arial"/>
                <w:i/>
              </w:rPr>
              <w:t>AS/NZS 4804:2001 p.15.</w:t>
            </w:r>
          </w:p>
          <w:p w:rsidR="00FE3999" w:rsidRPr="00DE3B10" w:rsidRDefault="00FE3999" w:rsidP="00DE3B10">
            <w:pPr>
              <w:spacing w:after="120"/>
              <w:rPr>
                <w:rFonts w:ascii="Arial" w:hAnsi="Arial" w:cs="Arial"/>
                <w:bCs/>
              </w:rPr>
            </w:pPr>
            <w:r w:rsidRPr="00DE3B10">
              <w:rPr>
                <w:rFonts w:ascii="Arial" w:hAnsi="Arial" w:cs="Arial"/>
                <w:bCs/>
              </w:rPr>
              <w:t>The resources required for achieving the objectives and targets set out in the OHS management plan(s) and for the successful implementation and review of the OHSMS should be clearly defined and made available. These resources typically include human resources (personnel with adequate skills and time allocated), facilities, equipment, technology and financial.</w:t>
            </w:r>
          </w:p>
        </w:tc>
      </w:tr>
      <w:tr w:rsidR="00FE3999" w:rsidRPr="00DE3B10" w:rsidTr="00D009A4">
        <w:trPr>
          <w:trHeight w:val="531"/>
        </w:trPr>
        <w:tc>
          <w:tcPr>
            <w:tcW w:w="9923" w:type="dxa"/>
            <w:gridSpan w:val="13"/>
          </w:tcPr>
          <w:p w:rsidR="00FE3999" w:rsidRPr="00DE3B10" w:rsidRDefault="00FE3999" w:rsidP="00DE3B10">
            <w:pPr>
              <w:spacing w:before="120" w:after="120"/>
              <w:rPr>
                <w:rFonts w:ascii="Arial" w:hAnsi="Arial" w:cs="Arial"/>
              </w:rPr>
            </w:pPr>
            <w:r w:rsidRPr="00DE3B10">
              <w:rPr>
                <w:rFonts w:ascii="Arial" w:hAnsi="Arial" w:cs="Arial"/>
                <w:u w:val="single"/>
              </w:rPr>
              <w:t>Audit Criteria</w:t>
            </w:r>
            <w:r w:rsidRPr="00DE3B10">
              <w:rPr>
                <w:rFonts w:ascii="Arial" w:hAnsi="Arial" w:cs="Arial"/>
              </w:rPr>
              <w:t xml:space="preserve"> </w:t>
            </w:r>
          </w:p>
          <w:p w:rsidR="007E444F" w:rsidRPr="00DE3B10" w:rsidRDefault="00FE3999" w:rsidP="00DE3B10">
            <w:pPr>
              <w:spacing w:before="120" w:after="120"/>
              <w:rPr>
                <w:rFonts w:ascii="Arial" w:hAnsi="Arial" w:cs="Arial"/>
                <w:i/>
              </w:rPr>
            </w:pPr>
            <w:r w:rsidRPr="00DE3B10">
              <w:rPr>
                <w:rFonts w:ascii="Arial" w:hAnsi="Arial" w:cs="Arial"/>
              </w:rPr>
              <w:t>Reference:</w:t>
            </w:r>
            <w:r w:rsidRPr="00DE3B10">
              <w:rPr>
                <w:rFonts w:ascii="Arial" w:hAnsi="Arial" w:cs="Arial"/>
                <w:i/>
              </w:rPr>
              <w:t xml:space="preserve"> AS/NZS 4801:2001 p.7.</w:t>
            </w:r>
          </w:p>
        </w:tc>
      </w:tr>
      <w:tr w:rsidR="00FE3999" w:rsidRPr="00DE3B10" w:rsidTr="00D009A4">
        <w:trPr>
          <w:trHeight w:val="648"/>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have a defined list of the resources (</w:t>
            </w:r>
            <w:r w:rsidRPr="00DE3B10">
              <w:rPr>
                <w:rFonts w:ascii="Arial" w:hAnsi="Arial" w:cs="Arial"/>
                <w:bCs/>
              </w:rPr>
              <w:t xml:space="preserve">human resources, facilities, equipment and financial) that are </w:t>
            </w:r>
            <w:r w:rsidRPr="00DE3B10">
              <w:rPr>
                <w:rFonts w:ascii="Arial" w:hAnsi="Arial" w:cs="Arial"/>
              </w:rPr>
              <w:t xml:space="preserve">required to implement and monitor its OHSMS? </w:t>
            </w:r>
          </w:p>
        </w:tc>
        <w:tc>
          <w:tcPr>
            <w:tcW w:w="727" w:type="dxa"/>
            <w:gridSpan w:val="4"/>
            <w:shd w:val="clear" w:color="auto" w:fill="E4EAEE"/>
          </w:tcPr>
          <w:p w:rsidR="00FE3999" w:rsidRPr="00DE3B10" w:rsidRDefault="00FE3999" w:rsidP="00DE3B10">
            <w:pPr>
              <w:spacing w:before="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rPr>
                <w:rFonts w:ascii="Arial" w:hAnsi="Arial" w:cs="Arial"/>
                <w:b/>
              </w:rPr>
            </w:pPr>
            <w:r w:rsidRPr="00DE3B10">
              <w:rPr>
                <w:rFonts w:ascii="Arial" w:hAnsi="Arial" w:cs="Arial"/>
                <w:b/>
              </w:rPr>
              <w:t>I</w:t>
            </w:r>
          </w:p>
        </w:tc>
      </w:tr>
      <w:tr w:rsidR="00FE3999" w:rsidRPr="00DE3B10" w:rsidTr="00D009A4">
        <w:trPr>
          <w:trHeight w:val="648"/>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lastRenderedPageBreak/>
              <w:t>Does the organisation provide necessary resources (determined to be essential) to achieve the objectives and targets in the management plans?</w:t>
            </w:r>
          </w:p>
        </w:tc>
        <w:tc>
          <w:tcPr>
            <w:tcW w:w="727" w:type="dxa"/>
            <w:gridSpan w:val="4"/>
            <w:shd w:val="clear" w:color="auto" w:fill="E4EAEE"/>
          </w:tcPr>
          <w:p w:rsidR="00FE3999" w:rsidRPr="00DE3B10" w:rsidRDefault="00FE3999" w:rsidP="00DE3B10">
            <w:pPr>
              <w:spacing w:before="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rPr>
                <w:rFonts w:ascii="Arial" w:hAnsi="Arial" w:cs="Arial"/>
                <w:b/>
              </w:rPr>
            </w:pPr>
            <w:r w:rsidRPr="00DE3B10">
              <w:rPr>
                <w:rFonts w:ascii="Arial" w:hAnsi="Arial" w:cs="Arial"/>
                <w:b/>
              </w:rPr>
              <w:t>I</w:t>
            </w: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t>Possible Evidence</w:t>
            </w:r>
            <w:r w:rsidRPr="00DE3B10">
              <w:rPr>
                <w:rFonts w:ascii="Arial" w:hAnsi="Arial" w:cs="Arial"/>
                <w:bCs/>
              </w:rPr>
              <w:t>:</w:t>
            </w:r>
          </w:p>
          <w:p w:rsidR="00FE3999" w:rsidRPr="00DE3B10" w:rsidRDefault="00FE3999" w:rsidP="00DE3B10">
            <w:pPr>
              <w:rPr>
                <w:rFonts w:ascii="Arial" w:hAnsi="Arial" w:cs="Arial"/>
                <w:bCs/>
              </w:rPr>
            </w:pPr>
          </w:p>
          <w:p w:rsidR="00FE3999" w:rsidRPr="00DE3B10" w:rsidRDefault="00FE3999" w:rsidP="00CD7921">
            <w:pPr>
              <w:numPr>
                <w:ilvl w:val="0"/>
                <w:numId w:val="21"/>
              </w:numPr>
              <w:spacing w:after="60"/>
              <w:rPr>
                <w:rFonts w:ascii="Arial" w:hAnsi="Arial" w:cs="Arial"/>
              </w:rPr>
            </w:pPr>
            <w:r w:rsidRPr="00DE3B10">
              <w:rPr>
                <w:rFonts w:ascii="Arial" w:hAnsi="Arial" w:cs="Arial"/>
              </w:rPr>
              <w:t>List of all resources determined to be necessary</w:t>
            </w:r>
          </w:p>
          <w:p w:rsidR="00FE3999" w:rsidRPr="00DE3B10" w:rsidRDefault="00FE3999" w:rsidP="00CD7921">
            <w:pPr>
              <w:numPr>
                <w:ilvl w:val="0"/>
                <w:numId w:val="21"/>
              </w:numPr>
              <w:spacing w:after="60"/>
              <w:rPr>
                <w:rFonts w:ascii="Arial" w:hAnsi="Arial" w:cs="Arial"/>
                <w:bCs/>
              </w:rPr>
            </w:pPr>
            <w:r w:rsidRPr="00DE3B10">
              <w:rPr>
                <w:rFonts w:ascii="Arial" w:hAnsi="Arial" w:cs="Arial"/>
              </w:rPr>
              <w:t>Meeting minutes that capture discussions about resources required</w:t>
            </w:r>
          </w:p>
          <w:p w:rsidR="00FE3999" w:rsidRPr="00DE3B10" w:rsidRDefault="00FE3999" w:rsidP="00CD7921">
            <w:pPr>
              <w:numPr>
                <w:ilvl w:val="0"/>
                <w:numId w:val="21"/>
              </w:numPr>
              <w:spacing w:after="60"/>
              <w:rPr>
                <w:rFonts w:ascii="Arial" w:hAnsi="Arial" w:cs="Arial"/>
                <w:bCs/>
              </w:rPr>
            </w:pPr>
            <w:r w:rsidRPr="00DE3B10">
              <w:rPr>
                <w:rFonts w:ascii="Arial" w:hAnsi="Arial" w:cs="Arial"/>
                <w:bCs/>
              </w:rPr>
              <w:t>Budget allocation</w:t>
            </w:r>
          </w:p>
          <w:p w:rsidR="00FE3999" w:rsidRPr="00DE3B10" w:rsidRDefault="00FE3999" w:rsidP="00CD7921">
            <w:pPr>
              <w:numPr>
                <w:ilvl w:val="0"/>
                <w:numId w:val="21"/>
              </w:numPr>
              <w:spacing w:after="80"/>
              <w:rPr>
                <w:rFonts w:ascii="Arial" w:hAnsi="Arial" w:cs="Arial"/>
                <w:bCs/>
              </w:rPr>
            </w:pPr>
            <w:r w:rsidRPr="00DE3B10">
              <w:rPr>
                <w:rFonts w:ascii="Arial" w:hAnsi="Arial" w:cs="Arial"/>
                <w:bCs/>
              </w:rPr>
              <w:t>OHS Management Plan</w:t>
            </w:r>
          </w:p>
          <w:p w:rsidR="00A5070B" w:rsidRPr="00DE3B10" w:rsidRDefault="00A5070B" w:rsidP="00DE3B10">
            <w:pPr>
              <w:spacing w:after="80"/>
              <w:rPr>
                <w:rFonts w:ascii="Arial" w:hAnsi="Arial" w:cs="Arial"/>
                <w:bCs/>
              </w:rPr>
            </w:pP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t>Observations and Comments</w:t>
            </w:r>
            <w:r w:rsidRPr="00DE3B10">
              <w:rPr>
                <w:rFonts w:ascii="Arial" w:hAnsi="Arial" w:cs="Arial"/>
                <w:bCs/>
              </w:rPr>
              <w:t>:</w:t>
            </w:r>
          </w:p>
          <w:p w:rsidR="00FE3999" w:rsidRPr="00DE3B10" w:rsidRDefault="00FE3999" w:rsidP="00DE3B10">
            <w:pPr>
              <w:rPr>
                <w:rFonts w:ascii="Arial" w:hAnsi="Arial" w:cs="Arial"/>
              </w:rPr>
            </w:pPr>
          </w:p>
          <w:p w:rsidR="00FE3999" w:rsidRPr="00DE3B10" w:rsidRDefault="00FE3999" w:rsidP="00CD7921">
            <w:pPr>
              <w:rPr>
                <w:rFonts w:ascii="Arial" w:hAnsi="Arial" w:cs="Arial"/>
              </w:rPr>
            </w:pPr>
          </w:p>
        </w:tc>
      </w:tr>
      <w:tr w:rsidR="00FE3999" w:rsidRPr="00DE3B10" w:rsidTr="00D009A4">
        <w:trPr>
          <w:trHeight w:val="3378"/>
        </w:trPr>
        <w:tc>
          <w:tcPr>
            <w:tcW w:w="9923" w:type="dxa"/>
            <w:gridSpan w:val="13"/>
          </w:tcPr>
          <w:p w:rsidR="00FE3999" w:rsidRPr="00DE3B10" w:rsidRDefault="00FE3999" w:rsidP="00DE3B10">
            <w:pPr>
              <w:numPr>
                <w:ilvl w:val="1"/>
                <w:numId w:val="9"/>
              </w:numPr>
              <w:spacing w:before="120" w:after="120"/>
              <w:rPr>
                <w:rFonts w:ascii="Arial" w:hAnsi="Arial" w:cs="Arial"/>
                <w:b/>
                <w:bCs/>
              </w:rPr>
            </w:pPr>
            <w:r w:rsidRPr="00DE3B10">
              <w:rPr>
                <w:rFonts w:ascii="Arial" w:hAnsi="Arial" w:cs="Arial"/>
                <w:b/>
                <w:bCs/>
              </w:rPr>
              <w:t>Responsibility and accountability</w:t>
            </w:r>
          </w:p>
          <w:p w:rsidR="00FE3999" w:rsidRPr="00DE3B10" w:rsidRDefault="00FE3999" w:rsidP="00DE3B10">
            <w:pPr>
              <w:spacing w:before="120" w:after="120"/>
              <w:rPr>
                <w:rFonts w:ascii="Arial" w:hAnsi="Arial" w:cs="Arial"/>
              </w:rPr>
            </w:pPr>
            <w:r w:rsidRPr="00DE3B10">
              <w:rPr>
                <w:rFonts w:ascii="Arial" w:hAnsi="Arial" w:cs="Arial"/>
              </w:rPr>
              <w:t>Reference: AS/NZS 4804:2001 p.17.</w:t>
            </w:r>
          </w:p>
          <w:p w:rsidR="00914363" w:rsidRPr="00DE3B10" w:rsidRDefault="00FE3999" w:rsidP="00DE3B10">
            <w:pPr>
              <w:rPr>
                <w:rFonts w:ascii="Arial" w:hAnsi="Arial" w:cs="Arial"/>
                <w:bCs/>
              </w:rPr>
            </w:pPr>
            <w:r w:rsidRPr="00DE3B10">
              <w:rPr>
                <w:rFonts w:ascii="Arial" w:hAnsi="Arial" w:cs="Arial"/>
                <w:bCs/>
              </w:rPr>
              <w:t>To ensure that the development and implementation of the OHSMS is done effectively, an organisation should define the areas of accountability and responsibi</w:t>
            </w:r>
            <w:r w:rsidR="00914363" w:rsidRPr="00DE3B10">
              <w:rPr>
                <w:rFonts w:ascii="Arial" w:hAnsi="Arial" w:cs="Arial"/>
                <w:bCs/>
              </w:rPr>
              <w:t>lity of the personnel involved.</w:t>
            </w:r>
          </w:p>
          <w:p w:rsidR="00162AA5" w:rsidRPr="00DE3B10" w:rsidRDefault="00162AA5" w:rsidP="00DE3B10">
            <w:pPr>
              <w:rPr>
                <w:rFonts w:ascii="Arial" w:hAnsi="Arial" w:cs="Arial"/>
                <w:bCs/>
              </w:rPr>
            </w:pPr>
          </w:p>
          <w:p w:rsidR="00FE3999" w:rsidRPr="00DE3B10" w:rsidRDefault="00FE3999" w:rsidP="00DE3B10">
            <w:pPr>
              <w:spacing w:after="120"/>
              <w:rPr>
                <w:rFonts w:ascii="Arial" w:hAnsi="Arial" w:cs="Arial"/>
                <w:bCs/>
              </w:rPr>
            </w:pPr>
            <w:r w:rsidRPr="00DE3B10">
              <w:rPr>
                <w:rFonts w:ascii="Arial" w:hAnsi="Arial" w:cs="Arial"/>
                <w:bCs/>
              </w:rPr>
              <w:t>Designate responsibility and authority to act, specify reporting lines and communicate OHS responsibilities and accountabilities to all employees and include in position descriptions or individual performance plans. Assign a person at a senior management level responsibility for ensuring the OHSMS is implemented and performs to expectations. Ensure operational managers are responsible and accountable for the effective implementation and achievement of targets in the OHS plans relevant to their area. Hold all employees accountable for their contribution to the organisation’s OHS performance, within the scope of their responsibilities.</w:t>
            </w:r>
            <w:r w:rsidRPr="00DE3B10">
              <w:rPr>
                <w:rFonts w:ascii="Arial" w:hAnsi="Arial" w:cs="Arial"/>
              </w:rPr>
              <w:t> </w:t>
            </w:r>
          </w:p>
        </w:tc>
      </w:tr>
      <w:tr w:rsidR="00FE3999" w:rsidRPr="00DE3B10" w:rsidTr="00D009A4">
        <w:trPr>
          <w:trHeight w:val="531"/>
        </w:trPr>
        <w:tc>
          <w:tcPr>
            <w:tcW w:w="9923" w:type="dxa"/>
            <w:gridSpan w:val="13"/>
          </w:tcPr>
          <w:p w:rsidR="00FE3999" w:rsidRPr="00DE3B10" w:rsidRDefault="00FE3999" w:rsidP="00DE3B10">
            <w:pPr>
              <w:spacing w:before="120" w:after="120"/>
              <w:rPr>
                <w:rFonts w:ascii="Arial" w:hAnsi="Arial" w:cs="Arial"/>
              </w:rPr>
            </w:pPr>
            <w:r w:rsidRPr="00DE3B10">
              <w:rPr>
                <w:rFonts w:ascii="Arial" w:hAnsi="Arial" w:cs="Arial"/>
                <w:u w:val="single"/>
              </w:rPr>
              <w:t>Audit Criteria</w:t>
            </w:r>
            <w:r w:rsidRPr="00DE3B10">
              <w:rPr>
                <w:rFonts w:ascii="Arial" w:hAnsi="Arial" w:cs="Arial"/>
              </w:rPr>
              <w:t xml:space="preserve"> </w:t>
            </w:r>
          </w:p>
          <w:p w:rsidR="00FE3999" w:rsidRPr="00DE3B10" w:rsidRDefault="00FE3999" w:rsidP="00DE3B10">
            <w:pPr>
              <w:spacing w:before="120" w:after="120"/>
              <w:rPr>
                <w:rFonts w:ascii="Arial" w:hAnsi="Arial" w:cs="Arial"/>
              </w:rPr>
            </w:pPr>
            <w:r w:rsidRPr="00DE3B10">
              <w:rPr>
                <w:rFonts w:ascii="Arial" w:hAnsi="Arial" w:cs="Arial"/>
              </w:rPr>
              <w:t xml:space="preserve">Reference: </w:t>
            </w:r>
            <w:r w:rsidRPr="00DE3B10">
              <w:rPr>
                <w:rFonts w:ascii="Arial" w:hAnsi="Arial" w:cs="Arial"/>
                <w:i/>
              </w:rPr>
              <w:t>AS/NZS 4801:2001 p.7.</w:t>
            </w:r>
          </w:p>
        </w:tc>
      </w:tr>
      <w:tr w:rsidR="00FE3999" w:rsidRPr="00DE3B10" w:rsidTr="00D009A4">
        <w:trPr>
          <w:trHeight w:val="537"/>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 xml:space="preserve">Does the organisation designate, document and communicate specific accountability and responsibility for OHS to all employees? </w:t>
            </w:r>
          </w:p>
        </w:tc>
        <w:tc>
          <w:tcPr>
            <w:tcW w:w="727" w:type="dxa"/>
            <w:gridSpan w:val="4"/>
            <w:shd w:val="clear" w:color="auto" w:fill="E4EAEE"/>
          </w:tcPr>
          <w:p w:rsidR="00FE3999" w:rsidRPr="00DE3B10" w:rsidRDefault="00FE3999" w:rsidP="00DE3B10">
            <w:pPr>
              <w:spacing w:before="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rPr>
                <w:rFonts w:ascii="Arial" w:hAnsi="Arial" w:cs="Arial"/>
                <w:b/>
              </w:rPr>
            </w:pPr>
            <w:r w:rsidRPr="00DE3B10">
              <w:rPr>
                <w:rFonts w:ascii="Arial" w:hAnsi="Arial" w:cs="Arial"/>
                <w:b/>
              </w:rPr>
              <w:t>I</w:t>
            </w:r>
          </w:p>
        </w:tc>
      </w:tr>
      <w:tr w:rsidR="00FE3999" w:rsidRPr="00DE3B10" w:rsidTr="00D009A4">
        <w:trPr>
          <w:trHeight w:val="435"/>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allocate responsibility to one senior manager to ensure that the OHSMS is established, implemented and maintained effectively and holds that manager accountable for reporting on the performance of the OHSMS?</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435"/>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 xml:space="preserve">Does the organisation include contractors, sub-contractors, volunteers and agency staff when allocating OHS responsibilities and </w:t>
            </w:r>
            <w:r w:rsidRPr="00DE3B10">
              <w:rPr>
                <w:rFonts w:ascii="Arial" w:hAnsi="Arial" w:cs="Arial"/>
              </w:rPr>
              <w:lastRenderedPageBreak/>
              <w:t>accountabilities?</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lastRenderedPageBreak/>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u w:val="single"/>
              </w:rPr>
            </w:pPr>
            <w:r w:rsidRPr="00DE3B10">
              <w:rPr>
                <w:rFonts w:ascii="Arial" w:hAnsi="Arial" w:cs="Arial"/>
                <w:bCs/>
                <w:u w:val="single"/>
              </w:rPr>
              <w:lastRenderedPageBreak/>
              <w:t>Possible Evidence:</w:t>
            </w:r>
          </w:p>
          <w:p w:rsidR="00FE3999" w:rsidRPr="00DE3B10" w:rsidRDefault="00FE3999" w:rsidP="00DE3B10">
            <w:pPr>
              <w:rPr>
                <w:rFonts w:ascii="Arial" w:hAnsi="Arial" w:cs="Arial"/>
                <w:bCs/>
                <w:u w:val="single"/>
              </w:rPr>
            </w:pPr>
          </w:p>
          <w:p w:rsidR="00FE3999" w:rsidRPr="00DE3B10" w:rsidRDefault="00FE3999" w:rsidP="00CD7921">
            <w:pPr>
              <w:numPr>
                <w:ilvl w:val="0"/>
                <w:numId w:val="22"/>
              </w:numPr>
              <w:spacing w:after="60"/>
              <w:rPr>
                <w:rFonts w:ascii="Arial" w:hAnsi="Arial" w:cs="Arial"/>
                <w:bCs/>
              </w:rPr>
            </w:pPr>
            <w:r w:rsidRPr="00DE3B10">
              <w:rPr>
                <w:rFonts w:ascii="Arial" w:hAnsi="Arial" w:cs="Arial"/>
                <w:bCs/>
              </w:rPr>
              <w:t xml:space="preserve">An organisational chart with clear reporting lines for OHS is developed and communicated to employees </w:t>
            </w:r>
          </w:p>
          <w:p w:rsidR="00914363" w:rsidRPr="00DE3B10" w:rsidRDefault="00FE3999" w:rsidP="00CD7921">
            <w:pPr>
              <w:numPr>
                <w:ilvl w:val="0"/>
                <w:numId w:val="22"/>
              </w:numPr>
              <w:spacing w:after="60"/>
              <w:rPr>
                <w:rFonts w:ascii="Arial" w:hAnsi="Arial" w:cs="Arial"/>
                <w:bCs/>
              </w:rPr>
            </w:pPr>
            <w:r w:rsidRPr="00DE3B10">
              <w:rPr>
                <w:rFonts w:ascii="Arial" w:hAnsi="Arial" w:cs="Arial"/>
                <w:bCs/>
              </w:rPr>
              <w:t>All position descriptions include clear statements describing individual OHS responsibilities</w:t>
            </w:r>
          </w:p>
          <w:p w:rsidR="00FE3999" w:rsidRPr="00DE3B10" w:rsidRDefault="00FE3999" w:rsidP="00CD7921">
            <w:pPr>
              <w:numPr>
                <w:ilvl w:val="0"/>
                <w:numId w:val="22"/>
              </w:numPr>
              <w:spacing w:after="60"/>
              <w:rPr>
                <w:rFonts w:ascii="Arial" w:hAnsi="Arial" w:cs="Arial"/>
                <w:bCs/>
              </w:rPr>
            </w:pPr>
            <w:r w:rsidRPr="00DE3B10">
              <w:rPr>
                <w:rFonts w:ascii="Arial" w:hAnsi="Arial" w:cs="Arial"/>
                <w:bCs/>
              </w:rPr>
              <w:t>Specific health and safety responsibilities, authority to act according to legislative obligations, authority to act and reporting relationships in the organisation have been defined, documented and communicated</w:t>
            </w:r>
          </w:p>
          <w:p w:rsidR="00FE3999" w:rsidRPr="00DE3B10" w:rsidRDefault="00FE3999" w:rsidP="00CD7921">
            <w:pPr>
              <w:numPr>
                <w:ilvl w:val="0"/>
                <w:numId w:val="22"/>
              </w:numPr>
              <w:spacing w:after="60"/>
              <w:rPr>
                <w:rFonts w:ascii="Arial" w:hAnsi="Arial" w:cs="Arial"/>
                <w:bCs/>
              </w:rPr>
            </w:pPr>
            <w:r w:rsidRPr="00DE3B10">
              <w:rPr>
                <w:rFonts w:ascii="Arial" w:hAnsi="Arial" w:cs="Arial"/>
                <w:bCs/>
              </w:rPr>
              <w:t xml:space="preserve">Annual performance reviews are used to hold personnel accountable for their OHS responsibilities </w:t>
            </w:r>
          </w:p>
          <w:p w:rsidR="00FE3999" w:rsidRPr="00DE3B10" w:rsidRDefault="00FE3999" w:rsidP="00CD7921">
            <w:pPr>
              <w:numPr>
                <w:ilvl w:val="0"/>
                <w:numId w:val="22"/>
              </w:numPr>
              <w:spacing w:after="60"/>
              <w:rPr>
                <w:rFonts w:ascii="Arial" w:hAnsi="Arial" w:cs="Arial"/>
                <w:bCs/>
              </w:rPr>
            </w:pPr>
            <w:r w:rsidRPr="00DE3B10">
              <w:rPr>
                <w:rFonts w:ascii="Arial" w:hAnsi="Arial" w:cs="Arial"/>
                <w:bCs/>
              </w:rPr>
              <w:t>Induction training outlining responsibilities for OHS is provided to all employees, contractors, sub-contractors, volunteers, agency staff</w:t>
            </w:r>
          </w:p>
          <w:p w:rsidR="00FE3999" w:rsidRPr="00DE3B10" w:rsidRDefault="00FE3999" w:rsidP="00CD7921">
            <w:pPr>
              <w:numPr>
                <w:ilvl w:val="0"/>
                <w:numId w:val="22"/>
              </w:numPr>
              <w:spacing w:after="120"/>
              <w:rPr>
                <w:rFonts w:ascii="Arial" w:hAnsi="Arial" w:cs="Arial"/>
                <w:bCs/>
              </w:rPr>
            </w:pPr>
            <w:r w:rsidRPr="00DE3B10">
              <w:rPr>
                <w:rFonts w:ascii="Arial" w:hAnsi="Arial" w:cs="Arial"/>
                <w:bCs/>
              </w:rPr>
              <w:t>Employees at all levels could accurately identify the senior manager who has overall responsibility for the performance and effectiveness of the OHSMS</w:t>
            </w: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t>Observations and Comments</w:t>
            </w:r>
            <w:r w:rsidRPr="00DE3B10">
              <w:rPr>
                <w:rFonts w:ascii="Arial" w:hAnsi="Arial" w:cs="Arial"/>
                <w:bCs/>
              </w:rPr>
              <w:t>:</w:t>
            </w:r>
          </w:p>
          <w:p w:rsidR="00FE3999" w:rsidRPr="00DE3B10" w:rsidRDefault="00FE3999" w:rsidP="00DE3B10">
            <w:pPr>
              <w:rPr>
                <w:rFonts w:ascii="Arial" w:hAnsi="Arial" w:cs="Arial"/>
              </w:rPr>
            </w:pPr>
          </w:p>
          <w:p w:rsidR="00FE3999" w:rsidRPr="00DE3B10" w:rsidRDefault="00FE3999" w:rsidP="00CD7921">
            <w:pPr>
              <w:rPr>
                <w:rFonts w:ascii="Arial" w:hAnsi="Arial" w:cs="Arial"/>
              </w:rPr>
            </w:pPr>
          </w:p>
        </w:tc>
      </w:tr>
      <w:tr w:rsidR="00FE3999" w:rsidRPr="00DE3B10" w:rsidTr="00D009A4">
        <w:trPr>
          <w:trHeight w:val="255"/>
        </w:trPr>
        <w:tc>
          <w:tcPr>
            <w:tcW w:w="9923" w:type="dxa"/>
            <w:gridSpan w:val="13"/>
          </w:tcPr>
          <w:p w:rsidR="00FE3999" w:rsidRPr="00DE3B10" w:rsidRDefault="00FE3999" w:rsidP="00DE3B10">
            <w:pPr>
              <w:keepNext/>
              <w:numPr>
                <w:ilvl w:val="1"/>
                <w:numId w:val="9"/>
              </w:numPr>
              <w:spacing w:before="120" w:after="120"/>
              <w:rPr>
                <w:rFonts w:ascii="Arial" w:hAnsi="Arial" w:cs="Arial"/>
                <w:b/>
                <w:bCs/>
              </w:rPr>
            </w:pPr>
            <w:r w:rsidRPr="00DE3B10">
              <w:rPr>
                <w:rFonts w:ascii="Arial" w:hAnsi="Arial" w:cs="Arial"/>
                <w:b/>
                <w:bCs/>
              </w:rPr>
              <w:t>Training and competency</w:t>
            </w:r>
          </w:p>
          <w:p w:rsidR="00FE3999" w:rsidRPr="00DE3B10" w:rsidRDefault="00FE3999" w:rsidP="00DE3B10">
            <w:pPr>
              <w:keepNext/>
              <w:tabs>
                <w:tab w:val="left" w:pos="8475"/>
              </w:tabs>
              <w:spacing w:before="120" w:after="120"/>
              <w:rPr>
                <w:rFonts w:ascii="Arial" w:hAnsi="Arial" w:cs="Arial"/>
              </w:rPr>
            </w:pPr>
            <w:r w:rsidRPr="00DE3B10">
              <w:rPr>
                <w:rFonts w:ascii="Arial" w:hAnsi="Arial" w:cs="Arial"/>
              </w:rPr>
              <w:t xml:space="preserve">Reference: </w:t>
            </w:r>
            <w:r w:rsidRPr="00DE3B10">
              <w:rPr>
                <w:rFonts w:ascii="Arial" w:hAnsi="Arial" w:cs="Arial"/>
                <w:i/>
              </w:rPr>
              <w:t>AS/NZS 4804:2001 p.18.</w:t>
            </w:r>
          </w:p>
          <w:p w:rsidR="00FE3999" w:rsidRPr="00DE3B10" w:rsidRDefault="00FE3999" w:rsidP="00DE3B10">
            <w:pPr>
              <w:keepNext/>
              <w:rPr>
                <w:rFonts w:ascii="Arial" w:hAnsi="Arial" w:cs="Arial"/>
                <w:bCs/>
              </w:rPr>
            </w:pPr>
            <w:r w:rsidRPr="00DE3B10">
              <w:rPr>
                <w:rFonts w:ascii="Arial" w:hAnsi="Arial" w:cs="Arial"/>
                <w:bCs/>
              </w:rPr>
              <w:t xml:space="preserve">The effective implementation and maintenance of an organisation’s OHSMS is dependent on the competency of the personnel to fulfill their allocated responsibilities and accountabilities. An organisation should identify and document its training and development needs to ensure that employees are capable of performing their assigned work tasks competently and safely. The organisation must provide the necessary training and skill development opportunities. Training should be provided by those with appropriate knowledge, skills and experience in OHS and training. </w:t>
            </w:r>
          </w:p>
          <w:p w:rsidR="00FE3999" w:rsidRPr="00DE3B10" w:rsidRDefault="00FE3999" w:rsidP="00DE3B10">
            <w:pPr>
              <w:keepNext/>
              <w:rPr>
                <w:rFonts w:ascii="Arial" w:hAnsi="Arial" w:cs="Arial"/>
                <w:bCs/>
              </w:rPr>
            </w:pPr>
          </w:p>
          <w:p w:rsidR="00FE3999" w:rsidRPr="00DE3B10" w:rsidRDefault="00FE3999" w:rsidP="00DE3B10">
            <w:pPr>
              <w:keepNext/>
              <w:spacing w:after="120"/>
              <w:rPr>
                <w:rFonts w:ascii="Arial" w:hAnsi="Arial" w:cs="Arial"/>
                <w:bCs/>
              </w:rPr>
            </w:pPr>
            <w:r w:rsidRPr="00DE3B10">
              <w:rPr>
                <w:rFonts w:ascii="Arial" w:hAnsi="Arial" w:cs="Arial"/>
                <w:bCs/>
              </w:rPr>
              <w:t>Management training is important to ensure that senior managers and operational managers are knowledgeable about their legislative obligations. They need to be capable of identifying and controlling hazards and risks in consultation with employees and understand their responsibilities. Managers should also participate in specific training regarding the hazards and risks in their area of responsibility.</w:t>
            </w:r>
          </w:p>
          <w:p w:rsidR="007E444F" w:rsidRPr="00DE3B10" w:rsidRDefault="007E444F" w:rsidP="00DE3B10">
            <w:pPr>
              <w:keepNext/>
              <w:spacing w:after="120"/>
              <w:rPr>
                <w:rFonts w:ascii="Arial" w:hAnsi="Arial" w:cs="Arial"/>
                <w:b/>
                <w:bCs/>
              </w:rPr>
            </w:pPr>
          </w:p>
        </w:tc>
      </w:tr>
      <w:tr w:rsidR="00FE3999" w:rsidRPr="00DE3B10" w:rsidTr="00D009A4">
        <w:trPr>
          <w:trHeight w:val="531"/>
        </w:trPr>
        <w:tc>
          <w:tcPr>
            <w:tcW w:w="9923" w:type="dxa"/>
            <w:gridSpan w:val="13"/>
          </w:tcPr>
          <w:p w:rsidR="00FE3999" w:rsidRPr="00DE3B10" w:rsidRDefault="00FE3999" w:rsidP="00DE3B10">
            <w:pPr>
              <w:spacing w:before="120" w:after="120"/>
              <w:rPr>
                <w:rFonts w:ascii="Arial" w:hAnsi="Arial" w:cs="Arial"/>
              </w:rPr>
            </w:pPr>
            <w:r w:rsidRPr="00DE3B10">
              <w:rPr>
                <w:rFonts w:ascii="Arial" w:hAnsi="Arial" w:cs="Arial"/>
                <w:u w:val="single"/>
              </w:rPr>
              <w:t>Audit Criteria</w:t>
            </w:r>
            <w:r w:rsidRPr="00DE3B10">
              <w:rPr>
                <w:rFonts w:ascii="Arial" w:hAnsi="Arial" w:cs="Arial"/>
              </w:rPr>
              <w:t xml:space="preserve"> </w:t>
            </w:r>
          </w:p>
          <w:p w:rsidR="00FE3999" w:rsidRPr="00DE3B10" w:rsidRDefault="00FE3999" w:rsidP="00DE3B10">
            <w:pPr>
              <w:spacing w:before="120" w:after="120"/>
              <w:rPr>
                <w:rFonts w:ascii="Arial" w:hAnsi="Arial" w:cs="Arial"/>
              </w:rPr>
            </w:pPr>
            <w:r w:rsidRPr="00DE3B10">
              <w:rPr>
                <w:rFonts w:ascii="Arial" w:hAnsi="Arial" w:cs="Arial"/>
              </w:rPr>
              <w:t xml:space="preserve">Reference: </w:t>
            </w:r>
            <w:r w:rsidRPr="00DE3B10">
              <w:rPr>
                <w:rFonts w:ascii="Arial" w:hAnsi="Arial" w:cs="Arial"/>
                <w:i/>
              </w:rPr>
              <w:t>AS/NZS 4801:2001 p.8.</w:t>
            </w:r>
          </w:p>
        </w:tc>
      </w:tr>
      <w:tr w:rsidR="00FE3999" w:rsidRPr="00DE3B10" w:rsidTr="00D009A4">
        <w:trPr>
          <w:trHeight w:val="582"/>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 xml:space="preserve">Does the organisation have a documented training needs analysis for all </w:t>
            </w:r>
            <w:r w:rsidRPr="00DE3B10">
              <w:rPr>
                <w:rFonts w:ascii="Arial" w:hAnsi="Arial" w:cs="Arial"/>
              </w:rPr>
              <w:lastRenderedPageBreak/>
              <w:t>competency requirements including OHS?</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lastRenderedPageBreak/>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395"/>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lastRenderedPageBreak/>
              <w:t>Does the organisation have a documented training plan that reflects the identified training needs, including those prescribed by legislation?</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395"/>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provide the required training to employees and managers?</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395"/>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have procedures in place to ensure that training is provided by persons with appropriate knowledge, skill and experience in OHS and training?</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395"/>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keep accurate and up-to-date records of skills, experience, training and competency for all employees, including senior management?</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t>Possible Evidence</w:t>
            </w:r>
            <w:r w:rsidRPr="00DE3B10">
              <w:rPr>
                <w:rFonts w:ascii="Arial" w:hAnsi="Arial" w:cs="Arial"/>
                <w:bCs/>
              </w:rPr>
              <w:t>:</w:t>
            </w:r>
          </w:p>
          <w:p w:rsidR="00FE3999" w:rsidRPr="00DE3B10" w:rsidRDefault="00FE3999" w:rsidP="00DE3B10">
            <w:pPr>
              <w:rPr>
                <w:rFonts w:ascii="Arial" w:hAnsi="Arial" w:cs="Arial"/>
                <w:bCs/>
              </w:rPr>
            </w:pPr>
          </w:p>
          <w:p w:rsidR="00FE3999" w:rsidRPr="00DE3B10" w:rsidRDefault="00FE3999" w:rsidP="001C7C16">
            <w:pPr>
              <w:numPr>
                <w:ilvl w:val="0"/>
                <w:numId w:val="23"/>
              </w:numPr>
              <w:spacing w:after="60"/>
              <w:rPr>
                <w:rFonts w:ascii="Arial" w:hAnsi="Arial" w:cs="Arial"/>
                <w:bCs/>
              </w:rPr>
            </w:pPr>
            <w:r w:rsidRPr="00DE3B10">
              <w:rPr>
                <w:rFonts w:ascii="Arial" w:hAnsi="Arial" w:cs="Arial"/>
                <w:bCs/>
              </w:rPr>
              <w:t>Current and up-to-date training needs analysis for all employees, including managers</w:t>
            </w:r>
          </w:p>
          <w:p w:rsidR="00FE3999" w:rsidRPr="00DE3B10" w:rsidRDefault="00FE3999" w:rsidP="001C7C16">
            <w:pPr>
              <w:numPr>
                <w:ilvl w:val="0"/>
                <w:numId w:val="23"/>
              </w:numPr>
              <w:spacing w:after="60"/>
              <w:rPr>
                <w:rFonts w:ascii="Arial" w:hAnsi="Arial" w:cs="Arial"/>
                <w:bCs/>
              </w:rPr>
            </w:pPr>
            <w:r w:rsidRPr="00DE3B10">
              <w:rPr>
                <w:rFonts w:ascii="Arial" w:hAnsi="Arial" w:cs="Arial"/>
                <w:bCs/>
              </w:rPr>
              <w:t xml:space="preserve">Annual training plan aligned to identified training needs </w:t>
            </w:r>
          </w:p>
          <w:p w:rsidR="00FE3999" w:rsidRPr="00DE3B10" w:rsidRDefault="00FE3999" w:rsidP="001C7C16">
            <w:pPr>
              <w:numPr>
                <w:ilvl w:val="0"/>
                <w:numId w:val="23"/>
              </w:numPr>
              <w:spacing w:after="60"/>
              <w:rPr>
                <w:rFonts w:ascii="Arial" w:hAnsi="Arial" w:cs="Arial"/>
                <w:bCs/>
              </w:rPr>
            </w:pPr>
            <w:r w:rsidRPr="00DE3B10">
              <w:rPr>
                <w:rFonts w:ascii="Arial" w:hAnsi="Arial" w:cs="Arial"/>
                <w:bCs/>
              </w:rPr>
              <w:t xml:space="preserve">There are records of training provided that includes register of attendance, training content, participant assessment and evaluation </w:t>
            </w:r>
          </w:p>
          <w:p w:rsidR="00FE3999" w:rsidRPr="00DE3B10" w:rsidRDefault="00FE3999" w:rsidP="001C7C16">
            <w:pPr>
              <w:numPr>
                <w:ilvl w:val="0"/>
                <w:numId w:val="23"/>
              </w:numPr>
              <w:spacing w:after="120"/>
              <w:rPr>
                <w:rFonts w:ascii="Arial" w:hAnsi="Arial" w:cs="Arial"/>
                <w:bCs/>
              </w:rPr>
            </w:pPr>
            <w:r w:rsidRPr="00DE3B10">
              <w:rPr>
                <w:rFonts w:ascii="Arial" w:hAnsi="Arial" w:cs="Arial"/>
                <w:bCs/>
              </w:rPr>
              <w:t>Documented procedures are in place for the selection and evaluation of trainers</w:t>
            </w: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t>Observations and Comments</w:t>
            </w:r>
            <w:r w:rsidRPr="00DE3B10">
              <w:rPr>
                <w:rFonts w:ascii="Arial" w:hAnsi="Arial" w:cs="Arial"/>
                <w:bCs/>
              </w:rPr>
              <w:t>:</w:t>
            </w:r>
          </w:p>
          <w:p w:rsidR="00FE3999" w:rsidRPr="00DE3B10" w:rsidRDefault="00FE3999" w:rsidP="00DE3B10">
            <w:pPr>
              <w:rPr>
                <w:rFonts w:ascii="Arial" w:hAnsi="Arial" w:cs="Arial"/>
                <w:bCs/>
              </w:rPr>
            </w:pPr>
          </w:p>
          <w:p w:rsidR="00FE3999" w:rsidRPr="00DE3B10" w:rsidRDefault="00FE3999" w:rsidP="001C7C16">
            <w:pPr>
              <w:rPr>
                <w:rFonts w:ascii="Arial" w:hAnsi="Arial" w:cs="Arial"/>
              </w:rPr>
            </w:pPr>
          </w:p>
        </w:tc>
      </w:tr>
      <w:tr w:rsidR="00FE3999" w:rsidRPr="00DE3B10" w:rsidTr="00D009A4">
        <w:trPr>
          <w:trHeight w:val="255"/>
        </w:trPr>
        <w:tc>
          <w:tcPr>
            <w:tcW w:w="9923" w:type="dxa"/>
            <w:gridSpan w:val="13"/>
          </w:tcPr>
          <w:p w:rsidR="00FE3999" w:rsidRPr="00DE3B10" w:rsidRDefault="00FE3999" w:rsidP="00DE3B10">
            <w:pPr>
              <w:spacing w:before="120" w:after="120"/>
              <w:rPr>
                <w:rFonts w:ascii="Arial" w:hAnsi="Arial" w:cs="Arial"/>
                <w:b/>
                <w:bCs/>
              </w:rPr>
            </w:pPr>
            <w:r w:rsidRPr="00DE3B10">
              <w:rPr>
                <w:rFonts w:ascii="Arial" w:hAnsi="Arial" w:cs="Arial"/>
                <w:b/>
                <w:bCs/>
              </w:rPr>
              <w:t>3.4 Consultation</w:t>
            </w:r>
          </w:p>
          <w:p w:rsidR="00FE3999" w:rsidRPr="00DE3B10" w:rsidRDefault="00FE3999" w:rsidP="00DE3B10">
            <w:pPr>
              <w:spacing w:before="120" w:after="120"/>
              <w:rPr>
                <w:rFonts w:ascii="Arial" w:hAnsi="Arial" w:cs="Arial"/>
              </w:rPr>
            </w:pPr>
            <w:r w:rsidRPr="00DE3B10">
              <w:rPr>
                <w:rFonts w:ascii="Arial" w:hAnsi="Arial" w:cs="Arial"/>
              </w:rPr>
              <w:t xml:space="preserve">Reference: </w:t>
            </w:r>
            <w:r w:rsidRPr="00DE3B10">
              <w:rPr>
                <w:rFonts w:ascii="Arial" w:hAnsi="Arial" w:cs="Arial"/>
                <w:i/>
              </w:rPr>
              <w:t>AS/NZS 4804:2001 p.18.</w:t>
            </w:r>
          </w:p>
          <w:p w:rsidR="00FE3999" w:rsidRPr="00DE3B10" w:rsidRDefault="00FE3999" w:rsidP="00DE3B10">
            <w:pPr>
              <w:rPr>
                <w:rFonts w:ascii="Arial" w:hAnsi="Arial" w:cs="Arial"/>
              </w:rPr>
            </w:pPr>
            <w:r w:rsidRPr="00DE3B10">
              <w:rPr>
                <w:rFonts w:ascii="Arial" w:hAnsi="Arial" w:cs="Arial"/>
              </w:rPr>
              <w:t>The purpose of consultation is to involve employees in the OHS management system and to seek their opinion, suggestions and support for improving health and safety performance.</w:t>
            </w:r>
          </w:p>
          <w:p w:rsidR="00FE3999" w:rsidRPr="00DE3B10" w:rsidRDefault="00FE3999" w:rsidP="00DE3B10">
            <w:pPr>
              <w:rPr>
                <w:rFonts w:ascii="Arial" w:hAnsi="Arial" w:cs="Arial"/>
              </w:rPr>
            </w:pPr>
          </w:p>
          <w:p w:rsidR="00FE3999" w:rsidRPr="00DE3B10" w:rsidRDefault="00FE3999" w:rsidP="00DE3B10">
            <w:pPr>
              <w:spacing w:after="120"/>
              <w:rPr>
                <w:rFonts w:ascii="Arial" w:hAnsi="Arial" w:cs="Arial"/>
              </w:rPr>
            </w:pPr>
            <w:r w:rsidRPr="00DE3B10">
              <w:rPr>
                <w:rFonts w:ascii="Arial" w:hAnsi="Arial" w:cs="Arial"/>
              </w:rPr>
              <w:t xml:space="preserve">OHS legislation in some </w:t>
            </w:r>
            <w:smartTag w:uri="urn:schemas-microsoft-com:office:smarttags" w:element="place">
              <w:smartTag w:uri="urn:schemas-microsoft-com:office:smarttags" w:element="PlaceName">
                <w:r w:rsidRPr="00DE3B10">
                  <w:rPr>
                    <w:rFonts w:ascii="Arial" w:hAnsi="Arial" w:cs="Arial"/>
                  </w:rPr>
                  <w:t>Australian</w:t>
                </w:r>
              </w:smartTag>
              <w:r w:rsidRPr="00DE3B10">
                <w:rPr>
                  <w:rFonts w:ascii="Arial" w:hAnsi="Arial" w:cs="Arial"/>
                </w:rPr>
                <w:t xml:space="preserve"> </w:t>
              </w:r>
              <w:smartTag w:uri="urn:schemas-microsoft-com:office:smarttags" w:element="PlaceType">
                <w:r w:rsidRPr="00DE3B10">
                  <w:rPr>
                    <w:rFonts w:ascii="Arial" w:hAnsi="Arial" w:cs="Arial"/>
                  </w:rPr>
                  <w:t>States</w:t>
                </w:r>
              </w:smartTag>
            </w:smartTag>
            <w:r w:rsidRPr="00DE3B10">
              <w:rPr>
                <w:rFonts w:ascii="Arial" w:hAnsi="Arial" w:cs="Arial"/>
              </w:rPr>
              <w:t xml:space="preserve"> and Territories prescribes the method by which organisations should consult with employees in relation to health and safety matters. The two main methods are the establishment of designated work groups with elected health and safety representatives and OHS committees that include employee and management representatives. </w:t>
            </w:r>
          </w:p>
        </w:tc>
      </w:tr>
      <w:tr w:rsidR="00FE3999" w:rsidRPr="00DE3B10" w:rsidTr="00D009A4">
        <w:trPr>
          <w:trHeight w:val="531"/>
        </w:trPr>
        <w:tc>
          <w:tcPr>
            <w:tcW w:w="9923" w:type="dxa"/>
            <w:gridSpan w:val="13"/>
          </w:tcPr>
          <w:p w:rsidR="00FE3999" w:rsidRPr="00DE3B10" w:rsidRDefault="00FE3999" w:rsidP="00DE3B10">
            <w:pPr>
              <w:spacing w:before="120"/>
              <w:rPr>
                <w:rFonts w:ascii="Arial" w:hAnsi="Arial" w:cs="Arial"/>
              </w:rPr>
            </w:pPr>
            <w:r w:rsidRPr="00DE3B10">
              <w:rPr>
                <w:rFonts w:ascii="Arial" w:hAnsi="Arial" w:cs="Arial"/>
                <w:u w:val="single"/>
              </w:rPr>
              <w:t>Audit Criteria</w:t>
            </w:r>
            <w:r w:rsidRPr="00DE3B10">
              <w:rPr>
                <w:rFonts w:ascii="Arial" w:hAnsi="Arial" w:cs="Arial"/>
              </w:rPr>
              <w:t xml:space="preserve"> </w:t>
            </w:r>
          </w:p>
          <w:p w:rsidR="00FE3999" w:rsidRPr="00DE3B10" w:rsidRDefault="00FE3999" w:rsidP="00DE3B10">
            <w:pPr>
              <w:spacing w:before="120" w:after="120"/>
              <w:rPr>
                <w:rFonts w:ascii="Arial" w:hAnsi="Arial" w:cs="Arial"/>
              </w:rPr>
            </w:pPr>
            <w:r w:rsidRPr="00DE3B10">
              <w:rPr>
                <w:rFonts w:ascii="Arial" w:hAnsi="Arial" w:cs="Arial"/>
              </w:rPr>
              <w:t xml:space="preserve">Reference: </w:t>
            </w:r>
            <w:r w:rsidRPr="00DE3B10">
              <w:rPr>
                <w:rFonts w:ascii="Arial" w:hAnsi="Arial" w:cs="Arial"/>
                <w:i/>
              </w:rPr>
              <w:t>AS/NZS 4801:2001 p.8</w:t>
            </w:r>
            <w:r w:rsidRPr="00DE3B10">
              <w:rPr>
                <w:rFonts w:ascii="Arial" w:hAnsi="Arial" w:cs="Arial"/>
              </w:rPr>
              <w:t>.</w:t>
            </w:r>
          </w:p>
        </w:tc>
      </w:tr>
      <w:tr w:rsidR="00FE3999" w:rsidRPr="00DE3B10" w:rsidTr="00D009A4">
        <w:trPr>
          <w:trHeight w:val="255"/>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 xml:space="preserve">Does the organisation have procedures for employee involvement in </w:t>
            </w:r>
            <w:r w:rsidRPr="00DE3B10">
              <w:rPr>
                <w:rFonts w:ascii="Arial" w:hAnsi="Arial" w:cs="Arial"/>
              </w:rPr>
              <w:lastRenderedPageBreak/>
              <w:t>OHS matters?</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lastRenderedPageBreak/>
              <w:t>Y</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505"/>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lastRenderedPageBreak/>
              <w:t>Does the organisation have an OHS committee that includes employee representatives from all work areas and management representatives with decision making authority?</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505"/>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consult with employees prior to making decisions about changes to workplace or work practices?</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660"/>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involve employees in the development, review and implementation of policies and procedures for hazard identification, risk assessments and risk control?</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533"/>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consult with employees on ways to improve the health and safety practices or performance?</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533"/>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provide employee and employer representatives with suitable training to enable them to consult with employees and actively participate in OHS committee meetings?</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t>Possible Evidence</w:t>
            </w:r>
            <w:r w:rsidRPr="00DE3B10">
              <w:rPr>
                <w:rFonts w:ascii="Arial" w:hAnsi="Arial" w:cs="Arial"/>
                <w:bCs/>
              </w:rPr>
              <w:t>:</w:t>
            </w:r>
          </w:p>
          <w:p w:rsidR="00FE3999" w:rsidRPr="00DE3B10" w:rsidRDefault="00FE3999" w:rsidP="00DE3B10">
            <w:pPr>
              <w:rPr>
                <w:rFonts w:ascii="Arial" w:hAnsi="Arial" w:cs="Arial"/>
                <w:bCs/>
                <w:u w:val="single"/>
              </w:rPr>
            </w:pPr>
          </w:p>
          <w:p w:rsidR="00FE3999" w:rsidRPr="00DE3B10" w:rsidRDefault="00FE3999" w:rsidP="001C7C16">
            <w:pPr>
              <w:numPr>
                <w:ilvl w:val="0"/>
                <w:numId w:val="24"/>
              </w:numPr>
              <w:spacing w:after="60"/>
              <w:rPr>
                <w:rFonts w:ascii="Arial" w:hAnsi="Arial" w:cs="Arial"/>
                <w:bCs/>
              </w:rPr>
            </w:pPr>
            <w:r w:rsidRPr="00DE3B10">
              <w:rPr>
                <w:rFonts w:ascii="Arial" w:hAnsi="Arial" w:cs="Arial"/>
                <w:bCs/>
              </w:rPr>
              <w:t>Issue resolution procedure documented</w:t>
            </w:r>
          </w:p>
          <w:p w:rsidR="00FE3999" w:rsidRPr="00DE3B10" w:rsidRDefault="00FE3999" w:rsidP="001C7C16">
            <w:pPr>
              <w:numPr>
                <w:ilvl w:val="0"/>
                <w:numId w:val="24"/>
              </w:numPr>
              <w:spacing w:after="60"/>
              <w:rPr>
                <w:rFonts w:ascii="Arial" w:hAnsi="Arial" w:cs="Arial"/>
                <w:bCs/>
              </w:rPr>
            </w:pPr>
            <w:r w:rsidRPr="00DE3B10">
              <w:rPr>
                <w:rFonts w:ascii="Arial" w:hAnsi="Arial" w:cs="Arial"/>
                <w:bCs/>
              </w:rPr>
              <w:t>Minutes from OHS committee meetings</w:t>
            </w:r>
          </w:p>
          <w:p w:rsidR="00FE3999" w:rsidRPr="00DE3B10" w:rsidRDefault="00FE3999" w:rsidP="001C7C16">
            <w:pPr>
              <w:numPr>
                <w:ilvl w:val="0"/>
                <w:numId w:val="24"/>
              </w:numPr>
              <w:spacing w:after="60"/>
              <w:rPr>
                <w:rFonts w:ascii="Arial" w:hAnsi="Arial" w:cs="Arial"/>
                <w:bCs/>
              </w:rPr>
            </w:pPr>
            <w:r w:rsidRPr="00DE3B10">
              <w:rPr>
                <w:rFonts w:ascii="Arial" w:hAnsi="Arial" w:cs="Arial"/>
                <w:bCs/>
              </w:rPr>
              <w:t>Notes from meetings with employees about changes to workplace or practice</w:t>
            </w:r>
          </w:p>
          <w:p w:rsidR="00FE3999" w:rsidRPr="00DE3B10" w:rsidRDefault="00FE3999" w:rsidP="001C7C16">
            <w:pPr>
              <w:numPr>
                <w:ilvl w:val="0"/>
                <w:numId w:val="24"/>
              </w:numPr>
              <w:spacing w:after="60"/>
              <w:rPr>
                <w:rFonts w:ascii="Arial" w:hAnsi="Arial" w:cs="Arial"/>
                <w:bCs/>
              </w:rPr>
            </w:pPr>
            <w:r w:rsidRPr="00DE3B10">
              <w:rPr>
                <w:rFonts w:ascii="Arial" w:hAnsi="Arial" w:cs="Arial"/>
                <w:bCs/>
              </w:rPr>
              <w:t>Procedures for the election of health and safety representatives and/or committee representatives</w:t>
            </w:r>
          </w:p>
          <w:p w:rsidR="00162AA5" w:rsidRPr="00DE3B10" w:rsidRDefault="00FE3999" w:rsidP="001C7C16">
            <w:pPr>
              <w:numPr>
                <w:ilvl w:val="0"/>
                <w:numId w:val="24"/>
              </w:numPr>
              <w:spacing w:after="120"/>
              <w:rPr>
                <w:rFonts w:ascii="Arial" w:hAnsi="Arial" w:cs="Arial"/>
                <w:bCs/>
              </w:rPr>
            </w:pPr>
            <w:r w:rsidRPr="00DE3B10">
              <w:rPr>
                <w:rFonts w:ascii="Arial" w:hAnsi="Arial" w:cs="Arial"/>
                <w:bCs/>
              </w:rPr>
              <w:t>Training attendance records for all employee representatives and management representatives</w:t>
            </w: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t>Observations and Comments</w:t>
            </w:r>
            <w:r w:rsidRPr="00DE3B10">
              <w:rPr>
                <w:rFonts w:ascii="Arial" w:hAnsi="Arial" w:cs="Arial"/>
                <w:bCs/>
              </w:rPr>
              <w:t>:</w:t>
            </w:r>
          </w:p>
          <w:p w:rsidR="00FE3999" w:rsidRPr="00DE3B10" w:rsidRDefault="00FE3999" w:rsidP="00DE3B10">
            <w:pPr>
              <w:rPr>
                <w:rFonts w:ascii="Arial" w:hAnsi="Arial" w:cs="Arial"/>
              </w:rPr>
            </w:pPr>
          </w:p>
          <w:p w:rsidR="00FE3999" w:rsidRPr="00DE3B10" w:rsidRDefault="00FE3999" w:rsidP="001C7C16">
            <w:pPr>
              <w:rPr>
                <w:rFonts w:ascii="Arial" w:hAnsi="Arial" w:cs="Arial"/>
              </w:rPr>
            </w:pPr>
          </w:p>
        </w:tc>
      </w:tr>
      <w:tr w:rsidR="00FE3999" w:rsidRPr="00DE3B10" w:rsidTr="00D009A4">
        <w:trPr>
          <w:trHeight w:val="255"/>
        </w:trPr>
        <w:tc>
          <w:tcPr>
            <w:tcW w:w="9923" w:type="dxa"/>
            <w:gridSpan w:val="13"/>
          </w:tcPr>
          <w:p w:rsidR="00FE3999" w:rsidRPr="00DE3B10" w:rsidRDefault="00FE3999" w:rsidP="00DE3B10">
            <w:pPr>
              <w:spacing w:before="120" w:after="120"/>
              <w:rPr>
                <w:rFonts w:ascii="Arial" w:hAnsi="Arial" w:cs="Arial"/>
                <w:b/>
                <w:bCs/>
              </w:rPr>
            </w:pPr>
            <w:r w:rsidRPr="00DE3B10">
              <w:rPr>
                <w:rFonts w:ascii="Arial" w:hAnsi="Arial" w:cs="Arial"/>
                <w:b/>
                <w:bCs/>
              </w:rPr>
              <w:t>3.5 Communication</w:t>
            </w:r>
          </w:p>
          <w:p w:rsidR="00FE3999" w:rsidRPr="00DE3B10" w:rsidRDefault="00FE3999" w:rsidP="00DE3B10">
            <w:pPr>
              <w:spacing w:before="120" w:after="120"/>
              <w:rPr>
                <w:rFonts w:ascii="Arial" w:hAnsi="Arial" w:cs="Arial"/>
              </w:rPr>
            </w:pPr>
            <w:r w:rsidRPr="00DE3B10">
              <w:rPr>
                <w:rFonts w:ascii="Arial" w:hAnsi="Arial" w:cs="Arial"/>
              </w:rPr>
              <w:t xml:space="preserve">Reference: </w:t>
            </w:r>
            <w:r w:rsidRPr="00DE3B10">
              <w:rPr>
                <w:rFonts w:ascii="Arial" w:hAnsi="Arial" w:cs="Arial"/>
                <w:i/>
              </w:rPr>
              <w:t>AS/NZS 4804:2001 p.21.</w:t>
            </w:r>
          </w:p>
          <w:p w:rsidR="00FE3999" w:rsidRPr="00DE3B10" w:rsidRDefault="00FE3999" w:rsidP="00DE3B10">
            <w:pPr>
              <w:spacing w:after="120"/>
              <w:rPr>
                <w:rFonts w:ascii="Arial" w:hAnsi="Arial" w:cs="Arial"/>
                <w:bCs/>
              </w:rPr>
            </w:pPr>
            <w:r w:rsidRPr="00DE3B10">
              <w:rPr>
                <w:rFonts w:ascii="Arial" w:hAnsi="Arial" w:cs="Arial"/>
                <w:bCs/>
              </w:rPr>
              <w:t>The provision of appropriate information to the organisation’s employees, their representatives and other stakeholders encourages participation and understanding of the organisation’s efforts to improve its OHS performance. Effective two-way communication of plans, activities and results is an essential element of an OHS management system.</w:t>
            </w:r>
            <w:r w:rsidRPr="00DE3B10">
              <w:rPr>
                <w:rFonts w:ascii="Arial" w:hAnsi="Arial" w:cs="Arial"/>
              </w:rPr>
              <w:t> </w:t>
            </w:r>
          </w:p>
        </w:tc>
      </w:tr>
      <w:tr w:rsidR="00FE3999" w:rsidRPr="00DE3B10" w:rsidTr="00D009A4">
        <w:trPr>
          <w:trHeight w:val="531"/>
        </w:trPr>
        <w:tc>
          <w:tcPr>
            <w:tcW w:w="9923" w:type="dxa"/>
            <w:gridSpan w:val="13"/>
          </w:tcPr>
          <w:p w:rsidR="00FE3999" w:rsidRPr="00DE3B10" w:rsidRDefault="00FE3999" w:rsidP="00DE3B10">
            <w:pPr>
              <w:spacing w:before="120" w:after="120"/>
              <w:rPr>
                <w:rFonts w:ascii="Arial" w:hAnsi="Arial" w:cs="Arial"/>
              </w:rPr>
            </w:pPr>
            <w:r w:rsidRPr="00DE3B10">
              <w:rPr>
                <w:rFonts w:ascii="Arial" w:hAnsi="Arial" w:cs="Arial"/>
                <w:u w:val="single"/>
              </w:rPr>
              <w:t>Audit Criteria</w:t>
            </w:r>
            <w:r w:rsidRPr="00DE3B10">
              <w:rPr>
                <w:rFonts w:ascii="Arial" w:hAnsi="Arial" w:cs="Arial"/>
              </w:rPr>
              <w:t xml:space="preserve"> </w:t>
            </w:r>
          </w:p>
          <w:p w:rsidR="00FE3999" w:rsidRPr="00DE3B10" w:rsidRDefault="00FE3999" w:rsidP="00DE3B10">
            <w:pPr>
              <w:spacing w:before="120" w:after="120"/>
              <w:rPr>
                <w:rFonts w:ascii="Arial" w:hAnsi="Arial" w:cs="Arial"/>
              </w:rPr>
            </w:pPr>
            <w:r w:rsidRPr="00DE3B10">
              <w:rPr>
                <w:rFonts w:ascii="Arial" w:hAnsi="Arial" w:cs="Arial"/>
              </w:rPr>
              <w:t>Reference:</w:t>
            </w:r>
            <w:r w:rsidRPr="00DE3B10">
              <w:rPr>
                <w:rFonts w:ascii="Arial" w:hAnsi="Arial" w:cs="Arial"/>
                <w:i/>
              </w:rPr>
              <w:t xml:space="preserve"> AS/NZS 4801:2001 p.8.</w:t>
            </w:r>
          </w:p>
        </w:tc>
      </w:tr>
      <w:tr w:rsidR="00FE3999" w:rsidRPr="00DE3B10" w:rsidTr="00D009A4">
        <w:trPr>
          <w:trHeight w:val="868"/>
        </w:trPr>
        <w:tc>
          <w:tcPr>
            <w:tcW w:w="7899" w:type="dxa"/>
            <w:gridSpan w:val="3"/>
            <w:shd w:val="clear" w:color="auto" w:fill="E4EAEE"/>
          </w:tcPr>
          <w:p w:rsidR="00FE3999" w:rsidRPr="00DE3B10" w:rsidRDefault="00FE3999" w:rsidP="00DE3B10">
            <w:pPr>
              <w:spacing w:before="120"/>
              <w:rPr>
                <w:rFonts w:ascii="Arial" w:hAnsi="Arial" w:cs="Arial"/>
              </w:rPr>
            </w:pPr>
            <w:r w:rsidRPr="00DE3B10">
              <w:rPr>
                <w:rFonts w:ascii="Arial" w:hAnsi="Arial" w:cs="Arial"/>
              </w:rPr>
              <w:lastRenderedPageBreak/>
              <w:t>Does the organisation have procedures for ensuring that pertinent OHS information is communicated to employees and other interested parties?</w:t>
            </w:r>
          </w:p>
        </w:tc>
        <w:tc>
          <w:tcPr>
            <w:tcW w:w="727" w:type="dxa"/>
            <w:gridSpan w:val="4"/>
            <w:shd w:val="clear" w:color="auto" w:fill="E4EAEE"/>
          </w:tcPr>
          <w:p w:rsidR="00FE3999" w:rsidRPr="00DE3B10" w:rsidRDefault="00FE3999" w:rsidP="00DE3B10">
            <w:pPr>
              <w:spacing w:before="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rPr>
                <w:rFonts w:ascii="Arial" w:hAnsi="Arial" w:cs="Arial"/>
                <w:b/>
              </w:rPr>
            </w:pPr>
            <w:r w:rsidRPr="00DE3B10">
              <w:rPr>
                <w:rFonts w:ascii="Arial" w:hAnsi="Arial" w:cs="Arial"/>
                <w:b/>
              </w:rPr>
              <w:t>I</w:t>
            </w: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t>Possible Evidence</w:t>
            </w:r>
            <w:r w:rsidRPr="00DE3B10">
              <w:rPr>
                <w:rFonts w:ascii="Arial" w:hAnsi="Arial" w:cs="Arial"/>
                <w:bCs/>
              </w:rPr>
              <w:t>:</w:t>
            </w:r>
          </w:p>
          <w:p w:rsidR="00FE3999" w:rsidRPr="00DE3B10" w:rsidRDefault="00FE3999" w:rsidP="00DE3B10">
            <w:pPr>
              <w:rPr>
                <w:rFonts w:ascii="Arial" w:hAnsi="Arial" w:cs="Arial"/>
                <w:bCs/>
              </w:rPr>
            </w:pPr>
          </w:p>
          <w:p w:rsidR="00FE3999" w:rsidRPr="00DE3B10" w:rsidRDefault="00FE3999" w:rsidP="001C7C16">
            <w:pPr>
              <w:numPr>
                <w:ilvl w:val="0"/>
                <w:numId w:val="25"/>
              </w:numPr>
              <w:spacing w:after="60"/>
              <w:rPr>
                <w:rFonts w:ascii="Arial" w:hAnsi="Arial" w:cs="Arial"/>
                <w:bCs/>
              </w:rPr>
            </w:pPr>
            <w:r w:rsidRPr="00DE3B10">
              <w:rPr>
                <w:rFonts w:ascii="Arial" w:hAnsi="Arial" w:cs="Arial"/>
                <w:bCs/>
              </w:rPr>
              <w:t>Communication plan developed that includes the information needs of various parties</w:t>
            </w:r>
          </w:p>
          <w:p w:rsidR="00FE3999" w:rsidRPr="00DE3B10" w:rsidRDefault="00FE3999" w:rsidP="001C7C16">
            <w:pPr>
              <w:numPr>
                <w:ilvl w:val="0"/>
                <w:numId w:val="25"/>
              </w:numPr>
              <w:spacing w:after="60"/>
              <w:rPr>
                <w:rFonts w:ascii="Arial" w:hAnsi="Arial" w:cs="Arial"/>
                <w:bCs/>
              </w:rPr>
            </w:pPr>
            <w:r w:rsidRPr="00DE3B10">
              <w:rPr>
                <w:rFonts w:ascii="Arial" w:hAnsi="Arial" w:cs="Arial"/>
                <w:bCs/>
              </w:rPr>
              <w:t>Communication plan takes into account various communication methods e.g. types of disability, culturally and linguistic diverse backgrounds, etc</w:t>
            </w:r>
          </w:p>
          <w:p w:rsidR="00FE3999" w:rsidRPr="00DE3B10" w:rsidRDefault="00FE3999" w:rsidP="001C7C16">
            <w:pPr>
              <w:numPr>
                <w:ilvl w:val="0"/>
                <w:numId w:val="25"/>
              </w:numPr>
              <w:spacing w:after="60"/>
              <w:rPr>
                <w:rFonts w:ascii="Arial" w:hAnsi="Arial" w:cs="Arial"/>
                <w:bCs/>
              </w:rPr>
            </w:pPr>
            <w:r w:rsidRPr="00DE3B10">
              <w:rPr>
                <w:rFonts w:ascii="Arial" w:hAnsi="Arial" w:cs="Arial"/>
                <w:bCs/>
              </w:rPr>
              <w:t xml:space="preserve">OHS committee meeting minutes </w:t>
            </w:r>
          </w:p>
          <w:p w:rsidR="00FE3999" w:rsidRPr="00DE3B10" w:rsidRDefault="00FE3999" w:rsidP="001C7C16">
            <w:pPr>
              <w:numPr>
                <w:ilvl w:val="0"/>
                <w:numId w:val="25"/>
              </w:numPr>
              <w:spacing w:after="60"/>
              <w:rPr>
                <w:rFonts w:ascii="Arial" w:hAnsi="Arial" w:cs="Arial"/>
                <w:bCs/>
              </w:rPr>
            </w:pPr>
            <w:r w:rsidRPr="00DE3B10">
              <w:rPr>
                <w:rFonts w:ascii="Arial" w:hAnsi="Arial" w:cs="Arial"/>
                <w:bCs/>
              </w:rPr>
              <w:t>Email or hard copy bulletin to all employees</w:t>
            </w:r>
          </w:p>
          <w:p w:rsidR="00FE3999" w:rsidRPr="00DE3B10" w:rsidRDefault="00FE3999" w:rsidP="001C7C16">
            <w:pPr>
              <w:numPr>
                <w:ilvl w:val="0"/>
                <w:numId w:val="25"/>
              </w:numPr>
              <w:spacing w:after="60"/>
              <w:rPr>
                <w:rFonts w:ascii="Arial" w:hAnsi="Arial" w:cs="Arial"/>
                <w:bCs/>
              </w:rPr>
            </w:pPr>
            <w:r w:rsidRPr="00DE3B10">
              <w:rPr>
                <w:rFonts w:ascii="Arial" w:hAnsi="Arial" w:cs="Arial"/>
                <w:bCs/>
              </w:rPr>
              <w:t>Intranet with links to OHS information</w:t>
            </w:r>
          </w:p>
          <w:p w:rsidR="00FE3999" w:rsidRPr="00DE3B10" w:rsidRDefault="00FE3999" w:rsidP="001C7C16">
            <w:pPr>
              <w:numPr>
                <w:ilvl w:val="0"/>
                <w:numId w:val="25"/>
              </w:numPr>
              <w:spacing w:after="60"/>
              <w:rPr>
                <w:rFonts w:ascii="Arial" w:hAnsi="Arial" w:cs="Arial"/>
                <w:bCs/>
              </w:rPr>
            </w:pPr>
            <w:r w:rsidRPr="00DE3B10">
              <w:rPr>
                <w:rFonts w:ascii="Arial" w:hAnsi="Arial" w:cs="Arial"/>
                <w:bCs/>
              </w:rPr>
              <w:t>Posters</w:t>
            </w:r>
          </w:p>
          <w:p w:rsidR="00FE3999" w:rsidRPr="00DE3B10" w:rsidRDefault="00FE3999" w:rsidP="001C7C16">
            <w:pPr>
              <w:numPr>
                <w:ilvl w:val="0"/>
                <w:numId w:val="25"/>
              </w:numPr>
              <w:spacing w:after="120"/>
              <w:rPr>
                <w:rFonts w:ascii="Arial" w:hAnsi="Arial" w:cs="Arial"/>
                <w:bCs/>
              </w:rPr>
            </w:pPr>
            <w:r w:rsidRPr="00DE3B10">
              <w:rPr>
                <w:rFonts w:ascii="Arial" w:hAnsi="Arial" w:cs="Arial"/>
                <w:bCs/>
              </w:rPr>
              <w:t>OHS activities and results included in Annual Report</w:t>
            </w: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t>Observations and Comments</w:t>
            </w:r>
            <w:r w:rsidRPr="00DE3B10">
              <w:rPr>
                <w:rFonts w:ascii="Arial" w:hAnsi="Arial" w:cs="Arial"/>
                <w:bCs/>
              </w:rPr>
              <w:t>:</w:t>
            </w:r>
          </w:p>
          <w:p w:rsidR="00FE3999" w:rsidRPr="00DE3B10" w:rsidRDefault="00FE3999" w:rsidP="00DE3B10">
            <w:pPr>
              <w:rPr>
                <w:rFonts w:ascii="Arial" w:hAnsi="Arial" w:cs="Arial"/>
              </w:rPr>
            </w:pPr>
          </w:p>
          <w:p w:rsidR="00FE3999" w:rsidRPr="00DE3B10" w:rsidRDefault="00FE3999" w:rsidP="001C7C16">
            <w:pPr>
              <w:rPr>
                <w:rFonts w:ascii="Arial" w:hAnsi="Arial" w:cs="Arial"/>
              </w:rPr>
            </w:pPr>
          </w:p>
        </w:tc>
      </w:tr>
      <w:tr w:rsidR="00FE3999" w:rsidRPr="00DE3B10" w:rsidTr="00D009A4">
        <w:trPr>
          <w:trHeight w:val="255"/>
        </w:trPr>
        <w:tc>
          <w:tcPr>
            <w:tcW w:w="9923" w:type="dxa"/>
            <w:gridSpan w:val="13"/>
          </w:tcPr>
          <w:p w:rsidR="00FE3999" w:rsidRPr="00DE3B10" w:rsidRDefault="00FE3999" w:rsidP="00DE3B10">
            <w:pPr>
              <w:spacing w:before="120"/>
              <w:rPr>
                <w:rFonts w:ascii="Arial" w:hAnsi="Arial" w:cs="Arial"/>
                <w:b/>
                <w:bCs/>
              </w:rPr>
            </w:pPr>
            <w:r w:rsidRPr="00DE3B10">
              <w:rPr>
                <w:rFonts w:ascii="Arial" w:hAnsi="Arial" w:cs="Arial"/>
                <w:b/>
                <w:bCs/>
              </w:rPr>
              <w:t>3.6 Reporting</w:t>
            </w:r>
          </w:p>
          <w:p w:rsidR="00FE3999" w:rsidRPr="00DE3B10" w:rsidRDefault="00FE3999" w:rsidP="00DE3B10">
            <w:pPr>
              <w:spacing w:before="120" w:after="120"/>
              <w:rPr>
                <w:rFonts w:ascii="Arial" w:hAnsi="Arial" w:cs="Arial"/>
              </w:rPr>
            </w:pPr>
            <w:r w:rsidRPr="00DE3B10">
              <w:rPr>
                <w:rFonts w:ascii="Arial" w:hAnsi="Arial" w:cs="Arial"/>
              </w:rPr>
              <w:t xml:space="preserve">Reference: </w:t>
            </w:r>
            <w:r w:rsidRPr="00DE3B10">
              <w:rPr>
                <w:rFonts w:ascii="Arial" w:hAnsi="Arial" w:cs="Arial"/>
                <w:i/>
              </w:rPr>
              <w:t>AS/NZS 4804:2001 p.22.</w:t>
            </w:r>
          </w:p>
          <w:p w:rsidR="00FE3999" w:rsidRPr="00DE3B10" w:rsidRDefault="00FE3999" w:rsidP="00DE3B10">
            <w:pPr>
              <w:rPr>
                <w:rFonts w:ascii="Arial" w:hAnsi="Arial" w:cs="Arial"/>
                <w:bCs/>
              </w:rPr>
            </w:pPr>
            <w:r w:rsidRPr="00DE3B10">
              <w:rPr>
                <w:rFonts w:ascii="Arial" w:hAnsi="Arial" w:cs="Arial"/>
                <w:bCs/>
              </w:rPr>
              <w:t>Procedures for the reporting of information need to be established to ensure the OHSMS is monitored and performance improved. Reporting should include:</w:t>
            </w:r>
          </w:p>
          <w:p w:rsidR="00FE3999" w:rsidRPr="001C7C16" w:rsidRDefault="00FE3999" w:rsidP="00B5621C">
            <w:pPr>
              <w:pStyle w:val="ListParagraph"/>
              <w:numPr>
                <w:ilvl w:val="0"/>
                <w:numId w:val="43"/>
              </w:numPr>
              <w:spacing w:before="120" w:after="60"/>
              <w:rPr>
                <w:rFonts w:ascii="Arial" w:hAnsi="Arial" w:cs="Arial"/>
                <w:bCs/>
                <w:sz w:val="24"/>
                <w:szCs w:val="24"/>
              </w:rPr>
            </w:pPr>
            <w:r w:rsidRPr="001C7C16">
              <w:rPr>
                <w:rFonts w:ascii="Arial" w:hAnsi="Arial" w:cs="Arial"/>
                <w:bCs/>
                <w:sz w:val="24"/>
                <w:szCs w:val="24"/>
              </w:rPr>
              <w:t>Health and safety performance – monitoring against safety plans</w:t>
            </w:r>
          </w:p>
          <w:p w:rsidR="00FE3999" w:rsidRPr="001C7C16" w:rsidRDefault="00FE3999" w:rsidP="00B5621C">
            <w:pPr>
              <w:pStyle w:val="ListParagraph"/>
              <w:numPr>
                <w:ilvl w:val="0"/>
                <w:numId w:val="43"/>
              </w:numPr>
              <w:spacing w:after="60"/>
              <w:rPr>
                <w:rFonts w:ascii="Arial" w:hAnsi="Arial" w:cs="Arial"/>
                <w:bCs/>
                <w:sz w:val="24"/>
                <w:szCs w:val="24"/>
              </w:rPr>
            </w:pPr>
            <w:r w:rsidRPr="001C7C16">
              <w:rPr>
                <w:rFonts w:ascii="Arial" w:hAnsi="Arial" w:cs="Arial"/>
                <w:bCs/>
                <w:sz w:val="24"/>
                <w:szCs w:val="24"/>
              </w:rPr>
              <w:t>Non-conformance with procedures</w:t>
            </w:r>
          </w:p>
          <w:p w:rsidR="00FE3999" w:rsidRPr="001C7C16" w:rsidRDefault="00FE3999" w:rsidP="00B5621C">
            <w:pPr>
              <w:pStyle w:val="ListParagraph"/>
              <w:numPr>
                <w:ilvl w:val="0"/>
                <w:numId w:val="43"/>
              </w:numPr>
              <w:spacing w:after="60"/>
              <w:rPr>
                <w:rFonts w:ascii="Arial" w:hAnsi="Arial" w:cs="Arial"/>
                <w:bCs/>
                <w:sz w:val="24"/>
                <w:szCs w:val="24"/>
              </w:rPr>
            </w:pPr>
            <w:r w:rsidRPr="001C7C16">
              <w:rPr>
                <w:rFonts w:ascii="Arial" w:hAnsi="Arial" w:cs="Arial"/>
                <w:bCs/>
                <w:sz w:val="24"/>
                <w:szCs w:val="24"/>
              </w:rPr>
              <w:t>Incidents and events</w:t>
            </w:r>
          </w:p>
          <w:p w:rsidR="00FE3999" w:rsidRPr="001C7C16" w:rsidRDefault="00FE3999" w:rsidP="00B5621C">
            <w:pPr>
              <w:pStyle w:val="ListParagraph"/>
              <w:numPr>
                <w:ilvl w:val="0"/>
                <w:numId w:val="43"/>
              </w:numPr>
              <w:spacing w:after="60"/>
              <w:rPr>
                <w:rFonts w:ascii="Arial" w:hAnsi="Arial" w:cs="Arial"/>
                <w:bCs/>
                <w:sz w:val="24"/>
                <w:szCs w:val="24"/>
              </w:rPr>
            </w:pPr>
            <w:r w:rsidRPr="001C7C16">
              <w:rPr>
                <w:rFonts w:ascii="Arial" w:hAnsi="Arial" w:cs="Arial"/>
                <w:bCs/>
                <w:sz w:val="24"/>
                <w:szCs w:val="24"/>
              </w:rPr>
              <w:t>Health and safety improvements</w:t>
            </w:r>
          </w:p>
          <w:p w:rsidR="00FE3999" w:rsidRPr="001C7C16" w:rsidRDefault="00FE3999" w:rsidP="00B5621C">
            <w:pPr>
              <w:pStyle w:val="ListParagraph"/>
              <w:numPr>
                <w:ilvl w:val="0"/>
                <w:numId w:val="43"/>
              </w:numPr>
              <w:spacing w:after="60"/>
              <w:rPr>
                <w:rFonts w:ascii="Arial" w:hAnsi="Arial" w:cs="Arial"/>
                <w:bCs/>
                <w:sz w:val="24"/>
                <w:szCs w:val="24"/>
              </w:rPr>
            </w:pPr>
            <w:r w:rsidRPr="001C7C16">
              <w:rPr>
                <w:rFonts w:ascii="Arial" w:hAnsi="Arial" w:cs="Arial"/>
                <w:bCs/>
                <w:sz w:val="24"/>
                <w:szCs w:val="24"/>
              </w:rPr>
              <w:t>Health and safety audits</w:t>
            </w:r>
          </w:p>
          <w:p w:rsidR="00FE3999" w:rsidRPr="001C7C16" w:rsidRDefault="00FE3999" w:rsidP="00B5621C">
            <w:pPr>
              <w:pStyle w:val="ListParagraph"/>
              <w:numPr>
                <w:ilvl w:val="0"/>
                <w:numId w:val="43"/>
              </w:numPr>
              <w:spacing w:after="60"/>
              <w:rPr>
                <w:rFonts w:ascii="Arial" w:hAnsi="Arial" w:cs="Arial"/>
                <w:bCs/>
                <w:sz w:val="24"/>
                <w:szCs w:val="24"/>
              </w:rPr>
            </w:pPr>
            <w:r w:rsidRPr="001C7C16">
              <w:rPr>
                <w:rFonts w:ascii="Arial" w:hAnsi="Arial" w:cs="Arial"/>
                <w:bCs/>
                <w:sz w:val="24"/>
                <w:szCs w:val="24"/>
              </w:rPr>
              <w:t xml:space="preserve">Hazard identification </w:t>
            </w:r>
          </w:p>
          <w:p w:rsidR="00FE3999" w:rsidRPr="001C7C16" w:rsidRDefault="00FE3999" w:rsidP="00B5621C">
            <w:pPr>
              <w:pStyle w:val="ListParagraph"/>
              <w:numPr>
                <w:ilvl w:val="0"/>
                <w:numId w:val="43"/>
              </w:numPr>
              <w:spacing w:after="60"/>
              <w:rPr>
                <w:rFonts w:ascii="Arial" w:hAnsi="Arial" w:cs="Arial"/>
                <w:bCs/>
                <w:sz w:val="24"/>
                <w:szCs w:val="24"/>
              </w:rPr>
            </w:pPr>
            <w:r w:rsidRPr="001C7C16">
              <w:rPr>
                <w:rFonts w:ascii="Arial" w:hAnsi="Arial" w:cs="Arial"/>
                <w:bCs/>
                <w:sz w:val="24"/>
                <w:szCs w:val="24"/>
              </w:rPr>
              <w:t>Statutory reporting requirements</w:t>
            </w:r>
          </w:p>
          <w:p w:rsidR="00FE3999" w:rsidRPr="00B13DCD" w:rsidRDefault="00FE3999" w:rsidP="00B5621C">
            <w:pPr>
              <w:pStyle w:val="ListParagraph"/>
              <w:numPr>
                <w:ilvl w:val="0"/>
                <w:numId w:val="43"/>
              </w:numPr>
              <w:spacing w:after="60"/>
              <w:rPr>
                <w:rFonts w:ascii="Arial" w:hAnsi="Arial" w:cs="Arial"/>
                <w:bCs/>
              </w:rPr>
            </w:pPr>
            <w:r w:rsidRPr="001C7C16">
              <w:rPr>
                <w:rFonts w:ascii="Arial" w:hAnsi="Arial" w:cs="Arial"/>
                <w:bCs/>
                <w:sz w:val="24"/>
                <w:szCs w:val="24"/>
              </w:rPr>
              <w:t>Stakeholder reporting</w:t>
            </w:r>
          </w:p>
        </w:tc>
      </w:tr>
      <w:tr w:rsidR="00FE3999" w:rsidRPr="00DE3B10" w:rsidTr="00D009A4">
        <w:trPr>
          <w:trHeight w:val="531"/>
        </w:trPr>
        <w:tc>
          <w:tcPr>
            <w:tcW w:w="9923" w:type="dxa"/>
            <w:gridSpan w:val="13"/>
          </w:tcPr>
          <w:p w:rsidR="00FE3999" w:rsidRPr="00DE3B10" w:rsidRDefault="00FE3999" w:rsidP="00DE3B10">
            <w:pPr>
              <w:spacing w:before="120" w:after="120"/>
              <w:rPr>
                <w:rFonts w:ascii="Arial" w:hAnsi="Arial" w:cs="Arial"/>
              </w:rPr>
            </w:pPr>
            <w:r w:rsidRPr="00DE3B10">
              <w:rPr>
                <w:rFonts w:ascii="Arial" w:hAnsi="Arial" w:cs="Arial"/>
                <w:u w:val="single"/>
              </w:rPr>
              <w:t>Audit Criteria</w:t>
            </w:r>
            <w:r w:rsidRPr="00DE3B10">
              <w:rPr>
                <w:rFonts w:ascii="Arial" w:hAnsi="Arial" w:cs="Arial"/>
              </w:rPr>
              <w:t xml:space="preserve"> </w:t>
            </w:r>
          </w:p>
          <w:p w:rsidR="00FE3999" w:rsidRPr="00DE3B10" w:rsidRDefault="00FE3999" w:rsidP="00DE3B10">
            <w:pPr>
              <w:spacing w:before="120" w:after="120"/>
              <w:rPr>
                <w:rFonts w:ascii="Arial" w:hAnsi="Arial" w:cs="Arial"/>
              </w:rPr>
            </w:pPr>
            <w:r w:rsidRPr="00DE3B10">
              <w:rPr>
                <w:rFonts w:ascii="Arial" w:hAnsi="Arial" w:cs="Arial"/>
              </w:rPr>
              <w:t xml:space="preserve">Reference: </w:t>
            </w:r>
            <w:r w:rsidRPr="00DE3B10">
              <w:rPr>
                <w:rFonts w:ascii="Arial" w:hAnsi="Arial" w:cs="Arial"/>
                <w:i/>
              </w:rPr>
              <w:t>AS/NZS 4801:2001 p.9.</w:t>
            </w:r>
          </w:p>
        </w:tc>
      </w:tr>
      <w:tr w:rsidR="00FE3999" w:rsidRPr="00DE3B10" w:rsidTr="00D009A4">
        <w:trPr>
          <w:trHeight w:val="360"/>
        </w:trPr>
        <w:tc>
          <w:tcPr>
            <w:tcW w:w="7899" w:type="dxa"/>
            <w:gridSpan w:val="3"/>
          </w:tcPr>
          <w:p w:rsidR="00FE3999" w:rsidRPr="00DE3B10" w:rsidRDefault="00FE3999" w:rsidP="00DE3B10">
            <w:pPr>
              <w:spacing w:before="120" w:after="120"/>
              <w:rPr>
                <w:rFonts w:ascii="Arial" w:hAnsi="Arial" w:cs="Arial"/>
              </w:rPr>
            </w:pPr>
            <w:r w:rsidRPr="00DE3B10">
              <w:rPr>
                <w:rFonts w:ascii="Arial" w:hAnsi="Arial" w:cs="Arial"/>
              </w:rPr>
              <w:t xml:space="preserve">Does the organisation have procedures for the relevant and timely reporting of OHSMS performance? </w:t>
            </w:r>
          </w:p>
        </w:tc>
        <w:tc>
          <w:tcPr>
            <w:tcW w:w="727" w:type="dxa"/>
            <w:gridSpan w:val="4"/>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360"/>
        </w:trPr>
        <w:tc>
          <w:tcPr>
            <w:tcW w:w="7899" w:type="dxa"/>
            <w:gridSpan w:val="3"/>
          </w:tcPr>
          <w:p w:rsidR="00FE3999" w:rsidRPr="00DE3B10" w:rsidRDefault="00FE3999" w:rsidP="00DE3B10">
            <w:pPr>
              <w:spacing w:before="120" w:after="120"/>
              <w:rPr>
                <w:rFonts w:ascii="Arial" w:hAnsi="Arial" w:cs="Arial"/>
              </w:rPr>
            </w:pPr>
            <w:r w:rsidRPr="00DE3B10">
              <w:rPr>
                <w:rFonts w:ascii="Arial" w:hAnsi="Arial" w:cs="Arial"/>
              </w:rPr>
              <w:t>Does the organisation have procedures for reporting incidents and system failures?</w:t>
            </w:r>
          </w:p>
        </w:tc>
        <w:tc>
          <w:tcPr>
            <w:tcW w:w="727" w:type="dxa"/>
            <w:gridSpan w:val="4"/>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227"/>
        </w:trPr>
        <w:tc>
          <w:tcPr>
            <w:tcW w:w="7899" w:type="dxa"/>
            <w:gridSpan w:val="3"/>
          </w:tcPr>
          <w:p w:rsidR="00FE3999" w:rsidRPr="00DE3B10" w:rsidRDefault="00FE3999" w:rsidP="00DE3B10">
            <w:pPr>
              <w:spacing w:before="120" w:after="120"/>
              <w:rPr>
                <w:rFonts w:ascii="Arial" w:hAnsi="Arial" w:cs="Arial"/>
              </w:rPr>
            </w:pPr>
            <w:r w:rsidRPr="00DE3B10">
              <w:rPr>
                <w:rFonts w:ascii="Arial" w:hAnsi="Arial" w:cs="Arial"/>
              </w:rPr>
              <w:lastRenderedPageBreak/>
              <w:t>Does the organisation have procedures for reporting about hazard identification, risk assessments and preventive and corrective actions?</w:t>
            </w:r>
          </w:p>
        </w:tc>
        <w:tc>
          <w:tcPr>
            <w:tcW w:w="727" w:type="dxa"/>
            <w:gridSpan w:val="4"/>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240"/>
        </w:trPr>
        <w:tc>
          <w:tcPr>
            <w:tcW w:w="7899" w:type="dxa"/>
            <w:gridSpan w:val="3"/>
          </w:tcPr>
          <w:p w:rsidR="00FE3999" w:rsidRPr="00DE3B10" w:rsidRDefault="00FE3999" w:rsidP="00DE3B10">
            <w:pPr>
              <w:spacing w:before="120" w:after="120"/>
              <w:rPr>
                <w:rFonts w:ascii="Arial" w:hAnsi="Arial" w:cs="Arial"/>
              </w:rPr>
            </w:pPr>
            <w:r w:rsidRPr="00DE3B10">
              <w:rPr>
                <w:rFonts w:ascii="Arial" w:hAnsi="Arial" w:cs="Arial"/>
              </w:rPr>
              <w:t>Does the organisation have procedures to ensure that all statutory reporting requirements are met?</w:t>
            </w:r>
          </w:p>
        </w:tc>
        <w:tc>
          <w:tcPr>
            <w:tcW w:w="727" w:type="dxa"/>
            <w:gridSpan w:val="4"/>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t>Possible Evidence</w:t>
            </w:r>
            <w:r w:rsidRPr="00DE3B10">
              <w:rPr>
                <w:rFonts w:ascii="Arial" w:hAnsi="Arial" w:cs="Arial"/>
                <w:bCs/>
              </w:rPr>
              <w:t>:</w:t>
            </w:r>
          </w:p>
          <w:p w:rsidR="00FE3999" w:rsidRPr="00DE3B10" w:rsidRDefault="00FE3999" w:rsidP="00DE3B10">
            <w:pPr>
              <w:rPr>
                <w:rFonts w:ascii="Arial" w:hAnsi="Arial" w:cs="Arial"/>
                <w:bCs/>
              </w:rPr>
            </w:pPr>
          </w:p>
          <w:p w:rsidR="00FE3999" w:rsidRPr="00DE3B10" w:rsidRDefault="00FE3999" w:rsidP="001C7C16">
            <w:pPr>
              <w:numPr>
                <w:ilvl w:val="0"/>
                <w:numId w:val="26"/>
              </w:numPr>
              <w:spacing w:after="60"/>
              <w:rPr>
                <w:rFonts w:ascii="Arial" w:hAnsi="Arial" w:cs="Arial"/>
                <w:bCs/>
              </w:rPr>
            </w:pPr>
            <w:r w:rsidRPr="00DE3B10">
              <w:rPr>
                <w:rFonts w:ascii="Arial" w:hAnsi="Arial" w:cs="Arial"/>
                <w:bCs/>
              </w:rPr>
              <w:t>Periodic reports on OHS performance against targets submitted to senior management, CEO and Board</w:t>
            </w:r>
          </w:p>
          <w:p w:rsidR="00FE3999" w:rsidRPr="00DE3B10" w:rsidRDefault="00FE3999" w:rsidP="001C7C16">
            <w:pPr>
              <w:numPr>
                <w:ilvl w:val="0"/>
                <w:numId w:val="26"/>
              </w:numPr>
              <w:spacing w:after="60"/>
              <w:rPr>
                <w:rFonts w:ascii="Arial" w:hAnsi="Arial" w:cs="Arial"/>
                <w:bCs/>
              </w:rPr>
            </w:pPr>
            <w:r w:rsidRPr="00DE3B10">
              <w:rPr>
                <w:rFonts w:ascii="Arial" w:hAnsi="Arial" w:cs="Arial"/>
                <w:bCs/>
              </w:rPr>
              <w:t>Incident reports collated and discussed at staff meetings and OHS committee</w:t>
            </w:r>
          </w:p>
          <w:p w:rsidR="00FE3999" w:rsidRPr="00DE3B10" w:rsidRDefault="00FE3999" w:rsidP="001C7C16">
            <w:pPr>
              <w:numPr>
                <w:ilvl w:val="0"/>
                <w:numId w:val="26"/>
              </w:numPr>
              <w:spacing w:after="60"/>
              <w:rPr>
                <w:rFonts w:ascii="Arial" w:hAnsi="Arial" w:cs="Arial"/>
                <w:bCs/>
              </w:rPr>
            </w:pPr>
            <w:r w:rsidRPr="00DE3B10">
              <w:rPr>
                <w:rFonts w:ascii="Arial" w:hAnsi="Arial" w:cs="Arial"/>
                <w:bCs/>
              </w:rPr>
              <w:t xml:space="preserve">Incident notifications submitted to WorkSafe and DHS in accordance with timelines and mandatory reporting procedures </w:t>
            </w:r>
          </w:p>
          <w:p w:rsidR="00FE3999" w:rsidRPr="00DE3B10" w:rsidRDefault="00FE3999" w:rsidP="001C7C16">
            <w:pPr>
              <w:numPr>
                <w:ilvl w:val="0"/>
                <w:numId w:val="26"/>
              </w:numPr>
              <w:spacing w:after="60"/>
              <w:rPr>
                <w:rFonts w:ascii="Arial" w:hAnsi="Arial" w:cs="Arial"/>
                <w:bCs/>
              </w:rPr>
            </w:pPr>
            <w:r w:rsidRPr="00DE3B10">
              <w:rPr>
                <w:rFonts w:ascii="Arial" w:hAnsi="Arial" w:cs="Arial"/>
                <w:bCs/>
              </w:rPr>
              <w:t>Completed hazard reports</w:t>
            </w:r>
          </w:p>
          <w:p w:rsidR="00FE3999" w:rsidRPr="00DE3B10" w:rsidRDefault="00FE3999" w:rsidP="001C7C16">
            <w:pPr>
              <w:numPr>
                <w:ilvl w:val="0"/>
                <w:numId w:val="26"/>
              </w:numPr>
              <w:spacing w:after="60"/>
              <w:rPr>
                <w:rFonts w:ascii="Arial" w:hAnsi="Arial" w:cs="Arial"/>
                <w:bCs/>
              </w:rPr>
            </w:pPr>
            <w:r w:rsidRPr="00DE3B10">
              <w:rPr>
                <w:rFonts w:ascii="Arial" w:hAnsi="Arial" w:cs="Arial"/>
                <w:bCs/>
              </w:rPr>
              <w:t>Reports on preventive and corrective actions and improvements made</w:t>
            </w:r>
          </w:p>
          <w:p w:rsidR="00FE3999" w:rsidRPr="00DE3B10" w:rsidRDefault="00FE3999" w:rsidP="001C7C16">
            <w:pPr>
              <w:numPr>
                <w:ilvl w:val="0"/>
                <w:numId w:val="26"/>
              </w:numPr>
              <w:spacing w:after="60"/>
              <w:rPr>
                <w:rFonts w:ascii="Arial" w:hAnsi="Arial" w:cs="Arial"/>
                <w:bCs/>
              </w:rPr>
            </w:pPr>
            <w:r w:rsidRPr="00DE3B10">
              <w:rPr>
                <w:rFonts w:ascii="Arial" w:hAnsi="Arial" w:cs="Arial"/>
                <w:bCs/>
              </w:rPr>
              <w:t>Reports on health monitoring and surveillance</w:t>
            </w:r>
          </w:p>
          <w:p w:rsidR="00FE3999" w:rsidRPr="00DE3B10" w:rsidRDefault="00FE3999" w:rsidP="001C7C16">
            <w:pPr>
              <w:numPr>
                <w:ilvl w:val="0"/>
                <w:numId w:val="26"/>
              </w:numPr>
              <w:spacing w:after="60"/>
              <w:rPr>
                <w:rFonts w:ascii="Arial" w:hAnsi="Arial" w:cs="Arial"/>
                <w:bCs/>
              </w:rPr>
            </w:pPr>
            <w:r w:rsidRPr="00DE3B10">
              <w:rPr>
                <w:rFonts w:ascii="Arial" w:hAnsi="Arial" w:cs="Arial"/>
                <w:bCs/>
              </w:rPr>
              <w:t>Reports on workplace monitoring (dust, noise, heat, cold)</w:t>
            </w:r>
          </w:p>
          <w:p w:rsidR="00A5070B" w:rsidRPr="00DE3B10" w:rsidRDefault="00FE3999" w:rsidP="00DE3B10">
            <w:pPr>
              <w:numPr>
                <w:ilvl w:val="0"/>
                <w:numId w:val="26"/>
              </w:numPr>
              <w:spacing w:after="120"/>
              <w:rPr>
                <w:rFonts w:ascii="Arial" w:hAnsi="Arial" w:cs="Arial"/>
                <w:bCs/>
              </w:rPr>
            </w:pPr>
            <w:r w:rsidRPr="00DE3B10">
              <w:rPr>
                <w:rFonts w:ascii="Arial" w:hAnsi="Arial" w:cs="Arial"/>
                <w:bCs/>
              </w:rPr>
              <w:t>Records of complaints and/or concerns from stakeholders</w:t>
            </w: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t>Observations and Comments</w:t>
            </w:r>
            <w:r w:rsidRPr="00DE3B10">
              <w:rPr>
                <w:rFonts w:ascii="Arial" w:hAnsi="Arial" w:cs="Arial"/>
                <w:bCs/>
              </w:rPr>
              <w:t>:</w:t>
            </w:r>
          </w:p>
          <w:p w:rsidR="00FE3999" w:rsidRPr="00DE3B10" w:rsidRDefault="00FE3999" w:rsidP="00DE3B10">
            <w:pPr>
              <w:rPr>
                <w:rFonts w:ascii="Arial" w:hAnsi="Arial" w:cs="Arial"/>
              </w:rPr>
            </w:pPr>
          </w:p>
          <w:p w:rsidR="00FE3999" w:rsidRPr="00DE3B10" w:rsidRDefault="00FE3999" w:rsidP="001C7C16">
            <w:pPr>
              <w:rPr>
                <w:rFonts w:ascii="Arial" w:hAnsi="Arial" w:cs="Arial"/>
              </w:rPr>
            </w:pPr>
          </w:p>
        </w:tc>
      </w:tr>
      <w:tr w:rsidR="00FE3999" w:rsidRPr="00DE3B10" w:rsidTr="00D009A4">
        <w:trPr>
          <w:trHeight w:val="255"/>
        </w:trPr>
        <w:tc>
          <w:tcPr>
            <w:tcW w:w="9923" w:type="dxa"/>
            <w:gridSpan w:val="13"/>
          </w:tcPr>
          <w:p w:rsidR="00FE3999" w:rsidRPr="00DE3B10" w:rsidRDefault="00FE3999" w:rsidP="00DE3B10">
            <w:pPr>
              <w:spacing w:before="120" w:after="120"/>
              <w:rPr>
                <w:rFonts w:ascii="Arial" w:hAnsi="Arial" w:cs="Arial"/>
                <w:b/>
                <w:bCs/>
              </w:rPr>
            </w:pPr>
            <w:r w:rsidRPr="00DE3B10">
              <w:rPr>
                <w:rFonts w:ascii="Arial" w:hAnsi="Arial" w:cs="Arial"/>
                <w:b/>
                <w:bCs/>
              </w:rPr>
              <w:t>3.7 Documentation</w:t>
            </w:r>
          </w:p>
          <w:p w:rsidR="00061AAB" w:rsidRPr="00DE3B10" w:rsidRDefault="00FE3999" w:rsidP="00DE3B10">
            <w:pPr>
              <w:spacing w:before="120" w:after="120"/>
              <w:rPr>
                <w:rFonts w:ascii="Arial" w:hAnsi="Arial" w:cs="Arial"/>
              </w:rPr>
            </w:pPr>
            <w:r w:rsidRPr="00DE3B10">
              <w:rPr>
                <w:rFonts w:ascii="Arial" w:hAnsi="Arial" w:cs="Arial"/>
              </w:rPr>
              <w:t xml:space="preserve">Reference: </w:t>
            </w:r>
            <w:r w:rsidRPr="00DE3B10">
              <w:rPr>
                <w:rFonts w:ascii="Arial" w:hAnsi="Arial" w:cs="Arial"/>
                <w:i/>
              </w:rPr>
              <w:t>AS/NZS 4804:2001 p.23.</w:t>
            </w:r>
          </w:p>
          <w:p w:rsidR="00FE3999" w:rsidRPr="00DE3B10" w:rsidRDefault="00FE3999" w:rsidP="00DE3B10">
            <w:pPr>
              <w:rPr>
                <w:rFonts w:ascii="Arial" w:hAnsi="Arial" w:cs="Arial"/>
              </w:rPr>
            </w:pPr>
            <w:r w:rsidRPr="00DE3B10">
              <w:rPr>
                <w:rFonts w:ascii="Arial" w:hAnsi="Arial" w:cs="Arial"/>
                <w:bCs/>
              </w:rPr>
              <w:t xml:space="preserve">Documentation is a key part of the OHS management system and should be tailored to the needs of the organisation. The range and detail of the documented procedures that form part of the OHSMS are dependent on the complexity of the work, work methods and the level of skill and training of the people responsible for those roles and functions. </w:t>
            </w:r>
          </w:p>
          <w:p w:rsidR="00FE3999" w:rsidRPr="00DE3B10" w:rsidRDefault="00FE3999" w:rsidP="00DE3B10">
            <w:pPr>
              <w:rPr>
                <w:rFonts w:ascii="Arial" w:hAnsi="Arial" w:cs="Arial"/>
                <w:bCs/>
              </w:rPr>
            </w:pPr>
          </w:p>
          <w:p w:rsidR="00FE3999" w:rsidRPr="00DE3B10" w:rsidRDefault="00FE3999" w:rsidP="00DE3B10">
            <w:pPr>
              <w:rPr>
                <w:rFonts w:ascii="Arial" w:hAnsi="Arial" w:cs="Arial"/>
                <w:bCs/>
              </w:rPr>
            </w:pPr>
            <w:r w:rsidRPr="00DE3B10">
              <w:rPr>
                <w:rFonts w:ascii="Arial" w:hAnsi="Arial" w:cs="Arial"/>
                <w:bCs/>
              </w:rPr>
              <w:t>Where elements of the OHSMS are integrated into the organisation’s overall management system, the OHS documentation can be integrated into existing documentation. It is suggested that the organisation prepares and maintains a summary of the documentation relating to:</w:t>
            </w:r>
          </w:p>
          <w:p w:rsidR="00FE3999" w:rsidRPr="00B83AEE" w:rsidRDefault="00FE3999" w:rsidP="00B5621C">
            <w:pPr>
              <w:pStyle w:val="ListParagraph"/>
              <w:numPr>
                <w:ilvl w:val="0"/>
                <w:numId w:val="41"/>
              </w:numPr>
              <w:spacing w:before="120" w:after="60"/>
              <w:rPr>
                <w:rFonts w:ascii="Arial" w:hAnsi="Arial" w:cs="Arial"/>
                <w:bCs/>
                <w:sz w:val="24"/>
                <w:szCs w:val="24"/>
              </w:rPr>
            </w:pPr>
            <w:r w:rsidRPr="00B83AEE">
              <w:rPr>
                <w:rFonts w:ascii="Arial" w:hAnsi="Arial" w:cs="Arial"/>
                <w:bCs/>
                <w:sz w:val="24"/>
                <w:szCs w:val="24"/>
              </w:rPr>
              <w:t>OHS policy, objectives and targets</w:t>
            </w:r>
          </w:p>
          <w:p w:rsidR="00FE3999" w:rsidRPr="00B83AEE" w:rsidRDefault="00FE3999" w:rsidP="00B5621C">
            <w:pPr>
              <w:pStyle w:val="ListParagraph"/>
              <w:numPr>
                <w:ilvl w:val="0"/>
                <w:numId w:val="41"/>
              </w:numPr>
              <w:spacing w:after="60"/>
              <w:rPr>
                <w:rFonts w:ascii="Arial" w:hAnsi="Arial" w:cs="Arial"/>
                <w:bCs/>
                <w:sz w:val="24"/>
                <w:szCs w:val="24"/>
              </w:rPr>
            </w:pPr>
            <w:r w:rsidRPr="00B83AEE">
              <w:rPr>
                <w:rFonts w:ascii="Arial" w:hAnsi="Arial" w:cs="Arial"/>
                <w:bCs/>
                <w:sz w:val="24"/>
                <w:szCs w:val="24"/>
              </w:rPr>
              <w:t xml:space="preserve">Description of the means of achieving the targets and objectives </w:t>
            </w:r>
          </w:p>
          <w:p w:rsidR="00FE3999" w:rsidRPr="00B83AEE" w:rsidRDefault="00FE3999" w:rsidP="00B5621C">
            <w:pPr>
              <w:pStyle w:val="ListParagraph"/>
              <w:numPr>
                <w:ilvl w:val="0"/>
                <w:numId w:val="41"/>
              </w:numPr>
              <w:spacing w:after="60"/>
              <w:rPr>
                <w:rFonts w:ascii="Arial" w:hAnsi="Arial" w:cs="Arial"/>
                <w:bCs/>
                <w:sz w:val="24"/>
                <w:szCs w:val="24"/>
              </w:rPr>
            </w:pPr>
            <w:r w:rsidRPr="00B83AEE">
              <w:rPr>
                <w:rFonts w:ascii="Arial" w:hAnsi="Arial" w:cs="Arial"/>
                <w:bCs/>
                <w:sz w:val="24"/>
                <w:szCs w:val="24"/>
              </w:rPr>
              <w:t>Key roles and responsibilities</w:t>
            </w:r>
          </w:p>
          <w:p w:rsidR="00FE3999" w:rsidRPr="00B5621C" w:rsidRDefault="00FE3999" w:rsidP="00B5621C">
            <w:pPr>
              <w:pStyle w:val="ListParagraph"/>
              <w:numPr>
                <w:ilvl w:val="0"/>
                <w:numId w:val="42"/>
              </w:numPr>
              <w:spacing w:after="60"/>
            </w:pPr>
            <w:r w:rsidRPr="00B5621C">
              <w:rPr>
                <w:rFonts w:ascii="Arial" w:hAnsi="Arial" w:cs="Arial"/>
                <w:bCs/>
                <w:sz w:val="24"/>
                <w:szCs w:val="24"/>
              </w:rPr>
              <w:t xml:space="preserve">Provides direction to related documentation </w:t>
            </w:r>
          </w:p>
        </w:tc>
      </w:tr>
      <w:tr w:rsidR="00FE3999" w:rsidRPr="00DE3B10" w:rsidTr="00D009A4">
        <w:trPr>
          <w:trHeight w:val="531"/>
        </w:trPr>
        <w:tc>
          <w:tcPr>
            <w:tcW w:w="9923" w:type="dxa"/>
            <w:gridSpan w:val="13"/>
          </w:tcPr>
          <w:p w:rsidR="00FE3999" w:rsidRPr="00DE3B10" w:rsidRDefault="00FE3999" w:rsidP="00DE3B10">
            <w:pPr>
              <w:spacing w:before="120" w:after="120"/>
              <w:rPr>
                <w:rFonts w:ascii="Arial" w:hAnsi="Arial" w:cs="Arial"/>
              </w:rPr>
            </w:pPr>
            <w:r w:rsidRPr="00DE3B10">
              <w:rPr>
                <w:rFonts w:ascii="Arial" w:hAnsi="Arial" w:cs="Arial"/>
                <w:u w:val="single"/>
              </w:rPr>
              <w:t>Audit Criteria</w:t>
            </w:r>
            <w:r w:rsidRPr="00DE3B10">
              <w:rPr>
                <w:rFonts w:ascii="Arial" w:hAnsi="Arial" w:cs="Arial"/>
              </w:rPr>
              <w:t xml:space="preserve"> </w:t>
            </w:r>
          </w:p>
          <w:p w:rsidR="00FE3999" w:rsidRPr="00DE3B10" w:rsidRDefault="00FE3999" w:rsidP="00DE3B10">
            <w:pPr>
              <w:spacing w:before="120" w:after="120"/>
              <w:rPr>
                <w:rFonts w:ascii="Arial" w:hAnsi="Arial" w:cs="Arial"/>
              </w:rPr>
            </w:pPr>
            <w:r w:rsidRPr="00DE3B10">
              <w:rPr>
                <w:rFonts w:ascii="Arial" w:hAnsi="Arial" w:cs="Arial"/>
              </w:rPr>
              <w:t xml:space="preserve">Reference: </w:t>
            </w:r>
            <w:r w:rsidRPr="00DE3B10">
              <w:rPr>
                <w:rFonts w:ascii="Arial" w:hAnsi="Arial" w:cs="Arial"/>
                <w:i/>
              </w:rPr>
              <w:t>AS/NZS 4801:2001 p.9.</w:t>
            </w:r>
          </w:p>
        </w:tc>
      </w:tr>
      <w:tr w:rsidR="00FE3999" w:rsidRPr="00DE3B10" w:rsidTr="00D009A4">
        <w:trPr>
          <w:trHeight w:val="450"/>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lastRenderedPageBreak/>
              <w:t>Does the organisation prepare, implement and maintain information in a suitable format (i.e. print or electronic)?</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505"/>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organisation’s documentation describe the core elements of the management system and their interaction?</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505"/>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organisation’s documentation provide direction to related documentation?</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255"/>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t>Possible Evidence</w:t>
            </w:r>
            <w:r w:rsidRPr="00DE3B10">
              <w:rPr>
                <w:rFonts w:ascii="Arial" w:hAnsi="Arial" w:cs="Arial"/>
                <w:bCs/>
              </w:rPr>
              <w:t>:</w:t>
            </w:r>
          </w:p>
          <w:p w:rsidR="00FE3999" w:rsidRPr="00DE3B10" w:rsidRDefault="00FE3999" w:rsidP="001C7C16">
            <w:pPr>
              <w:numPr>
                <w:ilvl w:val="0"/>
                <w:numId w:val="27"/>
              </w:numPr>
              <w:spacing w:before="120" w:after="60"/>
              <w:rPr>
                <w:rFonts w:ascii="Arial" w:hAnsi="Arial" w:cs="Arial"/>
                <w:bCs/>
              </w:rPr>
            </w:pPr>
            <w:r w:rsidRPr="00DE3B10">
              <w:rPr>
                <w:rFonts w:ascii="Arial" w:hAnsi="Arial" w:cs="Arial"/>
                <w:bCs/>
              </w:rPr>
              <w:t>OHS folder (hard copy or electronic) containing documentation relating to the OHSMS</w:t>
            </w:r>
          </w:p>
          <w:p w:rsidR="00FE3999" w:rsidRPr="00DE3B10" w:rsidRDefault="00FE3999" w:rsidP="001C7C16">
            <w:pPr>
              <w:numPr>
                <w:ilvl w:val="0"/>
                <w:numId w:val="27"/>
              </w:numPr>
              <w:spacing w:after="120"/>
              <w:rPr>
                <w:rFonts w:ascii="Arial" w:hAnsi="Arial" w:cs="Arial"/>
                <w:bCs/>
              </w:rPr>
            </w:pPr>
            <w:r w:rsidRPr="00DE3B10">
              <w:rPr>
                <w:rFonts w:ascii="Arial" w:hAnsi="Arial" w:cs="Arial"/>
                <w:bCs/>
              </w:rPr>
              <w:t>Intranet site with relevant information and links to related documents</w:t>
            </w:r>
          </w:p>
          <w:p w:rsidR="00A5070B" w:rsidRPr="00DE3B10" w:rsidRDefault="00A5070B" w:rsidP="00DE3B10">
            <w:pPr>
              <w:spacing w:after="120"/>
              <w:rPr>
                <w:rFonts w:ascii="Arial" w:hAnsi="Arial" w:cs="Arial"/>
                <w:bCs/>
              </w:rPr>
            </w:pP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t>Observations and Comments</w:t>
            </w:r>
            <w:r w:rsidRPr="00DE3B10">
              <w:rPr>
                <w:rFonts w:ascii="Arial" w:hAnsi="Arial" w:cs="Arial"/>
                <w:bCs/>
              </w:rPr>
              <w:t>:</w:t>
            </w:r>
          </w:p>
          <w:p w:rsidR="00FE3999" w:rsidRPr="00DE3B10" w:rsidRDefault="00FE3999" w:rsidP="00DE3B10">
            <w:pPr>
              <w:rPr>
                <w:rFonts w:ascii="Arial" w:hAnsi="Arial" w:cs="Arial"/>
              </w:rPr>
            </w:pPr>
          </w:p>
          <w:p w:rsidR="00FE3999" w:rsidRPr="00DE3B10" w:rsidRDefault="00FE3999" w:rsidP="001C7C16">
            <w:pPr>
              <w:rPr>
                <w:rFonts w:ascii="Arial" w:hAnsi="Arial" w:cs="Arial"/>
              </w:rPr>
            </w:pPr>
          </w:p>
        </w:tc>
      </w:tr>
      <w:tr w:rsidR="00FE3999" w:rsidRPr="00DE3B10" w:rsidTr="00D009A4">
        <w:trPr>
          <w:trHeight w:val="255"/>
        </w:trPr>
        <w:tc>
          <w:tcPr>
            <w:tcW w:w="9923" w:type="dxa"/>
            <w:gridSpan w:val="13"/>
          </w:tcPr>
          <w:p w:rsidR="00FE3999" w:rsidRPr="00DE3B10" w:rsidRDefault="00FE3999" w:rsidP="00DE3B10">
            <w:pPr>
              <w:spacing w:before="120" w:after="120"/>
              <w:rPr>
                <w:rFonts w:ascii="Arial" w:hAnsi="Arial" w:cs="Arial"/>
                <w:b/>
                <w:bCs/>
              </w:rPr>
            </w:pPr>
            <w:r w:rsidRPr="00DE3B10">
              <w:rPr>
                <w:rFonts w:ascii="Arial" w:hAnsi="Arial" w:cs="Arial"/>
                <w:b/>
                <w:bCs/>
              </w:rPr>
              <w:t>3.8 Document and Data Control</w:t>
            </w:r>
          </w:p>
          <w:p w:rsidR="00FE3999" w:rsidRPr="00DE3B10" w:rsidRDefault="00FE3999" w:rsidP="00DE3B10">
            <w:pPr>
              <w:spacing w:before="120" w:after="120"/>
              <w:rPr>
                <w:rFonts w:ascii="Arial" w:hAnsi="Arial" w:cs="Arial"/>
              </w:rPr>
            </w:pPr>
            <w:r w:rsidRPr="00DE3B10">
              <w:rPr>
                <w:rFonts w:ascii="Arial" w:hAnsi="Arial" w:cs="Arial"/>
              </w:rPr>
              <w:t xml:space="preserve">Reference: </w:t>
            </w:r>
            <w:r w:rsidRPr="00DE3B10">
              <w:rPr>
                <w:rFonts w:ascii="Arial" w:hAnsi="Arial" w:cs="Arial"/>
                <w:i/>
              </w:rPr>
              <w:t>AS/NZS 4804:2001 p.24.</w:t>
            </w:r>
          </w:p>
          <w:p w:rsidR="00FE3999" w:rsidRPr="00DE3B10" w:rsidRDefault="00FE3999" w:rsidP="00DE3B10">
            <w:pPr>
              <w:spacing w:after="120"/>
              <w:rPr>
                <w:rFonts w:ascii="Arial" w:hAnsi="Arial" w:cs="Arial"/>
              </w:rPr>
            </w:pPr>
            <w:r w:rsidRPr="00DE3B10">
              <w:rPr>
                <w:rFonts w:ascii="Arial" w:hAnsi="Arial" w:cs="Arial"/>
              </w:rPr>
              <w:t xml:space="preserve">OHS documents are the main method by which an organisation can communicate to staff and stakeholders the standards that it sets for OHS performance and the expected behaviours and actions it requires for tasks to be fulfilled. As such, document control is crucial. The documents should be current, comprehensive and issued by an authoritative source. Documents can be in any medium as long as they are accessible, useful and easily understood. </w:t>
            </w:r>
          </w:p>
        </w:tc>
      </w:tr>
      <w:tr w:rsidR="00FE3999" w:rsidRPr="00DE3B10" w:rsidTr="00D009A4">
        <w:trPr>
          <w:trHeight w:val="531"/>
        </w:trPr>
        <w:tc>
          <w:tcPr>
            <w:tcW w:w="9923" w:type="dxa"/>
            <w:gridSpan w:val="13"/>
          </w:tcPr>
          <w:p w:rsidR="00FE3999" w:rsidRPr="00DE3B10" w:rsidRDefault="00FE3999" w:rsidP="00DE3B10">
            <w:pPr>
              <w:spacing w:before="120" w:after="120"/>
              <w:rPr>
                <w:rFonts w:ascii="Arial" w:hAnsi="Arial" w:cs="Arial"/>
              </w:rPr>
            </w:pPr>
            <w:r w:rsidRPr="00DE3B10">
              <w:rPr>
                <w:rFonts w:ascii="Arial" w:hAnsi="Arial" w:cs="Arial"/>
                <w:u w:val="single"/>
              </w:rPr>
              <w:t>Audit Criteria</w:t>
            </w:r>
            <w:r w:rsidRPr="00DE3B10">
              <w:rPr>
                <w:rFonts w:ascii="Arial" w:hAnsi="Arial" w:cs="Arial"/>
              </w:rPr>
              <w:t xml:space="preserve"> </w:t>
            </w:r>
          </w:p>
          <w:p w:rsidR="00FE3999" w:rsidRPr="00DE3B10" w:rsidRDefault="00FE3999" w:rsidP="00DE3B10">
            <w:pPr>
              <w:spacing w:before="120" w:after="120"/>
              <w:rPr>
                <w:rFonts w:ascii="Arial" w:hAnsi="Arial" w:cs="Arial"/>
              </w:rPr>
            </w:pPr>
            <w:r w:rsidRPr="00DE3B10">
              <w:rPr>
                <w:rFonts w:ascii="Arial" w:hAnsi="Arial" w:cs="Arial"/>
              </w:rPr>
              <w:t xml:space="preserve">Reference: </w:t>
            </w:r>
            <w:r w:rsidRPr="00DE3B10">
              <w:rPr>
                <w:rFonts w:ascii="Arial" w:hAnsi="Arial" w:cs="Arial"/>
                <w:i/>
              </w:rPr>
              <w:t>AS/NZS 4801:2001 p.9.</w:t>
            </w:r>
          </w:p>
        </w:tc>
      </w:tr>
      <w:tr w:rsidR="00FE3999" w:rsidRPr="00DE3B10" w:rsidTr="00D009A4">
        <w:trPr>
          <w:trHeight w:val="450"/>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 xml:space="preserve">Does the organisation have procedures for controlling all relevant documents and data related to its OHSMS? </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505"/>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organisation’s document/data control system ensure that information is:</w:t>
            </w:r>
          </w:p>
          <w:p w:rsidR="00FE3999" w:rsidRPr="00DE3B10" w:rsidRDefault="00FE3999" w:rsidP="00DE3B10">
            <w:pPr>
              <w:numPr>
                <w:ilvl w:val="0"/>
                <w:numId w:val="10"/>
              </w:numPr>
              <w:spacing w:before="120" w:after="60"/>
              <w:rPr>
                <w:rFonts w:ascii="Arial" w:hAnsi="Arial" w:cs="Arial"/>
              </w:rPr>
            </w:pPr>
            <w:r w:rsidRPr="00DE3B10">
              <w:rPr>
                <w:rFonts w:ascii="Arial" w:hAnsi="Arial" w:cs="Arial"/>
              </w:rPr>
              <w:t xml:space="preserve">easily located with the current version available at all locations </w:t>
            </w:r>
          </w:p>
          <w:p w:rsidR="00FE3999" w:rsidRPr="00DE3B10" w:rsidRDefault="00FE3999" w:rsidP="00DE3B10">
            <w:pPr>
              <w:numPr>
                <w:ilvl w:val="0"/>
                <w:numId w:val="10"/>
              </w:numPr>
              <w:spacing w:before="120" w:after="60"/>
              <w:rPr>
                <w:rFonts w:ascii="Arial" w:hAnsi="Arial" w:cs="Arial"/>
              </w:rPr>
            </w:pPr>
            <w:r w:rsidRPr="00DE3B10">
              <w:rPr>
                <w:rFonts w:ascii="Arial" w:hAnsi="Arial" w:cs="Arial"/>
              </w:rPr>
              <w:t>periodically reviewed and revised by competent personnel</w:t>
            </w:r>
          </w:p>
          <w:p w:rsidR="00FE3999" w:rsidRPr="00DE3B10" w:rsidRDefault="00FE3999" w:rsidP="00DE3B10">
            <w:pPr>
              <w:numPr>
                <w:ilvl w:val="0"/>
                <w:numId w:val="10"/>
              </w:numPr>
              <w:spacing w:before="120" w:after="60"/>
              <w:rPr>
                <w:rFonts w:ascii="Arial" w:hAnsi="Arial" w:cs="Arial"/>
              </w:rPr>
            </w:pPr>
            <w:r w:rsidRPr="00DE3B10">
              <w:rPr>
                <w:rFonts w:ascii="Arial" w:hAnsi="Arial" w:cs="Arial"/>
              </w:rPr>
              <w:t>removed from all locations when outdated or superseded to protect against unintended use</w:t>
            </w:r>
          </w:p>
          <w:p w:rsidR="00FE3999" w:rsidRPr="00DE3B10" w:rsidRDefault="00FE3999" w:rsidP="00DE3B10">
            <w:pPr>
              <w:numPr>
                <w:ilvl w:val="0"/>
                <w:numId w:val="10"/>
              </w:numPr>
              <w:spacing w:before="120" w:after="120"/>
              <w:rPr>
                <w:rFonts w:ascii="Arial" w:hAnsi="Arial" w:cs="Arial"/>
              </w:rPr>
            </w:pPr>
            <w:r w:rsidRPr="00DE3B10">
              <w:rPr>
                <w:rFonts w:ascii="Arial" w:hAnsi="Arial" w:cs="Arial"/>
              </w:rPr>
              <w:t>appropriately archived to retain and retrieve documents and data for legal and/or knowledge purposes</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270"/>
        </w:trPr>
        <w:tc>
          <w:tcPr>
            <w:tcW w:w="9923" w:type="dxa"/>
            <w:gridSpan w:val="13"/>
          </w:tcPr>
          <w:p w:rsidR="00FE3999" w:rsidRPr="00DE3B10" w:rsidRDefault="00FE3999" w:rsidP="00DE3B10">
            <w:pPr>
              <w:spacing w:before="120" w:after="120"/>
              <w:rPr>
                <w:rFonts w:ascii="Arial" w:hAnsi="Arial" w:cs="Arial"/>
                <w:bCs/>
              </w:rPr>
            </w:pPr>
            <w:r w:rsidRPr="00DE3B10">
              <w:rPr>
                <w:rFonts w:ascii="Arial" w:hAnsi="Arial" w:cs="Arial"/>
                <w:bCs/>
                <w:u w:val="single"/>
              </w:rPr>
              <w:lastRenderedPageBreak/>
              <w:t>Possible Evidence</w:t>
            </w:r>
            <w:r w:rsidRPr="00DE3B10">
              <w:rPr>
                <w:rFonts w:ascii="Arial" w:hAnsi="Arial" w:cs="Arial"/>
                <w:bCs/>
              </w:rPr>
              <w:t>:</w:t>
            </w:r>
          </w:p>
          <w:p w:rsidR="00FE3999" w:rsidRPr="00DE3B10" w:rsidRDefault="00FE3999" w:rsidP="001C7C16">
            <w:pPr>
              <w:numPr>
                <w:ilvl w:val="0"/>
                <w:numId w:val="28"/>
              </w:numPr>
              <w:spacing w:after="60"/>
              <w:rPr>
                <w:rFonts w:ascii="Arial" w:hAnsi="Arial" w:cs="Arial"/>
                <w:bCs/>
              </w:rPr>
            </w:pPr>
            <w:r w:rsidRPr="00DE3B10">
              <w:rPr>
                <w:rFonts w:ascii="Arial" w:hAnsi="Arial" w:cs="Arial"/>
                <w:bCs/>
              </w:rPr>
              <w:t>All OHS related documents are in a consistent format and readily identifiable</w:t>
            </w:r>
          </w:p>
          <w:p w:rsidR="00146568" w:rsidRPr="00DE3B10" w:rsidRDefault="00FE3999" w:rsidP="001C7C16">
            <w:pPr>
              <w:numPr>
                <w:ilvl w:val="0"/>
                <w:numId w:val="28"/>
              </w:numPr>
              <w:spacing w:after="60"/>
              <w:rPr>
                <w:rFonts w:ascii="Arial" w:hAnsi="Arial" w:cs="Arial"/>
                <w:bCs/>
              </w:rPr>
            </w:pPr>
            <w:r w:rsidRPr="00DE3B10">
              <w:rPr>
                <w:rFonts w:ascii="Arial" w:hAnsi="Arial" w:cs="Arial"/>
                <w:bCs/>
              </w:rPr>
              <w:t xml:space="preserve">All documentation is dated and only current versions are available  </w:t>
            </w:r>
          </w:p>
          <w:p w:rsidR="00FE3999" w:rsidRPr="00DE3B10" w:rsidRDefault="00FE3999" w:rsidP="001C7C16">
            <w:pPr>
              <w:numPr>
                <w:ilvl w:val="0"/>
                <w:numId w:val="29"/>
              </w:numPr>
              <w:spacing w:after="60"/>
              <w:rPr>
                <w:rFonts w:ascii="Arial" w:hAnsi="Arial" w:cs="Arial"/>
                <w:bCs/>
              </w:rPr>
            </w:pPr>
            <w:r w:rsidRPr="00DE3B10">
              <w:rPr>
                <w:rFonts w:ascii="Arial" w:hAnsi="Arial" w:cs="Arial"/>
                <w:bCs/>
              </w:rPr>
              <w:t>The filing and archive system allows for documents required for legal or knowledge purposes to be easily accessed or recalled</w:t>
            </w:r>
            <w:r w:rsidR="001C7C16">
              <w:rPr>
                <w:rFonts w:ascii="Arial" w:hAnsi="Arial" w:cs="Arial"/>
                <w:bCs/>
              </w:rPr>
              <w:t xml:space="preserve"> </w:t>
            </w:r>
          </w:p>
          <w:p w:rsidR="00FE3999" w:rsidRPr="00DE3B10" w:rsidRDefault="00FE3999" w:rsidP="001C7C16">
            <w:pPr>
              <w:numPr>
                <w:ilvl w:val="0"/>
                <w:numId w:val="29"/>
              </w:numPr>
              <w:spacing w:after="60"/>
              <w:rPr>
                <w:rFonts w:ascii="Arial" w:hAnsi="Arial" w:cs="Arial"/>
                <w:bCs/>
              </w:rPr>
            </w:pPr>
            <w:r w:rsidRPr="00DE3B10">
              <w:rPr>
                <w:rFonts w:ascii="Arial" w:hAnsi="Arial" w:cs="Arial"/>
                <w:bCs/>
              </w:rPr>
              <w:t>Documents relating to all aspects of the OHSMS such as incident reports, risk assessments, training records, monitoring data, supplier and contractor information</w:t>
            </w:r>
          </w:p>
          <w:p w:rsidR="00FE3999" w:rsidRPr="00DE3B10" w:rsidRDefault="00FE3999" w:rsidP="001C7C16">
            <w:pPr>
              <w:numPr>
                <w:ilvl w:val="0"/>
                <w:numId w:val="29"/>
              </w:numPr>
              <w:spacing w:after="120"/>
              <w:rPr>
                <w:rFonts w:ascii="Arial" w:hAnsi="Arial" w:cs="Arial"/>
                <w:bCs/>
              </w:rPr>
            </w:pPr>
            <w:r w:rsidRPr="00DE3B10">
              <w:rPr>
                <w:rFonts w:ascii="Arial" w:hAnsi="Arial" w:cs="Arial"/>
                <w:bCs/>
              </w:rPr>
              <w:t>OHS audit reports and reports from internal reviews are included in the record management/document control system</w:t>
            </w: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t>Observations and Comments</w:t>
            </w:r>
            <w:r w:rsidRPr="00DE3B10">
              <w:rPr>
                <w:rFonts w:ascii="Arial" w:hAnsi="Arial" w:cs="Arial"/>
                <w:bCs/>
              </w:rPr>
              <w:t>:</w:t>
            </w:r>
          </w:p>
          <w:p w:rsidR="00FE3999" w:rsidRPr="00DE3B10" w:rsidRDefault="00FE3999" w:rsidP="00DE3B10">
            <w:pPr>
              <w:rPr>
                <w:rFonts w:ascii="Arial" w:hAnsi="Arial" w:cs="Arial"/>
              </w:rPr>
            </w:pPr>
          </w:p>
          <w:p w:rsidR="00FE3999" w:rsidRPr="00DE3B10" w:rsidRDefault="00FE3999" w:rsidP="001C7C16">
            <w:pPr>
              <w:rPr>
                <w:rFonts w:ascii="Arial" w:hAnsi="Arial" w:cs="Arial"/>
              </w:rPr>
            </w:pPr>
          </w:p>
        </w:tc>
      </w:tr>
      <w:tr w:rsidR="00FE3999" w:rsidRPr="00DE3B10" w:rsidTr="00D009A4">
        <w:trPr>
          <w:trHeight w:val="510"/>
        </w:trPr>
        <w:tc>
          <w:tcPr>
            <w:tcW w:w="9923" w:type="dxa"/>
            <w:gridSpan w:val="13"/>
          </w:tcPr>
          <w:p w:rsidR="00FE3999" w:rsidRPr="00DE3B10" w:rsidRDefault="00FE3999" w:rsidP="00DE3B10">
            <w:pPr>
              <w:spacing w:before="120"/>
              <w:rPr>
                <w:rFonts w:ascii="Arial" w:hAnsi="Arial" w:cs="Arial"/>
                <w:b/>
                <w:bCs/>
              </w:rPr>
            </w:pPr>
            <w:r w:rsidRPr="00DE3B10">
              <w:rPr>
                <w:rFonts w:ascii="Arial" w:hAnsi="Arial" w:cs="Arial"/>
                <w:b/>
                <w:bCs/>
              </w:rPr>
              <w:t>3.9 Hazard identification, risk assessment and control of risks</w:t>
            </w:r>
          </w:p>
          <w:p w:rsidR="00FE3999" w:rsidRPr="00DE3B10" w:rsidRDefault="00FE3999" w:rsidP="00DE3B10">
            <w:pPr>
              <w:spacing w:before="120"/>
              <w:rPr>
                <w:rFonts w:ascii="Arial" w:hAnsi="Arial" w:cs="Arial"/>
              </w:rPr>
            </w:pPr>
            <w:r w:rsidRPr="00DE3B10">
              <w:rPr>
                <w:rFonts w:ascii="Arial" w:hAnsi="Arial" w:cs="Arial"/>
              </w:rPr>
              <w:t xml:space="preserve">References: </w:t>
            </w:r>
          </w:p>
          <w:p w:rsidR="00FE3999" w:rsidRPr="00DE3B10" w:rsidRDefault="00FE3999" w:rsidP="00DE3B10">
            <w:pPr>
              <w:spacing w:after="40"/>
              <w:rPr>
                <w:rFonts w:ascii="Arial" w:hAnsi="Arial" w:cs="Arial"/>
                <w:i/>
              </w:rPr>
            </w:pPr>
            <w:r w:rsidRPr="00DE3B10">
              <w:rPr>
                <w:rFonts w:ascii="Arial" w:hAnsi="Arial" w:cs="Arial"/>
                <w:i/>
              </w:rPr>
              <w:t>AS/NZS 4804:2001 p.25</w:t>
            </w:r>
          </w:p>
          <w:p w:rsidR="00FE3999" w:rsidRPr="00DE3B10" w:rsidRDefault="00FE3999" w:rsidP="00DE3B10">
            <w:pPr>
              <w:autoSpaceDE w:val="0"/>
              <w:autoSpaceDN w:val="0"/>
              <w:adjustRightInd w:val="0"/>
              <w:spacing w:after="40"/>
              <w:rPr>
                <w:rFonts w:ascii="Arial" w:hAnsi="Arial" w:cs="Arial"/>
                <w:bCs/>
                <w:i/>
              </w:rPr>
            </w:pPr>
            <w:r w:rsidRPr="00DE3B10">
              <w:rPr>
                <w:rFonts w:ascii="Arial" w:hAnsi="Arial" w:cs="Arial"/>
                <w:bCs/>
                <w:i/>
              </w:rPr>
              <w:t>AS/NZS ISO 31000:2009 Risk management — Principles and guidelines</w:t>
            </w:r>
          </w:p>
          <w:p w:rsidR="00FE3999" w:rsidRPr="00DE3B10" w:rsidRDefault="00FE3999" w:rsidP="00DE3B10">
            <w:pPr>
              <w:autoSpaceDE w:val="0"/>
              <w:autoSpaceDN w:val="0"/>
              <w:adjustRightInd w:val="0"/>
              <w:spacing w:after="120"/>
              <w:rPr>
                <w:rFonts w:ascii="Arial" w:hAnsi="Arial" w:cs="Arial"/>
              </w:rPr>
            </w:pPr>
            <w:r w:rsidRPr="00DE3B10">
              <w:rPr>
                <w:rFonts w:ascii="Arial" w:hAnsi="Arial" w:cs="Arial"/>
                <w:bCs/>
                <w:i/>
              </w:rPr>
              <w:t>HB 205 – 2004</w:t>
            </w:r>
            <w:r w:rsidRPr="00DE3B10">
              <w:rPr>
                <w:rFonts w:ascii="Arial" w:hAnsi="Arial" w:cs="Arial"/>
                <w:bCs/>
              </w:rPr>
              <w:t xml:space="preserve"> </w:t>
            </w:r>
            <w:r w:rsidRPr="00DE3B10">
              <w:rPr>
                <w:rFonts w:ascii="Arial" w:hAnsi="Arial" w:cs="Arial"/>
                <w:bCs/>
                <w:i/>
              </w:rPr>
              <w:t>OHS Risk Management Handbook</w:t>
            </w:r>
          </w:p>
          <w:p w:rsidR="00FE3999" w:rsidRPr="00DE3B10" w:rsidRDefault="00FE3999" w:rsidP="00DE3B10">
            <w:pPr>
              <w:rPr>
                <w:rFonts w:ascii="Arial" w:hAnsi="Arial" w:cs="Arial"/>
                <w:bCs/>
              </w:rPr>
            </w:pPr>
            <w:r w:rsidRPr="00DE3B10">
              <w:rPr>
                <w:rFonts w:ascii="Arial" w:hAnsi="Arial" w:cs="Arial"/>
                <w:bCs/>
              </w:rPr>
              <w:t xml:space="preserve">Hazard identification, risk assessment, risk control and review are an ongoing process that should be applied to all hazards in the workplace, in other locations where work is performed or workers are present. </w:t>
            </w:r>
          </w:p>
          <w:p w:rsidR="00FE3999" w:rsidRPr="00DE3B10" w:rsidRDefault="00FE3999" w:rsidP="00DE3B10">
            <w:pPr>
              <w:rPr>
                <w:rFonts w:ascii="Arial" w:hAnsi="Arial" w:cs="Arial"/>
                <w:bCs/>
              </w:rPr>
            </w:pPr>
          </w:p>
          <w:p w:rsidR="00FE3999" w:rsidRPr="00DE3B10" w:rsidRDefault="00FE3999" w:rsidP="00DE3B10">
            <w:pPr>
              <w:rPr>
                <w:rFonts w:ascii="Arial" w:hAnsi="Arial" w:cs="Arial"/>
                <w:bCs/>
              </w:rPr>
            </w:pPr>
            <w:r w:rsidRPr="00DE3B10">
              <w:rPr>
                <w:rFonts w:ascii="Arial" w:hAnsi="Arial" w:cs="Arial"/>
                <w:bCs/>
              </w:rPr>
              <w:t xml:space="preserve">The hazard identification, risk assessment and risk control process also applies to supplies and equipment that are brought into the workplace and should be expected of contractors working at your workplaces.  </w:t>
            </w:r>
          </w:p>
          <w:p w:rsidR="00FE3999" w:rsidRPr="00DE3B10" w:rsidRDefault="00FE3999" w:rsidP="00DE3B10">
            <w:pPr>
              <w:rPr>
                <w:rFonts w:ascii="Arial" w:hAnsi="Arial" w:cs="Arial"/>
                <w:bCs/>
              </w:rPr>
            </w:pPr>
          </w:p>
          <w:p w:rsidR="00FE3999" w:rsidRPr="00DE3B10" w:rsidRDefault="00FE3999" w:rsidP="00DE3B10">
            <w:pPr>
              <w:spacing w:after="120"/>
              <w:rPr>
                <w:rFonts w:ascii="Arial" w:hAnsi="Arial" w:cs="Arial"/>
                <w:bCs/>
              </w:rPr>
            </w:pPr>
            <w:r w:rsidRPr="00DE3B10">
              <w:rPr>
                <w:rFonts w:ascii="Arial" w:hAnsi="Arial" w:cs="Arial"/>
                <w:bCs/>
              </w:rPr>
              <w:t xml:space="preserve">The process should be repeated when there are changes to the workplace environment, clients and personnel and when there is new knowledge on hazards, methods of control or changes to legislation and/or other requirements. </w:t>
            </w:r>
          </w:p>
        </w:tc>
      </w:tr>
      <w:tr w:rsidR="00FE3999" w:rsidRPr="00DE3B10" w:rsidTr="00D009A4">
        <w:trPr>
          <w:trHeight w:val="255"/>
        </w:trPr>
        <w:tc>
          <w:tcPr>
            <w:tcW w:w="9923" w:type="dxa"/>
            <w:gridSpan w:val="13"/>
          </w:tcPr>
          <w:p w:rsidR="00FE3999" w:rsidRPr="00DE3B10" w:rsidRDefault="00FE3999" w:rsidP="00DE3B10">
            <w:pPr>
              <w:spacing w:before="120" w:after="120"/>
              <w:rPr>
                <w:rFonts w:ascii="Arial" w:hAnsi="Arial" w:cs="Arial"/>
                <w:b/>
                <w:bCs/>
              </w:rPr>
            </w:pPr>
            <w:r w:rsidRPr="00DE3B10">
              <w:rPr>
                <w:rFonts w:ascii="Arial" w:hAnsi="Arial" w:cs="Arial"/>
                <w:b/>
                <w:bCs/>
              </w:rPr>
              <w:t>3.9.1 Hazard identification</w:t>
            </w:r>
          </w:p>
          <w:p w:rsidR="00FE3999" w:rsidRPr="00DE3B10" w:rsidRDefault="00FE3999" w:rsidP="00DE3B10">
            <w:pPr>
              <w:spacing w:after="120"/>
              <w:rPr>
                <w:rFonts w:ascii="Arial" w:hAnsi="Arial" w:cs="Arial"/>
              </w:rPr>
            </w:pPr>
            <w:r w:rsidRPr="00DE3B10">
              <w:rPr>
                <w:rFonts w:ascii="Arial" w:hAnsi="Arial" w:cs="Arial"/>
              </w:rPr>
              <w:t>Re</w:t>
            </w:r>
            <w:r w:rsidR="00B246AD" w:rsidRPr="00DE3B10">
              <w:rPr>
                <w:rFonts w:ascii="Arial" w:hAnsi="Arial" w:cs="Arial"/>
              </w:rPr>
              <w:t xml:space="preserve">ference: </w:t>
            </w:r>
            <w:r w:rsidR="00B246AD" w:rsidRPr="00DE3B10">
              <w:rPr>
                <w:rFonts w:ascii="Arial" w:hAnsi="Arial" w:cs="Arial"/>
                <w:i/>
              </w:rPr>
              <w:t>AS/NZS 4804:2001 p.25.</w:t>
            </w:r>
          </w:p>
          <w:p w:rsidR="00FE3999" w:rsidRPr="00DE3B10" w:rsidRDefault="00FE3999" w:rsidP="00DE3B10">
            <w:pPr>
              <w:rPr>
                <w:rFonts w:ascii="Arial" w:hAnsi="Arial" w:cs="Arial"/>
              </w:rPr>
            </w:pPr>
            <w:r w:rsidRPr="00DE3B10">
              <w:rPr>
                <w:rFonts w:ascii="Arial" w:hAnsi="Arial" w:cs="Arial"/>
              </w:rPr>
              <w:t>Hazard identification is the process of finding all items, activities and situations, products and services that could give rise to injury or illness. When identifying hazards, consideration should be given to:</w:t>
            </w:r>
          </w:p>
          <w:p w:rsidR="009C4BFC" w:rsidRDefault="00FE3999" w:rsidP="009C4BFC">
            <w:pPr>
              <w:numPr>
                <w:ilvl w:val="0"/>
                <w:numId w:val="13"/>
              </w:numPr>
              <w:spacing w:before="120" w:after="60"/>
              <w:rPr>
                <w:rFonts w:ascii="Arial" w:hAnsi="Arial" w:cs="Arial"/>
              </w:rPr>
            </w:pPr>
            <w:r w:rsidRPr="00DE3B10">
              <w:rPr>
                <w:rFonts w:ascii="Arial" w:hAnsi="Arial" w:cs="Arial"/>
              </w:rPr>
              <w:t>the situations or events or combination of circumstances that give rise to injury or illness</w:t>
            </w:r>
          </w:p>
          <w:p w:rsidR="00406185" w:rsidRPr="009C4BFC" w:rsidRDefault="00FE3999" w:rsidP="009C4BFC">
            <w:pPr>
              <w:numPr>
                <w:ilvl w:val="0"/>
                <w:numId w:val="13"/>
              </w:numPr>
              <w:spacing w:before="120" w:after="60"/>
              <w:rPr>
                <w:rFonts w:ascii="Arial" w:hAnsi="Arial" w:cs="Arial"/>
              </w:rPr>
            </w:pPr>
            <w:r w:rsidRPr="009C4BFC">
              <w:rPr>
                <w:rFonts w:ascii="Arial" w:hAnsi="Arial" w:cs="Arial"/>
              </w:rPr>
              <w:t>the type of injury or illness that is possible</w:t>
            </w:r>
            <w:r w:rsidR="009C4BFC" w:rsidRPr="009C4BFC">
              <w:rPr>
                <w:rFonts w:ascii="Arial" w:hAnsi="Arial" w:cs="Arial"/>
              </w:rPr>
              <w:t xml:space="preserve"> </w:t>
            </w:r>
            <w:r w:rsidR="00406185" w:rsidRPr="009C4BFC">
              <w:rPr>
                <w:rFonts w:ascii="Arial" w:hAnsi="Arial" w:cs="Arial"/>
                <w:i/>
              </w:rPr>
              <w:t>(cont. over)</w:t>
            </w:r>
          </w:p>
          <w:p w:rsidR="00162AA5" w:rsidRPr="00DE3B10" w:rsidRDefault="00FE3999" w:rsidP="00B13DCD">
            <w:pPr>
              <w:numPr>
                <w:ilvl w:val="0"/>
                <w:numId w:val="13"/>
              </w:numPr>
              <w:spacing w:after="60"/>
              <w:rPr>
                <w:rFonts w:ascii="Arial" w:hAnsi="Arial" w:cs="Arial"/>
              </w:rPr>
            </w:pPr>
            <w:r w:rsidRPr="00DE3B10">
              <w:rPr>
                <w:rFonts w:ascii="Arial" w:hAnsi="Arial" w:cs="Arial"/>
              </w:rPr>
              <w:t>the way work is organised, managed, conducted and the circumstances that cause a deviation from the usual procedure or practice</w:t>
            </w:r>
          </w:p>
          <w:p w:rsidR="00FE3999" w:rsidRPr="00DE3B10" w:rsidRDefault="00FE3999" w:rsidP="00B13DCD">
            <w:pPr>
              <w:numPr>
                <w:ilvl w:val="0"/>
                <w:numId w:val="13"/>
              </w:numPr>
              <w:spacing w:after="60"/>
              <w:rPr>
                <w:rFonts w:ascii="Arial" w:hAnsi="Arial" w:cs="Arial"/>
              </w:rPr>
            </w:pPr>
            <w:r w:rsidRPr="00DE3B10">
              <w:rPr>
                <w:rFonts w:ascii="Arial" w:hAnsi="Arial" w:cs="Arial"/>
              </w:rPr>
              <w:lastRenderedPageBreak/>
              <w:t>past injuries, incidents, illnesses</w:t>
            </w:r>
          </w:p>
          <w:p w:rsidR="00FE3999" w:rsidRPr="00DE3B10" w:rsidRDefault="00FE3999" w:rsidP="00B13DCD">
            <w:pPr>
              <w:numPr>
                <w:ilvl w:val="0"/>
                <w:numId w:val="13"/>
              </w:numPr>
              <w:spacing w:after="60"/>
              <w:rPr>
                <w:rFonts w:ascii="Arial" w:hAnsi="Arial" w:cs="Arial"/>
              </w:rPr>
            </w:pPr>
            <w:r w:rsidRPr="00DE3B10">
              <w:rPr>
                <w:rFonts w:ascii="Arial" w:hAnsi="Arial" w:cs="Arial"/>
              </w:rPr>
              <w:t>the design of workplaces, work methods, plant and equipment</w:t>
            </w:r>
          </w:p>
          <w:p w:rsidR="00406185" w:rsidRPr="00DE3B10" w:rsidRDefault="00FE3999" w:rsidP="00B13DCD">
            <w:pPr>
              <w:numPr>
                <w:ilvl w:val="0"/>
                <w:numId w:val="13"/>
              </w:numPr>
              <w:spacing w:after="60"/>
              <w:rPr>
                <w:rFonts w:ascii="Arial" w:hAnsi="Arial" w:cs="Arial"/>
              </w:rPr>
            </w:pPr>
            <w:r w:rsidRPr="00DE3B10">
              <w:rPr>
                <w:rFonts w:ascii="Arial" w:hAnsi="Arial" w:cs="Arial"/>
              </w:rPr>
              <w:t>the purchase or hire of goods and services</w:t>
            </w:r>
          </w:p>
          <w:p w:rsidR="00FE3999" w:rsidRPr="00DE3B10" w:rsidRDefault="00FE3999" w:rsidP="00B13DCD">
            <w:pPr>
              <w:numPr>
                <w:ilvl w:val="0"/>
                <w:numId w:val="13"/>
              </w:numPr>
              <w:spacing w:after="60"/>
              <w:rPr>
                <w:rFonts w:ascii="Arial" w:hAnsi="Arial" w:cs="Arial"/>
              </w:rPr>
            </w:pPr>
            <w:r w:rsidRPr="00DE3B10">
              <w:rPr>
                <w:rFonts w:ascii="Arial" w:hAnsi="Arial" w:cs="Arial"/>
              </w:rPr>
              <w:t xml:space="preserve">the use of contractors </w:t>
            </w:r>
          </w:p>
          <w:p w:rsidR="00FE3999" w:rsidRPr="00DE3B10" w:rsidRDefault="00FE3999" w:rsidP="00B13DCD">
            <w:pPr>
              <w:numPr>
                <w:ilvl w:val="0"/>
                <w:numId w:val="13"/>
              </w:numPr>
              <w:spacing w:after="120"/>
              <w:rPr>
                <w:rFonts w:ascii="Arial" w:hAnsi="Arial" w:cs="Arial"/>
              </w:rPr>
            </w:pPr>
            <w:r w:rsidRPr="00DE3B10">
              <w:rPr>
                <w:rFonts w:ascii="Arial" w:hAnsi="Arial" w:cs="Arial"/>
              </w:rPr>
              <w:t xml:space="preserve">the inspection, testing, repair, maintenance and disposal of plant and equipment including vehicles. </w:t>
            </w:r>
          </w:p>
          <w:p w:rsidR="00FE3999" w:rsidRPr="00DE3B10" w:rsidRDefault="00FE3999" w:rsidP="00DE3B10">
            <w:pPr>
              <w:spacing w:before="120" w:after="120"/>
              <w:rPr>
                <w:rFonts w:ascii="Arial" w:hAnsi="Arial" w:cs="Arial"/>
              </w:rPr>
            </w:pPr>
            <w:r w:rsidRPr="00DE3B10">
              <w:rPr>
                <w:rFonts w:ascii="Arial" w:hAnsi="Arial" w:cs="Arial"/>
              </w:rPr>
              <w:t>Tools to assist with hazard identification include:</w:t>
            </w:r>
          </w:p>
          <w:p w:rsidR="00FE3999" w:rsidRPr="009C4BFC" w:rsidRDefault="00FE3999" w:rsidP="009C4BFC">
            <w:pPr>
              <w:numPr>
                <w:ilvl w:val="0"/>
                <w:numId w:val="13"/>
              </w:numPr>
              <w:spacing w:after="60"/>
              <w:rPr>
                <w:rFonts w:ascii="Arial" w:hAnsi="Arial" w:cs="Arial"/>
              </w:rPr>
            </w:pPr>
            <w:r w:rsidRPr="009C4BFC">
              <w:rPr>
                <w:rFonts w:ascii="Arial" w:hAnsi="Arial" w:cs="Arial"/>
              </w:rPr>
              <w:t xml:space="preserve">Consultation with workers who do the job or have experience in the job, managers, customers and neighbours </w:t>
            </w:r>
          </w:p>
          <w:p w:rsidR="00FE3999" w:rsidRPr="009C4BFC" w:rsidRDefault="00FE3999" w:rsidP="009C4BFC">
            <w:pPr>
              <w:numPr>
                <w:ilvl w:val="0"/>
                <w:numId w:val="13"/>
              </w:numPr>
              <w:spacing w:after="60"/>
              <w:rPr>
                <w:rFonts w:ascii="Arial" w:hAnsi="Arial" w:cs="Arial"/>
              </w:rPr>
            </w:pPr>
            <w:r w:rsidRPr="009C4BFC">
              <w:rPr>
                <w:rFonts w:ascii="Arial" w:hAnsi="Arial" w:cs="Arial"/>
              </w:rPr>
              <w:t>Physical inspection of the workplace guided by a checklist</w:t>
            </w:r>
          </w:p>
          <w:p w:rsidR="00FE3999" w:rsidRPr="009C4BFC" w:rsidRDefault="00FE3999" w:rsidP="009C4BFC">
            <w:pPr>
              <w:numPr>
                <w:ilvl w:val="0"/>
                <w:numId w:val="13"/>
              </w:numPr>
              <w:spacing w:after="60"/>
              <w:rPr>
                <w:rFonts w:ascii="Arial" w:hAnsi="Arial" w:cs="Arial"/>
              </w:rPr>
            </w:pPr>
            <w:r w:rsidRPr="009C4BFC">
              <w:rPr>
                <w:rFonts w:ascii="Arial" w:hAnsi="Arial" w:cs="Arial"/>
              </w:rPr>
              <w:t>Review of records relating to past events or incidents such as incident reports, investigation reports, WorkSafe Improvement Notices or Entry Reports</w:t>
            </w:r>
          </w:p>
          <w:p w:rsidR="00FE3999" w:rsidRPr="009C4BFC" w:rsidRDefault="00FE3999" w:rsidP="009C4BFC">
            <w:pPr>
              <w:numPr>
                <w:ilvl w:val="0"/>
                <w:numId w:val="13"/>
              </w:numPr>
              <w:spacing w:after="60"/>
              <w:rPr>
                <w:rFonts w:ascii="Arial" w:hAnsi="Arial" w:cs="Arial"/>
              </w:rPr>
            </w:pPr>
            <w:r w:rsidRPr="009C4BFC">
              <w:rPr>
                <w:rFonts w:ascii="Arial" w:hAnsi="Arial" w:cs="Arial"/>
              </w:rPr>
              <w:t>Information or advice from specialists including plant and equipment manuals/specifications</w:t>
            </w:r>
          </w:p>
          <w:p w:rsidR="00FE3999" w:rsidRPr="009C4BFC" w:rsidRDefault="00FE3999" w:rsidP="009C4BFC">
            <w:pPr>
              <w:numPr>
                <w:ilvl w:val="0"/>
                <w:numId w:val="13"/>
              </w:numPr>
              <w:spacing w:after="60"/>
              <w:rPr>
                <w:rFonts w:ascii="Arial" w:hAnsi="Arial" w:cs="Arial"/>
              </w:rPr>
            </w:pPr>
            <w:r w:rsidRPr="009C4BFC">
              <w:rPr>
                <w:rFonts w:ascii="Arial" w:hAnsi="Arial" w:cs="Arial"/>
              </w:rPr>
              <w:t>Task analysis – the breaking down of tasks to its component parts to identify hazards in the individual elements.</w:t>
            </w:r>
          </w:p>
          <w:p w:rsidR="00FE3999" w:rsidRPr="009C4BFC" w:rsidRDefault="00FE3999" w:rsidP="009C4BFC">
            <w:pPr>
              <w:numPr>
                <w:ilvl w:val="0"/>
                <w:numId w:val="13"/>
              </w:numPr>
              <w:spacing w:after="60"/>
              <w:rPr>
                <w:rFonts w:ascii="Arial" w:hAnsi="Arial" w:cs="Arial"/>
              </w:rPr>
            </w:pPr>
            <w:r w:rsidRPr="009C4BFC">
              <w:rPr>
                <w:rFonts w:ascii="Arial" w:hAnsi="Arial" w:cs="Arial"/>
              </w:rPr>
              <w:t>Informal hazard analysis – asking ‘what if..?’</w:t>
            </w:r>
          </w:p>
        </w:tc>
      </w:tr>
      <w:tr w:rsidR="00FE3999" w:rsidRPr="00DE3B10" w:rsidTr="00D009A4">
        <w:trPr>
          <w:trHeight w:val="531"/>
        </w:trPr>
        <w:tc>
          <w:tcPr>
            <w:tcW w:w="9923" w:type="dxa"/>
            <w:gridSpan w:val="13"/>
          </w:tcPr>
          <w:p w:rsidR="00FE3999" w:rsidRPr="00DE3B10" w:rsidRDefault="00FE3999" w:rsidP="00DE3B10">
            <w:pPr>
              <w:spacing w:before="120" w:after="120"/>
              <w:rPr>
                <w:rFonts w:ascii="Arial" w:hAnsi="Arial" w:cs="Arial"/>
              </w:rPr>
            </w:pPr>
            <w:r w:rsidRPr="00DE3B10">
              <w:rPr>
                <w:rFonts w:ascii="Arial" w:hAnsi="Arial" w:cs="Arial"/>
                <w:u w:val="single"/>
              </w:rPr>
              <w:lastRenderedPageBreak/>
              <w:t>Audit Criteria</w:t>
            </w:r>
            <w:r w:rsidRPr="00DE3B10">
              <w:rPr>
                <w:rFonts w:ascii="Arial" w:hAnsi="Arial" w:cs="Arial"/>
              </w:rPr>
              <w:t xml:space="preserve"> </w:t>
            </w:r>
          </w:p>
          <w:p w:rsidR="00FE3999" w:rsidRPr="00DE3B10" w:rsidRDefault="00FE3999" w:rsidP="00DE3B10">
            <w:pPr>
              <w:spacing w:before="120" w:after="120"/>
              <w:rPr>
                <w:rFonts w:ascii="Arial" w:hAnsi="Arial" w:cs="Arial"/>
              </w:rPr>
            </w:pPr>
            <w:r w:rsidRPr="00DE3B10">
              <w:rPr>
                <w:rFonts w:ascii="Arial" w:hAnsi="Arial" w:cs="Arial"/>
              </w:rPr>
              <w:t xml:space="preserve">Reference: </w:t>
            </w:r>
            <w:r w:rsidRPr="00DE3B10">
              <w:rPr>
                <w:rFonts w:ascii="Arial" w:hAnsi="Arial" w:cs="Arial"/>
                <w:i/>
              </w:rPr>
              <w:t>AS/NZS 4801:2001 p.10.</w:t>
            </w:r>
          </w:p>
        </w:tc>
      </w:tr>
      <w:tr w:rsidR="00FE3999" w:rsidRPr="00DE3B10" w:rsidTr="00D009A4">
        <w:trPr>
          <w:trHeight w:val="358"/>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undertake identification of hazards in an organised and systematic way considering all possible circumstances?</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358"/>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have a methodology that ensures a thorough and consistent approach to hazard identification?</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358"/>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utilise information from multiple sources for effective hazard identification?</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358"/>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ensure that hazard identification and risk assessment is undertaken by personnel who are competent in the use of its methodology?</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358"/>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consult with representative employees (and contractors where required) when undertaking hazard identification?</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270"/>
        </w:trPr>
        <w:tc>
          <w:tcPr>
            <w:tcW w:w="9923" w:type="dxa"/>
            <w:gridSpan w:val="13"/>
          </w:tcPr>
          <w:p w:rsidR="00FE3999" w:rsidRPr="00DE3B10" w:rsidRDefault="00FE3999" w:rsidP="00DE3B10">
            <w:pPr>
              <w:spacing w:before="120" w:after="120"/>
              <w:rPr>
                <w:rFonts w:ascii="Arial" w:hAnsi="Arial" w:cs="Arial"/>
                <w:bCs/>
              </w:rPr>
            </w:pPr>
            <w:r w:rsidRPr="00DE3B10">
              <w:rPr>
                <w:rFonts w:ascii="Arial" w:hAnsi="Arial" w:cs="Arial"/>
                <w:bCs/>
                <w:u w:val="single"/>
              </w:rPr>
              <w:t>Possible Evidence</w:t>
            </w:r>
            <w:r w:rsidRPr="00DE3B10">
              <w:rPr>
                <w:rFonts w:ascii="Arial" w:hAnsi="Arial" w:cs="Arial"/>
                <w:bCs/>
              </w:rPr>
              <w:t>:</w:t>
            </w:r>
          </w:p>
          <w:p w:rsidR="00FE3999" w:rsidRPr="00DE3B10" w:rsidRDefault="00FE3999" w:rsidP="001C7C16">
            <w:pPr>
              <w:numPr>
                <w:ilvl w:val="0"/>
                <w:numId w:val="31"/>
              </w:numPr>
              <w:spacing w:before="120" w:after="60"/>
              <w:rPr>
                <w:rFonts w:ascii="Arial" w:hAnsi="Arial" w:cs="Arial"/>
                <w:bCs/>
              </w:rPr>
            </w:pPr>
            <w:r w:rsidRPr="00DE3B10">
              <w:rPr>
                <w:rFonts w:ascii="Arial" w:hAnsi="Arial" w:cs="Arial"/>
                <w:bCs/>
              </w:rPr>
              <w:t>Hazard identification inspection schedule</w:t>
            </w:r>
          </w:p>
          <w:p w:rsidR="00FE3999" w:rsidRPr="00DE3B10" w:rsidRDefault="00FE3999" w:rsidP="001C7C16">
            <w:pPr>
              <w:numPr>
                <w:ilvl w:val="0"/>
                <w:numId w:val="31"/>
              </w:numPr>
              <w:spacing w:after="60"/>
              <w:rPr>
                <w:rFonts w:ascii="Arial" w:hAnsi="Arial" w:cs="Arial"/>
              </w:rPr>
            </w:pPr>
            <w:r w:rsidRPr="00DE3B10">
              <w:rPr>
                <w:rFonts w:ascii="Arial" w:hAnsi="Arial" w:cs="Arial"/>
              </w:rPr>
              <w:t>Documented hazard identification procedure or methodology</w:t>
            </w:r>
          </w:p>
          <w:p w:rsidR="00FE3999" w:rsidRPr="00DE3B10" w:rsidRDefault="00FE3999" w:rsidP="001C7C16">
            <w:pPr>
              <w:numPr>
                <w:ilvl w:val="0"/>
                <w:numId w:val="31"/>
              </w:numPr>
              <w:spacing w:after="60"/>
              <w:rPr>
                <w:rFonts w:ascii="Arial" w:hAnsi="Arial" w:cs="Arial"/>
              </w:rPr>
            </w:pPr>
            <w:r w:rsidRPr="00DE3B10">
              <w:rPr>
                <w:rFonts w:ascii="Arial" w:hAnsi="Arial" w:cs="Arial"/>
              </w:rPr>
              <w:t>Pre-purchase guidelines for goods and services</w:t>
            </w:r>
          </w:p>
          <w:p w:rsidR="00FE3999" w:rsidRPr="00DE3B10" w:rsidRDefault="00FE3999" w:rsidP="001C7C16">
            <w:pPr>
              <w:numPr>
                <w:ilvl w:val="0"/>
                <w:numId w:val="30"/>
              </w:numPr>
              <w:spacing w:after="60"/>
              <w:rPr>
                <w:rFonts w:ascii="Arial" w:hAnsi="Arial" w:cs="Arial"/>
              </w:rPr>
            </w:pPr>
            <w:r w:rsidRPr="00DE3B10">
              <w:rPr>
                <w:rFonts w:ascii="Arial" w:hAnsi="Arial" w:cs="Arial"/>
              </w:rPr>
              <w:t xml:space="preserve">Incident investigation reports </w:t>
            </w:r>
          </w:p>
          <w:p w:rsidR="00FE3999" w:rsidRPr="00DE3B10" w:rsidRDefault="00FE3999" w:rsidP="001C7C16">
            <w:pPr>
              <w:numPr>
                <w:ilvl w:val="0"/>
                <w:numId w:val="30"/>
              </w:numPr>
              <w:spacing w:after="60"/>
              <w:rPr>
                <w:rFonts w:ascii="Arial" w:hAnsi="Arial" w:cs="Arial"/>
              </w:rPr>
            </w:pPr>
            <w:r w:rsidRPr="00DE3B10">
              <w:rPr>
                <w:rFonts w:ascii="Arial" w:hAnsi="Arial" w:cs="Arial"/>
              </w:rPr>
              <w:lastRenderedPageBreak/>
              <w:t>Creation of ‘hot spot’ maps from injury/incident reports</w:t>
            </w:r>
          </w:p>
          <w:p w:rsidR="00353EB1" w:rsidRPr="00DE3B10" w:rsidRDefault="00FE3999" w:rsidP="001C7C16">
            <w:pPr>
              <w:numPr>
                <w:ilvl w:val="0"/>
                <w:numId w:val="30"/>
              </w:numPr>
              <w:spacing w:after="120"/>
              <w:rPr>
                <w:rFonts w:ascii="Arial" w:hAnsi="Arial" w:cs="Arial"/>
              </w:rPr>
            </w:pPr>
            <w:r w:rsidRPr="00DE3B10">
              <w:rPr>
                <w:rFonts w:ascii="Arial" w:hAnsi="Arial" w:cs="Arial"/>
              </w:rPr>
              <w:t>Job Safety Analysis (JSA)/safe work method statements completed by contractors prior to work commencing</w:t>
            </w: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lastRenderedPageBreak/>
              <w:t>Observations and Comments</w:t>
            </w:r>
            <w:r w:rsidRPr="00DE3B10">
              <w:rPr>
                <w:rFonts w:ascii="Arial" w:hAnsi="Arial" w:cs="Arial"/>
                <w:bCs/>
              </w:rPr>
              <w:t>:</w:t>
            </w:r>
          </w:p>
          <w:p w:rsidR="00FE3999" w:rsidRPr="00DE3B10" w:rsidRDefault="00FE3999" w:rsidP="00DE3B10">
            <w:pPr>
              <w:rPr>
                <w:rFonts w:ascii="Arial" w:hAnsi="Arial" w:cs="Arial"/>
              </w:rPr>
            </w:pPr>
          </w:p>
          <w:p w:rsidR="00FE3999" w:rsidRPr="00DE3B10" w:rsidRDefault="00FE3999" w:rsidP="001C7C16">
            <w:pPr>
              <w:rPr>
                <w:rFonts w:ascii="Arial" w:hAnsi="Arial" w:cs="Arial"/>
              </w:rPr>
            </w:pPr>
          </w:p>
        </w:tc>
      </w:tr>
      <w:tr w:rsidR="00FE3999" w:rsidRPr="00DE3B10" w:rsidTr="00D009A4">
        <w:trPr>
          <w:trHeight w:val="255"/>
        </w:trPr>
        <w:tc>
          <w:tcPr>
            <w:tcW w:w="9923" w:type="dxa"/>
            <w:gridSpan w:val="13"/>
          </w:tcPr>
          <w:p w:rsidR="00FE3999" w:rsidRPr="00DE3B10" w:rsidRDefault="00FE3999" w:rsidP="00DE3B10">
            <w:pPr>
              <w:spacing w:before="120" w:after="120"/>
              <w:rPr>
                <w:rFonts w:ascii="Arial" w:hAnsi="Arial" w:cs="Arial"/>
                <w:b/>
                <w:bCs/>
              </w:rPr>
            </w:pPr>
            <w:r w:rsidRPr="00DE3B10">
              <w:rPr>
                <w:rFonts w:ascii="Arial" w:hAnsi="Arial" w:cs="Arial"/>
                <w:b/>
                <w:bCs/>
              </w:rPr>
              <w:t>3.9.2 Risk assessment</w:t>
            </w:r>
          </w:p>
          <w:p w:rsidR="00FE3999" w:rsidRPr="00DE3B10" w:rsidRDefault="00FE3999" w:rsidP="00DE3B10">
            <w:pPr>
              <w:spacing w:before="120" w:after="120"/>
              <w:rPr>
                <w:rFonts w:ascii="Arial" w:hAnsi="Arial" w:cs="Arial"/>
              </w:rPr>
            </w:pPr>
            <w:r w:rsidRPr="00DE3B10">
              <w:rPr>
                <w:rFonts w:ascii="Arial" w:hAnsi="Arial" w:cs="Arial"/>
              </w:rPr>
              <w:t xml:space="preserve">Reference: </w:t>
            </w:r>
            <w:r w:rsidRPr="00DE3B10">
              <w:rPr>
                <w:rFonts w:ascii="Arial" w:hAnsi="Arial" w:cs="Arial"/>
                <w:i/>
              </w:rPr>
              <w:t>AS/NZS 4804:2001 p.25.</w:t>
            </w:r>
          </w:p>
          <w:p w:rsidR="00FE3999" w:rsidRPr="00DE3B10" w:rsidRDefault="00FE3999" w:rsidP="00DE3B10">
            <w:pPr>
              <w:rPr>
                <w:rFonts w:ascii="Arial" w:hAnsi="Arial" w:cs="Arial"/>
              </w:rPr>
            </w:pPr>
            <w:r w:rsidRPr="00DE3B10">
              <w:rPr>
                <w:rFonts w:ascii="Arial" w:hAnsi="Arial" w:cs="Arial"/>
              </w:rPr>
              <w:t>Risk assessment is the process used to analyse and evaluate risk to determine the level of risk of injury or illness associated with each identified hazard for the purpose of control. Establishing the level of risk requires clear specification of the actual components of the risk. Risk level needs to be assessed separately for all foreseeable consequence</w:t>
            </w:r>
            <w:r w:rsidR="00353EB1" w:rsidRPr="00DE3B10">
              <w:rPr>
                <w:rFonts w:ascii="Arial" w:hAnsi="Arial" w:cs="Arial"/>
              </w:rPr>
              <w:t xml:space="preserve">s for each sequence of events. </w:t>
            </w:r>
          </w:p>
          <w:p w:rsidR="00353EB1" w:rsidRPr="00DE3B10" w:rsidRDefault="00353EB1" w:rsidP="00DE3B10">
            <w:pPr>
              <w:rPr>
                <w:rFonts w:ascii="Arial" w:hAnsi="Arial" w:cs="Arial"/>
              </w:rPr>
            </w:pPr>
          </w:p>
          <w:p w:rsidR="00FE3999" w:rsidRPr="00DE3B10" w:rsidRDefault="00FE3999" w:rsidP="00DE3B10">
            <w:pPr>
              <w:spacing w:after="120"/>
              <w:rPr>
                <w:rFonts w:ascii="Arial" w:hAnsi="Arial" w:cs="Arial"/>
              </w:rPr>
            </w:pPr>
            <w:r w:rsidRPr="00DE3B10">
              <w:rPr>
                <w:rFonts w:ascii="Arial" w:hAnsi="Arial" w:cs="Arial"/>
              </w:rPr>
              <w:t xml:space="preserve">RISK LEVEL  =  CONSEQUENCES  x  EXPOSURE FREQUENCY  x  LIKELIHOOD/PROBABILITY  </w:t>
            </w:r>
          </w:p>
        </w:tc>
      </w:tr>
      <w:tr w:rsidR="00FE3999" w:rsidRPr="00DE3B10" w:rsidTr="00D009A4">
        <w:trPr>
          <w:trHeight w:val="531"/>
        </w:trPr>
        <w:tc>
          <w:tcPr>
            <w:tcW w:w="9923" w:type="dxa"/>
            <w:gridSpan w:val="13"/>
          </w:tcPr>
          <w:p w:rsidR="00FE3999" w:rsidRPr="00DE3B10" w:rsidRDefault="00FE3999" w:rsidP="00DE3B10">
            <w:pPr>
              <w:spacing w:before="120" w:after="120"/>
              <w:rPr>
                <w:rFonts w:ascii="Arial" w:hAnsi="Arial" w:cs="Arial"/>
              </w:rPr>
            </w:pPr>
            <w:r w:rsidRPr="00DE3B10">
              <w:rPr>
                <w:rFonts w:ascii="Arial" w:hAnsi="Arial" w:cs="Arial"/>
                <w:u w:val="single"/>
              </w:rPr>
              <w:t>Audit Criteria</w:t>
            </w:r>
            <w:r w:rsidRPr="00DE3B10">
              <w:rPr>
                <w:rFonts w:ascii="Arial" w:hAnsi="Arial" w:cs="Arial"/>
              </w:rPr>
              <w:t xml:space="preserve"> </w:t>
            </w:r>
          </w:p>
          <w:p w:rsidR="00FE3999" w:rsidRPr="00DE3B10" w:rsidRDefault="00FE3999" w:rsidP="00DE3B10">
            <w:pPr>
              <w:spacing w:before="120" w:after="120"/>
              <w:rPr>
                <w:rFonts w:ascii="Arial" w:hAnsi="Arial" w:cs="Arial"/>
              </w:rPr>
            </w:pPr>
            <w:r w:rsidRPr="00DE3B10">
              <w:rPr>
                <w:rFonts w:ascii="Arial" w:hAnsi="Arial" w:cs="Arial"/>
              </w:rPr>
              <w:t xml:space="preserve">Reference: </w:t>
            </w:r>
            <w:r w:rsidRPr="00DE3B10">
              <w:rPr>
                <w:rFonts w:ascii="Arial" w:hAnsi="Arial" w:cs="Arial"/>
                <w:i/>
              </w:rPr>
              <w:t>AS/NZS 4801:2001 p.8.</w:t>
            </w:r>
          </w:p>
        </w:tc>
      </w:tr>
      <w:tr w:rsidR="00FE3999" w:rsidRPr="00DE3B10" w:rsidTr="00D009A4">
        <w:trPr>
          <w:trHeight w:val="558"/>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assess risk through the effective analysis and evaluation of identified hazards?</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558"/>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have procedures or methodology for the assessment of risk for identified hazards?</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558"/>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consult with affected employees (and sub-contractors as required) when assessing risks?</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t>Possible Evidence</w:t>
            </w:r>
            <w:r w:rsidRPr="00DE3B10">
              <w:rPr>
                <w:rFonts w:ascii="Arial" w:hAnsi="Arial" w:cs="Arial"/>
                <w:bCs/>
              </w:rPr>
              <w:t>:</w:t>
            </w:r>
          </w:p>
          <w:p w:rsidR="00FE3999" w:rsidRPr="00DE3B10" w:rsidRDefault="00FE3999" w:rsidP="00DE3B10">
            <w:pPr>
              <w:rPr>
                <w:rFonts w:ascii="Arial" w:hAnsi="Arial" w:cs="Arial"/>
                <w:bCs/>
              </w:rPr>
            </w:pPr>
          </w:p>
          <w:p w:rsidR="00FE3999" w:rsidRPr="00DE3B10" w:rsidRDefault="00FE3999" w:rsidP="001C7C16">
            <w:pPr>
              <w:numPr>
                <w:ilvl w:val="0"/>
                <w:numId w:val="32"/>
              </w:numPr>
              <w:spacing w:after="60"/>
              <w:rPr>
                <w:rFonts w:ascii="Arial" w:hAnsi="Arial" w:cs="Arial"/>
                <w:bCs/>
              </w:rPr>
            </w:pPr>
            <w:r w:rsidRPr="00DE3B10">
              <w:rPr>
                <w:rFonts w:ascii="Arial" w:hAnsi="Arial" w:cs="Arial"/>
                <w:bCs/>
              </w:rPr>
              <w:t>Completed risk assessments with evidence of employee consultation</w:t>
            </w:r>
          </w:p>
          <w:p w:rsidR="00FE3999" w:rsidRPr="00DE3B10" w:rsidRDefault="00FE3999" w:rsidP="001C7C16">
            <w:pPr>
              <w:numPr>
                <w:ilvl w:val="0"/>
                <w:numId w:val="32"/>
              </w:numPr>
              <w:spacing w:after="60"/>
              <w:rPr>
                <w:rFonts w:ascii="Arial" w:hAnsi="Arial" w:cs="Arial"/>
                <w:bCs/>
              </w:rPr>
            </w:pPr>
            <w:r w:rsidRPr="00DE3B10">
              <w:rPr>
                <w:rFonts w:ascii="Arial" w:hAnsi="Arial" w:cs="Arial"/>
                <w:bCs/>
              </w:rPr>
              <w:t>Written procedure for risk assessment with a prescribed methodology (such as use of risk matrix to establish risk level)</w:t>
            </w:r>
          </w:p>
          <w:p w:rsidR="00FE3999" w:rsidRPr="00DE3B10" w:rsidRDefault="00FE3999" w:rsidP="001C7C16">
            <w:pPr>
              <w:numPr>
                <w:ilvl w:val="0"/>
                <w:numId w:val="32"/>
              </w:numPr>
              <w:spacing w:after="60"/>
              <w:rPr>
                <w:rFonts w:ascii="Arial" w:hAnsi="Arial" w:cs="Arial"/>
                <w:bCs/>
              </w:rPr>
            </w:pPr>
            <w:r w:rsidRPr="00DE3B10">
              <w:rPr>
                <w:rFonts w:ascii="Arial" w:hAnsi="Arial" w:cs="Arial"/>
                <w:bCs/>
              </w:rPr>
              <w:t>Documented evidence of risk analysis and evaluation for identified hazards</w:t>
            </w:r>
          </w:p>
          <w:p w:rsidR="00FE3999" w:rsidRPr="00DE3B10" w:rsidRDefault="00FE3999" w:rsidP="001C7C16">
            <w:pPr>
              <w:numPr>
                <w:ilvl w:val="0"/>
                <w:numId w:val="32"/>
              </w:numPr>
              <w:spacing w:after="120"/>
              <w:rPr>
                <w:rFonts w:ascii="Arial" w:hAnsi="Arial" w:cs="Arial"/>
                <w:bCs/>
              </w:rPr>
            </w:pPr>
            <w:r w:rsidRPr="00DE3B10">
              <w:rPr>
                <w:rFonts w:ascii="Arial" w:hAnsi="Arial" w:cs="Arial"/>
                <w:bCs/>
              </w:rPr>
              <w:t>OHS committee meeting minutes record discussion about risk assessments</w:t>
            </w:r>
          </w:p>
        </w:tc>
      </w:tr>
      <w:tr w:rsidR="00FE3999" w:rsidRPr="00DE3B10" w:rsidTr="00D009A4">
        <w:trPr>
          <w:trHeight w:val="270"/>
        </w:trPr>
        <w:tc>
          <w:tcPr>
            <w:tcW w:w="9923" w:type="dxa"/>
            <w:gridSpan w:val="13"/>
          </w:tcPr>
          <w:p w:rsidR="00FE3999" w:rsidRPr="00DE3B10" w:rsidRDefault="00FE3999" w:rsidP="00DE3B10">
            <w:pPr>
              <w:spacing w:before="120" w:after="120"/>
              <w:rPr>
                <w:rFonts w:ascii="Arial" w:hAnsi="Arial" w:cs="Arial"/>
                <w:bCs/>
              </w:rPr>
            </w:pPr>
            <w:r w:rsidRPr="00DE3B10">
              <w:rPr>
                <w:rFonts w:ascii="Arial" w:hAnsi="Arial" w:cs="Arial"/>
                <w:bCs/>
                <w:u w:val="single"/>
              </w:rPr>
              <w:t>Observations and Comments</w:t>
            </w:r>
            <w:r w:rsidRPr="00DE3B10">
              <w:rPr>
                <w:rFonts w:ascii="Arial" w:hAnsi="Arial" w:cs="Arial"/>
                <w:bCs/>
              </w:rPr>
              <w:t>:</w:t>
            </w:r>
          </w:p>
          <w:p w:rsidR="00FE3999" w:rsidRPr="00DE3B10" w:rsidRDefault="00FE3999" w:rsidP="00DE3B10">
            <w:pPr>
              <w:rPr>
                <w:rFonts w:ascii="Arial" w:hAnsi="Arial" w:cs="Arial"/>
              </w:rPr>
            </w:pPr>
          </w:p>
          <w:p w:rsidR="00FE3999" w:rsidRPr="00DE3B10" w:rsidRDefault="00FE3999" w:rsidP="00DE3B10">
            <w:pPr>
              <w:rPr>
                <w:rFonts w:ascii="Arial" w:hAnsi="Arial" w:cs="Arial"/>
              </w:rPr>
            </w:pPr>
          </w:p>
        </w:tc>
      </w:tr>
      <w:tr w:rsidR="00FE3999" w:rsidRPr="00DE3B10" w:rsidTr="00D009A4">
        <w:trPr>
          <w:trHeight w:val="255"/>
        </w:trPr>
        <w:tc>
          <w:tcPr>
            <w:tcW w:w="9923" w:type="dxa"/>
            <w:gridSpan w:val="13"/>
          </w:tcPr>
          <w:p w:rsidR="00FE3999" w:rsidRPr="00DE3B10" w:rsidRDefault="00FE3999" w:rsidP="00DE3B10">
            <w:pPr>
              <w:spacing w:before="120"/>
              <w:rPr>
                <w:rFonts w:ascii="Arial" w:hAnsi="Arial" w:cs="Arial"/>
                <w:b/>
                <w:bCs/>
              </w:rPr>
            </w:pPr>
            <w:r w:rsidRPr="00DE3B10">
              <w:rPr>
                <w:rFonts w:ascii="Arial" w:hAnsi="Arial" w:cs="Arial"/>
                <w:b/>
                <w:bCs/>
              </w:rPr>
              <w:t>3.9.3 Risk control</w:t>
            </w:r>
          </w:p>
          <w:p w:rsidR="00FE3999" w:rsidRPr="00DE3B10" w:rsidRDefault="00FE3999" w:rsidP="00DE3B10">
            <w:pPr>
              <w:autoSpaceDE w:val="0"/>
              <w:autoSpaceDN w:val="0"/>
              <w:adjustRightInd w:val="0"/>
              <w:spacing w:before="120"/>
              <w:rPr>
                <w:rFonts w:ascii="Arial" w:hAnsi="Arial" w:cs="Arial"/>
                <w:bCs/>
                <w:i/>
              </w:rPr>
            </w:pPr>
            <w:r w:rsidRPr="00DE3B10">
              <w:rPr>
                <w:rFonts w:ascii="Arial" w:hAnsi="Arial" w:cs="Arial"/>
                <w:bCs/>
                <w:i/>
              </w:rPr>
              <w:lastRenderedPageBreak/>
              <w:t>HB</w:t>
            </w:r>
            <w:r w:rsidRPr="00DE3B10">
              <w:rPr>
                <w:rFonts w:ascii="Arial" w:hAnsi="Arial" w:cs="Arial"/>
                <w:bCs/>
              </w:rPr>
              <w:t xml:space="preserve"> </w:t>
            </w:r>
            <w:r w:rsidRPr="00DE3B10">
              <w:rPr>
                <w:rFonts w:ascii="Arial" w:hAnsi="Arial" w:cs="Arial"/>
                <w:bCs/>
                <w:i/>
              </w:rPr>
              <w:t>205 – 2004 OHS Risk Management Handbook, p. 35-36</w:t>
            </w:r>
          </w:p>
          <w:p w:rsidR="00FE3999" w:rsidRPr="00DE3B10" w:rsidRDefault="00FE3999" w:rsidP="00DE3B10">
            <w:pPr>
              <w:autoSpaceDE w:val="0"/>
              <w:autoSpaceDN w:val="0"/>
              <w:adjustRightInd w:val="0"/>
              <w:rPr>
                <w:rFonts w:ascii="Arial" w:hAnsi="Arial" w:cs="Arial"/>
                <w:i/>
              </w:rPr>
            </w:pPr>
            <w:r w:rsidRPr="00DE3B10">
              <w:rPr>
                <w:rFonts w:ascii="Arial" w:hAnsi="Arial" w:cs="Arial"/>
                <w:bCs/>
                <w:i/>
              </w:rPr>
              <w:t>AS/NZS 24804:2001 p.28</w:t>
            </w:r>
          </w:p>
          <w:p w:rsidR="00FE3999" w:rsidRPr="00DE3B10" w:rsidRDefault="00FE3999" w:rsidP="00DE3B10">
            <w:pPr>
              <w:rPr>
                <w:rFonts w:ascii="Arial" w:hAnsi="Arial" w:cs="Arial"/>
                <w:b/>
                <w:bCs/>
              </w:rPr>
            </w:pPr>
          </w:p>
          <w:p w:rsidR="00FE3999" w:rsidRPr="00DE3B10" w:rsidRDefault="00FE3999" w:rsidP="00DE3B10">
            <w:pPr>
              <w:ind w:left="4"/>
              <w:rPr>
                <w:rFonts w:ascii="Arial" w:hAnsi="Arial" w:cs="Arial"/>
                <w:bCs/>
              </w:rPr>
            </w:pPr>
            <w:r w:rsidRPr="00DE3B10">
              <w:rPr>
                <w:rFonts w:ascii="Arial" w:hAnsi="Arial" w:cs="Arial"/>
                <w:bCs/>
                <w:i/>
              </w:rPr>
              <w:t>‘Persons who control or manage matters that give rise or may give rise to risks to health and safety are responsible for eliminating or reducing those risks so far as is reasonably practicable.’ OHS Act 2004</w:t>
            </w:r>
            <w:r w:rsidRPr="00DE3B10">
              <w:rPr>
                <w:rFonts w:ascii="Arial" w:hAnsi="Arial" w:cs="Arial"/>
                <w:bCs/>
              </w:rPr>
              <w:t>, p.3.</w:t>
            </w:r>
          </w:p>
          <w:p w:rsidR="00FE3999" w:rsidRPr="00DE3B10" w:rsidRDefault="00FE3999" w:rsidP="00DE3B10">
            <w:pPr>
              <w:rPr>
                <w:rFonts w:ascii="Arial" w:hAnsi="Arial" w:cs="Arial"/>
                <w:bCs/>
              </w:rPr>
            </w:pPr>
          </w:p>
          <w:p w:rsidR="00FE3999" w:rsidRPr="00DE3B10" w:rsidRDefault="00FE3999" w:rsidP="00DE3B10">
            <w:pPr>
              <w:rPr>
                <w:rFonts w:ascii="Arial" w:hAnsi="Arial" w:cs="Arial"/>
                <w:bCs/>
              </w:rPr>
            </w:pPr>
            <w:r w:rsidRPr="00DE3B10">
              <w:rPr>
                <w:rFonts w:ascii="Arial" w:hAnsi="Arial" w:cs="Arial"/>
                <w:bCs/>
              </w:rPr>
              <w:t xml:space="preserve">In OHS risk reduction, risk mitigation and risk avoidance are usually referred to as risk control. Risk avoidance reduces the risk to zero. This can usually only be achieved by eliminating the hazards or ceasing the activity. Risk reduction/mitigation may involve reducing the likelihood of harm occurring or reducing the consequences if an unwanted event does occur. Risk controls are best implemented at the planning and design stages, but should be implemented as soon as practicable after a risk is identified. </w:t>
            </w:r>
          </w:p>
          <w:p w:rsidR="00FE3999" w:rsidRPr="00DE3B10" w:rsidRDefault="00FE3999" w:rsidP="00DE3B10">
            <w:pPr>
              <w:rPr>
                <w:rFonts w:ascii="Arial" w:hAnsi="Arial" w:cs="Arial"/>
                <w:bCs/>
              </w:rPr>
            </w:pPr>
          </w:p>
          <w:p w:rsidR="00FE3999" w:rsidRPr="00DE3B10" w:rsidRDefault="00FE3999" w:rsidP="00DE3B10">
            <w:pPr>
              <w:spacing w:after="120"/>
              <w:rPr>
                <w:rFonts w:ascii="Arial" w:hAnsi="Arial" w:cs="Arial"/>
                <w:bCs/>
              </w:rPr>
            </w:pPr>
            <w:r w:rsidRPr="00DE3B10">
              <w:rPr>
                <w:rFonts w:ascii="Arial" w:hAnsi="Arial" w:cs="Arial"/>
                <w:bCs/>
              </w:rPr>
              <w:t>A systems model of risk control should consider:</w:t>
            </w:r>
          </w:p>
          <w:p w:rsidR="00FE3999" w:rsidRPr="009C4BFC" w:rsidRDefault="00FE3999" w:rsidP="009C4BFC">
            <w:pPr>
              <w:numPr>
                <w:ilvl w:val="0"/>
                <w:numId w:val="13"/>
              </w:numPr>
              <w:spacing w:after="60"/>
              <w:rPr>
                <w:rFonts w:ascii="Arial" w:hAnsi="Arial" w:cs="Arial"/>
              </w:rPr>
            </w:pPr>
            <w:r w:rsidRPr="009C4BFC">
              <w:rPr>
                <w:rFonts w:ascii="Arial" w:hAnsi="Arial" w:cs="Arial"/>
              </w:rPr>
              <w:t>Well designed physical environment</w:t>
            </w:r>
          </w:p>
          <w:p w:rsidR="00FE3999" w:rsidRPr="009C4BFC" w:rsidRDefault="00FE3999" w:rsidP="009C4BFC">
            <w:pPr>
              <w:numPr>
                <w:ilvl w:val="0"/>
                <w:numId w:val="13"/>
              </w:numPr>
              <w:spacing w:after="60"/>
              <w:rPr>
                <w:rFonts w:ascii="Arial" w:hAnsi="Arial" w:cs="Arial"/>
              </w:rPr>
            </w:pPr>
            <w:r w:rsidRPr="009C4BFC">
              <w:rPr>
                <w:rFonts w:ascii="Arial" w:hAnsi="Arial" w:cs="Arial"/>
              </w:rPr>
              <w:t>Competent and knowledgeable workers</w:t>
            </w:r>
          </w:p>
          <w:p w:rsidR="00FE3999" w:rsidRPr="009C4BFC" w:rsidRDefault="00FE3999" w:rsidP="009C4BFC">
            <w:pPr>
              <w:numPr>
                <w:ilvl w:val="0"/>
                <w:numId w:val="13"/>
              </w:numPr>
              <w:spacing w:after="60"/>
              <w:rPr>
                <w:rFonts w:ascii="Arial" w:hAnsi="Arial" w:cs="Arial"/>
              </w:rPr>
            </w:pPr>
            <w:r w:rsidRPr="009C4BFC">
              <w:rPr>
                <w:rFonts w:ascii="Arial" w:hAnsi="Arial" w:cs="Arial"/>
              </w:rPr>
              <w:t>Suitable rules and procedures</w:t>
            </w:r>
          </w:p>
          <w:p w:rsidR="00FE3999" w:rsidRPr="009C4BFC" w:rsidRDefault="00FE3999" w:rsidP="009C4BFC">
            <w:pPr>
              <w:numPr>
                <w:ilvl w:val="0"/>
                <w:numId w:val="13"/>
              </w:numPr>
              <w:spacing w:after="60"/>
              <w:rPr>
                <w:rFonts w:ascii="Arial" w:hAnsi="Arial" w:cs="Arial"/>
              </w:rPr>
            </w:pPr>
            <w:r w:rsidRPr="009C4BFC">
              <w:rPr>
                <w:rFonts w:ascii="Arial" w:hAnsi="Arial" w:cs="Arial"/>
              </w:rPr>
              <w:t>Fit-for-purpose equipment</w:t>
            </w:r>
          </w:p>
          <w:p w:rsidR="00FE3999" w:rsidRPr="009C4BFC" w:rsidRDefault="00FE3999" w:rsidP="009C4BFC">
            <w:pPr>
              <w:numPr>
                <w:ilvl w:val="0"/>
                <w:numId w:val="13"/>
              </w:numPr>
              <w:spacing w:after="60"/>
              <w:rPr>
                <w:rFonts w:ascii="Arial" w:hAnsi="Arial" w:cs="Arial"/>
              </w:rPr>
            </w:pPr>
            <w:r w:rsidRPr="009C4BFC">
              <w:rPr>
                <w:rFonts w:ascii="Arial" w:hAnsi="Arial" w:cs="Arial"/>
              </w:rPr>
              <w:t>Suitable organisation environment and management approach.</w:t>
            </w:r>
          </w:p>
          <w:p w:rsidR="00B83AEE" w:rsidRDefault="00B83AEE" w:rsidP="00B83AEE">
            <w:pPr>
              <w:rPr>
                <w:rFonts w:ascii="Arial" w:hAnsi="Arial" w:cs="Arial"/>
                <w:bCs/>
              </w:rPr>
            </w:pPr>
          </w:p>
          <w:p w:rsidR="00FE3999" w:rsidRPr="00DE3B10" w:rsidRDefault="00FE3999" w:rsidP="00DE3B10">
            <w:pPr>
              <w:spacing w:after="120"/>
              <w:rPr>
                <w:rFonts w:ascii="Arial" w:hAnsi="Arial" w:cs="Arial"/>
                <w:bCs/>
              </w:rPr>
            </w:pPr>
            <w:r w:rsidRPr="00DE3B10">
              <w:rPr>
                <w:rFonts w:ascii="Arial" w:hAnsi="Arial" w:cs="Arial"/>
                <w:bCs/>
              </w:rPr>
              <w:t>The most common approach to risk control employs a preferred order or hierarchy from most desirable to least desirable:</w:t>
            </w:r>
          </w:p>
          <w:p w:rsidR="00FE3999" w:rsidRPr="009C4BFC" w:rsidRDefault="00FE3999" w:rsidP="009C4BFC">
            <w:pPr>
              <w:numPr>
                <w:ilvl w:val="0"/>
                <w:numId w:val="13"/>
              </w:numPr>
              <w:spacing w:after="60"/>
              <w:rPr>
                <w:rFonts w:ascii="Arial" w:hAnsi="Arial" w:cs="Arial"/>
              </w:rPr>
            </w:pPr>
            <w:r w:rsidRPr="009C4BFC">
              <w:rPr>
                <w:rFonts w:ascii="Arial" w:hAnsi="Arial" w:cs="Arial"/>
              </w:rPr>
              <w:t>Elimination</w:t>
            </w:r>
          </w:p>
          <w:p w:rsidR="00FE3999" w:rsidRPr="009C4BFC" w:rsidRDefault="00FE3999" w:rsidP="009C4BFC">
            <w:pPr>
              <w:numPr>
                <w:ilvl w:val="0"/>
                <w:numId w:val="13"/>
              </w:numPr>
              <w:spacing w:after="60"/>
              <w:rPr>
                <w:rFonts w:ascii="Arial" w:hAnsi="Arial" w:cs="Arial"/>
              </w:rPr>
            </w:pPr>
            <w:r w:rsidRPr="009C4BFC">
              <w:rPr>
                <w:rFonts w:ascii="Arial" w:hAnsi="Arial" w:cs="Arial"/>
              </w:rPr>
              <w:t>Substitution</w:t>
            </w:r>
          </w:p>
          <w:p w:rsidR="00FE3999" w:rsidRPr="009C4BFC" w:rsidRDefault="00FE3999" w:rsidP="009C4BFC">
            <w:pPr>
              <w:numPr>
                <w:ilvl w:val="0"/>
                <w:numId w:val="13"/>
              </w:numPr>
              <w:spacing w:after="60"/>
              <w:rPr>
                <w:rFonts w:ascii="Arial" w:hAnsi="Arial" w:cs="Arial"/>
              </w:rPr>
            </w:pPr>
            <w:r w:rsidRPr="009C4BFC">
              <w:rPr>
                <w:rFonts w:ascii="Arial" w:hAnsi="Arial" w:cs="Arial"/>
              </w:rPr>
              <w:t>Engineering controls (including isolation)</w:t>
            </w:r>
          </w:p>
          <w:p w:rsidR="00FE3999" w:rsidRPr="009C4BFC" w:rsidRDefault="00FE3999" w:rsidP="009C4BFC">
            <w:pPr>
              <w:numPr>
                <w:ilvl w:val="0"/>
                <w:numId w:val="13"/>
              </w:numPr>
              <w:spacing w:after="60"/>
              <w:rPr>
                <w:rFonts w:ascii="Arial" w:hAnsi="Arial" w:cs="Arial"/>
              </w:rPr>
            </w:pPr>
            <w:r w:rsidRPr="009C4BFC">
              <w:rPr>
                <w:rFonts w:ascii="Arial" w:hAnsi="Arial" w:cs="Arial"/>
              </w:rPr>
              <w:t xml:space="preserve">Administrative (procedural) controls </w:t>
            </w:r>
          </w:p>
          <w:p w:rsidR="00FE3999" w:rsidRPr="00DE3B10" w:rsidRDefault="00FE3999" w:rsidP="009C4BFC">
            <w:pPr>
              <w:numPr>
                <w:ilvl w:val="0"/>
                <w:numId w:val="13"/>
              </w:numPr>
              <w:spacing w:after="60"/>
              <w:rPr>
                <w:rFonts w:ascii="Arial" w:hAnsi="Arial" w:cs="Arial"/>
                <w:bCs/>
              </w:rPr>
            </w:pPr>
            <w:r w:rsidRPr="009C4BFC">
              <w:rPr>
                <w:rFonts w:ascii="Arial" w:hAnsi="Arial" w:cs="Arial"/>
              </w:rPr>
              <w:t>Personal protective equipment (PPE).</w:t>
            </w:r>
            <w:r w:rsidRPr="00DE3B10">
              <w:rPr>
                <w:rFonts w:ascii="Arial" w:hAnsi="Arial" w:cs="Arial"/>
              </w:rPr>
              <w:t> </w:t>
            </w:r>
          </w:p>
        </w:tc>
      </w:tr>
      <w:tr w:rsidR="00FE3999" w:rsidRPr="00DE3B10" w:rsidTr="00D009A4">
        <w:trPr>
          <w:trHeight w:val="531"/>
        </w:trPr>
        <w:tc>
          <w:tcPr>
            <w:tcW w:w="9923" w:type="dxa"/>
            <w:gridSpan w:val="13"/>
          </w:tcPr>
          <w:p w:rsidR="00FE3999" w:rsidRPr="00DE3B10" w:rsidRDefault="00FE3999" w:rsidP="00DE3B10">
            <w:pPr>
              <w:spacing w:before="120" w:after="120"/>
              <w:rPr>
                <w:rFonts w:ascii="Arial" w:hAnsi="Arial" w:cs="Arial"/>
              </w:rPr>
            </w:pPr>
            <w:r w:rsidRPr="00DE3B10">
              <w:rPr>
                <w:rFonts w:ascii="Arial" w:hAnsi="Arial" w:cs="Arial"/>
                <w:u w:val="single"/>
              </w:rPr>
              <w:lastRenderedPageBreak/>
              <w:t>Audit Criteria</w:t>
            </w:r>
            <w:r w:rsidRPr="00DE3B10">
              <w:rPr>
                <w:rFonts w:ascii="Arial" w:hAnsi="Arial" w:cs="Arial"/>
              </w:rPr>
              <w:t xml:space="preserve"> </w:t>
            </w:r>
          </w:p>
          <w:p w:rsidR="00FE3999" w:rsidRPr="00DE3B10" w:rsidRDefault="00FE3999" w:rsidP="00DE3B10">
            <w:pPr>
              <w:spacing w:before="120" w:after="120"/>
              <w:rPr>
                <w:rFonts w:ascii="Arial" w:hAnsi="Arial" w:cs="Arial"/>
              </w:rPr>
            </w:pPr>
            <w:r w:rsidRPr="00DE3B10">
              <w:rPr>
                <w:rFonts w:ascii="Arial" w:hAnsi="Arial" w:cs="Arial"/>
              </w:rPr>
              <w:t>Reference: AS/NZS 4801:2001 p.10.</w:t>
            </w:r>
          </w:p>
        </w:tc>
      </w:tr>
      <w:tr w:rsidR="00FE3999" w:rsidRPr="00DE3B10" w:rsidTr="00D009A4">
        <w:trPr>
          <w:trHeight w:val="336"/>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control risks by following with the hierarchy of control so far as reasonably practicable?</w:t>
            </w:r>
          </w:p>
        </w:tc>
        <w:tc>
          <w:tcPr>
            <w:tcW w:w="741" w:type="dxa"/>
            <w:gridSpan w:val="5"/>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13" w:type="dxa"/>
            <w:gridSpan w:val="3"/>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336"/>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attempt to control risks at the source wherever possible?</w:t>
            </w:r>
          </w:p>
        </w:tc>
        <w:tc>
          <w:tcPr>
            <w:tcW w:w="741" w:type="dxa"/>
            <w:gridSpan w:val="5"/>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13" w:type="dxa"/>
            <w:gridSpan w:val="3"/>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336"/>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monitor the effectiveness of risk controls?</w:t>
            </w:r>
          </w:p>
        </w:tc>
        <w:tc>
          <w:tcPr>
            <w:tcW w:w="741" w:type="dxa"/>
            <w:gridSpan w:val="5"/>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13" w:type="dxa"/>
            <w:gridSpan w:val="3"/>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336"/>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review the appropriateness of risk controls on receipt of an incident/near miss or injury report?</w:t>
            </w:r>
          </w:p>
        </w:tc>
        <w:tc>
          <w:tcPr>
            <w:tcW w:w="741" w:type="dxa"/>
            <w:gridSpan w:val="5"/>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13" w:type="dxa"/>
            <w:gridSpan w:val="3"/>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336"/>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lastRenderedPageBreak/>
              <w:t>Does the organisation review the appropriateness of risk controls when there are changes to legislation or standards?</w:t>
            </w:r>
          </w:p>
        </w:tc>
        <w:tc>
          <w:tcPr>
            <w:tcW w:w="741" w:type="dxa"/>
            <w:gridSpan w:val="5"/>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13" w:type="dxa"/>
            <w:gridSpan w:val="3"/>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336"/>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consult with affected employees prior to implementing risk controls?</w:t>
            </w:r>
          </w:p>
        </w:tc>
        <w:tc>
          <w:tcPr>
            <w:tcW w:w="741" w:type="dxa"/>
            <w:gridSpan w:val="5"/>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13" w:type="dxa"/>
            <w:gridSpan w:val="3"/>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t>Possible Evidence</w:t>
            </w:r>
            <w:r w:rsidRPr="00DE3B10">
              <w:rPr>
                <w:rFonts w:ascii="Arial" w:hAnsi="Arial" w:cs="Arial"/>
                <w:bCs/>
              </w:rPr>
              <w:t>:</w:t>
            </w:r>
          </w:p>
          <w:p w:rsidR="00FE3999" w:rsidRPr="00DE3B10" w:rsidRDefault="00FE3999" w:rsidP="00DE3B10">
            <w:pPr>
              <w:rPr>
                <w:rFonts w:ascii="Arial" w:hAnsi="Arial" w:cs="Arial"/>
                <w:bCs/>
              </w:rPr>
            </w:pPr>
          </w:p>
          <w:p w:rsidR="00FE3999" w:rsidRPr="00DE3B10" w:rsidRDefault="00FE3999" w:rsidP="001C7C16">
            <w:pPr>
              <w:numPr>
                <w:ilvl w:val="0"/>
                <w:numId w:val="33"/>
              </w:numPr>
              <w:spacing w:after="60"/>
              <w:rPr>
                <w:rFonts w:ascii="Arial" w:hAnsi="Arial" w:cs="Arial"/>
                <w:bCs/>
              </w:rPr>
            </w:pPr>
            <w:r w:rsidRPr="00DE3B10">
              <w:rPr>
                <w:rFonts w:ascii="Arial" w:hAnsi="Arial" w:cs="Arial"/>
                <w:bCs/>
              </w:rPr>
              <w:t>Meeting minutes record discussions about risk control options and implementation plans</w:t>
            </w:r>
          </w:p>
          <w:p w:rsidR="00FE3999" w:rsidRPr="00DE3B10" w:rsidRDefault="00FE3999" w:rsidP="001C7C16">
            <w:pPr>
              <w:numPr>
                <w:ilvl w:val="0"/>
                <w:numId w:val="33"/>
              </w:numPr>
              <w:spacing w:after="60"/>
              <w:rPr>
                <w:rFonts w:ascii="Arial" w:hAnsi="Arial" w:cs="Arial"/>
                <w:bCs/>
              </w:rPr>
            </w:pPr>
            <w:r w:rsidRPr="00DE3B10">
              <w:rPr>
                <w:rFonts w:ascii="Arial" w:hAnsi="Arial" w:cs="Arial"/>
                <w:bCs/>
              </w:rPr>
              <w:t>Decision about risk controls are documented</w:t>
            </w:r>
          </w:p>
          <w:p w:rsidR="00FE3999" w:rsidRPr="00DE3B10" w:rsidRDefault="00FE3999" w:rsidP="001C7C16">
            <w:pPr>
              <w:numPr>
                <w:ilvl w:val="0"/>
                <w:numId w:val="33"/>
              </w:numPr>
              <w:spacing w:after="60"/>
              <w:rPr>
                <w:rFonts w:ascii="Arial" w:hAnsi="Arial" w:cs="Arial"/>
                <w:bCs/>
              </w:rPr>
            </w:pPr>
            <w:r w:rsidRPr="00DE3B10">
              <w:rPr>
                <w:rFonts w:ascii="Arial" w:hAnsi="Arial" w:cs="Arial"/>
                <w:bCs/>
              </w:rPr>
              <w:t xml:space="preserve">Risk control plans or risk assessment worksheets are signed off when controls are implemented </w:t>
            </w:r>
          </w:p>
          <w:p w:rsidR="00FE3999" w:rsidRPr="00DE3B10" w:rsidRDefault="00FE3999" w:rsidP="001C7C16">
            <w:pPr>
              <w:numPr>
                <w:ilvl w:val="0"/>
                <w:numId w:val="33"/>
              </w:numPr>
              <w:spacing w:after="60"/>
              <w:rPr>
                <w:rFonts w:ascii="Arial" w:hAnsi="Arial" w:cs="Arial"/>
                <w:bCs/>
              </w:rPr>
            </w:pPr>
            <w:r w:rsidRPr="00DE3B10">
              <w:rPr>
                <w:rFonts w:ascii="Arial" w:hAnsi="Arial" w:cs="Arial"/>
                <w:bCs/>
              </w:rPr>
              <w:t>There is a schedule for reviewing effectiveness of risk controls</w:t>
            </w:r>
          </w:p>
          <w:p w:rsidR="00FE3999" w:rsidRPr="00DE3B10" w:rsidRDefault="00FE3999" w:rsidP="001C7C16">
            <w:pPr>
              <w:numPr>
                <w:ilvl w:val="0"/>
                <w:numId w:val="33"/>
              </w:numPr>
              <w:spacing w:after="60"/>
              <w:rPr>
                <w:rFonts w:ascii="Arial" w:hAnsi="Arial" w:cs="Arial"/>
                <w:bCs/>
              </w:rPr>
            </w:pPr>
            <w:r w:rsidRPr="00DE3B10">
              <w:rPr>
                <w:rFonts w:ascii="Arial" w:hAnsi="Arial" w:cs="Arial"/>
                <w:bCs/>
              </w:rPr>
              <w:t>Incident and injury reports include a section for the review/evaluation of current risk controls</w:t>
            </w:r>
          </w:p>
          <w:p w:rsidR="00FE3999" w:rsidRPr="00DE3B10" w:rsidRDefault="00FE3999" w:rsidP="001C7C16">
            <w:pPr>
              <w:numPr>
                <w:ilvl w:val="0"/>
                <w:numId w:val="33"/>
              </w:numPr>
              <w:spacing w:after="120"/>
              <w:rPr>
                <w:rFonts w:ascii="Arial" w:hAnsi="Arial" w:cs="Arial"/>
                <w:bCs/>
              </w:rPr>
            </w:pPr>
            <w:r w:rsidRPr="00DE3B10">
              <w:rPr>
                <w:rFonts w:ascii="Arial" w:hAnsi="Arial" w:cs="Arial"/>
                <w:bCs/>
              </w:rPr>
              <w:t>Incident investigation reports include a documented review of risk control measures with recommendations for improvement</w:t>
            </w: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t>Observations and Comments</w:t>
            </w:r>
            <w:r w:rsidRPr="00DE3B10">
              <w:rPr>
                <w:rFonts w:ascii="Arial" w:hAnsi="Arial" w:cs="Arial"/>
                <w:bCs/>
              </w:rPr>
              <w:t>:</w:t>
            </w:r>
          </w:p>
          <w:p w:rsidR="00FE3999" w:rsidRPr="00DE3B10" w:rsidRDefault="00FE3999" w:rsidP="00DE3B10">
            <w:pPr>
              <w:rPr>
                <w:rFonts w:ascii="Arial" w:hAnsi="Arial" w:cs="Arial"/>
              </w:rPr>
            </w:pPr>
          </w:p>
          <w:p w:rsidR="00FE3999" w:rsidRPr="00DE3B10" w:rsidRDefault="00FE3999" w:rsidP="001C7C16">
            <w:pPr>
              <w:rPr>
                <w:rFonts w:ascii="Arial" w:hAnsi="Arial" w:cs="Arial"/>
              </w:rPr>
            </w:pPr>
          </w:p>
        </w:tc>
      </w:tr>
      <w:tr w:rsidR="00FE3999" w:rsidRPr="00DE3B10" w:rsidTr="00D009A4">
        <w:trPr>
          <w:trHeight w:val="255"/>
        </w:trPr>
        <w:tc>
          <w:tcPr>
            <w:tcW w:w="9923" w:type="dxa"/>
            <w:gridSpan w:val="13"/>
          </w:tcPr>
          <w:p w:rsidR="00FE3999" w:rsidRPr="00DE3B10" w:rsidRDefault="00FE3999" w:rsidP="00DE3B10">
            <w:pPr>
              <w:spacing w:before="120" w:after="120"/>
              <w:rPr>
                <w:rFonts w:ascii="Arial" w:hAnsi="Arial" w:cs="Arial"/>
                <w:b/>
                <w:bCs/>
              </w:rPr>
            </w:pPr>
            <w:r w:rsidRPr="00DE3B10">
              <w:rPr>
                <w:rFonts w:ascii="Arial" w:hAnsi="Arial" w:cs="Arial"/>
                <w:b/>
                <w:bCs/>
              </w:rPr>
              <w:t>3.9.4 Evaluation</w:t>
            </w:r>
          </w:p>
          <w:p w:rsidR="00FE3999" w:rsidRPr="00DE3B10" w:rsidRDefault="00FE3999" w:rsidP="00DE3B10">
            <w:pPr>
              <w:spacing w:after="120"/>
              <w:rPr>
                <w:rFonts w:ascii="Arial" w:hAnsi="Arial" w:cs="Arial"/>
              </w:rPr>
            </w:pPr>
            <w:r w:rsidRPr="00DE3B10">
              <w:rPr>
                <w:rFonts w:ascii="Arial" w:hAnsi="Arial" w:cs="Arial"/>
              </w:rPr>
              <w:t xml:space="preserve">The effectiveness of the organisation’s hazard/risk management methodology, processes and documentation should be reviewed from time to time to ensure that the process is being followed correctly, that the process is meeting the needs of the organisation and reflects changes in legislation and/or other requirements. </w:t>
            </w:r>
          </w:p>
        </w:tc>
      </w:tr>
      <w:tr w:rsidR="00FE3999" w:rsidRPr="00DE3B10" w:rsidTr="00D009A4">
        <w:trPr>
          <w:trHeight w:val="531"/>
        </w:trPr>
        <w:tc>
          <w:tcPr>
            <w:tcW w:w="9923" w:type="dxa"/>
            <w:gridSpan w:val="13"/>
          </w:tcPr>
          <w:p w:rsidR="00FE3999" w:rsidRPr="00DE3B10" w:rsidRDefault="00FE3999" w:rsidP="00DE3B10">
            <w:pPr>
              <w:spacing w:before="120"/>
              <w:rPr>
                <w:rFonts w:ascii="Arial" w:hAnsi="Arial" w:cs="Arial"/>
              </w:rPr>
            </w:pPr>
            <w:r w:rsidRPr="00DE3B10">
              <w:rPr>
                <w:rFonts w:ascii="Arial" w:hAnsi="Arial" w:cs="Arial"/>
                <w:u w:val="single"/>
              </w:rPr>
              <w:t>Audit Criteria</w:t>
            </w:r>
            <w:r w:rsidRPr="00DE3B10">
              <w:rPr>
                <w:rFonts w:ascii="Arial" w:hAnsi="Arial" w:cs="Arial"/>
              </w:rPr>
              <w:t xml:space="preserve"> </w:t>
            </w:r>
          </w:p>
          <w:p w:rsidR="00FE3999" w:rsidRPr="00DE3B10" w:rsidRDefault="00FE3999" w:rsidP="00DE3B10">
            <w:pPr>
              <w:spacing w:before="120" w:after="120"/>
              <w:rPr>
                <w:rFonts w:ascii="Arial" w:hAnsi="Arial" w:cs="Arial"/>
              </w:rPr>
            </w:pPr>
            <w:r w:rsidRPr="00DE3B10">
              <w:rPr>
                <w:rFonts w:ascii="Arial" w:hAnsi="Arial" w:cs="Arial"/>
              </w:rPr>
              <w:t xml:space="preserve">Reference: </w:t>
            </w:r>
            <w:r w:rsidRPr="00DE3B10">
              <w:rPr>
                <w:rFonts w:ascii="Arial" w:hAnsi="Arial" w:cs="Arial"/>
                <w:i/>
              </w:rPr>
              <w:t>AS/NZS 4801:2001 p.11.</w:t>
            </w:r>
          </w:p>
        </w:tc>
      </w:tr>
      <w:tr w:rsidR="00FE3999" w:rsidRPr="00DE3B10" w:rsidTr="00D009A4">
        <w:trPr>
          <w:trHeight w:val="525"/>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do a planned review and evaluation of its methodology/processes for the identification of hazards and the assessment and control of risks?</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525"/>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document the findings of the review/evaluation?</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525"/>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make improvements or modifications to its methodology or processes as a consequence of the review/evaluation?</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270"/>
        </w:trPr>
        <w:tc>
          <w:tcPr>
            <w:tcW w:w="9923" w:type="dxa"/>
            <w:gridSpan w:val="13"/>
          </w:tcPr>
          <w:p w:rsidR="00FE3999" w:rsidRPr="00DE3B10" w:rsidRDefault="00FE3999" w:rsidP="00DE3B10">
            <w:pPr>
              <w:spacing w:before="120" w:after="120"/>
              <w:rPr>
                <w:rFonts w:ascii="Arial" w:hAnsi="Arial" w:cs="Arial"/>
                <w:bCs/>
              </w:rPr>
            </w:pPr>
            <w:r w:rsidRPr="00DE3B10">
              <w:rPr>
                <w:rFonts w:ascii="Arial" w:hAnsi="Arial" w:cs="Arial"/>
                <w:bCs/>
                <w:u w:val="single"/>
              </w:rPr>
              <w:t>Possible Evidence</w:t>
            </w:r>
            <w:r w:rsidRPr="00DE3B10">
              <w:rPr>
                <w:rFonts w:ascii="Arial" w:hAnsi="Arial" w:cs="Arial"/>
                <w:bCs/>
              </w:rPr>
              <w:t>:</w:t>
            </w:r>
          </w:p>
          <w:p w:rsidR="00FE3999" w:rsidRPr="00DE3B10" w:rsidRDefault="00FE3999" w:rsidP="001C7C16">
            <w:pPr>
              <w:numPr>
                <w:ilvl w:val="0"/>
                <w:numId w:val="34"/>
              </w:numPr>
              <w:spacing w:after="60"/>
              <w:rPr>
                <w:rFonts w:ascii="Arial" w:hAnsi="Arial" w:cs="Arial"/>
                <w:bCs/>
              </w:rPr>
            </w:pPr>
            <w:r w:rsidRPr="00DE3B10">
              <w:rPr>
                <w:rFonts w:ascii="Arial" w:hAnsi="Arial" w:cs="Arial"/>
                <w:bCs/>
              </w:rPr>
              <w:t xml:space="preserve">The OHS Committee and/or management team do an evaluation of the organisation’s methodology, procedures and forms for the identification of hazards, assessment and </w:t>
            </w:r>
            <w:r w:rsidRPr="00DE3B10">
              <w:rPr>
                <w:rFonts w:ascii="Arial" w:hAnsi="Arial" w:cs="Arial"/>
                <w:bCs/>
              </w:rPr>
              <w:lastRenderedPageBreak/>
              <w:t>control of risks every 2-3 years?</w:t>
            </w:r>
          </w:p>
          <w:p w:rsidR="00FE3999" w:rsidRPr="00DE3B10" w:rsidRDefault="00FE3999" w:rsidP="001C7C16">
            <w:pPr>
              <w:numPr>
                <w:ilvl w:val="0"/>
                <w:numId w:val="34"/>
              </w:numPr>
              <w:spacing w:after="60"/>
              <w:rPr>
                <w:rFonts w:ascii="Arial" w:hAnsi="Arial" w:cs="Arial"/>
                <w:bCs/>
              </w:rPr>
            </w:pPr>
            <w:r w:rsidRPr="00DE3B10">
              <w:rPr>
                <w:rFonts w:ascii="Arial" w:hAnsi="Arial" w:cs="Arial"/>
                <w:bCs/>
              </w:rPr>
              <w:t xml:space="preserve">Archived versions of the organisation’s hazard/risk management program that demonstrate the process of evaluation and continuous improvement </w:t>
            </w:r>
          </w:p>
          <w:p w:rsidR="00FE3999" w:rsidRPr="00DE3B10" w:rsidRDefault="00FE3999" w:rsidP="001C7C16">
            <w:pPr>
              <w:numPr>
                <w:ilvl w:val="0"/>
                <w:numId w:val="34"/>
              </w:numPr>
              <w:spacing w:after="120"/>
              <w:rPr>
                <w:rFonts w:ascii="Arial" w:hAnsi="Arial" w:cs="Arial"/>
                <w:bCs/>
              </w:rPr>
            </w:pPr>
            <w:r w:rsidRPr="00DE3B10">
              <w:rPr>
                <w:rFonts w:ascii="Arial" w:hAnsi="Arial" w:cs="Arial"/>
                <w:bCs/>
              </w:rPr>
              <w:t xml:space="preserve">Compliance reports to ascertain whether the organisation is meeting its legal and other requirements </w:t>
            </w: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lastRenderedPageBreak/>
              <w:t>Observations and Comments</w:t>
            </w:r>
            <w:r w:rsidRPr="00DE3B10">
              <w:rPr>
                <w:rFonts w:ascii="Arial" w:hAnsi="Arial" w:cs="Arial"/>
                <w:bCs/>
              </w:rPr>
              <w:t>:</w:t>
            </w:r>
          </w:p>
          <w:p w:rsidR="00FE3999" w:rsidRPr="00DE3B10" w:rsidRDefault="00FE3999" w:rsidP="00DE3B10">
            <w:pPr>
              <w:rPr>
                <w:rFonts w:ascii="Arial" w:hAnsi="Arial" w:cs="Arial"/>
              </w:rPr>
            </w:pPr>
          </w:p>
          <w:p w:rsidR="00FE3999" w:rsidRPr="00DE3B10" w:rsidRDefault="00FE3999" w:rsidP="001C7C16">
            <w:pPr>
              <w:rPr>
                <w:rFonts w:ascii="Arial" w:hAnsi="Arial" w:cs="Arial"/>
              </w:rPr>
            </w:pPr>
          </w:p>
        </w:tc>
      </w:tr>
      <w:tr w:rsidR="00FE3999" w:rsidRPr="00DE3B10" w:rsidTr="00D009A4">
        <w:trPr>
          <w:trHeight w:val="255"/>
        </w:trPr>
        <w:tc>
          <w:tcPr>
            <w:tcW w:w="9923" w:type="dxa"/>
            <w:gridSpan w:val="13"/>
          </w:tcPr>
          <w:p w:rsidR="00FE3999" w:rsidRPr="00DE3B10" w:rsidRDefault="00FE3999" w:rsidP="00DE3B10">
            <w:pPr>
              <w:spacing w:before="120" w:after="120"/>
              <w:rPr>
                <w:rFonts w:ascii="Arial" w:hAnsi="Arial" w:cs="Arial"/>
                <w:b/>
                <w:bCs/>
              </w:rPr>
            </w:pPr>
            <w:r w:rsidRPr="00DE3B10">
              <w:rPr>
                <w:rFonts w:ascii="Arial" w:hAnsi="Arial" w:cs="Arial"/>
                <w:b/>
                <w:bCs/>
              </w:rPr>
              <w:t>3.10 Emergency preparedness and response</w:t>
            </w:r>
          </w:p>
          <w:p w:rsidR="00FE3999" w:rsidRPr="00DE3B10" w:rsidRDefault="00FE3999" w:rsidP="00DE3B10">
            <w:pPr>
              <w:spacing w:before="120" w:after="120"/>
              <w:rPr>
                <w:rFonts w:ascii="Arial" w:hAnsi="Arial" w:cs="Arial"/>
                <w:i/>
              </w:rPr>
            </w:pPr>
            <w:r w:rsidRPr="00DE3B10">
              <w:rPr>
                <w:rFonts w:ascii="Arial" w:hAnsi="Arial" w:cs="Arial"/>
                <w:i/>
              </w:rPr>
              <w:t>AS/NZS 2804:2001 p. 34-35.</w:t>
            </w:r>
          </w:p>
          <w:p w:rsidR="00FE3999" w:rsidRPr="00DE3B10" w:rsidRDefault="00FE3999" w:rsidP="00DE3B10">
            <w:pPr>
              <w:rPr>
                <w:rFonts w:ascii="Arial" w:hAnsi="Arial" w:cs="Arial"/>
              </w:rPr>
            </w:pPr>
            <w:r w:rsidRPr="00DE3B10">
              <w:rPr>
                <w:rFonts w:ascii="Arial" w:hAnsi="Arial" w:cs="Arial"/>
              </w:rPr>
              <w:t xml:space="preserve">While the OHSMS focuses on prevention of illness, injury and damage to plant or the environment, unplanned events can have a detrimental effect on staff health, safety and wellbeing. The extent or nature of the emergency or disaster could also have long standing impact on the viability of the organisation. </w:t>
            </w:r>
          </w:p>
          <w:p w:rsidR="00FE3999" w:rsidRPr="00DE3B10" w:rsidRDefault="007E444F" w:rsidP="00DE3B10">
            <w:pPr>
              <w:rPr>
                <w:rFonts w:ascii="Arial" w:hAnsi="Arial" w:cs="Arial"/>
                <w:i/>
              </w:rPr>
            </w:pPr>
            <w:r w:rsidRPr="00DE3B10">
              <w:rPr>
                <w:rFonts w:ascii="Arial" w:hAnsi="Arial" w:cs="Arial"/>
                <w:i/>
              </w:rPr>
              <w:t>(cont. over)</w:t>
            </w:r>
          </w:p>
          <w:p w:rsidR="00FE3999" w:rsidRPr="00DE3B10" w:rsidRDefault="00FE3999" w:rsidP="00DE3B10">
            <w:pPr>
              <w:rPr>
                <w:rFonts w:ascii="Arial" w:hAnsi="Arial" w:cs="Arial"/>
              </w:rPr>
            </w:pPr>
            <w:r w:rsidRPr="00DE3B10">
              <w:rPr>
                <w:rFonts w:ascii="Arial" w:hAnsi="Arial" w:cs="Arial"/>
              </w:rPr>
              <w:t>An organisation should identify all potential emergencies situations that will impact on its operations, including threats to power supply, communications, IT systems, pandemic, bushfire, flood, other natural disasters or emissions from neighbouring businesses.</w:t>
            </w:r>
          </w:p>
          <w:p w:rsidR="00FE3999" w:rsidRPr="00DE3B10" w:rsidRDefault="00FE3999" w:rsidP="00DE3B10">
            <w:pPr>
              <w:rPr>
                <w:rFonts w:ascii="Arial" w:hAnsi="Arial" w:cs="Arial"/>
              </w:rPr>
            </w:pPr>
          </w:p>
          <w:p w:rsidR="00FE3999" w:rsidRPr="00DE3B10" w:rsidRDefault="00FE3999" w:rsidP="00DE3B10">
            <w:pPr>
              <w:rPr>
                <w:rFonts w:ascii="Arial" w:hAnsi="Arial" w:cs="Arial"/>
              </w:rPr>
            </w:pPr>
            <w:r w:rsidRPr="00DE3B10">
              <w:rPr>
                <w:rFonts w:ascii="Arial" w:hAnsi="Arial" w:cs="Arial"/>
              </w:rPr>
              <w:t>Detailed emergency response and recovery plans should be developed in consultation with staff and local authorities, procedures developed and communicated to all stakeholders and periodically tested.  </w:t>
            </w:r>
          </w:p>
          <w:p w:rsidR="00406185" w:rsidRPr="00DE3B10" w:rsidRDefault="00406185" w:rsidP="00DE3B10">
            <w:pPr>
              <w:spacing w:after="120"/>
              <w:rPr>
                <w:rFonts w:ascii="Arial" w:hAnsi="Arial" w:cs="Arial"/>
              </w:rPr>
            </w:pPr>
          </w:p>
        </w:tc>
      </w:tr>
      <w:tr w:rsidR="00FE3999" w:rsidRPr="00DE3B10" w:rsidTr="00D009A4">
        <w:trPr>
          <w:trHeight w:val="531"/>
        </w:trPr>
        <w:tc>
          <w:tcPr>
            <w:tcW w:w="9923" w:type="dxa"/>
            <w:gridSpan w:val="13"/>
          </w:tcPr>
          <w:p w:rsidR="00406185" w:rsidRPr="00DE3B10" w:rsidRDefault="00406185" w:rsidP="00DE3B10">
            <w:pPr>
              <w:spacing w:after="120"/>
              <w:rPr>
                <w:rFonts w:ascii="Arial" w:hAnsi="Arial" w:cs="Arial"/>
                <w:u w:val="single"/>
              </w:rPr>
            </w:pPr>
          </w:p>
          <w:p w:rsidR="00FE3999" w:rsidRPr="00DE3B10" w:rsidRDefault="00FE3999" w:rsidP="00DE3B10">
            <w:pPr>
              <w:spacing w:after="120"/>
              <w:rPr>
                <w:rFonts w:ascii="Arial" w:hAnsi="Arial" w:cs="Arial"/>
              </w:rPr>
            </w:pPr>
            <w:r w:rsidRPr="00DE3B10">
              <w:rPr>
                <w:rFonts w:ascii="Arial" w:hAnsi="Arial" w:cs="Arial"/>
                <w:u w:val="single"/>
              </w:rPr>
              <w:t>Audit Criteria</w:t>
            </w:r>
            <w:r w:rsidRPr="00DE3B10">
              <w:rPr>
                <w:rFonts w:ascii="Arial" w:hAnsi="Arial" w:cs="Arial"/>
              </w:rPr>
              <w:t xml:space="preserve"> </w:t>
            </w:r>
          </w:p>
          <w:p w:rsidR="00406185" w:rsidRPr="00DE3B10" w:rsidRDefault="00FE3999" w:rsidP="00DE3B10">
            <w:pPr>
              <w:spacing w:before="120"/>
              <w:rPr>
                <w:rFonts w:ascii="Arial" w:hAnsi="Arial" w:cs="Arial"/>
                <w:i/>
              </w:rPr>
            </w:pPr>
            <w:r w:rsidRPr="00DE3B10">
              <w:rPr>
                <w:rFonts w:ascii="Arial" w:hAnsi="Arial" w:cs="Arial"/>
              </w:rPr>
              <w:t xml:space="preserve">Reference: </w:t>
            </w:r>
            <w:r w:rsidRPr="00DE3B10">
              <w:rPr>
                <w:rFonts w:ascii="Arial" w:hAnsi="Arial" w:cs="Arial"/>
                <w:i/>
              </w:rPr>
              <w:t>AS/NZS 4801:2001 p.8.</w:t>
            </w:r>
          </w:p>
          <w:p w:rsidR="00406185" w:rsidRPr="00DE3B10" w:rsidRDefault="00406185" w:rsidP="00DE3B10">
            <w:pPr>
              <w:spacing w:before="120"/>
              <w:rPr>
                <w:rFonts w:ascii="Arial" w:hAnsi="Arial" w:cs="Arial"/>
                <w:i/>
              </w:rPr>
            </w:pPr>
          </w:p>
        </w:tc>
      </w:tr>
      <w:tr w:rsidR="00FE3999" w:rsidRPr="00DE3B10" w:rsidTr="00D009A4">
        <w:trPr>
          <w:trHeight w:val="353"/>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have a list of all potential emergency situations that could affect its buildings, staff and services?</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533"/>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have emergency response procedures documented, communicated, practiced and reviewed?</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533"/>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have a disaster/critical incident recovery plan?</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533"/>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have a documented procedure to review, evaluate and improve its emergency response and recovery plans?</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533"/>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have procedures in place for immediate response, recovery and rehabilitation of injured or affected employees?</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270"/>
        </w:trPr>
        <w:tc>
          <w:tcPr>
            <w:tcW w:w="9923" w:type="dxa"/>
            <w:gridSpan w:val="13"/>
          </w:tcPr>
          <w:p w:rsidR="00FE3999" w:rsidRPr="00DE3B10" w:rsidRDefault="00FE3999" w:rsidP="00DE3B10">
            <w:pPr>
              <w:spacing w:before="120" w:after="120"/>
              <w:rPr>
                <w:rFonts w:ascii="Arial" w:hAnsi="Arial" w:cs="Arial"/>
                <w:bCs/>
              </w:rPr>
            </w:pPr>
            <w:r w:rsidRPr="00DE3B10">
              <w:rPr>
                <w:rFonts w:ascii="Arial" w:hAnsi="Arial" w:cs="Arial"/>
                <w:bCs/>
                <w:u w:val="single"/>
              </w:rPr>
              <w:lastRenderedPageBreak/>
              <w:t>Possible Evidence</w:t>
            </w:r>
            <w:r w:rsidR="00CE592B" w:rsidRPr="00DE3B10">
              <w:rPr>
                <w:rFonts w:ascii="Arial" w:hAnsi="Arial" w:cs="Arial"/>
                <w:bCs/>
              </w:rPr>
              <w:t>:</w:t>
            </w:r>
          </w:p>
          <w:p w:rsidR="00FE3999" w:rsidRPr="00DE3B10" w:rsidRDefault="00FE3999" w:rsidP="001C7C16">
            <w:pPr>
              <w:numPr>
                <w:ilvl w:val="0"/>
                <w:numId w:val="35"/>
              </w:numPr>
              <w:spacing w:after="60"/>
              <w:rPr>
                <w:rFonts w:ascii="Arial" w:hAnsi="Arial" w:cs="Arial"/>
                <w:bCs/>
              </w:rPr>
            </w:pPr>
            <w:r w:rsidRPr="00DE3B10">
              <w:rPr>
                <w:rFonts w:ascii="Arial" w:hAnsi="Arial" w:cs="Arial"/>
                <w:bCs/>
              </w:rPr>
              <w:t>Emergency procedures in place, evacuation exercises are undertaken annually (or whenever it is appropriate to the organisation), wardens and control personnel appointed and trained</w:t>
            </w:r>
          </w:p>
          <w:p w:rsidR="00FE3999" w:rsidRPr="00DE3B10" w:rsidRDefault="00FE3999" w:rsidP="001C7C16">
            <w:pPr>
              <w:numPr>
                <w:ilvl w:val="0"/>
                <w:numId w:val="35"/>
              </w:numPr>
              <w:spacing w:after="60"/>
              <w:rPr>
                <w:rFonts w:ascii="Arial" w:hAnsi="Arial" w:cs="Arial"/>
                <w:bCs/>
              </w:rPr>
            </w:pPr>
            <w:r w:rsidRPr="00DE3B10">
              <w:rPr>
                <w:rFonts w:ascii="Arial" w:hAnsi="Arial" w:cs="Arial"/>
                <w:bCs/>
              </w:rPr>
              <w:t>Bushfire plans developed and communicated to staff and clients in all bushfire prone areas</w:t>
            </w:r>
          </w:p>
          <w:p w:rsidR="00FE3999" w:rsidRPr="00DE3B10" w:rsidRDefault="00FE3999" w:rsidP="001C7C16">
            <w:pPr>
              <w:numPr>
                <w:ilvl w:val="0"/>
                <w:numId w:val="35"/>
              </w:numPr>
              <w:spacing w:after="60"/>
              <w:rPr>
                <w:rFonts w:ascii="Arial" w:hAnsi="Arial" w:cs="Arial"/>
                <w:bCs/>
              </w:rPr>
            </w:pPr>
            <w:r w:rsidRPr="00DE3B10">
              <w:rPr>
                <w:rFonts w:ascii="Arial" w:hAnsi="Arial" w:cs="Arial"/>
                <w:bCs/>
              </w:rPr>
              <w:t>Business continuity plans in place for recovery and service continuity following emergency or disaster</w:t>
            </w:r>
          </w:p>
          <w:p w:rsidR="00FE3999" w:rsidRPr="00DE3B10" w:rsidRDefault="00FE3999" w:rsidP="001C7C16">
            <w:pPr>
              <w:numPr>
                <w:ilvl w:val="0"/>
                <w:numId w:val="35"/>
              </w:numPr>
              <w:spacing w:after="60"/>
              <w:rPr>
                <w:rFonts w:ascii="Arial" w:hAnsi="Arial" w:cs="Arial"/>
                <w:bCs/>
              </w:rPr>
            </w:pPr>
            <w:r w:rsidRPr="00DE3B10">
              <w:rPr>
                <w:rFonts w:ascii="Arial" w:hAnsi="Arial" w:cs="Arial"/>
                <w:bCs/>
              </w:rPr>
              <w:t>First aid procedures and trained personnel available to respond to staff and client injuries</w:t>
            </w:r>
          </w:p>
          <w:p w:rsidR="00406185" w:rsidRPr="00DE3B10" w:rsidRDefault="00FE3999" w:rsidP="001C7C16">
            <w:pPr>
              <w:numPr>
                <w:ilvl w:val="0"/>
                <w:numId w:val="35"/>
              </w:numPr>
              <w:spacing w:after="120"/>
              <w:rPr>
                <w:rFonts w:ascii="Arial" w:hAnsi="Arial" w:cs="Arial"/>
                <w:bCs/>
              </w:rPr>
            </w:pPr>
            <w:r w:rsidRPr="00DE3B10">
              <w:rPr>
                <w:rFonts w:ascii="Arial" w:hAnsi="Arial" w:cs="Arial"/>
                <w:bCs/>
              </w:rPr>
              <w:t xml:space="preserve">Processes in place to provide debriefing, rehabilitation and return to work support to injured or effected workers </w:t>
            </w: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t>Observations and Comments</w:t>
            </w:r>
            <w:r w:rsidRPr="00DE3B10">
              <w:rPr>
                <w:rFonts w:ascii="Arial" w:hAnsi="Arial" w:cs="Arial"/>
                <w:bCs/>
              </w:rPr>
              <w:t>:</w:t>
            </w:r>
          </w:p>
          <w:p w:rsidR="00FE3999" w:rsidRPr="00DE3B10" w:rsidRDefault="00FE3999" w:rsidP="00DE3B10">
            <w:pPr>
              <w:rPr>
                <w:rFonts w:ascii="Arial" w:hAnsi="Arial" w:cs="Arial"/>
              </w:rPr>
            </w:pPr>
          </w:p>
          <w:p w:rsidR="00FE3999" w:rsidRPr="00DE3B10" w:rsidRDefault="00FE3999" w:rsidP="00DE3B10">
            <w:pPr>
              <w:rPr>
                <w:rFonts w:ascii="Arial" w:hAnsi="Arial" w:cs="Arial"/>
              </w:rPr>
            </w:pPr>
          </w:p>
        </w:tc>
      </w:tr>
      <w:tr w:rsidR="00FE3999" w:rsidRPr="00DE3B10" w:rsidTr="00D009A4">
        <w:trPr>
          <w:trHeight w:val="270"/>
        </w:trPr>
        <w:tc>
          <w:tcPr>
            <w:tcW w:w="9923" w:type="dxa"/>
            <w:gridSpan w:val="13"/>
          </w:tcPr>
          <w:p w:rsidR="00FE3999" w:rsidRPr="00DE3B10" w:rsidRDefault="00FE3999" w:rsidP="00DE3B10">
            <w:pPr>
              <w:spacing w:before="120" w:after="120"/>
              <w:rPr>
                <w:rFonts w:ascii="Arial" w:hAnsi="Arial" w:cs="Arial"/>
                <w:b/>
                <w:bCs/>
              </w:rPr>
            </w:pPr>
            <w:r w:rsidRPr="00DE3B10">
              <w:rPr>
                <w:rFonts w:ascii="Arial" w:hAnsi="Arial" w:cs="Arial"/>
                <w:b/>
                <w:bCs/>
              </w:rPr>
              <w:t>4. MEASUREMENT AND EVALUATION</w:t>
            </w:r>
          </w:p>
          <w:p w:rsidR="00FE3999" w:rsidRPr="00DE3B10" w:rsidRDefault="00FE3999" w:rsidP="00DE3B10">
            <w:pPr>
              <w:spacing w:before="120" w:after="120"/>
              <w:rPr>
                <w:rFonts w:ascii="Arial" w:hAnsi="Arial" w:cs="Arial"/>
                <w:i/>
              </w:rPr>
            </w:pPr>
            <w:r w:rsidRPr="00DE3B10">
              <w:rPr>
                <w:rFonts w:ascii="Arial" w:hAnsi="Arial" w:cs="Arial"/>
              </w:rPr>
              <w:t xml:space="preserve">Reference: </w:t>
            </w:r>
            <w:r w:rsidRPr="00DE3B10">
              <w:rPr>
                <w:rFonts w:ascii="Arial" w:hAnsi="Arial" w:cs="Arial"/>
                <w:i/>
              </w:rPr>
              <w:t>AS/NZS 4801:2001 p.11.</w:t>
            </w:r>
          </w:p>
          <w:p w:rsidR="007E444F" w:rsidRPr="00DE3B10" w:rsidRDefault="00FE3999" w:rsidP="00DE3B10">
            <w:pPr>
              <w:spacing w:before="120" w:after="120"/>
              <w:rPr>
                <w:rFonts w:ascii="Arial" w:hAnsi="Arial" w:cs="Arial"/>
                <w:bCs/>
              </w:rPr>
            </w:pPr>
            <w:r w:rsidRPr="00DE3B10">
              <w:rPr>
                <w:rFonts w:ascii="Arial" w:hAnsi="Arial" w:cs="Arial"/>
                <w:bCs/>
              </w:rPr>
              <w:t>An organisation should establish, implement and maintain procedures to monitor and measure health and safety risks. An organisation should also monitor and evaluate the performance of the OHS management system and conformance to the organisations targets, objectives, legislative and other requirements.</w:t>
            </w:r>
          </w:p>
        </w:tc>
      </w:tr>
      <w:tr w:rsidR="00FE3999" w:rsidRPr="00DE3B10" w:rsidTr="00D009A4">
        <w:trPr>
          <w:trHeight w:val="270"/>
        </w:trPr>
        <w:tc>
          <w:tcPr>
            <w:tcW w:w="9923" w:type="dxa"/>
            <w:gridSpan w:val="13"/>
          </w:tcPr>
          <w:p w:rsidR="00FE3999" w:rsidRPr="00DE3B10" w:rsidRDefault="00FE3999" w:rsidP="00DE3B10">
            <w:pPr>
              <w:spacing w:before="120" w:after="120"/>
              <w:rPr>
                <w:rFonts w:ascii="Arial" w:hAnsi="Arial" w:cs="Arial"/>
                <w:b/>
                <w:bCs/>
              </w:rPr>
            </w:pPr>
            <w:r w:rsidRPr="00DE3B10">
              <w:rPr>
                <w:rFonts w:ascii="Arial" w:hAnsi="Arial" w:cs="Arial"/>
                <w:b/>
                <w:bCs/>
              </w:rPr>
              <w:t>4.1 Monitoring and measurement</w:t>
            </w:r>
          </w:p>
          <w:p w:rsidR="00FE3999" w:rsidRPr="00DE3B10" w:rsidRDefault="00FE3999" w:rsidP="00DE3B10">
            <w:pPr>
              <w:spacing w:before="120" w:after="120"/>
              <w:rPr>
                <w:rFonts w:ascii="Arial" w:hAnsi="Arial" w:cs="Arial"/>
              </w:rPr>
            </w:pPr>
            <w:r w:rsidRPr="00DE3B10">
              <w:rPr>
                <w:rFonts w:ascii="Arial" w:hAnsi="Arial" w:cs="Arial"/>
              </w:rPr>
              <w:t xml:space="preserve">Reference: </w:t>
            </w:r>
            <w:r w:rsidRPr="00DE3B10">
              <w:rPr>
                <w:rFonts w:ascii="Arial" w:hAnsi="Arial" w:cs="Arial"/>
                <w:i/>
              </w:rPr>
              <w:t>AS/NZS 4804:2001 p.35-37.</w:t>
            </w:r>
          </w:p>
          <w:p w:rsidR="00FE3999" w:rsidRPr="00DE3B10" w:rsidRDefault="00FE3999" w:rsidP="00DE3B10">
            <w:pPr>
              <w:rPr>
                <w:rFonts w:ascii="Arial" w:hAnsi="Arial" w:cs="Arial"/>
              </w:rPr>
            </w:pPr>
            <w:r w:rsidRPr="00DE3B10">
              <w:rPr>
                <w:rFonts w:ascii="Arial" w:hAnsi="Arial" w:cs="Arial"/>
              </w:rPr>
              <w:t xml:space="preserve">The effectiveness of the organisation’s chosen risk control measures should be monitored and evaluated. Appropriate equipment for monitoring and measurement related to health and safety should be identified, calibrated, maintained and stored correctly. </w:t>
            </w:r>
          </w:p>
          <w:p w:rsidR="00FE3999" w:rsidRPr="00DE3B10" w:rsidRDefault="00FE3999" w:rsidP="00DE3B10">
            <w:pPr>
              <w:rPr>
                <w:rFonts w:ascii="Arial" w:hAnsi="Arial" w:cs="Arial"/>
              </w:rPr>
            </w:pPr>
          </w:p>
          <w:p w:rsidR="00FE3999" w:rsidRPr="00DE3B10" w:rsidRDefault="00FE3999" w:rsidP="00DE3B10">
            <w:pPr>
              <w:spacing w:after="120"/>
              <w:rPr>
                <w:rFonts w:ascii="Arial" w:hAnsi="Arial" w:cs="Arial"/>
              </w:rPr>
            </w:pPr>
            <w:r w:rsidRPr="00DE3B10">
              <w:rPr>
                <w:rFonts w:ascii="Arial" w:hAnsi="Arial" w:cs="Arial"/>
              </w:rPr>
              <w:t xml:space="preserve">Organisations also need to identify those situations where employee health surveillance is required and implement appropriate systems. Where specified by legislation, employee health should be monitored and records kept for the specified time.  </w:t>
            </w:r>
          </w:p>
        </w:tc>
      </w:tr>
      <w:tr w:rsidR="00FE3999" w:rsidRPr="00DE3B10" w:rsidTr="00D009A4">
        <w:trPr>
          <w:trHeight w:val="531"/>
        </w:trPr>
        <w:tc>
          <w:tcPr>
            <w:tcW w:w="9923" w:type="dxa"/>
            <w:gridSpan w:val="13"/>
          </w:tcPr>
          <w:p w:rsidR="00FE3999" w:rsidRPr="00DE3B10" w:rsidRDefault="00FE3999" w:rsidP="0061588D">
            <w:pPr>
              <w:spacing w:before="120" w:after="120"/>
              <w:rPr>
                <w:rFonts w:ascii="Arial" w:hAnsi="Arial" w:cs="Arial"/>
              </w:rPr>
            </w:pPr>
            <w:r w:rsidRPr="00DE3B10">
              <w:rPr>
                <w:rFonts w:ascii="Arial" w:hAnsi="Arial" w:cs="Arial"/>
                <w:u w:val="single"/>
              </w:rPr>
              <w:t>Audit Criteria</w:t>
            </w:r>
            <w:r w:rsidRPr="00DE3B10">
              <w:rPr>
                <w:rFonts w:ascii="Arial" w:hAnsi="Arial" w:cs="Arial"/>
              </w:rPr>
              <w:t xml:space="preserve"> </w:t>
            </w:r>
          </w:p>
          <w:p w:rsidR="00FE3999" w:rsidRPr="00DE3B10" w:rsidRDefault="00FE3999" w:rsidP="00DE3B10">
            <w:pPr>
              <w:spacing w:before="120"/>
              <w:rPr>
                <w:rFonts w:ascii="Arial" w:hAnsi="Arial" w:cs="Arial"/>
                <w:i/>
              </w:rPr>
            </w:pPr>
            <w:r w:rsidRPr="00DE3B10">
              <w:rPr>
                <w:rFonts w:ascii="Arial" w:hAnsi="Arial" w:cs="Arial"/>
              </w:rPr>
              <w:t xml:space="preserve">Reference: </w:t>
            </w:r>
            <w:r w:rsidRPr="00DE3B10">
              <w:rPr>
                <w:rFonts w:ascii="Arial" w:hAnsi="Arial" w:cs="Arial"/>
                <w:i/>
              </w:rPr>
              <w:t>AS/NZS 4801:2001 p.11.</w:t>
            </w:r>
          </w:p>
          <w:p w:rsidR="007E444F" w:rsidRPr="00DE3B10" w:rsidRDefault="007E444F" w:rsidP="00DE3B10">
            <w:pPr>
              <w:spacing w:before="120" w:after="120"/>
              <w:rPr>
                <w:rFonts w:ascii="Arial" w:hAnsi="Arial" w:cs="Arial"/>
              </w:rPr>
            </w:pPr>
          </w:p>
        </w:tc>
      </w:tr>
      <w:tr w:rsidR="00FE3999" w:rsidRPr="00DE3B10" w:rsidTr="00D009A4">
        <w:trPr>
          <w:trHeight w:val="588"/>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have a process to identify those situations where employee health surveillance is required?</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527"/>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 xml:space="preserve">Does the organisation retain records of health surveillance for the </w:t>
            </w:r>
            <w:r w:rsidRPr="00DE3B10">
              <w:rPr>
                <w:rFonts w:ascii="Arial" w:hAnsi="Arial" w:cs="Arial"/>
              </w:rPr>
              <w:lastRenderedPageBreak/>
              <w:t>statutory period?</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lastRenderedPageBreak/>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507"/>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lastRenderedPageBreak/>
              <w:t>Does the organisation provide employees with access to their own results?</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588"/>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provide the appropriate equipment for monitoring and measuring health and safety risks that is calibrated, maintained and stored correctly?</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588"/>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 xml:space="preserve">Does the organisation monitor those areas of the workplace that require exposure monitoring to verify effectiveness of the selected risk controls? </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588"/>
        </w:trPr>
        <w:tc>
          <w:tcPr>
            <w:tcW w:w="7899" w:type="dxa"/>
            <w:gridSpan w:val="3"/>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have an audit process in place to monitor performance of the OHSMS and evaluate conformance to the organisation’s objectives and targets?</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588"/>
        </w:trPr>
        <w:tc>
          <w:tcPr>
            <w:tcW w:w="7899" w:type="dxa"/>
            <w:gridSpan w:val="3"/>
            <w:shd w:val="clear" w:color="auto" w:fill="E4EAEE"/>
          </w:tcPr>
          <w:p w:rsidR="007E444F" w:rsidRPr="00DE3B10" w:rsidRDefault="00FE3999" w:rsidP="00DE3B10">
            <w:pPr>
              <w:spacing w:before="120" w:after="120"/>
              <w:rPr>
                <w:rFonts w:ascii="Arial" w:hAnsi="Arial" w:cs="Arial"/>
              </w:rPr>
            </w:pPr>
            <w:r w:rsidRPr="00DE3B10">
              <w:rPr>
                <w:rFonts w:ascii="Arial" w:hAnsi="Arial" w:cs="Arial"/>
              </w:rPr>
              <w:t>Does the organisation have a process in place to ensure that the components of the OHSMS co</w:t>
            </w:r>
            <w:r w:rsidR="00B83AEE">
              <w:rPr>
                <w:rFonts w:ascii="Arial" w:hAnsi="Arial" w:cs="Arial"/>
              </w:rPr>
              <w:t>mply with relevant legislation?</w:t>
            </w:r>
          </w:p>
        </w:tc>
        <w:tc>
          <w:tcPr>
            <w:tcW w:w="727"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7"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70" w:type="dxa"/>
            <w:gridSpan w:val="2"/>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t>Possible Evidence</w:t>
            </w:r>
            <w:r w:rsidRPr="00DE3B10">
              <w:rPr>
                <w:rFonts w:ascii="Arial" w:hAnsi="Arial" w:cs="Arial"/>
                <w:bCs/>
              </w:rPr>
              <w:t>:</w:t>
            </w:r>
          </w:p>
          <w:p w:rsidR="00FE3999" w:rsidRPr="00DE3B10" w:rsidRDefault="00FE3999" w:rsidP="00DE3B10">
            <w:pPr>
              <w:rPr>
                <w:rFonts w:ascii="Arial" w:hAnsi="Arial" w:cs="Arial"/>
                <w:bCs/>
              </w:rPr>
            </w:pPr>
          </w:p>
          <w:p w:rsidR="00FE3999" w:rsidRPr="00DE3B10" w:rsidRDefault="00FE3999" w:rsidP="0061588D">
            <w:pPr>
              <w:numPr>
                <w:ilvl w:val="0"/>
                <w:numId w:val="36"/>
              </w:numPr>
              <w:spacing w:after="60"/>
              <w:rPr>
                <w:rFonts w:ascii="Arial" w:hAnsi="Arial" w:cs="Arial"/>
                <w:bCs/>
              </w:rPr>
            </w:pPr>
            <w:r w:rsidRPr="00DE3B10">
              <w:rPr>
                <w:rFonts w:ascii="Arial" w:hAnsi="Arial" w:cs="Arial"/>
                <w:bCs/>
              </w:rPr>
              <w:t xml:space="preserve">Workplace inspection reports </w:t>
            </w:r>
          </w:p>
          <w:p w:rsidR="00FE3999" w:rsidRPr="00DE3B10" w:rsidRDefault="00FE3999" w:rsidP="0061588D">
            <w:pPr>
              <w:numPr>
                <w:ilvl w:val="0"/>
                <w:numId w:val="36"/>
              </w:numPr>
              <w:spacing w:after="60"/>
              <w:rPr>
                <w:rFonts w:ascii="Arial" w:hAnsi="Arial" w:cs="Arial"/>
                <w:bCs/>
              </w:rPr>
            </w:pPr>
            <w:r w:rsidRPr="00DE3B10">
              <w:rPr>
                <w:rFonts w:ascii="Arial" w:hAnsi="Arial" w:cs="Arial"/>
                <w:bCs/>
              </w:rPr>
              <w:t>Noise assessment reports of the workplace</w:t>
            </w:r>
          </w:p>
          <w:p w:rsidR="00FE3999" w:rsidRPr="00DE3B10" w:rsidRDefault="00FE3999" w:rsidP="0061588D">
            <w:pPr>
              <w:numPr>
                <w:ilvl w:val="0"/>
                <w:numId w:val="36"/>
              </w:numPr>
              <w:spacing w:after="60"/>
              <w:rPr>
                <w:rFonts w:ascii="Arial" w:hAnsi="Arial" w:cs="Arial"/>
                <w:bCs/>
              </w:rPr>
            </w:pPr>
            <w:r w:rsidRPr="00DE3B10">
              <w:rPr>
                <w:rFonts w:ascii="Arial" w:hAnsi="Arial" w:cs="Arial"/>
                <w:bCs/>
              </w:rPr>
              <w:t xml:space="preserve">Audiometric testing reports </w:t>
            </w:r>
          </w:p>
          <w:p w:rsidR="00FE3999" w:rsidRPr="00DE3B10" w:rsidRDefault="00FE3999" w:rsidP="0061588D">
            <w:pPr>
              <w:numPr>
                <w:ilvl w:val="0"/>
                <w:numId w:val="36"/>
              </w:numPr>
              <w:spacing w:after="60"/>
              <w:rPr>
                <w:rFonts w:ascii="Arial" w:hAnsi="Arial" w:cs="Arial"/>
                <w:bCs/>
              </w:rPr>
            </w:pPr>
            <w:r w:rsidRPr="00DE3B10">
              <w:rPr>
                <w:rFonts w:ascii="Arial" w:hAnsi="Arial" w:cs="Arial"/>
                <w:bCs/>
              </w:rPr>
              <w:t>Dust/contaminant sensors in place, maintenance and testing records available</w:t>
            </w:r>
          </w:p>
          <w:p w:rsidR="00FE3999" w:rsidRPr="00DE3B10" w:rsidRDefault="00FE3999" w:rsidP="0061588D">
            <w:pPr>
              <w:numPr>
                <w:ilvl w:val="0"/>
                <w:numId w:val="36"/>
              </w:numPr>
              <w:spacing w:after="60"/>
              <w:rPr>
                <w:rFonts w:ascii="Arial" w:hAnsi="Arial" w:cs="Arial"/>
                <w:bCs/>
              </w:rPr>
            </w:pPr>
            <w:r w:rsidRPr="00DE3B10">
              <w:rPr>
                <w:rFonts w:ascii="Arial" w:hAnsi="Arial" w:cs="Arial"/>
                <w:bCs/>
              </w:rPr>
              <w:t>Equipment calibration records</w:t>
            </w:r>
          </w:p>
          <w:p w:rsidR="00FE3999" w:rsidRPr="00DE3B10" w:rsidRDefault="00FE3999" w:rsidP="0061588D">
            <w:pPr>
              <w:numPr>
                <w:ilvl w:val="0"/>
                <w:numId w:val="36"/>
              </w:numPr>
              <w:spacing w:after="60"/>
              <w:rPr>
                <w:rFonts w:ascii="Arial" w:hAnsi="Arial" w:cs="Arial"/>
                <w:bCs/>
              </w:rPr>
            </w:pPr>
            <w:r w:rsidRPr="00DE3B10">
              <w:rPr>
                <w:rFonts w:ascii="Arial" w:hAnsi="Arial" w:cs="Arial"/>
                <w:bCs/>
              </w:rPr>
              <w:t>Internal audit program and audit schedule</w:t>
            </w:r>
          </w:p>
          <w:p w:rsidR="00FE3999" w:rsidRPr="00DE3B10" w:rsidRDefault="00FE3999" w:rsidP="0061588D">
            <w:pPr>
              <w:numPr>
                <w:ilvl w:val="0"/>
                <w:numId w:val="36"/>
              </w:numPr>
              <w:spacing w:after="60"/>
              <w:rPr>
                <w:rFonts w:ascii="Arial" w:hAnsi="Arial" w:cs="Arial"/>
                <w:bCs/>
              </w:rPr>
            </w:pPr>
            <w:r w:rsidRPr="00DE3B10">
              <w:rPr>
                <w:rFonts w:ascii="Arial" w:hAnsi="Arial" w:cs="Arial"/>
                <w:bCs/>
              </w:rPr>
              <w:t xml:space="preserve">Audit reports </w:t>
            </w:r>
          </w:p>
          <w:p w:rsidR="00FE3999" w:rsidRPr="00DE3B10" w:rsidRDefault="00FE3999" w:rsidP="0061588D">
            <w:pPr>
              <w:numPr>
                <w:ilvl w:val="0"/>
                <w:numId w:val="36"/>
              </w:numPr>
              <w:spacing w:after="120"/>
              <w:rPr>
                <w:rFonts w:ascii="Arial" w:hAnsi="Arial" w:cs="Arial"/>
                <w:bCs/>
              </w:rPr>
            </w:pPr>
            <w:r w:rsidRPr="00DE3B10">
              <w:rPr>
                <w:rFonts w:ascii="Arial" w:hAnsi="Arial" w:cs="Arial"/>
                <w:bCs/>
              </w:rPr>
              <w:t>Non-conformances addressed and signed off</w:t>
            </w: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t>Observations and Comments</w:t>
            </w:r>
            <w:r w:rsidRPr="00DE3B10">
              <w:rPr>
                <w:rFonts w:ascii="Arial" w:hAnsi="Arial" w:cs="Arial"/>
                <w:bCs/>
              </w:rPr>
              <w:t>:</w:t>
            </w:r>
          </w:p>
          <w:p w:rsidR="00FE3999" w:rsidRPr="00DE3B10" w:rsidRDefault="00FE3999" w:rsidP="00DE3B10">
            <w:pPr>
              <w:rPr>
                <w:rFonts w:ascii="Arial" w:hAnsi="Arial" w:cs="Arial"/>
              </w:rPr>
            </w:pPr>
          </w:p>
          <w:p w:rsidR="00FE3999" w:rsidRPr="00DE3B10" w:rsidRDefault="00FE3999" w:rsidP="0061588D">
            <w:pPr>
              <w:rPr>
                <w:rFonts w:ascii="Arial" w:hAnsi="Arial" w:cs="Arial"/>
              </w:rPr>
            </w:pPr>
          </w:p>
        </w:tc>
      </w:tr>
      <w:tr w:rsidR="00FE3999" w:rsidRPr="00DE3B10" w:rsidTr="00D009A4">
        <w:trPr>
          <w:trHeight w:val="220"/>
        </w:trPr>
        <w:tc>
          <w:tcPr>
            <w:tcW w:w="9923" w:type="dxa"/>
            <w:gridSpan w:val="13"/>
          </w:tcPr>
          <w:p w:rsidR="00FE3999" w:rsidRPr="00DE3B10" w:rsidRDefault="00FE3999" w:rsidP="00DE3B10">
            <w:pPr>
              <w:spacing w:before="120" w:after="120"/>
              <w:rPr>
                <w:rFonts w:ascii="Arial" w:hAnsi="Arial" w:cs="Arial"/>
                <w:b/>
                <w:bCs/>
              </w:rPr>
            </w:pPr>
            <w:r w:rsidRPr="00DE3B10">
              <w:rPr>
                <w:rFonts w:ascii="Arial" w:hAnsi="Arial" w:cs="Arial"/>
                <w:b/>
                <w:bCs/>
              </w:rPr>
              <w:t>4.2 Incident investigation, corrective and preventive action</w:t>
            </w:r>
          </w:p>
          <w:p w:rsidR="00FE3999" w:rsidRPr="00DE3B10" w:rsidRDefault="00FE3999" w:rsidP="00DE3B10">
            <w:pPr>
              <w:spacing w:before="120" w:after="120"/>
              <w:rPr>
                <w:rFonts w:ascii="Arial" w:hAnsi="Arial" w:cs="Arial"/>
              </w:rPr>
            </w:pPr>
            <w:r w:rsidRPr="00DE3B10">
              <w:rPr>
                <w:rFonts w:ascii="Arial" w:hAnsi="Arial" w:cs="Arial"/>
              </w:rPr>
              <w:t xml:space="preserve">Reference: </w:t>
            </w:r>
            <w:r w:rsidRPr="00DE3B10">
              <w:rPr>
                <w:rFonts w:ascii="Arial" w:hAnsi="Arial" w:cs="Arial"/>
                <w:i/>
              </w:rPr>
              <w:t>AS/NZS 4804:2001 p.37-38.</w:t>
            </w:r>
          </w:p>
          <w:p w:rsidR="00FE3999" w:rsidRPr="00DE3B10" w:rsidRDefault="00FE3999" w:rsidP="00DE3B10">
            <w:pPr>
              <w:rPr>
                <w:rFonts w:ascii="Arial" w:hAnsi="Arial" w:cs="Arial"/>
              </w:rPr>
            </w:pPr>
            <w:r w:rsidRPr="00DE3B10">
              <w:rPr>
                <w:rFonts w:ascii="Arial" w:hAnsi="Arial" w:cs="Arial"/>
              </w:rPr>
              <w:t xml:space="preserve">Corrective action is action taken after the event to correct any problem to ensure that a repetition will not occur. Preventive action is pro-active and involves taking steps before problems occur. An organisation’s management should ensure that these corrective and preventive actions have been implemented and that there is systematic follow-up to ensure their effectiveness. </w:t>
            </w:r>
          </w:p>
          <w:p w:rsidR="00FE3999" w:rsidRPr="00DE3B10" w:rsidRDefault="00FE3999" w:rsidP="00DE3B10">
            <w:pPr>
              <w:rPr>
                <w:rFonts w:ascii="Arial" w:hAnsi="Arial" w:cs="Arial"/>
              </w:rPr>
            </w:pPr>
          </w:p>
          <w:p w:rsidR="00FE3999" w:rsidRPr="00DE3B10" w:rsidRDefault="00FE3999" w:rsidP="00DE3B10">
            <w:pPr>
              <w:spacing w:after="120"/>
              <w:rPr>
                <w:rFonts w:ascii="Arial" w:hAnsi="Arial" w:cs="Arial"/>
              </w:rPr>
            </w:pPr>
            <w:r w:rsidRPr="00DE3B10">
              <w:rPr>
                <w:rFonts w:ascii="Arial" w:hAnsi="Arial" w:cs="Arial"/>
              </w:rPr>
              <w:t xml:space="preserve">The investigation of incidents provides an opportunity to examine many aspects of the operation of an organisation’s OHSMS. The focus of incident investigation is to identify </w:t>
            </w:r>
            <w:r w:rsidRPr="00DE3B10">
              <w:rPr>
                <w:rFonts w:ascii="Arial" w:hAnsi="Arial" w:cs="Arial"/>
              </w:rPr>
              <w:lastRenderedPageBreak/>
              <w:t xml:space="preserve">system deficiencies and to identify control measures that will prevent a recurrence of the same incident. To prevent a recurrence of an incident, change is necessary. Management has a responsibility to authorise, develop and resource any required action. </w:t>
            </w:r>
          </w:p>
        </w:tc>
      </w:tr>
      <w:tr w:rsidR="00FE3999" w:rsidRPr="00DE3B10" w:rsidTr="00D009A4">
        <w:trPr>
          <w:trHeight w:val="531"/>
        </w:trPr>
        <w:tc>
          <w:tcPr>
            <w:tcW w:w="9923" w:type="dxa"/>
            <w:gridSpan w:val="13"/>
          </w:tcPr>
          <w:p w:rsidR="00FE3999" w:rsidRPr="00DE3B10" w:rsidRDefault="00FE3999" w:rsidP="00DE3B10">
            <w:pPr>
              <w:spacing w:before="120" w:after="120"/>
              <w:rPr>
                <w:rFonts w:ascii="Arial" w:hAnsi="Arial" w:cs="Arial"/>
              </w:rPr>
            </w:pPr>
            <w:r w:rsidRPr="00DE3B10">
              <w:rPr>
                <w:rFonts w:ascii="Arial" w:hAnsi="Arial" w:cs="Arial"/>
                <w:u w:val="single"/>
              </w:rPr>
              <w:lastRenderedPageBreak/>
              <w:t>Audit Criteria</w:t>
            </w:r>
            <w:r w:rsidRPr="00DE3B10">
              <w:rPr>
                <w:rFonts w:ascii="Arial" w:hAnsi="Arial" w:cs="Arial"/>
              </w:rPr>
              <w:t xml:space="preserve"> </w:t>
            </w:r>
          </w:p>
          <w:p w:rsidR="00FE3999" w:rsidRPr="00DE3B10" w:rsidRDefault="00FE3999" w:rsidP="00DE3B10">
            <w:pPr>
              <w:spacing w:before="120" w:after="120"/>
              <w:rPr>
                <w:rFonts w:ascii="Arial" w:hAnsi="Arial" w:cs="Arial"/>
              </w:rPr>
            </w:pPr>
            <w:r w:rsidRPr="00DE3B10">
              <w:rPr>
                <w:rFonts w:ascii="Arial" w:hAnsi="Arial" w:cs="Arial"/>
              </w:rPr>
              <w:t xml:space="preserve">Reference: </w:t>
            </w:r>
            <w:r w:rsidRPr="00DE3B10">
              <w:rPr>
                <w:rFonts w:ascii="Arial" w:hAnsi="Arial" w:cs="Arial"/>
                <w:i/>
              </w:rPr>
              <w:t>AS/NZS 4801:2001 p.11.</w:t>
            </w:r>
          </w:p>
        </w:tc>
      </w:tr>
      <w:tr w:rsidR="00FE3999" w:rsidRPr="00DE3B10" w:rsidTr="00D009A4">
        <w:trPr>
          <w:trHeight w:val="556"/>
        </w:trPr>
        <w:tc>
          <w:tcPr>
            <w:tcW w:w="7920" w:type="dxa"/>
            <w:gridSpan w:val="4"/>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investigate all incidents (including near misses) to identify system deficiencies and to identify control measures that would prevent a recurrence?</w:t>
            </w:r>
          </w:p>
        </w:tc>
        <w:tc>
          <w:tcPr>
            <w:tcW w:w="720"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0"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63" w:type="dxa"/>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369"/>
        </w:trPr>
        <w:tc>
          <w:tcPr>
            <w:tcW w:w="7920" w:type="dxa"/>
            <w:gridSpan w:val="4"/>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make the necessary changes to its OHSMS and business operations to prevent recurrence?</w:t>
            </w:r>
          </w:p>
        </w:tc>
        <w:tc>
          <w:tcPr>
            <w:tcW w:w="720"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0"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63" w:type="dxa"/>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325"/>
        </w:trPr>
        <w:tc>
          <w:tcPr>
            <w:tcW w:w="7920" w:type="dxa"/>
            <w:gridSpan w:val="4"/>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organisation’s management take responsibility to authorise, develop and resource appropriately to implement the required changes?</w:t>
            </w:r>
          </w:p>
        </w:tc>
        <w:tc>
          <w:tcPr>
            <w:tcW w:w="720"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0"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63" w:type="dxa"/>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t>Possible Evidence</w:t>
            </w:r>
            <w:r w:rsidRPr="00DE3B10">
              <w:rPr>
                <w:rFonts w:ascii="Arial" w:hAnsi="Arial" w:cs="Arial"/>
                <w:bCs/>
              </w:rPr>
              <w:t>:</w:t>
            </w:r>
          </w:p>
          <w:p w:rsidR="00FE3999" w:rsidRPr="00DE3B10" w:rsidRDefault="00FE3999" w:rsidP="00DE3B10">
            <w:pPr>
              <w:rPr>
                <w:rFonts w:ascii="Arial" w:hAnsi="Arial" w:cs="Arial"/>
                <w:bCs/>
              </w:rPr>
            </w:pPr>
          </w:p>
          <w:p w:rsidR="00FE3999" w:rsidRPr="00DE3B10" w:rsidRDefault="00FE3999" w:rsidP="0061588D">
            <w:pPr>
              <w:numPr>
                <w:ilvl w:val="0"/>
                <w:numId w:val="37"/>
              </w:numPr>
              <w:spacing w:after="60"/>
              <w:rPr>
                <w:rFonts w:ascii="Arial" w:hAnsi="Arial" w:cs="Arial"/>
                <w:bCs/>
              </w:rPr>
            </w:pPr>
            <w:r w:rsidRPr="00DE3B10">
              <w:rPr>
                <w:rFonts w:ascii="Arial" w:hAnsi="Arial" w:cs="Arial"/>
                <w:bCs/>
              </w:rPr>
              <w:t>Completed risk assessments with corrective actions identified</w:t>
            </w:r>
          </w:p>
          <w:p w:rsidR="00FE3999" w:rsidRPr="00DE3B10" w:rsidRDefault="00FE3999" w:rsidP="0061588D">
            <w:pPr>
              <w:numPr>
                <w:ilvl w:val="0"/>
                <w:numId w:val="37"/>
              </w:numPr>
              <w:spacing w:after="60"/>
              <w:rPr>
                <w:rFonts w:ascii="Arial" w:hAnsi="Arial" w:cs="Arial"/>
                <w:bCs/>
              </w:rPr>
            </w:pPr>
            <w:r w:rsidRPr="00DE3B10">
              <w:rPr>
                <w:rFonts w:ascii="Arial" w:hAnsi="Arial" w:cs="Arial"/>
                <w:bCs/>
              </w:rPr>
              <w:t xml:space="preserve">Incident investigation procedure </w:t>
            </w:r>
          </w:p>
          <w:p w:rsidR="00FE3999" w:rsidRPr="00DE3B10" w:rsidRDefault="00FE3999" w:rsidP="0061588D">
            <w:pPr>
              <w:numPr>
                <w:ilvl w:val="0"/>
                <w:numId w:val="37"/>
              </w:numPr>
              <w:spacing w:after="60"/>
              <w:rPr>
                <w:rFonts w:ascii="Arial" w:hAnsi="Arial" w:cs="Arial"/>
                <w:bCs/>
              </w:rPr>
            </w:pPr>
            <w:r w:rsidRPr="00DE3B10">
              <w:rPr>
                <w:rFonts w:ascii="Arial" w:hAnsi="Arial" w:cs="Arial"/>
                <w:bCs/>
              </w:rPr>
              <w:t>Investigation reports, including close out of corrective actions</w:t>
            </w:r>
          </w:p>
          <w:p w:rsidR="00FE3999" w:rsidRPr="00DE3B10" w:rsidRDefault="00FE3999" w:rsidP="0061588D">
            <w:pPr>
              <w:numPr>
                <w:ilvl w:val="0"/>
                <w:numId w:val="37"/>
              </w:numPr>
              <w:spacing w:after="60"/>
              <w:rPr>
                <w:rFonts w:ascii="Arial" w:hAnsi="Arial" w:cs="Arial"/>
                <w:bCs/>
              </w:rPr>
            </w:pPr>
            <w:r w:rsidRPr="00DE3B10">
              <w:rPr>
                <w:rFonts w:ascii="Arial" w:hAnsi="Arial" w:cs="Arial"/>
                <w:bCs/>
              </w:rPr>
              <w:t>Evidence of discussion of corrective/preventive action at management meetings</w:t>
            </w:r>
          </w:p>
          <w:p w:rsidR="00FE3999" w:rsidRPr="00DE3B10" w:rsidRDefault="00FE3999" w:rsidP="0061588D">
            <w:pPr>
              <w:numPr>
                <w:ilvl w:val="0"/>
                <w:numId w:val="37"/>
              </w:numPr>
              <w:spacing w:after="60"/>
              <w:rPr>
                <w:rFonts w:ascii="Arial" w:hAnsi="Arial" w:cs="Arial"/>
                <w:bCs/>
              </w:rPr>
            </w:pPr>
            <w:r w:rsidRPr="00DE3B10">
              <w:rPr>
                <w:rFonts w:ascii="Arial" w:hAnsi="Arial" w:cs="Arial"/>
                <w:bCs/>
              </w:rPr>
              <w:t>OHS Committee meeting minutes recording discussion of corrective and prevention actions</w:t>
            </w:r>
          </w:p>
          <w:p w:rsidR="001F6F36" w:rsidRPr="00DE3B10" w:rsidRDefault="00FE3999" w:rsidP="0061588D">
            <w:pPr>
              <w:numPr>
                <w:ilvl w:val="0"/>
                <w:numId w:val="37"/>
              </w:numPr>
              <w:spacing w:after="120"/>
              <w:rPr>
                <w:rFonts w:ascii="Arial" w:hAnsi="Arial" w:cs="Arial"/>
                <w:bCs/>
              </w:rPr>
            </w:pPr>
            <w:r w:rsidRPr="00DE3B10">
              <w:rPr>
                <w:rFonts w:ascii="Arial" w:hAnsi="Arial" w:cs="Arial"/>
                <w:bCs/>
              </w:rPr>
              <w:t>OHSMS Audit Reports</w:t>
            </w: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t>Observations and Comments</w:t>
            </w:r>
            <w:r w:rsidRPr="00DE3B10">
              <w:rPr>
                <w:rFonts w:ascii="Arial" w:hAnsi="Arial" w:cs="Arial"/>
                <w:bCs/>
              </w:rPr>
              <w:t>:</w:t>
            </w:r>
          </w:p>
          <w:p w:rsidR="00FE3999" w:rsidRPr="00DE3B10" w:rsidRDefault="00FE3999" w:rsidP="00DE3B10">
            <w:pPr>
              <w:rPr>
                <w:rFonts w:ascii="Arial" w:hAnsi="Arial" w:cs="Arial"/>
              </w:rPr>
            </w:pPr>
          </w:p>
          <w:p w:rsidR="00FE3999" w:rsidRPr="00DE3B10" w:rsidRDefault="00FE3999" w:rsidP="0061588D">
            <w:pPr>
              <w:rPr>
                <w:rFonts w:ascii="Arial" w:hAnsi="Arial" w:cs="Arial"/>
              </w:rPr>
            </w:pPr>
          </w:p>
        </w:tc>
      </w:tr>
      <w:tr w:rsidR="00FE3999" w:rsidRPr="00DE3B10" w:rsidTr="00D009A4">
        <w:trPr>
          <w:trHeight w:val="255"/>
        </w:trPr>
        <w:tc>
          <w:tcPr>
            <w:tcW w:w="9923" w:type="dxa"/>
            <w:gridSpan w:val="13"/>
          </w:tcPr>
          <w:p w:rsidR="00FE3999" w:rsidRPr="00DE3B10" w:rsidRDefault="00FE3999" w:rsidP="00DE3B10">
            <w:pPr>
              <w:spacing w:before="120" w:after="120"/>
              <w:rPr>
                <w:rFonts w:ascii="Arial" w:hAnsi="Arial" w:cs="Arial"/>
                <w:b/>
                <w:bCs/>
              </w:rPr>
            </w:pPr>
            <w:r w:rsidRPr="00DE3B10">
              <w:rPr>
                <w:rFonts w:ascii="Arial" w:hAnsi="Arial" w:cs="Arial"/>
                <w:b/>
                <w:bCs/>
              </w:rPr>
              <w:t>4.3 Records and Records Management</w:t>
            </w:r>
          </w:p>
          <w:p w:rsidR="00FE3999" w:rsidRPr="00DE3B10" w:rsidRDefault="00FE3999" w:rsidP="00DE3B10">
            <w:pPr>
              <w:spacing w:before="120" w:after="120"/>
              <w:rPr>
                <w:rFonts w:ascii="Arial" w:hAnsi="Arial" w:cs="Arial"/>
              </w:rPr>
            </w:pPr>
            <w:r w:rsidRPr="00DE3B10">
              <w:rPr>
                <w:rFonts w:ascii="Arial" w:hAnsi="Arial" w:cs="Arial"/>
              </w:rPr>
              <w:t>Reference: AS/NZS 4804:2001 p.24.</w:t>
            </w:r>
          </w:p>
          <w:p w:rsidR="00FE3999" w:rsidRPr="00DE3B10" w:rsidRDefault="00FE3999" w:rsidP="00DE3B10">
            <w:pPr>
              <w:spacing w:before="120" w:after="120"/>
              <w:rPr>
                <w:rFonts w:ascii="Arial" w:hAnsi="Arial" w:cs="Arial"/>
                <w:b/>
                <w:bCs/>
              </w:rPr>
            </w:pPr>
            <w:r w:rsidRPr="00DE3B10">
              <w:rPr>
                <w:rFonts w:ascii="Arial" w:hAnsi="Arial" w:cs="Arial"/>
              </w:rPr>
              <w:t>Records are the means by which the organisation can demonstrate compliance with its OHSMS. The collection and retention of all records created as part of the OHSMS can create a complex range of information from a number of sources. The effective management of these records is essential to the successful implementation of the OHSMS. Key features of a good OHS information management system include identification, collection, indexing, filing, storage, maintenance, retrieval, retention and access to pertinent OHSMS documentation and records.  </w:t>
            </w:r>
          </w:p>
        </w:tc>
      </w:tr>
      <w:tr w:rsidR="00FE3999" w:rsidRPr="00DE3B10" w:rsidTr="00D009A4">
        <w:trPr>
          <w:trHeight w:val="531"/>
        </w:trPr>
        <w:tc>
          <w:tcPr>
            <w:tcW w:w="9923" w:type="dxa"/>
            <w:gridSpan w:val="13"/>
          </w:tcPr>
          <w:p w:rsidR="00FE3999" w:rsidRPr="00DE3B10" w:rsidRDefault="00FE3999" w:rsidP="00DE3B10">
            <w:pPr>
              <w:spacing w:before="120" w:after="120"/>
              <w:rPr>
                <w:rFonts w:ascii="Arial" w:hAnsi="Arial" w:cs="Arial"/>
              </w:rPr>
            </w:pPr>
            <w:r w:rsidRPr="00DE3B10">
              <w:rPr>
                <w:rFonts w:ascii="Arial" w:hAnsi="Arial" w:cs="Arial"/>
                <w:u w:val="single"/>
              </w:rPr>
              <w:t>Audit Criteria</w:t>
            </w:r>
            <w:r w:rsidRPr="00DE3B10">
              <w:rPr>
                <w:rFonts w:ascii="Arial" w:hAnsi="Arial" w:cs="Arial"/>
              </w:rPr>
              <w:t xml:space="preserve"> </w:t>
            </w:r>
          </w:p>
          <w:p w:rsidR="00FE3999" w:rsidRPr="00DE3B10" w:rsidRDefault="00FE3999" w:rsidP="00DE3B10">
            <w:pPr>
              <w:spacing w:before="120" w:after="120"/>
              <w:rPr>
                <w:rFonts w:ascii="Arial" w:hAnsi="Arial" w:cs="Arial"/>
              </w:rPr>
            </w:pPr>
            <w:r w:rsidRPr="00DE3B10">
              <w:rPr>
                <w:rFonts w:ascii="Arial" w:hAnsi="Arial" w:cs="Arial"/>
              </w:rPr>
              <w:t xml:space="preserve">Reference: </w:t>
            </w:r>
            <w:r w:rsidRPr="00DE3B10">
              <w:rPr>
                <w:rFonts w:ascii="Arial" w:hAnsi="Arial" w:cs="Arial"/>
                <w:i/>
              </w:rPr>
              <w:t>AS/NZS 4801:2001 p.8.</w:t>
            </w:r>
          </w:p>
        </w:tc>
      </w:tr>
      <w:tr w:rsidR="00FE3999" w:rsidRPr="00DE3B10" w:rsidTr="00D009A4">
        <w:trPr>
          <w:trHeight w:val="461"/>
        </w:trPr>
        <w:tc>
          <w:tcPr>
            <w:tcW w:w="7920" w:type="dxa"/>
            <w:gridSpan w:val="4"/>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lastRenderedPageBreak/>
              <w:t>Does the organisation maintain OHS records that are legible, identifiable and traceable to the activity, product or service involved?</w:t>
            </w:r>
          </w:p>
        </w:tc>
        <w:tc>
          <w:tcPr>
            <w:tcW w:w="720"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0"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63" w:type="dxa"/>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525"/>
        </w:trPr>
        <w:tc>
          <w:tcPr>
            <w:tcW w:w="7920" w:type="dxa"/>
            <w:gridSpan w:val="4"/>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store and maintain OHS records in such a way that they are readily retrievable and protected against damage, deterioration or loss?</w:t>
            </w:r>
          </w:p>
        </w:tc>
        <w:tc>
          <w:tcPr>
            <w:tcW w:w="720"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0"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63" w:type="dxa"/>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t>Possible Evidence</w:t>
            </w:r>
            <w:r w:rsidRPr="00DE3B10">
              <w:rPr>
                <w:rFonts w:ascii="Arial" w:hAnsi="Arial" w:cs="Arial"/>
                <w:bCs/>
              </w:rPr>
              <w:t>:</w:t>
            </w:r>
          </w:p>
          <w:p w:rsidR="00FE3999" w:rsidRPr="00DE3B10" w:rsidRDefault="00FE3999" w:rsidP="00DE3B10">
            <w:pPr>
              <w:rPr>
                <w:rFonts w:ascii="Arial" w:hAnsi="Arial" w:cs="Arial"/>
                <w:bCs/>
              </w:rPr>
            </w:pPr>
          </w:p>
          <w:p w:rsidR="00FE3999" w:rsidRPr="00DE3B10" w:rsidRDefault="00FE3999" w:rsidP="00CE4E62">
            <w:pPr>
              <w:numPr>
                <w:ilvl w:val="0"/>
                <w:numId w:val="38"/>
              </w:numPr>
              <w:spacing w:after="60"/>
              <w:rPr>
                <w:rFonts w:ascii="Arial" w:hAnsi="Arial" w:cs="Arial"/>
                <w:bCs/>
              </w:rPr>
            </w:pPr>
            <w:r w:rsidRPr="00DE3B10">
              <w:rPr>
                <w:rFonts w:ascii="Arial" w:hAnsi="Arial" w:cs="Arial"/>
                <w:bCs/>
              </w:rPr>
              <w:t>A records management system is in place for active and archived documents</w:t>
            </w:r>
          </w:p>
          <w:p w:rsidR="00FE3999" w:rsidRPr="00DE3B10" w:rsidRDefault="00FE3999" w:rsidP="00CE4E62">
            <w:pPr>
              <w:numPr>
                <w:ilvl w:val="0"/>
                <w:numId w:val="38"/>
              </w:numPr>
              <w:spacing w:after="60"/>
              <w:rPr>
                <w:rFonts w:ascii="Arial" w:hAnsi="Arial" w:cs="Arial"/>
                <w:bCs/>
              </w:rPr>
            </w:pPr>
            <w:r w:rsidRPr="00DE3B10">
              <w:rPr>
                <w:rFonts w:ascii="Arial" w:hAnsi="Arial" w:cs="Arial"/>
                <w:bCs/>
              </w:rPr>
              <w:t>Hazard identification/risk assessment reports</w:t>
            </w:r>
          </w:p>
          <w:p w:rsidR="00FE3999" w:rsidRPr="00DE3B10" w:rsidRDefault="00FE3999" w:rsidP="00CE4E62">
            <w:pPr>
              <w:numPr>
                <w:ilvl w:val="0"/>
                <w:numId w:val="38"/>
              </w:numPr>
              <w:spacing w:after="60"/>
              <w:rPr>
                <w:rFonts w:ascii="Arial" w:hAnsi="Arial" w:cs="Arial"/>
                <w:bCs/>
              </w:rPr>
            </w:pPr>
            <w:r w:rsidRPr="00DE3B10">
              <w:rPr>
                <w:rFonts w:ascii="Arial" w:hAnsi="Arial" w:cs="Arial"/>
                <w:bCs/>
              </w:rPr>
              <w:t xml:space="preserve">OHS training activities </w:t>
            </w:r>
          </w:p>
          <w:p w:rsidR="00FE3999" w:rsidRPr="00DE3B10" w:rsidRDefault="00FE3999" w:rsidP="00CE4E62">
            <w:pPr>
              <w:numPr>
                <w:ilvl w:val="0"/>
                <w:numId w:val="38"/>
              </w:numPr>
              <w:spacing w:after="60"/>
              <w:rPr>
                <w:rFonts w:ascii="Arial" w:hAnsi="Arial" w:cs="Arial"/>
                <w:bCs/>
              </w:rPr>
            </w:pPr>
            <w:r w:rsidRPr="00DE3B10">
              <w:rPr>
                <w:rFonts w:ascii="Arial" w:hAnsi="Arial" w:cs="Arial"/>
                <w:bCs/>
              </w:rPr>
              <w:t xml:space="preserve">Workplace inspection, equipment calibration and maintenance schedules </w:t>
            </w:r>
          </w:p>
          <w:p w:rsidR="00FE3999" w:rsidRPr="00DE3B10" w:rsidRDefault="00FE3999" w:rsidP="00CE4E62">
            <w:pPr>
              <w:numPr>
                <w:ilvl w:val="0"/>
                <w:numId w:val="38"/>
              </w:numPr>
              <w:spacing w:after="60"/>
              <w:rPr>
                <w:rFonts w:ascii="Arial" w:hAnsi="Arial" w:cs="Arial"/>
                <w:bCs/>
              </w:rPr>
            </w:pPr>
            <w:r w:rsidRPr="00DE3B10">
              <w:rPr>
                <w:rFonts w:ascii="Arial" w:hAnsi="Arial" w:cs="Arial"/>
                <w:bCs/>
              </w:rPr>
              <w:t>Incident reports</w:t>
            </w:r>
          </w:p>
          <w:p w:rsidR="00FE3999" w:rsidRPr="00DE3B10" w:rsidRDefault="00FE3999" w:rsidP="00CE4E62">
            <w:pPr>
              <w:numPr>
                <w:ilvl w:val="0"/>
                <w:numId w:val="38"/>
              </w:numPr>
              <w:spacing w:after="120"/>
              <w:rPr>
                <w:rFonts w:ascii="Arial" w:hAnsi="Arial" w:cs="Arial"/>
                <w:bCs/>
              </w:rPr>
            </w:pPr>
            <w:r w:rsidRPr="00DE3B10">
              <w:rPr>
                <w:rFonts w:ascii="Arial" w:hAnsi="Arial" w:cs="Arial"/>
                <w:bCs/>
              </w:rPr>
              <w:t>OHS audit reports – internal and external</w:t>
            </w: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t>Observations and Comments</w:t>
            </w:r>
            <w:r w:rsidRPr="00DE3B10">
              <w:rPr>
                <w:rFonts w:ascii="Arial" w:hAnsi="Arial" w:cs="Arial"/>
                <w:bCs/>
              </w:rPr>
              <w:t>:</w:t>
            </w:r>
          </w:p>
          <w:p w:rsidR="00FE3999" w:rsidRPr="00DE3B10" w:rsidRDefault="00FE3999" w:rsidP="00DE3B10">
            <w:pPr>
              <w:rPr>
                <w:rFonts w:ascii="Arial" w:hAnsi="Arial" w:cs="Arial"/>
              </w:rPr>
            </w:pPr>
          </w:p>
          <w:p w:rsidR="00FE3999" w:rsidRPr="00DE3B10" w:rsidRDefault="00FE3999" w:rsidP="00CE4E62">
            <w:pPr>
              <w:rPr>
                <w:rFonts w:ascii="Arial" w:hAnsi="Arial" w:cs="Arial"/>
              </w:rPr>
            </w:pPr>
          </w:p>
        </w:tc>
      </w:tr>
      <w:tr w:rsidR="00FE3999" w:rsidRPr="00DE3B10" w:rsidTr="00D009A4">
        <w:trPr>
          <w:trHeight w:val="255"/>
        </w:trPr>
        <w:tc>
          <w:tcPr>
            <w:tcW w:w="9923" w:type="dxa"/>
            <w:gridSpan w:val="13"/>
          </w:tcPr>
          <w:p w:rsidR="00FE3999" w:rsidRPr="00DE3B10" w:rsidRDefault="00FE3999" w:rsidP="00DE3B10">
            <w:pPr>
              <w:spacing w:before="120" w:after="120"/>
              <w:rPr>
                <w:rFonts w:ascii="Arial" w:hAnsi="Arial" w:cs="Arial"/>
                <w:b/>
                <w:bCs/>
              </w:rPr>
            </w:pPr>
            <w:r w:rsidRPr="00DE3B10">
              <w:rPr>
                <w:rFonts w:ascii="Arial" w:hAnsi="Arial" w:cs="Arial"/>
                <w:b/>
                <w:bCs/>
              </w:rPr>
              <w:t>4.4 OHSMS Audit</w:t>
            </w:r>
          </w:p>
          <w:p w:rsidR="00FE3999" w:rsidRPr="00DE3B10" w:rsidRDefault="00FE3999" w:rsidP="00DE3B10">
            <w:pPr>
              <w:spacing w:before="120" w:after="120"/>
              <w:rPr>
                <w:rFonts w:ascii="Arial" w:hAnsi="Arial" w:cs="Arial"/>
              </w:rPr>
            </w:pPr>
            <w:r w:rsidRPr="00DE3B10">
              <w:rPr>
                <w:rFonts w:ascii="Arial" w:hAnsi="Arial" w:cs="Arial"/>
              </w:rPr>
              <w:t xml:space="preserve">Reference: </w:t>
            </w:r>
            <w:r w:rsidRPr="00DE3B10">
              <w:rPr>
                <w:rFonts w:ascii="Arial" w:hAnsi="Arial" w:cs="Arial"/>
                <w:i/>
              </w:rPr>
              <w:t>AS/NZS 4801:2001 p.12.</w:t>
            </w:r>
          </w:p>
          <w:p w:rsidR="00FE3999" w:rsidRPr="00DE3B10" w:rsidRDefault="00FE3999" w:rsidP="00DE3B10">
            <w:pPr>
              <w:spacing w:after="120"/>
              <w:rPr>
                <w:rFonts w:ascii="Arial" w:hAnsi="Arial" w:cs="Arial"/>
              </w:rPr>
            </w:pPr>
            <w:r w:rsidRPr="00DE3B10">
              <w:rPr>
                <w:rFonts w:ascii="Arial" w:hAnsi="Arial" w:cs="Arial"/>
              </w:rPr>
              <w:t>Periodic audits of the OHSMS should be conducted by a competent person to determine whether the OHSMS:</w:t>
            </w:r>
          </w:p>
          <w:p w:rsidR="00FE3999" w:rsidRPr="00DE3B10" w:rsidRDefault="00FE3999" w:rsidP="003040E0">
            <w:pPr>
              <w:numPr>
                <w:ilvl w:val="0"/>
                <w:numId w:val="11"/>
              </w:numPr>
              <w:spacing w:after="60"/>
              <w:ind w:left="1803"/>
              <w:rPr>
                <w:rFonts w:ascii="Arial" w:hAnsi="Arial" w:cs="Arial"/>
              </w:rPr>
            </w:pPr>
            <w:r w:rsidRPr="00DE3B10">
              <w:rPr>
                <w:rFonts w:ascii="Arial" w:hAnsi="Arial" w:cs="Arial"/>
              </w:rPr>
              <w:t>conforms to planned arrangements for OHS management, including conformance to the relevant standard</w:t>
            </w:r>
          </w:p>
          <w:p w:rsidR="00FE3999" w:rsidRPr="00DE3B10" w:rsidRDefault="00FE3999" w:rsidP="003040E0">
            <w:pPr>
              <w:numPr>
                <w:ilvl w:val="0"/>
                <w:numId w:val="11"/>
              </w:numPr>
              <w:spacing w:after="60"/>
              <w:ind w:left="1803"/>
              <w:rPr>
                <w:rFonts w:ascii="Arial" w:hAnsi="Arial" w:cs="Arial"/>
              </w:rPr>
            </w:pPr>
            <w:r w:rsidRPr="00DE3B10">
              <w:rPr>
                <w:rFonts w:ascii="Arial" w:hAnsi="Arial" w:cs="Arial"/>
              </w:rPr>
              <w:t>has been properly implemented and maintained</w:t>
            </w:r>
          </w:p>
          <w:p w:rsidR="00FE3999" w:rsidRPr="00DE3B10" w:rsidRDefault="00FE3999" w:rsidP="003040E0">
            <w:pPr>
              <w:numPr>
                <w:ilvl w:val="0"/>
                <w:numId w:val="11"/>
              </w:numPr>
              <w:spacing w:after="120"/>
              <w:ind w:left="1803"/>
              <w:rPr>
                <w:rFonts w:ascii="Arial" w:hAnsi="Arial" w:cs="Arial"/>
              </w:rPr>
            </w:pPr>
            <w:r w:rsidRPr="00DE3B10">
              <w:rPr>
                <w:rFonts w:ascii="Arial" w:hAnsi="Arial" w:cs="Arial"/>
              </w:rPr>
              <w:t>is effective in meeting the organisation’s policy as well as objectives and targets for continual improvement</w:t>
            </w:r>
          </w:p>
        </w:tc>
      </w:tr>
      <w:tr w:rsidR="00FE3999" w:rsidRPr="00DE3B10" w:rsidTr="00D009A4">
        <w:trPr>
          <w:trHeight w:val="531"/>
        </w:trPr>
        <w:tc>
          <w:tcPr>
            <w:tcW w:w="9923" w:type="dxa"/>
            <w:gridSpan w:val="13"/>
          </w:tcPr>
          <w:p w:rsidR="00FE3999" w:rsidRPr="00DE3B10" w:rsidRDefault="00FE3999" w:rsidP="00DE3B10">
            <w:pPr>
              <w:spacing w:before="120" w:after="120"/>
              <w:rPr>
                <w:rFonts w:ascii="Arial" w:hAnsi="Arial" w:cs="Arial"/>
              </w:rPr>
            </w:pPr>
            <w:r w:rsidRPr="00DE3B10">
              <w:rPr>
                <w:rFonts w:ascii="Arial" w:hAnsi="Arial" w:cs="Arial"/>
                <w:u w:val="single"/>
              </w:rPr>
              <w:t>Audit Criteria</w:t>
            </w:r>
            <w:r w:rsidRPr="00DE3B10">
              <w:rPr>
                <w:rFonts w:ascii="Arial" w:hAnsi="Arial" w:cs="Arial"/>
              </w:rPr>
              <w:t xml:space="preserve"> </w:t>
            </w:r>
          </w:p>
          <w:p w:rsidR="00FE3999" w:rsidRPr="00DE3B10" w:rsidRDefault="00FE3999" w:rsidP="00DE3B10">
            <w:pPr>
              <w:spacing w:before="120" w:after="120"/>
              <w:rPr>
                <w:rFonts w:ascii="Arial" w:hAnsi="Arial" w:cs="Arial"/>
              </w:rPr>
            </w:pPr>
            <w:r w:rsidRPr="00DE3B10">
              <w:rPr>
                <w:rFonts w:ascii="Arial" w:hAnsi="Arial" w:cs="Arial"/>
              </w:rPr>
              <w:t xml:space="preserve">Reference: </w:t>
            </w:r>
            <w:r w:rsidRPr="00DE3B10">
              <w:rPr>
                <w:rFonts w:ascii="Arial" w:hAnsi="Arial" w:cs="Arial"/>
                <w:i/>
              </w:rPr>
              <w:t>AS/NZS 4801:2001 p.12.</w:t>
            </w:r>
          </w:p>
        </w:tc>
      </w:tr>
      <w:tr w:rsidR="00FE3999" w:rsidRPr="00DE3B10" w:rsidTr="00D009A4">
        <w:trPr>
          <w:trHeight w:val="293"/>
        </w:trPr>
        <w:tc>
          <w:tcPr>
            <w:tcW w:w="7920" w:type="dxa"/>
            <w:gridSpan w:val="4"/>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have an established OHS audit program using trained and competent auditors?</w:t>
            </w:r>
          </w:p>
        </w:tc>
        <w:tc>
          <w:tcPr>
            <w:tcW w:w="720"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0"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63" w:type="dxa"/>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293"/>
        </w:trPr>
        <w:tc>
          <w:tcPr>
            <w:tcW w:w="7920" w:type="dxa"/>
            <w:gridSpan w:val="4"/>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 audit program evaluate whether the OHSMS meets the organisation’s policy, targets and objectives?</w:t>
            </w:r>
          </w:p>
        </w:tc>
        <w:tc>
          <w:tcPr>
            <w:tcW w:w="720"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0"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63" w:type="dxa"/>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293"/>
        </w:trPr>
        <w:tc>
          <w:tcPr>
            <w:tcW w:w="7920" w:type="dxa"/>
            <w:gridSpan w:val="4"/>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organisation’s audit program evaluate whether the OHSMS meets the requirements for the Australian Standard (4801:2001)?</w:t>
            </w:r>
          </w:p>
        </w:tc>
        <w:tc>
          <w:tcPr>
            <w:tcW w:w="720"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0"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63" w:type="dxa"/>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rPr>
            </w:pPr>
            <w:r w:rsidRPr="00DE3B10">
              <w:rPr>
                <w:rFonts w:ascii="Arial" w:hAnsi="Arial" w:cs="Arial"/>
                <w:u w:val="single"/>
              </w:rPr>
              <w:t>Possible Evidence</w:t>
            </w:r>
            <w:r w:rsidRPr="00DE3B10">
              <w:rPr>
                <w:rFonts w:ascii="Arial" w:hAnsi="Arial" w:cs="Arial"/>
              </w:rPr>
              <w:t>:</w:t>
            </w:r>
          </w:p>
          <w:p w:rsidR="00FE3999" w:rsidRPr="00DE3B10" w:rsidRDefault="00FE3999" w:rsidP="00DE3B10">
            <w:pPr>
              <w:rPr>
                <w:rFonts w:ascii="Arial" w:hAnsi="Arial" w:cs="Arial"/>
              </w:rPr>
            </w:pPr>
          </w:p>
          <w:p w:rsidR="00FE3999" w:rsidRPr="00DE3B10" w:rsidRDefault="00FE3999" w:rsidP="00CE4E62">
            <w:pPr>
              <w:numPr>
                <w:ilvl w:val="0"/>
                <w:numId w:val="39"/>
              </w:numPr>
              <w:spacing w:after="60"/>
              <w:rPr>
                <w:rFonts w:ascii="Arial" w:hAnsi="Arial" w:cs="Arial"/>
              </w:rPr>
            </w:pPr>
            <w:r w:rsidRPr="00DE3B10">
              <w:rPr>
                <w:rFonts w:ascii="Arial" w:hAnsi="Arial" w:cs="Arial"/>
              </w:rPr>
              <w:t xml:space="preserve">Audit schedule is documented and maintained </w:t>
            </w:r>
          </w:p>
          <w:p w:rsidR="00FE3999" w:rsidRPr="00DE3B10" w:rsidRDefault="00FE3999" w:rsidP="00CE4E62">
            <w:pPr>
              <w:numPr>
                <w:ilvl w:val="0"/>
                <w:numId w:val="39"/>
              </w:numPr>
              <w:spacing w:after="120"/>
              <w:rPr>
                <w:rFonts w:ascii="Arial" w:hAnsi="Arial" w:cs="Arial"/>
              </w:rPr>
            </w:pPr>
            <w:r w:rsidRPr="00DE3B10">
              <w:rPr>
                <w:rFonts w:ascii="Arial" w:hAnsi="Arial" w:cs="Arial"/>
              </w:rPr>
              <w:t>Audit reports are documented and non-conformances remedied</w:t>
            </w: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lastRenderedPageBreak/>
              <w:t>Observations and Comments</w:t>
            </w:r>
            <w:r w:rsidRPr="00DE3B10">
              <w:rPr>
                <w:rFonts w:ascii="Arial" w:hAnsi="Arial" w:cs="Arial"/>
                <w:bCs/>
              </w:rPr>
              <w:t>:</w:t>
            </w:r>
          </w:p>
          <w:p w:rsidR="00FE3999" w:rsidRPr="00DE3B10" w:rsidRDefault="00FE3999" w:rsidP="00DE3B10">
            <w:pPr>
              <w:rPr>
                <w:rFonts w:ascii="Arial" w:hAnsi="Arial" w:cs="Arial"/>
              </w:rPr>
            </w:pPr>
          </w:p>
          <w:p w:rsidR="00353EB1" w:rsidRPr="00DE3B10" w:rsidRDefault="00353EB1" w:rsidP="00CE4E62">
            <w:pPr>
              <w:rPr>
                <w:rFonts w:ascii="Arial" w:hAnsi="Arial" w:cs="Arial"/>
              </w:rPr>
            </w:pPr>
          </w:p>
        </w:tc>
      </w:tr>
      <w:tr w:rsidR="00FE3999" w:rsidRPr="00DE3B10" w:rsidTr="00D009A4">
        <w:trPr>
          <w:trHeight w:val="270"/>
        </w:trPr>
        <w:tc>
          <w:tcPr>
            <w:tcW w:w="9923" w:type="dxa"/>
            <w:gridSpan w:val="13"/>
          </w:tcPr>
          <w:p w:rsidR="00FE3999" w:rsidRPr="00DE3B10" w:rsidRDefault="00FE3999" w:rsidP="00DE3B10">
            <w:pPr>
              <w:spacing w:before="120" w:after="120"/>
              <w:rPr>
                <w:rFonts w:ascii="Arial" w:hAnsi="Arial" w:cs="Arial"/>
                <w:b/>
                <w:bCs/>
              </w:rPr>
            </w:pPr>
            <w:r w:rsidRPr="00DE3B10">
              <w:rPr>
                <w:rFonts w:ascii="Arial" w:hAnsi="Arial" w:cs="Arial"/>
                <w:b/>
                <w:bCs/>
              </w:rPr>
              <w:t>5</w:t>
            </w:r>
            <w:r w:rsidR="001F6F36" w:rsidRPr="00DE3B10">
              <w:rPr>
                <w:rFonts w:ascii="Arial" w:hAnsi="Arial" w:cs="Arial"/>
                <w:b/>
                <w:bCs/>
              </w:rPr>
              <w:t>.</w:t>
            </w:r>
            <w:r w:rsidRPr="00DE3B10">
              <w:rPr>
                <w:rFonts w:ascii="Arial" w:hAnsi="Arial" w:cs="Arial"/>
                <w:b/>
                <w:bCs/>
              </w:rPr>
              <w:t xml:space="preserve"> MANAGEMENT REVIEW</w:t>
            </w:r>
          </w:p>
          <w:p w:rsidR="00FE3999" w:rsidRPr="00DE3B10" w:rsidRDefault="00FE3999" w:rsidP="00DE3B10">
            <w:pPr>
              <w:spacing w:before="120" w:after="120"/>
              <w:rPr>
                <w:rFonts w:ascii="Arial" w:hAnsi="Arial" w:cs="Arial"/>
              </w:rPr>
            </w:pPr>
            <w:r w:rsidRPr="00DE3B10">
              <w:rPr>
                <w:rFonts w:ascii="Arial" w:hAnsi="Arial" w:cs="Arial"/>
              </w:rPr>
              <w:t xml:space="preserve">Reference: </w:t>
            </w:r>
            <w:r w:rsidRPr="00DE3B10">
              <w:rPr>
                <w:rFonts w:ascii="Arial" w:hAnsi="Arial" w:cs="Arial"/>
                <w:i/>
              </w:rPr>
              <w:t>AS/NZS 4804:2001 p.39.</w:t>
            </w:r>
          </w:p>
          <w:p w:rsidR="00FE3999" w:rsidRPr="00DE3B10" w:rsidRDefault="00FE3999" w:rsidP="00DE3B10">
            <w:pPr>
              <w:rPr>
                <w:rFonts w:ascii="Arial" w:hAnsi="Arial" w:cs="Arial"/>
              </w:rPr>
            </w:pPr>
            <w:r w:rsidRPr="00DE3B10">
              <w:rPr>
                <w:rFonts w:ascii="Arial" w:hAnsi="Arial" w:cs="Arial"/>
              </w:rPr>
              <w:t xml:space="preserve">A continual improvement process should be applied to an OHSMS to achieve overall improvement in OHS performance. </w:t>
            </w:r>
          </w:p>
          <w:p w:rsidR="00FE3999" w:rsidRPr="00CE4E62" w:rsidRDefault="00FE3999" w:rsidP="00DE3B10">
            <w:pPr>
              <w:rPr>
                <w:rFonts w:ascii="Arial" w:hAnsi="Arial" w:cs="Arial"/>
                <w:bCs/>
              </w:rPr>
            </w:pPr>
          </w:p>
          <w:p w:rsidR="00FE3999" w:rsidRPr="00DE3B10" w:rsidRDefault="00FE3999" w:rsidP="00DE3B10">
            <w:pPr>
              <w:spacing w:after="120"/>
              <w:rPr>
                <w:rFonts w:ascii="Arial" w:hAnsi="Arial" w:cs="Arial"/>
                <w:bCs/>
              </w:rPr>
            </w:pPr>
            <w:r w:rsidRPr="00DE3B10">
              <w:rPr>
                <w:rFonts w:ascii="Arial" w:hAnsi="Arial" w:cs="Arial"/>
                <w:bCs/>
              </w:rPr>
              <w:t>Management review is the cornerstone of the management system, providing an opportunity for senior management to regularly review the operation of the system and its continuing suitability, to make adjustments and improve it</w:t>
            </w:r>
            <w:r w:rsidR="001F6F36" w:rsidRPr="00DE3B10">
              <w:rPr>
                <w:rFonts w:ascii="Arial" w:hAnsi="Arial" w:cs="Arial"/>
                <w:bCs/>
              </w:rPr>
              <w:t>s</w:t>
            </w:r>
            <w:r w:rsidRPr="00DE3B10">
              <w:rPr>
                <w:rFonts w:ascii="Arial" w:hAnsi="Arial" w:cs="Arial"/>
                <w:bCs/>
              </w:rPr>
              <w:t xml:space="preserve"> effectiveness.  </w:t>
            </w:r>
            <w:r w:rsidRPr="00DE3B10">
              <w:rPr>
                <w:rFonts w:ascii="Arial" w:hAnsi="Arial" w:cs="Arial"/>
              </w:rPr>
              <w:t> </w:t>
            </w:r>
          </w:p>
        </w:tc>
      </w:tr>
      <w:tr w:rsidR="00FE3999" w:rsidRPr="00DE3B10" w:rsidTr="00D009A4">
        <w:trPr>
          <w:trHeight w:val="531"/>
        </w:trPr>
        <w:tc>
          <w:tcPr>
            <w:tcW w:w="9923" w:type="dxa"/>
            <w:gridSpan w:val="13"/>
          </w:tcPr>
          <w:p w:rsidR="0006236F" w:rsidRPr="00DE3B10" w:rsidRDefault="0006236F" w:rsidP="00DE3B10">
            <w:pPr>
              <w:spacing w:after="120"/>
              <w:rPr>
                <w:rFonts w:ascii="Arial" w:hAnsi="Arial" w:cs="Arial"/>
                <w:u w:val="single"/>
              </w:rPr>
            </w:pPr>
          </w:p>
          <w:p w:rsidR="00FE3999" w:rsidRPr="00DE3B10" w:rsidRDefault="00FE3999" w:rsidP="00DE3B10">
            <w:pPr>
              <w:spacing w:after="120"/>
              <w:rPr>
                <w:rFonts w:ascii="Arial" w:hAnsi="Arial" w:cs="Arial"/>
              </w:rPr>
            </w:pPr>
            <w:r w:rsidRPr="00DE3B10">
              <w:rPr>
                <w:rFonts w:ascii="Arial" w:hAnsi="Arial" w:cs="Arial"/>
                <w:u w:val="single"/>
              </w:rPr>
              <w:t>Audit Criteria</w:t>
            </w:r>
            <w:r w:rsidRPr="00DE3B10">
              <w:rPr>
                <w:rFonts w:ascii="Arial" w:hAnsi="Arial" w:cs="Arial"/>
              </w:rPr>
              <w:t xml:space="preserve"> </w:t>
            </w:r>
          </w:p>
          <w:p w:rsidR="00FE3999" w:rsidRPr="00DE3B10" w:rsidRDefault="00FE3999" w:rsidP="00DE3B10">
            <w:pPr>
              <w:spacing w:before="120"/>
              <w:rPr>
                <w:rFonts w:ascii="Arial" w:hAnsi="Arial" w:cs="Arial"/>
                <w:i/>
              </w:rPr>
            </w:pPr>
            <w:r w:rsidRPr="00DE3B10">
              <w:rPr>
                <w:rFonts w:ascii="Arial" w:hAnsi="Arial" w:cs="Arial"/>
              </w:rPr>
              <w:t xml:space="preserve">Reference: </w:t>
            </w:r>
            <w:r w:rsidRPr="00DE3B10">
              <w:rPr>
                <w:rFonts w:ascii="Arial" w:hAnsi="Arial" w:cs="Arial"/>
                <w:i/>
              </w:rPr>
              <w:t>AS/NZS 4801:2001 p.8.</w:t>
            </w:r>
          </w:p>
          <w:p w:rsidR="0006236F" w:rsidRPr="00DE3B10" w:rsidRDefault="0006236F" w:rsidP="00DE3B10">
            <w:pPr>
              <w:spacing w:before="120"/>
              <w:rPr>
                <w:rFonts w:ascii="Arial" w:hAnsi="Arial" w:cs="Arial"/>
              </w:rPr>
            </w:pPr>
          </w:p>
        </w:tc>
      </w:tr>
      <w:tr w:rsidR="00FE3999" w:rsidRPr="00DE3B10" w:rsidTr="00D009A4">
        <w:trPr>
          <w:trHeight w:val="293"/>
        </w:trPr>
        <w:tc>
          <w:tcPr>
            <w:tcW w:w="7920" w:type="dxa"/>
            <w:gridSpan w:val="4"/>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organisation's senior management undertake a review of the OHSMS system to ensure its continuing suitability, adequacy and effectiveness at planned intervals?</w:t>
            </w:r>
          </w:p>
        </w:tc>
        <w:tc>
          <w:tcPr>
            <w:tcW w:w="720"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0"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63" w:type="dxa"/>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293"/>
        </w:trPr>
        <w:tc>
          <w:tcPr>
            <w:tcW w:w="7920" w:type="dxa"/>
            <w:gridSpan w:val="4"/>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organisation's senior management evaluate the OHSMS systems effectiveness in meeting the organisation’s OHS policy, objectives and targets?</w:t>
            </w:r>
          </w:p>
        </w:tc>
        <w:tc>
          <w:tcPr>
            <w:tcW w:w="720"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0"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63" w:type="dxa"/>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293"/>
        </w:trPr>
        <w:tc>
          <w:tcPr>
            <w:tcW w:w="7920" w:type="dxa"/>
            <w:gridSpan w:val="4"/>
            <w:shd w:val="clear" w:color="auto" w:fill="E4EAEE"/>
          </w:tcPr>
          <w:p w:rsidR="00FE3999" w:rsidRPr="00CE4E62" w:rsidRDefault="00FE3999" w:rsidP="00B83AEE">
            <w:pPr>
              <w:pStyle w:val="ListParagraph"/>
              <w:spacing w:before="60" w:after="60"/>
              <w:ind w:left="0"/>
              <w:rPr>
                <w:rFonts w:ascii="Arial" w:hAnsi="Arial" w:cs="Arial"/>
                <w:sz w:val="24"/>
                <w:szCs w:val="24"/>
              </w:rPr>
            </w:pPr>
            <w:r w:rsidRPr="00CE4E62">
              <w:rPr>
                <w:rFonts w:ascii="Arial" w:hAnsi="Arial" w:cs="Arial"/>
                <w:sz w:val="24"/>
                <w:szCs w:val="24"/>
              </w:rPr>
              <w:t>Does the organisation's senior management consider:</w:t>
            </w:r>
          </w:p>
          <w:p w:rsidR="00FE3999" w:rsidRPr="00CE4E62" w:rsidRDefault="00FE3999" w:rsidP="003040E0">
            <w:pPr>
              <w:pStyle w:val="ListParagraph"/>
              <w:numPr>
                <w:ilvl w:val="0"/>
                <w:numId w:val="14"/>
              </w:numPr>
              <w:spacing w:before="60" w:after="60"/>
              <w:ind w:left="1152" w:hanging="540"/>
              <w:rPr>
                <w:rFonts w:ascii="Arial" w:hAnsi="Arial" w:cs="Arial"/>
                <w:sz w:val="24"/>
                <w:szCs w:val="24"/>
              </w:rPr>
            </w:pPr>
            <w:r w:rsidRPr="00CE4E62">
              <w:rPr>
                <w:rFonts w:ascii="Arial" w:hAnsi="Arial" w:cs="Arial"/>
                <w:sz w:val="24"/>
                <w:szCs w:val="24"/>
              </w:rPr>
              <w:t xml:space="preserve">findings of OHS audits </w:t>
            </w:r>
          </w:p>
          <w:p w:rsidR="00FE3999" w:rsidRPr="00CE4E62" w:rsidRDefault="00FE3999" w:rsidP="003040E0">
            <w:pPr>
              <w:pStyle w:val="ListParagraph"/>
              <w:numPr>
                <w:ilvl w:val="0"/>
                <w:numId w:val="14"/>
              </w:numPr>
              <w:spacing w:before="60" w:after="60"/>
              <w:ind w:left="1152" w:hanging="540"/>
              <w:rPr>
                <w:rFonts w:ascii="Arial" w:hAnsi="Arial" w:cs="Arial"/>
                <w:sz w:val="24"/>
                <w:szCs w:val="24"/>
              </w:rPr>
            </w:pPr>
            <w:r w:rsidRPr="00CE4E62">
              <w:rPr>
                <w:rFonts w:ascii="Arial" w:hAnsi="Arial" w:cs="Arial"/>
                <w:sz w:val="24"/>
                <w:szCs w:val="24"/>
              </w:rPr>
              <w:t>changes in legislation and other requirements</w:t>
            </w:r>
          </w:p>
          <w:p w:rsidR="00FE3999" w:rsidRPr="00CE4E62" w:rsidRDefault="00FE3999" w:rsidP="003040E0">
            <w:pPr>
              <w:pStyle w:val="ListParagraph"/>
              <w:numPr>
                <w:ilvl w:val="0"/>
                <w:numId w:val="14"/>
              </w:numPr>
              <w:spacing w:before="60" w:after="60"/>
              <w:ind w:left="1152" w:hanging="540"/>
              <w:rPr>
                <w:rFonts w:ascii="Arial" w:hAnsi="Arial" w:cs="Arial"/>
                <w:sz w:val="24"/>
                <w:szCs w:val="24"/>
              </w:rPr>
            </w:pPr>
            <w:r w:rsidRPr="00CE4E62">
              <w:rPr>
                <w:rFonts w:ascii="Arial" w:hAnsi="Arial" w:cs="Arial"/>
                <w:sz w:val="24"/>
                <w:szCs w:val="24"/>
              </w:rPr>
              <w:t>changes in activities of the organisation or locations of work</w:t>
            </w:r>
          </w:p>
          <w:p w:rsidR="00FE3999" w:rsidRPr="00CE4E62" w:rsidRDefault="00FE3999" w:rsidP="003040E0">
            <w:pPr>
              <w:pStyle w:val="ListParagraph"/>
              <w:numPr>
                <w:ilvl w:val="0"/>
                <w:numId w:val="14"/>
              </w:numPr>
              <w:spacing w:before="60" w:after="60"/>
              <w:ind w:left="1152" w:hanging="540"/>
              <w:rPr>
                <w:rFonts w:ascii="Arial" w:hAnsi="Arial" w:cs="Arial"/>
                <w:sz w:val="24"/>
                <w:szCs w:val="24"/>
              </w:rPr>
            </w:pPr>
            <w:r w:rsidRPr="00CE4E62">
              <w:rPr>
                <w:rFonts w:ascii="Arial" w:hAnsi="Arial" w:cs="Arial"/>
                <w:sz w:val="24"/>
                <w:szCs w:val="24"/>
              </w:rPr>
              <w:t>lessons from OHS incidents in its own organisation and in other organisations/industries</w:t>
            </w:r>
          </w:p>
          <w:p w:rsidR="00FE3999" w:rsidRPr="00CE4E62" w:rsidRDefault="00FE3999" w:rsidP="003040E0">
            <w:pPr>
              <w:pStyle w:val="ListParagraph"/>
              <w:numPr>
                <w:ilvl w:val="0"/>
                <w:numId w:val="14"/>
              </w:numPr>
              <w:spacing w:before="60" w:after="60"/>
              <w:ind w:left="1152" w:hanging="540"/>
              <w:rPr>
                <w:rFonts w:ascii="Arial" w:hAnsi="Arial" w:cs="Arial"/>
                <w:sz w:val="24"/>
                <w:szCs w:val="24"/>
              </w:rPr>
            </w:pPr>
            <w:r w:rsidRPr="00CE4E62">
              <w:rPr>
                <w:rFonts w:ascii="Arial" w:hAnsi="Arial" w:cs="Arial"/>
                <w:sz w:val="24"/>
                <w:szCs w:val="24"/>
              </w:rPr>
              <w:t>feedback from employees and other stakeholders</w:t>
            </w:r>
          </w:p>
        </w:tc>
        <w:tc>
          <w:tcPr>
            <w:tcW w:w="720"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0"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63" w:type="dxa"/>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293"/>
        </w:trPr>
        <w:tc>
          <w:tcPr>
            <w:tcW w:w="7920" w:type="dxa"/>
            <w:gridSpan w:val="4"/>
            <w:shd w:val="clear" w:color="auto" w:fill="E4EAEE"/>
          </w:tcPr>
          <w:p w:rsidR="00FE3999" w:rsidRPr="00DE3B10" w:rsidRDefault="00FE3999" w:rsidP="00DE3B10">
            <w:pPr>
              <w:spacing w:before="120" w:after="120"/>
              <w:rPr>
                <w:rFonts w:ascii="Arial" w:hAnsi="Arial" w:cs="Arial"/>
              </w:rPr>
            </w:pPr>
            <w:r w:rsidRPr="00DE3B10">
              <w:rPr>
                <w:rFonts w:ascii="Arial" w:hAnsi="Arial" w:cs="Arial"/>
              </w:rPr>
              <w:t>Does the organisation's senior management document its recommendations for improvements and allocate appropriate resources to make the necessary changes?</w:t>
            </w:r>
          </w:p>
          <w:p w:rsidR="0006236F" w:rsidRPr="00DE3B10" w:rsidRDefault="0006236F" w:rsidP="00DE3B10">
            <w:pPr>
              <w:spacing w:before="120" w:after="120"/>
              <w:rPr>
                <w:rFonts w:ascii="Arial" w:hAnsi="Arial" w:cs="Arial"/>
              </w:rPr>
            </w:pPr>
          </w:p>
        </w:tc>
        <w:tc>
          <w:tcPr>
            <w:tcW w:w="720" w:type="dxa"/>
            <w:gridSpan w:val="4"/>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Y</w:t>
            </w:r>
          </w:p>
        </w:tc>
        <w:tc>
          <w:tcPr>
            <w:tcW w:w="720" w:type="dxa"/>
            <w:gridSpan w:val="4"/>
            <w:shd w:val="clear" w:color="auto" w:fill="E4EAEE"/>
            <w:noWrap/>
          </w:tcPr>
          <w:p w:rsidR="00FE3999" w:rsidRPr="00DE3B10" w:rsidRDefault="00FE3999" w:rsidP="00DE3B10">
            <w:pPr>
              <w:spacing w:before="120" w:after="120"/>
              <w:rPr>
                <w:rFonts w:ascii="Arial" w:hAnsi="Arial" w:cs="Arial"/>
                <w:b/>
              </w:rPr>
            </w:pPr>
            <w:r w:rsidRPr="00DE3B10">
              <w:rPr>
                <w:rFonts w:ascii="Arial" w:hAnsi="Arial" w:cs="Arial"/>
                <w:b/>
              </w:rPr>
              <w:t>N</w:t>
            </w:r>
          </w:p>
        </w:tc>
        <w:tc>
          <w:tcPr>
            <w:tcW w:w="563" w:type="dxa"/>
            <w:shd w:val="clear" w:color="auto" w:fill="E4EAEE"/>
          </w:tcPr>
          <w:p w:rsidR="00FE3999" w:rsidRPr="00DE3B10" w:rsidRDefault="00FE3999" w:rsidP="00DE3B10">
            <w:pPr>
              <w:spacing w:before="120" w:after="120"/>
              <w:rPr>
                <w:rFonts w:ascii="Arial" w:hAnsi="Arial" w:cs="Arial"/>
                <w:b/>
              </w:rPr>
            </w:pPr>
            <w:r w:rsidRPr="00DE3B10">
              <w:rPr>
                <w:rFonts w:ascii="Arial" w:hAnsi="Arial" w:cs="Arial"/>
                <w:b/>
              </w:rPr>
              <w:t>I</w:t>
            </w:r>
          </w:p>
        </w:tc>
      </w:tr>
      <w:tr w:rsidR="00FE3999" w:rsidRPr="00DE3B10" w:rsidTr="00D009A4">
        <w:trPr>
          <w:trHeight w:val="270"/>
        </w:trPr>
        <w:tc>
          <w:tcPr>
            <w:tcW w:w="9923" w:type="dxa"/>
            <w:gridSpan w:val="13"/>
          </w:tcPr>
          <w:p w:rsidR="00FE3999" w:rsidRPr="00DE3B10" w:rsidRDefault="00FE3999" w:rsidP="00DE3B10">
            <w:pPr>
              <w:spacing w:before="120"/>
              <w:rPr>
                <w:rFonts w:ascii="Arial" w:hAnsi="Arial" w:cs="Arial"/>
                <w:bCs/>
              </w:rPr>
            </w:pPr>
            <w:r w:rsidRPr="00DE3B10">
              <w:rPr>
                <w:rFonts w:ascii="Arial" w:hAnsi="Arial" w:cs="Arial"/>
                <w:bCs/>
                <w:u w:val="single"/>
              </w:rPr>
              <w:lastRenderedPageBreak/>
              <w:t>Possible Evidence</w:t>
            </w:r>
            <w:r w:rsidRPr="00DE3B10">
              <w:rPr>
                <w:rFonts w:ascii="Arial" w:hAnsi="Arial" w:cs="Arial"/>
                <w:bCs/>
              </w:rPr>
              <w:t xml:space="preserve">: </w:t>
            </w:r>
          </w:p>
          <w:p w:rsidR="00FE3999" w:rsidRPr="00DE3B10" w:rsidRDefault="00FE3999" w:rsidP="00DE3B10">
            <w:pPr>
              <w:rPr>
                <w:rFonts w:ascii="Arial" w:hAnsi="Arial" w:cs="Arial"/>
                <w:bCs/>
              </w:rPr>
            </w:pPr>
          </w:p>
          <w:p w:rsidR="00FE3999" w:rsidRPr="00DE3B10" w:rsidRDefault="00FE3999" w:rsidP="00CE4E62">
            <w:pPr>
              <w:numPr>
                <w:ilvl w:val="0"/>
                <w:numId w:val="40"/>
              </w:numPr>
              <w:spacing w:after="60"/>
              <w:rPr>
                <w:rFonts w:ascii="Arial" w:hAnsi="Arial" w:cs="Arial"/>
                <w:bCs/>
              </w:rPr>
            </w:pPr>
            <w:r w:rsidRPr="00DE3B10">
              <w:rPr>
                <w:rFonts w:ascii="Arial" w:hAnsi="Arial" w:cs="Arial"/>
                <w:bCs/>
              </w:rPr>
              <w:t>Senior management meetings at which the OHSMS is reviewed are scheduled at least annually</w:t>
            </w:r>
          </w:p>
          <w:p w:rsidR="00FE3999" w:rsidRPr="00DE3B10" w:rsidRDefault="00FE3999" w:rsidP="00CE4E62">
            <w:pPr>
              <w:numPr>
                <w:ilvl w:val="0"/>
                <w:numId w:val="40"/>
              </w:numPr>
              <w:spacing w:after="60"/>
              <w:rPr>
                <w:rFonts w:ascii="Arial" w:hAnsi="Arial" w:cs="Arial"/>
                <w:bCs/>
              </w:rPr>
            </w:pPr>
            <w:r w:rsidRPr="00DE3B10">
              <w:rPr>
                <w:rFonts w:ascii="Arial" w:hAnsi="Arial" w:cs="Arial"/>
                <w:bCs/>
              </w:rPr>
              <w:t>Minutes of meetings document OHSMS reviews and actions to be undertaken</w:t>
            </w:r>
          </w:p>
          <w:p w:rsidR="00FE3999" w:rsidRPr="00DE3B10" w:rsidRDefault="00FE3999" w:rsidP="00CE4E62">
            <w:pPr>
              <w:numPr>
                <w:ilvl w:val="0"/>
                <w:numId w:val="40"/>
              </w:numPr>
              <w:spacing w:after="60"/>
              <w:rPr>
                <w:rFonts w:ascii="Arial" w:hAnsi="Arial" w:cs="Arial"/>
                <w:bCs/>
              </w:rPr>
            </w:pPr>
            <w:r w:rsidRPr="00DE3B10">
              <w:rPr>
                <w:rFonts w:ascii="Arial" w:hAnsi="Arial" w:cs="Arial"/>
                <w:bCs/>
              </w:rPr>
              <w:t>OHS policy is updated with a review date and version control information</w:t>
            </w:r>
          </w:p>
          <w:p w:rsidR="0006236F" w:rsidRPr="00DE3B10" w:rsidRDefault="00FE3999" w:rsidP="00CE4E62">
            <w:pPr>
              <w:numPr>
                <w:ilvl w:val="0"/>
                <w:numId w:val="40"/>
              </w:numPr>
              <w:spacing w:after="120"/>
              <w:rPr>
                <w:rFonts w:ascii="Arial" w:hAnsi="Arial" w:cs="Arial"/>
                <w:bCs/>
              </w:rPr>
            </w:pPr>
            <w:r w:rsidRPr="00DE3B10">
              <w:rPr>
                <w:rFonts w:ascii="Arial" w:hAnsi="Arial" w:cs="Arial"/>
                <w:bCs/>
              </w:rPr>
              <w:t>Action plans developed to implement changes to the OHSMS recommended by senior management</w:t>
            </w:r>
          </w:p>
          <w:p w:rsidR="0006236F" w:rsidRPr="00DE3B10" w:rsidRDefault="0006236F" w:rsidP="00DE3B10">
            <w:pPr>
              <w:spacing w:after="120"/>
              <w:rPr>
                <w:rFonts w:ascii="Arial" w:hAnsi="Arial" w:cs="Arial"/>
                <w:bCs/>
              </w:rPr>
            </w:pPr>
          </w:p>
        </w:tc>
      </w:tr>
      <w:tr w:rsidR="00FE3999" w:rsidRPr="00DE3B10" w:rsidTr="00D009A4">
        <w:trPr>
          <w:trHeight w:val="270"/>
        </w:trPr>
        <w:tc>
          <w:tcPr>
            <w:tcW w:w="9923" w:type="dxa"/>
            <w:gridSpan w:val="13"/>
          </w:tcPr>
          <w:p w:rsidR="00FE3999" w:rsidRPr="00DE3B10" w:rsidRDefault="00FE3999" w:rsidP="00DE3B10">
            <w:pPr>
              <w:spacing w:before="120" w:after="120"/>
              <w:rPr>
                <w:rFonts w:ascii="Arial" w:hAnsi="Arial" w:cs="Arial"/>
                <w:bCs/>
              </w:rPr>
            </w:pPr>
            <w:r w:rsidRPr="00DE3B10">
              <w:rPr>
                <w:rFonts w:ascii="Arial" w:hAnsi="Arial" w:cs="Arial"/>
                <w:bCs/>
                <w:u w:val="single"/>
              </w:rPr>
              <w:t>Observations and Comments</w:t>
            </w:r>
            <w:r w:rsidRPr="00DE3B10">
              <w:rPr>
                <w:rFonts w:ascii="Arial" w:hAnsi="Arial" w:cs="Arial"/>
                <w:bCs/>
              </w:rPr>
              <w:t>:</w:t>
            </w:r>
          </w:p>
          <w:p w:rsidR="00353EB1" w:rsidRPr="00DE3B10" w:rsidRDefault="00353EB1" w:rsidP="00DE3B10">
            <w:pPr>
              <w:rPr>
                <w:rFonts w:ascii="Arial" w:hAnsi="Arial" w:cs="Arial"/>
              </w:rPr>
            </w:pPr>
          </w:p>
          <w:p w:rsidR="00FE3999" w:rsidRPr="00DE3B10" w:rsidRDefault="00FE3999" w:rsidP="00CE4E62">
            <w:pPr>
              <w:rPr>
                <w:rFonts w:ascii="Arial" w:hAnsi="Arial" w:cs="Arial"/>
              </w:rPr>
            </w:pPr>
          </w:p>
        </w:tc>
      </w:tr>
    </w:tbl>
    <w:p w:rsidR="006A64CD" w:rsidRPr="00DE3B10" w:rsidRDefault="009C4BFC" w:rsidP="00DE3B10">
      <w:pPr>
        <w:rPr>
          <w:rFonts w:ascii="Arial" w:hAnsi="Arial" w:cs="Arial"/>
          <w:b/>
        </w:rPr>
      </w:pPr>
      <w:r>
        <w:rPr>
          <w:rFonts w:ascii="Arial" w:hAnsi="Arial" w:cs="Arial"/>
          <w:b/>
        </w:rPr>
        <w:br w:type="page"/>
      </w:r>
      <w:r w:rsidR="006A64CD" w:rsidRPr="00DE3B10">
        <w:rPr>
          <w:rFonts w:ascii="Arial" w:hAnsi="Arial" w:cs="Arial"/>
          <w:b/>
        </w:rPr>
        <w:lastRenderedPageBreak/>
        <w:t xml:space="preserve">OHS Self-assessment Audit complete on: </w:t>
      </w:r>
    </w:p>
    <w:p w:rsidR="006A64CD" w:rsidRPr="00DE3B10" w:rsidRDefault="006A64CD" w:rsidP="00DE3B10">
      <w:pPr>
        <w:rPr>
          <w:rFonts w:ascii="Arial" w:hAnsi="Arial" w:cs="Arial"/>
          <w:b/>
        </w:rPr>
      </w:pPr>
    </w:p>
    <w:p w:rsidR="006A64CD" w:rsidRPr="00DE3B10" w:rsidRDefault="006A64CD" w:rsidP="00DE3B10">
      <w:pPr>
        <w:rPr>
          <w:rFonts w:ascii="Arial" w:hAnsi="Arial" w:cs="Arial"/>
          <w:b/>
        </w:rPr>
      </w:pPr>
      <w:r w:rsidRPr="00DE3B10">
        <w:rPr>
          <w:rFonts w:ascii="Arial" w:hAnsi="Arial" w:cs="Arial"/>
          <w:b/>
        </w:rPr>
        <w:t>OHS Self-assessment Audit team:</w:t>
      </w:r>
    </w:p>
    <w:p w:rsidR="006A64CD" w:rsidRPr="00DE3B10" w:rsidRDefault="006A64CD" w:rsidP="00DE3B10">
      <w:pPr>
        <w:rPr>
          <w:rFonts w:ascii="Arial" w:hAnsi="Arial" w:cs="Arial"/>
          <w:b/>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59"/>
        <w:gridCol w:w="5289"/>
      </w:tblGrid>
      <w:tr w:rsidR="00D36C56" w:rsidRPr="00DE3B10" w:rsidTr="00D36C56">
        <w:trPr>
          <w:trHeight w:val="1590"/>
        </w:trPr>
        <w:tc>
          <w:tcPr>
            <w:tcW w:w="5059" w:type="dxa"/>
          </w:tcPr>
          <w:p w:rsidR="00D36C56" w:rsidRPr="00DE3B10" w:rsidRDefault="00D36C56" w:rsidP="00DE3B10">
            <w:pPr>
              <w:spacing w:before="160" w:after="160"/>
              <w:rPr>
                <w:rFonts w:ascii="Arial" w:hAnsi="Arial" w:cs="Arial"/>
                <w:b/>
              </w:rPr>
            </w:pPr>
            <w:r w:rsidRPr="00DE3B10">
              <w:rPr>
                <w:rFonts w:ascii="Arial" w:hAnsi="Arial" w:cs="Arial"/>
                <w:b/>
              </w:rPr>
              <w:t>Management Representative</w:t>
            </w:r>
          </w:p>
          <w:p w:rsidR="00D36C56" w:rsidRPr="00DE3B10" w:rsidRDefault="00D36C56" w:rsidP="00DE3B10">
            <w:pPr>
              <w:spacing w:before="160" w:after="60"/>
              <w:rPr>
                <w:rFonts w:ascii="Arial" w:hAnsi="Arial" w:cs="Arial"/>
                <w:b/>
              </w:rPr>
            </w:pPr>
            <w:r w:rsidRPr="00DE3B10">
              <w:rPr>
                <w:rFonts w:ascii="Arial" w:hAnsi="Arial" w:cs="Arial"/>
                <w:b/>
              </w:rPr>
              <w:t>Name:</w:t>
            </w:r>
          </w:p>
          <w:p w:rsidR="00D36C56" w:rsidRPr="00DE3B10" w:rsidRDefault="00D36C56" w:rsidP="00DE3B10">
            <w:pPr>
              <w:spacing w:before="160" w:after="60"/>
              <w:rPr>
                <w:rFonts w:ascii="Arial" w:hAnsi="Arial" w:cs="Arial"/>
                <w:b/>
              </w:rPr>
            </w:pPr>
            <w:r w:rsidRPr="00DE3B10">
              <w:rPr>
                <w:rFonts w:ascii="Arial" w:hAnsi="Arial" w:cs="Arial"/>
                <w:b/>
              </w:rPr>
              <w:t>Signed:</w:t>
            </w:r>
          </w:p>
        </w:tc>
        <w:tc>
          <w:tcPr>
            <w:tcW w:w="5289" w:type="dxa"/>
          </w:tcPr>
          <w:p w:rsidR="00D36C56" w:rsidRPr="00DE3B10" w:rsidRDefault="00D36C56" w:rsidP="00DE3B10">
            <w:pPr>
              <w:spacing w:before="160" w:after="160"/>
              <w:rPr>
                <w:rFonts w:ascii="Arial" w:hAnsi="Arial" w:cs="Arial"/>
                <w:b/>
              </w:rPr>
            </w:pPr>
            <w:r w:rsidRPr="00DE3B10">
              <w:rPr>
                <w:rFonts w:ascii="Arial" w:hAnsi="Arial" w:cs="Arial"/>
                <w:b/>
              </w:rPr>
              <w:t>Employee Representative</w:t>
            </w:r>
          </w:p>
          <w:p w:rsidR="00D36C56" w:rsidRPr="00DE3B10" w:rsidRDefault="00D36C56" w:rsidP="00DE3B10">
            <w:pPr>
              <w:spacing w:before="160" w:after="60"/>
              <w:rPr>
                <w:rFonts w:ascii="Arial" w:hAnsi="Arial" w:cs="Arial"/>
                <w:b/>
              </w:rPr>
            </w:pPr>
            <w:r w:rsidRPr="00DE3B10">
              <w:rPr>
                <w:rFonts w:ascii="Arial" w:hAnsi="Arial" w:cs="Arial"/>
                <w:b/>
              </w:rPr>
              <w:t>Name:</w:t>
            </w:r>
          </w:p>
          <w:p w:rsidR="00D36C56" w:rsidRPr="00DE3B10" w:rsidRDefault="00D36C56" w:rsidP="00DE3B10">
            <w:pPr>
              <w:spacing w:before="160" w:after="60"/>
              <w:rPr>
                <w:rFonts w:ascii="Arial" w:hAnsi="Arial" w:cs="Arial"/>
                <w:b/>
              </w:rPr>
            </w:pPr>
            <w:r w:rsidRPr="00DE3B10">
              <w:rPr>
                <w:rFonts w:ascii="Arial" w:hAnsi="Arial" w:cs="Arial"/>
                <w:b/>
              </w:rPr>
              <w:t>Signed:</w:t>
            </w:r>
          </w:p>
        </w:tc>
      </w:tr>
      <w:tr w:rsidR="00D36C56" w:rsidRPr="00DE3B10" w:rsidTr="00D36C56">
        <w:trPr>
          <w:trHeight w:val="1590"/>
        </w:trPr>
        <w:tc>
          <w:tcPr>
            <w:tcW w:w="5059" w:type="dxa"/>
          </w:tcPr>
          <w:p w:rsidR="00D36C56" w:rsidRPr="00DE3B10" w:rsidRDefault="00D36C56" w:rsidP="00DE3B10">
            <w:pPr>
              <w:spacing w:before="160" w:after="160"/>
              <w:rPr>
                <w:rFonts w:ascii="Arial" w:hAnsi="Arial" w:cs="Arial"/>
                <w:b/>
              </w:rPr>
            </w:pPr>
            <w:r w:rsidRPr="00DE3B10">
              <w:rPr>
                <w:rFonts w:ascii="Arial" w:hAnsi="Arial" w:cs="Arial"/>
                <w:b/>
              </w:rPr>
              <w:t>Management Representative</w:t>
            </w:r>
          </w:p>
          <w:p w:rsidR="00D36C56" w:rsidRPr="00DE3B10" w:rsidRDefault="00D36C56" w:rsidP="00DE3B10">
            <w:pPr>
              <w:spacing w:before="160" w:after="60"/>
              <w:rPr>
                <w:rFonts w:ascii="Arial" w:hAnsi="Arial" w:cs="Arial"/>
                <w:b/>
              </w:rPr>
            </w:pPr>
            <w:r w:rsidRPr="00DE3B10">
              <w:rPr>
                <w:rFonts w:ascii="Arial" w:hAnsi="Arial" w:cs="Arial"/>
                <w:b/>
              </w:rPr>
              <w:t>Name:</w:t>
            </w:r>
          </w:p>
          <w:p w:rsidR="00D36C56" w:rsidRPr="00DE3B10" w:rsidRDefault="00D36C56" w:rsidP="00DE3B10">
            <w:pPr>
              <w:spacing w:before="160" w:after="60"/>
              <w:rPr>
                <w:rFonts w:ascii="Arial" w:hAnsi="Arial" w:cs="Arial"/>
                <w:b/>
              </w:rPr>
            </w:pPr>
            <w:r w:rsidRPr="00DE3B10">
              <w:rPr>
                <w:rFonts w:ascii="Arial" w:hAnsi="Arial" w:cs="Arial"/>
                <w:b/>
              </w:rPr>
              <w:t>Signed:</w:t>
            </w:r>
          </w:p>
        </w:tc>
        <w:tc>
          <w:tcPr>
            <w:tcW w:w="5289" w:type="dxa"/>
          </w:tcPr>
          <w:p w:rsidR="00D36C56" w:rsidRPr="00DE3B10" w:rsidRDefault="00D36C56" w:rsidP="00DE3B10">
            <w:pPr>
              <w:spacing w:before="160" w:after="160"/>
              <w:rPr>
                <w:rFonts w:ascii="Arial" w:hAnsi="Arial" w:cs="Arial"/>
                <w:b/>
              </w:rPr>
            </w:pPr>
            <w:r w:rsidRPr="00DE3B10">
              <w:rPr>
                <w:rFonts w:ascii="Arial" w:hAnsi="Arial" w:cs="Arial"/>
                <w:b/>
              </w:rPr>
              <w:t>Employee Representative</w:t>
            </w:r>
          </w:p>
          <w:p w:rsidR="00D36C56" w:rsidRPr="00DE3B10" w:rsidRDefault="00D36C56" w:rsidP="00DE3B10">
            <w:pPr>
              <w:spacing w:before="160" w:after="60"/>
              <w:rPr>
                <w:rFonts w:ascii="Arial" w:hAnsi="Arial" w:cs="Arial"/>
                <w:b/>
              </w:rPr>
            </w:pPr>
            <w:r w:rsidRPr="00DE3B10">
              <w:rPr>
                <w:rFonts w:ascii="Arial" w:hAnsi="Arial" w:cs="Arial"/>
                <w:b/>
              </w:rPr>
              <w:t>Name:</w:t>
            </w:r>
          </w:p>
          <w:p w:rsidR="00D36C56" w:rsidRPr="00DE3B10" w:rsidRDefault="00D36C56" w:rsidP="00DE3B10">
            <w:pPr>
              <w:spacing w:before="160" w:after="60"/>
              <w:rPr>
                <w:rFonts w:ascii="Arial" w:hAnsi="Arial" w:cs="Arial"/>
                <w:b/>
              </w:rPr>
            </w:pPr>
            <w:r w:rsidRPr="00DE3B10">
              <w:rPr>
                <w:rFonts w:ascii="Arial" w:hAnsi="Arial" w:cs="Arial"/>
                <w:b/>
              </w:rPr>
              <w:t>Signed:</w:t>
            </w:r>
          </w:p>
        </w:tc>
      </w:tr>
      <w:tr w:rsidR="00D36C56" w:rsidRPr="00DE3B10" w:rsidTr="00D36C56">
        <w:trPr>
          <w:trHeight w:val="1590"/>
        </w:trPr>
        <w:tc>
          <w:tcPr>
            <w:tcW w:w="5059" w:type="dxa"/>
          </w:tcPr>
          <w:p w:rsidR="00D36C56" w:rsidRPr="00DE3B10" w:rsidRDefault="00D36C56" w:rsidP="00DE3B10">
            <w:pPr>
              <w:spacing w:before="160" w:after="160"/>
              <w:rPr>
                <w:rFonts w:ascii="Arial" w:hAnsi="Arial" w:cs="Arial"/>
                <w:b/>
              </w:rPr>
            </w:pPr>
            <w:r w:rsidRPr="00DE3B10">
              <w:rPr>
                <w:rFonts w:ascii="Arial" w:hAnsi="Arial" w:cs="Arial"/>
                <w:b/>
              </w:rPr>
              <w:t>Management Representative</w:t>
            </w:r>
          </w:p>
          <w:p w:rsidR="00D36C56" w:rsidRPr="00DE3B10" w:rsidRDefault="00D36C56" w:rsidP="00DE3B10">
            <w:pPr>
              <w:spacing w:before="160" w:after="60"/>
              <w:rPr>
                <w:rFonts w:ascii="Arial" w:hAnsi="Arial" w:cs="Arial"/>
                <w:b/>
              </w:rPr>
            </w:pPr>
            <w:r w:rsidRPr="00DE3B10">
              <w:rPr>
                <w:rFonts w:ascii="Arial" w:hAnsi="Arial" w:cs="Arial"/>
                <w:b/>
              </w:rPr>
              <w:t>Name:</w:t>
            </w:r>
          </w:p>
          <w:p w:rsidR="00D36C56" w:rsidRPr="00DE3B10" w:rsidRDefault="00D36C56" w:rsidP="00DE3B10">
            <w:pPr>
              <w:spacing w:before="160" w:after="60"/>
              <w:rPr>
                <w:rFonts w:ascii="Arial" w:hAnsi="Arial" w:cs="Arial"/>
                <w:b/>
              </w:rPr>
            </w:pPr>
            <w:r w:rsidRPr="00DE3B10">
              <w:rPr>
                <w:rFonts w:ascii="Arial" w:hAnsi="Arial" w:cs="Arial"/>
                <w:b/>
              </w:rPr>
              <w:t>Signed:</w:t>
            </w:r>
          </w:p>
        </w:tc>
        <w:tc>
          <w:tcPr>
            <w:tcW w:w="5289" w:type="dxa"/>
          </w:tcPr>
          <w:p w:rsidR="00D36C56" w:rsidRPr="00DE3B10" w:rsidRDefault="00D36C56" w:rsidP="00DE3B10">
            <w:pPr>
              <w:spacing w:before="160" w:after="160"/>
              <w:rPr>
                <w:rFonts w:ascii="Arial" w:hAnsi="Arial" w:cs="Arial"/>
                <w:b/>
              </w:rPr>
            </w:pPr>
            <w:r w:rsidRPr="00DE3B10">
              <w:rPr>
                <w:rFonts w:ascii="Arial" w:hAnsi="Arial" w:cs="Arial"/>
                <w:b/>
              </w:rPr>
              <w:t>Employee Representative</w:t>
            </w:r>
          </w:p>
          <w:p w:rsidR="00D36C56" w:rsidRPr="00DE3B10" w:rsidRDefault="00D36C56" w:rsidP="00DE3B10">
            <w:pPr>
              <w:spacing w:before="160" w:after="60"/>
              <w:rPr>
                <w:rFonts w:ascii="Arial" w:hAnsi="Arial" w:cs="Arial"/>
                <w:b/>
              </w:rPr>
            </w:pPr>
            <w:r w:rsidRPr="00DE3B10">
              <w:rPr>
                <w:rFonts w:ascii="Arial" w:hAnsi="Arial" w:cs="Arial"/>
                <w:b/>
              </w:rPr>
              <w:t>Name:</w:t>
            </w:r>
          </w:p>
          <w:p w:rsidR="00D36C56" w:rsidRPr="00DE3B10" w:rsidRDefault="00D36C56" w:rsidP="00DE3B10">
            <w:pPr>
              <w:spacing w:before="160" w:after="60"/>
              <w:rPr>
                <w:rFonts w:ascii="Arial" w:hAnsi="Arial" w:cs="Arial"/>
                <w:b/>
              </w:rPr>
            </w:pPr>
            <w:r w:rsidRPr="00DE3B10">
              <w:rPr>
                <w:rFonts w:ascii="Arial" w:hAnsi="Arial" w:cs="Arial"/>
                <w:b/>
              </w:rPr>
              <w:t>Signed:</w:t>
            </w:r>
          </w:p>
        </w:tc>
      </w:tr>
    </w:tbl>
    <w:p w:rsidR="006A64CD" w:rsidRDefault="006A64CD" w:rsidP="00DE3B10">
      <w:pPr>
        <w:rPr>
          <w:rFonts w:ascii="Arial" w:hAnsi="Arial" w:cs="Arial"/>
          <w:b/>
        </w:rPr>
      </w:pPr>
    </w:p>
    <w:p w:rsidR="00C82D80" w:rsidRPr="00DE3B10" w:rsidRDefault="00C82D80" w:rsidP="00DE3B10">
      <w:pPr>
        <w:rPr>
          <w:rFonts w:ascii="Arial" w:hAnsi="Arial" w:cs="Arial"/>
          <w:b/>
        </w:rPr>
      </w:pPr>
    </w:p>
    <w:p w:rsidR="006A64CD" w:rsidRPr="00DE3B10" w:rsidRDefault="006A64CD" w:rsidP="00DE3B10">
      <w:pPr>
        <w:rPr>
          <w:rFonts w:ascii="Arial" w:hAnsi="Arial" w:cs="Arial"/>
          <w:b/>
        </w:rPr>
      </w:pPr>
      <w:r w:rsidRPr="00DE3B10">
        <w:rPr>
          <w:rFonts w:ascii="Arial" w:hAnsi="Arial" w:cs="Arial"/>
          <w:b/>
        </w:rPr>
        <w:t>Results / Scoring</w:t>
      </w:r>
    </w:p>
    <w:p w:rsidR="006A64CD" w:rsidRPr="00DE3B10" w:rsidRDefault="006A64CD" w:rsidP="00DE3B10">
      <w:pPr>
        <w:rPr>
          <w:rFonts w:ascii="Arial" w:hAnsi="Arial" w:cs="Arial"/>
          <w:b/>
        </w:rPr>
      </w:pPr>
    </w:p>
    <w:tbl>
      <w:tblPr>
        <w:tblW w:w="0" w:type="auto"/>
        <w:jc w:val="center"/>
        <w:tblBorders>
          <w:top w:val="single" w:sz="8" w:space="0" w:color="3B5A6F"/>
          <w:left w:val="single" w:sz="8" w:space="0" w:color="3B5A6F"/>
          <w:bottom w:val="single" w:sz="8" w:space="0" w:color="3B5A6F"/>
          <w:right w:val="single" w:sz="8" w:space="0" w:color="3B5A6F"/>
          <w:insideH w:val="single" w:sz="8" w:space="0" w:color="3B5A6F"/>
          <w:insideV w:val="single" w:sz="8" w:space="0" w:color="3B5A6F"/>
        </w:tblBorders>
        <w:tblLook w:val="01E0" w:firstRow="1" w:lastRow="1" w:firstColumn="1" w:lastColumn="1" w:noHBand="0" w:noVBand="0"/>
      </w:tblPr>
      <w:tblGrid>
        <w:gridCol w:w="3880"/>
        <w:gridCol w:w="1057"/>
        <w:gridCol w:w="772"/>
        <w:gridCol w:w="734"/>
        <w:gridCol w:w="717"/>
        <w:gridCol w:w="3028"/>
      </w:tblGrid>
      <w:tr w:rsidR="002669A4" w:rsidRPr="00D36C56" w:rsidTr="00D36C56">
        <w:trPr>
          <w:jc w:val="center"/>
        </w:trPr>
        <w:tc>
          <w:tcPr>
            <w:tcW w:w="3905" w:type="dxa"/>
            <w:shd w:val="clear" w:color="auto" w:fill="E4EAEE"/>
          </w:tcPr>
          <w:p w:rsidR="002669A4" w:rsidRPr="00D36C56" w:rsidRDefault="002669A4" w:rsidP="00DE3B10">
            <w:pPr>
              <w:overflowPunct w:val="0"/>
              <w:autoSpaceDE w:val="0"/>
              <w:autoSpaceDN w:val="0"/>
              <w:adjustRightInd w:val="0"/>
              <w:spacing w:before="120" w:after="120"/>
              <w:textAlignment w:val="baseline"/>
              <w:rPr>
                <w:rFonts w:ascii="Arial" w:hAnsi="Arial" w:cs="Arial"/>
                <w:b/>
              </w:rPr>
            </w:pPr>
            <w:r w:rsidRPr="00D36C56">
              <w:rPr>
                <w:rFonts w:ascii="Arial" w:hAnsi="Arial" w:cs="Arial"/>
                <w:b/>
              </w:rPr>
              <w:t>Audit Element</w:t>
            </w:r>
          </w:p>
        </w:tc>
        <w:tc>
          <w:tcPr>
            <w:tcW w:w="664" w:type="dxa"/>
            <w:shd w:val="clear" w:color="auto" w:fill="E4EAEE"/>
          </w:tcPr>
          <w:p w:rsidR="002669A4" w:rsidRPr="00D36C56" w:rsidRDefault="00F1418B" w:rsidP="00DE3B10">
            <w:pPr>
              <w:overflowPunct w:val="0"/>
              <w:autoSpaceDE w:val="0"/>
              <w:autoSpaceDN w:val="0"/>
              <w:adjustRightInd w:val="0"/>
              <w:spacing w:before="120" w:after="120"/>
              <w:textAlignment w:val="baseline"/>
              <w:rPr>
                <w:rFonts w:ascii="Arial" w:hAnsi="Arial" w:cs="Arial"/>
                <w:b/>
              </w:rPr>
            </w:pPr>
            <w:r w:rsidRPr="00D36C56">
              <w:rPr>
                <w:rFonts w:ascii="Arial" w:hAnsi="Arial" w:cs="Arial"/>
                <w:b/>
              </w:rPr>
              <w:t># Audit Criteria</w:t>
            </w:r>
          </w:p>
        </w:tc>
        <w:tc>
          <w:tcPr>
            <w:tcW w:w="776" w:type="dxa"/>
            <w:shd w:val="clear" w:color="auto" w:fill="E4EAEE"/>
          </w:tcPr>
          <w:p w:rsidR="002669A4" w:rsidRPr="00D36C56" w:rsidRDefault="002669A4" w:rsidP="00DE3B10">
            <w:pPr>
              <w:overflowPunct w:val="0"/>
              <w:autoSpaceDE w:val="0"/>
              <w:autoSpaceDN w:val="0"/>
              <w:adjustRightInd w:val="0"/>
              <w:spacing w:before="120" w:after="120"/>
              <w:textAlignment w:val="baseline"/>
              <w:rPr>
                <w:rFonts w:ascii="Arial" w:hAnsi="Arial" w:cs="Arial"/>
                <w:b/>
              </w:rPr>
            </w:pPr>
            <w:r w:rsidRPr="00D36C56">
              <w:rPr>
                <w:rFonts w:ascii="Arial" w:hAnsi="Arial" w:cs="Arial"/>
                <w:b/>
              </w:rPr>
              <w:t>Y</w:t>
            </w:r>
          </w:p>
        </w:tc>
        <w:tc>
          <w:tcPr>
            <w:tcW w:w="737" w:type="dxa"/>
            <w:shd w:val="clear" w:color="auto" w:fill="E4EAEE"/>
          </w:tcPr>
          <w:p w:rsidR="002669A4" w:rsidRPr="00D36C56" w:rsidRDefault="002669A4" w:rsidP="00DE3B10">
            <w:pPr>
              <w:overflowPunct w:val="0"/>
              <w:autoSpaceDE w:val="0"/>
              <w:autoSpaceDN w:val="0"/>
              <w:adjustRightInd w:val="0"/>
              <w:spacing w:before="120" w:after="120"/>
              <w:textAlignment w:val="baseline"/>
              <w:rPr>
                <w:rFonts w:ascii="Arial" w:hAnsi="Arial" w:cs="Arial"/>
                <w:b/>
              </w:rPr>
            </w:pPr>
            <w:r w:rsidRPr="00D36C56">
              <w:rPr>
                <w:rFonts w:ascii="Arial" w:hAnsi="Arial" w:cs="Arial"/>
                <w:b/>
              </w:rPr>
              <w:t>N</w:t>
            </w:r>
          </w:p>
        </w:tc>
        <w:tc>
          <w:tcPr>
            <w:tcW w:w="720" w:type="dxa"/>
            <w:shd w:val="clear" w:color="auto" w:fill="E4EAEE"/>
          </w:tcPr>
          <w:p w:rsidR="002669A4" w:rsidRPr="00D36C56" w:rsidRDefault="002669A4" w:rsidP="00DE3B10">
            <w:pPr>
              <w:overflowPunct w:val="0"/>
              <w:autoSpaceDE w:val="0"/>
              <w:autoSpaceDN w:val="0"/>
              <w:adjustRightInd w:val="0"/>
              <w:spacing w:before="120" w:after="120"/>
              <w:textAlignment w:val="baseline"/>
              <w:rPr>
                <w:rFonts w:ascii="Arial" w:hAnsi="Arial" w:cs="Arial"/>
                <w:b/>
              </w:rPr>
            </w:pPr>
            <w:r w:rsidRPr="00D36C56">
              <w:rPr>
                <w:rFonts w:ascii="Arial" w:hAnsi="Arial" w:cs="Arial"/>
                <w:b/>
              </w:rPr>
              <w:t>I</w:t>
            </w:r>
          </w:p>
        </w:tc>
        <w:tc>
          <w:tcPr>
            <w:tcW w:w="3059" w:type="dxa"/>
            <w:shd w:val="clear" w:color="auto" w:fill="E4EAEE"/>
          </w:tcPr>
          <w:p w:rsidR="002669A4" w:rsidRPr="00D36C56" w:rsidRDefault="002669A4" w:rsidP="00DE3B10">
            <w:pPr>
              <w:overflowPunct w:val="0"/>
              <w:autoSpaceDE w:val="0"/>
              <w:autoSpaceDN w:val="0"/>
              <w:adjustRightInd w:val="0"/>
              <w:spacing w:before="120" w:after="120"/>
              <w:textAlignment w:val="baseline"/>
              <w:rPr>
                <w:rFonts w:ascii="Arial" w:hAnsi="Arial" w:cs="Arial"/>
                <w:b/>
              </w:rPr>
            </w:pPr>
            <w:r w:rsidRPr="00D36C56">
              <w:rPr>
                <w:rFonts w:ascii="Arial" w:hAnsi="Arial" w:cs="Arial"/>
                <w:b/>
              </w:rPr>
              <w:t># Yes answers per element</w:t>
            </w:r>
          </w:p>
        </w:tc>
      </w:tr>
      <w:tr w:rsidR="002669A4" w:rsidRPr="00D36C56" w:rsidTr="00D36C56">
        <w:trPr>
          <w:jc w:val="center"/>
        </w:trPr>
        <w:tc>
          <w:tcPr>
            <w:tcW w:w="3905"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r w:rsidRPr="00D36C56">
              <w:rPr>
                <w:rFonts w:ascii="Arial" w:hAnsi="Arial" w:cs="Arial"/>
              </w:rPr>
              <w:t>1. COMMITMENT AND POLICY</w:t>
            </w:r>
          </w:p>
        </w:tc>
        <w:tc>
          <w:tcPr>
            <w:tcW w:w="664"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r w:rsidRPr="00D36C56">
              <w:rPr>
                <w:rFonts w:ascii="Arial" w:hAnsi="Arial" w:cs="Arial"/>
              </w:rPr>
              <w:t>2</w:t>
            </w:r>
          </w:p>
        </w:tc>
        <w:tc>
          <w:tcPr>
            <w:tcW w:w="776"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p>
        </w:tc>
        <w:tc>
          <w:tcPr>
            <w:tcW w:w="737"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p>
        </w:tc>
        <w:tc>
          <w:tcPr>
            <w:tcW w:w="720"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p>
        </w:tc>
        <w:tc>
          <w:tcPr>
            <w:tcW w:w="3059"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p>
        </w:tc>
      </w:tr>
      <w:tr w:rsidR="002669A4" w:rsidRPr="00D36C56" w:rsidTr="00D36C56">
        <w:trPr>
          <w:jc w:val="center"/>
        </w:trPr>
        <w:tc>
          <w:tcPr>
            <w:tcW w:w="3905"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r w:rsidRPr="00D36C56">
              <w:rPr>
                <w:rFonts w:ascii="Arial" w:hAnsi="Arial" w:cs="Arial"/>
              </w:rPr>
              <w:t>2. PLANNING</w:t>
            </w:r>
          </w:p>
        </w:tc>
        <w:tc>
          <w:tcPr>
            <w:tcW w:w="664"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r w:rsidRPr="00D36C56">
              <w:rPr>
                <w:rFonts w:ascii="Arial" w:hAnsi="Arial" w:cs="Arial"/>
              </w:rPr>
              <w:t>8</w:t>
            </w:r>
          </w:p>
        </w:tc>
        <w:tc>
          <w:tcPr>
            <w:tcW w:w="776"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p>
        </w:tc>
        <w:tc>
          <w:tcPr>
            <w:tcW w:w="737"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p>
        </w:tc>
        <w:tc>
          <w:tcPr>
            <w:tcW w:w="720"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p>
        </w:tc>
        <w:tc>
          <w:tcPr>
            <w:tcW w:w="3059"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p>
        </w:tc>
      </w:tr>
      <w:tr w:rsidR="002669A4" w:rsidRPr="00D36C56" w:rsidTr="00D36C56">
        <w:trPr>
          <w:jc w:val="center"/>
        </w:trPr>
        <w:tc>
          <w:tcPr>
            <w:tcW w:w="3905"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r w:rsidRPr="00D36C56">
              <w:rPr>
                <w:rFonts w:ascii="Arial" w:hAnsi="Arial" w:cs="Arial"/>
              </w:rPr>
              <w:t>3. IMPLEMENTATION</w:t>
            </w:r>
          </w:p>
        </w:tc>
        <w:tc>
          <w:tcPr>
            <w:tcW w:w="664"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r w:rsidRPr="00D36C56">
              <w:rPr>
                <w:rFonts w:ascii="Arial" w:hAnsi="Arial" w:cs="Arial"/>
              </w:rPr>
              <w:t>48</w:t>
            </w:r>
          </w:p>
        </w:tc>
        <w:tc>
          <w:tcPr>
            <w:tcW w:w="776"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p>
        </w:tc>
        <w:tc>
          <w:tcPr>
            <w:tcW w:w="737"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p>
        </w:tc>
        <w:tc>
          <w:tcPr>
            <w:tcW w:w="720"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p>
        </w:tc>
        <w:tc>
          <w:tcPr>
            <w:tcW w:w="3059"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p>
        </w:tc>
      </w:tr>
      <w:tr w:rsidR="002669A4" w:rsidRPr="00D36C56" w:rsidTr="00D36C56">
        <w:trPr>
          <w:jc w:val="center"/>
        </w:trPr>
        <w:tc>
          <w:tcPr>
            <w:tcW w:w="3905"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r w:rsidRPr="00D36C56">
              <w:rPr>
                <w:rFonts w:ascii="Arial" w:hAnsi="Arial" w:cs="Arial"/>
              </w:rPr>
              <w:t>4. MEASUREMENT AND</w:t>
            </w:r>
            <w:r w:rsidR="007E444F" w:rsidRPr="00D36C56">
              <w:rPr>
                <w:rFonts w:ascii="Arial" w:hAnsi="Arial" w:cs="Arial"/>
              </w:rPr>
              <w:t xml:space="preserve"> EV</w:t>
            </w:r>
            <w:r w:rsidRPr="00D36C56">
              <w:rPr>
                <w:rFonts w:ascii="Arial" w:hAnsi="Arial" w:cs="Arial"/>
              </w:rPr>
              <w:t>ALUATION</w:t>
            </w:r>
          </w:p>
        </w:tc>
        <w:tc>
          <w:tcPr>
            <w:tcW w:w="664"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r w:rsidRPr="00D36C56">
              <w:rPr>
                <w:rFonts w:ascii="Arial" w:hAnsi="Arial" w:cs="Arial"/>
              </w:rPr>
              <w:t>15</w:t>
            </w:r>
          </w:p>
        </w:tc>
        <w:tc>
          <w:tcPr>
            <w:tcW w:w="776"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p>
        </w:tc>
        <w:tc>
          <w:tcPr>
            <w:tcW w:w="737"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p>
        </w:tc>
        <w:tc>
          <w:tcPr>
            <w:tcW w:w="720"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p>
        </w:tc>
        <w:tc>
          <w:tcPr>
            <w:tcW w:w="3059"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p>
        </w:tc>
      </w:tr>
      <w:tr w:rsidR="002669A4" w:rsidRPr="00D36C56" w:rsidTr="00D36C56">
        <w:trPr>
          <w:jc w:val="center"/>
        </w:trPr>
        <w:tc>
          <w:tcPr>
            <w:tcW w:w="3905"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r w:rsidRPr="00D36C56">
              <w:rPr>
                <w:rFonts w:ascii="Arial" w:hAnsi="Arial" w:cs="Arial"/>
              </w:rPr>
              <w:t>5. MANAGEMENT REVIEW</w:t>
            </w:r>
          </w:p>
        </w:tc>
        <w:tc>
          <w:tcPr>
            <w:tcW w:w="664"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r w:rsidRPr="00D36C56">
              <w:rPr>
                <w:rFonts w:ascii="Arial" w:hAnsi="Arial" w:cs="Arial"/>
              </w:rPr>
              <w:t>4</w:t>
            </w:r>
          </w:p>
        </w:tc>
        <w:tc>
          <w:tcPr>
            <w:tcW w:w="776"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p>
        </w:tc>
        <w:tc>
          <w:tcPr>
            <w:tcW w:w="737"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p>
        </w:tc>
        <w:tc>
          <w:tcPr>
            <w:tcW w:w="720"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p>
        </w:tc>
        <w:tc>
          <w:tcPr>
            <w:tcW w:w="3059"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p>
        </w:tc>
      </w:tr>
      <w:tr w:rsidR="002669A4" w:rsidRPr="00D36C56" w:rsidTr="00D36C56">
        <w:trPr>
          <w:jc w:val="center"/>
        </w:trPr>
        <w:tc>
          <w:tcPr>
            <w:tcW w:w="3905"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p>
        </w:tc>
        <w:tc>
          <w:tcPr>
            <w:tcW w:w="664"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p>
        </w:tc>
        <w:tc>
          <w:tcPr>
            <w:tcW w:w="776"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r w:rsidRPr="00D36C56">
              <w:rPr>
                <w:rFonts w:ascii="Arial" w:hAnsi="Arial" w:cs="Arial"/>
              </w:rPr>
              <w:t xml:space="preserve"> /77</w:t>
            </w:r>
          </w:p>
        </w:tc>
        <w:tc>
          <w:tcPr>
            <w:tcW w:w="737"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r w:rsidRPr="00D36C56">
              <w:rPr>
                <w:rFonts w:ascii="Arial" w:hAnsi="Arial" w:cs="Arial"/>
              </w:rPr>
              <w:t>/77</w:t>
            </w:r>
          </w:p>
        </w:tc>
        <w:tc>
          <w:tcPr>
            <w:tcW w:w="720"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r w:rsidRPr="00D36C56">
              <w:rPr>
                <w:rFonts w:ascii="Arial" w:hAnsi="Arial" w:cs="Arial"/>
              </w:rPr>
              <w:t>/77</w:t>
            </w:r>
          </w:p>
        </w:tc>
        <w:tc>
          <w:tcPr>
            <w:tcW w:w="3059" w:type="dxa"/>
          </w:tcPr>
          <w:p w:rsidR="002669A4" w:rsidRPr="00D36C56" w:rsidRDefault="002669A4" w:rsidP="00DE3B10">
            <w:pPr>
              <w:overflowPunct w:val="0"/>
              <w:autoSpaceDE w:val="0"/>
              <w:autoSpaceDN w:val="0"/>
              <w:adjustRightInd w:val="0"/>
              <w:spacing w:before="120" w:after="120"/>
              <w:textAlignment w:val="baseline"/>
              <w:rPr>
                <w:rFonts w:ascii="Arial" w:hAnsi="Arial" w:cs="Arial"/>
              </w:rPr>
            </w:pPr>
          </w:p>
        </w:tc>
      </w:tr>
    </w:tbl>
    <w:p w:rsidR="002669A4" w:rsidRPr="009B79D3" w:rsidRDefault="002669A4" w:rsidP="00DE3B10">
      <w:pPr>
        <w:rPr>
          <w:rFonts w:ascii="Arial" w:hAnsi="Arial" w:cs="Arial"/>
          <w:b/>
          <w:sz w:val="20"/>
          <w:szCs w:val="20"/>
        </w:rPr>
      </w:pPr>
    </w:p>
    <w:sectPr w:rsidR="002669A4" w:rsidRPr="009B79D3" w:rsidSect="008805A0">
      <w:headerReference w:type="default" r:id="rId8"/>
      <w:footerReference w:type="default" r:id="rId9"/>
      <w:pgSz w:w="12240" w:h="15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DCD" w:rsidRDefault="00B13DCD">
      <w:r>
        <w:separator/>
      </w:r>
    </w:p>
  </w:endnote>
  <w:endnote w:type="continuationSeparator" w:id="0">
    <w:p w:rsidR="00B13DCD" w:rsidRDefault="00B1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altName w:val="Courier New"/>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DCD" w:rsidRPr="008805A0" w:rsidRDefault="00B13DCD" w:rsidP="00B961F9">
    <w:pPr>
      <w:pStyle w:val="Footer"/>
      <w:rPr>
        <w:rFonts w:ascii="Arial" w:hAnsi="Arial" w:cs="Arial"/>
        <w:color w:val="000000"/>
        <w:sz w:val="20"/>
        <w:szCs w:val="20"/>
      </w:rPr>
    </w:pPr>
    <w:r w:rsidRPr="008805A0">
      <w:rPr>
        <w:rFonts w:ascii="Arial" w:hAnsi="Arial" w:cs="Arial"/>
        <w:color w:val="000000"/>
        <w:sz w:val="20"/>
        <w:szCs w:val="20"/>
      </w:rPr>
      <w:t xml:space="preserve">Page </w:t>
    </w:r>
    <w:r w:rsidRPr="008805A0">
      <w:rPr>
        <w:rFonts w:ascii="Arial" w:hAnsi="Arial" w:cs="Arial"/>
        <w:b/>
        <w:color w:val="000000"/>
        <w:sz w:val="20"/>
        <w:szCs w:val="20"/>
      </w:rPr>
      <w:fldChar w:fldCharType="begin"/>
    </w:r>
    <w:r w:rsidRPr="008805A0">
      <w:rPr>
        <w:rFonts w:ascii="Arial" w:hAnsi="Arial" w:cs="Arial"/>
        <w:b/>
        <w:color w:val="000000"/>
        <w:sz w:val="20"/>
        <w:szCs w:val="20"/>
      </w:rPr>
      <w:instrText xml:space="preserve"> PAGE </w:instrText>
    </w:r>
    <w:r w:rsidRPr="008805A0">
      <w:rPr>
        <w:rFonts w:ascii="Arial" w:hAnsi="Arial" w:cs="Arial"/>
        <w:b/>
        <w:color w:val="000000"/>
        <w:sz w:val="20"/>
        <w:szCs w:val="20"/>
      </w:rPr>
      <w:fldChar w:fldCharType="separate"/>
    </w:r>
    <w:r w:rsidR="0057039C">
      <w:rPr>
        <w:rFonts w:ascii="Arial" w:hAnsi="Arial" w:cs="Arial"/>
        <w:b/>
        <w:color w:val="000000"/>
        <w:sz w:val="20"/>
        <w:szCs w:val="20"/>
      </w:rPr>
      <w:t>2</w:t>
    </w:r>
    <w:r w:rsidRPr="008805A0">
      <w:rPr>
        <w:rFonts w:ascii="Arial" w:hAnsi="Arial" w:cs="Arial"/>
        <w:b/>
        <w:color w:val="000000"/>
        <w:sz w:val="20"/>
        <w:szCs w:val="20"/>
      </w:rPr>
      <w:fldChar w:fldCharType="end"/>
    </w:r>
    <w:r w:rsidRPr="008805A0">
      <w:rPr>
        <w:rFonts w:ascii="Arial" w:hAnsi="Arial" w:cs="Arial"/>
        <w:color w:val="000000"/>
        <w:sz w:val="20"/>
        <w:szCs w:val="20"/>
      </w:rPr>
      <w:t xml:space="preserve"> of </w:t>
    </w:r>
    <w:r w:rsidRPr="008805A0">
      <w:rPr>
        <w:rFonts w:ascii="Arial" w:hAnsi="Arial" w:cs="Arial"/>
        <w:b/>
        <w:color w:val="000000"/>
        <w:sz w:val="20"/>
        <w:szCs w:val="20"/>
      </w:rPr>
      <w:fldChar w:fldCharType="begin"/>
    </w:r>
    <w:r w:rsidRPr="008805A0">
      <w:rPr>
        <w:rFonts w:ascii="Arial" w:hAnsi="Arial" w:cs="Arial"/>
        <w:b/>
        <w:color w:val="000000"/>
        <w:sz w:val="20"/>
        <w:szCs w:val="20"/>
      </w:rPr>
      <w:instrText xml:space="preserve"> NUMPAGES  </w:instrText>
    </w:r>
    <w:r w:rsidRPr="008805A0">
      <w:rPr>
        <w:rFonts w:ascii="Arial" w:hAnsi="Arial" w:cs="Arial"/>
        <w:b/>
        <w:color w:val="000000"/>
        <w:sz w:val="20"/>
        <w:szCs w:val="20"/>
      </w:rPr>
      <w:fldChar w:fldCharType="separate"/>
    </w:r>
    <w:r w:rsidR="0057039C">
      <w:rPr>
        <w:rFonts w:ascii="Arial" w:hAnsi="Arial" w:cs="Arial"/>
        <w:b/>
        <w:color w:val="000000"/>
        <w:sz w:val="20"/>
        <w:szCs w:val="20"/>
      </w:rPr>
      <w:t>30</w:t>
    </w:r>
    <w:r w:rsidRPr="008805A0">
      <w:rPr>
        <w:rFonts w:ascii="Arial" w:hAnsi="Arial" w:cs="Arial"/>
        <w:b/>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DCD" w:rsidRDefault="00B13DCD">
      <w:r>
        <w:separator/>
      </w:r>
    </w:p>
  </w:footnote>
  <w:footnote w:type="continuationSeparator" w:id="0">
    <w:p w:rsidR="00B13DCD" w:rsidRDefault="00B13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A0" w:rsidRDefault="008805A0" w:rsidP="008805A0">
    <w:pPr>
      <w:rPr>
        <w:rFonts w:ascii="Arial" w:hAnsi="Arial" w:cs="Arial"/>
        <w:b/>
        <w:i/>
        <w:iCs/>
      </w:rPr>
    </w:pPr>
    <w:r w:rsidRPr="00493DBD">
      <w:rPr>
        <w:rFonts w:ascii="Arial" w:hAnsi="Arial" w:cs="Arial"/>
        <w:b/>
        <w:lang w:val="en-AU"/>
      </w:rPr>
      <w:t>Risk Management &amp; Controls Model</w:t>
    </w:r>
    <w:r>
      <w:rPr>
        <w:rFonts w:ascii="Arial" w:hAnsi="Arial" w:cs="Arial"/>
        <w:b/>
        <w:lang w:val="en-AU"/>
      </w:rPr>
      <w:t xml:space="preserve"> / </w:t>
    </w:r>
    <w:r>
      <w:rPr>
        <w:rFonts w:ascii="Arial" w:hAnsi="Arial" w:cs="Arial"/>
        <w:b/>
        <w:iCs/>
      </w:rPr>
      <w:t xml:space="preserve">People / </w:t>
    </w:r>
    <w:r w:rsidRPr="00DE3B10">
      <w:rPr>
        <w:rFonts w:ascii="Arial" w:hAnsi="Arial" w:cs="Arial"/>
        <w:b/>
        <w:i/>
        <w:iCs/>
      </w:rPr>
      <w:t>OHS Management System – Self-assessment &amp; Audit Tool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663"/>
    <w:multiLevelType w:val="hybridMultilevel"/>
    <w:tmpl w:val="52B8E64A"/>
    <w:lvl w:ilvl="0" w:tplc="8DA2F552">
      <w:start w:val="1"/>
      <w:numFmt w:val="lowerLetter"/>
      <w:lvlText w:val="%1."/>
      <w:lvlJc w:val="left"/>
      <w:pPr>
        <w:tabs>
          <w:tab w:val="num" w:pos="397"/>
        </w:tabs>
        <w:ind w:left="405" w:hanging="405"/>
      </w:pPr>
      <w:rPr>
        <w:rFonts w:ascii="Arial" w:hAnsi="Arial" w:cs="Times New Roman" w:hint="default"/>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0800204A"/>
    <w:multiLevelType w:val="hybridMultilevel"/>
    <w:tmpl w:val="C596C080"/>
    <w:lvl w:ilvl="0" w:tplc="C2B8860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312C00"/>
    <w:multiLevelType w:val="hybridMultilevel"/>
    <w:tmpl w:val="BE7C1E0E"/>
    <w:lvl w:ilvl="0" w:tplc="750CB1BE">
      <w:start w:val="1"/>
      <w:numFmt w:val="decimal"/>
      <w:lvlText w:val="%1."/>
      <w:lvlJc w:val="left"/>
      <w:pPr>
        <w:tabs>
          <w:tab w:val="num" w:pos="360"/>
        </w:tabs>
        <w:ind w:left="360" w:hanging="360"/>
      </w:pPr>
      <w:rPr>
        <w:rFonts w:cs="Times New Roman" w:hint="default"/>
        <w:b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73F70A0"/>
    <w:multiLevelType w:val="hybridMultilevel"/>
    <w:tmpl w:val="E760F16E"/>
    <w:lvl w:ilvl="0" w:tplc="C2B88606">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C2144CB"/>
    <w:multiLevelType w:val="hybridMultilevel"/>
    <w:tmpl w:val="BAA4DB60"/>
    <w:lvl w:ilvl="0" w:tplc="C2B88606">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C383EDC"/>
    <w:multiLevelType w:val="hybridMultilevel"/>
    <w:tmpl w:val="8B5845D0"/>
    <w:lvl w:ilvl="0" w:tplc="45D8E372">
      <w:start w:val="1"/>
      <w:numFmt w:val="decimal"/>
      <w:lvlText w:val="%1."/>
      <w:lvlJc w:val="left"/>
      <w:pPr>
        <w:tabs>
          <w:tab w:val="num" w:pos="794"/>
        </w:tabs>
        <w:ind w:left="794" w:hanging="434"/>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1D43504F"/>
    <w:multiLevelType w:val="multilevel"/>
    <w:tmpl w:val="8FA67B0E"/>
    <w:lvl w:ilvl="0">
      <w:start w:val="1"/>
      <w:numFmt w:val="decimal"/>
      <w:pStyle w:val="AgendaL1"/>
      <w:lvlText w:val="%1."/>
      <w:lvlJc w:val="left"/>
      <w:pPr>
        <w:tabs>
          <w:tab w:val="num" w:pos="720"/>
        </w:tabs>
        <w:ind w:left="720" w:hanging="360"/>
      </w:pPr>
      <w:rPr>
        <w:rFonts w:cs="Times New Roman" w:hint="default"/>
      </w:rPr>
    </w:lvl>
    <w:lvl w:ilvl="1">
      <w:start w:val="1"/>
      <w:numFmt w:val="decimal"/>
      <w:pStyle w:val="AgendaL2"/>
      <w:lvlText w:val="%1.%2"/>
      <w:lvlJc w:val="left"/>
      <w:pPr>
        <w:tabs>
          <w:tab w:val="num" w:pos="1152"/>
        </w:tabs>
        <w:ind w:left="1152" w:hanging="432"/>
      </w:pPr>
      <w:rPr>
        <w:rFonts w:cs="Times New Roman" w:hint="default"/>
        <w:i w:val="0"/>
      </w:rPr>
    </w:lvl>
    <w:lvl w:ilvl="2">
      <w:start w:val="1"/>
      <w:numFmt w:val="decimal"/>
      <w:pStyle w:val="AgendaL3"/>
      <w:lvlText w:val="%1.%2.%3"/>
      <w:lvlJc w:val="left"/>
      <w:pPr>
        <w:tabs>
          <w:tab w:val="num" w:pos="2034"/>
        </w:tabs>
        <w:ind w:left="2034" w:hanging="504"/>
      </w:pPr>
      <w:rPr>
        <w:rFonts w:cs="Times New Roman" w:hint="default"/>
        <w:b/>
        <w:bCs w:val="0"/>
      </w:rPr>
    </w:lvl>
    <w:lvl w:ilvl="3">
      <w:start w:val="1"/>
      <w:numFmt w:val="decimal"/>
      <w:pStyle w:val="AgendaL4"/>
      <w:lvlText w:val="%1.%2.%3.%4"/>
      <w:lvlJc w:val="left"/>
      <w:pPr>
        <w:tabs>
          <w:tab w:val="num" w:pos="2088"/>
        </w:tabs>
        <w:ind w:left="2088" w:hanging="648"/>
      </w:pPr>
      <w:rPr>
        <w:rFonts w:cs="Times New Roman" w:hint="default"/>
        <w:b/>
        <w:bCs w:val="0"/>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096"/>
        </w:tabs>
        <w:ind w:left="3096" w:hanging="936"/>
      </w:pPr>
      <w:rPr>
        <w:rFonts w:cs="Times New Roman" w:hint="default"/>
      </w:rPr>
    </w:lvl>
    <w:lvl w:ilvl="6">
      <w:start w:val="1"/>
      <w:numFmt w:val="decimal"/>
      <w:lvlText w:val="%1.%2.%3.%4.%5.%6.%7."/>
      <w:lvlJc w:val="left"/>
      <w:pPr>
        <w:tabs>
          <w:tab w:val="num" w:pos="3600"/>
        </w:tabs>
        <w:ind w:left="3600" w:hanging="1080"/>
      </w:pPr>
      <w:rPr>
        <w:rFonts w:cs="Times New Roman" w:hint="default"/>
      </w:rPr>
    </w:lvl>
    <w:lvl w:ilvl="7">
      <w:start w:val="1"/>
      <w:numFmt w:val="decimal"/>
      <w:lvlText w:val="%1.%2.%3.%4.%5.%6.%7.%8."/>
      <w:lvlJc w:val="left"/>
      <w:pPr>
        <w:tabs>
          <w:tab w:val="num" w:pos="4104"/>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7">
    <w:nsid w:val="1DF73F06"/>
    <w:multiLevelType w:val="hybridMultilevel"/>
    <w:tmpl w:val="FCF27044"/>
    <w:lvl w:ilvl="0" w:tplc="C2B88606">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F12297D"/>
    <w:multiLevelType w:val="hybridMultilevel"/>
    <w:tmpl w:val="B5D09BCA"/>
    <w:lvl w:ilvl="0" w:tplc="8C1801DA">
      <w:start w:val="1"/>
      <w:numFmt w:val="bullet"/>
      <w:lvlText w:val=""/>
      <w:lvlJc w:val="left"/>
      <w:pPr>
        <w:tabs>
          <w:tab w:val="num" w:pos="964"/>
        </w:tabs>
        <w:ind w:left="964" w:hanging="397"/>
      </w:pPr>
      <w:rPr>
        <w:rFonts w:ascii="Symbol" w:hAnsi="Symbol" w:hint="default"/>
      </w:rPr>
    </w:lvl>
    <w:lvl w:ilvl="1" w:tplc="0C090003" w:tentative="1">
      <w:start w:val="1"/>
      <w:numFmt w:val="bullet"/>
      <w:lvlText w:val="o"/>
      <w:lvlJc w:val="left"/>
      <w:pPr>
        <w:ind w:left="2883" w:hanging="360"/>
      </w:pPr>
      <w:rPr>
        <w:rFonts w:ascii="Courier New" w:hAnsi="Courier New" w:hint="default"/>
      </w:rPr>
    </w:lvl>
    <w:lvl w:ilvl="2" w:tplc="0C090005" w:tentative="1">
      <w:start w:val="1"/>
      <w:numFmt w:val="bullet"/>
      <w:lvlText w:val=""/>
      <w:lvlJc w:val="left"/>
      <w:pPr>
        <w:ind w:left="3603" w:hanging="360"/>
      </w:pPr>
      <w:rPr>
        <w:rFonts w:ascii="Wingdings" w:hAnsi="Wingdings" w:hint="default"/>
      </w:rPr>
    </w:lvl>
    <w:lvl w:ilvl="3" w:tplc="0C090001" w:tentative="1">
      <w:start w:val="1"/>
      <w:numFmt w:val="bullet"/>
      <w:lvlText w:val=""/>
      <w:lvlJc w:val="left"/>
      <w:pPr>
        <w:ind w:left="4323" w:hanging="360"/>
      </w:pPr>
      <w:rPr>
        <w:rFonts w:ascii="Symbol" w:hAnsi="Symbol" w:hint="default"/>
      </w:rPr>
    </w:lvl>
    <w:lvl w:ilvl="4" w:tplc="0C090003" w:tentative="1">
      <w:start w:val="1"/>
      <w:numFmt w:val="bullet"/>
      <w:lvlText w:val="o"/>
      <w:lvlJc w:val="left"/>
      <w:pPr>
        <w:ind w:left="5043" w:hanging="360"/>
      </w:pPr>
      <w:rPr>
        <w:rFonts w:ascii="Courier New" w:hAnsi="Courier New" w:hint="default"/>
      </w:rPr>
    </w:lvl>
    <w:lvl w:ilvl="5" w:tplc="0C090005" w:tentative="1">
      <w:start w:val="1"/>
      <w:numFmt w:val="bullet"/>
      <w:lvlText w:val=""/>
      <w:lvlJc w:val="left"/>
      <w:pPr>
        <w:ind w:left="5763" w:hanging="360"/>
      </w:pPr>
      <w:rPr>
        <w:rFonts w:ascii="Wingdings" w:hAnsi="Wingdings" w:hint="default"/>
      </w:rPr>
    </w:lvl>
    <w:lvl w:ilvl="6" w:tplc="0C090001" w:tentative="1">
      <w:start w:val="1"/>
      <w:numFmt w:val="bullet"/>
      <w:lvlText w:val=""/>
      <w:lvlJc w:val="left"/>
      <w:pPr>
        <w:ind w:left="6483" w:hanging="360"/>
      </w:pPr>
      <w:rPr>
        <w:rFonts w:ascii="Symbol" w:hAnsi="Symbol" w:hint="default"/>
      </w:rPr>
    </w:lvl>
    <w:lvl w:ilvl="7" w:tplc="0C090003" w:tentative="1">
      <w:start w:val="1"/>
      <w:numFmt w:val="bullet"/>
      <w:lvlText w:val="o"/>
      <w:lvlJc w:val="left"/>
      <w:pPr>
        <w:ind w:left="7203" w:hanging="360"/>
      </w:pPr>
      <w:rPr>
        <w:rFonts w:ascii="Courier New" w:hAnsi="Courier New" w:hint="default"/>
      </w:rPr>
    </w:lvl>
    <w:lvl w:ilvl="8" w:tplc="0C090005" w:tentative="1">
      <w:start w:val="1"/>
      <w:numFmt w:val="bullet"/>
      <w:lvlText w:val=""/>
      <w:lvlJc w:val="left"/>
      <w:pPr>
        <w:ind w:left="7923" w:hanging="360"/>
      </w:pPr>
      <w:rPr>
        <w:rFonts w:ascii="Wingdings" w:hAnsi="Wingdings" w:hint="default"/>
      </w:rPr>
    </w:lvl>
  </w:abstractNum>
  <w:abstractNum w:abstractNumId="9">
    <w:nsid w:val="232D3A52"/>
    <w:multiLevelType w:val="multilevel"/>
    <w:tmpl w:val="56D21E7E"/>
    <w:lvl w:ilvl="0">
      <w:start w:val="1"/>
      <w:numFmt w:val="decimal"/>
      <w:pStyle w:val="outlinelevel1"/>
      <w:lvlText w:val="%1.0"/>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2268" w:hanging="1134"/>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10">
    <w:nsid w:val="25225148"/>
    <w:multiLevelType w:val="hybridMultilevel"/>
    <w:tmpl w:val="D6948D34"/>
    <w:lvl w:ilvl="0" w:tplc="C2B8860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6A7D74"/>
    <w:multiLevelType w:val="hybridMultilevel"/>
    <w:tmpl w:val="3DC06F10"/>
    <w:lvl w:ilvl="0" w:tplc="C2B88606">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7232BD0"/>
    <w:multiLevelType w:val="hybridMultilevel"/>
    <w:tmpl w:val="E8E05DDA"/>
    <w:lvl w:ilvl="0" w:tplc="C2B88606">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7A36092"/>
    <w:multiLevelType w:val="hybridMultilevel"/>
    <w:tmpl w:val="316A2BF4"/>
    <w:lvl w:ilvl="0" w:tplc="C2B88606">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8631CC3"/>
    <w:multiLevelType w:val="hybridMultilevel"/>
    <w:tmpl w:val="2AEAB404"/>
    <w:lvl w:ilvl="0" w:tplc="C2B88606">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DA01072"/>
    <w:multiLevelType w:val="hybridMultilevel"/>
    <w:tmpl w:val="1A02094C"/>
    <w:lvl w:ilvl="0" w:tplc="C2B8860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29C3962"/>
    <w:multiLevelType w:val="hybridMultilevel"/>
    <w:tmpl w:val="30C0B40A"/>
    <w:lvl w:ilvl="0" w:tplc="6624077C">
      <w:start w:val="1"/>
      <w:numFmt w:val="bullet"/>
      <w:lvlText w:val=""/>
      <w:lvlJc w:val="left"/>
      <w:pPr>
        <w:tabs>
          <w:tab w:val="num" w:pos="1021"/>
        </w:tabs>
        <w:ind w:left="1021" w:hanging="454"/>
      </w:pPr>
      <w:rPr>
        <w:rFonts w:ascii="Symbol" w:hAnsi="Symbol" w:hint="default"/>
        <w:sz w:val="24"/>
      </w:rPr>
    </w:lvl>
    <w:lvl w:ilvl="1" w:tplc="0C090003" w:tentative="1">
      <w:start w:val="1"/>
      <w:numFmt w:val="bullet"/>
      <w:lvlText w:val="o"/>
      <w:lvlJc w:val="left"/>
      <w:pPr>
        <w:ind w:left="2883" w:hanging="360"/>
      </w:pPr>
      <w:rPr>
        <w:rFonts w:ascii="Courier New" w:hAnsi="Courier New" w:hint="default"/>
      </w:rPr>
    </w:lvl>
    <w:lvl w:ilvl="2" w:tplc="0C090005" w:tentative="1">
      <w:start w:val="1"/>
      <w:numFmt w:val="bullet"/>
      <w:lvlText w:val=""/>
      <w:lvlJc w:val="left"/>
      <w:pPr>
        <w:ind w:left="3603" w:hanging="360"/>
      </w:pPr>
      <w:rPr>
        <w:rFonts w:ascii="Wingdings" w:hAnsi="Wingdings" w:hint="default"/>
      </w:rPr>
    </w:lvl>
    <w:lvl w:ilvl="3" w:tplc="0C090001" w:tentative="1">
      <w:start w:val="1"/>
      <w:numFmt w:val="bullet"/>
      <w:lvlText w:val=""/>
      <w:lvlJc w:val="left"/>
      <w:pPr>
        <w:ind w:left="4323" w:hanging="360"/>
      </w:pPr>
      <w:rPr>
        <w:rFonts w:ascii="Symbol" w:hAnsi="Symbol" w:hint="default"/>
      </w:rPr>
    </w:lvl>
    <w:lvl w:ilvl="4" w:tplc="0C090003" w:tentative="1">
      <w:start w:val="1"/>
      <w:numFmt w:val="bullet"/>
      <w:lvlText w:val="o"/>
      <w:lvlJc w:val="left"/>
      <w:pPr>
        <w:ind w:left="5043" w:hanging="360"/>
      </w:pPr>
      <w:rPr>
        <w:rFonts w:ascii="Courier New" w:hAnsi="Courier New" w:hint="default"/>
      </w:rPr>
    </w:lvl>
    <w:lvl w:ilvl="5" w:tplc="0C090005" w:tentative="1">
      <w:start w:val="1"/>
      <w:numFmt w:val="bullet"/>
      <w:lvlText w:val=""/>
      <w:lvlJc w:val="left"/>
      <w:pPr>
        <w:ind w:left="5763" w:hanging="360"/>
      </w:pPr>
      <w:rPr>
        <w:rFonts w:ascii="Wingdings" w:hAnsi="Wingdings" w:hint="default"/>
      </w:rPr>
    </w:lvl>
    <w:lvl w:ilvl="6" w:tplc="0C090001" w:tentative="1">
      <w:start w:val="1"/>
      <w:numFmt w:val="bullet"/>
      <w:lvlText w:val=""/>
      <w:lvlJc w:val="left"/>
      <w:pPr>
        <w:ind w:left="6483" w:hanging="360"/>
      </w:pPr>
      <w:rPr>
        <w:rFonts w:ascii="Symbol" w:hAnsi="Symbol" w:hint="default"/>
      </w:rPr>
    </w:lvl>
    <w:lvl w:ilvl="7" w:tplc="0C090003" w:tentative="1">
      <w:start w:val="1"/>
      <w:numFmt w:val="bullet"/>
      <w:lvlText w:val="o"/>
      <w:lvlJc w:val="left"/>
      <w:pPr>
        <w:ind w:left="7203" w:hanging="360"/>
      </w:pPr>
      <w:rPr>
        <w:rFonts w:ascii="Courier New" w:hAnsi="Courier New" w:hint="default"/>
      </w:rPr>
    </w:lvl>
    <w:lvl w:ilvl="8" w:tplc="0C090005" w:tentative="1">
      <w:start w:val="1"/>
      <w:numFmt w:val="bullet"/>
      <w:lvlText w:val=""/>
      <w:lvlJc w:val="left"/>
      <w:pPr>
        <w:ind w:left="7923" w:hanging="360"/>
      </w:pPr>
      <w:rPr>
        <w:rFonts w:ascii="Wingdings" w:hAnsi="Wingdings" w:hint="default"/>
      </w:rPr>
    </w:lvl>
  </w:abstractNum>
  <w:abstractNum w:abstractNumId="17">
    <w:nsid w:val="341C56E5"/>
    <w:multiLevelType w:val="hybridMultilevel"/>
    <w:tmpl w:val="B1C8DCD0"/>
    <w:lvl w:ilvl="0" w:tplc="6624077C">
      <w:start w:val="1"/>
      <w:numFmt w:val="bullet"/>
      <w:lvlText w:val=""/>
      <w:lvlJc w:val="left"/>
      <w:pPr>
        <w:tabs>
          <w:tab w:val="num" w:pos="1021"/>
        </w:tabs>
        <w:ind w:left="1021" w:hanging="454"/>
      </w:pPr>
      <w:rPr>
        <w:rFonts w:ascii="Symbol" w:hAnsi="Symbol" w:hint="default"/>
        <w:sz w:val="24"/>
      </w:rPr>
    </w:lvl>
    <w:lvl w:ilvl="1" w:tplc="0C090003" w:tentative="1">
      <w:start w:val="1"/>
      <w:numFmt w:val="bullet"/>
      <w:lvlText w:val="o"/>
      <w:lvlJc w:val="left"/>
      <w:pPr>
        <w:ind w:left="2883" w:hanging="360"/>
      </w:pPr>
      <w:rPr>
        <w:rFonts w:ascii="Courier New" w:hAnsi="Courier New" w:hint="default"/>
      </w:rPr>
    </w:lvl>
    <w:lvl w:ilvl="2" w:tplc="0C090005" w:tentative="1">
      <w:start w:val="1"/>
      <w:numFmt w:val="bullet"/>
      <w:lvlText w:val=""/>
      <w:lvlJc w:val="left"/>
      <w:pPr>
        <w:ind w:left="3603" w:hanging="360"/>
      </w:pPr>
      <w:rPr>
        <w:rFonts w:ascii="Wingdings" w:hAnsi="Wingdings" w:hint="default"/>
      </w:rPr>
    </w:lvl>
    <w:lvl w:ilvl="3" w:tplc="0C090001" w:tentative="1">
      <w:start w:val="1"/>
      <w:numFmt w:val="bullet"/>
      <w:lvlText w:val=""/>
      <w:lvlJc w:val="left"/>
      <w:pPr>
        <w:ind w:left="4323" w:hanging="360"/>
      </w:pPr>
      <w:rPr>
        <w:rFonts w:ascii="Symbol" w:hAnsi="Symbol" w:hint="default"/>
      </w:rPr>
    </w:lvl>
    <w:lvl w:ilvl="4" w:tplc="0C090003" w:tentative="1">
      <w:start w:val="1"/>
      <w:numFmt w:val="bullet"/>
      <w:lvlText w:val="o"/>
      <w:lvlJc w:val="left"/>
      <w:pPr>
        <w:ind w:left="5043" w:hanging="360"/>
      </w:pPr>
      <w:rPr>
        <w:rFonts w:ascii="Courier New" w:hAnsi="Courier New" w:hint="default"/>
      </w:rPr>
    </w:lvl>
    <w:lvl w:ilvl="5" w:tplc="0C090005" w:tentative="1">
      <w:start w:val="1"/>
      <w:numFmt w:val="bullet"/>
      <w:lvlText w:val=""/>
      <w:lvlJc w:val="left"/>
      <w:pPr>
        <w:ind w:left="5763" w:hanging="360"/>
      </w:pPr>
      <w:rPr>
        <w:rFonts w:ascii="Wingdings" w:hAnsi="Wingdings" w:hint="default"/>
      </w:rPr>
    </w:lvl>
    <w:lvl w:ilvl="6" w:tplc="0C090001" w:tentative="1">
      <w:start w:val="1"/>
      <w:numFmt w:val="bullet"/>
      <w:lvlText w:val=""/>
      <w:lvlJc w:val="left"/>
      <w:pPr>
        <w:ind w:left="6483" w:hanging="360"/>
      </w:pPr>
      <w:rPr>
        <w:rFonts w:ascii="Symbol" w:hAnsi="Symbol" w:hint="default"/>
      </w:rPr>
    </w:lvl>
    <w:lvl w:ilvl="7" w:tplc="0C090003" w:tentative="1">
      <w:start w:val="1"/>
      <w:numFmt w:val="bullet"/>
      <w:lvlText w:val="o"/>
      <w:lvlJc w:val="left"/>
      <w:pPr>
        <w:ind w:left="7203" w:hanging="360"/>
      </w:pPr>
      <w:rPr>
        <w:rFonts w:ascii="Courier New" w:hAnsi="Courier New" w:hint="default"/>
      </w:rPr>
    </w:lvl>
    <w:lvl w:ilvl="8" w:tplc="0C090005" w:tentative="1">
      <w:start w:val="1"/>
      <w:numFmt w:val="bullet"/>
      <w:lvlText w:val=""/>
      <w:lvlJc w:val="left"/>
      <w:pPr>
        <w:ind w:left="7923" w:hanging="360"/>
      </w:pPr>
      <w:rPr>
        <w:rFonts w:ascii="Wingdings" w:hAnsi="Wingdings" w:hint="default"/>
      </w:rPr>
    </w:lvl>
  </w:abstractNum>
  <w:abstractNum w:abstractNumId="18">
    <w:nsid w:val="342D4F33"/>
    <w:multiLevelType w:val="hybridMultilevel"/>
    <w:tmpl w:val="2BF4AB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5B06C0A"/>
    <w:multiLevelType w:val="hybridMultilevel"/>
    <w:tmpl w:val="21BA6172"/>
    <w:lvl w:ilvl="0" w:tplc="A5D8BF46">
      <w:start w:val="1"/>
      <w:numFmt w:val="bullet"/>
      <w:lvlText w:val=""/>
      <w:lvlJc w:val="left"/>
      <w:pPr>
        <w:tabs>
          <w:tab w:val="num" w:pos="964"/>
        </w:tabs>
        <w:ind w:left="964" w:hanging="397"/>
      </w:pPr>
      <w:rPr>
        <w:rFonts w:ascii="Symbol" w:hAnsi="Symbol"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6FA40E7"/>
    <w:multiLevelType w:val="hybridMultilevel"/>
    <w:tmpl w:val="94A4EF40"/>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7F1C74"/>
    <w:multiLevelType w:val="hybridMultilevel"/>
    <w:tmpl w:val="9F3AE828"/>
    <w:lvl w:ilvl="0" w:tplc="004E0C0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9867DED"/>
    <w:multiLevelType w:val="multilevel"/>
    <w:tmpl w:val="609CAF8E"/>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267343D"/>
    <w:multiLevelType w:val="multilevel"/>
    <w:tmpl w:val="87DEBA5A"/>
    <w:lvl w:ilvl="0">
      <w:start w:val="2"/>
      <w:numFmt w:val="decimal"/>
      <w:pStyle w:val="dotpoint"/>
      <w:lvlText w:val="%1.0"/>
      <w:lvlJc w:val="left"/>
      <w:pPr>
        <w:tabs>
          <w:tab w:val="num" w:pos="146"/>
        </w:tabs>
        <w:ind w:left="146" w:hanging="855"/>
      </w:pPr>
      <w:rPr>
        <w:rFonts w:cs="Times New Roman" w:hint="default"/>
      </w:rPr>
    </w:lvl>
    <w:lvl w:ilvl="1">
      <w:start w:val="1"/>
      <w:numFmt w:val="decimal"/>
      <w:lvlText w:val="%1.%2"/>
      <w:lvlJc w:val="left"/>
      <w:pPr>
        <w:tabs>
          <w:tab w:val="num" w:pos="996"/>
        </w:tabs>
        <w:ind w:left="996" w:hanging="855"/>
      </w:pPr>
      <w:rPr>
        <w:rFonts w:cs="Times New Roman" w:hint="default"/>
      </w:rPr>
    </w:lvl>
    <w:lvl w:ilvl="2">
      <w:start w:val="1"/>
      <w:numFmt w:val="bullet"/>
      <w:pStyle w:val="dotpoint"/>
      <w:lvlText w:val=""/>
      <w:lvlJc w:val="left"/>
      <w:pPr>
        <w:tabs>
          <w:tab w:val="num" w:pos="2268"/>
        </w:tabs>
        <w:ind w:left="2268" w:hanging="567"/>
      </w:pPr>
      <w:rPr>
        <w:rFonts w:ascii="Symbol" w:hAnsi="Symbol" w:hint="default"/>
      </w:rPr>
    </w:lvl>
    <w:lvl w:ilvl="3">
      <w:start w:val="1"/>
      <w:numFmt w:val="decimal"/>
      <w:lvlText w:val="%1.%2.%3.%4"/>
      <w:lvlJc w:val="left"/>
      <w:pPr>
        <w:tabs>
          <w:tab w:val="num" w:pos="2921"/>
        </w:tabs>
        <w:ind w:left="2921" w:hanging="1080"/>
      </w:pPr>
      <w:rPr>
        <w:rFonts w:cs="Times New Roman" w:hint="default"/>
      </w:rPr>
    </w:lvl>
    <w:lvl w:ilvl="4">
      <w:start w:val="1"/>
      <w:numFmt w:val="decimal"/>
      <w:lvlText w:val="%1.%2.%3.%4.%5"/>
      <w:lvlJc w:val="left"/>
      <w:pPr>
        <w:tabs>
          <w:tab w:val="num" w:pos="3771"/>
        </w:tabs>
        <w:ind w:left="3771" w:hanging="1080"/>
      </w:pPr>
      <w:rPr>
        <w:rFonts w:cs="Times New Roman" w:hint="default"/>
      </w:rPr>
    </w:lvl>
    <w:lvl w:ilvl="5">
      <w:start w:val="1"/>
      <w:numFmt w:val="decimal"/>
      <w:lvlText w:val="%1.%2.%3.%4.%5.%6"/>
      <w:lvlJc w:val="left"/>
      <w:pPr>
        <w:tabs>
          <w:tab w:val="num" w:pos="4981"/>
        </w:tabs>
        <w:ind w:left="4981" w:hanging="1440"/>
      </w:pPr>
      <w:rPr>
        <w:rFonts w:cs="Times New Roman" w:hint="default"/>
      </w:rPr>
    </w:lvl>
    <w:lvl w:ilvl="6">
      <w:start w:val="1"/>
      <w:numFmt w:val="decimal"/>
      <w:lvlText w:val="%1.%2.%3.%4.%5.%6.%7"/>
      <w:lvlJc w:val="left"/>
      <w:pPr>
        <w:tabs>
          <w:tab w:val="num" w:pos="5831"/>
        </w:tabs>
        <w:ind w:left="5831" w:hanging="1440"/>
      </w:pPr>
      <w:rPr>
        <w:rFonts w:cs="Times New Roman" w:hint="default"/>
      </w:rPr>
    </w:lvl>
    <w:lvl w:ilvl="7">
      <w:start w:val="1"/>
      <w:numFmt w:val="decimal"/>
      <w:lvlText w:val="%1.%2.%3.%4.%5.%6.%7.%8"/>
      <w:lvlJc w:val="left"/>
      <w:pPr>
        <w:tabs>
          <w:tab w:val="num" w:pos="7041"/>
        </w:tabs>
        <w:ind w:left="7041" w:hanging="1800"/>
      </w:pPr>
      <w:rPr>
        <w:rFonts w:cs="Times New Roman" w:hint="default"/>
      </w:rPr>
    </w:lvl>
    <w:lvl w:ilvl="8">
      <w:start w:val="1"/>
      <w:numFmt w:val="decimal"/>
      <w:lvlText w:val="%1.%2.%3.%4.%5.%6.%7.%8.%9"/>
      <w:lvlJc w:val="left"/>
      <w:pPr>
        <w:tabs>
          <w:tab w:val="num" w:pos="7891"/>
        </w:tabs>
        <w:ind w:left="7891" w:hanging="1800"/>
      </w:pPr>
      <w:rPr>
        <w:rFonts w:cs="Times New Roman" w:hint="default"/>
      </w:rPr>
    </w:lvl>
  </w:abstractNum>
  <w:abstractNum w:abstractNumId="24">
    <w:nsid w:val="44B8164E"/>
    <w:multiLevelType w:val="hybridMultilevel"/>
    <w:tmpl w:val="A2B46F28"/>
    <w:lvl w:ilvl="0" w:tplc="C2B88606">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5AE5B16"/>
    <w:multiLevelType w:val="hybridMultilevel"/>
    <w:tmpl w:val="3FCA7896"/>
    <w:lvl w:ilvl="0" w:tplc="04090013">
      <w:start w:val="1"/>
      <w:numFmt w:val="upperRoman"/>
      <w:lvlText w:val="%1."/>
      <w:lvlJc w:val="right"/>
      <w:pPr>
        <w:tabs>
          <w:tab w:val="num" w:pos="540"/>
        </w:tabs>
        <w:ind w:left="540" w:hanging="18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84961E6"/>
    <w:multiLevelType w:val="hybridMultilevel"/>
    <w:tmpl w:val="F1061F92"/>
    <w:lvl w:ilvl="0" w:tplc="FFFFFFFF">
      <w:start w:val="1"/>
      <w:numFmt w:val="bullet"/>
      <w:pStyle w:val="subsubindent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930064A"/>
    <w:multiLevelType w:val="hybridMultilevel"/>
    <w:tmpl w:val="7BE69B0E"/>
    <w:lvl w:ilvl="0" w:tplc="FFFFFFFF">
      <w:start w:val="1"/>
      <w:numFmt w:val="decimal"/>
      <w:pStyle w:val="number"/>
      <w:lvlText w:val="%1."/>
      <w:lvlJc w:val="left"/>
      <w:pPr>
        <w:tabs>
          <w:tab w:val="num" w:pos="1800"/>
        </w:tabs>
        <w:ind w:left="1800" w:hanging="360"/>
      </w:pPr>
      <w:rPr>
        <w:rFonts w:cs="Times New Roman" w:hint="default"/>
      </w:rPr>
    </w:lvl>
    <w:lvl w:ilvl="1" w:tplc="FFFFFFFF">
      <w:start w:val="1"/>
      <w:numFmt w:val="bullet"/>
      <w:lvlText w:val=""/>
      <w:lvlJc w:val="left"/>
      <w:pPr>
        <w:tabs>
          <w:tab w:val="num" w:pos="2520"/>
        </w:tabs>
        <w:ind w:left="2520" w:hanging="360"/>
      </w:pPr>
      <w:rPr>
        <w:rFonts w:ascii="Wingdings" w:hAnsi="Wingdings" w:hint="default"/>
      </w:rPr>
    </w:lvl>
    <w:lvl w:ilvl="2" w:tplc="FFFFFFFF">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28">
    <w:nsid w:val="4E16598A"/>
    <w:multiLevelType w:val="hybridMultilevel"/>
    <w:tmpl w:val="B5FC36A2"/>
    <w:lvl w:ilvl="0" w:tplc="C2B88606">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4E8177FB"/>
    <w:multiLevelType w:val="hybridMultilevel"/>
    <w:tmpl w:val="6E04EA80"/>
    <w:lvl w:ilvl="0" w:tplc="C2B88606">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2555B3C"/>
    <w:multiLevelType w:val="hybridMultilevel"/>
    <w:tmpl w:val="C406C4DC"/>
    <w:lvl w:ilvl="0" w:tplc="C2B88606">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3C32AC6"/>
    <w:multiLevelType w:val="hybridMultilevel"/>
    <w:tmpl w:val="35EC1276"/>
    <w:lvl w:ilvl="0" w:tplc="C2B88606">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5553133B"/>
    <w:multiLevelType w:val="hybridMultilevel"/>
    <w:tmpl w:val="E58CB2F4"/>
    <w:lvl w:ilvl="0" w:tplc="C2B88606">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5BBB5889"/>
    <w:multiLevelType w:val="hybridMultilevel"/>
    <w:tmpl w:val="77323896"/>
    <w:lvl w:ilvl="0" w:tplc="78A8203A">
      <w:start w:val="1"/>
      <w:numFmt w:val="bullet"/>
      <w:lvlText w:val=""/>
      <w:lvlJc w:val="left"/>
      <w:pPr>
        <w:tabs>
          <w:tab w:val="num" w:pos="964"/>
        </w:tabs>
        <w:ind w:left="964" w:hanging="397"/>
      </w:pPr>
      <w:rPr>
        <w:rFonts w:ascii="Symbol" w:hAnsi="Symbol" w:hint="default"/>
        <w:sz w:val="24"/>
      </w:rPr>
    </w:lvl>
    <w:lvl w:ilvl="1" w:tplc="0C090003" w:tentative="1">
      <w:start w:val="1"/>
      <w:numFmt w:val="bullet"/>
      <w:lvlText w:val="o"/>
      <w:lvlJc w:val="left"/>
      <w:pPr>
        <w:ind w:left="2883" w:hanging="360"/>
      </w:pPr>
      <w:rPr>
        <w:rFonts w:ascii="Courier New" w:hAnsi="Courier New" w:hint="default"/>
      </w:rPr>
    </w:lvl>
    <w:lvl w:ilvl="2" w:tplc="0C090005" w:tentative="1">
      <w:start w:val="1"/>
      <w:numFmt w:val="bullet"/>
      <w:lvlText w:val=""/>
      <w:lvlJc w:val="left"/>
      <w:pPr>
        <w:ind w:left="3603" w:hanging="360"/>
      </w:pPr>
      <w:rPr>
        <w:rFonts w:ascii="Wingdings" w:hAnsi="Wingdings" w:hint="default"/>
      </w:rPr>
    </w:lvl>
    <w:lvl w:ilvl="3" w:tplc="0C090001" w:tentative="1">
      <w:start w:val="1"/>
      <w:numFmt w:val="bullet"/>
      <w:lvlText w:val=""/>
      <w:lvlJc w:val="left"/>
      <w:pPr>
        <w:ind w:left="4323" w:hanging="360"/>
      </w:pPr>
      <w:rPr>
        <w:rFonts w:ascii="Symbol" w:hAnsi="Symbol" w:hint="default"/>
      </w:rPr>
    </w:lvl>
    <w:lvl w:ilvl="4" w:tplc="0C090003" w:tentative="1">
      <w:start w:val="1"/>
      <w:numFmt w:val="bullet"/>
      <w:lvlText w:val="o"/>
      <w:lvlJc w:val="left"/>
      <w:pPr>
        <w:ind w:left="5043" w:hanging="360"/>
      </w:pPr>
      <w:rPr>
        <w:rFonts w:ascii="Courier New" w:hAnsi="Courier New" w:hint="default"/>
      </w:rPr>
    </w:lvl>
    <w:lvl w:ilvl="5" w:tplc="0C090005" w:tentative="1">
      <w:start w:val="1"/>
      <w:numFmt w:val="bullet"/>
      <w:lvlText w:val=""/>
      <w:lvlJc w:val="left"/>
      <w:pPr>
        <w:ind w:left="5763" w:hanging="360"/>
      </w:pPr>
      <w:rPr>
        <w:rFonts w:ascii="Wingdings" w:hAnsi="Wingdings" w:hint="default"/>
      </w:rPr>
    </w:lvl>
    <w:lvl w:ilvl="6" w:tplc="0C090001" w:tentative="1">
      <w:start w:val="1"/>
      <w:numFmt w:val="bullet"/>
      <w:lvlText w:val=""/>
      <w:lvlJc w:val="left"/>
      <w:pPr>
        <w:ind w:left="6483" w:hanging="360"/>
      </w:pPr>
      <w:rPr>
        <w:rFonts w:ascii="Symbol" w:hAnsi="Symbol" w:hint="default"/>
      </w:rPr>
    </w:lvl>
    <w:lvl w:ilvl="7" w:tplc="0C090003" w:tentative="1">
      <w:start w:val="1"/>
      <w:numFmt w:val="bullet"/>
      <w:lvlText w:val="o"/>
      <w:lvlJc w:val="left"/>
      <w:pPr>
        <w:ind w:left="7203" w:hanging="360"/>
      </w:pPr>
      <w:rPr>
        <w:rFonts w:ascii="Courier New" w:hAnsi="Courier New" w:hint="default"/>
      </w:rPr>
    </w:lvl>
    <w:lvl w:ilvl="8" w:tplc="0C090005" w:tentative="1">
      <w:start w:val="1"/>
      <w:numFmt w:val="bullet"/>
      <w:lvlText w:val=""/>
      <w:lvlJc w:val="left"/>
      <w:pPr>
        <w:ind w:left="7923" w:hanging="360"/>
      </w:pPr>
      <w:rPr>
        <w:rFonts w:ascii="Wingdings" w:hAnsi="Wingdings" w:hint="default"/>
      </w:rPr>
    </w:lvl>
  </w:abstractNum>
  <w:abstractNum w:abstractNumId="34">
    <w:nsid w:val="5C305FAD"/>
    <w:multiLevelType w:val="hybridMultilevel"/>
    <w:tmpl w:val="4D5ADC08"/>
    <w:lvl w:ilvl="0" w:tplc="0C090001">
      <w:start w:val="1"/>
      <w:numFmt w:val="bullet"/>
      <w:lvlText w:val=""/>
      <w:lvlJc w:val="left"/>
      <w:pPr>
        <w:ind w:left="3240" w:hanging="360"/>
      </w:pPr>
      <w:rPr>
        <w:rFonts w:ascii="Symbol" w:hAnsi="Symbol" w:hint="default"/>
      </w:rPr>
    </w:lvl>
    <w:lvl w:ilvl="1" w:tplc="0C090003">
      <w:start w:val="1"/>
      <w:numFmt w:val="bullet"/>
      <w:lvlText w:val="o"/>
      <w:lvlJc w:val="left"/>
      <w:pPr>
        <w:ind w:left="3960" w:hanging="360"/>
      </w:pPr>
      <w:rPr>
        <w:rFonts w:ascii="Courier New" w:hAnsi="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35">
    <w:nsid w:val="5DD463A9"/>
    <w:multiLevelType w:val="hybridMultilevel"/>
    <w:tmpl w:val="1102D4B4"/>
    <w:lvl w:ilvl="0" w:tplc="C2B88606">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5F28446E"/>
    <w:multiLevelType w:val="hybridMultilevel"/>
    <w:tmpl w:val="FB3612F4"/>
    <w:lvl w:ilvl="0" w:tplc="6624077C">
      <w:start w:val="1"/>
      <w:numFmt w:val="bullet"/>
      <w:lvlText w:val=""/>
      <w:lvlJc w:val="left"/>
      <w:pPr>
        <w:tabs>
          <w:tab w:val="num" w:pos="1021"/>
        </w:tabs>
        <w:ind w:left="1021" w:hanging="454"/>
      </w:pPr>
      <w:rPr>
        <w:rFonts w:ascii="Symbol" w:hAnsi="Symbol" w:hint="default"/>
        <w:sz w:val="24"/>
      </w:rPr>
    </w:lvl>
    <w:lvl w:ilvl="1" w:tplc="0C090003" w:tentative="1">
      <w:start w:val="1"/>
      <w:numFmt w:val="bullet"/>
      <w:lvlText w:val="o"/>
      <w:lvlJc w:val="left"/>
      <w:pPr>
        <w:ind w:left="2883" w:hanging="360"/>
      </w:pPr>
      <w:rPr>
        <w:rFonts w:ascii="Courier New" w:hAnsi="Courier New" w:hint="default"/>
      </w:rPr>
    </w:lvl>
    <w:lvl w:ilvl="2" w:tplc="0C090005" w:tentative="1">
      <w:start w:val="1"/>
      <w:numFmt w:val="bullet"/>
      <w:lvlText w:val=""/>
      <w:lvlJc w:val="left"/>
      <w:pPr>
        <w:ind w:left="3603" w:hanging="360"/>
      </w:pPr>
      <w:rPr>
        <w:rFonts w:ascii="Wingdings" w:hAnsi="Wingdings" w:hint="default"/>
      </w:rPr>
    </w:lvl>
    <w:lvl w:ilvl="3" w:tplc="0C090001" w:tentative="1">
      <w:start w:val="1"/>
      <w:numFmt w:val="bullet"/>
      <w:lvlText w:val=""/>
      <w:lvlJc w:val="left"/>
      <w:pPr>
        <w:ind w:left="4323" w:hanging="360"/>
      </w:pPr>
      <w:rPr>
        <w:rFonts w:ascii="Symbol" w:hAnsi="Symbol" w:hint="default"/>
      </w:rPr>
    </w:lvl>
    <w:lvl w:ilvl="4" w:tplc="0C090003" w:tentative="1">
      <w:start w:val="1"/>
      <w:numFmt w:val="bullet"/>
      <w:lvlText w:val="o"/>
      <w:lvlJc w:val="left"/>
      <w:pPr>
        <w:ind w:left="5043" w:hanging="360"/>
      </w:pPr>
      <w:rPr>
        <w:rFonts w:ascii="Courier New" w:hAnsi="Courier New" w:hint="default"/>
      </w:rPr>
    </w:lvl>
    <w:lvl w:ilvl="5" w:tplc="0C090005" w:tentative="1">
      <w:start w:val="1"/>
      <w:numFmt w:val="bullet"/>
      <w:lvlText w:val=""/>
      <w:lvlJc w:val="left"/>
      <w:pPr>
        <w:ind w:left="5763" w:hanging="360"/>
      </w:pPr>
      <w:rPr>
        <w:rFonts w:ascii="Wingdings" w:hAnsi="Wingdings" w:hint="default"/>
      </w:rPr>
    </w:lvl>
    <w:lvl w:ilvl="6" w:tplc="0C090001" w:tentative="1">
      <w:start w:val="1"/>
      <w:numFmt w:val="bullet"/>
      <w:lvlText w:val=""/>
      <w:lvlJc w:val="left"/>
      <w:pPr>
        <w:ind w:left="6483" w:hanging="360"/>
      </w:pPr>
      <w:rPr>
        <w:rFonts w:ascii="Symbol" w:hAnsi="Symbol" w:hint="default"/>
      </w:rPr>
    </w:lvl>
    <w:lvl w:ilvl="7" w:tplc="0C090003" w:tentative="1">
      <w:start w:val="1"/>
      <w:numFmt w:val="bullet"/>
      <w:lvlText w:val="o"/>
      <w:lvlJc w:val="left"/>
      <w:pPr>
        <w:ind w:left="7203" w:hanging="360"/>
      </w:pPr>
      <w:rPr>
        <w:rFonts w:ascii="Courier New" w:hAnsi="Courier New" w:hint="default"/>
      </w:rPr>
    </w:lvl>
    <w:lvl w:ilvl="8" w:tplc="0C090005" w:tentative="1">
      <w:start w:val="1"/>
      <w:numFmt w:val="bullet"/>
      <w:lvlText w:val=""/>
      <w:lvlJc w:val="left"/>
      <w:pPr>
        <w:ind w:left="7923" w:hanging="360"/>
      </w:pPr>
      <w:rPr>
        <w:rFonts w:ascii="Wingdings" w:hAnsi="Wingdings" w:hint="default"/>
      </w:rPr>
    </w:lvl>
  </w:abstractNum>
  <w:abstractNum w:abstractNumId="37">
    <w:nsid w:val="645F4D63"/>
    <w:multiLevelType w:val="hybridMultilevel"/>
    <w:tmpl w:val="468A8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88F09F4"/>
    <w:multiLevelType w:val="hybridMultilevel"/>
    <w:tmpl w:val="4468C9FE"/>
    <w:lvl w:ilvl="0" w:tplc="C2B88606">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6AE40026"/>
    <w:multiLevelType w:val="hybridMultilevel"/>
    <w:tmpl w:val="A4246244"/>
    <w:lvl w:ilvl="0" w:tplc="C2B8860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0F10D1"/>
    <w:multiLevelType w:val="hybridMultilevel"/>
    <w:tmpl w:val="9E9C30D2"/>
    <w:lvl w:ilvl="0" w:tplc="C2B8860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D65514"/>
    <w:multiLevelType w:val="hybridMultilevel"/>
    <w:tmpl w:val="387EACFC"/>
    <w:lvl w:ilvl="0" w:tplc="04090013">
      <w:start w:val="1"/>
      <w:numFmt w:val="upperRoman"/>
      <w:lvlText w:val="%1."/>
      <w:lvlJc w:val="right"/>
      <w:pPr>
        <w:tabs>
          <w:tab w:val="num" w:pos="540"/>
        </w:tabs>
        <w:ind w:left="540" w:hanging="18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2">
    <w:nsid w:val="76113763"/>
    <w:multiLevelType w:val="hybridMultilevel"/>
    <w:tmpl w:val="1764C1BE"/>
    <w:lvl w:ilvl="0" w:tplc="004E0C0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74F5D8C"/>
    <w:multiLevelType w:val="hybridMultilevel"/>
    <w:tmpl w:val="34088254"/>
    <w:lvl w:ilvl="0" w:tplc="C2B8860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96025CB"/>
    <w:multiLevelType w:val="hybridMultilevel"/>
    <w:tmpl w:val="08B8CEA0"/>
    <w:lvl w:ilvl="0" w:tplc="C2B88606">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797D0B6F"/>
    <w:multiLevelType w:val="hybridMultilevel"/>
    <w:tmpl w:val="B622CAFC"/>
    <w:lvl w:ilvl="0" w:tplc="C2B88606">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C9D6733"/>
    <w:multiLevelType w:val="hybridMultilevel"/>
    <w:tmpl w:val="ABCAD4E4"/>
    <w:lvl w:ilvl="0" w:tplc="0C090001">
      <w:start w:val="1"/>
      <w:numFmt w:val="bullet"/>
      <w:lvlText w:val=""/>
      <w:lvlJc w:val="left"/>
      <w:pPr>
        <w:ind w:left="2163" w:hanging="360"/>
      </w:pPr>
      <w:rPr>
        <w:rFonts w:ascii="Symbol" w:hAnsi="Symbol" w:hint="default"/>
      </w:rPr>
    </w:lvl>
    <w:lvl w:ilvl="1" w:tplc="0C090003" w:tentative="1">
      <w:start w:val="1"/>
      <w:numFmt w:val="bullet"/>
      <w:lvlText w:val="o"/>
      <w:lvlJc w:val="left"/>
      <w:pPr>
        <w:ind w:left="2883" w:hanging="360"/>
      </w:pPr>
      <w:rPr>
        <w:rFonts w:ascii="Courier New" w:hAnsi="Courier New" w:hint="default"/>
      </w:rPr>
    </w:lvl>
    <w:lvl w:ilvl="2" w:tplc="0C090005" w:tentative="1">
      <w:start w:val="1"/>
      <w:numFmt w:val="bullet"/>
      <w:lvlText w:val=""/>
      <w:lvlJc w:val="left"/>
      <w:pPr>
        <w:ind w:left="3603" w:hanging="360"/>
      </w:pPr>
      <w:rPr>
        <w:rFonts w:ascii="Wingdings" w:hAnsi="Wingdings" w:hint="default"/>
      </w:rPr>
    </w:lvl>
    <w:lvl w:ilvl="3" w:tplc="0C090001" w:tentative="1">
      <w:start w:val="1"/>
      <w:numFmt w:val="bullet"/>
      <w:lvlText w:val=""/>
      <w:lvlJc w:val="left"/>
      <w:pPr>
        <w:ind w:left="4323" w:hanging="360"/>
      </w:pPr>
      <w:rPr>
        <w:rFonts w:ascii="Symbol" w:hAnsi="Symbol" w:hint="default"/>
      </w:rPr>
    </w:lvl>
    <w:lvl w:ilvl="4" w:tplc="0C090003" w:tentative="1">
      <w:start w:val="1"/>
      <w:numFmt w:val="bullet"/>
      <w:lvlText w:val="o"/>
      <w:lvlJc w:val="left"/>
      <w:pPr>
        <w:ind w:left="5043" w:hanging="360"/>
      </w:pPr>
      <w:rPr>
        <w:rFonts w:ascii="Courier New" w:hAnsi="Courier New" w:hint="default"/>
      </w:rPr>
    </w:lvl>
    <w:lvl w:ilvl="5" w:tplc="0C090005" w:tentative="1">
      <w:start w:val="1"/>
      <w:numFmt w:val="bullet"/>
      <w:lvlText w:val=""/>
      <w:lvlJc w:val="left"/>
      <w:pPr>
        <w:ind w:left="5763" w:hanging="360"/>
      </w:pPr>
      <w:rPr>
        <w:rFonts w:ascii="Wingdings" w:hAnsi="Wingdings" w:hint="default"/>
      </w:rPr>
    </w:lvl>
    <w:lvl w:ilvl="6" w:tplc="0C090001" w:tentative="1">
      <w:start w:val="1"/>
      <w:numFmt w:val="bullet"/>
      <w:lvlText w:val=""/>
      <w:lvlJc w:val="left"/>
      <w:pPr>
        <w:ind w:left="6483" w:hanging="360"/>
      </w:pPr>
      <w:rPr>
        <w:rFonts w:ascii="Symbol" w:hAnsi="Symbol" w:hint="default"/>
      </w:rPr>
    </w:lvl>
    <w:lvl w:ilvl="7" w:tplc="0C090003" w:tentative="1">
      <w:start w:val="1"/>
      <w:numFmt w:val="bullet"/>
      <w:lvlText w:val="o"/>
      <w:lvlJc w:val="left"/>
      <w:pPr>
        <w:ind w:left="7203" w:hanging="360"/>
      </w:pPr>
      <w:rPr>
        <w:rFonts w:ascii="Courier New" w:hAnsi="Courier New" w:hint="default"/>
      </w:rPr>
    </w:lvl>
    <w:lvl w:ilvl="8" w:tplc="0C090005" w:tentative="1">
      <w:start w:val="1"/>
      <w:numFmt w:val="bullet"/>
      <w:lvlText w:val=""/>
      <w:lvlJc w:val="left"/>
      <w:pPr>
        <w:ind w:left="7923" w:hanging="360"/>
      </w:pPr>
      <w:rPr>
        <w:rFonts w:ascii="Wingdings" w:hAnsi="Wingdings" w:hint="default"/>
      </w:rPr>
    </w:lvl>
  </w:abstractNum>
  <w:num w:numId="1">
    <w:abstractNumId w:val="9"/>
  </w:num>
  <w:num w:numId="2">
    <w:abstractNumId w:val="23"/>
  </w:num>
  <w:num w:numId="3">
    <w:abstractNumId w:val="26"/>
  </w:num>
  <w:num w:numId="4">
    <w:abstractNumId w:val="27"/>
  </w:num>
  <w:num w:numId="5">
    <w:abstractNumId w:val="6"/>
  </w:num>
  <w:num w:numId="6">
    <w:abstractNumId w:val="2"/>
  </w:num>
  <w:num w:numId="7">
    <w:abstractNumId w:val="20"/>
  </w:num>
  <w:num w:numId="8">
    <w:abstractNumId w:val="18"/>
  </w:num>
  <w:num w:numId="9">
    <w:abstractNumId w:val="22"/>
  </w:num>
  <w:num w:numId="10">
    <w:abstractNumId w:val="41"/>
  </w:num>
  <w:num w:numId="11">
    <w:abstractNumId w:val="25"/>
  </w:num>
  <w:num w:numId="12">
    <w:abstractNumId w:val="34"/>
  </w:num>
  <w:num w:numId="13">
    <w:abstractNumId w:val="37"/>
  </w:num>
  <w:num w:numId="14">
    <w:abstractNumId w:val="46"/>
  </w:num>
  <w:num w:numId="15">
    <w:abstractNumId w:val="21"/>
  </w:num>
  <w:num w:numId="16">
    <w:abstractNumId w:val="42"/>
  </w:num>
  <w:num w:numId="17">
    <w:abstractNumId w:val="15"/>
  </w:num>
  <w:num w:numId="18">
    <w:abstractNumId w:val="43"/>
  </w:num>
  <w:num w:numId="19">
    <w:abstractNumId w:val="1"/>
  </w:num>
  <w:num w:numId="20">
    <w:abstractNumId w:val="5"/>
  </w:num>
  <w:num w:numId="21">
    <w:abstractNumId w:val="40"/>
  </w:num>
  <w:num w:numId="22">
    <w:abstractNumId w:val="10"/>
  </w:num>
  <w:num w:numId="23">
    <w:abstractNumId w:val="39"/>
  </w:num>
  <w:num w:numId="24">
    <w:abstractNumId w:val="12"/>
  </w:num>
  <w:num w:numId="25">
    <w:abstractNumId w:val="45"/>
  </w:num>
  <w:num w:numId="26">
    <w:abstractNumId w:val="28"/>
  </w:num>
  <w:num w:numId="27">
    <w:abstractNumId w:val="3"/>
  </w:num>
  <w:num w:numId="28">
    <w:abstractNumId w:val="29"/>
  </w:num>
  <w:num w:numId="29">
    <w:abstractNumId w:val="38"/>
  </w:num>
  <w:num w:numId="30">
    <w:abstractNumId w:val="31"/>
  </w:num>
  <w:num w:numId="31">
    <w:abstractNumId w:val="24"/>
  </w:num>
  <w:num w:numId="32">
    <w:abstractNumId w:val="44"/>
  </w:num>
  <w:num w:numId="33">
    <w:abstractNumId w:val="11"/>
  </w:num>
  <w:num w:numId="34">
    <w:abstractNumId w:val="14"/>
  </w:num>
  <w:num w:numId="35">
    <w:abstractNumId w:val="32"/>
  </w:num>
  <w:num w:numId="36">
    <w:abstractNumId w:val="7"/>
  </w:num>
  <w:num w:numId="37">
    <w:abstractNumId w:val="13"/>
  </w:num>
  <w:num w:numId="38">
    <w:abstractNumId w:val="35"/>
  </w:num>
  <w:num w:numId="39">
    <w:abstractNumId w:val="30"/>
  </w:num>
  <w:num w:numId="40">
    <w:abstractNumId w:val="4"/>
  </w:num>
  <w:num w:numId="41">
    <w:abstractNumId w:val="8"/>
  </w:num>
  <w:num w:numId="42">
    <w:abstractNumId w:val="33"/>
  </w:num>
  <w:num w:numId="43">
    <w:abstractNumId w:val="19"/>
  </w:num>
  <w:num w:numId="44">
    <w:abstractNumId w:val="0"/>
  </w:num>
  <w:num w:numId="45">
    <w:abstractNumId w:val="17"/>
  </w:num>
  <w:num w:numId="46">
    <w:abstractNumId w:val="36"/>
  </w:num>
  <w:num w:numId="47">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CA"/>
    <w:rsid w:val="000066D9"/>
    <w:rsid w:val="000075F6"/>
    <w:rsid w:val="00011440"/>
    <w:rsid w:val="00015E50"/>
    <w:rsid w:val="00031221"/>
    <w:rsid w:val="00061AAB"/>
    <w:rsid w:val="0006236F"/>
    <w:rsid w:val="000633F5"/>
    <w:rsid w:val="0006467C"/>
    <w:rsid w:val="00066DC9"/>
    <w:rsid w:val="0007269C"/>
    <w:rsid w:val="000A79D8"/>
    <w:rsid w:val="000B0EF5"/>
    <w:rsid w:val="000D6891"/>
    <w:rsid w:val="000F03D3"/>
    <w:rsid w:val="000F17AC"/>
    <w:rsid w:val="000F2DAE"/>
    <w:rsid w:val="000F57F4"/>
    <w:rsid w:val="000F6A08"/>
    <w:rsid w:val="0010137E"/>
    <w:rsid w:val="00121815"/>
    <w:rsid w:val="001247C6"/>
    <w:rsid w:val="00135FBB"/>
    <w:rsid w:val="00146568"/>
    <w:rsid w:val="001474A4"/>
    <w:rsid w:val="00161204"/>
    <w:rsid w:val="00162197"/>
    <w:rsid w:val="00162AA5"/>
    <w:rsid w:val="0016540E"/>
    <w:rsid w:val="00165708"/>
    <w:rsid w:val="00166428"/>
    <w:rsid w:val="00166AEB"/>
    <w:rsid w:val="00174B2B"/>
    <w:rsid w:val="00181073"/>
    <w:rsid w:val="00186602"/>
    <w:rsid w:val="001A4B89"/>
    <w:rsid w:val="001B2851"/>
    <w:rsid w:val="001B3BCB"/>
    <w:rsid w:val="001B5C30"/>
    <w:rsid w:val="001B6BED"/>
    <w:rsid w:val="001C4836"/>
    <w:rsid w:val="001C4D27"/>
    <w:rsid w:val="001C7C16"/>
    <w:rsid w:val="001D03E1"/>
    <w:rsid w:val="001D5D75"/>
    <w:rsid w:val="001E0E21"/>
    <w:rsid w:val="001F49CB"/>
    <w:rsid w:val="001F6F36"/>
    <w:rsid w:val="002131C3"/>
    <w:rsid w:val="00216CC0"/>
    <w:rsid w:val="00222FB8"/>
    <w:rsid w:val="00223480"/>
    <w:rsid w:val="00237D15"/>
    <w:rsid w:val="0024297F"/>
    <w:rsid w:val="00242F4F"/>
    <w:rsid w:val="00252A99"/>
    <w:rsid w:val="002646BC"/>
    <w:rsid w:val="002669A4"/>
    <w:rsid w:val="002737B5"/>
    <w:rsid w:val="00276449"/>
    <w:rsid w:val="00291A0C"/>
    <w:rsid w:val="00294647"/>
    <w:rsid w:val="002A17FA"/>
    <w:rsid w:val="002A5617"/>
    <w:rsid w:val="002A6685"/>
    <w:rsid w:val="002B405E"/>
    <w:rsid w:val="002B7F8C"/>
    <w:rsid w:val="002B7FB9"/>
    <w:rsid w:val="002D0AFB"/>
    <w:rsid w:val="002E23EC"/>
    <w:rsid w:val="003040E0"/>
    <w:rsid w:val="00304733"/>
    <w:rsid w:val="003049CD"/>
    <w:rsid w:val="003128D2"/>
    <w:rsid w:val="00320542"/>
    <w:rsid w:val="00342912"/>
    <w:rsid w:val="00343CC5"/>
    <w:rsid w:val="0034666C"/>
    <w:rsid w:val="00351397"/>
    <w:rsid w:val="00352B25"/>
    <w:rsid w:val="00353AEC"/>
    <w:rsid w:val="00353EB1"/>
    <w:rsid w:val="003566BD"/>
    <w:rsid w:val="00356E7E"/>
    <w:rsid w:val="0036259C"/>
    <w:rsid w:val="00376A08"/>
    <w:rsid w:val="00377D89"/>
    <w:rsid w:val="0038066E"/>
    <w:rsid w:val="003813F7"/>
    <w:rsid w:val="00382929"/>
    <w:rsid w:val="00385AD4"/>
    <w:rsid w:val="00387A44"/>
    <w:rsid w:val="003908F9"/>
    <w:rsid w:val="003A5819"/>
    <w:rsid w:val="003C449A"/>
    <w:rsid w:val="003C6628"/>
    <w:rsid w:val="003D1349"/>
    <w:rsid w:val="003E78FD"/>
    <w:rsid w:val="003F5AC3"/>
    <w:rsid w:val="00400614"/>
    <w:rsid w:val="00406185"/>
    <w:rsid w:val="0040663E"/>
    <w:rsid w:val="00407A33"/>
    <w:rsid w:val="004159A0"/>
    <w:rsid w:val="004300D8"/>
    <w:rsid w:val="004320C8"/>
    <w:rsid w:val="004401B4"/>
    <w:rsid w:val="0044043D"/>
    <w:rsid w:val="004565A8"/>
    <w:rsid w:val="00475661"/>
    <w:rsid w:val="00480BEC"/>
    <w:rsid w:val="0048753C"/>
    <w:rsid w:val="00493DBD"/>
    <w:rsid w:val="004A37CD"/>
    <w:rsid w:val="004B5252"/>
    <w:rsid w:val="004B7F4F"/>
    <w:rsid w:val="004C0BC8"/>
    <w:rsid w:val="004D27CC"/>
    <w:rsid w:val="004F3B80"/>
    <w:rsid w:val="00503E67"/>
    <w:rsid w:val="0050439D"/>
    <w:rsid w:val="005121D7"/>
    <w:rsid w:val="00516ADE"/>
    <w:rsid w:val="00521219"/>
    <w:rsid w:val="00521A78"/>
    <w:rsid w:val="00523424"/>
    <w:rsid w:val="005237BC"/>
    <w:rsid w:val="0053001D"/>
    <w:rsid w:val="0053216C"/>
    <w:rsid w:val="0053784E"/>
    <w:rsid w:val="005502E8"/>
    <w:rsid w:val="00561641"/>
    <w:rsid w:val="00563120"/>
    <w:rsid w:val="00563A24"/>
    <w:rsid w:val="0057039C"/>
    <w:rsid w:val="00570B20"/>
    <w:rsid w:val="00581E97"/>
    <w:rsid w:val="00587BC3"/>
    <w:rsid w:val="00591ACA"/>
    <w:rsid w:val="00591BDF"/>
    <w:rsid w:val="005935D2"/>
    <w:rsid w:val="005A22B4"/>
    <w:rsid w:val="005B2715"/>
    <w:rsid w:val="005B2AEE"/>
    <w:rsid w:val="005B324C"/>
    <w:rsid w:val="005B5CAB"/>
    <w:rsid w:val="005C3F58"/>
    <w:rsid w:val="005C4F9D"/>
    <w:rsid w:val="005C63A5"/>
    <w:rsid w:val="005D37F5"/>
    <w:rsid w:val="005D62CF"/>
    <w:rsid w:val="005E2EC2"/>
    <w:rsid w:val="005F0B18"/>
    <w:rsid w:val="006055A0"/>
    <w:rsid w:val="00613F65"/>
    <w:rsid w:val="0061588D"/>
    <w:rsid w:val="00623838"/>
    <w:rsid w:val="006346CC"/>
    <w:rsid w:val="0063610C"/>
    <w:rsid w:val="00642C17"/>
    <w:rsid w:val="006537D9"/>
    <w:rsid w:val="00675811"/>
    <w:rsid w:val="00675AE1"/>
    <w:rsid w:val="0068041F"/>
    <w:rsid w:val="0068212E"/>
    <w:rsid w:val="006A64CD"/>
    <w:rsid w:val="006A7FD9"/>
    <w:rsid w:val="006B05A2"/>
    <w:rsid w:val="006B50E4"/>
    <w:rsid w:val="006C7A42"/>
    <w:rsid w:val="006D399C"/>
    <w:rsid w:val="006D4998"/>
    <w:rsid w:val="006D6D80"/>
    <w:rsid w:val="006D7A10"/>
    <w:rsid w:val="006F56EA"/>
    <w:rsid w:val="00703568"/>
    <w:rsid w:val="00704AAA"/>
    <w:rsid w:val="00705EFE"/>
    <w:rsid w:val="00707FE7"/>
    <w:rsid w:val="00713630"/>
    <w:rsid w:val="0072055A"/>
    <w:rsid w:val="00723225"/>
    <w:rsid w:val="00723750"/>
    <w:rsid w:val="007258C4"/>
    <w:rsid w:val="0073296D"/>
    <w:rsid w:val="00754AF3"/>
    <w:rsid w:val="00762C82"/>
    <w:rsid w:val="00764171"/>
    <w:rsid w:val="007710E2"/>
    <w:rsid w:val="00777B01"/>
    <w:rsid w:val="00792DE6"/>
    <w:rsid w:val="007B47C2"/>
    <w:rsid w:val="007C6919"/>
    <w:rsid w:val="007E444F"/>
    <w:rsid w:val="007F178F"/>
    <w:rsid w:val="007F70B8"/>
    <w:rsid w:val="00801103"/>
    <w:rsid w:val="008041EE"/>
    <w:rsid w:val="0080586E"/>
    <w:rsid w:val="00807FBC"/>
    <w:rsid w:val="00810A9C"/>
    <w:rsid w:val="00814F5F"/>
    <w:rsid w:val="00823F7B"/>
    <w:rsid w:val="0084023F"/>
    <w:rsid w:val="008453A4"/>
    <w:rsid w:val="008761D2"/>
    <w:rsid w:val="008805A0"/>
    <w:rsid w:val="00882973"/>
    <w:rsid w:val="00884F63"/>
    <w:rsid w:val="00893896"/>
    <w:rsid w:val="008A4DE8"/>
    <w:rsid w:val="008A75F6"/>
    <w:rsid w:val="008B03B2"/>
    <w:rsid w:val="008B2BED"/>
    <w:rsid w:val="008C05CA"/>
    <w:rsid w:val="008C1658"/>
    <w:rsid w:val="008C3127"/>
    <w:rsid w:val="008D4CA2"/>
    <w:rsid w:val="008D7DD8"/>
    <w:rsid w:val="008E05BC"/>
    <w:rsid w:val="008E08D2"/>
    <w:rsid w:val="008E152F"/>
    <w:rsid w:val="008F119E"/>
    <w:rsid w:val="008F1D1A"/>
    <w:rsid w:val="008F2E79"/>
    <w:rsid w:val="008F4014"/>
    <w:rsid w:val="00903F2D"/>
    <w:rsid w:val="0090535A"/>
    <w:rsid w:val="0090667B"/>
    <w:rsid w:val="0091229B"/>
    <w:rsid w:val="009122A7"/>
    <w:rsid w:val="00913318"/>
    <w:rsid w:val="00914363"/>
    <w:rsid w:val="00923281"/>
    <w:rsid w:val="0092420B"/>
    <w:rsid w:val="00927B70"/>
    <w:rsid w:val="00930128"/>
    <w:rsid w:val="00930300"/>
    <w:rsid w:val="009367F3"/>
    <w:rsid w:val="00936815"/>
    <w:rsid w:val="00942482"/>
    <w:rsid w:val="0095240C"/>
    <w:rsid w:val="00954C42"/>
    <w:rsid w:val="00955F1D"/>
    <w:rsid w:val="009578E5"/>
    <w:rsid w:val="009659C9"/>
    <w:rsid w:val="00966596"/>
    <w:rsid w:val="00975723"/>
    <w:rsid w:val="0097688A"/>
    <w:rsid w:val="00983FA0"/>
    <w:rsid w:val="009904CC"/>
    <w:rsid w:val="00992C0A"/>
    <w:rsid w:val="009A2236"/>
    <w:rsid w:val="009B79D3"/>
    <w:rsid w:val="009C4B95"/>
    <w:rsid w:val="009C4BFC"/>
    <w:rsid w:val="009C54CA"/>
    <w:rsid w:val="009E71F7"/>
    <w:rsid w:val="009F2CB2"/>
    <w:rsid w:val="009F7876"/>
    <w:rsid w:val="00A116DA"/>
    <w:rsid w:val="00A3342B"/>
    <w:rsid w:val="00A41084"/>
    <w:rsid w:val="00A446A7"/>
    <w:rsid w:val="00A44851"/>
    <w:rsid w:val="00A5070B"/>
    <w:rsid w:val="00A520DD"/>
    <w:rsid w:val="00A60753"/>
    <w:rsid w:val="00A6137C"/>
    <w:rsid w:val="00A72BBB"/>
    <w:rsid w:val="00A87532"/>
    <w:rsid w:val="00A9124E"/>
    <w:rsid w:val="00A93919"/>
    <w:rsid w:val="00AA1964"/>
    <w:rsid w:val="00AC107B"/>
    <w:rsid w:val="00AD5053"/>
    <w:rsid w:val="00AE71C7"/>
    <w:rsid w:val="00AF7793"/>
    <w:rsid w:val="00B03835"/>
    <w:rsid w:val="00B0575C"/>
    <w:rsid w:val="00B07B56"/>
    <w:rsid w:val="00B12662"/>
    <w:rsid w:val="00B13DCD"/>
    <w:rsid w:val="00B20AEF"/>
    <w:rsid w:val="00B246AD"/>
    <w:rsid w:val="00B31F1B"/>
    <w:rsid w:val="00B355C9"/>
    <w:rsid w:val="00B43A75"/>
    <w:rsid w:val="00B52DE5"/>
    <w:rsid w:val="00B5621C"/>
    <w:rsid w:val="00B6687E"/>
    <w:rsid w:val="00B6704F"/>
    <w:rsid w:val="00B74382"/>
    <w:rsid w:val="00B83AEE"/>
    <w:rsid w:val="00B961F9"/>
    <w:rsid w:val="00BA73AA"/>
    <w:rsid w:val="00BB13A3"/>
    <w:rsid w:val="00BC00B3"/>
    <w:rsid w:val="00BC0248"/>
    <w:rsid w:val="00BC068A"/>
    <w:rsid w:val="00BD7015"/>
    <w:rsid w:val="00BE0975"/>
    <w:rsid w:val="00BE360A"/>
    <w:rsid w:val="00BE4D98"/>
    <w:rsid w:val="00BE547F"/>
    <w:rsid w:val="00C01F81"/>
    <w:rsid w:val="00C0326F"/>
    <w:rsid w:val="00C15CF5"/>
    <w:rsid w:val="00C22226"/>
    <w:rsid w:val="00C22CA6"/>
    <w:rsid w:val="00C244A8"/>
    <w:rsid w:val="00C345EE"/>
    <w:rsid w:val="00C35A12"/>
    <w:rsid w:val="00C40E6D"/>
    <w:rsid w:val="00C4738C"/>
    <w:rsid w:val="00C561BA"/>
    <w:rsid w:val="00C65006"/>
    <w:rsid w:val="00C70507"/>
    <w:rsid w:val="00C7066E"/>
    <w:rsid w:val="00C82D80"/>
    <w:rsid w:val="00C97AEF"/>
    <w:rsid w:val="00C97FEA"/>
    <w:rsid w:val="00CA28E8"/>
    <w:rsid w:val="00CB4A87"/>
    <w:rsid w:val="00CB4AA3"/>
    <w:rsid w:val="00CB6E5B"/>
    <w:rsid w:val="00CC784C"/>
    <w:rsid w:val="00CD0608"/>
    <w:rsid w:val="00CD3184"/>
    <w:rsid w:val="00CD7921"/>
    <w:rsid w:val="00CE4B18"/>
    <w:rsid w:val="00CE4E62"/>
    <w:rsid w:val="00CE5853"/>
    <w:rsid w:val="00CE592B"/>
    <w:rsid w:val="00CF1BC8"/>
    <w:rsid w:val="00D009A4"/>
    <w:rsid w:val="00D02AE0"/>
    <w:rsid w:val="00D05A77"/>
    <w:rsid w:val="00D0776A"/>
    <w:rsid w:val="00D103EF"/>
    <w:rsid w:val="00D1483F"/>
    <w:rsid w:val="00D154F4"/>
    <w:rsid w:val="00D271EF"/>
    <w:rsid w:val="00D271F4"/>
    <w:rsid w:val="00D33F3D"/>
    <w:rsid w:val="00D349F8"/>
    <w:rsid w:val="00D362E8"/>
    <w:rsid w:val="00D36C56"/>
    <w:rsid w:val="00D449CB"/>
    <w:rsid w:val="00D4529E"/>
    <w:rsid w:val="00D47AC9"/>
    <w:rsid w:val="00D524FF"/>
    <w:rsid w:val="00D56976"/>
    <w:rsid w:val="00D6692C"/>
    <w:rsid w:val="00D67694"/>
    <w:rsid w:val="00D67883"/>
    <w:rsid w:val="00D76B4D"/>
    <w:rsid w:val="00D838F4"/>
    <w:rsid w:val="00D97CA9"/>
    <w:rsid w:val="00DA3825"/>
    <w:rsid w:val="00DA6508"/>
    <w:rsid w:val="00DD2973"/>
    <w:rsid w:val="00DE1D1C"/>
    <w:rsid w:val="00DE3B10"/>
    <w:rsid w:val="00DF03BC"/>
    <w:rsid w:val="00DF7E25"/>
    <w:rsid w:val="00E00160"/>
    <w:rsid w:val="00E004AF"/>
    <w:rsid w:val="00E02FEA"/>
    <w:rsid w:val="00E13C99"/>
    <w:rsid w:val="00E2125D"/>
    <w:rsid w:val="00E26B76"/>
    <w:rsid w:val="00E2717F"/>
    <w:rsid w:val="00E3319A"/>
    <w:rsid w:val="00E54299"/>
    <w:rsid w:val="00E61BBE"/>
    <w:rsid w:val="00E64091"/>
    <w:rsid w:val="00E71C2A"/>
    <w:rsid w:val="00E73BEC"/>
    <w:rsid w:val="00E8352A"/>
    <w:rsid w:val="00E85727"/>
    <w:rsid w:val="00E960EB"/>
    <w:rsid w:val="00EC1243"/>
    <w:rsid w:val="00ED1C09"/>
    <w:rsid w:val="00EE3445"/>
    <w:rsid w:val="00EE6CA2"/>
    <w:rsid w:val="00EF44F1"/>
    <w:rsid w:val="00F052AD"/>
    <w:rsid w:val="00F1418B"/>
    <w:rsid w:val="00F155A3"/>
    <w:rsid w:val="00F17B46"/>
    <w:rsid w:val="00F2149A"/>
    <w:rsid w:val="00F238B5"/>
    <w:rsid w:val="00F23C82"/>
    <w:rsid w:val="00F41E5D"/>
    <w:rsid w:val="00F61F26"/>
    <w:rsid w:val="00F630AB"/>
    <w:rsid w:val="00F705CE"/>
    <w:rsid w:val="00F820FE"/>
    <w:rsid w:val="00F92507"/>
    <w:rsid w:val="00F9281D"/>
    <w:rsid w:val="00FA11CD"/>
    <w:rsid w:val="00FA1C4E"/>
    <w:rsid w:val="00FA21D3"/>
    <w:rsid w:val="00FA4A89"/>
    <w:rsid w:val="00FA6FAF"/>
    <w:rsid w:val="00FD7E4C"/>
    <w:rsid w:val="00FE3999"/>
    <w:rsid w:val="00FE7B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B5"/>
    <w:pPr>
      <w:spacing w:after="0" w:line="240" w:lineRule="auto"/>
    </w:pPr>
    <w:rPr>
      <w:sz w:val="24"/>
      <w:szCs w:val="24"/>
      <w:lang w:val="en-US" w:eastAsia="en-US"/>
    </w:rPr>
  </w:style>
  <w:style w:type="paragraph" w:styleId="Heading1">
    <w:name w:val="heading 1"/>
    <w:basedOn w:val="Normal"/>
    <w:next w:val="Normal"/>
    <w:link w:val="Heading1Char"/>
    <w:uiPriority w:val="99"/>
    <w:qFormat/>
    <w:rsid w:val="0097688A"/>
    <w:pPr>
      <w:keepNext/>
      <w:keepLines/>
      <w:spacing w:before="480"/>
      <w:outlineLvl w:val="0"/>
    </w:pPr>
    <w:rPr>
      <w:rFonts w:ascii="Helvetica 55 Roman" w:hAnsi="Helvetica 55 Roman"/>
      <w:b/>
      <w:bCs/>
      <w:color w:val="365F91"/>
      <w:sz w:val="28"/>
      <w:szCs w:val="28"/>
    </w:rPr>
  </w:style>
  <w:style w:type="paragraph" w:styleId="Heading2">
    <w:name w:val="heading 2"/>
    <w:basedOn w:val="Normal"/>
    <w:next w:val="Normal"/>
    <w:link w:val="Heading2Char"/>
    <w:uiPriority w:val="99"/>
    <w:qFormat/>
    <w:rsid w:val="0097688A"/>
    <w:pPr>
      <w:keepNext/>
      <w:keepLines/>
      <w:spacing w:before="200"/>
      <w:outlineLvl w:val="1"/>
    </w:pPr>
    <w:rPr>
      <w:rFonts w:ascii="Helvetica 55 Roman" w:hAnsi="Helvetica 55 Roman"/>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88A"/>
    <w:rPr>
      <w:rFonts w:ascii="Helvetica 55 Roman" w:eastAsia="Times New Roman" w:hAnsi="Helvetica 55 Roman" w:cs="Times New Roman"/>
      <w:b/>
      <w:bCs/>
      <w:color w:val="365F91"/>
      <w:sz w:val="28"/>
      <w:szCs w:val="28"/>
      <w:lang w:val="en-US" w:eastAsia="en-US"/>
    </w:rPr>
  </w:style>
  <w:style w:type="character" w:customStyle="1" w:styleId="Heading2Char">
    <w:name w:val="Heading 2 Char"/>
    <w:basedOn w:val="DefaultParagraphFont"/>
    <w:link w:val="Heading2"/>
    <w:uiPriority w:val="99"/>
    <w:semiHidden/>
    <w:locked/>
    <w:rsid w:val="0097688A"/>
    <w:rPr>
      <w:rFonts w:ascii="Helvetica 55 Roman" w:eastAsia="Times New Roman" w:hAnsi="Helvetica 55 Roman" w:cs="Times New Roman"/>
      <w:b/>
      <w:bCs/>
      <w:color w:val="4F81BD"/>
      <w:sz w:val="26"/>
      <w:szCs w:val="26"/>
      <w:lang w:val="en-US" w:eastAsia="en-US"/>
    </w:rPr>
  </w:style>
  <w:style w:type="paragraph" w:styleId="Header">
    <w:name w:val="header"/>
    <w:basedOn w:val="Normal"/>
    <w:link w:val="HeaderChar"/>
    <w:uiPriority w:val="99"/>
    <w:rsid w:val="00223480"/>
    <w:pPr>
      <w:tabs>
        <w:tab w:val="center" w:pos="4320"/>
        <w:tab w:val="right" w:pos="8640"/>
      </w:tabs>
    </w:pPr>
  </w:style>
  <w:style w:type="character" w:customStyle="1" w:styleId="HeaderChar">
    <w:name w:val="Header Char"/>
    <w:basedOn w:val="DefaultParagraphFont"/>
    <w:link w:val="Header"/>
    <w:uiPriority w:val="99"/>
    <w:semiHidden/>
    <w:rPr>
      <w:sz w:val="24"/>
      <w:szCs w:val="24"/>
      <w:lang w:val="en-US" w:eastAsia="en-US"/>
    </w:rPr>
  </w:style>
  <w:style w:type="paragraph" w:styleId="Footer">
    <w:name w:val="footer"/>
    <w:basedOn w:val="Normal"/>
    <w:link w:val="FooterChar"/>
    <w:uiPriority w:val="99"/>
    <w:rsid w:val="00B961F9"/>
    <w:pPr>
      <w:tabs>
        <w:tab w:val="center" w:pos="4320"/>
        <w:tab w:val="right" w:pos="9923"/>
      </w:tabs>
    </w:pPr>
    <w:rPr>
      <w:noProof/>
      <w:lang w:val="en-AU" w:eastAsia="en-AU"/>
    </w:rPr>
  </w:style>
  <w:style w:type="character" w:customStyle="1" w:styleId="FooterChar">
    <w:name w:val="Footer Char"/>
    <w:basedOn w:val="DefaultParagraphFont"/>
    <w:link w:val="Footer"/>
    <w:uiPriority w:val="99"/>
    <w:locked/>
    <w:rsid w:val="00B961F9"/>
    <w:rPr>
      <w:rFonts w:cs="Times New Roman"/>
      <w:noProof/>
      <w:sz w:val="24"/>
      <w:szCs w:val="24"/>
    </w:rPr>
  </w:style>
  <w:style w:type="table" w:styleId="TableGrid">
    <w:name w:val="Table Grid"/>
    <w:basedOn w:val="TableNormal"/>
    <w:uiPriority w:val="99"/>
    <w:semiHidden/>
    <w:rsid w:val="00223480"/>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A79D8"/>
    <w:pPr>
      <w:spacing w:after="200" w:line="276" w:lineRule="auto"/>
      <w:ind w:left="720"/>
      <w:contextualSpacing/>
    </w:pPr>
    <w:rPr>
      <w:rFonts w:ascii="Calibri" w:hAnsi="Calibri"/>
      <w:sz w:val="22"/>
      <w:szCs w:val="22"/>
      <w:lang w:val="en-AU"/>
    </w:rPr>
  </w:style>
  <w:style w:type="paragraph" w:customStyle="1" w:styleId="outlinelevel1">
    <w:name w:val="outline level 1"/>
    <w:basedOn w:val="Normal"/>
    <w:uiPriority w:val="99"/>
    <w:rsid w:val="000A79D8"/>
    <w:pPr>
      <w:numPr>
        <w:numId w:val="1"/>
      </w:numPr>
      <w:spacing w:before="240"/>
    </w:pPr>
    <w:rPr>
      <w:rFonts w:ascii="Arial" w:hAnsi="Arial" w:cs="Arial"/>
      <w:sz w:val="20"/>
      <w:szCs w:val="20"/>
      <w:lang w:val="en-AU"/>
    </w:rPr>
  </w:style>
  <w:style w:type="paragraph" w:customStyle="1" w:styleId="dotpoint">
    <w:name w:val="dot point"/>
    <w:basedOn w:val="Normal"/>
    <w:uiPriority w:val="99"/>
    <w:rsid w:val="000A79D8"/>
    <w:pPr>
      <w:numPr>
        <w:ilvl w:val="2"/>
        <w:numId w:val="2"/>
      </w:numPr>
      <w:spacing w:before="240"/>
    </w:pPr>
    <w:rPr>
      <w:rFonts w:ascii="Arial" w:hAnsi="Arial"/>
      <w:sz w:val="20"/>
      <w:szCs w:val="20"/>
    </w:rPr>
  </w:style>
  <w:style w:type="character" w:styleId="Hyperlink">
    <w:name w:val="Hyperlink"/>
    <w:basedOn w:val="DefaultParagraphFont"/>
    <w:uiPriority w:val="99"/>
    <w:rsid w:val="00407A33"/>
    <w:rPr>
      <w:rFonts w:cs="Times New Roman"/>
      <w:color w:val="0000FF"/>
      <w:u w:val="single"/>
    </w:rPr>
  </w:style>
  <w:style w:type="paragraph" w:styleId="BalloonText">
    <w:name w:val="Balloon Text"/>
    <w:basedOn w:val="Normal"/>
    <w:link w:val="BalloonTextChar"/>
    <w:uiPriority w:val="99"/>
    <w:rsid w:val="001E0E21"/>
    <w:rPr>
      <w:rFonts w:ascii="Tahoma" w:hAnsi="Tahoma" w:cs="Tahoma"/>
      <w:sz w:val="16"/>
      <w:szCs w:val="16"/>
    </w:rPr>
  </w:style>
  <w:style w:type="character" w:customStyle="1" w:styleId="BalloonTextChar">
    <w:name w:val="Balloon Text Char"/>
    <w:basedOn w:val="DefaultParagraphFont"/>
    <w:link w:val="BalloonText"/>
    <w:uiPriority w:val="99"/>
    <w:locked/>
    <w:rsid w:val="001E0E21"/>
    <w:rPr>
      <w:rFonts w:ascii="Tahoma" w:hAnsi="Tahoma" w:cs="Tahoma"/>
      <w:sz w:val="16"/>
      <w:szCs w:val="16"/>
      <w:lang w:val="en-US" w:eastAsia="en-US"/>
    </w:rPr>
  </w:style>
  <w:style w:type="paragraph" w:styleId="FootnoteText">
    <w:name w:val="footnote text"/>
    <w:basedOn w:val="Normal"/>
    <w:link w:val="FootnoteTextChar"/>
    <w:uiPriority w:val="99"/>
    <w:rsid w:val="00FE7B33"/>
    <w:rPr>
      <w:sz w:val="20"/>
      <w:szCs w:val="20"/>
    </w:rPr>
  </w:style>
  <w:style w:type="character" w:customStyle="1" w:styleId="FootnoteTextChar">
    <w:name w:val="Footnote Text Char"/>
    <w:basedOn w:val="DefaultParagraphFont"/>
    <w:link w:val="FootnoteText"/>
    <w:uiPriority w:val="99"/>
    <w:locked/>
    <w:rsid w:val="00FE7B33"/>
    <w:rPr>
      <w:rFonts w:cs="Times New Roman"/>
      <w:lang w:val="en-US" w:eastAsia="en-US"/>
    </w:rPr>
  </w:style>
  <w:style w:type="character" w:styleId="FootnoteReference">
    <w:name w:val="footnote reference"/>
    <w:basedOn w:val="DefaultParagraphFont"/>
    <w:uiPriority w:val="99"/>
    <w:rsid w:val="00FE7B33"/>
    <w:rPr>
      <w:rFonts w:cs="Times New Roman"/>
      <w:vertAlign w:val="superscript"/>
    </w:rPr>
  </w:style>
  <w:style w:type="paragraph" w:customStyle="1" w:styleId="subsubindentbullet">
    <w:name w:val="subsubindent bullet"/>
    <w:basedOn w:val="Normal"/>
    <w:uiPriority w:val="99"/>
    <w:rsid w:val="00351397"/>
    <w:pPr>
      <w:numPr>
        <w:numId w:val="3"/>
      </w:numPr>
      <w:spacing w:before="200"/>
    </w:pPr>
    <w:rPr>
      <w:rFonts w:ascii="Arial Narrow" w:hAnsi="Arial Narrow"/>
      <w:sz w:val="20"/>
      <w:szCs w:val="20"/>
      <w:lang w:val="en-AU"/>
    </w:rPr>
  </w:style>
  <w:style w:type="paragraph" w:customStyle="1" w:styleId="number">
    <w:name w:val="number"/>
    <w:basedOn w:val="Normal"/>
    <w:uiPriority w:val="99"/>
    <w:rsid w:val="00351397"/>
    <w:pPr>
      <w:numPr>
        <w:numId w:val="4"/>
      </w:numPr>
      <w:tabs>
        <w:tab w:val="left" w:pos="426"/>
      </w:tabs>
      <w:spacing w:before="200"/>
    </w:pPr>
    <w:rPr>
      <w:rFonts w:ascii="Arial Narrow" w:hAnsi="Arial Narrow"/>
      <w:sz w:val="20"/>
      <w:szCs w:val="20"/>
      <w:lang w:val="en-AU"/>
    </w:rPr>
  </w:style>
  <w:style w:type="paragraph" w:customStyle="1" w:styleId="AgendaL1">
    <w:name w:val="AgendaL1"/>
    <w:basedOn w:val="Normal"/>
    <w:uiPriority w:val="99"/>
    <w:rsid w:val="00723225"/>
    <w:pPr>
      <w:numPr>
        <w:numId w:val="5"/>
      </w:numPr>
    </w:pPr>
    <w:rPr>
      <w:sz w:val="20"/>
      <w:szCs w:val="20"/>
      <w:lang w:val="en-AU" w:eastAsia="en-AU"/>
    </w:rPr>
  </w:style>
  <w:style w:type="paragraph" w:customStyle="1" w:styleId="AgendaL2">
    <w:name w:val="AgendaL2"/>
    <w:basedOn w:val="Normal"/>
    <w:uiPriority w:val="99"/>
    <w:rsid w:val="00723225"/>
    <w:pPr>
      <w:numPr>
        <w:ilvl w:val="1"/>
        <w:numId w:val="5"/>
      </w:numPr>
    </w:pPr>
    <w:rPr>
      <w:sz w:val="20"/>
      <w:szCs w:val="20"/>
      <w:lang w:val="en-AU" w:eastAsia="en-AU"/>
    </w:rPr>
  </w:style>
  <w:style w:type="paragraph" w:customStyle="1" w:styleId="AgendaL3">
    <w:name w:val="AgendaL3"/>
    <w:basedOn w:val="Normal"/>
    <w:uiPriority w:val="99"/>
    <w:rsid w:val="00723225"/>
    <w:pPr>
      <w:numPr>
        <w:ilvl w:val="2"/>
        <w:numId w:val="5"/>
      </w:numPr>
    </w:pPr>
    <w:rPr>
      <w:sz w:val="20"/>
      <w:szCs w:val="20"/>
      <w:lang w:val="en-AU" w:eastAsia="en-AU"/>
    </w:rPr>
  </w:style>
  <w:style w:type="paragraph" w:customStyle="1" w:styleId="AgendaL4">
    <w:name w:val="AgendaL4"/>
    <w:basedOn w:val="Normal"/>
    <w:uiPriority w:val="99"/>
    <w:rsid w:val="00723225"/>
    <w:pPr>
      <w:numPr>
        <w:ilvl w:val="3"/>
        <w:numId w:val="5"/>
      </w:numPr>
    </w:pPr>
    <w:rPr>
      <w:sz w:val="20"/>
      <w:szCs w:val="20"/>
      <w:lang w:val="en-AU" w:eastAsia="en-AU"/>
    </w:rPr>
  </w:style>
  <w:style w:type="paragraph" w:styleId="NormalWeb">
    <w:name w:val="Normal (Web)"/>
    <w:basedOn w:val="Normal"/>
    <w:uiPriority w:val="99"/>
    <w:rsid w:val="008B2BED"/>
    <w:pPr>
      <w:spacing w:before="100" w:beforeAutospacing="1" w:after="100" w:afterAutospacing="1"/>
    </w:pPr>
    <w:rPr>
      <w:lang w:val="en-AU"/>
    </w:rPr>
  </w:style>
  <w:style w:type="character" w:styleId="Strong">
    <w:name w:val="Strong"/>
    <w:basedOn w:val="DefaultParagraphFont"/>
    <w:uiPriority w:val="99"/>
    <w:qFormat/>
    <w:rsid w:val="008B2BED"/>
    <w:rPr>
      <w:rFonts w:cs="Times New Roman"/>
      <w:b/>
      <w:bCs/>
    </w:rPr>
  </w:style>
  <w:style w:type="character" w:styleId="PageNumber">
    <w:name w:val="page number"/>
    <w:basedOn w:val="DefaultParagraphFont"/>
    <w:uiPriority w:val="99"/>
    <w:rsid w:val="00FE3999"/>
    <w:rPr>
      <w:rFonts w:cs="Times New Roman"/>
    </w:rPr>
  </w:style>
  <w:style w:type="character" w:styleId="CommentReference">
    <w:name w:val="annotation reference"/>
    <w:basedOn w:val="DefaultParagraphFont"/>
    <w:uiPriority w:val="99"/>
    <w:rsid w:val="00FE3999"/>
    <w:rPr>
      <w:rFonts w:cs="Times New Roman"/>
      <w:sz w:val="16"/>
      <w:szCs w:val="16"/>
    </w:rPr>
  </w:style>
  <w:style w:type="paragraph" w:styleId="CommentText">
    <w:name w:val="annotation text"/>
    <w:basedOn w:val="Normal"/>
    <w:link w:val="CommentTextChar"/>
    <w:uiPriority w:val="99"/>
    <w:rsid w:val="00FE3999"/>
    <w:rPr>
      <w:sz w:val="20"/>
      <w:szCs w:val="20"/>
    </w:rPr>
  </w:style>
  <w:style w:type="character" w:customStyle="1" w:styleId="CommentTextChar">
    <w:name w:val="Comment Text Char"/>
    <w:basedOn w:val="DefaultParagraphFont"/>
    <w:link w:val="CommentText"/>
    <w:uiPriority w:val="99"/>
    <w:locked/>
    <w:rsid w:val="00FE3999"/>
    <w:rPr>
      <w:rFonts w:cs="Times New Roman"/>
      <w:lang w:val="en-US" w:eastAsia="en-US"/>
    </w:rPr>
  </w:style>
  <w:style w:type="paragraph" w:styleId="CommentSubject">
    <w:name w:val="annotation subject"/>
    <w:basedOn w:val="CommentText"/>
    <w:next w:val="CommentText"/>
    <w:link w:val="CommentSubjectChar"/>
    <w:uiPriority w:val="99"/>
    <w:rsid w:val="00FE3999"/>
    <w:rPr>
      <w:b/>
      <w:bCs/>
    </w:rPr>
  </w:style>
  <w:style w:type="character" w:customStyle="1" w:styleId="CommentSubjectChar">
    <w:name w:val="Comment Subject Char"/>
    <w:basedOn w:val="CommentTextChar"/>
    <w:link w:val="CommentSubject"/>
    <w:uiPriority w:val="99"/>
    <w:locked/>
    <w:rsid w:val="00FE3999"/>
    <w:rPr>
      <w:rFonts w:cs="Times New Roman"/>
      <w:b/>
      <w:bCs/>
      <w:lang w:val="en-US" w:eastAsia="en-US"/>
    </w:rPr>
  </w:style>
  <w:style w:type="paragraph" w:styleId="DocumentMap">
    <w:name w:val="Document Map"/>
    <w:basedOn w:val="Normal"/>
    <w:link w:val="DocumentMapChar"/>
    <w:uiPriority w:val="99"/>
    <w:rsid w:val="005D37F5"/>
    <w:rPr>
      <w:rFonts w:ascii="Tahoma" w:hAnsi="Tahoma" w:cs="Tahoma"/>
      <w:sz w:val="16"/>
      <w:szCs w:val="16"/>
    </w:rPr>
  </w:style>
  <w:style w:type="character" w:customStyle="1" w:styleId="DocumentMapChar">
    <w:name w:val="Document Map Char"/>
    <w:basedOn w:val="DefaultParagraphFont"/>
    <w:link w:val="DocumentMap"/>
    <w:uiPriority w:val="99"/>
    <w:locked/>
    <w:rsid w:val="005D37F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B5"/>
    <w:pPr>
      <w:spacing w:after="0" w:line="240" w:lineRule="auto"/>
    </w:pPr>
    <w:rPr>
      <w:sz w:val="24"/>
      <w:szCs w:val="24"/>
      <w:lang w:val="en-US" w:eastAsia="en-US"/>
    </w:rPr>
  </w:style>
  <w:style w:type="paragraph" w:styleId="Heading1">
    <w:name w:val="heading 1"/>
    <w:basedOn w:val="Normal"/>
    <w:next w:val="Normal"/>
    <w:link w:val="Heading1Char"/>
    <w:uiPriority w:val="99"/>
    <w:qFormat/>
    <w:rsid w:val="0097688A"/>
    <w:pPr>
      <w:keepNext/>
      <w:keepLines/>
      <w:spacing w:before="480"/>
      <w:outlineLvl w:val="0"/>
    </w:pPr>
    <w:rPr>
      <w:rFonts w:ascii="Helvetica 55 Roman" w:hAnsi="Helvetica 55 Roman"/>
      <w:b/>
      <w:bCs/>
      <w:color w:val="365F91"/>
      <w:sz w:val="28"/>
      <w:szCs w:val="28"/>
    </w:rPr>
  </w:style>
  <w:style w:type="paragraph" w:styleId="Heading2">
    <w:name w:val="heading 2"/>
    <w:basedOn w:val="Normal"/>
    <w:next w:val="Normal"/>
    <w:link w:val="Heading2Char"/>
    <w:uiPriority w:val="99"/>
    <w:qFormat/>
    <w:rsid w:val="0097688A"/>
    <w:pPr>
      <w:keepNext/>
      <w:keepLines/>
      <w:spacing w:before="200"/>
      <w:outlineLvl w:val="1"/>
    </w:pPr>
    <w:rPr>
      <w:rFonts w:ascii="Helvetica 55 Roman" w:hAnsi="Helvetica 55 Roman"/>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88A"/>
    <w:rPr>
      <w:rFonts w:ascii="Helvetica 55 Roman" w:eastAsia="Times New Roman" w:hAnsi="Helvetica 55 Roman" w:cs="Times New Roman"/>
      <w:b/>
      <w:bCs/>
      <w:color w:val="365F91"/>
      <w:sz w:val="28"/>
      <w:szCs w:val="28"/>
      <w:lang w:val="en-US" w:eastAsia="en-US"/>
    </w:rPr>
  </w:style>
  <w:style w:type="character" w:customStyle="1" w:styleId="Heading2Char">
    <w:name w:val="Heading 2 Char"/>
    <w:basedOn w:val="DefaultParagraphFont"/>
    <w:link w:val="Heading2"/>
    <w:uiPriority w:val="99"/>
    <w:semiHidden/>
    <w:locked/>
    <w:rsid w:val="0097688A"/>
    <w:rPr>
      <w:rFonts w:ascii="Helvetica 55 Roman" w:eastAsia="Times New Roman" w:hAnsi="Helvetica 55 Roman" w:cs="Times New Roman"/>
      <w:b/>
      <w:bCs/>
      <w:color w:val="4F81BD"/>
      <w:sz w:val="26"/>
      <w:szCs w:val="26"/>
      <w:lang w:val="en-US" w:eastAsia="en-US"/>
    </w:rPr>
  </w:style>
  <w:style w:type="paragraph" w:styleId="Header">
    <w:name w:val="header"/>
    <w:basedOn w:val="Normal"/>
    <w:link w:val="HeaderChar"/>
    <w:uiPriority w:val="99"/>
    <w:rsid w:val="00223480"/>
    <w:pPr>
      <w:tabs>
        <w:tab w:val="center" w:pos="4320"/>
        <w:tab w:val="right" w:pos="8640"/>
      </w:tabs>
    </w:pPr>
  </w:style>
  <w:style w:type="character" w:customStyle="1" w:styleId="HeaderChar">
    <w:name w:val="Header Char"/>
    <w:basedOn w:val="DefaultParagraphFont"/>
    <w:link w:val="Header"/>
    <w:uiPriority w:val="99"/>
    <w:semiHidden/>
    <w:rPr>
      <w:sz w:val="24"/>
      <w:szCs w:val="24"/>
      <w:lang w:val="en-US" w:eastAsia="en-US"/>
    </w:rPr>
  </w:style>
  <w:style w:type="paragraph" w:styleId="Footer">
    <w:name w:val="footer"/>
    <w:basedOn w:val="Normal"/>
    <w:link w:val="FooterChar"/>
    <w:uiPriority w:val="99"/>
    <w:rsid w:val="00B961F9"/>
    <w:pPr>
      <w:tabs>
        <w:tab w:val="center" w:pos="4320"/>
        <w:tab w:val="right" w:pos="9923"/>
      </w:tabs>
    </w:pPr>
    <w:rPr>
      <w:noProof/>
      <w:lang w:val="en-AU" w:eastAsia="en-AU"/>
    </w:rPr>
  </w:style>
  <w:style w:type="character" w:customStyle="1" w:styleId="FooterChar">
    <w:name w:val="Footer Char"/>
    <w:basedOn w:val="DefaultParagraphFont"/>
    <w:link w:val="Footer"/>
    <w:uiPriority w:val="99"/>
    <w:locked/>
    <w:rsid w:val="00B961F9"/>
    <w:rPr>
      <w:rFonts w:cs="Times New Roman"/>
      <w:noProof/>
      <w:sz w:val="24"/>
      <w:szCs w:val="24"/>
    </w:rPr>
  </w:style>
  <w:style w:type="table" w:styleId="TableGrid">
    <w:name w:val="Table Grid"/>
    <w:basedOn w:val="TableNormal"/>
    <w:uiPriority w:val="99"/>
    <w:semiHidden/>
    <w:rsid w:val="00223480"/>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A79D8"/>
    <w:pPr>
      <w:spacing w:after="200" w:line="276" w:lineRule="auto"/>
      <w:ind w:left="720"/>
      <w:contextualSpacing/>
    </w:pPr>
    <w:rPr>
      <w:rFonts w:ascii="Calibri" w:hAnsi="Calibri"/>
      <w:sz w:val="22"/>
      <w:szCs w:val="22"/>
      <w:lang w:val="en-AU"/>
    </w:rPr>
  </w:style>
  <w:style w:type="paragraph" w:customStyle="1" w:styleId="outlinelevel1">
    <w:name w:val="outline level 1"/>
    <w:basedOn w:val="Normal"/>
    <w:uiPriority w:val="99"/>
    <w:rsid w:val="000A79D8"/>
    <w:pPr>
      <w:numPr>
        <w:numId w:val="1"/>
      </w:numPr>
      <w:spacing w:before="240"/>
    </w:pPr>
    <w:rPr>
      <w:rFonts w:ascii="Arial" w:hAnsi="Arial" w:cs="Arial"/>
      <w:sz w:val="20"/>
      <w:szCs w:val="20"/>
      <w:lang w:val="en-AU"/>
    </w:rPr>
  </w:style>
  <w:style w:type="paragraph" w:customStyle="1" w:styleId="dotpoint">
    <w:name w:val="dot point"/>
    <w:basedOn w:val="Normal"/>
    <w:uiPriority w:val="99"/>
    <w:rsid w:val="000A79D8"/>
    <w:pPr>
      <w:numPr>
        <w:ilvl w:val="2"/>
        <w:numId w:val="2"/>
      </w:numPr>
      <w:spacing w:before="240"/>
    </w:pPr>
    <w:rPr>
      <w:rFonts w:ascii="Arial" w:hAnsi="Arial"/>
      <w:sz w:val="20"/>
      <w:szCs w:val="20"/>
    </w:rPr>
  </w:style>
  <w:style w:type="character" w:styleId="Hyperlink">
    <w:name w:val="Hyperlink"/>
    <w:basedOn w:val="DefaultParagraphFont"/>
    <w:uiPriority w:val="99"/>
    <w:rsid w:val="00407A33"/>
    <w:rPr>
      <w:rFonts w:cs="Times New Roman"/>
      <w:color w:val="0000FF"/>
      <w:u w:val="single"/>
    </w:rPr>
  </w:style>
  <w:style w:type="paragraph" w:styleId="BalloonText">
    <w:name w:val="Balloon Text"/>
    <w:basedOn w:val="Normal"/>
    <w:link w:val="BalloonTextChar"/>
    <w:uiPriority w:val="99"/>
    <w:rsid w:val="001E0E21"/>
    <w:rPr>
      <w:rFonts w:ascii="Tahoma" w:hAnsi="Tahoma" w:cs="Tahoma"/>
      <w:sz w:val="16"/>
      <w:szCs w:val="16"/>
    </w:rPr>
  </w:style>
  <w:style w:type="character" w:customStyle="1" w:styleId="BalloonTextChar">
    <w:name w:val="Balloon Text Char"/>
    <w:basedOn w:val="DefaultParagraphFont"/>
    <w:link w:val="BalloonText"/>
    <w:uiPriority w:val="99"/>
    <w:locked/>
    <w:rsid w:val="001E0E21"/>
    <w:rPr>
      <w:rFonts w:ascii="Tahoma" w:hAnsi="Tahoma" w:cs="Tahoma"/>
      <w:sz w:val="16"/>
      <w:szCs w:val="16"/>
      <w:lang w:val="en-US" w:eastAsia="en-US"/>
    </w:rPr>
  </w:style>
  <w:style w:type="paragraph" w:styleId="FootnoteText">
    <w:name w:val="footnote text"/>
    <w:basedOn w:val="Normal"/>
    <w:link w:val="FootnoteTextChar"/>
    <w:uiPriority w:val="99"/>
    <w:rsid w:val="00FE7B33"/>
    <w:rPr>
      <w:sz w:val="20"/>
      <w:szCs w:val="20"/>
    </w:rPr>
  </w:style>
  <w:style w:type="character" w:customStyle="1" w:styleId="FootnoteTextChar">
    <w:name w:val="Footnote Text Char"/>
    <w:basedOn w:val="DefaultParagraphFont"/>
    <w:link w:val="FootnoteText"/>
    <w:uiPriority w:val="99"/>
    <w:locked/>
    <w:rsid w:val="00FE7B33"/>
    <w:rPr>
      <w:rFonts w:cs="Times New Roman"/>
      <w:lang w:val="en-US" w:eastAsia="en-US"/>
    </w:rPr>
  </w:style>
  <w:style w:type="character" w:styleId="FootnoteReference">
    <w:name w:val="footnote reference"/>
    <w:basedOn w:val="DefaultParagraphFont"/>
    <w:uiPriority w:val="99"/>
    <w:rsid w:val="00FE7B33"/>
    <w:rPr>
      <w:rFonts w:cs="Times New Roman"/>
      <w:vertAlign w:val="superscript"/>
    </w:rPr>
  </w:style>
  <w:style w:type="paragraph" w:customStyle="1" w:styleId="subsubindentbullet">
    <w:name w:val="subsubindent bullet"/>
    <w:basedOn w:val="Normal"/>
    <w:uiPriority w:val="99"/>
    <w:rsid w:val="00351397"/>
    <w:pPr>
      <w:numPr>
        <w:numId w:val="3"/>
      </w:numPr>
      <w:spacing w:before="200"/>
    </w:pPr>
    <w:rPr>
      <w:rFonts w:ascii="Arial Narrow" w:hAnsi="Arial Narrow"/>
      <w:sz w:val="20"/>
      <w:szCs w:val="20"/>
      <w:lang w:val="en-AU"/>
    </w:rPr>
  </w:style>
  <w:style w:type="paragraph" w:customStyle="1" w:styleId="number">
    <w:name w:val="number"/>
    <w:basedOn w:val="Normal"/>
    <w:uiPriority w:val="99"/>
    <w:rsid w:val="00351397"/>
    <w:pPr>
      <w:numPr>
        <w:numId w:val="4"/>
      </w:numPr>
      <w:tabs>
        <w:tab w:val="left" w:pos="426"/>
      </w:tabs>
      <w:spacing w:before="200"/>
    </w:pPr>
    <w:rPr>
      <w:rFonts w:ascii="Arial Narrow" w:hAnsi="Arial Narrow"/>
      <w:sz w:val="20"/>
      <w:szCs w:val="20"/>
      <w:lang w:val="en-AU"/>
    </w:rPr>
  </w:style>
  <w:style w:type="paragraph" w:customStyle="1" w:styleId="AgendaL1">
    <w:name w:val="AgendaL1"/>
    <w:basedOn w:val="Normal"/>
    <w:uiPriority w:val="99"/>
    <w:rsid w:val="00723225"/>
    <w:pPr>
      <w:numPr>
        <w:numId w:val="5"/>
      </w:numPr>
    </w:pPr>
    <w:rPr>
      <w:sz w:val="20"/>
      <w:szCs w:val="20"/>
      <w:lang w:val="en-AU" w:eastAsia="en-AU"/>
    </w:rPr>
  </w:style>
  <w:style w:type="paragraph" w:customStyle="1" w:styleId="AgendaL2">
    <w:name w:val="AgendaL2"/>
    <w:basedOn w:val="Normal"/>
    <w:uiPriority w:val="99"/>
    <w:rsid w:val="00723225"/>
    <w:pPr>
      <w:numPr>
        <w:ilvl w:val="1"/>
        <w:numId w:val="5"/>
      </w:numPr>
    </w:pPr>
    <w:rPr>
      <w:sz w:val="20"/>
      <w:szCs w:val="20"/>
      <w:lang w:val="en-AU" w:eastAsia="en-AU"/>
    </w:rPr>
  </w:style>
  <w:style w:type="paragraph" w:customStyle="1" w:styleId="AgendaL3">
    <w:name w:val="AgendaL3"/>
    <w:basedOn w:val="Normal"/>
    <w:uiPriority w:val="99"/>
    <w:rsid w:val="00723225"/>
    <w:pPr>
      <w:numPr>
        <w:ilvl w:val="2"/>
        <w:numId w:val="5"/>
      </w:numPr>
    </w:pPr>
    <w:rPr>
      <w:sz w:val="20"/>
      <w:szCs w:val="20"/>
      <w:lang w:val="en-AU" w:eastAsia="en-AU"/>
    </w:rPr>
  </w:style>
  <w:style w:type="paragraph" w:customStyle="1" w:styleId="AgendaL4">
    <w:name w:val="AgendaL4"/>
    <w:basedOn w:val="Normal"/>
    <w:uiPriority w:val="99"/>
    <w:rsid w:val="00723225"/>
    <w:pPr>
      <w:numPr>
        <w:ilvl w:val="3"/>
        <w:numId w:val="5"/>
      </w:numPr>
    </w:pPr>
    <w:rPr>
      <w:sz w:val="20"/>
      <w:szCs w:val="20"/>
      <w:lang w:val="en-AU" w:eastAsia="en-AU"/>
    </w:rPr>
  </w:style>
  <w:style w:type="paragraph" w:styleId="NormalWeb">
    <w:name w:val="Normal (Web)"/>
    <w:basedOn w:val="Normal"/>
    <w:uiPriority w:val="99"/>
    <w:rsid w:val="008B2BED"/>
    <w:pPr>
      <w:spacing w:before="100" w:beforeAutospacing="1" w:after="100" w:afterAutospacing="1"/>
    </w:pPr>
    <w:rPr>
      <w:lang w:val="en-AU"/>
    </w:rPr>
  </w:style>
  <w:style w:type="character" w:styleId="Strong">
    <w:name w:val="Strong"/>
    <w:basedOn w:val="DefaultParagraphFont"/>
    <w:uiPriority w:val="99"/>
    <w:qFormat/>
    <w:rsid w:val="008B2BED"/>
    <w:rPr>
      <w:rFonts w:cs="Times New Roman"/>
      <w:b/>
      <w:bCs/>
    </w:rPr>
  </w:style>
  <w:style w:type="character" w:styleId="PageNumber">
    <w:name w:val="page number"/>
    <w:basedOn w:val="DefaultParagraphFont"/>
    <w:uiPriority w:val="99"/>
    <w:rsid w:val="00FE3999"/>
    <w:rPr>
      <w:rFonts w:cs="Times New Roman"/>
    </w:rPr>
  </w:style>
  <w:style w:type="character" w:styleId="CommentReference">
    <w:name w:val="annotation reference"/>
    <w:basedOn w:val="DefaultParagraphFont"/>
    <w:uiPriority w:val="99"/>
    <w:rsid w:val="00FE3999"/>
    <w:rPr>
      <w:rFonts w:cs="Times New Roman"/>
      <w:sz w:val="16"/>
      <w:szCs w:val="16"/>
    </w:rPr>
  </w:style>
  <w:style w:type="paragraph" w:styleId="CommentText">
    <w:name w:val="annotation text"/>
    <w:basedOn w:val="Normal"/>
    <w:link w:val="CommentTextChar"/>
    <w:uiPriority w:val="99"/>
    <w:rsid w:val="00FE3999"/>
    <w:rPr>
      <w:sz w:val="20"/>
      <w:szCs w:val="20"/>
    </w:rPr>
  </w:style>
  <w:style w:type="character" w:customStyle="1" w:styleId="CommentTextChar">
    <w:name w:val="Comment Text Char"/>
    <w:basedOn w:val="DefaultParagraphFont"/>
    <w:link w:val="CommentText"/>
    <w:uiPriority w:val="99"/>
    <w:locked/>
    <w:rsid w:val="00FE3999"/>
    <w:rPr>
      <w:rFonts w:cs="Times New Roman"/>
      <w:lang w:val="en-US" w:eastAsia="en-US"/>
    </w:rPr>
  </w:style>
  <w:style w:type="paragraph" w:styleId="CommentSubject">
    <w:name w:val="annotation subject"/>
    <w:basedOn w:val="CommentText"/>
    <w:next w:val="CommentText"/>
    <w:link w:val="CommentSubjectChar"/>
    <w:uiPriority w:val="99"/>
    <w:rsid w:val="00FE3999"/>
    <w:rPr>
      <w:b/>
      <w:bCs/>
    </w:rPr>
  </w:style>
  <w:style w:type="character" w:customStyle="1" w:styleId="CommentSubjectChar">
    <w:name w:val="Comment Subject Char"/>
    <w:basedOn w:val="CommentTextChar"/>
    <w:link w:val="CommentSubject"/>
    <w:uiPriority w:val="99"/>
    <w:locked/>
    <w:rsid w:val="00FE3999"/>
    <w:rPr>
      <w:rFonts w:cs="Times New Roman"/>
      <w:b/>
      <w:bCs/>
      <w:lang w:val="en-US" w:eastAsia="en-US"/>
    </w:rPr>
  </w:style>
  <w:style w:type="paragraph" w:styleId="DocumentMap">
    <w:name w:val="Document Map"/>
    <w:basedOn w:val="Normal"/>
    <w:link w:val="DocumentMapChar"/>
    <w:uiPriority w:val="99"/>
    <w:rsid w:val="005D37F5"/>
    <w:rPr>
      <w:rFonts w:ascii="Tahoma" w:hAnsi="Tahoma" w:cs="Tahoma"/>
      <w:sz w:val="16"/>
      <w:szCs w:val="16"/>
    </w:rPr>
  </w:style>
  <w:style w:type="character" w:customStyle="1" w:styleId="DocumentMapChar">
    <w:name w:val="Document Map Char"/>
    <w:basedOn w:val="DefaultParagraphFont"/>
    <w:link w:val="DocumentMap"/>
    <w:uiPriority w:val="99"/>
    <w:locked/>
    <w:rsid w:val="005D37F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6181">
      <w:marLeft w:val="0"/>
      <w:marRight w:val="0"/>
      <w:marTop w:val="0"/>
      <w:marBottom w:val="0"/>
      <w:divBdr>
        <w:top w:val="none" w:sz="0" w:space="0" w:color="auto"/>
        <w:left w:val="none" w:sz="0" w:space="0" w:color="auto"/>
        <w:bottom w:val="none" w:sz="0" w:space="0" w:color="auto"/>
        <w:right w:val="none" w:sz="0" w:space="0" w:color="auto"/>
      </w:divBdr>
      <w:divsChild>
        <w:div w:id="71856183">
          <w:marLeft w:val="0"/>
          <w:marRight w:val="0"/>
          <w:marTop w:val="0"/>
          <w:marBottom w:val="0"/>
          <w:divBdr>
            <w:top w:val="none" w:sz="0" w:space="0" w:color="auto"/>
            <w:left w:val="none" w:sz="0" w:space="0" w:color="auto"/>
            <w:bottom w:val="none" w:sz="0" w:space="0" w:color="auto"/>
            <w:right w:val="none" w:sz="0" w:space="0" w:color="auto"/>
          </w:divBdr>
        </w:div>
      </w:divsChild>
    </w:div>
    <w:div w:id="71856182">
      <w:marLeft w:val="0"/>
      <w:marRight w:val="0"/>
      <w:marTop w:val="0"/>
      <w:marBottom w:val="0"/>
      <w:divBdr>
        <w:top w:val="none" w:sz="0" w:space="0" w:color="auto"/>
        <w:left w:val="none" w:sz="0" w:space="0" w:color="auto"/>
        <w:bottom w:val="none" w:sz="0" w:space="0" w:color="auto"/>
        <w:right w:val="none" w:sz="0" w:space="0" w:color="auto"/>
      </w:divBdr>
    </w:div>
    <w:div w:id="71856184">
      <w:marLeft w:val="0"/>
      <w:marRight w:val="0"/>
      <w:marTop w:val="0"/>
      <w:marBottom w:val="0"/>
      <w:divBdr>
        <w:top w:val="none" w:sz="0" w:space="0" w:color="auto"/>
        <w:left w:val="none" w:sz="0" w:space="0" w:color="auto"/>
        <w:bottom w:val="none" w:sz="0" w:space="0" w:color="auto"/>
        <w:right w:val="none" w:sz="0" w:space="0" w:color="auto"/>
      </w:divBdr>
      <w:divsChild>
        <w:div w:id="718561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B9AB62D3.dotm</Template>
  <TotalTime>0</TotalTime>
  <Pages>30</Pages>
  <Words>7248</Words>
  <Characters>41317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NATIONAL DISABILITY SERVICES</vt:lpstr>
    </vt:vector>
  </TitlesOfParts>
  <Company>Enhance Solutions</Company>
  <LinksUpToDate>false</LinksUpToDate>
  <CharactersWithSpaces>48469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SERVICES</dc:title>
  <dc:creator>Lana McCone</dc:creator>
  <cp:lastModifiedBy>Beatrix Kates</cp:lastModifiedBy>
  <cp:revision>2</cp:revision>
  <cp:lastPrinted>2010-01-25T06:35:00Z</cp:lastPrinted>
  <dcterms:created xsi:type="dcterms:W3CDTF">2016-04-12T06:36:00Z</dcterms:created>
  <dcterms:modified xsi:type="dcterms:W3CDTF">2016-04-12T06:36:00Z</dcterms:modified>
</cp:coreProperties>
</file>