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1" w:rsidRDefault="004F6FE1" w:rsidP="004F6FE1">
      <w:pPr>
        <w:pStyle w:val="Heading1"/>
        <w:spacing w:before="0"/>
      </w:pPr>
      <w:bookmarkStart w:id="0" w:name="_Toc518050082"/>
      <w:r w:rsidRPr="003B1E76">
        <w:t>The POPD Framework diagram</w:t>
      </w:r>
      <w:bookmarkEnd w:id="0"/>
    </w:p>
    <w:p w:rsidR="004F6FE1" w:rsidRDefault="004F6FE1" w:rsidP="004F6FE1">
      <w:r>
        <w:t>Every phase of the Framework links with the people who are accessing the Provider’s services. The people accessing supports must be engaged in every phase of the design process.</w:t>
      </w:r>
    </w:p>
    <w:p w:rsidR="004F6FE1" w:rsidRPr="004F6FE1" w:rsidRDefault="004F6FE1" w:rsidP="004F6FE1">
      <w:pPr>
        <w:pStyle w:val="Heading2"/>
        <w:rPr>
          <w:rStyle w:val="Emphasis"/>
          <w:b w:val="0"/>
          <w:iCs w:val="0"/>
        </w:rPr>
      </w:pPr>
      <w:r w:rsidRPr="004F6FE1">
        <w:t>Focus</w:t>
      </w:r>
    </w:p>
    <w:p w:rsidR="004F6FE1" w:rsidRPr="009D5595" w:rsidRDefault="004F6FE1" w:rsidP="004F6FE1">
      <w:r>
        <w:t>This is the first phase of the process. During this phase you will choose the focus of your project or program and plan the design process.</w:t>
      </w:r>
    </w:p>
    <w:p w:rsidR="004F6FE1" w:rsidRPr="002E5C3E" w:rsidRDefault="004F6FE1" w:rsidP="004F6FE1">
      <w:pPr>
        <w:pStyle w:val="Bulletlist"/>
        <w:ind w:left="426"/>
      </w:pPr>
      <w:r w:rsidRPr="002E5C3E">
        <w:t>Use convergent thinking.</w:t>
      </w:r>
    </w:p>
    <w:p w:rsidR="004F6FE1" w:rsidRPr="002E5C3E" w:rsidRDefault="004F6FE1" w:rsidP="004F6FE1">
      <w:pPr>
        <w:pStyle w:val="Bulletlist"/>
        <w:ind w:left="426"/>
      </w:pPr>
      <w:r w:rsidRPr="002E5C3E">
        <w:t>Identify your orga</w:t>
      </w:r>
      <w:r>
        <w:t>nisation’s strategic direction.</w:t>
      </w:r>
    </w:p>
    <w:p w:rsidR="004F6FE1" w:rsidRDefault="004F6FE1" w:rsidP="004F6FE1">
      <w:pPr>
        <w:pStyle w:val="Bulletlist"/>
        <w:ind w:left="426"/>
      </w:pPr>
      <w:r w:rsidRPr="002E5C3E">
        <w:t>Find the impact</w:t>
      </w:r>
      <w:r>
        <w:t xml:space="preserve"> you want to have.</w:t>
      </w:r>
    </w:p>
    <w:p w:rsidR="004F6FE1" w:rsidRDefault="004F6FE1" w:rsidP="004F6FE1">
      <w:pPr>
        <w:pStyle w:val="Bulletlist"/>
        <w:ind w:left="426"/>
      </w:pPr>
      <w:r>
        <w:t xml:space="preserve">The corresponding project management stage is </w:t>
      </w:r>
      <w:r w:rsidRPr="00E1754A">
        <w:rPr>
          <w:rStyle w:val="Emphasis"/>
        </w:rPr>
        <w:t>Initi</w:t>
      </w:r>
      <w:bookmarkStart w:id="1" w:name="_GoBack"/>
      <w:bookmarkEnd w:id="1"/>
      <w:r w:rsidRPr="00E1754A">
        <w:rPr>
          <w:rStyle w:val="Emphasis"/>
        </w:rPr>
        <w:t>ate</w:t>
      </w:r>
    </w:p>
    <w:p w:rsidR="004F6FE1" w:rsidRPr="004F6FE1" w:rsidRDefault="004F6FE1" w:rsidP="004F6FE1">
      <w:pPr>
        <w:pStyle w:val="Heading2"/>
      </w:pPr>
      <w:r w:rsidRPr="004F6FE1">
        <w:t>Discover</w:t>
      </w:r>
    </w:p>
    <w:p w:rsidR="004F6FE1" w:rsidRPr="009D5595" w:rsidRDefault="004F6FE1" w:rsidP="004F6FE1">
      <w:r>
        <w:t>This is the second phase of the process. It is the first phase of the design process.</w:t>
      </w:r>
    </w:p>
    <w:p w:rsidR="004F6FE1" w:rsidRDefault="004F6FE1" w:rsidP="004F6FE1">
      <w:pPr>
        <w:pStyle w:val="Bulletlist"/>
        <w:ind w:left="426" w:hanging="357"/>
      </w:pPr>
      <w:r>
        <w:t>Use divergent then convergent thinking.</w:t>
      </w:r>
    </w:p>
    <w:p w:rsidR="004F6FE1" w:rsidRDefault="004F6FE1" w:rsidP="004F6FE1">
      <w:pPr>
        <w:pStyle w:val="Bulletlist"/>
        <w:ind w:left="426" w:hanging="357"/>
      </w:pPr>
      <w:r>
        <w:t xml:space="preserve">Research with empathy and curiosity to gain insight. </w:t>
      </w:r>
    </w:p>
    <w:p w:rsidR="004F6FE1" w:rsidRDefault="004F6FE1" w:rsidP="004F6FE1">
      <w:pPr>
        <w:pStyle w:val="Bulletlist"/>
        <w:ind w:left="426" w:hanging="357"/>
      </w:pPr>
      <w:r>
        <w:t>Find the outcomes people want to achieve.</w:t>
      </w:r>
    </w:p>
    <w:p w:rsidR="004F6FE1" w:rsidRDefault="004F6FE1" w:rsidP="004F6FE1">
      <w:pPr>
        <w:pStyle w:val="Bulletlist"/>
        <w:ind w:left="426" w:hanging="357"/>
      </w:pPr>
      <w:r>
        <w:t xml:space="preserve">The corresponding project management stage is </w:t>
      </w:r>
      <w:r w:rsidRPr="00E1754A">
        <w:rPr>
          <w:rStyle w:val="Emphasis"/>
        </w:rPr>
        <w:t>Plan</w:t>
      </w:r>
    </w:p>
    <w:p w:rsidR="004F6FE1" w:rsidRPr="004F6FE1" w:rsidRDefault="004F6FE1" w:rsidP="004F6FE1">
      <w:pPr>
        <w:pStyle w:val="Heading2"/>
      </w:pPr>
      <w:r w:rsidRPr="004F6FE1">
        <w:t>Ideate</w:t>
      </w:r>
    </w:p>
    <w:p w:rsidR="004F6FE1" w:rsidRPr="009D5595" w:rsidRDefault="004F6FE1" w:rsidP="004F6FE1">
      <w:r>
        <w:t>This is the third phase of the process. It is the second phase of the design process.</w:t>
      </w:r>
    </w:p>
    <w:p w:rsidR="004F6FE1" w:rsidRDefault="004F6FE1" w:rsidP="004F6FE1">
      <w:pPr>
        <w:pStyle w:val="Bulletlist"/>
        <w:ind w:left="426" w:hanging="357"/>
      </w:pPr>
      <w:r>
        <w:t>Use divergent then convergent thinking.</w:t>
      </w:r>
    </w:p>
    <w:p w:rsidR="004F6FE1" w:rsidRDefault="004F6FE1" w:rsidP="004F6FE1">
      <w:pPr>
        <w:pStyle w:val="Bulletlist"/>
        <w:ind w:left="426" w:hanging="357"/>
      </w:pPr>
      <w:r>
        <w:t xml:space="preserve">Collaborate, be inspired, and spawn ideas to achieve outcomes. </w:t>
      </w:r>
    </w:p>
    <w:p w:rsidR="004F6FE1" w:rsidRDefault="004F6FE1" w:rsidP="004F6FE1">
      <w:pPr>
        <w:pStyle w:val="Bulletlist"/>
        <w:ind w:left="426" w:hanging="357"/>
      </w:pPr>
      <w:r>
        <w:t>Find the concept you want to test.</w:t>
      </w:r>
    </w:p>
    <w:p w:rsidR="004F6FE1" w:rsidRDefault="004F6FE1" w:rsidP="004F6FE1">
      <w:pPr>
        <w:pStyle w:val="Bulletlist"/>
        <w:ind w:left="426" w:hanging="357"/>
      </w:pPr>
      <w:r>
        <w:t xml:space="preserve">The corresponding project management stage is </w:t>
      </w:r>
      <w:r w:rsidRPr="00E1754A">
        <w:rPr>
          <w:rStyle w:val="Emphasis"/>
        </w:rPr>
        <w:t>Plan</w:t>
      </w:r>
    </w:p>
    <w:p w:rsidR="004F6FE1" w:rsidRPr="004F6FE1" w:rsidRDefault="004F6FE1" w:rsidP="004F6FE1">
      <w:pPr>
        <w:pStyle w:val="Heading2"/>
      </w:pPr>
      <w:r w:rsidRPr="004F6FE1">
        <w:t>Prototype</w:t>
      </w:r>
    </w:p>
    <w:p w:rsidR="004F6FE1" w:rsidRDefault="004F6FE1" w:rsidP="004F6FE1">
      <w:r w:rsidRPr="009D5595">
        <w:t>This</w:t>
      </w:r>
      <w:r>
        <w:t xml:space="preserve"> is the fourth phase of the process. It is the third and final phase of the design process. </w:t>
      </w:r>
    </w:p>
    <w:p w:rsidR="004F6FE1" w:rsidRDefault="004F6FE1" w:rsidP="004F6FE1">
      <w:pPr>
        <w:pStyle w:val="Bulletlist"/>
        <w:ind w:left="426" w:hanging="357"/>
      </w:pPr>
      <w:r>
        <w:t>Use convergent thinking.</w:t>
      </w:r>
    </w:p>
    <w:p w:rsidR="004F6FE1" w:rsidRDefault="004F6FE1" w:rsidP="004F6FE1">
      <w:pPr>
        <w:pStyle w:val="Bulletlist"/>
        <w:ind w:left="426" w:hanging="357"/>
      </w:pPr>
      <w:r>
        <w:t xml:space="preserve">Create a model of your concept: 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r>
        <w:t xml:space="preserve">test with people 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r>
        <w:t xml:space="preserve">get their feedback 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r>
        <w:t>adapt and retest</w:t>
      </w:r>
    </w:p>
    <w:p w:rsidR="004F6FE1" w:rsidRDefault="004F6FE1" w:rsidP="004F6FE1">
      <w:pPr>
        <w:pStyle w:val="Bulletlist"/>
        <w:ind w:left="426" w:hanging="357"/>
      </w:pPr>
      <w:r>
        <w:t xml:space="preserve">Find the approach most likely to achieve the outcomes people want </w:t>
      </w:r>
    </w:p>
    <w:p w:rsidR="004F6FE1" w:rsidRDefault="004F6FE1" w:rsidP="004F6FE1">
      <w:pPr>
        <w:pStyle w:val="Bulletlist"/>
        <w:ind w:left="426" w:hanging="357"/>
      </w:pPr>
      <w:r>
        <w:t xml:space="preserve">The corresponding project management stage is </w:t>
      </w:r>
      <w:r w:rsidRPr="00E1754A">
        <w:rPr>
          <w:rStyle w:val="Emphasis"/>
        </w:rPr>
        <w:t>Plan</w:t>
      </w:r>
    </w:p>
    <w:p w:rsidR="004F6FE1" w:rsidRPr="004F6FE1" w:rsidRDefault="004F6FE1" w:rsidP="004F6FE1">
      <w:pPr>
        <w:pStyle w:val="Heading2"/>
      </w:pPr>
      <w:r w:rsidRPr="004F6FE1">
        <w:t>Implement and evaluate</w:t>
      </w:r>
    </w:p>
    <w:p w:rsidR="004F6FE1" w:rsidRDefault="004F6FE1" w:rsidP="004F6FE1">
      <w:r w:rsidRPr="009D5595">
        <w:t xml:space="preserve">This </w:t>
      </w:r>
      <w:r>
        <w:t>is the final phase of the process. During this phase you will roll out the activities and monitor the outcomes using the Evaluation Framework.</w:t>
      </w:r>
    </w:p>
    <w:p w:rsidR="004F6FE1" w:rsidRDefault="004F6FE1" w:rsidP="004F6FE1">
      <w:pPr>
        <w:pStyle w:val="Bulletlist"/>
        <w:ind w:left="426" w:hanging="357"/>
      </w:pPr>
      <w:r>
        <w:t xml:space="preserve">Pilot the approach on a small scale: 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r>
        <w:t xml:space="preserve">measure outcomes 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r>
        <w:t>adapt, scale up</w:t>
      </w:r>
    </w:p>
    <w:p w:rsidR="004F6FE1" w:rsidRDefault="004F6FE1" w:rsidP="004F6FE1">
      <w:pPr>
        <w:pStyle w:val="Bulletlist"/>
        <w:numPr>
          <w:ilvl w:val="1"/>
          <w:numId w:val="1"/>
        </w:numPr>
      </w:pPr>
      <w:proofErr w:type="gramStart"/>
      <w:r>
        <w:t>measure</w:t>
      </w:r>
      <w:proofErr w:type="gramEnd"/>
      <w:r>
        <w:t xml:space="preserve"> again. </w:t>
      </w:r>
    </w:p>
    <w:p w:rsidR="004F6FE1" w:rsidRDefault="004F6FE1" w:rsidP="004F6FE1">
      <w:pPr>
        <w:pStyle w:val="Bulletlist"/>
        <w:ind w:left="426" w:hanging="357"/>
      </w:pPr>
      <w:r>
        <w:t>Or celebrate your failure and start again.</w:t>
      </w:r>
    </w:p>
    <w:p w:rsidR="004B7215" w:rsidRDefault="004F6FE1" w:rsidP="004F6FE1">
      <w:pPr>
        <w:pStyle w:val="Bulletlist"/>
        <w:ind w:left="426" w:hanging="357"/>
      </w:pPr>
      <w:r>
        <w:t xml:space="preserve">The corresponding project management stages are </w:t>
      </w:r>
      <w:r>
        <w:rPr>
          <w:rStyle w:val="Emphasis"/>
        </w:rPr>
        <w:t>Execute and Close</w:t>
      </w:r>
    </w:p>
    <w:sectPr w:rsidR="004B7215" w:rsidSect="004F6FE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9CB"/>
    <w:multiLevelType w:val="hybridMultilevel"/>
    <w:tmpl w:val="838032F8"/>
    <w:lvl w:ilvl="0" w:tplc="FF4E1B4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1"/>
    <w:rsid w:val="004B7215"/>
    <w:rsid w:val="004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197A5-E1A4-4419-9D4C-37E63A6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E1"/>
    <w:pPr>
      <w:spacing w:after="120" w:line="276" w:lineRule="auto"/>
    </w:pPr>
    <w:rPr>
      <w:rFonts w:ascii="Arial" w:eastAsia="Cambria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FE1"/>
    <w:pPr>
      <w:keepNext/>
      <w:keepLines/>
      <w:spacing w:before="480"/>
      <w:outlineLvl w:val="0"/>
    </w:pPr>
    <w:rPr>
      <w:rFonts w:eastAsia="Times New Roman"/>
      <w:b/>
      <w:bCs/>
      <w:color w:val="000000"/>
      <w:sz w:val="3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FE1"/>
    <w:pPr>
      <w:keepNext/>
      <w:keepLines/>
      <w:spacing w:before="40" w:after="0"/>
      <w:outlineLvl w:val="1"/>
    </w:pPr>
    <w:rPr>
      <w:rFonts w:eastAsiaTheme="maj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FE1"/>
    <w:rPr>
      <w:rFonts w:ascii="Arial" w:eastAsia="Times New Roman" w:hAnsi="Arial" w:cs="Arial"/>
      <w:b/>
      <w:bCs/>
      <w:color w:val="000000"/>
      <w:sz w:val="36"/>
      <w:szCs w:val="32"/>
    </w:rPr>
  </w:style>
  <w:style w:type="paragraph" w:customStyle="1" w:styleId="Bulletlist">
    <w:name w:val="Bullet list"/>
    <w:basedOn w:val="Normal"/>
    <w:link w:val="BulletlistChar"/>
    <w:qFormat/>
    <w:rsid w:val="004F6FE1"/>
    <w:pPr>
      <w:numPr>
        <w:numId w:val="1"/>
      </w:numPr>
      <w:spacing w:after="0"/>
      <w:contextualSpacing/>
    </w:pPr>
    <w:rPr>
      <w:lang w:val="en-AU"/>
    </w:rPr>
  </w:style>
  <w:style w:type="character" w:customStyle="1" w:styleId="BulletlistChar">
    <w:name w:val="Bullet list Char"/>
    <w:link w:val="Bulletlist"/>
    <w:rsid w:val="004F6FE1"/>
    <w:rPr>
      <w:rFonts w:ascii="Arial" w:eastAsia="Cambria" w:hAnsi="Arial" w:cs="Arial"/>
      <w:sz w:val="24"/>
      <w:szCs w:val="24"/>
    </w:rPr>
  </w:style>
  <w:style w:type="character" w:styleId="Emphasis">
    <w:name w:val="Emphasis"/>
    <w:qFormat/>
    <w:rsid w:val="004F6FE1"/>
    <w:rPr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6FE1"/>
    <w:rPr>
      <w:rFonts w:ascii="Arial" w:eastAsiaTheme="majorEastAsia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16743706.dotm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Ralston</dc:creator>
  <cp:keywords/>
  <dc:description/>
  <cp:lastModifiedBy>Cath Ralston</cp:lastModifiedBy>
  <cp:revision>1</cp:revision>
  <dcterms:created xsi:type="dcterms:W3CDTF">2018-06-29T05:55:00Z</dcterms:created>
  <dcterms:modified xsi:type="dcterms:W3CDTF">2018-06-29T05:58:00Z</dcterms:modified>
</cp:coreProperties>
</file>