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A0D3" w14:textId="1F86C0CD" w:rsidR="00D62710" w:rsidRPr="00612A79" w:rsidRDefault="00D62710" w:rsidP="00D62710">
      <w:pPr>
        <w:ind w:left="0"/>
        <w:rPr>
          <w:rFonts w:ascii="Arial" w:hAnsi="Arial" w:cs="Arial"/>
        </w:rPr>
      </w:pPr>
      <w:bookmarkStart w:id="0" w:name="_Toc449886230"/>
      <w:bookmarkStart w:id="1" w:name="_Toc323797786"/>
      <w:bookmarkStart w:id="2" w:name="_Toc324404818"/>
      <w:bookmarkStart w:id="3" w:name="_Toc290492346"/>
      <w:bookmarkStart w:id="4" w:name="_Toc290492565"/>
      <w:bookmarkStart w:id="5" w:name="_Toc324667465"/>
      <w:bookmarkStart w:id="6" w:name="_Toc325001946"/>
      <w:bookmarkStart w:id="7" w:name="_Toc325188686"/>
      <w:bookmarkStart w:id="8" w:name="_Toc326741833"/>
      <w:bookmarkStart w:id="9" w:name="_Toc326743909"/>
      <w:r w:rsidRPr="00612A79">
        <w:rPr>
          <w:rFonts w:ascii="Arial" w:hAnsi="Arial" w:cs="Arial"/>
        </w:rPr>
        <w:t>Workbook 1.3</w:t>
      </w:r>
    </w:p>
    <w:p w14:paraId="0DC141CD" w14:textId="23B703A9" w:rsidR="00D62710" w:rsidRPr="00612A79" w:rsidRDefault="00D62710" w:rsidP="00D62710">
      <w:pPr>
        <w:pStyle w:val="TitlePageSubheading"/>
      </w:pPr>
      <w:bookmarkStart w:id="10" w:name="_Toc327785728"/>
      <w:bookmarkStart w:id="11" w:name="_Toc327952513"/>
      <w:r w:rsidRPr="00612A79">
        <w:t xml:space="preserve">Person Centred Practice </w:t>
      </w:r>
      <w:proofErr w:type="gramStart"/>
      <w:r w:rsidRPr="00612A79">
        <w:t>Across</w:t>
      </w:r>
      <w:proofErr w:type="gramEnd"/>
      <w:r w:rsidRPr="00612A79">
        <w:t xml:space="preserve"> Cultures</w:t>
      </w:r>
      <w:bookmarkEnd w:id="10"/>
      <w:bookmarkEnd w:id="11"/>
      <w:r w:rsidRPr="00612A79">
        <w:t xml:space="preserve"> </w:t>
      </w:r>
    </w:p>
    <w:p w14:paraId="2F4876C4" w14:textId="77777777" w:rsidR="00D62710" w:rsidRPr="00612A79" w:rsidRDefault="00B52DF9" w:rsidP="00D62710">
      <w:pPr>
        <w:pStyle w:val="TitlePageHeading"/>
        <w:rPr>
          <w:i/>
        </w:rPr>
      </w:pPr>
      <w:bookmarkStart w:id="12" w:name="_Toc325188687"/>
      <w:bookmarkStart w:id="13" w:name="_Toc326741834"/>
      <w:bookmarkStart w:id="14" w:name="_Toc326743910"/>
      <w:bookmarkEnd w:id="0"/>
      <w:bookmarkEnd w:id="1"/>
      <w:bookmarkEnd w:id="2"/>
      <w:bookmarkEnd w:id="5"/>
      <w:bookmarkEnd w:id="6"/>
      <w:bookmarkEnd w:id="7"/>
      <w:bookmarkEnd w:id="8"/>
      <w:bookmarkEnd w:id="9"/>
      <w:bookmarkEnd w:id="3"/>
      <w:bookmarkEnd w:id="4"/>
      <w:r w:rsidRPr="00612A79">
        <w:t xml:space="preserve">Choice making </w:t>
      </w:r>
      <w:r w:rsidR="007717DD" w:rsidRPr="00612A79">
        <w:t>–</w:t>
      </w:r>
      <w:bookmarkStart w:id="15" w:name="_Toc325188688"/>
      <w:bookmarkStart w:id="16" w:name="_Toc326741835"/>
      <w:bookmarkStart w:id="17" w:name="_Toc326743911"/>
      <w:bookmarkEnd w:id="12"/>
      <w:bookmarkEnd w:id="13"/>
      <w:bookmarkEnd w:id="14"/>
      <w:r w:rsidR="00D62710" w:rsidRPr="00612A79">
        <w:t xml:space="preserve"> C</w:t>
      </w:r>
      <w:r w:rsidR="00320AB7" w:rsidRPr="00612A79">
        <w:t>ross-</w:t>
      </w:r>
      <w:r w:rsidR="00274693" w:rsidRPr="00612A79">
        <w:t xml:space="preserve">cultural </w:t>
      </w:r>
      <w:r w:rsidRPr="00612A79">
        <w:t>differences</w:t>
      </w:r>
      <w:bookmarkEnd w:id="15"/>
      <w:r w:rsidR="00AF06A2" w:rsidRPr="00612A79">
        <w:t xml:space="preserve"> and what can we learn from them</w:t>
      </w:r>
      <w:r w:rsidRPr="00612A79">
        <w:t>?</w:t>
      </w:r>
      <w:bookmarkEnd w:id="16"/>
      <w:bookmarkEnd w:id="17"/>
    </w:p>
    <w:p w14:paraId="62E72051" w14:textId="77777777" w:rsidR="00D62710" w:rsidRPr="00612A79" w:rsidRDefault="00D62710" w:rsidP="00D62710">
      <w:pPr>
        <w:pStyle w:val="TitlePageHeading"/>
        <w:rPr>
          <w:i/>
          <w:sz w:val="32"/>
          <w:szCs w:val="32"/>
        </w:rPr>
      </w:pPr>
    </w:p>
    <w:p w14:paraId="7155699D" w14:textId="0CC21C38" w:rsidR="00D62710" w:rsidRPr="00612A79" w:rsidRDefault="00D62710" w:rsidP="00D62710">
      <w:pPr>
        <w:pStyle w:val="TitlePagedatestamp"/>
        <w:rPr>
          <w:rStyle w:val="Strong"/>
          <w:b/>
          <w:i/>
        </w:rPr>
      </w:pPr>
      <w:r w:rsidRPr="00612A79">
        <w:t>July 2016</w:t>
      </w:r>
      <w:r w:rsidRPr="00612A79">
        <w:rPr>
          <w:rStyle w:val="Strong"/>
          <w:b/>
          <w:bCs w:val="0"/>
          <w:i/>
          <w:iCs w:val="0"/>
          <w:sz w:val="28"/>
          <w:szCs w:val="32"/>
        </w:rPr>
        <w:br w:type="page"/>
      </w:r>
    </w:p>
    <w:p w14:paraId="2D111CD3" w14:textId="77777777" w:rsidR="00345C2B" w:rsidRPr="00612A79" w:rsidRDefault="00345C2B" w:rsidP="00D62710">
      <w:pPr>
        <w:ind w:left="0"/>
        <w:rPr>
          <w:rStyle w:val="Strong"/>
          <w:rFonts w:ascii="Arial" w:hAnsi="Arial" w:cs="Arial"/>
        </w:rPr>
      </w:pPr>
    </w:p>
    <w:p w14:paraId="74C18EDD" w14:textId="77777777" w:rsidR="00343BD3" w:rsidRPr="00612A79" w:rsidRDefault="007B29D9" w:rsidP="00B569B9">
      <w:pPr>
        <w:pStyle w:val="BodyTextIndent3"/>
        <w:spacing w:before="0" w:after="0"/>
        <w:ind w:left="142"/>
        <w:rPr>
          <w:rFonts w:ascii="Arial" w:hAnsi="Arial" w:cs="Arial"/>
        </w:rPr>
      </w:pPr>
      <w:r w:rsidRPr="00612A79">
        <w:rPr>
          <w:rFonts w:ascii="Arial" w:hAnsi="Arial" w:cs="Arial"/>
        </w:rPr>
        <w:t>This workbook has been developed for National Disability Services by:</w:t>
      </w:r>
    </w:p>
    <w:p w14:paraId="4092A49A" w14:textId="77777777" w:rsidR="00343BD3" w:rsidRPr="00612A79" w:rsidRDefault="007B29D9" w:rsidP="00B569B9">
      <w:pPr>
        <w:pStyle w:val="BodyTextIndent3"/>
        <w:spacing w:before="0" w:after="0"/>
        <w:ind w:left="142"/>
        <w:rPr>
          <w:rFonts w:ascii="Arial" w:hAnsi="Arial" w:cs="Arial"/>
        </w:rPr>
      </w:pPr>
      <w:proofErr w:type="spellStart"/>
      <w:r w:rsidRPr="00612A79">
        <w:rPr>
          <w:rFonts w:ascii="Arial" w:hAnsi="Arial" w:cs="Arial"/>
        </w:rPr>
        <w:t>Barbel</w:t>
      </w:r>
      <w:proofErr w:type="spellEnd"/>
      <w:r w:rsidRPr="00612A79">
        <w:rPr>
          <w:rFonts w:ascii="Arial" w:hAnsi="Arial" w:cs="Arial"/>
        </w:rPr>
        <w:t xml:space="preserve"> </w:t>
      </w:r>
      <w:proofErr w:type="gramStart"/>
      <w:r w:rsidRPr="00612A79">
        <w:rPr>
          <w:rFonts w:ascii="Arial" w:hAnsi="Arial" w:cs="Arial"/>
        </w:rPr>
        <w:t>Winter</w:t>
      </w:r>
      <w:proofErr w:type="gramEnd"/>
      <w:r w:rsidRPr="00612A79">
        <w:rPr>
          <w:rFonts w:ascii="Arial" w:hAnsi="Arial" w:cs="Arial"/>
        </w:rPr>
        <w:t xml:space="preserve">, Managing </w:t>
      </w:r>
      <w:r w:rsidRPr="00612A79">
        <w:rPr>
          <w:rStyle w:val="BodytextChar0"/>
          <w:rFonts w:ascii="Arial" w:hAnsi="Arial" w:cs="Arial"/>
        </w:rPr>
        <w:t>Director</w:t>
      </w:r>
      <w:r w:rsidRPr="00612A79">
        <w:rPr>
          <w:rFonts w:ascii="Arial" w:hAnsi="Arial" w:cs="Arial"/>
        </w:rPr>
        <w:t xml:space="preserve">, futures Upfront </w:t>
      </w:r>
      <w:r w:rsidRPr="00612A79">
        <w:rPr>
          <w:rFonts w:ascii="Arial" w:hAnsi="Arial" w:cs="Arial"/>
        </w:rPr>
        <w:br/>
        <w:t xml:space="preserve">and Maria </w:t>
      </w:r>
      <w:proofErr w:type="spellStart"/>
      <w:r w:rsidRPr="00612A79">
        <w:rPr>
          <w:rFonts w:ascii="Arial" w:hAnsi="Arial" w:cs="Arial"/>
        </w:rPr>
        <w:t>Katrivesis</w:t>
      </w:r>
      <w:proofErr w:type="spellEnd"/>
      <w:r w:rsidRPr="00612A79">
        <w:rPr>
          <w:rFonts w:ascii="Arial" w:hAnsi="Arial" w:cs="Arial"/>
        </w:rPr>
        <w:t>, Consultant and Trainer</w:t>
      </w:r>
    </w:p>
    <w:p w14:paraId="54C18C93" w14:textId="77777777" w:rsidR="00B569B9" w:rsidRPr="00612A79" w:rsidRDefault="00B569B9" w:rsidP="00B569B9">
      <w:pPr>
        <w:pStyle w:val="BodyTextIndent3"/>
        <w:spacing w:before="0" w:after="0"/>
        <w:ind w:left="142"/>
        <w:rPr>
          <w:rFonts w:ascii="Arial" w:hAnsi="Arial" w:cs="Arial"/>
        </w:rPr>
      </w:pPr>
    </w:p>
    <w:p w14:paraId="203ABB12" w14:textId="77777777" w:rsidR="00345C2B" w:rsidRPr="00612A79" w:rsidRDefault="00345C2B" w:rsidP="00B569B9">
      <w:pPr>
        <w:pStyle w:val="BodyTextIndent3"/>
        <w:spacing w:before="0" w:after="0"/>
        <w:ind w:left="142"/>
        <w:rPr>
          <w:rFonts w:ascii="Arial" w:hAnsi="Arial" w:cs="Arial"/>
        </w:rPr>
      </w:pPr>
    </w:p>
    <w:p w14:paraId="082768F3" w14:textId="0AD378C5" w:rsidR="00345C2B" w:rsidRPr="00612A79" w:rsidRDefault="007B29D9" w:rsidP="00B569B9">
      <w:pPr>
        <w:pStyle w:val="BodyTextIndent3"/>
        <w:spacing w:before="0" w:after="0"/>
        <w:ind w:left="142"/>
        <w:rPr>
          <w:rFonts w:ascii="Arial" w:hAnsi="Arial" w:cs="Arial"/>
        </w:rPr>
      </w:pPr>
      <w:r w:rsidRPr="00612A79">
        <w:rPr>
          <w:rFonts w:ascii="Arial" w:hAnsi="Arial" w:cs="Arial"/>
        </w:rPr>
        <w:t>First published (</w:t>
      </w:r>
      <w:r w:rsidR="004028CE" w:rsidRPr="00612A79">
        <w:rPr>
          <w:rFonts w:ascii="Arial" w:hAnsi="Arial" w:cs="Arial"/>
        </w:rPr>
        <w:t xml:space="preserve">July </w:t>
      </w:r>
      <w:r w:rsidRPr="00612A79">
        <w:rPr>
          <w:rFonts w:ascii="Arial" w:hAnsi="Arial" w:cs="Arial"/>
        </w:rPr>
        <w:t xml:space="preserve">2016) </w:t>
      </w:r>
    </w:p>
    <w:p w14:paraId="6AF1E9B9" w14:textId="77777777" w:rsidR="00345C2B" w:rsidRPr="00612A79" w:rsidRDefault="007B29D9" w:rsidP="00B569B9">
      <w:pPr>
        <w:pStyle w:val="BodyTextIndent3"/>
        <w:spacing w:before="0" w:after="0"/>
        <w:ind w:left="142"/>
        <w:rPr>
          <w:rFonts w:ascii="Arial" w:hAnsi="Arial" w:cs="Arial"/>
        </w:rPr>
      </w:pPr>
      <w:r w:rsidRPr="00612A79">
        <w:rPr>
          <w:rFonts w:ascii="Arial" w:hAnsi="Arial" w:cs="Arial"/>
        </w:rPr>
        <w:t xml:space="preserve">© </w:t>
      </w:r>
      <w:proofErr w:type="gramStart"/>
      <w:r w:rsidRPr="00612A79">
        <w:rPr>
          <w:rFonts w:ascii="Arial" w:hAnsi="Arial" w:cs="Arial"/>
        </w:rPr>
        <w:t>futures</w:t>
      </w:r>
      <w:proofErr w:type="gramEnd"/>
      <w:r w:rsidRPr="00612A79">
        <w:rPr>
          <w:rFonts w:ascii="Arial" w:hAnsi="Arial" w:cs="Arial"/>
        </w:rPr>
        <w:t xml:space="preserve"> Upfront</w:t>
      </w:r>
    </w:p>
    <w:p w14:paraId="5DA047EE" w14:textId="77777777" w:rsidR="00345C2B" w:rsidRPr="00612A79" w:rsidRDefault="00345C2B" w:rsidP="00B569B9">
      <w:pPr>
        <w:pStyle w:val="BodyTextIndent3"/>
        <w:spacing w:before="0" w:after="0"/>
        <w:ind w:left="142"/>
        <w:rPr>
          <w:rFonts w:ascii="Arial" w:hAnsi="Arial" w:cs="Arial"/>
        </w:rPr>
      </w:pPr>
    </w:p>
    <w:p w14:paraId="68F45AB0" w14:textId="77777777" w:rsidR="00345C2B" w:rsidRPr="00612A79" w:rsidRDefault="007B29D9" w:rsidP="00B569B9">
      <w:pPr>
        <w:pStyle w:val="BodyTextIndent3"/>
        <w:spacing w:before="0" w:after="0"/>
        <w:ind w:left="142"/>
        <w:rPr>
          <w:rFonts w:ascii="Arial" w:hAnsi="Arial" w:cs="Arial"/>
        </w:rPr>
      </w:pPr>
      <w:r w:rsidRPr="00612A79">
        <w:rPr>
          <w:rFonts w:ascii="Arial" w:hAnsi="Arial" w:cs="Arial"/>
        </w:rPr>
        <w:t>For more information and for permission to reproduce please contact:</w:t>
      </w:r>
    </w:p>
    <w:p w14:paraId="0147FAFE" w14:textId="77777777" w:rsidR="00345C2B" w:rsidRPr="00612A79" w:rsidRDefault="007B29D9" w:rsidP="00B569B9">
      <w:pPr>
        <w:pStyle w:val="BodyTextIndent3"/>
        <w:spacing w:before="0" w:after="0"/>
        <w:ind w:left="142"/>
        <w:rPr>
          <w:rFonts w:ascii="Arial" w:hAnsi="Arial" w:cs="Arial"/>
        </w:rPr>
      </w:pPr>
      <w:proofErr w:type="gramStart"/>
      <w:r w:rsidRPr="00612A79">
        <w:rPr>
          <w:rFonts w:ascii="Arial" w:hAnsi="Arial" w:cs="Arial"/>
        </w:rPr>
        <w:t>futures</w:t>
      </w:r>
      <w:proofErr w:type="gramEnd"/>
      <w:r w:rsidRPr="00612A79">
        <w:rPr>
          <w:rFonts w:ascii="Arial" w:hAnsi="Arial" w:cs="Arial"/>
        </w:rPr>
        <w:t xml:space="preserve"> Upfront</w:t>
      </w:r>
    </w:p>
    <w:p w14:paraId="417488B6" w14:textId="77777777" w:rsidR="00345C2B" w:rsidRPr="00612A79" w:rsidRDefault="007B29D9" w:rsidP="00B569B9">
      <w:pPr>
        <w:spacing w:after="0"/>
        <w:ind w:left="142"/>
        <w:rPr>
          <w:rFonts w:ascii="Arial" w:hAnsi="Arial" w:cs="Arial"/>
        </w:rPr>
      </w:pPr>
      <w:proofErr w:type="gramStart"/>
      <w:r w:rsidRPr="00612A79">
        <w:rPr>
          <w:rFonts w:ascii="Arial" w:hAnsi="Arial" w:cs="Arial"/>
        </w:rPr>
        <w:t>email</w:t>
      </w:r>
      <w:proofErr w:type="gramEnd"/>
      <w:r w:rsidRPr="00612A79">
        <w:rPr>
          <w:rFonts w:ascii="Arial" w:hAnsi="Arial" w:cs="Arial"/>
        </w:rPr>
        <w:t xml:space="preserve">: </w:t>
      </w:r>
      <w:hyperlink r:id="rId9" w:history="1">
        <w:r w:rsidRPr="00612A79">
          <w:rPr>
            <w:rStyle w:val="Hyperlink"/>
            <w:rFonts w:ascii="Arial" w:hAnsi="Arial" w:cs="Arial"/>
            <w:color w:val="auto"/>
          </w:rPr>
          <w:t>info@futuresupfront.com.au</w:t>
        </w:r>
      </w:hyperlink>
    </w:p>
    <w:p w14:paraId="2EAD8EED" w14:textId="77777777" w:rsidR="00345C2B" w:rsidRPr="00612A79" w:rsidRDefault="007B29D9" w:rsidP="00B569B9">
      <w:pPr>
        <w:spacing w:after="0"/>
        <w:ind w:left="142"/>
        <w:rPr>
          <w:rFonts w:ascii="Arial" w:hAnsi="Arial" w:cs="Arial"/>
        </w:rPr>
      </w:pPr>
      <w:proofErr w:type="gramStart"/>
      <w:r w:rsidRPr="00612A79">
        <w:rPr>
          <w:rFonts w:ascii="Arial" w:hAnsi="Arial" w:cs="Arial"/>
        </w:rPr>
        <w:t>web</w:t>
      </w:r>
      <w:proofErr w:type="gramEnd"/>
      <w:r w:rsidRPr="00612A79">
        <w:rPr>
          <w:rFonts w:ascii="Arial" w:hAnsi="Arial" w:cs="Arial"/>
        </w:rPr>
        <w:t xml:space="preserve">: </w:t>
      </w:r>
      <w:hyperlink r:id="rId10" w:history="1">
        <w:r w:rsidRPr="00612A79">
          <w:rPr>
            <w:rStyle w:val="Hyperlink"/>
            <w:rFonts w:ascii="Arial" w:hAnsi="Arial" w:cs="Arial"/>
            <w:color w:val="auto"/>
          </w:rPr>
          <w:t>www.futuresupfront.com.au</w:t>
        </w:r>
      </w:hyperlink>
    </w:p>
    <w:p w14:paraId="5350F31D" w14:textId="77777777" w:rsidR="009C4B04" w:rsidRPr="00612A79" w:rsidRDefault="009C4B04" w:rsidP="00B569B9">
      <w:pPr>
        <w:spacing w:after="0"/>
        <w:ind w:left="142"/>
        <w:rPr>
          <w:rFonts w:ascii="Arial" w:hAnsi="Arial" w:cs="Arial"/>
          <w:sz w:val="28"/>
        </w:rPr>
      </w:pPr>
    </w:p>
    <w:p w14:paraId="638B7148" w14:textId="77777777" w:rsidR="009C4B04" w:rsidRPr="00612A79" w:rsidRDefault="009C4B04" w:rsidP="00B569B9">
      <w:pPr>
        <w:spacing w:after="0"/>
        <w:ind w:left="142"/>
        <w:rPr>
          <w:rFonts w:ascii="Arial" w:hAnsi="Arial" w:cs="Arial"/>
          <w:b/>
        </w:rPr>
      </w:pPr>
      <w:r w:rsidRPr="00612A79">
        <w:rPr>
          <w:rFonts w:ascii="Arial" w:hAnsi="Arial" w:cs="Arial"/>
          <w:b/>
        </w:rPr>
        <w:t>Produced by</w:t>
      </w:r>
    </w:p>
    <w:p w14:paraId="7785B783" w14:textId="77777777" w:rsidR="009C4B04" w:rsidRPr="00612A79" w:rsidRDefault="009C4B04" w:rsidP="00B569B9">
      <w:pPr>
        <w:spacing w:after="0"/>
        <w:ind w:left="142"/>
        <w:rPr>
          <w:rFonts w:ascii="Arial" w:hAnsi="Arial" w:cs="Arial"/>
        </w:rPr>
      </w:pPr>
      <w:r w:rsidRPr="00612A79">
        <w:rPr>
          <w:rFonts w:ascii="Arial" w:hAnsi="Arial" w:cs="Arial"/>
        </w:rPr>
        <w:t>NDS NSW</w:t>
      </w:r>
    </w:p>
    <w:p w14:paraId="5FDE0D0E" w14:textId="77777777" w:rsidR="009C4B04" w:rsidRPr="00612A79" w:rsidRDefault="009C4B04" w:rsidP="00B569B9">
      <w:pPr>
        <w:spacing w:after="0"/>
        <w:ind w:left="142"/>
        <w:rPr>
          <w:rFonts w:ascii="Arial" w:hAnsi="Arial" w:cs="Arial"/>
        </w:rPr>
      </w:pPr>
      <w:r w:rsidRPr="00612A79">
        <w:rPr>
          <w:rFonts w:ascii="Arial" w:hAnsi="Arial" w:cs="Arial"/>
        </w:rPr>
        <w:t>Level 18, 1 Castlereagh St</w:t>
      </w:r>
    </w:p>
    <w:p w14:paraId="64A7C4A6" w14:textId="77777777" w:rsidR="009C4B04" w:rsidRPr="00612A79" w:rsidRDefault="009C4B04" w:rsidP="00B569B9">
      <w:pPr>
        <w:spacing w:after="0"/>
        <w:ind w:left="142"/>
        <w:rPr>
          <w:rFonts w:ascii="Arial" w:hAnsi="Arial" w:cs="Arial"/>
        </w:rPr>
      </w:pPr>
      <w:r w:rsidRPr="00612A79">
        <w:rPr>
          <w:rFonts w:ascii="Arial" w:hAnsi="Arial" w:cs="Arial"/>
        </w:rPr>
        <w:t>Sydney, NSW 2000</w:t>
      </w:r>
    </w:p>
    <w:p w14:paraId="13300A18" w14:textId="77777777" w:rsidR="009C4B04" w:rsidRPr="00612A79" w:rsidRDefault="009C4B04" w:rsidP="00B569B9">
      <w:pPr>
        <w:spacing w:after="0"/>
        <w:ind w:left="142"/>
        <w:rPr>
          <w:rFonts w:ascii="Arial" w:hAnsi="Arial" w:cs="Arial"/>
        </w:rPr>
      </w:pPr>
    </w:p>
    <w:p w14:paraId="350002E0" w14:textId="77777777" w:rsidR="009C4B04" w:rsidRPr="00612A79" w:rsidRDefault="009C4B04" w:rsidP="00B569B9">
      <w:pPr>
        <w:spacing w:after="0"/>
        <w:ind w:left="142"/>
        <w:rPr>
          <w:rFonts w:ascii="Arial" w:hAnsi="Arial" w:cs="Arial"/>
          <w:b/>
        </w:rPr>
      </w:pPr>
      <w:r w:rsidRPr="00612A79">
        <w:rPr>
          <w:rFonts w:ascii="Arial" w:hAnsi="Arial" w:cs="Arial"/>
          <w:b/>
        </w:rPr>
        <w:t>Funded by</w:t>
      </w:r>
    </w:p>
    <w:p w14:paraId="5C7B2224" w14:textId="77777777" w:rsidR="009C4B04" w:rsidRPr="00612A79" w:rsidRDefault="009C4B04" w:rsidP="00B569B9">
      <w:pPr>
        <w:spacing w:after="0"/>
        <w:ind w:left="142"/>
        <w:rPr>
          <w:rFonts w:ascii="Arial" w:hAnsi="Arial" w:cs="Arial"/>
        </w:rPr>
      </w:pPr>
      <w:proofErr w:type="gramStart"/>
      <w:r w:rsidRPr="00612A79">
        <w:rPr>
          <w:rFonts w:ascii="Arial" w:hAnsi="Arial" w:cs="Arial"/>
        </w:rPr>
        <w:t>NSW Department of Family and Community Services.</w:t>
      </w:r>
      <w:proofErr w:type="gramEnd"/>
    </w:p>
    <w:p w14:paraId="7AD9A5F4" w14:textId="77777777" w:rsidR="009C4B04" w:rsidRPr="00612A79" w:rsidRDefault="009C4B04" w:rsidP="00B569B9">
      <w:pPr>
        <w:spacing w:after="0"/>
        <w:ind w:left="142"/>
        <w:rPr>
          <w:rFonts w:ascii="Arial" w:hAnsi="Arial" w:cs="Arial"/>
        </w:rPr>
      </w:pPr>
      <w:r w:rsidRPr="00612A79">
        <w:rPr>
          <w:rFonts w:ascii="Arial" w:hAnsi="Arial" w:cs="Arial"/>
        </w:rPr>
        <w:t>© This publication is copyright</w:t>
      </w:r>
    </w:p>
    <w:p w14:paraId="0AC06A8B" w14:textId="77777777" w:rsidR="00B569B9" w:rsidRPr="00612A79" w:rsidRDefault="00B569B9" w:rsidP="00B569B9">
      <w:pPr>
        <w:spacing w:after="0"/>
        <w:ind w:left="142"/>
        <w:rPr>
          <w:rFonts w:ascii="Arial" w:hAnsi="Arial" w:cs="Arial"/>
        </w:rPr>
      </w:pPr>
    </w:p>
    <w:p w14:paraId="12C4155D" w14:textId="77777777" w:rsidR="009C4B04" w:rsidRPr="00612A79" w:rsidRDefault="009C4B04" w:rsidP="00B569B9">
      <w:pPr>
        <w:spacing w:after="0"/>
        <w:ind w:left="142"/>
        <w:rPr>
          <w:rFonts w:ascii="Arial" w:hAnsi="Arial" w:cs="Arial"/>
        </w:rPr>
      </w:pPr>
      <w:r w:rsidRPr="00612A79">
        <w:rPr>
          <w:rFonts w:ascii="Arial" w:hAnsi="Arial" w:cs="Arial"/>
        </w:rPr>
        <w:t>All rights reserved. Except as provided in the Copyright Act 1968 (Commonwealth), no use of this work, which is within the exclusive right of the copyright owners, may be made.</w:t>
      </w:r>
    </w:p>
    <w:p w14:paraId="0774537A" w14:textId="77777777" w:rsidR="009C4B04" w:rsidRPr="00612A79" w:rsidRDefault="009C4B04" w:rsidP="00B569B9">
      <w:pPr>
        <w:tabs>
          <w:tab w:val="left" w:pos="5505"/>
        </w:tabs>
        <w:spacing w:after="0"/>
        <w:ind w:left="142"/>
        <w:rPr>
          <w:rFonts w:ascii="Arial" w:hAnsi="Arial" w:cs="Arial"/>
        </w:rPr>
      </w:pPr>
    </w:p>
    <w:p w14:paraId="14B315C3" w14:textId="77777777" w:rsidR="009C4B04" w:rsidRPr="00612A79" w:rsidRDefault="009C4B04" w:rsidP="00B569B9">
      <w:pPr>
        <w:spacing w:after="0"/>
        <w:ind w:left="142"/>
        <w:rPr>
          <w:rFonts w:ascii="Arial" w:hAnsi="Arial" w:cs="Arial"/>
        </w:rPr>
      </w:pPr>
      <w:r w:rsidRPr="00612A79">
        <w:rPr>
          <w:rFonts w:ascii="Arial" w:hAnsi="Arial" w:cs="Arial"/>
          <w:b/>
        </w:rPr>
        <w:t>Contact</w:t>
      </w:r>
    </w:p>
    <w:p w14:paraId="35569449" w14:textId="77777777" w:rsidR="009C4B04" w:rsidRPr="00612A79" w:rsidRDefault="009C4B04" w:rsidP="00B569B9">
      <w:pPr>
        <w:spacing w:after="0"/>
        <w:ind w:left="142"/>
        <w:rPr>
          <w:rFonts w:ascii="Arial" w:hAnsi="Arial" w:cs="Arial"/>
        </w:rPr>
      </w:pPr>
      <w:r w:rsidRPr="00612A79">
        <w:rPr>
          <w:rFonts w:ascii="Arial" w:hAnsi="Arial" w:cs="Arial"/>
        </w:rPr>
        <w:t>NDS</w:t>
      </w:r>
    </w:p>
    <w:p w14:paraId="55838212" w14:textId="77777777" w:rsidR="009C4B04" w:rsidRPr="00612A79" w:rsidRDefault="009C4B04" w:rsidP="00B569B9">
      <w:pPr>
        <w:spacing w:after="0"/>
        <w:ind w:left="142"/>
        <w:rPr>
          <w:rFonts w:ascii="Arial" w:hAnsi="Arial" w:cs="Arial"/>
        </w:rPr>
      </w:pPr>
      <w:r w:rsidRPr="00612A79">
        <w:rPr>
          <w:rFonts w:ascii="Arial" w:hAnsi="Arial" w:cs="Arial"/>
        </w:rPr>
        <w:t>02 9256 3100</w:t>
      </w:r>
    </w:p>
    <w:p w14:paraId="3121C64E" w14:textId="77777777" w:rsidR="009C4B04" w:rsidRPr="00612A79" w:rsidRDefault="002A3995" w:rsidP="00B569B9">
      <w:pPr>
        <w:spacing w:after="0"/>
        <w:ind w:left="142"/>
        <w:rPr>
          <w:rFonts w:ascii="Arial" w:hAnsi="Arial" w:cs="Arial"/>
        </w:rPr>
      </w:pPr>
      <w:hyperlink r:id="rId11" w:history="1">
        <w:r w:rsidR="009C4B04" w:rsidRPr="00612A79">
          <w:rPr>
            <w:rStyle w:val="Hyperlink"/>
            <w:rFonts w:ascii="Arial" w:hAnsi="Arial" w:cs="Arial"/>
            <w:color w:val="auto"/>
          </w:rPr>
          <w:t>ndsnsw@nds.org.au</w:t>
        </w:r>
      </w:hyperlink>
      <w:r w:rsidR="009C4B04" w:rsidRPr="00612A79">
        <w:rPr>
          <w:rFonts w:ascii="Arial" w:hAnsi="Arial" w:cs="Arial"/>
        </w:rPr>
        <w:t xml:space="preserve"> </w:t>
      </w:r>
    </w:p>
    <w:p w14:paraId="77C16909" w14:textId="77777777" w:rsidR="009C4B04" w:rsidRPr="00612A79" w:rsidRDefault="002A3995" w:rsidP="00B569B9">
      <w:pPr>
        <w:spacing w:after="0"/>
        <w:ind w:left="142"/>
        <w:rPr>
          <w:rFonts w:ascii="Arial" w:hAnsi="Arial" w:cs="Arial"/>
        </w:rPr>
      </w:pPr>
      <w:hyperlink r:id="rId12" w:history="1">
        <w:r w:rsidR="009C4B04" w:rsidRPr="00612A79">
          <w:rPr>
            <w:rStyle w:val="Hyperlink"/>
            <w:rFonts w:ascii="Arial" w:hAnsi="Arial" w:cs="Arial"/>
            <w:color w:val="auto"/>
          </w:rPr>
          <w:t>www.nds.org.au</w:t>
        </w:r>
      </w:hyperlink>
      <w:r w:rsidR="009C4B04" w:rsidRPr="00612A79">
        <w:rPr>
          <w:rFonts w:ascii="Arial" w:hAnsi="Arial" w:cs="Arial"/>
        </w:rPr>
        <w:t xml:space="preserve"> </w:t>
      </w:r>
    </w:p>
    <w:p w14:paraId="51E78224" w14:textId="77777777" w:rsidR="009C4B04" w:rsidRPr="00612A79" w:rsidRDefault="009C4B04" w:rsidP="00B569B9">
      <w:pPr>
        <w:spacing w:after="0"/>
        <w:ind w:left="142"/>
        <w:rPr>
          <w:rFonts w:ascii="Arial" w:hAnsi="Arial" w:cs="Arial"/>
          <w:b/>
          <w:bCs/>
        </w:rPr>
      </w:pPr>
    </w:p>
    <w:p w14:paraId="3978934B" w14:textId="77777777" w:rsidR="009C4B04" w:rsidRPr="00612A79" w:rsidRDefault="009C4B04" w:rsidP="00B569B9">
      <w:pPr>
        <w:spacing w:after="0"/>
        <w:ind w:left="142"/>
        <w:rPr>
          <w:rFonts w:ascii="Arial" w:hAnsi="Arial" w:cs="Arial"/>
          <w:b/>
          <w:bCs/>
        </w:rPr>
      </w:pPr>
      <w:r w:rsidRPr="00612A79">
        <w:rPr>
          <w:rFonts w:ascii="Arial" w:hAnsi="Arial" w:cs="Arial"/>
          <w:b/>
          <w:bCs/>
        </w:rPr>
        <w:t>About National Disability Services</w:t>
      </w:r>
    </w:p>
    <w:p w14:paraId="61B77385" w14:textId="77777777" w:rsidR="00345C2B" w:rsidRPr="00612A79" w:rsidRDefault="009C4B04" w:rsidP="00B569B9">
      <w:pPr>
        <w:spacing w:after="0"/>
        <w:ind w:left="142"/>
        <w:rPr>
          <w:rFonts w:ascii="Arial" w:hAnsi="Arial" w:cs="Arial"/>
          <w:sz w:val="28"/>
        </w:rPr>
      </w:pPr>
      <w:r w:rsidRPr="00612A79">
        <w:rPr>
          <w:rFonts w:ascii="Arial" w:hAnsi="Arial" w:cs="Arial"/>
          <w:b/>
          <w:bCs/>
        </w:rPr>
        <w:t xml:space="preserve">National Disability Services </w:t>
      </w:r>
      <w:r w:rsidRPr="00612A79">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612A79">
        <w:rPr>
          <w:rFonts w:ascii="Arial" w:hAnsi="Arial" w:cs="Arial"/>
          <w:sz w:val="28"/>
        </w:rPr>
        <w:br w:type="page"/>
      </w:r>
    </w:p>
    <w:p w14:paraId="55D795E6" w14:textId="77777777" w:rsidR="00345C2B" w:rsidRPr="00612A79" w:rsidRDefault="007B29D9" w:rsidP="00F67BA4">
      <w:pPr>
        <w:pStyle w:val="tableheadingorange"/>
        <w:rPr>
          <w:rFonts w:ascii="Arial" w:hAnsi="Arial" w:cs="Arial"/>
          <w:color w:val="auto"/>
        </w:rPr>
      </w:pPr>
      <w:bookmarkStart w:id="18" w:name="_Toc290492348"/>
      <w:bookmarkStart w:id="19" w:name="_Toc290492567"/>
      <w:bookmarkStart w:id="20" w:name="_Toc449886233"/>
      <w:bookmarkStart w:id="21" w:name="_Toc323797789"/>
      <w:bookmarkStart w:id="22" w:name="_Toc324404821"/>
      <w:bookmarkStart w:id="23" w:name="_Toc324667468"/>
      <w:bookmarkStart w:id="24" w:name="_Toc325001949"/>
      <w:bookmarkStart w:id="25" w:name="_Toc325188690"/>
      <w:bookmarkStart w:id="26" w:name="_Toc326741837"/>
      <w:bookmarkStart w:id="27" w:name="_Toc326743913"/>
      <w:r w:rsidRPr="00612A79">
        <w:rPr>
          <w:rFonts w:ascii="Arial" w:hAnsi="Arial" w:cs="Arial"/>
          <w:color w:val="auto"/>
        </w:rPr>
        <w:lastRenderedPageBreak/>
        <w:t>Table of Contents</w:t>
      </w:r>
      <w:bookmarkEnd w:id="18"/>
      <w:bookmarkEnd w:id="19"/>
      <w:bookmarkEnd w:id="20"/>
      <w:bookmarkEnd w:id="21"/>
      <w:bookmarkEnd w:id="22"/>
      <w:bookmarkEnd w:id="23"/>
      <w:bookmarkEnd w:id="24"/>
      <w:bookmarkEnd w:id="25"/>
      <w:bookmarkEnd w:id="26"/>
      <w:bookmarkEnd w:id="27"/>
    </w:p>
    <w:p w14:paraId="4A9E7790" w14:textId="77777777" w:rsidR="00345C2B" w:rsidRPr="00612A79" w:rsidRDefault="00345C2B" w:rsidP="00345C2B">
      <w:pPr>
        <w:rPr>
          <w:rFonts w:ascii="Arial" w:hAnsi="Arial" w:cs="Arial"/>
        </w:rPr>
        <w:sectPr w:rsidR="00345C2B" w:rsidRPr="00612A79" w:rsidSect="00BE62FE">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5738E2DD" w14:textId="25FF4EBF" w:rsidR="00A83824" w:rsidRPr="00612A79" w:rsidRDefault="007B29D9" w:rsidP="00F67BA4">
      <w:pPr>
        <w:pStyle w:val="TOC1"/>
        <w:rPr>
          <w:rFonts w:ascii="Arial" w:eastAsiaTheme="minorEastAsia" w:hAnsi="Arial" w:cs="Arial"/>
          <w:lang w:eastAsia="ja-JP"/>
        </w:rPr>
      </w:pPr>
      <w:r w:rsidRPr="00612A79">
        <w:rPr>
          <w:rFonts w:ascii="Arial" w:hAnsi="Arial" w:cs="Arial"/>
        </w:rPr>
        <w:lastRenderedPageBreak/>
        <w:fldChar w:fldCharType="begin"/>
      </w:r>
      <w:r w:rsidRPr="00612A79">
        <w:rPr>
          <w:rFonts w:ascii="Arial" w:hAnsi="Arial" w:cs="Arial"/>
        </w:rPr>
        <w:instrText xml:space="preserve"> TOC \o "1-3" \t "section divider,1" </w:instrText>
      </w:r>
      <w:r w:rsidRPr="00612A79">
        <w:rPr>
          <w:rFonts w:ascii="Arial" w:hAnsi="Arial" w:cs="Arial"/>
        </w:rPr>
        <w:fldChar w:fldCharType="separate"/>
      </w:r>
    </w:p>
    <w:p w14:paraId="3C642AB4" w14:textId="77777777" w:rsidR="00A83824" w:rsidRPr="00612A79" w:rsidRDefault="00A83824" w:rsidP="00F67BA4">
      <w:pPr>
        <w:pStyle w:val="TOC1"/>
        <w:rPr>
          <w:rFonts w:ascii="Arial" w:eastAsiaTheme="minorEastAsia" w:hAnsi="Arial" w:cs="Arial"/>
          <w:lang w:eastAsia="ja-JP"/>
        </w:rPr>
      </w:pPr>
      <w:r w:rsidRPr="00612A79">
        <w:rPr>
          <w:rFonts w:ascii="Arial" w:hAnsi="Arial" w:cs="Arial"/>
        </w:rPr>
        <w:t>1. Preface</w:t>
      </w:r>
      <w:r w:rsidRPr="00612A79">
        <w:rPr>
          <w:rFonts w:ascii="Arial" w:hAnsi="Arial" w:cs="Arial"/>
        </w:rPr>
        <w:tab/>
      </w:r>
      <w:r w:rsidRPr="00612A79">
        <w:rPr>
          <w:rFonts w:ascii="Arial" w:hAnsi="Arial" w:cs="Arial"/>
        </w:rPr>
        <w:fldChar w:fldCharType="begin"/>
      </w:r>
      <w:r w:rsidRPr="00612A79">
        <w:rPr>
          <w:rFonts w:ascii="Arial" w:hAnsi="Arial" w:cs="Arial"/>
        </w:rPr>
        <w:instrText xml:space="preserve"> PAGEREF _Toc326743914 \h </w:instrText>
      </w:r>
      <w:r w:rsidRPr="00612A79">
        <w:rPr>
          <w:rFonts w:ascii="Arial" w:hAnsi="Arial" w:cs="Arial"/>
        </w:rPr>
      </w:r>
      <w:r w:rsidRPr="00612A79">
        <w:rPr>
          <w:rFonts w:ascii="Arial" w:hAnsi="Arial" w:cs="Arial"/>
        </w:rPr>
        <w:fldChar w:fldCharType="separate"/>
      </w:r>
      <w:r w:rsidR="00707E60" w:rsidRPr="00612A79">
        <w:rPr>
          <w:rFonts w:ascii="Arial" w:hAnsi="Arial" w:cs="Arial"/>
        </w:rPr>
        <w:t>2</w:t>
      </w:r>
      <w:r w:rsidRPr="00612A79">
        <w:rPr>
          <w:rFonts w:ascii="Arial" w:hAnsi="Arial" w:cs="Arial"/>
        </w:rPr>
        <w:fldChar w:fldCharType="end"/>
      </w:r>
    </w:p>
    <w:p w14:paraId="69C70857"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rPr>
        <w:t>1</w:t>
      </w:r>
      <w:r w:rsidRPr="00612A79">
        <w:rPr>
          <w:rFonts w:ascii="Arial" w:hAnsi="Arial" w:cs="Arial"/>
          <w:i w:val="0"/>
          <w:noProof/>
          <w:sz w:val="24"/>
          <w:szCs w:val="24"/>
        </w:rPr>
        <w:t>.1</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How to use this workbook</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_Toc326743915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2</w:t>
      </w:r>
      <w:r w:rsidRPr="00612A79">
        <w:rPr>
          <w:rFonts w:ascii="Arial" w:hAnsi="Arial" w:cs="Arial"/>
          <w:i w:val="0"/>
          <w:noProof/>
          <w:sz w:val="24"/>
          <w:szCs w:val="24"/>
        </w:rPr>
        <w:fldChar w:fldCharType="end"/>
      </w:r>
    </w:p>
    <w:p w14:paraId="1397E05A"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1.2</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What is this workbook about:</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_Toc326743916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3</w:t>
      </w:r>
      <w:r w:rsidRPr="00612A79">
        <w:rPr>
          <w:rFonts w:ascii="Arial" w:hAnsi="Arial" w:cs="Arial"/>
          <w:i w:val="0"/>
          <w:noProof/>
          <w:sz w:val="24"/>
          <w:szCs w:val="24"/>
        </w:rPr>
        <w:fldChar w:fldCharType="end"/>
      </w:r>
    </w:p>
    <w:p w14:paraId="4486A201"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1.3</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Outcome:</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_Toc326743917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3</w:t>
      </w:r>
      <w:r w:rsidRPr="00612A79">
        <w:rPr>
          <w:rFonts w:ascii="Arial" w:hAnsi="Arial" w:cs="Arial"/>
          <w:i w:val="0"/>
          <w:noProof/>
          <w:sz w:val="24"/>
          <w:szCs w:val="24"/>
        </w:rPr>
        <w:fldChar w:fldCharType="end"/>
      </w:r>
    </w:p>
    <w:p w14:paraId="7C01DAE0"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1.4</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Who is this workbook for:</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_Toc326743918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3</w:t>
      </w:r>
      <w:r w:rsidRPr="00612A79">
        <w:rPr>
          <w:rFonts w:ascii="Arial" w:hAnsi="Arial" w:cs="Arial"/>
          <w:i w:val="0"/>
          <w:noProof/>
          <w:sz w:val="24"/>
          <w:szCs w:val="24"/>
        </w:rPr>
        <w:fldChar w:fldCharType="end"/>
      </w:r>
    </w:p>
    <w:p w14:paraId="6E36AD65"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1.5</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How long will it take to complete:</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_Toc326743919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3</w:t>
      </w:r>
      <w:r w:rsidRPr="00612A79">
        <w:rPr>
          <w:rFonts w:ascii="Arial" w:hAnsi="Arial" w:cs="Arial"/>
          <w:i w:val="0"/>
          <w:noProof/>
          <w:sz w:val="24"/>
          <w:szCs w:val="24"/>
        </w:rPr>
        <w:fldChar w:fldCharType="end"/>
      </w:r>
    </w:p>
    <w:p w14:paraId="42A6FCCB" w14:textId="77777777" w:rsidR="00A83824" w:rsidRPr="00612A79" w:rsidRDefault="00A83824" w:rsidP="00F67BA4">
      <w:pPr>
        <w:pStyle w:val="TOC1"/>
        <w:rPr>
          <w:rFonts w:ascii="Arial" w:eastAsiaTheme="minorEastAsia" w:hAnsi="Arial" w:cs="Arial"/>
          <w:lang w:eastAsia="ja-JP"/>
        </w:rPr>
      </w:pPr>
      <w:r w:rsidRPr="00612A79">
        <w:rPr>
          <w:rFonts w:ascii="Arial" w:hAnsi="Arial" w:cs="Arial"/>
        </w:rPr>
        <w:t>2.</w:t>
      </w:r>
      <w:r w:rsidRPr="00612A79">
        <w:rPr>
          <w:rFonts w:ascii="Arial" w:eastAsiaTheme="minorEastAsia" w:hAnsi="Arial" w:cs="Arial"/>
          <w:lang w:eastAsia="ja-JP"/>
        </w:rPr>
        <w:tab/>
      </w:r>
      <w:r w:rsidRPr="00612A79">
        <w:rPr>
          <w:rFonts w:ascii="Arial" w:hAnsi="Arial" w:cs="Arial"/>
        </w:rPr>
        <w:t>The Workbook</w:t>
      </w:r>
      <w:r w:rsidRPr="00612A79">
        <w:rPr>
          <w:rFonts w:ascii="Arial" w:hAnsi="Arial" w:cs="Arial"/>
        </w:rPr>
        <w:tab/>
      </w:r>
      <w:r w:rsidRPr="00612A79">
        <w:rPr>
          <w:rFonts w:ascii="Arial" w:hAnsi="Arial" w:cs="Arial"/>
        </w:rPr>
        <w:fldChar w:fldCharType="begin"/>
      </w:r>
      <w:r w:rsidRPr="00612A79">
        <w:rPr>
          <w:rFonts w:ascii="Arial" w:hAnsi="Arial" w:cs="Arial"/>
        </w:rPr>
        <w:instrText xml:space="preserve"> PAGEREF _Toc326743920 \h </w:instrText>
      </w:r>
      <w:r w:rsidRPr="00612A79">
        <w:rPr>
          <w:rFonts w:ascii="Arial" w:hAnsi="Arial" w:cs="Arial"/>
        </w:rPr>
      </w:r>
      <w:r w:rsidRPr="00612A79">
        <w:rPr>
          <w:rFonts w:ascii="Arial" w:hAnsi="Arial" w:cs="Arial"/>
        </w:rPr>
        <w:fldChar w:fldCharType="separate"/>
      </w:r>
      <w:r w:rsidR="00707E60" w:rsidRPr="00612A79">
        <w:rPr>
          <w:rFonts w:ascii="Arial" w:hAnsi="Arial" w:cs="Arial"/>
        </w:rPr>
        <w:t>4</w:t>
      </w:r>
      <w:r w:rsidRPr="00612A79">
        <w:rPr>
          <w:rFonts w:ascii="Arial" w:hAnsi="Arial" w:cs="Arial"/>
        </w:rPr>
        <w:fldChar w:fldCharType="end"/>
      </w:r>
    </w:p>
    <w:p w14:paraId="1B3CD064"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2.1</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Introduction</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_Toc326743921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4</w:t>
      </w:r>
      <w:r w:rsidRPr="00612A79">
        <w:rPr>
          <w:rFonts w:ascii="Arial" w:hAnsi="Arial" w:cs="Arial"/>
          <w:i w:val="0"/>
          <w:noProof/>
          <w:sz w:val="24"/>
          <w:szCs w:val="24"/>
        </w:rPr>
        <w:fldChar w:fldCharType="end"/>
      </w:r>
    </w:p>
    <w:p w14:paraId="07133B3D"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2.2</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What is Choice Making?</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_Toc326743922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5</w:t>
      </w:r>
      <w:r w:rsidRPr="00612A79">
        <w:rPr>
          <w:rFonts w:ascii="Arial" w:hAnsi="Arial" w:cs="Arial"/>
          <w:i w:val="0"/>
          <w:noProof/>
          <w:sz w:val="24"/>
          <w:szCs w:val="24"/>
        </w:rPr>
        <w:fldChar w:fldCharType="end"/>
      </w:r>
    </w:p>
    <w:p w14:paraId="07D43B67"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2.2.1</w:t>
      </w:r>
      <w:r w:rsidRPr="00612A79">
        <w:rPr>
          <w:rFonts w:ascii="Arial" w:eastAsiaTheme="minorEastAsia" w:hAnsi="Arial" w:cs="Arial"/>
          <w:noProof/>
          <w:sz w:val="24"/>
          <w:szCs w:val="24"/>
          <w:lang w:eastAsia="ja-JP"/>
        </w:rPr>
        <w:tab/>
      </w:r>
      <w:r w:rsidRPr="00612A79">
        <w:rPr>
          <w:rFonts w:ascii="Arial" w:hAnsi="Arial" w:cs="Arial"/>
          <w:noProof/>
          <w:sz w:val="24"/>
          <w:szCs w:val="24"/>
        </w:rPr>
        <w:t>Choice Making – a definition and some more</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_Toc326743923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5</w:t>
      </w:r>
      <w:r w:rsidRPr="00612A79">
        <w:rPr>
          <w:rFonts w:ascii="Arial" w:hAnsi="Arial" w:cs="Arial"/>
          <w:noProof/>
          <w:sz w:val="24"/>
          <w:szCs w:val="24"/>
        </w:rPr>
        <w:fldChar w:fldCharType="end"/>
      </w:r>
    </w:p>
    <w:p w14:paraId="73F78048"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2.2.2</w:t>
      </w:r>
      <w:r w:rsidRPr="00612A79">
        <w:rPr>
          <w:rFonts w:ascii="Arial" w:eastAsiaTheme="minorEastAsia" w:hAnsi="Arial" w:cs="Arial"/>
          <w:noProof/>
          <w:sz w:val="24"/>
          <w:szCs w:val="24"/>
          <w:lang w:eastAsia="ja-JP"/>
        </w:rPr>
        <w:tab/>
      </w:r>
      <w:r w:rsidRPr="00612A79">
        <w:rPr>
          <w:rFonts w:ascii="Arial" w:hAnsi="Arial" w:cs="Arial"/>
          <w:noProof/>
          <w:sz w:val="24"/>
          <w:szCs w:val="24"/>
        </w:rPr>
        <w:t>Decision making and supported decision making</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_Toc326743924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5</w:t>
      </w:r>
      <w:r w:rsidRPr="00612A79">
        <w:rPr>
          <w:rFonts w:ascii="Arial" w:hAnsi="Arial" w:cs="Arial"/>
          <w:noProof/>
          <w:sz w:val="24"/>
          <w:szCs w:val="24"/>
        </w:rPr>
        <w:fldChar w:fldCharType="end"/>
      </w:r>
    </w:p>
    <w:p w14:paraId="79014E40" w14:textId="77777777" w:rsidR="00A83824" w:rsidRPr="00612A79" w:rsidRDefault="00A83824">
      <w:pPr>
        <w:pStyle w:val="TOC2"/>
        <w:tabs>
          <w:tab w:val="left" w:pos="756"/>
          <w:tab w:val="right" w:pos="9038"/>
        </w:tabs>
        <w:rPr>
          <w:rFonts w:ascii="Arial" w:eastAsiaTheme="minorEastAsia" w:hAnsi="Arial" w:cs="Arial"/>
          <w:i w:val="0"/>
          <w:noProof/>
          <w:sz w:val="24"/>
          <w:szCs w:val="24"/>
          <w:lang w:eastAsia="ja-JP"/>
        </w:rPr>
      </w:pPr>
      <w:r w:rsidRPr="00612A79">
        <w:rPr>
          <w:rFonts w:ascii="Arial" w:hAnsi="Arial" w:cs="Arial"/>
          <w:i w:val="0"/>
          <w:noProof/>
          <w:sz w:val="24"/>
          <w:szCs w:val="24"/>
        </w:rPr>
        <w:t>2.3</w:t>
      </w:r>
      <w:r w:rsidRPr="00612A79">
        <w:rPr>
          <w:rFonts w:ascii="Arial" w:eastAsiaTheme="minorEastAsia" w:hAnsi="Arial" w:cs="Arial"/>
          <w:i w:val="0"/>
          <w:noProof/>
          <w:sz w:val="24"/>
          <w:szCs w:val="24"/>
          <w:lang w:eastAsia="ja-JP"/>
        </w:rPr>
        <w:tab/>
      </w:r>
      <w:r w:rsidRPr="00612A79">
        <w:rPr>
          <w:rFonts w:ascii="Arial" w:hAnsi="Arial" w:cs="Arial"/>
          <w:i w:val="0"/>
          <w:noProof/>
          <w:sz w:val="24"/>
          <w:szCs w:val="24"/>
        </w:rPr>
        <w:t>Choice and cultural difference</w:t>
      </w:r>
      <w:r w:rsidRPr="00612A79">
        <w:rPr>
          <w:rFonts w:ascii="Arial" w:hAnsi="Arial" w:cs="Arial"/>
          <w:i w:val="0"/>
          <w:noProof/>
          <w:sz w:val="24"/>
          <w:szCs w:val="24"/>
        </w:rPr>
        <w:tab/>
      </w:r>
      <w:r w:rsidRPr="00612A79">
        <w:rPr>
          <w:rFonts w:ascii="Arial" w:hAnsi="Arial" w:cs="Arial"/>
          <w:i w:val="0"/>
          <w:noProof/>
          <w:sz w:val="24"/>
          <w:szCs w:val="24"/>
        </w:rPr>
        <w:fldChar w:fldCharType="begin"/>
      </w:r>
      <w:r w:rsidRPr="00612A79">
        <w:rPr>
          <w:rFonts w:ascii="Arial" w:hAnsi="Arial" w:cs="Arial"/>
          <w:i w:val="0"/>
          <w:noProof/>
          <w:sz w:val="24"/>
          <w:szCs w:val="24"/>
        </w:rPr>
        <w:instrText xml:space="preserve"> PAGEREF _Toc326743925 \h </w:instrText>
      </w:r>
      <w:r w:rsidRPr="00612A79">
        <w:rPr>
          <w:rFonts w:ascii="Arial" w:hAnsi="Arial" w:cs="Arial"/>
          <w:i w:val="0"/>
          <w:noProof/>
          <w:sz w:val="24"/>
          <w:szCs w:val="24"/>
        </w:rPr>
      </w:r>
      <w:r w:rsidRPr="00612A79">
        <w:rPr>
          <w:rFonts w:ascii="Arial" w:hAnsi="Arial" w:cs="Arial"/>
          <w:i w:val="0"/>
          <w:noProof/>
          <w:sz w:val="24"/>
          <w:szCs w:val="24"/>
        </w:rPr>
        <w:fldChar w:fldCharType="separate"/>
      </w:r>
      <w:r w:rsidR="00707E60" w:rsidRPr="00612A79">
        <w:rPr>
          <w:rFonts w:ascii="Arial" w:hAnsi="Arial" w:cs="Arial"/>
          <w:i w:val="0"/>
          <w:noProof/>
          <w:sz w:val="24"/>
          <w:szCs w:val="24"/>
        </w:rPr>
        <w:t>6</w:t>
      </w:r>
      <w:r w:rsidRPr="00612A79">
        <w:rPr>
          <w:rFonts w:ascii="Arial" w:hAnsi="Arial" w:cs="Arial"/>
          <w:i w:val="0"/>
          <w:noProof/>
          <w:sz w:val="24"/>
          <w:szCs w:val="24"/>
        </w:rPr>
        <w:fldChar w:fldCharType="end"/>
      </w:r>
    </w:p>
    <w:p w14:paraId="4223F672"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2.3.1</w:t>
      </w:r>
      <w:r w:rsidRPr="00612A79">
        <w:rPr>
          <w:rFonts w:ascii="Arial" w:eastAsiaTheme="minorEastAsia" w:hAnsi="Arial" w:cs="Arial"/>
          <w:noProof/>
          <w:sz w:val="24"/>
          <w:szCs w:val="24"/>
          <w:lang w:eastAsia="ja-JP"/>
        </w:rPr>
        <w:tab/>
      </w:r>
      <w:r w:rsidRPr="00612A79">
        <w:rPr>
          <w:rFonts w:ascii="Arial" w:hAnsi="Arial" w:cs="Arial"/>
          <w:noProof/>
          <w:sz w:val="24"/>
          <w:szCs w:val="24"/>
        </w:rPr>
        <w:t>Choice and control means a better life</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_Toc326743926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8</w:t>
      </w:r>
      <w:r w:rsidRPr="00612A79">
        <w:rPr>
          <w:rFonts w:ascii="Arial" w:hAnsi="Arial" w:cs="Arial"/>
          <w:noProof/>
          <w:sz w:val="24"/>
          <w:szCs w:val="24"/>
        </w:rPr>
        <w:fldChar w:fldCharType="end"/>
      </w:r>
    </w:p>
    <w:p w14:paraId="78B23D5D"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2.3.2</w:t>
      </w:r>
      <w:r w:rsidRPr="00612A79">
        <w:rPr>
          <w:rFonts w:ascii="Arial" w:eastAsiaTheme="minorEastAsia" w:hAnsi="Arial" w:cs="Arial"/>
          <w:noProof/>
          <w:sz w:val="24"/>
          <w:szCs w:val="24"/>
          <w:lang w:eastAsia="ja-JP"/>
        </w:rPr>
        <w:tab/>
      </w:r>
      <w:r w:rsidRPr="00612A79">
        <w:rPr>
          <w:rFonts w:ascii="Arial" w:hAnsi="Arial" w:cs="Arial"/>
          <w:noProof/>
          <w:sz w:val="24"/>
          <w:szCs w:val="24"/>
        </w:rPr>
        <w:t>Does more choice mean more well-being?</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_Toc326743927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8</w:t>
      </w:r>
      <w:r w:rsidRPr="00612A79">
        <w:rPr>
          <w:rFonts w:ascii="Arial" w:hAnsi="Arial" w:cs="Arial"/>
          <w:noProof/>
          <w:sz w:val="24"/>
          <w:szCs w:val="24"/>
        </w:rPr>
        <w:fldChar w:fldCharType="end"/>
      </w:r>
    </w:p>
    <w:p w14:paraId="68E923B3"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2.3.3</w:t>
      </w:r>
      <w:r w:rsidRPr="00612A79">
        <w:rPr>
          <w:rFonts w:ascii="Arial" w:eastAsiaTheme="minorEastAsia" w:hAnsi="Arial" w:cs="Arial"/>
          <w:noProof/>
          <w:sz w:val="24"/>
          <w:szCs w:val="24"/>
          <w:lang w:eastAsia="ja-JP"/>
        </w:rPr>
        <w:tab/>
      </w:r>
      <w:r w:rsidRPr="00612A79">
        <w:rPr>
          <w:rFonts w:ascii="Arial" w:hAnsi="Arial" w:cs="Arial"/>
          <w:noProof/>
          <w:sz w:val="24"/>
          <w:szCs w:val="24"/>
        </w:rPr>
        <w:t>Is choice making something we learn?</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_Toc326743928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10</w:t>
      </w:r>
      <w:r w:rsidRPr="00612A79">
        <w:rPr>
          <w:rFonts w:ascii="Arial" w:hAnsi="Arial" w:cs="Arial"/>
          <w:noProof/>
          <w:sz w:val="24"/>
          <w:szCs w:val="24"/>
        </w:rPr>
        <w:fldChar w:fldCharType="end"/>
      </w:r>
    </w:p>
    <w:p w14:paraId="530B813D"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2.3.4</w:t>
      </w:r>
      <w:r w:rsidRPr="00612A79">
        <w:rPr>
          <w:rFonts w:ascii="Arial" w:eastAsiaTheme="minorEastAsia" w:hAnsi="Arial" w:cs="Arial"/>
          <w:noProof/>
          <w:sz w:val="24"/>
          <w:szCs w:val="24"/>
          <w:lang w:eastAsia="ja-JP"/>
        </w:rPr>
        <w:tab/>
      </w:r>
      <w:r w:rsidRPr="00612A79">
        <w:rPr>
          <w:rFonts w:ascii="Arial" w:hAnsi="Arial" w:cs="Arial"/>
          <w:noProof/>
          <w:sz w:val="24"/>
          <w:szCs w:val="24"/>
        </w:rPr>
        <w:t>Do we know what we want (when asked)?</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_Toc326743929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12</w:t>
      </w:r>
      <w:r w:rsidRPr="00612A79">
        <w:rPr>
          <w:rFonts w:ascii="Arial" w:hAnsi="Arial" w:cs="Arial"/>
          <w:noProof/>
          <w:sz w:val="24"/>
          <w:szCs w:val="24"/>
        </w:rPr>
        <w:fldChar w:fldCharType="end"/>
      </w:r>
    </w:p>
    <w:p w14:paraId="7B69DA9F"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2.3.5</w:t>
      </w:r>
      <w:r w:rsidRPr="00612A79">
        <w:rPr>
          <w:rFonts w:ascii="Arial" w:eastAsiaTheme="minorEastAsia" w:hAnsi="Arial" w:cs="Arial"/>
          <w:noProof/>
          <w:sz w:val="24"/>
          <w:szCs w:val="24"/>
          <w:lang w:eastAsia="ja-JP"/>
        </w:rPr>
        <w:tab/>
      </w:r>
      <w:r w:rsidRPr="00612A79">
        <w:rPr>
          <w:rFonts w:ascii="Arial" w:hAnsi="Arial" w:cs="Arial"/>
          <w:noProof/>
          <w:sz w:val="24"/>
          <w:szCs w:val="24"/>
        </w:rPr>
        <w:t>Are more choices better for you?</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_Toc326743930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13</w:t>
      </w:r>
      <w:r w:rsidRPr="00612A79">
        <w:rPr>
          <w:rFonts w:ascii="Arial" w:hAnsi="Arial" w:cs="Arial"/>
          <w:noProof/>
          <w:sz w:val="24"/>
          <w:szCs w:val="24"/>
        </w:rPr>
        <w:fldChar w:fldCharType="end"/>
      </w:r>
    </w:p>
    <w:p w14:paraId="26F50152"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2.3.6</w:t>
      </w:r>
      <w:r w:rsidRPr="00612A79">
        <w:rPr>
          <w:rFonts w:ascii="Arial" w:eastAsiaTheme="minorEastAsia" w:hAnsi="Arial" w:cs="Arial"/>
          <w:noProof/>
          <w:sz w:val="24"/>
          <w:szCs w:val="24"/>
          <w:lang w:eastAsia="ja-JP"/>
        </w:rPr>
        <w:tab/>
      </w:r>
      <w:r w:rsidRPr="00612A79">
        <w:rPr>
          <w:rFonts w:ascii="Arial" w:hAnsi="Arial" w:cs="Arial"/>
          <w:noProof/>
          <w:sz w:val="24"/>
          <w:szCs w:val="24"/>
        </w:rPr>
        <w:t>Is making choice an expression of our individuality or about creating harmony and connections with others?</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_Toc326743931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13</w:t>
      </w:r>
      <w:r w:rsidRPr="00612A79">
        <w:rPr>
          <w:rFonts w:ascii="Arial" w:hAnsi="Arial" w:cs="Arial"/>
          <w:noProof/>
          <w:sz w:val="24"/>
          <w:szCs w:val="24"/>
        </w:rPr>
        <w:fldChar w:fldCharType="end"/>
      </w:r>
    </w:p>
    <w:p w14:paraId="20406E7F" w14:textId="77777777" w:rsidR="00A83824" w:rsidRPr="00612A79" w:rsidRDefault="00A83824">
      <w:pPr>
        <w:pStyle w:val="TOC3"/>
        <w:tabs>
          <w:tab w:val="left" w:pos="1176"/>
          <w:tab w:val="right" w:pos="9038"/>
        </w:tabs>
        <w:rPr>
          <w:rFonts w:ascii="Arial" w:eastAsiaTheme="minorEastAsia" w:hAnsi="Arial" w:cs="Arial"/>
          <w:noProof/>
          <w:sz w:val="24"/>
          <w:szCs w:val="24"/>
          <w:lang w:eastAsia="ja-JP"/>
        </w:rPr>
      </w:pPr>
      <w:r w:rsidRPr="00612A79">
        <w:rPr>
          <w:rFonts w:ascii="Arial" w:hAnsi="Arial" w:cs="Arial"/>
          <w:noProof/>
          <w:sz w:val="24"/>
          <w:szCs w:val="24"/>
        </w:rPr>
        <w:t>2.3.7</w:t>
      </w:r>
      <w:r w:rsidRPr="00612A79">
        <w:rPr>
          <w:rFonts w:ascii="Arial" w:eastAsiaTheme="minorEastAsia" w:hAnsi="Arial" w:cs="Arial"/>
          <w:noProof/>
          <w:sz w:val="24"/>
          <w:szCs w:val="24"/>
          <w:lang w:eastAsia="ja-JP"/>
        </w:rPr>
        <w:tab/>
      </w:r>
      <w:r w:rsidRPr="00612A79">
        <w:rPr>
          <w:rFonts w:ascii="Arial" w:hAnsi="Arial" w:cs="Arial"/>
          <w:noProof/>
          <w:sz w:val="24"/>
          <w:szCs w:val="24"/>
        </w:rPr>
        <w:t>What to do with all of that?</w:t>
      </w:r>
      <w:r w:rsidRPr="00612A79">
        <w:rPr>
          <w:rFonts w:ascii="Arial" w:hAnsi="Arial" w:cs="Arial"/>
          <w:noProof/>
          <w:sz w:val="24"/>
          <w:szCs w:val="24"/>
        </w:rPr>
        <w:tab/>
      </w:r>
      <w:r w:rsidRPr="00612A79">
        <w:rPr>
          <w:rFonts w:ascii="Arial" w:hAnsi="Arial" w:cs="Arial"/>
          <w:noProof/>
          <w:sz w:val="24"/>
          <w:szCs w:val="24"/>
        </w:rPr>
        <w:fldChar w:fldCharType="begin"/>
      </w:r>
      <w:r w:rsidRPr="00612A79">
        <w:rPr>
          <w:rFonts w:ascii="Arial" w:hAnsi="Arial" w:cs="Arial"/>
          <w:noProof/>
          <w:sz w:val="24"/>
          <w:szCs w:val="24"/>
        </w:rPr>
        <w:instrText xml:space="preserve"> PAGEREF _Toc326743932 \h </w:instrText>
      </w:r>
      <w:r w:rsidRPr="00612A79">
        <w:rPr>
          <w:rFonts w:ascii="Arial" w:hAnsi="Arial" w:cs="Arial"/>
          <w:noProof/>
          <w:sz w:val="24"/>
          <w:szCs w:val="24"/>
        </w:rPr>
      </w:r>
      <w:r w:rsidRPr="00612A79">
        <w:rPr>
          <w:rFonts w:ascii="Arial" w:hAnsi="Arial" w:cs="Arial"/>
          <w:noProof/>
          <w:sz w:val="24"/>
          <w:szCs w:val="24"/>
        </w:rPr>
        <w:fldChar w:fldCharType="separate"/>
      </w:r>
      <w:r w:rsidR="00707E60" w:rsidRPr="00612A79">
        <w:rPr>
          <w:rFonts w:ascii="Arial" w:hAnsi="Arial" w:cs="Arial"/>
          <w:noProof/>
          <w:sz w:val="24"/>
          <w:szCs w:val="24"/>
        </w:rPr>
        <w:t>14</w:t>
      </w:r>
      <w:r w:rsidRPr="00612A79">
        <w:rPr>
          <w:rFonts w:ascii="Arial" w:hAnsi="Arial" w:cs="Arial"/>
          <w:noProof/>
          <w:sz w:val="24"/>
          <w:szCs w:val="24"/>
        </w:rPr>
        <w:fldChar w:fldCharType="end"/>
      </w:r>
    </w:p>
    <w:p w14:paraId="62DBD175" w14:textId="77777777" w:rsidR="00A83824" w:rsidRPr="00612A79" w:rsidRDefault="00A83824" w:rsidP="00F67BA4">
      <w:pPr>
        <w:pStyle w:val="TOC1"/>
        <w:rPr>
          <w:rFonts w:ascii="Arial" w:eastAsiaTheme="minorEastAsia" w:hAnsi="Arial" w:cs="Arial"/>
          <w:lang w:eastAsia="ja-JP"/>
        </w:rPr>
      </w:pPr>
      <w:r w:rsidRPr="00612A79">
        <w:rPr>
          <w:rFonts w:ascii="Arial" w:hAnsi="Arial" w:cs="Arial"/>
        </w:rPr>
        <w:t>3.</w:t>
      </w:r>
      <w:r w:rsidRPr="00612A79">
        <w:rPr>
          <w:rFonts w:ascii="Arial" w:eastAsiaTheme="minorEastAsia" w:hAnsi="Arial" w:cs="Arial"/>
          <w:lang w:eastAsia="ja-JP"/>
        </w:rPr>
        <w:tab/>
      </w:r>
      <w:r w:rsidRPr="00612A79">
        <w:rPr>
          <w:rFonts w:ascii="Arial" w:hAnsi="Arial" w:cs="Arial"/>
        </w:rPr>
        <w:t>Conclusion</w:t>
      </w:r>
      <w:r w:rsidRPr="00612A79">
        <w:rPr>
          <w:rFonts w:ascii="Arial" w:hAnsi="Arial" w:cs="Arial"/>
        </w:rPr>
        <w:tab/>
      </w:r>
      <w:r w:rsidRPr="00612A79">
        <w:rPr>
          <w:rFonts w:ascii="Arial" w:hAnsi="Arial" w:cs="Arial"/>
        </w:rPr>
        <w:fldChar w:fldCharType="begin"/>
      </w:r>
      <w:r w:rsidRPr="00612A79">
        <w:rPr>
          <w:rFonts w:ascii="Arial" w:hAnsi="Arial" w:cs="Arial"/>
        </w:rPr>
        <w:instrText xml:space="preserve"> PAGEREF _Toc326743933 \h </w:instrText>
      </w:r>
      <w:r w:rsidRPr="00612A79">
        <w:rPr>
          <w:rFonts w:ascii="Arial" w:hAnsi="Arial" w:cs="Arial"/>
        </w:rPr>
      </w:r>
      <w:r w:rsidRPr="00612A79">
        <w:rPr>
          <w:rFonts w:ascii="Arial" w:hAnsi="Arial" w:cs="Arial"/>
        </w:rPr>
        <w:fldChar w:fldCharType="separate"/>
      </w:r>
      <w:r w:rsidR="00707E60" w:rsidRPr="00612A79">
        <w:rPr>
          <w:rFonts w:ascii="Arial" w:hAnsi="Arial" w:cs="Arial"/>
        </w:rPr>
        <w:t>15</w:t>
      </w:r>
      <w:r w:rsidRPr="00612A79">
        <w:rPr>
          <w:rFonts w:ascii="Arial" w:hAnsi="Arial" w:cs="Arial"/>
        </w:rPr>
        <w:fldChar w:fldCharType="end"/>
      </w:r>
    </w:p>
    <w:p w14:paraId="123A273C" w14:textId="77777777" w:rsidR="00345C2B" w:rsidRPr="00612A79" w:rsidRDefault="007B29D9" w:rsidP="00A20524">
      <w:pPr>
        <w:pStyle w:val="TOC3"/>
        <w:tabs>
          <w:tab w:val="left" w:pos="1200"/>
          <w:tab w:val="right" w:pos="9038"/>
        </w:tabs>
        <w:rPr>
          <w:rFonts w:ascii="Arial" w:eastAsiaTheme="minorEastAsia" w:hAnsi="Arial" w:cs="Arial"/>
          <w:noProof/>
          <w:lang w:val="en-NZ" w:eastAsia="en-NZ"/>
        </w:rPr>
      </w:pPr>
      <w:r w:rsidRPr="00612A79">
        <w:rPr>
          <w:rFonts w:ascii="Arial" w:hAnsi="Arial" w:cs="Arial"/>
        </w:rPr>
        <w:fldChar w:fldCharType="end"/>
      </w:r>
    </w:p>
    <w:p w14:paraId="5BFFDA9F" w14:textId="77777777" w:rsidR="002B2D08" w:rsidRPr="00612A79" w:rsidRDefault="002B2D08" w:rsidP="00F67BA4">
      <w:pPr>
        <w:pStyle w:val="Heading1"/>
        <w:rPr>
          <w:rFonts w:ascii="Arial" w:hAnsi="Arial" w:cs="Arial"/>
          <w:color w:val="auto"/>
        </w:rPr>
      </w:pPr>
      <w:bookmarkStart w:id="28" w:name="_Toc324404822"/>
      <w:bookmarkStart w:id="29" w:name="_Toc326743914"/>
      <w:r w:rsidRPr="00612A79">
        <w:rPr>
          <w:rFonts w:ascii="Arial" w:hAnsi="Arial" w:cs="Arial"/>
          <w:color w:val="auto"/>
        </w:rPr>
        <w:lastRenderedPageBreak/>
        <w:t>1. Preface</w:t>
      </w:r>
      <w:bookmarkEnd w:id="28"/>
      <w:bookmarkEnd w:id="29"/>
    </w:p>
    <w:p w14:paraId="0172FDF3" w14:textId="77777777" w:rsidR="002B2D08" w:rsidRPr="00612A79" w:rsidRDefault="002B2D08" w:rsidP="003161D9">
      <w:pPr>
        <w:pStyle w:val="BodyText1"/>
        <w:ind w:left="0"/>
        <w:rPr>
          <w:rFonts w:ascii="Arial" w:hAnsi="Arial" w:cs="Arial"/>
        </w:rPr>
      </w:pPr>
      <w:r w:rsidRPr="00612A79">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3783710D" w14:textId="2DC2AE21" w:rsidR="004028CE" w:rsidRPr="00612A79" w:rsidRDefault="00FA74C3" w:rsidP="003161D9">
      <w:pPr>
        <w:pStyle w:val="BodyText1"/>
        <w:ind w:left="0"/>
        <w:rPr>
          <w:rFonts w:ascii="Arial" w:hAnsi="Arial" w:cs="Arial"/>
          <w:b/>
        </w:rPr>
      </w:pPr>
      <w:r w:rsidRPr="00612A79">
        <w:rPr>
          <w:rFonts w:ascii="Arial" w:hAnsi="Arial" w:cs="Arial"/>
          <w:b/>
        </w:rPr>
        <w:t xml:space="preserve">1. </w:t>
      </w:r>
      <w:r w:rsidR="004028CE" w:rsidRPr="00612A79">
        <w:rPr>
          <w:rFonts w:ascii="Arial" w:hAnsi="Arial" w:cs="Arial"/>
          <w:b/>
        </w:rPr>
        <w:t>Individual Practices – working with people from CALD backgrounds with disability</w:t>
      </w:r>
    </w:p>
    <w:p w14:paraId="4894C45B" w14:textId="209EF6BD" w:rsidR="004028CE" w:rsidRPr="00612A79" w:rsidRDefault="00FA74C3" w:rsidP="004119B4">
      <w:pPr>
        <w:pStyle w:val="BodyText1"/>
        <w:ind w:left="993"/>
        <w:rPr>
          <w:rFonts w:ascii="Arial" w:hAnsi="Arial" w:cs="Arial"/>
        </w:rPr>
      </w:pPr>
      <w:r w:rsidRPr="00612A79">
        <w:rPr>
          <w:rFonts w:ascii="Arial" w:hAnsi="Arial" w:cs="Arial"/>
        </w:rPr>
        <w:t xml:space="preserve">1.1 </w:t>
      </w:r>
      <w:r w:rsidR="004028CE" w:rsidRPr="00612A79">
        <w:rPr>
          <w:rFonts w:ascii="Arial" w:hAnsi="Arial" w:cs="Arial"/>
        </w:rPr>
        <w:t>Empathy – a practice to connect across cultures</w:t>
      </w:r>
    </w:p>
    <w:p w14:paraId="0E3DBF96" w14:textId="177D4883" w:rsidR="004028CE" w:rsidRPr="00612A79" w:rsidRDefault="00FA74C3" w:rsidP="004119B4">
      <w:pPr>
        <w:pStyle w:val="BodyText1"/>
        <w:ind w:left="993"/>
        <w:rPr>
          <w:rFonts w:ascii="Arial" w:hAnsi="Arial" w:cs="Arial"/>
        </w:rPr>
      </w:pPr>
      <w:r w:rsidRPr="00612A79">
        <w:rPr>
          <w:rFonts w:ascii="Arial" w:hAnsi="Arial" w:cs="Arial"/>
        </w:rPr>
        <w:t xml:space="preserve">1.2 </w:t>
      </w:r>
      <w:r w:rsidR="004028CE" w:rsidRPr="00612A79">
        <w:rPr>
          <w:rFonts w:ascii="Arial" w:hAnsi="Arial" w:cs="Arial"/>
        </w:rPr>
        <w:t>Active listening – unconditional positive regard across cultures</w:t>
      </w:r>
    </w:p>
    <w:p w14:paraId="71EB9FE0" w14:textId="3C5386BB" w:rsidR="004028CE" w:rsidRPr="00612A79" w:rsidRDefault="00FA74C3" w:rsidP="004119B4">
      <w:pPr>
        <w:pStyle w:val="BodyText1"/>
        <w:ind w:left="993"/>
        <w:rPr>
          <w:rFonts w:ascii="Arial" w:hAnsi="Arial" w:cs="Arial"/>
        </w:rPr>
      </w:pPr>
      <w:r w:rsidRPr="00612A79">
        <w:rPr>
          <w:rFonts w:ascii="Arial" w:hAnsi="Arial" w:cs="Arial"/>
        </w:rPr>
        <w:t xml:space="preserve">1.3 </w:t>
      </w:r>
      <w:r w:rsidR="004028CE" w:rsidRPr="00612A79">
        <w:rPr>
          <w:rFonts w:ascii="Arial" w:hAnsi="Arial" w:cs="Arial"/>
        </w:rPr>
        <w:t>Choice making – cross-cultural differences and what can we learn from them</w:t>
      </w:r>
    </w:p>
    <w:p w14:paraId="77615207" w14:textId="6B64962A" w:rsidR="004028CE" w:rsidRPr="00612A79" w:rsidRDefault="00FA74C3" w:rsidP="004119B4">
      <w:pPr>
        <w:pStyle w:val="BodyText1"/>
        <w:ind w:left="993"/>
        <w:rPr>
          <w:rFonts w:ascii="Arial" w:hAnsi="Arial" w:cs="Arial"/>
        </w:rPr>
      </w:pPr>
      <w:r w:rsidRPr="00612A79">
        <w:rPr>
          <w:rFonts w:ascii="Arial" w:hAnsi="Arial" w:cs="Arial"/>
        </w:rPr>
        <w:t xml:space="preserve">1.4 </w:t>
      </w:r>
      <w:r w:rsidR="004028CE" w:rsidRPr="00612A79">
        <w:rPr>
          <w:rFonts w:ascii="Arial" w:hAnsi="Arial" w:cs="Arial"/>
        </w:rPr>
        <w:t>Reflective Practice – why different points of view matter</w:t>
      </w:r>
    </w:p>
    <w:p w14:paraId="6B94C7E8" w14:textId="0CE1A81F" w:rsidR="004028CE" w:rsidRPr="00612A79" w:rsidRDefault="00FA74C3" w:rsidP="004119B4">
      <w:pPr>
        <w:pStyle w:val="BodyText1"/>
        <w:ind w:left="993"/>
        <w:rPr>
          <w:rFonts w:ascii="Arial" w:hAnsi="Arial" w:cs="Arial"/>
        </w:rPr>
      </w:pPr>
      <w:r w:rsidRPr="00612A79">
        <w:rPr>
          <w:rFonts w:ascii="Arial" w:hAnsi="Arial" w:cs="Arial"/>
        </w:rPr>
        <w:t xml:space="preserve">1.5 </w:t>
      </w:r>
      <w:r w:rsidR="004028CE" w:rsidRPr="00612A79">
        <w:rPr>
          <w:rFonts w:ascii="Arial" w:hAnsi="Arial" w:cs="Arial"/>
        </w:rPr>
        <w:t>Working effectively with interpreters</w:t>
      </w:r>
    </w:p>
    <w:p w14:paraId="594A256F" w14:textId="47FB5F3D" w:rsidR="004028CE" w:rsidRPr="00612A79" w:rsidRDefault="00FA74C3" w:rsidP="003161D9">
      <w:pPr>
        <w:pStyle w:val="BodyText1"/>
        <w:ind w:left="0"/>
        <w:rPr>
          <w:rFonts w:ascii="Arial" w:hAnsi="Arial" w:cs="Arial"/>
          <w:b/>
        </w:rPr>
      </w:pPr>
      <w:r w:rsidRPr="00612A79">
        <w:rPr>
          <w:rFonts w:ascii="Arial" w:hAnsi="Arial" w:cs="Arial"/>
          <w:b/>
        </w:rPr>
        <w:t xml:space="preserve">2. </w:t>
      </w:r>
      <w:r w:rsidR="004028CE" w:rsidRPr="00612A79">
        <w:rPr>
          <w:rFonts w:ascii="Arial" w:hAnsi="Arial" w:cs="Arial"/>
          <w:b/>
        </w:rPr>
        <w:t>Organisational Practices – building a culturally responsive organisation</w:t>
      </w:r>
    </w:p>
    <w:p w14:paraId="0C8AE6F3" w14:textId="118186EC" w:rsidR="004028CE" w:rsidRPr="00612A79" w:rsidRDefault="00FA74C3" w:rsidP="004119B4">
      <w:pPr>
        <w:pStyle w:val="BodyText1"/>
        <w:ind w:left="993"/>
        <w:rPr>
          <w:rFonts w:ascii="Arial" w:hAnsi="Arial" w:cs="Arial"/>
        </w:rPr>
      </w:pPr>
      <w:r w:rsidRPr="00612A79">
        <w:rPr>
          <w:rFonts w:ascii="Arial" w:hAnsi="Arial" w:cs="Arial"/>
        </w:rPr>
        <w:t xml:space="preserve">2.1 </w:t>
      </w:r>
      <w:r w:rsidR="004028CE" w:rsidRPr="00612A79">
        <w:rPr>
          <w:rFonts w:ascii="Arial" w:hAnsi="Arial" w:cs="Arial"/>
        </w:rPr>
        <w:t>Terminology and data – a guide to understanding cultural diversity and disability</w:t>
      </w:r>
    </w:p>
    <w:p w14:paraId="47CAA0AA" w14:textId="3121C475" w:rsidR="004028CE" w:rsidRPr="00612A79" w:rsidRDefault="00FA74C3" w:rsidP="004119B4">
      <w:pPr>
        <w:pStyle w:val="BodyText1"/>
        <w:ind w:left="993"/>
        <w:rPr>
          <w:rFonts w:ascii="Arial" w:hAnsi="Arial" w:cs="Arial"/>
        </w:rPr>
      </w:pPr>
      <w:r w:rsidRPr="00612A79">
        <w:rPr>
          <w:rFonts w:ascii="Arial" w:hAnsi="Arial" w:cs="Arial"/>
        </w:rPr>
        <w:t xml:space="preserve">2.2 </w:t>
      </w:r>
      <w:r w:rsidR="004028CE" w:rsidRPr="00612A79">
        <w:rPr>
          <w:rFonts w:ascii="Arial" w:hAnsi="Arial" w:cs="Arial"/>
        </w:rPr>
        <w:t>Making the business case – why diversity is good for business</w:t>
      </w:r>
    </w:p>
    <w:p w14:paraId="43826FED" w14:textId="777A833C" w:rsidR="004028CE" w:rsidRPr="00612A79" w:rsidRDefault="00FA74C3" w:rsidP="004119B4">
      <w:pPr>
        <w:pStyle w:val="BodyText1"/>
        <w:ind w:left="993"/>
        <w:rPr>
          <w:rFonts w:ascii="Arial" w:hAnsi="Arial" w:cs="Arial"/>
        </w:rPr>
      </w:pPr>
      <w:r w:rsidRPr="00612A79">
        <w:rPr>
          <w:rFonts w:ascii="Arial" w:hAnsi="Arial" w:cs="Arial"/>
        </w:rPr>
        <w:t xml:space="preserve">2.3 </w:t>
      </w:r>
      <w:r w:rsidR="004028CE" w:rsidRPr="00612A79">
        <w:rPr>
          <w:rFonts w:ascii="Arial" w:hAnsi="Arial" w:cs="Arial"/>
        </w:rPr>
        <w:t>A culturally responsive person centred organisation – key elements</w:t>
      </w:r>
    </w:p>
    <w:p w14:paraId="7E0CAC96" w14:textId="319815ED" w:rsidR="004028CE" w:rsidRPr="00612A79" w:rsidRDefault="00FA74C3" w:rsidP="004119B4">
      <w:pPr>
        <w:pStyle w:val="BodyText1"/>
        <w:ind w:left="993"/>
        <w:rPr>
          <w:rFonts w:ascii="Arial" w:hAnsi="Arial" w:cs="Arial"/>
        </w:rPr>
      </w:pPr>
      <w:r w:rsidRPr="00612A79">
        <w:rPr>
          <w:rFonts w:ascii="Arial" w:hAnsi="Arial" w:cs="Arial"/>
        </w:rPr>
        <w:t xml:space="preserve">2.4 </w:t>
      </w:r>
      <w:r w:rsidR="004028CE" w:rsidRPr="00612A79">
        <w:rPr>
          <w:rFonts w:ascii="Arial" w:hAnsi="Arial" w:cs="Arial"/>
        </w:rPr>
        <w:t>Leading towards cultural responsiveness – a practical guide for managers, team leaders and coaches</w:t>
      </w:r>
    </w:p>
    <w:p w14:paraId="4746005C" w14:textId="328DE77C" w:rsidR="004028CE" w:rsidRPr="00612A79" w:rsidRDefault="00FA74C3" w:rsidP="004119B4">
      <w:pPr>
        <w:pStyle w:val="BodyText1"/>
        <w:ind w:left="993"/>
        <w:rPr>
          <w:rFonts w:ascii="Arial" w:hAnsi="Arial" w:cs="Arial"/>
        </w:rPr>
      </w:pPr>
      <w:r w:rsidRPr="00612A79">
        <w:rPr>
          <w:rFonts w:ascii="Arial" w:hAnsi="Arial" w:cs="Arial"/>
        </w:rPr>
        <w:t xml:space="preserve">2.5 </w:t>
      </w:r>
      <w:r w:rsidR="004028CE" w:rsidRPr="00612A79">
        <w:rPr>
          <w:rFonts w:ascii="Arial" w:hAnsi="Arial" w:cs="Arial"/>
        </w:rPr>
        <w:t xml:space="preserve">Building a diverse workforce – practical strategies </w:t>
      </w:r>
    </w:p>
    <w:p w14:paraId="6388ABA7" w14:textId="08F65758" w:rsidR="004028CE" w:rsidRPr="00612A79" w:rsidRDefault="00FA74C3" w:rsidP="004119B4">
      <w:pPr>
        <w:pStyle w:val="BodyText1"/>
        <w:ind w:left="993"/>
        <w:rPr>
          <w:rFonts w:ascii="Arial" w:hAnsi="Arial" w:cs="Arial"/>
        </w:rPr>
      </w:pPr>
      <w:r w:rsidRPr="00612A79">
        <w:rPr>
          <w:rFonts w:ascii="Arial" w:hAnsi="Arial" w:cs="Arial"/>
        </w:rPr>
        <w:t xml:space="preserve">2.6 </w:t>
      </w:r>
      <w:r w:rsidR="004028CE" w:rsidRPr="00612A79">
        <w:rPr>
          <w:rFonts w:ascii="Arial" w:hAnsi="Arial" w:cs="Arial"/>
        </w:rPr>
        <w:t>Valuing bilingual workers – strategies to recruit, train and retain</w:t>
      </w:r>
    </w:p>
    <w:p w14:paraId="3970873C" w14:textId="6D816F88" w:rsidR="004028CE" w:rsidRPr="00612A79" w:rsidRDefault="00FA74C3" w:rsidP="003161D9">
      <w:pPr>
        <w:pStyle w:val="BodyText1"/>
        <w:ind w:left="0"/>
        <w:rPr>
          <w:rFonts w:ascii="Arial" w:hAnsi="Arial" w:cs="Arial"/>
          <w:b/>
        </w:rPr>
      </w:pPr>
      <w:r w:rsidRPr="00612A79">
        <w:rPr>
          <w:rFonts w:ascii="Arial" w:hAnsi="Arial" w:cs="Arial"/>
          <w:b/>
        </w:rPr>
        <w:t xml:space="preserve">3. </w:t>
      </w:r>
      <w:r w:rsidR="004028CE" w:rsidRPr="00612A79">
        <w:rPr>
          <w:rFonts w:ascii="Arial" w:hAnsi="Arial" w:cs="Arial"/>
          <w:b/>
        </w:rPr>
        <w:t>Community Engagement – working alongside diverse communities</w:t>
      </w:r>
    </w:p>
    <w:p w14:paraId="2D00DA9F" w14:textId="36205486" w:rsidR="004028CE" w:rsidRPr="00612A79" w:rsidRDefault="00FA74C3" w:rsidP="00BD669A">
      <w:pPr>
        <w:pStyle w:val="BodyText1"/>
        <w:ind w:left="993"/>
        <w:rPr>
          <w:rFonts w:ascii="Arial" w:hAnsi="Arial" w:cs="Arial"/>
        </w:rPr>
      </w:pPr>
      <w:r w:rsidRPr="00612A79">
        <w:rPr>
          <w:rFonts w:ascii="Arial" w:hAnsi="Arial" w:cs="Arial"/>
        </w:rPr>
        <w:t xml:space="preserve">3.1 </w:t>
      </w:r>
      <w:r w:rsidR="004028CE" w:rsidRPr="00612A79">
        <w:rPr>
          <w:rFonts w:ascii="Arial" w:hAnsi="Arial" w:cs="Arial"/>
        </w:rPr>
        <w:t xml:space="preserve">1 Community @ a time – culturally responsive community engagement principles and </w:t>
      </w:r>
      <w:r w:rsidR="00EE3C78" w:rsidRPr="00612A79">
        <w:rPr>
          <w:rFonts w:ascii="Arial" w:hAnsi="Arial" w:cs="Arial"/>
        </w:rPr>
        <w:t>elements</w:t>
      </w:r>
    </w:p>
    <w:p w14:paraId="14CFC6BA" w14:textId="432CAE37" w:rsidR="004028CE" w:rsidRPr="00612A79" w:rsidRDefault="00FA74C3" w:rsidP="00BD669A">
      <w:pPr>
        <w:pStyle w:val="BodyText1"/>
        <w:ind w:left="993"/>
        <w:rPr>
          <w:rFonts w:ascii="Arial" w:hAnsi="Arial" w:cs="Arial"/>
        </w:rPr>
      </w:pPr>
      <w:r w:rsidRPr="00612A79">
        <w:rPr>
          <w:rFonts w:ascii="Arial" w:hAnsi="Arial" w:cs="Arial"/>
        </w:rPr>
        <w:t xml:space="preserve">3.2 </w:t>
      </w:r>
      <w:r w:rsidR="004028CE" w:rsidRPr="00612A79">
        <w:rPr>
          <w:rFonts w:ascii="Arial" w:hAnsi="Arial" w:cs="Arial"/>
        </w:rPr>
        <w:t>Making Links – networking with CALD Communities</w:t>
      </w:r>
    </w:p>
    <w:p w14:paraId="1F6B673B" w14:textId="3D1610F5" w:rsidR="00FA74C3" w:rsidRPr="00612A79" w:rsidRDefault="00FA74C3" w:rsidP="00BD669A">
      <w:pPr>
        <w:pStyle w:val="BodyText1"/>
        <w:ind w:left="993"/>
        <w:rPr>
          <w:rFonts w:ascii="Arial" w:hAnsi="Arial" w:cs="Arial"/>
        </w:rPr>
      </w:pPr>
      <w:r w:rsidRPr="00612A79">
        <w:rPr>
          <w:rFonts w:ascii="Arial" w:hAnsi="Arial" w:cs="Arial"/>
        </w:rPr>
        <w:t xml:space="preserve">3.3 </w:t>
      </w:r>
      <w:r w:rsidR="004028CE" w:rsidRPr="00612A79">
        <w:rPr>
          <w:rFonts w:ascii="Arial" w:hAnsi="Arial" w:cs="Arial"/>
        </w:rPr>
        <w:t xml:space="preserve">Cross cultural story based marketing – 1 story @a time </w:t>
      </w:r>
    </w:p>
    <w:p w14:paraId="12955143" w14:textId="77777777" w:rsidR="00D765C2" w:rsidRPr="00612A79" w:rsidRDefault="00D765C2" w:rsidP="00D765C2">
      <w:pPr>
        <w:pStyle w:val="BodyText1"/>
        <w:ind w:left="1985"/>
        <w:rPr>
          <w:rFonts w:ascii="Arial" w:hAnsi="Arial" w:cs="Arial"/>
        </w:rPr>
      </w:pPr>
    </w:p>
    <w:p w14:paraId="3577FB2E" w14:textId="36EB357B" w:rsidR="002B2D08" w:rsidRPr="00612A79" w:rsidRDefault="002B2D08" w:rsidP="004119B4">
      <w:pPr>
        <w:pStyle w:val="BodyText1"/>
        <w:ind w:left="0"/>
        <w:rPr>
          <w:rFonts w:ascii="Arial" w:hAnsi="Arial" w:cs="Arial"/>
        </w:rPr>
      </w:pPr>
      <w:r w:rsidRPr="00612A79">
        <w:rPr>
          <w:rFonts w:ascii="Arial" w:hAnsi="Arial" w:cs="Arial"/>
        </w:rPr>
        <w:t xml:space="preserve">This workbook is part of </w:t>
      </w:r>
      <w:proofErr w:type="gramStart"/>
      <w:r w:rsidRPr="00612A79">
        <w:rPr>
          <w:rFonts w:ascii="Arial" w:hAnsi="Arial" w:cs="Arial"/>
        </w:rPr>
        <w:t>the  “</w:t>
      </w:r>
      <w:proofErr w:type="gramEnd"/>
      <w:r w:rsidR="004028CE" w:rsidRPr="00612A79">
        <w:rPr>
          <w:rFonts w:ascii="Arial" w:hAnsi="Arial" w:cs="Arial"/>
        </w:rPr>
        <w:t>Individual Practices – working with people from CALD backgrounds with disability</w:t>
      </w:r>
      <w:r w:rsidRPr="00612A79">
        <w:rPr>
          <w:rFonts w:ascii="Arial" w:hAnsi="Arial" w:cs="Arial"/>
        </w:rPr>
        <w:t xml:space="preserve">” </w:t>
      </w:r>
      <w:r w:rsidR="004028CE" w:rsidRPr="00612A79">
        <w:rPr>
          <w:rFonts w:ascii="Arial" w:hAnsi="Arial" w:cs="Arial"/>
        </w:rPr>
        <w:t>series</w:t>
      </w:r>
      <w:r w:rsidRPr="00612A79">
        <w:rPr>
          <w:rFonts w:ascii="Arial" w:hAnsi="Arial" w:cs="Arial"/>
        </w:rPr>
        <w:t>.</w:t>
      </w:r>
    </w:p>
    <w:p w14:paraId="56EBE083" w14:textId="3A015416" w:rsidR="002B2D08" w:rsidRPr="00612A79" w:rsidRDefault="002B2D08" w:rsidP="004119B4">
      <w:pPr>
        <w:pStyle w:val="Heading2"/>
        <w:rPr>
          <w:rFonts w:ascii="Arial" w:hAnsi="Arial" w:cs="Arial"/>
        </w:rPr>
      </w:pPr>
      <w:bookmarkStart w:id="30" w:name="_Toc324404823"/>
      <w:bookmarkStart w:id="31" w:name="_Toc326743915"/>
      <w:r w:rsidRPr="00612A79">
        <w:rPr>
          <w:rFonts w:ascii="Arial" w:hAnsi="Arial" w:cs="Arial"/>
        </w:rPr>
        <w:t>How to use this workbook</w:t>
      </w:r>
      <w:bookmarkEnd w:id="30"/>
      <w:bookmarkEnd w:id="31"/>
      <w:r w:rsidR="00320AB7" w:rsidRPr="00612A79">
        <w:rPr>
          <w:rFonts w:ascii="Arial" w:hAnsi="Arial" w:cs="Arial"/>
        </w:rPr>
        <w:t>?</w:t>
      </w:r>
    </w:p>
    <w:p w14:paraId="3210E266" w14:textId="77777777" w:rsidR="002B2D08" w:rsidRPr="00612A79" w:rsidRDefault="002B2D08" w:rsidP="004119B4">
      <w:pPr>
        <w:pStyle w:val="BodyTextIndent3"/>
        <w:ind w:left="0"/>
        <w:rPr>
          <w:rFonts w:ascii="Arial" w:hAnsi="Arial" w:cs="Arial"/>
        </w:rPr>
      </w:pPr>
      <w:r w:rsidRPr="00612A79">
        <w:rPr>
          <w:rFonts w:ascii="Arial" w:hAnsi="Arial" w:cs="Arial"/>
        </w:rPr>
        <w:t>This workbook can be used in many different ways, including:</w:t>
      </w:r>
    </w:p>
    <w:p w14:paraId="4CCA309B" w14:textId="642FDA35" w:rsidR="002B2D08" w:rsidRPr="00612A79" w:rsidRDefault="00EE3C78" w:rsidP="00BD669A">
      <w:pPr>
        <w:pStyle w:val="IndentedBullet"/>
        <w:ind w:left="709" w:firstLine="142"/>
        <w:rPr>
          <w:rFonts w:ascii="Arial" w:hAnsi="Arial" w:cs="Arial"/>
        </w:rPr>
      </w:pPr>
      <w:r w:rsidRPr="00612A79">
        <w:rPr>
          <w:rFonts w:ascii="Arial" w:hAnsi="Arial" w:cs="Arial"/>
        </w:rPr>
        <w:t>As a self-</w:t>
      </w:r>
      <w:r w:rsidR="002B2D08" w:rsidRPr="00612A79">
        <w:rPr>
          <w:rFonts w:ascii="Arial" w:hAnsi="Arial" w:cs="Arial"/>
        </w:rPr>
        <w:t>paced learning program by an individual</w:t>
      </w:r>
    </w:p>
    <w:p w14:paraId="03B78414" w14:textId="305798F0" w:rsidR="002B2D08" w:rsidRPr="00612A79" w:rsidRDefault="00EE3C78" w:rsidP="00BD669A">
      <w:pPr>
        <w:pStyle w:val="IndentedBullet"/>
        <w:ind w:left="709" w:firstLine="142"/>
        <w:rPr>
          <w:rFonts w:ascii="Arial" w:hAnsi="Arial" w:cs="Arial"/>
        </w:rPr>
      </w:pPr>
      <w:r w:rsidRPr="00612A79">
        <w:rPr>
          <w:rFonts w:ascii="Arial" w:hAnsi="Arial" w:cs="Arial"/>
        </w:rPr>
        <w:t>As a self-</w:t>
      </w:r>
      <w:r w:rsidR="002B2D08" w:rsidRPr="00612A79">
        <w:rPr>
          <w:rFonts w:ascii="Arial" w:hAnsi="Arial" w:cs="Arial"/>
        </w:rPr>
        <w:t>paced learning program for a group</w:t>
      </w:r>
    </w:p>
    <w:p w14:paraId="3252979B" w14:textId="77777777" w:rsidR="002B2D08" w:rsidRPr="00612A79" w:rsidRDefault="002B2D08" w:rsidP="00BD669A">
      <w:pPr>
        <w:pStyle w:val="IndentedBullet"/>
        <w:ind w:left="709" w:firstLine="142"/>
        <w:rPr>
          <w:rFonts w:ascii="Arial" w:hAnsi="Arial" w:cs="Arial"/>
        </w:rPr>
      </w:pPr>
      <w:r w:rsidRPr="00612A79">
        <w:rPr>
          <w:rFonts w:ascii="Arial" w:hAnsi="Arial" w:cs="Arial"/>
        </w:rPr>
        <w:lastRenderedPageBreak/>
        <w:t>As part of formal training organised by an organisation</w:t>
      </w:r>
    </w:p>
    <w:p w14:paraId="258EF2D2" w14:textId="77777777" w:rsidR="002B2D08" w:rsidRPr="00612A79" w:rsidRDefault="002B2D08" w:rsidP="00BD669A">
      <w:pPr>
        <w:pStyle w:val="IndentedBullet"/>
        <w:ind w:left="709" w:firstLine="142"/>
        <w:rPr>
          <w:rFonts w:ascii="Arial" w:hAnsi="Arial" w:cs="Arial"/>
        </w:rPr>
      </w:pPr>
      <w:r w:rsidRPr="00612A79">
        <w:rPr>
          <w:rFonts w:ascii="Arial" w:hAnsi="Arial" w:cs="Arial"/>
        </w:rPr>
        <w:t>As part of coaching and mentoring</w:t>
      </w:r>
      <w:r w:rsidR="0011712F" w:rsidRPr="00612A79">
        <w:rPr>
          <w:rFonts w:ascii="Arial" w:hAnsi="Arial" w:cs="Arial"/>
        </w:rPr>
        <w:t>.</w:t>
      </w:r>
      <w:r w:rsidRPr="00612A79">
        <w:rPr>
          <w:rFonts w:ascii="Arial" w:hAnsi="Arial" w:cs="Arial"/>
        </w:rPr>
        <w:t xml:space="preserve"> </w:t>
      </w:r>
    </w:p>
    <w:p w14:paraId="78063023" w14:textId="77777777" w:rsidR="002B2D08" w:rsidRPr="00612A79" w:rsidRDefault="002B2D08" w:rsidP="00BD669A">
      <w:pPr>
        <w:pStyle w:val="BodyText1"/>
        <w:ind w:left="0"/>
        <w:rPr>
          <w:rFonts w:ascii="Arial" w:hAnsi="Arial" w:cs="Arial"/>
        </w:rPr>
      </w:pPr>
      <w:r w:rsidRPr="00612A79">
        <w:rPr>
          <w:rFonts w:ascii="Arial" w:hAnsi="Arial" w:cs="Arial"/>
        </w:rPr>
        <w:t xml:space="preserve">This workbook includes exercises and opportunities for reflections (when working by </w:t>
      </w:r>
      <w:proofErr w:type="gramStart"/>
      <w:r w:rsidRPr="00612A79">
        <w:rPr>
          <w:rFonts w:ascii="Arial" w:hAnsi="Arial" w:cs="Arial"/>
        </w:rPr>
        <w:t>yourself</w:t>
      </w:r>
      <w:proofErr w:type="gramEnd"/>
      <w:r w:rsidRPr="00612A79">
        <w:rPr>
          <w:rFonts w:ascii="Arial" w:hAnsi="Arial" w:cs="Arial"/>
        </w:rPr>
        <w:t xml:space="preserve">) or discussions (when working with others). </w:t>
      </w:r>
    </w:p>
    <w:p w14:paraId="2071A45B" w14:textId="77777777" w:rsidR="002B2D08" w:rsidRPr="00612A79" w:rsidRDefault="002B2D08" w:rsidP="00BD669A">
      <w:pPr>
        <w:pStyle w:val="BodyText1"/>
        <w:ind w:left="0"/>
        <w:rPr>
          <w:rFonts w:ascii="Arial" w:hAnsi="Arial" w:cs="Arial"/>
        </w:rPr>
      </w:pPr>
      <w:r w:rsidRPr="00612A79">
        <w:rPr>
          <w:rFonts w:ascii="Arial" w:hAnsi="Arial" w:cs="Arial"/>
        </w:rPr>
        <w:t xml:space="preserve">There is plenty of room in your workbook to take notes and make comments. </w:t>
      </w:r>
    </w:p>
    <w:p w14:paraId="42BAF16E" w14:textId="7D722D12" w:rsidR="002B2D08" w:rsidRPr="00612A79" w:rsidRDefault="002B2D08" w:rsidP="004119B4">
      <w:pPr>
        <w:pStyle w:val="Heading2"/>
        <w:rPr>
          <w:rFonts w:ascii="Arial" w:hAnsi="Arial" w:cs="Arial"/>
        </w:rPr>
      </w:pPr>
      <w:bookmarkStart w:id="32" w:name="_Toc324404824"/>
      <w:bookmarkStart w:id="33" w:name="_Toc326743916"/>
      <w:r w:rsidRPr="00612A79">
        <w:rPr>
          <w:rFonts w:ascii="Arial" w:hAnsi="Arial" w:cs="Arial"/>
        </w:rPr>
        <w:t>What is this workbook about</w:t>
      </w:r>
      <w:bookmarkEnd w:id="32"/>
      <w:bookmarkEnd w:id="33"/>
      <w:r w:rsidR="00320AB7" w:rsidRPr="00612A79">
        <w:rPr>
          <w:rFonts w:ascii="Arial" w:hAnsi="Arial" w:cs="Arial"/>
        </w:rPr>
        <w:t>?</w:t>
      </w:r>
    </w:p>
    <w:p w14:paraId="0442E563" w14:textId="20C3F9B5" w:rsidR="003A0BA6" w:rsidRPr="00612A79" w:rsidRDefault="002B2D08" w:rsidP="00BD669A">
      <w:pPr>
        <w:pStyle w:val="BodyText1"/>
        <w:ind w:left="0"/>
        <w:rPr>
          <w:rFonts w:ascii="Arial" w:hAnsi="Arial" w:cs="Arial"/>
        </w:rPr>
      </w:pPr>
      <w:r w:rsidRPr="00612A79">
        <w:rPr>
          <w:rFonts w:ascii="Arial" w:hAnsi="Arial" w:cs="Arial"/>
        </w:rPr>
        <w:t xml:space="preserve">This workbook is </w:t>
      </w:r>
      <w:r w:rsidR="00303CED" w:rsidRPr="00612A79">
        <w:rPr>
          <w:rFonts w:ascii="Arial" w:hAnsi="Arial" w:cs="Arial"/>
        </w:rPr>
        <w:t xml:space="preserve">designed to help </w:t>
      </w:r>
      <w:r w:rsidRPr="00612A79">
        <w:rPr>
          <w:rFonts w:ascii="Arial" w:hAnsi="Arial" w:cs="Arial"/>
        </w:rPr>
        <w:t xml:space="preserve">you understand </w:t>
      </w:r>
      <w:r w:rsidR="003A0BA6" w:rsidRPr="00612A79">
        <w:rPr>
          <w:rFonts w:ascii="Arial" w:hAnsi="Arial" w:cs="Arial"/>
        </w:rPr>
        <w:t xml:space="preserve">the importance of </w:t>
      </w:r>
      <w:r w:rsidR="00A83824" w:rsidRPr="00612A79">
        <w:rPr>
          <w:rFonts w:ascii="Arial" w:hAnsi="Arial" w:cs="Arial"/>
        </w:rPr>
        <w:t xml:space="preserve">choice and choice making as a critical element in delivering person centred supports and services to people </w:t>
      </w:r>
      <w:r w:rsidR="007D61D4" w:rsidRPr="00612A79">
        <w:rPr>
          <w:rFonts w:ascii="Arial" w:hAnsi="Arial" w:cs="Arial"/>
        </w:rPr>
        <w:t xml:space="preserve">from CALD backgrounds with </w:t>
      </w:r>
      <w:r w:rsidR="00A83824" w:rsidRPr="00612A79">
        <w:rPr>
          <w:rFonts w:ascii="Arial" w:hAnsi="Arial" w:cs="Arial"/>
        </w:rPr>
        <w:t>disability.</w:t>
      </w:r>
    </w:p>
    <w:p w14:paraId="4924EA16" w14:textId="77777777" w:rsidR="004028CE" w:rsidRPr="00612A79" w:rsidRDefault="00A83824" w:rsidP="00BD669A">
      <w:pPr>
        <w:pStyle w:val="BodyText1"/>
        <w:ind w:left="0"/>
        <w:rPr>
          <w:rFonts w:ascii="Arial" w:hAnsi="Arial" w:cs="Arial"/>
        </w:rPr>
      </w:pPr>
      <w:r w:rsidRPr="00612A79">
        <w:rPr>
          <w:rFonts w:ascii="Arial" w:hAnsi="Arial" w:cs="Arial"/>
        </w:rPr>
        <w:t xml:space="preserve">We recommend you also use the other workbooks in the </w:t>
      </w:r>
      <w:r w:rsidR="004028CE" w:rsidRPr="00612A79">
        <w:rPr>
          <w:rFonts w:ascii="Arial" w:hAnsi="Arial" w:cs="Arial"/>
        </w:rPr>
        <w:t>“Individual Practices – working with people from CALD backgrounds with disability” series.</w:t>
      </w:r>
    </w:p>
    <w:p w14:paraId="1EB84D7F" w14:textId="2243DD0B" w:rsidR="002B2D08" w:rsidRPr="00612A79" w:rsidRDefault="002B2D08" w:rsidP="004119B4">
      <w:pPr>
        <w:pStyle w:val="Heading2"/>
        <w:rPr>
          <w:rFonts w:ascii="Arial" w:hAnsi="Arial" w:cs="Arial"/>
        </w:rPr>
      </w:pPr>
      <w:bookmarkStart w:id="34" w:name="_Toc324404825"/>
      <w:bookmarkStart w:id="35" w:name="_Toc326743917"/>
      <w:r w:rsidRPr="00612A79">
        <w:rPr>
          <w:rFonts w:ascii="Arial" w:hAnsi="Arial" w:cs="Arial"/>
        </w:rPr>
        <w:t>Outcome</w:t>
      </w:r>
      <w:bookmarkEnd w:id="34"/>
      <w:bookmarkEnd w:id="35"/>
      <w:r w:rsidR="00320AB7" w:rsidRPr="00612A79">
        <w:rPr>
          <w:rFonts w:ascii="Arial" w:hAnsi="Arial" w:cs="Arial"/>
        </w:rPr>
        <w:t>s</w:t>
      </w:r>
    </w:p>
    <w:p w14:paraId="1F81BD3B" w14:textId="77777777" w:rsidR="002B2D08" w:rsidRPr="00612A79" w:rsidRDefault="002B2D08" w:rsidP="002B2D08">
      <w:pPr>
        <w:pStyle w:val="BodyText1"/>
        <w:rPr>
          <w:rFonts w:ascii="Arial" w:hAnsi="Arial" w:cs="Arial"/>
        </w:rPr>
      </w:pPr>
      <w:r w:rsidRPr="00612A79">
        <w:rPr>
          <w:rFonts w:ascii="Arial" w:hAnsi="Arial" w:cs="Arial"/>
        </w:rPr>
        <w:t>At the end of the workbook you will:</w:t>
      </w:r>
    </w:p>
    <w:p w14:paraId="4F454DD5" w14:textId="6E0FB726" w:rsidR="00260B21" w:rsidRPr="00612A79" w:rsidRDefault="00260B21" w:rsidP="009859EB">
      <w:pPr>
        <w:pStyle w:val="IndentedBullet"/>
        <w:ind w:left="2835" w:hanging="567"/>
        <w:rPr>
          <w:rFonts w:ascii="Arial" w:hAnsi="Arial" w:cs="Arial"/>
        </w:rPr>
      </w:pPr>
      <w:r w:rsidRPr="00612A79">
        <w:rPr>
          <w:rFonts w:ascii="Arial" w:hAnsi="Arial" w:cs="Arial"/>
        </w:rPr>
        <w:t xml:space="preserve">Be able to think more deeply about </w:t>
      </w:r>
      <w:r w:rsidR="00A83824" w:rsidRPr="00612A79">
        <w:rPr>
          <w:rFonts w:ascii="Arial" w:hAnsi="Arial" w:cs="Arial"/>
        </w:rPr>
        <w:t>choice and choice making</w:t>
      </w:r>
    </w:p>
    <w:p w14:paraId="30C7D692" w14:textId="70EC479B" w:rsidR="002B2D08" w:rsidRPr="00612A79" w:rsidRDefault="00A83824" w:rsidP="009859EB">
      <w:pPr>
        <w:pStyle w:val="IndentedBullet"/>
        <w:ind w:left="2835" w:hanging="567"/>
        <w:rPr>
          <w:rFonts w:ascii="Arial" w:hAnsi="Arial" w:cs="Arial"/>
        </w:rPr>
      </w:pPr>
      <w:r w:rsidRPr="00612A79">
        <w:rPr>
          <w:rFonts w:ascii="Arial" w:hAnsi="Arial" w:cs="Arial"/>
        </w:rPr>
        <w:t xml:space="preserve">Use your learning to assist people more effectively in making choices </w:t>
      </w:r>
    </w:p>
    <w:p w14:paraId="7D7F71FB" w14:textId="72DFFD23" w:rsidR="002B2D08" w:rsidRPr="00612A79" w:rsidRDefault="002B2D08" w:rsidP="009859EB">
      <w:pPr>
        <w:pStyle w:val="IndentedBullet"/>
        <w:ind w:left="2835" w:hanging="567"/>
        <w:rPr>
          <w:rFonts w:ascii="Arial" w:hAnsi="Arial" w:cs="Arial"/>
        </w:rPr>
      </w:pPr>
      <w:r w:rsidRPr="00612A79">
        <w:rPr>
          <w:rFonts w:ascii="Arial" w:hAnsi="Arial" w:cs="Arial"/>
        </w:rPr>
        <w:t xml:space="preserve">Understand </w:t>
      </w:r>
      <w:r w:rsidR="007D61D4" w:rsidRPr="00612A79">
        <w:rPr>
          <w:rFonts w:ascii="Arial" w:hAnsi="Arial" w:cs="Arial"/>
        </w:rPr>
        <w:t xml:space="preserve">some of the </w:t>
      </w:r>
      <w:r w:rsidR="00A83824" w:rsidRPr="00612A79">
        <w:rPr>
          <w:rFonts w:ascii="Arial" w:hAnsi="Arial" w:cs="Arial"/>
        </w:rPr>
        <w:t xml:space="preserve">differences </w:t>
      </w:r>
      <w:r w:rsidR="00260B21" w:rsidRPr="00612A79">
        <w:rPr>
          <w:rFonts w:ascii="Arial" w:hAnsi="Arial" w:cs="Arial"/>
        </w:rPr>
        <w:t>across cultures</w:t>
      </w:r>
      <w:r w:rsidR="00A83824" w:rsidRPr="00612A79">
        <w:rPr>
          <w:rFonts w:ascii="Arial" w:hAnsi="Arial" w:cs="Arial"/>
        </w:rPr>
        <w:t xml:space="preserve"> in relation to choice and choice making </w:t>
      </w:r>
    </w:p>
    <w:p w14:paraId="1D44AD50" w14:textId="3DEB3986" w:rsidR="002B2D08" w:rsidRPr="00612A79" w:rsidRDefault="002B2D08" w:rsidP="004119B4">
      <w:pPr>
        <w:pStyle w:val="Heading2"/>
        <w:rPr>
          <w:rFonts w:ascii="Arial" w:hAnsi="Arial" w:cs="Arial"/>
        </w:rPr>
      </w:pPr>
      <w:bookmarkStart w:id="36" w:name="_Toc324404826"/>
      <w:bookmarkStart w:id="37" w:name="_Toc326743918"/>
      <w:r w:rsidRPr="00612A79">
        <w:rPr>
          <w:rFonts w:ascii="Arial" w:hAnsi="Arial" w:cs="Arial"/>
        </w:rPr>
        <w:t>Who is this workbook for</w:t>
      </w:r>
      <w:bookmarkEnd w:id="36"/>
      <w:bookmarkEnd w:id="37"/>
      <w:r w:rsidR="00320AB7" w:rsidRPr="00612A79">
        <w:rPr>
          <w:rFonts w:ascii="Arial" w:hAnsi="Arial" w:cs="Arial"/>
        </w:rPr>
        <w:t>?</w:t>
      </w:r>
      <w:r w:rsidR="009859EB" w:rsidRPr="00612A79">
        <w:rPr>
          <w:rFonts w:ascii="Arial" w:hAnsi="Arial" w:cs="Arial"/>
        </w:rPr>
        <w:br/>
      </w:r>
    </w:p>
    <w:p w14:paraId="6EB984BE" w14:textId="77777777" w:rsidR="00260B21" w:rsidRPr="00612A79" w:rsidRDefault="002B2D08" w:rsidP="009859EB">
      <w:pPr>
        <w:pStyle w:val="IndentedBullet"/>
        <w:ind w:hanging="579"/>
        <w:rPr>
          <w:rFonts w:ascii="Arial" w:hAnsi="Arial" w:cs="Arial"/>
        </w:rPr>
      </w:pPr>
      <w:r w:rsidRPr="00612A79">
        <w:rPr>
          <w:rFonts w:ascii="Arial" w:hAnsi="Arial" w:cs="Arial"/>
        </w:rPr>
        <w:t xml:space="preserve">People interested in </w:t>
      </w:r>
      <w:r w:rsidR="00260B21" w:rsidRPr="00612A79">
        <w:rPr>
          <w:rFonts w:ascii="Arial" w:hAnsi="Arial" w:cs="Arial"/>
        </w:rPr>
        <w:t>improving their culturally responsive person centred practice</w:t>
      </w:r>
    </w:p>
    <w:p w14:paraId="5E264D14" w14:textId="0F08F82F" w:rsidR="00260B21" w:rsidRPr="00612A79" w:rsidRDefault="00260B21" w:rsidP="009859EB">
      <w:pPr>
        <w:pStyle w:val="IndentedBullet"/>
        <w:ind w:hanging="579"/>
        <w:rPr>
          <w:rFonts w:ascii="Arial" w:hAnsi="Arial" w:cs="Arial"/>
        </w:rPr>
      </w:pPr>
      <w:r w:rsidRPr="00612A79">
        <w:rPr>
          <w:rFonts w:ascii="Arial" w:hAnsi="Arial" w:cs="Arial"/>
        </w:rPr>
        <w:t xml:space="preserve">People who want to strengthen their </w:t>
      </w:r>
      <w:r w:rsidR="007D61D4" w:rsidRPr="00612A79">
        <w:rPr>
          <w:rFonts w:ascii="Arial" w:hAnsi="Arial" w:cs="Arial"/>
        </w:rPr>
        <w:t>ability to facilitate choice</w:t>
      </w:r>
      <w:r w:rsidR="00BC3461" w:rsidRPr="00612A79">
        <w:rPr>
          <w:rFonts w:ascii="Arial" w:hAnsi="Arial" w:cs="Arial"/>
        </w:rPr>
        <w:t xml:space="preserve"> and choi</w:t>
      </w:r>
      <w:r w:rsidR="009477AC" w:rsidRPr="00612A79">
        <w:rPr>
          <w:rFonts w:ascii="Arial" w:hAnsi="Arial" w:cs="Arial"/>
        </w:rPr>
        <w:t>c</w:t>
      </w:r>
      <w:r w:rsidR="007D61D4" w:rsidRPr="00612A79">
        <w:rPr>
          <w:rFonts w:ascii="Arial" w:hAnsi="Arial" w:cs="Arial"/>
        </w:rPr>
        <w:t>e</w:t>
      </w:r>
      <w:r w:rsidR="00BC3461" w:rsidRPr="00612A79">
        <w:rPr>
          <w:rFonts w:ascii="Arial" w:hAnsi="Arial" w:cs="Arial"/>
        </w:rPr>
        <w:t xml:space="preserve"> making</w:t>
      </w:r>
    </w:p>
    <w:p w14:paraId="7E67F35F" w14:textId="2BF3B73C" w:rsidR="00260B21" w:rsidRPr="00612A79" w:rsidRDefault="00260B21" w:rsidP="009859EB">
      <w:pPr>
        <w:pStyle w:val="IndentedBullet"/>
        <w:ind w:hanging="579"/>
        <w:rPr>
          <w:rFonts w:ascii="Arial" w:hAnsi="Arial" w:cs="Arial"/>
        </w:rPr>
      </w:pPr>
      <w:r w:rsidRPr="00612A79">
        <w:rPr>
          <w:rFonts w:ascii="Arial" w:hAnsi="Arial" w:cs="Arial"/>
        </w:rPr>
        <w:t xml:space="preserve">People who want to know </w:t>
      </w:r>
      <w:r w:rsidR="00910861" w:rsidRPr="00612A79">
        <w:rPr>
          <w:rFonts w:ascii="Arial" w:hAnsi="Arial" w:cs="Arial"/>
        </w:rPr>
        <w:t>m</w:t>
      </w:r>
      <w:r w:rsidRPr="00612A79">
        <w:rPr>
          <w:rFonts w:ascii="Arial" w:hAnsi="Arial" w:cs="Arial"/>
        </w:rPr>
        <w:t xml:space="preserve">ore about </w:t>
      </w:r>
      <w:r w:rsidR="00A83824" w:rsidRPr="00612A79">
        <w:rPr>
          <w:rFonts w:ascii="Arial" w:hAnsi="Arial" w:cs="Arial"/>
        </w:rPr>
        <w:t xml:space="preserve">choices and what we can learn from different cultural practices </w:t>
      </w:r>
    </w:p>
    <w:p w14:paraId="74F06E0F" w14:textId="1FCFEA62" w:rsidR="002B2D08" w:rsidRPr="00612A79" w:rsidRDefault="00910861" w:rsidP="004119B4">
      <w:pPr>
        <w:pStyle w:val="Heading2"/>
        <w:rPr>
          <w:rFonts w:ascii="Arial" w:hAnsi="Arial" w:cs="Arial"/>
        </w:rPr>
      </w:pPr>
      <w:bookmarkStart w:id="38" w:name="_Toc324404827"/>
      <w:bookmarkStart w:id="39" w:name="_Toc326743919"/>
      <w:r w:rsidRPr="00612A79">
        <w:rPr>
          <w:rFonts w:ascii="Arial" w:hAnsi="Arial" w:cs="Arial"/>
        </w:rPr>
        <w:t>Ho</w:t>
      </w:r>
      <w:r w:rsidR="002B2D08" w:rsidRPr="00612A79">
        <w:rPr>
          <w:rFonts w:ascii="Arial" w:hAnsi="Arial" w:cs="Arial"/>
        </w:rPr>
        <w:t>w long will it take to complete</w:t>
      </w:r>
      <w:bookmarkEnd w:id="38"/>
      <w:bookmarkEnd w:id="39"/>
      <w:r w:rsidR="00320AB7" w:rsidRPr="00612A79">
        <w:rPr>
          <w:rFonts w:ascii="Arial" w:hAnsi="Arial" w:cs="Arial"/>
        </w:rPr>
        <w:t>?</w:t>
      </w:r>
    </w:p>
    <w:p w14:paraId="46BB1AAD" w14:textId="5400D844" w:rsidR="002B2D08" w:rsidRPr="00612A79" w:rsidRDefault="002B2D08" w:rsidP="000B4EC1">
      <w:pPr>
        <w:pStyle w:val="BodyText1"/>
        <w:ind w:left="0"/>
        <w:rPr>
          <w:rFonts w:ascii="Arial" w:hAnsi="Arial" w:cs="Arial"/>
        </w:rPr>
      </w:pPr>
      <w:r w:rsidRPr="00612A79">
        <w:rPr>
          <w:rFonts w:ascii="Arial" w:hAnsi="Arial" w:cs="Arial"/>
        </w:rPr>
        <w:t>This workbook should take about</w:t>
      </w:r>
      <w:r w:rsidR="00910861" w:rsidRPr="00612A79">
        <w:rPr>
          <w:rFonts w:ascii="Arial" w:hAnsi="Arial" w:cs="Arial"/>
        </w:rPr>
        <w:t xml:space="preserve"> </w:t>
      </w:r>
      <w:r w:rsidR="007D61D4" w:rsidRPr="00612A79">
        <w:rPr>
          <w:rFonts w:ascii="Arial" w:hAnsi="Arial" w:cs="Arial"/>
        </w:rPr>
        <w:t>45</w:t>
      </w:r>
      <w:r w:rsidR="00BC3461" w:rsidRPr="00612A79">
        <w:rPr>
          <w:rFonts w:ascii="Arial" w:hAnsi="Arial" w:cs="Arial"/>
        </w:rPr>
        <w:t xml:space="preserve"> </w:t>
      </w:r>
      <w:r w:rsidRPr="00612A79">
        <w:rPr>
          <w:rFonts w:ascii="Arial" w:hAnsi="Arial" w:cs="Arial"/>
        </w:rPr>
        <w:t xml:space="preserve">minutes to </w:t>
      </w:r>
      <w:r w:rsidR="00260B21" w:rsidRPr="00612A79">
        <w:rPr>
          <w:rFonts w:ascii="Arial" w:hAnsi="Arial" w:cs="Arial"/>
        </w:rPr>
        <w:t>work through</w:t>
      </w:r>
      <w:r w:rsidR="00BC3461" w:rsidRPr="00612A79">
        <w:rPr>
          <w:rFonts w:ascii="Arial" w:hAnsi="Arial" w:cs="Arial"/>
        </w:rPr>
        <w:t>. If you watch all the videos it might take you around 90 minutes</w:t>
      </w:r>
    </w:p>
    <w:p w14:paraId="12FB47FA" w14:textId="77777777" w:rsidR="002B2D08" w:rsidRPr="00612A79" w:rsidRDefault="002B2D08" w:rsidP="002B2D08">
      <w:pPr>
        <w:pStyle w:val="BodyTextIndent3"/>
        <w:ind w:left="1560"/>
        <w:rPr>
          <w:rFonts w:ascii="Arial" w:hAnsi="Arial" w:cs="Arial"/>
        </w:rPr>
      </w:pPr>
    </w:p>
    <w:p w14:paraId="515A60C2" w14:textId="7A1740FB" w:rsidR="00154C43" w:rsidRPr="00612A79" w:rsidRDefault="002B2D08" w:rsidP="00BD669A">
      <w:pPr>
        <w:pStyle w:val="Heading1"/>
        <w:rPr>
          <w:rFonts w:ascii="Arial" w:hAnsi="Arial" w:cs="Arial"/>
          <w:color w:val="auto"/>
        </w:rPr>
      </w:pPr>
      <w:bookmarkStart w:id="40" w:name="_Toc324404828"/>
      <w:bookmarkStart w:id="41" w:name="_Toc326743920"/>
      <w:r w:rsidRPr="00612A79">
        <w:rPr>
          <w:rFonts w:ascii="Arial" w:hAnsi="Arial" w:cs="Arial"/>
          <w:color w:val="auto"/>
        </w:rPr>
        <w:lastRenderedPageBreak/>
        <w:t>The Workbook</w:t>
      </w:r>
      <w:bookmarkEnd w:id="40"/>
      <w:bookmarkEnd w:id="41"/>
      <w:r w:rsidRPr="00612A79">
        <w:rPr>
          <w:rFonts w:ascii="Arial" w:hAnsi="Arial" w:cs="Arial"/>
          <w:color w:val="auto"/>
        </w:rPr>
        <w:t xml:space="preserve"> </w:t>
      </w:r>
    </w:p>
    <w:p w14:paraId="133EC068" w14:textId="77777777" w:rsidR="00A20524" w:rsidRPr="00612A79" w:rsidRDefault="00A20524" w:rsidP="004119B4">
      <w:pPr>
        <w:pStyle w:val="Heading2"/>
        <w:rPr>
          <w:rFonts w:ascii="Arial" w:hAnsi="Arial" w:cs="Arial"/>
        </w:rPr>
      </w:pPr>
      <w:bookmarkStart w:id="42" w:name="_Toc326743921"/>
      <w:r w:rsidRPr="00612A79">
        <w:rPr>
          <w:rFonts w:ascii="Arial" w:hAnsi="Arial" w:cs="Arial"/>
        </w:rPr>
        <w:t>Introduction</w:t>
      </w:r>
      <w:bookmarkEnd w:id="42"/>
    </w:p>
    <w:p w14:paraId="696805A9" w14:textId="6BBE626A" w:rsidR="00CE4C6E" w:rsidRPr="00612A79" w:rsidRDefault="008F331D" w:rsidP="000B4EC1">
      <w:pPr>
        <w:pStyle w:val="BodyText1"/>
        <w:ind w:left="0"/>
        <w:rPr>
          <w:rFonts w:ascii="Arial" w:hAnsi="Arial" w:cs="Arial"/>
        </w:rPr>
      </w:pPr>
      <w:r w:rsidRPr="00612A79">
        <w:rPr>
          <w:rFonts w:ascii="Arial" w:hAnsi="Arial" w:cs="Arial"/>
        </w:rPr>
        <w:t>‘</w:t>
      </w:r>
      <w:r w:rsidR="00274693" w:rsidRPr="00612A79">
        <w:rPr>
          <w:rFonts w:ascii="Arial" w:hAnsi="Arial" w:cs="Arial"/>
        </w:rPr>
        <w:t>Choice and c</w:t>
      </w:r>
      <w:r w:rsidR="009E72A2" w:rsidRPr="00612A79">
        <w:rPr>
          <w:rFonts w:ascii="Arial" w:hAnsi="Arial" w:cs="Arial"/>
        </w:rPr>
        <w:t>ontrol</w:t>
      </w:r>
      <w:r w:rsidRPr="00612A79">
        <w:rPr>
          <w:rFonts w:ascii="Arial" w:hAnsi="Arial" w:cs="Arial"/>
        </w:rPr>
        <w:t>’</w:t>
      </w:r>
      <w:r w:rsidR="009E72A2" w:rsidRPr="00612A79">
        <w:rPr>
          <w:rFonts w:ascii="Arial" w:hAnsi="Arial" w:cs="Arial"/>
        </w:rPr>
        <w:t xml:space="preserve"> is </w:t>
      </w:r>
      <w:r w:rsidR="00274693" w:rsidRPr="00612A79">
        <w:rPr>
          <w:rFonts w:ascii="Arial" w:hAnsi="Arial" w:cs="Arial"/>
        </w:rPr>
        <w:t xml:space="preserve">seen as </w:t>
      </w:r>
      <w:r w:rsidR="009E72A2" w:rsidRPr="00612A79">
        <w:rPr>
          <w:rFonts w:ascii="Arial" w:hAnsi="Arial" w:cs="Arial"/>
        </w:rPr>
        <w:t>one of the cornerstones of the new way of delive</w:t>
      </w:r>
      <w:r w:rsidR="00274693" w:rsidRPr="00612A79">
        <w:rPr>
          <w:rFonts w:ascii="Arial" w:hAnsi="Arial" w:cs="Arial"/>
        </w:rPr>
        <w:t>ring disability (</w:t>
      </w:r>
      <w:r w:rsidR="009E72A2" w:rsidRPr="00612A79">
        <w:rPr>
          <w:rFonts w:ascii="Arial" w:hAnsi="Arial" w:cs="Arial"/>
        </w:rPr>
        <w:t>and other</w:t>
      </w:r>
      <w:r w:rsidRPr="00612A79">
        <w:rPr>
          <w:rFonts w:ascii="Arial" w:hAnsi="Arial" w:cs="Arial"/>
        </w:rPr>
        <w:t>)</w:t>
      </w:r>
      <w:r w:rsidR="009E72A2" w:rsidRPr="00612A79">
        <w:rPr>
          <w:rFonts w:ascii="Arial" w:hAnsi="Arial" w:cs="Arial"/>
        </w:rPr>
        <w:t xml:space="preserve"> services</w:t>
      </w:r>
      <w:r w:rsidR="00274693" w:rsidRPr="00612A79">
        <w:rPr>
          <w:rFonts w:ascii="Arial" w:hAnsi="Arial" w:cs="Arial"/>
        </w:rPr>
        <w:t xml:space="preserve">. The idea is that </w:t>
      </w:r>
      <w:r w:rsidR="009E72A2" w:rsidRPr="00612A79">
        <w:rPr>
          <w:rFonts w:ascii="Arial" w:hAnsi="Arial" w:cs="Arial"/>
        </w:rPr>
        <w:t xml:space="preserve">people with disability </w:t>
      </w:r>
      <w:r w:rsidR="00274693" w:rsidRPr="00612A79">
        <w:rPr>
          <w:rFonts w:ascii="Arial" w:hAnsi="Arial" w:cs="Arial"/>
        </w:rPr>
        <w:t>are</w:t>
      </w:r>
      <w:r w:rsidR="009E72A2" w:rsidRPr="00612A79">
        <w:rPr>
          <w:rFonts w:ascii="Arial" w:hAnsi="Arial" w:cs="Arial"/>
        </w:rPr>
        <w:t xml:space="preserve"> at the centre exercising choice and taking control. </w:t>
      </w:r>
      <w:r w:rsidRPr="00612A79">
        <w:rPr>
          <w:rFonts w:ascii="Arial" w:hAnsi="Arial" w:cs="Arial"/>
        </w:rPr>
        <w:t>This</w:t>
      </w:r>
      <w:r w:rsidR="009E72A2" w:rsidRPr="00612A79">
        <w:rPr>
          <w:rFonts w:ascii="Arial" w:hAnsi="Arial" w:cs="Arial"/>
        </w:rPr>
        <w:t xml:space="preserve"> is seen pretty much universally as one of the steps towards fulfilling the intentions of the UN Convention on the Rights of Persons with Disabilities (UNCRPD).</w:t>
      </w:r>
    </w:p>
    <w:p w14:paraId="3ECF57F5" w14:textId="25EC021F" w:rsidR="009E72A2" w:rsidRPr="00612A79" w:rsidRDefault="009E72A2" w:rsidP="000B4EC1">
      <w:pPr>
        <w:pStyle w:val="BodyText1"/>
        <w:ind w:left="0"/>
        <w:rPr>
          <w:rFonts w:ascii="Arial" w:hAnsi="Arial" w:cs="Arial"/>
        </w:rPr>
      </w:pPr>
      <w:r w:rsidRPr="00612A79">
        <w:rPr>
          <w:rFonts w:ascii="Arial" w:hAnsi="Arial" w:cs="Arial"/>
        </w:rPr>
        <w:t>The UN Convention</w:t>
      </w:r>
      <w:r w:rsidR="009859EB" w:rsidRPr="00612A79">
        <w:rPr>
          <w:rFonts w:ascii="Arial" w:hAnsi="Arial" w:cs="Arial"/>
        </w:rPr>
        <w:t xml:space="preserve"> mentions choice several times, </w:t>
      </w:r>
      <w:r w:rsidRPr="00612A79">
        <w:rPr>
          <w:rFonts w:ascii="Arial" w:hAnsi="Arial" w:cs="Arial"/>
        </w:rPr>
        <w:t>including as a general principle in Article 3:</w:t>
      </w:r>
      <w:r w:rsidR="009859EB" w:rsidRPr="00612A79">
        <w:rPr>
          <w:rFonts w:ascii="Arial" w:hAnsi="Arial" w:cs="Arial"/>
        </w:rPr>
        <w:br/>
      </w:r>
    </w:p>
    <w:p w14:paraId="65ABF9F1" w14:textId="449BE48A" w:rsidR="009E72A2" w:rsidRPr="00612A79" w:rsidRDefault="009E72A2" w:rsidP="000B4EC1">
      <w:pPr>
        <w:widowControl w:val="0"/>
        <w:autoSpaceDE w:val="0"/>
        <w:autoSpaceDN w:val="0"/>
        <w:adjustRightInd w:val="0"/>
        <w:spacing w:after="0" w:line="240" w:lineRule="auto"/>
        <w:ind w:left="0"/>
        <w:rPr>
          <w:rFonts w:ascii="Arial" w:hAnsi="Arial" w:cs="Arial"/>
          <w:sz w:val="26"/>
          <w:szCs w:val="26"/>
          <w:lang w:val="en-US"/>
        </w:rPr>
      </w:pPr>
      <w:r w:rsidRPr="00612A79">
        <w:rPr>
          <w:rFonts w:ascii="Arial" w:hAnsi="Arial" w:cs="Arial"/>
          <w:sz w:val="26"/>
          <w:szCs w:val="26"/>
          <w:lang w:val="en-US"/>
        </w:rPr>
        <w:t>“The principles of the present Convention shall be:</w:t>
      </w:r>
    </w:p>
    <w:p w14:paraId="56D00589" w14:textId="31D85443" w:rsidR="009E72A2" w:rsidRPr="00612A79" w:rsidRDefault="009E72A2" w:rsidP="000B4EC1">
      <w:pPr>
        <w:pStyle w:val="BodyText1"/>
        <w:ind w:left="0"/>
        <w:rPr>
          <w:rFonts w:ascii="Arial" w:hAnsi="Arial" w:cs="Arial"/>
        </w:rPr>
      </w:pPr>
      <w:r w:rsidRPr="00612A79">
        <w:rPr>
          <w:rFonts w:ascii="Arial" w:hAnsi="Arial" w:cs="Arial"/>
          <w:sz w:val="26"/>
          <w:szCs w:val="26"/>
          <w:lang w:val="en-US"/>
        </w:rPr>
        <w:t>Respect for inherent dignity, individual autonomy including the freedom to make one’s own</w:t>
      </w:r>
      <w:r w:rsidRPr="00612A79">
        <w:rPr>
          <w:rFonts w:ascii="Arial" w:hAnsi="Arial" w:cs="Arial"/>
          <w:b/>
          <w:sz w:val="26"/>
          <w:szCs w:val="26"/>
          <w:lang w:val="en-US"/>
        </w:rPr>
        <w:t xml:space="preserve"> choices</w:t>
      </w:r>
      <w:r w:rsidRPr="00612A79">
        <w:rPr>
          <w:rFonts w:ascii="Arial" w:hAnsi="Arial" w:cs="Arial"/>
          <w:sz w:val="26"/>
          <w:szCs w:val="26"/>
          <w:lang w:val="en-US"/>
        </w:rPr>
        <w:t>, and independence of persons;”</w:t>
      </w:r>
      <w:r w:rsidR="009859EB" w:rsidRPr="00612A79">
        <w:rPr>
          <w:rFonts w:ascii="Arial" w:hAnsi="Arial" w:cs="Arial"/>
          <w:sz w:val="26"/>
          <w:szCs w:val="26"/>
          <w:lang w:val="en-US"/>
        </w:rPr>
        <w:br/>
      </w:r>
      <w:r w:rsidR="009859EB" w:rsidRPr="00612A79">
        <w:rPr>
          <w:rFonts w:ascii="Arial" w:hAnsi="Arial" w:cs="Arial"/>
          <w:sz w:val="26"/>
          <w:szCs w:val="26"/>
          <w:lang w:val="en-US"/>
        </w:rPr>
        <w:br/>
      </w:r>
      <w:r w:rsidR="009859EB" w:rsidRPr="00612A79">
        <w:rPr>
          <w:rFonts w:ascii="Arial" w:hAnsi="Arial" w:cs="Arial"/>
          <w:b/>
          <w:sz w:val="32"/>
          <w:szCs w:val="32"/>
          <w:lang w:val="en-US"/>
        </w:rPr>
        <w:t>Reflections:</w:t>
      </w:r>
      <w:r w:rsidR="009859EB" w:rsidRPr="00612A79">
        <w:rPr>
          <w:rFonts w:ascii="Arial" w:hAnsi="Arial" w:cs="Arial"/>
          <w:sz w:val="26"/>
          <w:szCs w:val="26"/>
          <w:lang w:val="en-US"/>
        </w:rPr>
        <w:t xml:space="preserve"> </w:t>
      </w:r>
    </w:p>
    <w:p w14:paraId="2801403F" w14:textId="41D85723" w:rsidR="00345C2B" w:rsidRPr="00612A79" w:rsidRDefault="009E72A2" w:rsidP="009859EB">
      <w:pPr>
        <w:pStyle w:val="BodyText1"/>
        <w:spacing w:before="0"/>
        <w:ind w:left="0"/>
        <w:rPr>
          <w:rFonts w:ascii="Arial" w:hAnsi="Arial" w:cs="Arial"/>
        </w:rPr>
      </w:pPr>
      <w:r w:rsidRPr="00612A79">
        <w:rPr>
          <w:rStyle w:val="Strong"/>
          <w:rFonts w:ascii="Arial" w:hAnsi="Arial" w:cs="Arial"/>
          <w:b w:val="0"/>
        </w:rPr>
        <w:t xml:space="preserve">Can you think about </w:t>
      </w:r>
      <w:r w:rsidR="008F331D" w:rsidRPr="00612A79">
        <w:rPr>
          <w:rStyle w:val="Strong"/>
          <w:rFonts w:ascii="Arial" w:hAnsi="Arial" w:cs="Arial"/>
          <w:b w:val="0"/>
        </w:rPr>
        <w:t xml:space="preserve">the </w:t>
      </w:r>
      <w:r w:rsidRPr="00612A79">
        <w:rPr>
          <w:rStyle w:val="Strong"/>
          <w:rFonts w:ascii="Arial" w:hAnsi="Arial" w:cs="Arial"/>
          <w:b w:val="0"/>
        </w:rPr>
        <w:t xml:space="preserve">last time you made a choice? How did you feel about </w:t>
      </w:r>
      <w:r w:rsidR="00274693" w:rsidRPr="00612A79">
        <w:rPr>
          <w:rStyle w:val="Strong"/>
          <w:rFonts w:ascii="Arial" w:hAnsi="Arial" w:cs="Arial"/>
          <w:b w:val="0"/>
        </w:rPr>
        <w:t>your ability to choose? What mak</w:t>
      </w:r>
      <w:r w:rsidRPr="00612A79">
        <w:rPr>
          <w:rStyle w:val="Strong"/>
          <w:rFonts w:ascii="Arial" w:hAnsi="Arial" w:cs="Arial"/>
          <w:b w:val="0"/>
        </w:rPr>
        <w:t>e</w:t>
      </w:r>
      <w:r w:rsidR="00274693" w:rsidRPr="00612A79">
        <w:rPr>
          <w:rStyle w:val="Strong"/>
          <w:rFonts w:ascii="Arial" w:hAnsi="Arial" w:cs="Arial"/>
          <w:b w:val="0"/>
        </w:rPr>
        <w:t>s</w:t>
      </w:r>
      <w:r w:rsidRPr="00612A79">
        <w:rPr>
          <w:rStyle w:val="Strong"/>
          <w:rFonts w:ascii="Arial" w:hAnsi="Arial" w:cs="Arial"/>
          <w:b w:val="0"/>
        </w:rPr>
        <w:t xml:space="preserve"> </w:t>
      </w:r>
      <w:r w:rsidR="00274693" w:rsidRPr="00612A79">
        <w:rPr>
          <w:rStyle w:val="Strong"/>
          <w:rFonts w:ascii="Arial" w:hAnsi="Arial" w:cs="Arial"/>
          <w:b w:val="0"/>
        </w:rPr>
        <w:t xml:space="preserve">choice making </w:t>
      </w:r>
      <w:r w:rsidRPr="00612A79">
        <w:rPr>
          <w:rStyle w:val="Strong"/>
          <w:rFonts w:ascii="Arial" w:hAnsi="Arial" w:cs="Arial"/>
          <w:b w:val="0"/>
        </w:rPr>
        <w:t>easy or hard</w:t>
      </w:r>
      <w:r w:rsidR="007D61D4" w:rsidRPr="00612A79">
        <w:rPr>
          <w:rStyle w:val="Strong"/>
          <w:rFonts w:ascii="Arial" w:hAnsi="Arial" w:cs="Arial"/>
          <w:b w:val="0"/>
        </w:rPr>
        <w:t xml:space="preserve"> for you</w:t>
      </w:r>
      <w:r w:rsidRPr="00612A79">
        <w:rPr>
          <w:rStyle w:val="Strong"/>
          <w:rFonts w:ascii="Arial" w:hAnsi="Arial" w:cs="Arial"/>
          <w:b w:val="0"/>
        </w:rPr>
        <w:t xml:space="preserve">? </w:t>
      </w:r>
    </w:p>
    <w:p w14:paraId="1C0639D3" w14:textId="75EC08BC" w:rsidR="006048D0" w:rsidRPr="00612A79" w:rsidRDefault="00A044E7" w:rsidP="009859EB">
      <w:pPr>
        <w:pStyle w:val="Heading2"/>
        <w:rPr>
          <w:rFonts w:ascii="Arial" w:hAnsi="Arial" w:cs="Arial"/>
        </w:rPr>
      </w:pPr>
      <w:bookmarkStart w:id="43" w:name="_Toc326743922"/>
      <w:r w:rsidRPr="00612A79">
        <w:rPr>
          <w:rFonts w:ascii="Arial" w:hAnsi="Arial" w:cs="Arial"/>
        </w:rPr>
        <w:t xml:space="preserve">What is </w:t>
      </w:r>
      <w:r w:rsidR="006048D0" w:rsidRPr="00612A79">
        <w:rPr>
          <w:rFonts w:ascii="Arial" w:hAnsi="Arial" w:cs="Arial"/>
        </w:rPr>
        <w:t>Choice Making</w:t>
      </w:r>
      <w:r w:rsidRPr="00612A79">
        <w:rPr>
          <w:rFonts w:ascii="Arial" w:hAnsi="Arial" w:cs="Arial"/>
        </w:rPr>
        <w:t>?</w:t>
      </w:r>
      <w:bookmarkEnd w:id="43"/>
      <w:r w:rsidR="006048D0" w:rsidRPr="00612A79">
        <w:rPr>
          <w:rFonts w:ascii="Arial" w:hAnsi="Arial" w:cs="Arial"/>
        </w:rPr>
        <w:t xml:space="preserve"> </w:t>
      </w:r>
    </w:p>
    <w:p w14:paraId="6F33B041" w14:textId="519B0DE2" w:rsidR="00E62190" w:rsidRPr="00612A79" w:rsidRDefault="006048D0" w:rsidP="009859EB">
      <w:pPr>
        <w:pStyle w:val="BodyText1"/>
        <w:ind w:left="0"/>
        <w:rPr>
          <w:rFonts w:ascii="Arial" w:hAnsi="Arial" w:cs="Arial"/>
        </w:rPr>
      </w:pPr>
      <w:r w:rsidRPr="00612A79">
        <w:rPr>
          <w:rFonts w:ascii="Arial" w:hAnsi="Arial" w:cs="Arial"/>
        </w:rPr>
        <w:t>Before thinking about choice making and</w:t>
      </w:r>
      <w:r w:rsidR="00274693" w:rsidRPr="00612A79">
        <w:rPr>
          <w:rFonts w:ascii="Arial" w:hAnsi="Arial" w:cs="Arial"/>
        </w:rPr>
        <w:t xml:space="preserve"> </w:t>
      </w:r>
      <w:r w:rsidRPr="00612A79">
        <w:rPr>
          <w:rFonts w:ascii="Arial" w:hAnsi="Arial" w:cs="Arial"/>
        </w:rPr>
        <w:t>differences across cultures</w:t>
      </w:r>
      <w:r w:rsidR="00B42311" w:rsidRPr="00612A79">
        <w:rPr>
          <w:rFonts w:ascii="Arial" w:hAnsi="Arial" w:cs="Arial"/>
        </w:rPr>
        <w:t>, let’s begin with a definition</w:t>
      </w:r>
      <w:r w:rsidR="00A044E7" w:rsidRPr="00612A79">
        <w:rPr>
          <w:rFonts w:ascii="Arial" w:hAnsi="Arial" w:cs="Arial"/>
        </w:rPr>
        <w:t xml:space="preserve">, </w:t>
      </w:r>
      <w:r w:rsidR="004028CE" w:rsidRPr="00612A79">
        <w:rPr>
          <w:rFonts w:ascii="Arial" w:hAnsi="Arial" w:cs="Arial"/>
        </w:rPr>
        <w:t xml:space="preserve">then </w:t>
      </w:r>
      <w:r w:rsidR="00A044E7" w:rsidRPr="00612A79">
        <w:rPr>
          <w:rFonts w:ascii="Arial" w:hAnsi="Arial" w:cs="Arial"/>
        </w:rPr>
        <w:t>explore the difference between decisions and choices and</w:t>
      </w:r>
      <w:r w:rsidR="004028CE" w:rsidRPr="00612A79">
        <w:rPr>
          <w:rFonts w:ascii="Arial" w:hAnsi="Arial" w:cs="Arial"/>
        </w:rPr>
        <w:t xml:space="preserve"> finally</w:t>
      </w:r>
      <w:r w:rsidR="00D86823" w:rsidRPr="00612A79">
        <w:rPr>
          <w:rFonts w:ascii="Arial" w:hAnsi="Arial" w:cs="Arial"/>
        </w:rPr>
        <w:t xml:space="preserve">, </w:t>
      </w:r>
      <w:r w:rsidR="00A044E7" w:rsidRPr="00612A79">
        <w:rPr>
          <w:rFonts w:ascii="Arial" w:hAnsi="Arial" w:cs="Arial"/>
        </w:rPr>
        <w:t>think about supported decision making</w:t>
      </w:r>
      <w:r w:rsidR="004028CE" w:rsidRPr="00612A79">
        <w:rPr>
          <w:rFonts w:ascii="Arial" w:hAnsi="Arial" w:cs="Arial"/>
        </w:rPr>
        <w:t>, which is particularly relevant in our context,</w:t>
      </w:r>
    </w:p>
    <w:p w14:paraId="2CFD9970" w14:textId="6918374E" w:rsidR="00E62190" w:rsidRPr="00612A79" w:rsidRDefault="006048D0" w:rsidP="00320AB7">
      <w:pPr>
        <w:pStyle w:val="Heading31"/>
        <w:rPr>
          <w:rStyle w:val="Strong"/>
          <w:rFonts w:ascii="Arial" w:eastAsiaTheme="minorHAnsi" w:hAnsi="Arial" w:cs="Arial"/>
          <w:b/>
          <w:bCs w:val="0"/>
          <w:color w:val="auto"/>
          <w:szCs w:val="16"/>
        </w:rPr>
      </w:pPr>
      <w:bookmarkStart w:id="44" w:name="_Toc326743923"/>
      <w:r w:rsidRPr="00612A79">
        <w:rPr>
          <w:rStyle w:val="Strong"/>
          <w:rFonts w:ascii="Arial" w:eastAsiaTheme="minorHAnsi" w:hAnsi="Arial" w:cs="Arial"/>
          <w:b/>
          <w:bCs w:val="0"/>
          <w:color w:val="auto"/>
          <w:szCs w:val="16"/>
        </w:rPr>
        <w:t>Choice Making</w:t>
      </w:r>
      <w:r w:rsidR="006D62C7" w:rsidRPr="00612A79">
        <w:rPr>
          <w:rStyle w:val="Strong"/>
          <w:rFonts w:ascii="Arial" w:eastAsiaTheme="minorHAnsi" w:hAnsi="Arial" w:cs="Arial"/>
          <w:b/>
          <w:bCs w:val="0"/>
          <w:color w:val="auto"/>
          <w:szCs w:val="16"/>
        </w:rPr>
        <w:t xml:space="preserve"> –</w:t>
      </w:r>
      <w:r w:rsidRPr="00612A79">
        <w:rPr>
          <w:rStyle w:val="Strong"/>
          <w:rFonts w:ascii="Arial" w:eastAsiaTheme="minorHAnsi" w:hAnsi="Arial" w:cs="Arial"/>
          <w:b/>
          <w:bCs w:val="0"/>
          <w:color w:val="auto"/>
          <w:szCs w:val="16"/>
        </w:rPr>
        <w:t xml:space="preserve"> </w:t>
      </w:r>
      <w:r w:rsidR="006D62C7" w:rsidRPr="00612A79">
        <w:rPr>
          <w:rStyle w:val="Strong"/>
          <w:rFonts w:ascii="Arial" w:eastAsiaTheme="minorHAnsi" w:hAnsi="Arial" w:cs="Arial"/>
          <w:b/>
          <w:bCs w:val="0"/>
          <w:color w:val="auto"/>
          <w:szCs w:val="16"/>
        </w:rPr>
        <w:t>a</w:t>
      </w:r>
      <w:r w:rsidR="00E62190" w:rsidRPr="00612A79">
        <w:rPr>
          <w:rStyle w:val="Strong"/>
          <w:rFonts w:ascii="Arial" w:eastAsiaTheme="minorHAnsi" w:hAnsi="Arial" w:cs="Arial"/>
          <w:b/>
          <w:bCs w:val="0"/>
          <w:color w:val="auto"/>
          <w:szCs w:val="16"/>
        </w:rPr>
        <w:t xml:space="preserve"> definition</w:t>
      </w:r>
      <w:r w:rsidR="006D62C7" w:rsidRPr="00612A79">
        <w:rPr>
          <w:rStyle w:val="Strong"/>
          <w:rFonts w:ascii="Arial" w:eastAsiaTheme="minorHAnsi" w:hAnsi="Arial" w:cs="Arial"/>
          <w:b/>
          <w:bCs w:val="0"/>
          <w:color w:val="auto"/>
          <w:szCs w:val="16"/>
        </w:rPr>
        <w:t xml:space="preserve"> and some more</w:t>
      </w:r>
      <w:bookmarkEnd w:id="44"/>
    </w:p>
    <w:p w14:paraId="0B76B096" w14:textId="0A4CD4C9" w:rsidR="00E62190" w:rsidRPr="00612A79" w:rsidRDefault="006D62C7" w:rsidP="009859EB">
      <w:pPr>
        <w:pStyle w:val="BodyText1"/>
        <w:ind w:left="0"/>
        <w:rPr>
          <w:rFonts w:ascii="Arial" w:hAnsi="Arial" w:cs="Arial"/>
        </w:rPr>
      </w:pPr>
      <w:r w:rsidRPr="00612A79">
        <w:rPr>
          <w:rFonts w:ascii="Arial" w:hAnsi="Arial" w:cs="Arial"/>
        </w:rPr>
        <w:t>“</w:t>
      </w:r>
      <w:r w:rsidR="006048D0" w:rsidRPr="00612A79">
        <w:rPr>
          <w:rFonts w:ascii="Arial" w:hAnsi="Arial" w:cs="Arial"/>
        </w:rPr>
        <w:t>[Choice making]</w:t>
      </w:r>
      <w:r w:rsidRPr="00612A79">
        <w:rPr>
          <w:rFonts w:ascii="Arial" w:hAnsi="Arial" w:cs="Arial"/>
        </w:rPr>
        <w:t xml:space="preserve"> </w:t>
      </w:r>
      <w:r w:rsidR="006048D0" w:rsidRPr="00612A79">
        <w:rPr>
          <w:rFonts w:ascii="Arial" w:hAnsi="Arial" w:cs="Arial"/>
        </w:rPr>
        <w:t>is the power or op</w:t>
      </w:r>
      <w:r w:rsidRPr="00612A79">
        <w:rPr>
          <w:rFonts w:ascii="Arial" w:hAnsi="Arial" w:cs="Arial"/>
        </w:rPr>
        <w:t>portunity of making a selection</w:t>
      </w:r>
      <w:r w:rsidR="00E62190" w:rsidRPr="00612A79">
        <w:rPr>
          <w:rFonts w:ascii="Arial" w:hAnsi="Arial" w:cs="Arial"/>
        </w:rPr>
        <w:t>”</w:t>
      </w:r>
    </w:p>
    <w:p w14:paraId="3DDBEDD5" w14:textId="01D26689" w:rsidR="00B42311" w:rsidRPr="00612A79" w:rsidRDefault="00B42311" w:rsidP="009859EB">
      <w:pPr>
        <w:pStyle w:val="BodyText1"/>
        <w:ind w:left="0"/>
        <w:rPr>
          <w:rStyle w:val="Strong"/>
          <w:rFonts w:ascii="Arial" w:hAnsi="Arial" w:cs="Arial"/>
          <w:b w:val="0"/>
        </w:rPr>
      </w:pPr>
      <w:r w:rsidRPr="00612A79">
        <w:rPr>
          <w:rStyle w:val="Strong"/>
          <w:rFonts w:ascii="Arial" w:hAnsi="Arial" w:cs="Arial"/>
          <w:b w:val="0"/>
        </w:rPr>
        <w:t>Ok that was way to</w:t>
      </w:r>
      <w:r w:rsidR="008F331D" w:rsidRPr="00612A79">
        <w:rPr>
          <w:rStyle w:val="Strong"/>
          <w:rFonts w:ascii="Arial" w:hAnsi="Arial" w:cs="Arial"/>
          <w:b w:val="0"/>
        </w:rPr>
        <w:t>o</w:t>
      </w:r>
      <w:r w:rsidRPr="00612A79">
        <w:rPr>
          <w:rStyle w:val="Strong"/>
          <w:rFonts w:ascii="Arial" w:hAnsi="Arial" w:cs="Arial"/>
          <w:b w:val="0"/>
        </w:rPr>
        <w:t xml:space="preserve"> easy.  What about </w:t>
      </w:r>
      <w:r w:rsidRPr="00612A79">
        <w:rPr>
          <w:rStyle w:val="Strong"/>
          <w:rFonts w:ascii="Arial" w:hAnsi="Arial" w:cs="Arial"/>
        </w:rPr>
        <w:t>choice making as something we do</w:t>
      </w:r>
      <w:r w:rsidR="008F331D" w:rsidRPr="00612A79">
        <w:rPr>
          <w:rStyle w:val="Strong"/>
          <w:rFonts w:ascii="Arial" w:hAnsi="Arial" w:cs="Arial"/>
          <w:b w:val="0"/>
        </w:rPr>
        <w:t>?</w:t>
      </w:r>
    </w:p>
    <w:p w14:paraId="62D2554A" w14:textId="7FE6DF36" w:rsidR="00B42311" w:rsidRPr="00612A79" w:rsidRDefault="00B42311" w:rsidP="009859EB">
      <w:pPr>
        <w:pStyle w:val="BodyText1"/>
        <w:ind w:left="0"/>
        <w:rPr>
          <w:rStyle w:val="Strong"/>
          <w:rFonts w:ascii="Arial" w:hAnsi="Arial" w:cs="Arial"/>
          <w:b w:val="0"/>
          <w:sz w:val="20"/>
          <w:szCs w:val="20"/>
        </w:rPr>
      </w:pPr>
      <w:r w:rsidRPr="00612A79">
        <w:rPr>
          <w:rFonts w:ascii="Arial" w:hAnsi="Arial" w:cs="Arial"/>
        </w:rPr>
        <w:t>“Choice-making is an intervention strategy that can reduce problem behavio</w:t>
      </w:r>
      <w:r w:rsidR="009477AC" w:rsidRPr="00612A79">
        <w:rPr>
          <w:rFonts w:ascii="Arial" w:hAnsi="Arial" w:cs="Arial"/>
        </w:rPr>
        <w:t>u</w:t>
      </w:r>
      <w:r w:rsidRPr="00612A79">
        <w:rPr>
          <w:rFonts w:ascii="Arial" w:hAnsi="Arial" w:cs="Arial"/>
        </w:rPr>
        <w:t>rs, increase motivatio</w:t>
      </w:r>
      <w:r w:rsidR="006D62C7" w:rsidRPr="00612A79">
        <w:rPr>
          <w:rFonts w:ascii="Arial" w:hAnsi="Arial" w:cs="Arial"/>
        </w:rPr>
        <w:t>n and develop personal freedom.</w:t>
      </w:r>
      <w:r w:rsidR="009477AC" w:rsidRPr="00612A79">
        <w:rPr>
          <w:rFonts w:ascii="Arial" w:hAnsi="Arial" w:cs="Arial"/>
        </w:rPr>
        <w:t>”</w:t>
      </w:r>
    </w:p>
    <w:p w14:paraId="3A1EE128" w14:textId="50C1AB86" w:rsidR="00B42311" w:rsidRPr="00612A79" w:rsidRDefault="008F331D" w:rsidP="009859EB">
      <w:pPr>
        <w:pStyle w:val="BodyText1"/>
        <w:ind w:left="0"/>
        <w:rPr>
          <w:rStyle w:val="Strong"/>
          <w:rFonts w:ascii="Arial" w:hAnsi="Arial" w:cs="Arial"/>
          <w:b w:val="0"/>
        </w:rPr>
      </w:pPr>
      <w:r w:rsidRPr="00612A79">
        <w:rPr>
          <w:rStyle w:val="Strong"/>
          <w:rFonts w:ascii="Arial" w:hAnsi="Arial" w:cs="Arial"/>
          <w:b w:val="0"/>
        </w:rPr>
        <w:t>Or, if we think</w:t>
      </w:r>
      <w:r w:rsidR="005346D5" w:rsidRPr="00612A79">
        <w:rPr>
          <w:rStyle w:val="Strong"/>
          <w:rFonts w:ascii="Arial" w:hAnsi="Arial" w:cs="Arial"/>
          <w:b w:val="0"/>
        </w:rPr>
        <w:t xml:space="preserve"> about </w:t>
      </w:r>
      <w:r w:rsidR="00B42311" w:rsidRPr="00612A79">
        <w:rPr>
          <w:rStyle w:val="Strong"/>
          <w:rFonts w:ascii="Arial" w:hAnsi="Arial" w:cs="Arial"/>
        </w:rPr>
        <w:t>choice making</w:t>
      </w:r>
      <w:r w:rsidR="006D62C7" w:rsidRPr="00612A79">
        <w:rPr>
          <w:rStyle w:val="Strong"/>
          <w:rFonts w:ascii="Arial" w:hAnsi="Arial" w:cs="Arial"/>
        </w:rPr>
        <w:t xml:space="preserve"> </w:t>
      </w:r>
      <w:r w:rsidR="00B42311" w:rsidRPr="00612A79">
        <w:rPr>
          <w:rStyle w:val="Strong"/>
          <w:rFonts w:ascii="Arial" w:hAnsi="Arial" w:cs="Arial"/>
        </w:rPr>
        <w:t>as a process</w:t>
      </w:r>
      <w:r w:rsidRPr="00612A79">
        <w:rPr>
          <w:rStyle w:val="Strong"/>
          <w:rFonts w:ascii="Arial" w:hAnsi="Arial" w:cs="Arial"/>
        </w:rPr>
        <w:t>,</w:t>
      </w:r>
      <w:r w:rsidR="00B42311" w:rsidRPr="00612A79">
        <w:rPr>
          <w:rStyle w:val="Strong"/>
          <w:rFonts w:ascii="Arial" w:hAnsi="Arial" w:cs="Arial"/>
          <w:b w:val="0"/>
        </w:rPr>
        <w:t xml:space="preserve"> </w:t>
      </w:r>
      <w:r w:rsidR="005346D5" w:rsidRPr="00612A79">
        <w:rPr>
          <w:rStyle w:val="Strong"/>
          <w:rFonts w:ascii="Arial" w:hAnsi="Arial" w:cs="Arial"/>
          <w:b w:val="0"/>
        </w:rPr>
        <w:t>there are a few</w:t>
      </w:r>
      <w:r w:rsidRPr="00612A79">
        <w:rPr>
          <w:rStyle w:val="Strong"/>
          <w:rFonts w:ascii="Arial" w:hAnsi="Arial" w:cs="Arial"/>
          <w:b w:val="0"/>
        </w:rPr>
        <w:t xml:space="preserve"> </w:t>
      </w:r>
      <w:r w:rsidR="005346D5" w:rsidRPr="00612A79">
        <w:rPr>
          <w:rStyle w:val="Strong"/>
          <w:rFonts w:ascii="Arial" w:hAnsi="Arial" w:cs="Arial"/>
          <w:b w:val="0"/>
        </w:rPr>
        <w:t xml:space="preserve">elements to </w:t>
      </w:r>
      <w:r w:rsidRPr="00612A79">
        <w:rPr>
          <w:rStyle w:val="Strong"/>
          <w:rFonts w:ascii="Arial" w:hAnsi="Arial" w:cs="Arial"/>
          <w:b w:val="0"/>
        </w:rPr>
        <w:t>consider</w:t>
      </w:r>
      <w:r w:rsidR="00B42311" w:rsidRPr="00612A79">
        <w:rPr>
          <w:rStyle w:val="Strong"/>
          <w:rFonts w:ascii="Arial" w:hAnsi="Arial" w:cs="Arial"/>
          <w:b w:val="0"/>
        </w:rPr>
        <w:t xml:space="preserve">: </w:t>
      </w:r>
      <w:r w:rsidR="009859EB" w:rsidRPr="00612A79">
        <w:rPr>
          <w:rStyle w:val="Strong"/>
          <w:rFonts w:ascii="Arial" w:hAnsi="Arial" w:cs="Arial"/>
          <w:b w:val="0"/>
        </w:rPr>
        <w:br/>
      </w:r>
    </w:p>
    <w:p w14:paraId="7F53B87C" w14:textId="5FB95011" w:rsidR="00B42311" w:rsidRPr="00612A79" w:rsidRDefault="006D62C7" w:rsidP="000A2478">
      <w:pPr>
        <w:pStyle w:val="IndentedBullet"/>
        <w:ind w:left="1134" w:hanging="426"/>
        <w:rPr>
          <w:rStyle w:val="Strong"/>
          <w:rFonts w:ascii="Arial" w:hAnsi="Arial" w:cs="Arial"/>
          <w:b w:val="0"/>
        </w:rPr>
      </w:pPr>
      <w:r w:rsidRPr="00612A79">
        <w:rPr>
          <w:rStyle w:val="Strong"/>
          <w:rFonts w:ascii="Arial" w:hAnsi="Arial" w:cs="Arial"/>
          <w:b w:val="0"/>
        </w:rPr>
        <w:t>Preferences:</w:t>
      </w:r>
      <w:r w:rsidR="00B42311" w:rsidRPr="00612A79">
        <w:rPr>
          <w:rStyle w:val="Strong"/>
          <w:rFonts w:ascii="Arial" w:hAnsi="Arial" w:cs="Arial"/>
          <w:b w:val="0"/>
        </w:rPr>
        <w:t xml:space="preserve"> </w:t>
      </w:r>
      <w:r w:rsidRPr="00612A79">
        <w:rPr>
          <w:rStyle w:val="Strong"/>
          <w:rFonts w:ascii="Arial" w:hAnsi="Arial" w:cs="Arial"/>
          <w:b w:val="0"/>
        </w:rPr>
        <w:t xml:space="preserve">choices are about </w:t>
      </w:r>
      <w:r w:rsidR="00B42311" w:rsidRPr="00612A79">
        <w:rPr>
          <w:rStyle w:val="Strong"/>
          <w:rFonts w:ascii="Arial" w:hAnsi="Arial" w:cs="Arial"/>
          <w:b w:val="0"/>
        </w:rPr>
        <w:t>our likes and dislikes (</w:t>
      </w:r>
      <w:r w:rsidR="007D61D4" w:rsidRPr="00612A79">
        <w:rPr>
          <w:rStyle w:val="Strong"/>
          <w:rFonts w:ascii="Arial" w:hAnsi="Arial" w:cs="Arial"/>
          <w:b w:val="0"/>
        </w:rPr>
        <w:t>e.g.</w:t>
      </w:r>
      <w:r w:rsidR="00B42311" w:rsidRPr="00612A79">
        <w:rPr>
          <w:rStyle w:val="Strong"/>
          <w:rFonts w:ascii="Arial" w:hAnsi="Arial" w:cs="Arial"/>
          <w:b w:val="0"/>
        </w:rPr>
        <w:t xml:space="preserve"> my favourite ice cream is strawberry)</w:t>
      </w:r>
    </w:p>
    <w:p w14:paraId="49D97A36" w14:textId="634193C2" w:rsidR="00B42311" w:rsidRPr="00612A79" w:rsidRDefault="006D62C7" w:rsidP="000A2478">
      <w:pPr>
        <w:pStyle w:val="IndentedBullet"/>
        <w:ind w:left="1134" w:hanging="426"/>
        <w:rPr>
          <w:rStyle w:val="Strong"/>
          <w:rFonts w:ascii="Arial" w:hAnsi="Arial" w:cs="Arial"/>
          <w:b w:val="0"/>
        </w:rPr>
      </w:pPr>
      <w:r w:rsidRPr="00612A79">
        <w:rPr>
          <w:rStyle w:val="Strong"/>
          <w:rFonts w:ascii="Arial" w:hAnsi="Arial" w:cs="Arial"/>
          <w:b w:val="0"/>
        </w:rPr>
        <w:t>Choice m</w:t>
      </w:r>
      <w:r w:rsidR="00B42311" w:rsidRPr="00612A79">
        <w:rPr>
          <w:rStyle w:val="Strong"/>
          <w:rFonts w:ascii="Arial" w:hAnsi="Arial" w:cs="Arial"/>
          <w:b w:val="0"/>
        </w:rPr>
        <w:t>aking within limitations</w:t>
      </w:r>
      <w:r w:rsidRPr="00612A79">
        <w:rPr>
          <w:rStyle w:val="Strong"/>
          <w:rFonts w:ascii="Arial" w:hAnsi="Arial" w:cs="Arial"/>
          <w:b w:val="0"/>
        </w:rPr>
        <w:t>:</w:t>
      </w:r>
      <w:r w:rsidR="00B42311" w:rsidRPr="00612A79">
        <w:rPr>
          <w:rStyle w:val="Strong"/>
          <w:rFonts w:ascii="Arial" w:hAnsi="Arial" w:cs="Arial"/>
          <w:b w:val="0"/>
        </w:rPr>
        <w:t xml:space="preserve"> choices happen within constrain</w:t>
      </w:r>
      <w:r w:rsidR="008F331D" w:rsidRPr="00612A79">
        <w:rPr>
          <w:rStyle w:val="Strong"/>
          <w:rFonts w:ascii="Arial" w:hAnsi="Arial" w:cs="Arial"/>
          <w:b w:val="0"/>
        </w:rPr>
        <w:t>t</w:t>
      </w:r>
      <w:r w:rsidR="00B42311" w:rsidRPr="00612A79">
        <w:rPr>
          <w:rStyle w:val="Strong"/>
          <w:rFonts w:ascii="Arial" w:hAnsi="Arial" w:cs="Arial"/>
          <w:b w:val="0"/>
        </w:rPr>
        <w:t>s (</w:t>
      </w:r>
      <w:r w:rsidR="008F331D" w:rsidRPr="00612A79">
        <w:rPr>
          <w:rStyle w:val="Strong"/>
          <w:rFonts w:ascii="Arial" w:hAnsi="Arial" w:cs="Arial"/>
          <w:b w:val="0"/>
        </w:rPr>
        <w:t>e</w:t>
      </w:r>
      <w:r w:rsidR="007D61D4" w:rsidRPr="00612A79">
        <w:rPr>
          <w:rStyle w:val="Strong"/>
          <w:rFonts w:ascii="Arial" w:hAnsi="Arial" w:cs="Arial"/>
          <w:b w:val="0"/>
        </w:rPr>
        <w:t>.</w:t>
      </w:r>
      <w:r w:rsidR="008F331D" w:rsidRPr="00612A79">
        <w:rPr>
          <w:rStyle w:val="Strong"/>
          <w:rFonts w:ascii="Arial" w:hAnsi="Arial" w:cs="Arial"/>
          <w:b w:val="0"/>
        </w:rPr>
        <w:t>g.</w:t>
      </w:r>
      <w:r w:rsidR="00B42311" w:rsidRPr="00612A79">
        <w:rPr>
          <w:rStyle w:val="Strong"/>
          <w:rFonts w:ascii="Arial" w:hAnsi="Arial" w:cs="Arial"/>
          <w:b w:val="0"/>
        </w:rPr>
        <w:t xml:space="preserve"> strawberry ice cream is not available, so I choose vanilla.)</w:t>
      </w:r>
    </w:p>
    <w:p w14:paraId="11CF98B3" w14:textId="5CC9EFCE" w:rsidR="00B42311" w:rsidRPr="00612A79" w:rsidRDefault="007D61D4" w:rsidP="000A2478">
      <w:pPr>
        <w:pStyle w:val="IndentedBullet"/>
        <w:ind w:left="1134" w:hanging="426"/>
        <w:rPr>
          <w:rStyle w:val="Strong"/>
          <w:rFonts w:ascii="Arial" w:hAnsi="Arial" w:cs="Arial"/>
          <w:b w:val="0"/>
        </w:rPr>
      </w:pPr>
      <w:r w:rsidRPr="00612A79">
        <w:rPr>
          <w:rStyle w:val="Strong"/>
          <w:rFonts w:ascii="Arial" w:hAnsi="Arial" w:cs="Arial"/>
          <w:b w:val="0"/>
        </w:rPr>
        <w:lastRenderedPageBreak/>
        <w:t>Autonomy: choices are</w:t>
      </w:r>
      <w:r w:rsidR="00B42311" w:rsidRPr="00612A79">
        <w:rPr>
          <w:rStyle w:val="Strong"/>
          <w:rFonts w:ascii="Arial" w:hAnsi="Arial" w:cs="Arial"/>
          <w:b w:val="0"/>
        </w:rPr>
        <w:t xml:space="preserve"> an exp</w:t>
      </w:r>
      <w:r w:rsidRPr="00612A79">
        <w:rPr>
          <w:rStyle w:val="Strong"/>
          <w:rFonts w:ascii="Arial" w:hAnsi="Arial" w:cs="Arial"/>
          <w:b w:val="0"/>
        </w:rPr>
        <w:t>ression of our individuality  (e.g</w:t>
      </w:r>
      <w:r w:rsidR="008F331D" w:rsidRPr="00612A79">
        <w:rPr>
          <w:rStyle w:val="Strong"/>
          <w:rFonts w:ascii="Arial" w:hAnsi="Arial" w:cs="Arial"/>
          <w:b w:val="0"/>
        </w:rPr>
        <w:t>.</w:t>
      </w:r>
      <w:r w:rsidR="00B42311" w:rsidRPr="00612A79">
        <w:rPr>
          <w:rStyle w:val="Strong"/>
          <w:rFonts w:ascii="Arial" w:hAnsi="Arial" w:cs="Arial"/>
          <w:b w:val="0"/>
        </w:rPr>
        <w:t xml:space="preserve"> the fact that I choose </w:t>
      </w:r>
      <w:r w:rsidR="008F331D" w:rsidRPr="00612A79">
        <w:rPr>
          <w:rStyle w:val="Strong"/>
          <w:rFonts w:ascii="Arial" w:hAnsi="Arial" w:cs="Arial"/>
          <w:b w:val="0"/>
        </w:rPr>
        <w:t xml:space="preserve">vanilla </w:t>
      </w:r>
      <w:r w:rsidR="00B42311" w:rsidRPr="00612A79">
        <w:rPr>
          <w:rStyle w:val="Strong"/>
          <w:rFonts w:ascii="Arial" w:hAnsi="Arial" w:cs="Arial"/>
          <w:b w:val="0"/>
        </w:rPr>
        <w:t xml:space="preserve">says something about me </w:t>
      </w:r>
      <w:r w:rsidR="006D62C7" w:rsidRPr="00612A79">
        <w:rPr>
          <w:rStyle w:val="Strong"/>
          <w:rFonts w:ascii="Arial" w:hAnsi="Arial" w:cs="Arial"/>
          <w:b w:val="0"/>
        </w:rPr>
        <w:t xml:space="preserve">and how </w:t>
      </w:r>
      <w:r w:rsidR="008F331D" w:rsidRPr="00612A79">
        <w:rPr>
          <w:rStyle w:val="Strong"/>
          <w:rFonts w:ascii="Arial" w:hAnsi="Arial" w:cs="Arial"/>
          <w:b w:val="0"/>
        </w:rPr>
        <w:t xml:space="preserve">I </w:t>
      </w:r>
      <w:r w:rsidR="00B42311" w:rsidRPr="00612A79">
        <w:rPr>
          <w:rStyle w:val="Strong"/>
          <w:rFonts w:ascii="Arial" w:hAnsi="Arial" w:cs="Arial"/>
          <w:b w:val="0"/>
        </w:rPr>
        <w:t>express</w:t>
      </w:r>
      <w:r w:rsidR="006D62C7" w:rsidRPr="00612A79">
        <w:rPr>
          <w:rStyle w:val="Strong"/>
          <w:rFonts w:ascii="Arial" w:hAnsi="Arial" w:cs="Arial"/>
          <w:b w:val="0"/>
        </w:rPr>
        <w:t xml:space="preserve"> </w:t>
      </w:r>
      <w:r w:rsidR="00B42311" w:rsidRPr="00612A79">
        <w:rPr>
          <w:rStyle w:val="Strong"/>
          <w:rFonts w:ascii="Arial" w:hAnsi="Arial" w:cs="Arial"/>
          <w:b w:val="0"/>
        </w:rPr>
        <w:t>my individuality</w:t>
      </w:r>
      <w:r w:rsidR="006D62C7" w:rsidRPr="00612A79">
        <w:rPr>
          <w:rStyle w:val="Strong"/>
          <w:rFonts w:ascii="Arial" w:hAnsi="Arial" w:cs="Arial"/>
          <w:b w:val="0"/>
        </w:rPr>
        <w:t>)</w:t>
      </w:r>
    </w:p>
    <w:p w14:paraId="63611B6B" w14:textId="26D14952" w:rsidR="00345C2B" w:rsidRPr="00612A79" w:rsidRDefault="006048D0" w:rsidP="00320AB7">
      <w:pPr>
        <w:pStyle w:val="Heading31"/>
        <w:rPr>
          <w:rStyle w:val="Strong"/>
          <w:rFonts w:ascii="Arial" w:eastAsiaTheme="minorHAnsi" w:hAnsi="Arial" w:cs="Arial"/>
          <w:b/>
          <w:bCs w:val="0"/>
          <w:color w:val="auto"/>
          <w:szCs w:val="16"/>
        </w:rPr>
      </w:pPr>
      <w:bookmarkStart w:id="45" w:name="_Toc326743924"/>
      <w:r w:rsidRPr="00612A79">
        <w:rPr>
          <w:rStyle w:val="Strong"/>
          <w:rFonts w:ascii="Arial" w:hAnsi="Arial" w:cs="Arial"/>
          <w:b/>
          <w:color w:val="auto"/>
        </w:rPr>
        <w:t>Decision making</w:t>
      </w:r>
      <w:r w:rsidR="0074066E" w:rsidRPr="00612A79">
        <w:rPr>
          <w:rStyle w:val="Strong"/>
          <w:rFonts w:ascii="Arial" w:hAnsi="Arial" w:cs="Arial"/>
          <w:b/>
          <w:color w:val="auto"/>
        </w:rPr>
        <w:t xml:space="preserve"> and supported decision making</w:t>
      </w:r>
      <w:bookmarkEnd w:id="45"/>
    </w:p>
    <w:p w14:paraId="0EC9F667" w14:textId="07473247" w:rsidR="006D62C7" w:rsidRPr="00612A79" w:rsidRDefault="006D62C7" w:rsidP="000A2478">
      <w:pPr>
        <w:pStyle w:val="BodyText1"/>
        <w:ind w:left="0"/>
        <w:rPr>
          <w:rFonts w:ascii="Arial" w:hAnsi="Arial" w:cs="Arial"/>
        </w:rPr>
      </w:pPr>
      <w:r w:rsidRPr="00612A79">
        <w:rPr>
          <w:rFonts w:ascii="Arial" w:hAnsi="Arial" w:cs="Arial"/>
        </w:rPr>
        <w:t>Some people talk about choice making</w:t>
      </w:r>
      <w:r w:rsidR="005346D5" w:rsidRPr="00612A79">
        <w:rPr>
          <w:rFonts w:ascii="Arial" w:hAnsi="Arial" w:cs="Arial"/>
        </w:rPr>
        <w:t xml:space="preserve">, while </w:t>
      </w:r>
      <w:r w:rsidRPr="00612A79">
        <w:rPr>
          <w:rFonts w:ascii="Arial" w:hAnsi="Arial" w:cs="Arial"/>
        </w:rPr>
        <w:t xml:space="preserve">others talk about decision making. </w:t>
      </w:r>
      <w:r w:rsidR="00262E96" w:rsidRPr="00612A79">
        <w:rPr>
          <w:rFonts w:ascii="Arial" w:hAnsi="Arial" w:cs="Arial"/>
        </w:rPr>
        <w:t>I</w:t>
      </w:r>
      <w:r w:rsidRPr="00612A79">
        <w:rPr>
          <w:rFonts w:ascii="Arial" w:hAnsi="Arial" w:cs="Arial"/>
        </w:rPr>
        <w:t xml:space="preserve">n </w:t>
      </w:r>
      <w:r w:rsidR="007D61D4" w:rsidRPr="00612A79">
        <w:rPr>
          <w:rFonts w:ascii="Arial" w:hAnsi="Arial" w:cs="Arial"/>
        </w:rPr>
        <w:t xml:space="preserve">the </w:t>
      </w:r>
      <w:r w:rsidRPr="00612A79">
        <w:rPr>
          <w:rFonts w:ascii="Arial" w:hAnsi="Arial" w:cs="Arial"/>
        </w:rPr>
        <w:t xml:space="preserve">disability </w:t>
      </w:r>
      <w:r w:rsidR="007D61D4" w:rsidRPr="00612A79">
        <w:rPr>
          <w:rFonts w:ascii="Arial" w:hAnsi="Arial" w:cs="Arial"/>
        </w:rPr>
        <w:t xml:space="preserve">sector </w:t>
      </w:r>
      <w:r w:rsidRPr="00612A79">
        <w:rPr>
          <w:rFonts w:ascii="Arial" w:hAnsi="Arial" w:cs="Arial"/>
        </w:rPr>
        <w:t xml:space="preserve">we </w:t>
      </w:r>
      <w:r w:rsidR="00262E96" w:rsidRPr="00612A79">
        <w:rPr>
          <w:rFonts w:ascii="Arial" w:hAnsi="Arial" w:cs="Arial"/>
        </w:rPr>
        <w:t>use both terms</w:t>
      </w:r>
      <w:r w:rsidR="007D61D4" w:rsidRPr="00612A79">
        <w:rPr>
          <w:rFonts w:ascii="Arial" w:hAnsi="Arial" w:cs="Arial"/>
        </w:rPr>
        <w:t>. W</w:t>
      </w:r>
      <w:r w:rsidR="00262E96" w:rsidRPr="00612A79">
        <w:rPr>
          <w:rFonts w:ascii="Arial" w:hAnsi="Arial" w:cs="Arial"/>
        </w:rPr>
        <w:t xml:space="preserve">e </w:t>
      </w:r>
      <w:r w:rsidR="0074066E" w:rsidRPr="00612A79">
        <w:rPr>
          <w:rFonts w:ascii="Arial" w:hAnsi="Arial" w:cs="Arial"/>
        </w:rPr>
        <w:t xml:space="preserve">mostly use the term decision making in the context of supported decision making. </w:t>
      </w:r>
    </w:p>
    <w:p w14:paraId="36B5CBA1" w14:textId="2231B278" w:rsidR="00D86823" w:rsidRPr="00612A79" w:rsidRDefault="00302FA0" w:rsidP="000A2478">
      <w:pPr>
        <w:pStyle w:val="BodyText1"/>
        <w:ind w:left="0"/>
        <w:rPr>
          <w:rFonts w:ascii="Arial" w:hAnsi="Arial" w:cs="Arial"/>
        </w:rPr>
      </w:pPr>
      <w:r w:rsidRPr="00612A79">
        <w:rPr>
          <w:rFonts w:ascii="Arial" w:hAnsi="Arial" w:cs="Arial"/>
        </w:rPr>
        <w:t>The differe</w:t>
      </w:r>
      <w:r w:rsidR="00D765C2" w:rsidRPr="00612A79">
        <w:rPr>
          <w:rFonts w:ascii="Arial" w:hAnsi="Arial" w:cs="Arial"/>
        </w:rPr>
        <w:t xml:space="preserve">nce between choice and decision </w:t>
      </w:r>
      <w:r w:rsidRPr="00612A79">
        <w:rPr>
          <w:rFonts w:ascii="Arial" w:hAnsi="Arial" w:cs="Arial"/>
        </w:rPr>
        <w:t>making can be explained as:</w:t>
      </w:r>
    </w:p>
    <w:p w14:paraId="3A641AA6" w14:textId="13AC2569" w:rsidR="00D86823" w:rsidRPr="00612A79" w:rsidRDefault="00D86823" w:rsidP="000A2478">
      <w:pPr>
        <w:pStyle w:val="BodyText1"/>
        <w:ind w:left="0"/>
        <w:rPr>
          <w:rFonts w:ascii="Arial" w:hAnsi="Arial" w:cs="Arial"/>
        </w:rPr>
      </w:pPr>
      <w:r w:rsidRPr="00612A79">
        <w:rPr>
          <w:rFonts w:ascii="Arial" w:hAnsi="Arial" w:cs="Arial"/>
        </w:rPr>
        <w:t>“With decision, it is more of a process orientation, meaning we are going through analysis and steps to eliminate (or cut off) options.</w:t>
      </w:r>
    </w:p>
    <w:p w14:paraId="7971EF70" w14:textId="408BDD9D" w:rsidR="00D86823" w:rsidRPr="00612A79" w:rsidRDefault="00D86823" w:rsidP="000A2478">
      <w:pPr>
        <w:pStyle w:val="BodyText1"/>
        <w:ind w:left="0"/>
        <w:rPr>
          <w:rFonts w:ascii="Arial" w:hAnsi="Arial" w:cs="Arial"/>
          <w:i/>
        </w:rPr>
      </w:pPr>
      <w:r w:rsidRPr="00612A79">
        <w:rPr>
          <w:rFonts w:ascii="Arial" w:hAnsi="Arial" w:cs="Arial"/>
          <w:i/>
        </w:rPr>
        <w:t>With choice, it is more of a mindset approach, meaning we have a perception of what the right or wrong choice may be.”</w:t>
      </w:r>
    </w:p>
    <w:p w14:paraId="27BF07FE" w14:textId="64AE5C97" w:rsidR="00A84596" w:rsidRPr="00612A79" w:rsidRDefault="00262E96" w:rsidP="000A2478">
      <w:pPr>
        <w:pStyle w:val="BodyText1"/>
        <w:ind w:left="0"/>
        <w:rPr>
          <w:rFonts w:ascii="Arial" w:hAnsi="Arial" w:cs="Arial"/>
        </w:rPr>
      </w:pPr>
      <w:r w:rsidRPr="00612A79">
        <w:rPr>
          <w:rFonts w:ascii="Arial" w:hAnsi="Arial" w:cs="Arial"/>
        </w:rPr>
        <w:t>This suggests that if</w:t>
      </w:r>
      <w:r w:rsidR="00D86823" w:rsidRPr="00612A79">
        <w:rPr>
          <w:rFonts w:ascii="Arial" w:hAnsi="Arial" w:cs="Arial"/>
        </w:rPr>
        <w:t xml:space="preserve"> we are thinking of choice and choice making as a mindset</w:t>
      </w:r>
      <w:r w:rsidR="00EA4536" w:rsidRPr="00612A79">
        <w:rPr>
          <w:rFonts w:ascii="Arial" w:hAnsi="Arial" w:cs="Arial"/>
        </w:rPr>
        <w:t>, rather than simply a process,</w:t>
      </w:r>
      <w:r w:rsidR="00D86823" w:rsidRPr="00612A79">
        <w:rPr>
          <w:rFonts w:ascii="Arial" w:hAnsi="Arial" w:cs="Arial"/>
        </w:rPr>
        <w:t xml:space="preserve"> it makes sense that th</w:t>
      </w:r>
      <w:r w:rsidR="00EA4536" w:rsidRPr="00612A79">
        <w:rPr>
          <w:rFonts w:ascii="Arial" w:hAnsi="Arial" w:cs="Arial"/>
        </w:rPr>
        <w:t>is</w:t>
      </w:r>
      <w:r w:rsidR="00D86823" w:rsidRPr="00612A79">
        <w:rPr>
          <w:rFonts w:ascii="Arial" w:hAnsi="Arial" w:cs="Arial"/>
        </w:rPr>
        <w:t xml:space="preserve"> mindset might be shaped by our experiences, perceptions, cultures and more. </w:t>
      </w:r>
    </w:p>
    <w:p w14:paraId="432E4F54" w14:textId="379307C3" w:rsidR="00D86823" w:rsidRPr="00612A79" w:rsidRDefault="00D86823" w:rsidP="000A2478">
      <w:pPr>
        <w:pStyle w:val="BodyText1"/>
        <w:ind w:left="0"/>
        <w:rPr>
          <w:rFonts w:ascii="Arial" w:hAnsi="Arial" w:cs="Arial"/>
        </w:rPr>
      </w:pPr>
      <w:r w:rsidRPr="00612A79">
        <w:rPr>
          <w:rFonts w:ascii="Arial" w:hAnsi="Arial" w:cs="Arial"/>
        </w:rPr>
        <w:t>Given its importance in working with people with cognitive disability, we must pay some attention to the idea of supported decision making, which is:</w:t>
      </w:r>
      <w:r w:rsidR="007D61D4" w:rsidRPr="00612A79">
        <w:rPr>
          <w:rFonts w:ascii="Arial" w:hAnsi="Arial" w:cs="Arial"/>
        </w:rPr>
        <w:tab/>
      </w:r>
    </w:p>
    <w:p w14:paraId="245570A2" w14:textId="0C8363E3" w:rsidR="00D86823" w:rsidRPr="00612A79" w:rsidRDefault="00D86823" w:rsidP="000A2478">
      <w:pPr>
        <w:ind w:left="0"/>
        <w:rPr>
          <w:rFonts w:ascii="Arial" w:hAnsi="Arial" w:cs="Arial"/>
          <w:szCs w:val="16"/>
        </w:rPr>
      </w:pPr>
      <w:r w:rsidRPr="00612A79">
        <w:rPr>
          <w:rFonts w:ascii="Arial" w:hAnsi="Arial" w:cs="Arial"/>
          <w:szCs w:val="16"/>
        </w:rPr>
        <w:t>“</w:t>
      </w:r>
      <w:r w:rsidR="00BC41C9" w:rsidRPr="00612A79">
        <w:rPr>
          <w:rFonts w:ascii="Arial" w:hAnsi="Arial" w:cs="Arial"/>
          <w:szCs w:val="16"/>
        </w:rPr>
        <w:t xml:space="preserve">.. </w:t>
      </w:r>
      <w:r w:rsidRPr="00612A79">
        <w:rPr>
          <w:rFonts w:ascii="Arial" w:hAnsi="Arial" w:cs="Arial"/>
          <w:szCs w:val="16"/>
        </w:rPr>
        <w:t>a process of assisting a person with disability to make their own decisions, so they can develop and pursue their own goals, make choices about their life and exercise some control over the things that are important to them”</w:t>
      </w:r>
    </w:p>
    <w:p w14:paraId="248BA0B3" w14:textId="3DAB38F0" w:rsidR="00EA4536" w:rsidRPr="00612A79" w:rsidRDefault="00EA4536" w:rsidP="000A2478">
      <w:pPr>
        <w:pStyle w:val="BodyText1"/>
        <w:ind w:left="0"/>
        <w:rPr>
          <w:rFonts w:ascii="Arial" w:hAnsi="Arial" w:cs="Arial"/>
        </w:rPr>
      </w:pPr>
      <w:r w:rsidRPr="00612A79">
        <w:rPr>
          <w:rFonts w:ascii="Arial" w:hAnsi="Arial" w:cs="Arial"/>
        </w:rPr>
        <w:t xml:space="preserve">The core principles of supported decision making </w:t>
      </w:r>
      <w:r w:rsidR="00222B06" w:rsidRPr="00612A79">
        <w:rPr>
          <w:rFonts w:ascii="Arial" w:hAnsi="Arial" w:cs="Arial"/>
        </w:rPr>
        <w:t xml:space="preserve">outlined in the above document </w:t>
      </w:r>
      <w:r w:rsidRPr="00612A79">
        <w:rPr>
          <w:rFonts w:ascii="Arial" w:hAnsi="Arial" w:cs="Arial"/>
        </w:rPr>
        <w:t>are:</w:t>
      </w:r>
    </w:p>
    <w:p w14:paraId="7F7C1960" w14:textId="0987B83F" w:rsidR="00EA4536" w:rsidRPr="00612A79" w:rsidRDefault="000A2478" w:rsidP="008718B5">
      <w:pPr>
        <w:pStyle w:val="IndentedBullet"/>
        <w:numPr>
          <w:ilvl w:val="0"/>
          <w:numId w:val="22"/>
        </w:numPr>
        <w:ind w:left="1701" w:hanging="283"/>
        <w:rPr>
          <w:rFonts w:ascii="Arial" w:hAnsi="Arial" w:cs="Arial"/>
        </w:rPr>
      </w:pPr>
      <w:r w:rsidRPr="00612A79">
        <w:rPr>
          <w:rFonts w:ascii="Arial" w:hAnsi="Arial" w:cs="Arial"/>
        </w:rPr>
        <w:t xml:space="preserve"> </w:t>
      </w:r>
      <w:r w:rsidR="00EA4536" w:rsidRPr="00612A79">
        <w:rPr>
          <w:rFonts w:ascii="Arial" w:hAnsi="Arial" w:cs="Arial"/>
        </w:rPr>
        <w:t>Every person can express their will and preference</w:t>
      </w:r>
    </w:p>
    <w:p w14:paraId="56E66232" w14:textId="36B3EFC7" w:rsidR="00EA4536" w:rsidRPr="00612A79" w:rsidRDefault="000A2478" w:rsidP="008718B5">
      <w:pPr>
        <w:pStyle w:val="IndentedBullet"/>
        <w:numPr>
          <w:ilvl w:val="0"/>
          <w:numId w:val="22"/>
        </w:numPr>
        <w:ind w:left="1701" w:hanging="283"/>
        <w:rPr>
          <w:rFonts w:ascii="Arial" w:hAnsi="Arial" w:cs="Arial"/>
        </w:rPr>
      </w:pPr>
      <w:r w:rsidRPr="00612A79">
        <w:rPr>
          <w:rFonts w:ascii="Arial" w:hAnsi="Arial" w:cs="Arial"/>
        </w:rPr>
        <w:t xml:space="preserve"> </w:t>
      </w:r>
      <w:r w:rsidR="00EA4536" w:rsidRPr="00612A79">
        <w:rPr>
          <w:rFonts w:ascii="Arial" w:hAnsi="Arial" w:cs="Arial"/>
        </w:rPr>
        <w:t>A person with disability has the right to make decisions</w:t>
      </w:r>
    </w:p>
    <w:p w14:paraId="576F5F49" w14:textId="66A3DD43" w:rsidR="00222B06" w:rsidRPr="00612A79" w:rsidRDefault="000A2478" w:rsidP="008718B5">
      <w:pPr>
        <w:pStyle w:val="IndentedBullet"/>
        <w:numPr>
          <w:ilvl w:val="0"/>
          <w:numId w:val="22"/>
        </w:numPr>
        <w:ind w:left="1701" w:hanging="283"/>
        <w:rPr>
          <w:rFonts w:ascii="Arial" w:hAnsi="Arial" w:cs="Arial"/>
        </w:rPr>
      </w:pPr>
      <w:r w:rsidRPr="00612A79">
        <w:rPr>
          <w:rFonts w:ascii="Arial" w:hAnsi="Arial" w:cs="Arial"/>
        </w:rPr>
        <w:t xml:space="preserve"> </w:t>
      </w:r>
      <w:r w:rsidR="00EA4536" w:rsidRPr="00612A79">
        <w:rPr>
          <w:rFonts w:ascii="Arial" w:hAnsi="Arial" w:cs="Arial"/>
        </w:rPr>
        <w:t xml:space="preserve">A person with disability can expect to have access to appropriate support </w:t>
      </w:r>
      <w:r w:rsidRPr="00612A79">
        <w:rPr>
          <w:rFonts w:ascii="Arial" w:hAnsi="Arial" w:cs="Arial"/>
        </w:rPr>
        <w:t xml:space="preserve"> </w:t>
      </w:r>
      <w:r w:rsidR="00EA4536" w:rsidRPr="00612A79">
        <w:rPr>
          <w:rFonts w:ascii="Arial" w:hAnsi="Arial" w:cs="Arial"/>
        </w:rPr>
        <w:t>to make decisions</w:t>
      </w:r>
    </w:p>
    <w:p w14:paraId="15AD3966" w14:textId="009785B7" w:rsidR="007D61D4" w:rsidRPr="00612A79" w:rsidRDefault="00563B29" w:rsidP="000A2478">
      <w:pPr>
        <w:pStyle w:val="BodyText1"/>
        <w:ind w:left="0"/>
        <w:rPr>
          <w:rFonts w:ascii="Arial" w:hAnsi="Arial" w:cs="Arial"/>
        </w:rPr>
      </w:pPr>
      <w:r w:rsidRPr="00612A79">
        <w:rPr>
          <w:rFonts w:ascii="Arial" w:hAnsi="Arial" w:cs="Arial"/>
        </w:rPr>
        <w:t>Supported decision making</w:t>
      </w:r>
      <w:r w:rsidR="007D61D4" w:rsidRPr="00612A79">
        <w:rPr>
          <w:rFonts w:ascii="Arial" w:hAnsi="Arial" w:cs="Arial"/>
        </w:rPr>
        <w:t xml:space="preserve"> is grounded in the UN</w:t>
      </w:r>
      <w:r w:rsidRPr="00612A79">
        <w:rPr>
          <w:rFonts w:ascii="Arial" w:hAnsi="Arial" w:cs="Arial"/>
        </w:rPr>
        <w:t xml:space="preserve"> Convention on the Rights of Persons with Disabilities, especially Article 12</w:t>
      </w:r>
      <w:r w:rsidR="007D61D4" w:rsidRPr="00612A79">
        <w:rPr>
          <w:rFonts w:ascii="Arial" w:hAnsi="Arial" w:cs="Arial"/>
        </w:rPr>
        <w:t>:</w:t>
      </w:r>
      <w:r w:rsidRPr="00612A79">
        <w:rPr>
          <w:rFonts w:ascii="Arial" w:hAnsi="Arial" w:cs="Arial"/>
        </w:rPr>
        <w:t xml:space="preserve"> Equal recognition before the law.</w:t>
      </w:r>
      <w:r w:rsidR="00EA40BC" w:rsidRPr="00612A79">
        <w:rPr>
          <w:rFonts w:ascii="Arial" w:hAnsi="Arial" w:cs="Arial"/>
        </w:rPr>
        <w:br/>
      </w:r>
      <w:r w:rsidRPr="00612A79">
        <w:rPr>
          <w:rFonts w:ascii="Arial" w:hAnsi="Arial" w:cs="Arial"/>
        </w:rPr>
        <w:t xml:space="preserve"> </w:t>
      </w:r>
    </w:p>
    <w:p w14:paraId="141CAE48" w14:textId="3A69BE5B" w:rsidR="00AF4096" w:rsidRPr="00612A79" w:rsidRDefault="00EA40BC" w:rsidP="00EA40BC">
      <w:pPr>
        <w:pStyle w:val="BodyText1"/>
        <w:ind w:left="0"/>
        <w:rPr>
          <w:rFonts w:ascii="Arial" w:hAnsi="Arial" w:cs="Arial"/>
        </w:rPr>
      </w:pPr>
      <w:r w:rsidRPr="00612A79">
        <w:rPr>
          <w:rFonts w:ascii="Arial" w:hAnsi="Arial" w:cs="Arial"/>
          <w:b/>
          <w:sz w:val="28"/>
          <w:szCs w:val="28"/>
        </w:rPr>
        <w:t>Video</w:t>
      </w:r>
      <w:proofErr w:type="gramStart"/>
      <w:r w:rsidRPr="00612A79">
        <w:rPr>
          <w:rFonts w:ascii="Arial" w:hAnsi="Arial" w:cs="Arial"/>
          <w:b/>
          <w:sz w:val="28"/>
          <w:szCs w:val="28"/>
        </w:rPr>
        <w:t>:</w:t>
      </w:r>
      <w:proofErr w:type="gramEnd"/>
      <w:r w:rsidRPr="00612A79">
        <w:rPr>
          <w:rFonts w:ascii="Arial" w:hAnsi="Arial" w:cs="Arial"/>
          <w:b/>
          <w:sz w:val="28"/>
          <w:szCs w:val="28"/>
        </w:rPr>
        <w:br/>
      </w:r>
      <w:r w:rsidR="00563B29" w:rsidRPr="00612A79">
        <w:rPr>
          <w:rFonts w:ascii="Arial" w:hAnsi="Arial" w:cs="Arial"/>
        </w:rPr>
        <w:t>One of the most excellent and accessible resources in the area of decision making is the video ‘</w:t>
      </w:r>
      <w:hyperlink r:id="rId16" w:history="1">
        <w:r w:rsidR="00563B29" w:rsidRPr="00612A79">
          <w:rPr>
            <w:rStyle w:val="Hyperlink"/>
            <w:rFonts w:ascii="Arial" w:hAnsi="Arial" w:cs="Arial"/>
          </w:rPr>
          <w:t xml:space="preserve">Decisions, </w:t>
        </w:r>
        <w:r w:rsidR="00612A79" w:rsidRPr="00612A79">
          <w:rPr>
            <w:rStyle w:val="Hyperlink"/>
            <w:rFonts w:ascii="Arial" w:hAnsi="Arial" w:cs="Arial"/>
          </w:rPr>
          <w:t>Decisions</w:t>
        </w:r>
      </w:hyperlink>
      <w:r w:rsidR="00612A79">
        <w:rPr>
          <w:rFonts w:ascii="Arial" w:hAnsi="Arial" w:cs="Arial"/>
        </w:rPr>
        <w:t xml:space="preserve">’ by </w:t>
      </w:r>
      <w:proofErr w:type="spellStart"/>
      <w:r w:rsidR="00612A79">
        <w:rPr>
          <w:rFonts w:ascii="Arial" w:hAnsi="Arial" w:cs="Arial"/>
        </w:rPr>
        <w:t>Speakout</w:t>
      </w:r>
      <w:proofErr w:type="spellEnd"/>
      <w:r w:rsidR="00612A79">
        <w:rPr>
          <w:rFonts w:ascii="Arial" w:hAnsi="Arial" w:cs="Arial"/>
        </w:rPr>
        <w:t xml:space="preserve"> Advocacy.</w:t>
      </w:r>
    </w:p>
    <w:p w14:paraId="333DF40D" w14:textId="77777777" w:rsidR="007D61D4" w:rsidRPr="00612A79" w:rsidRDefault="007D61D4" w:rsidP="00612A79">
      <w:pPr>
        <w:pStyle w:val="BodyText1"/>
        <w:ind w:left="0"/>
        <w:rPr>
          <w:rFonts w:ascii="Arial" w:hAnsi="Arial" w:cs="Arial"/>
        </w:rPr>
      </w:pPr>
    </w:p>
    <w:p w14:paraId="4C93323B" w14:textId="561C629B" w:rsidR="008718B5" w:rsidRPr="00612A79" w:rsidRDefault="00EA4536" w:rsidP="00EA40BC">
      <w:pPr>
        <w:pStyle w:val="BodyText1"/>
        <w:ind w:left="0"/>
        <w:rPr>
          <w:rFonts w:ascii="Arial" w:hAnsi="Arial" w:cs="Arial"/>
        </w:rPr>
      </w:pPr>
      <w:r w:rsidRPr="00612A79">
        <w:rPr>
          <w:rFonts w:ascii="Arial" w:hAnsi="Arial" w:cs="Arial"/>
        </w:rPr>
        <w:t>Thinking about the description above, it appears that while supported decision making is</w:t>
      </w:r>
      <w:r w:rsidR="0074066E" w:rsidRPr="00612A79">
        <w:rPr>
          <w:rFonts w:ascii="Arial" w:hAnsi="Arial" w:cs="Arial"/>
        </w:rPr>
        <w:t xml:space="preserve"> a process, a way of working that </w:t>
      </w:r>
      <w:r w:rsidRPr="00612A79">
        <w:rPr>
          <w:rFonts w:ascii="Arial" w:hAnsi="Arial" w:cs="Arial"/>
        </w:rPr>
        <w:t xml:space="preserve">can be easily applied </w:t>
      </w:r>
      <w:r w:rsidR="0074066E" w:rsidRPr="00612A79">
        <w:rPr>
          <w:rFonts w:ascii="Arial" w:hAnsi="Arial" w:cs="Arial"/>
        </w:rPr>
        <w:t xml:space="preserve">to </w:t>
      </w:r>
      <w:r w:rsidRPr="00612A79">
        <w:rPr>
          <w:rFonts w:ascii="Arial" w:hAnsi="Arial" w:cs="Arial"/>
        </w:rPr>
        <w:t xml:space="preserve">choice making. </w:t>
      </w:r>
    </w:p>
    <w:p w14:paraId="19FFC454" w14:textId="77777777" w:rsidR="008718B5" w:rsidRPr="00612A79" w:rsidRDefault="008718B5">
      <w:pPr>
        <w:spacing w:after="200" w:line="276" w:lineRule="auto"/>
        <w:ind w:left="0"/>
        <w:rPr>
          <w:rFonts w:ascii="Arial" w:hAnsi="Arial" w:cs="Arial"/>
          <w:szCs w:val="16"/>
        </w:rPr>
      </w:pPr>
      <w:r w:rsidRPr="00612A79">
        <w:rPr>
          <w:rFonts w:ascii="Arial" w:hAnsi="Arial" w:cs="Arial"/>
        </w:rPr>
        <w:br w:type="page"/>
      </w:r>
    </w:p>
    <w:p w14:paraId="508D41A6" w14:textId="77777777" w:rsidR="00D86823" w:rsidRPr="00612A79" w:rsidRDefault="00D86823" w:rsidP="00222B06">
      <w:pPr>
        <w:pStyle w:val="BodyText1"/>
        <w:rPr>
          <w:rFonts w:ascii="Arial" w:hAnsi="Arial" w:cs="Arial"/>
        </w:rPr>
      </w:pPr>
    </w:p>
    <w:p w14:paraId="0517C1FF" w14:textId="0B45B896" w:rsidR="00E61210" w:rsidRPr="00612A79" w:rsidRDefault="00E61210" w:rsidP="004119B4">
      <w:pPr>
        <w:pStyle w:val="Heading2"/>
        <w:rPr>
          <w:rStyle w:val="Strong"/>
          <w:rFonts w:ascii="Arial" w:hAnsi="Arial" w:cs="Arial"/>
          <w:b/>
        </w:rPr>
      </w:pPr>
      <w:bookmarkStart w:id="46" w:name="_Toc326743925"/>
      <w:r w:rsidRPr="00612A79">
        <w:rPr>
          <w:rStyle w:val="Strong"/>
          <w:rFonts w:ascii="Arial" w:hAnsi="Arial" w:cs="Arial"/>
          <w:b/>
        </w:rPr>
        <w:t>Choice and cultural difference</w:t>
      </w:r>
      <w:bookmarkEnd w:id="46"/>
    </w:p>
    <w:p w14:paraId="052D142A" w14:textId="77777777" w:rsidR="007D61D4" w:rsidRPr="00612A79" w:rsidRDefault="007D61D4" w:rsidP="00D765C2">
      <w:pPr>
        <w:spacing w:after="200"/>
        <w:ind w:left="0"/>
        <w:rPr>
          <w:rFonts w:ascii="Arial" w:hAnsi="Arial" w:cs="Arial"/>
        </w:rPr>
      </w:pPr>
    </w:p>
    <w:p w14:paraId="270D05D3" w14:textId="7C76111E" w:rsidR="00BB59F9" w:rsidRPr="00612A79" w:rsidRDefault="00BB59F9" w:rsidP="008718B5">
      <w:pPr>
        <w:spacing w:after="200"/>
        <w:ind w:left="0"/>
        <w:rPr>
          <w:rFonts w:ascii="Arial" w:hAnsi="Arial" w:cs="Arial"/>
        </w:rPr>
      </w:pPr>
      <w:r w:rsidRPr="00612A79">
        <w:rPr>
          <w:rFonts w:ascii="Arial" w:hAnsi="Arial" w:cs="Arial"/>
        </w:rPr>
        <w:t xml:space="preserve">The following points about the nature of choice, how we </w:t>
      </w:r>
      <w:r w:rsidR="003E304A" w:rsidRPr="00612A79">
        <w:rPr>
          <w:rFonts w:ascii="Arial" w:hAnsi="Arial" w:cs="Arial"/>
        </w:rPr>
        <w:t>choose</w:t>
      </w:r>
      <w:r w:rsidRPr="00612A79">
        <w:rPr>
          <w:rFonts w:ascii="Arial" w:hAnsi="Arial" w:cs="Arial"/>
        </w:rPr>
        <w:t xml:space="preserve"> and how choice</w:t>
      </w:r>
      <w:r w:rsidR="003E304A" w:rsidRPr="00612A79">
        <w:rPr>
          <w:rFonts w:ascii="Arial" w:hAnsi="Arial" w:cs="Arial"/>
        </w:rPr>
        <w:t xml:space="preserve"> making </w:t>
      </w:r>
      <w:r w:rsidRPr="00612A79">
        <w:rPr>
          <w:rFonts w:ascii="Arial" w:hAnsi="Arial" w:cs="Arial"/>
        </w:rPr>
        <w:t xml:space="preserve">might be </w:t>
      </w:r>
      <w:r w:rsidR="003E304A" w:rsidRPr="00612A79">
        <w:rPr>
          <w:rFonts w:ascii="Arial" w:hAnsi="Arial" w:cs="Arial"/>
        </w:rPr>
        <w:t>linked to</w:t>
      </w:r>
      <w:r w:rsidRPr="00612A79">
        <w:rPr>
          <w:rFonts w:ascii="Arial" w:hAnsi="Arial" w:cs="Arial"/>
        </w:rPr>
        <w:t xml:space="preserve"> our culture are </w:t>
      </w:r>
      <w:r w:rsidR="003E304A" w:rsidRPr="00612A79">
        <w:rPr>
          <w:rFonts w:ascii="Arial" w:hAnsi="Arial" w:cs="Arial"/>
        </w:rPr>
        <w:t xml:space="preserve">mostly based </w:t>
      </w:r>
      <w:r w:rsidRPr="00612A79">
        <w:rPr>
          <w:rFonts w:ascii="Arial" w:hAnsi="Arial" w:cs="Arial"/>
        </w:rPr>
        <w:t xml:space="preserve">on the work of a </w:t>
      </w:r>
      <w:r w:rsidR="003E304A" w:rsidRPr="00612A79">
        <w:rPr>
          <w:rFonts w:ascii="Arial" w:hAnsi="Arial" w:cs="Arial"/>
        </w:rPr>
        <w:t>few</w:t>
      </w:r>
      <w:r w:rsidRPr="00612A79">
        <w:rPr>
          <w:rFonts w:ascii="Arial" w:hAnsi="Arial" w:cs="Arial"/>
        </w:rPr>
        <w:t xml:space="preserve"> </w:t>
      </w:r>
      <w:r w:rsidR="0074066E" w:rsidRPr="00612A79">
        <w:rPr>
          <w:rFonts w:ascii="Arial" w:hAnsi="Arial" w:cs="Arial"/>
        </w:rPr>
        <w:t>key</w:t>
      </w:r>
      <w:r w:rsidRPr="00612A79">
        <w:rPr>
          <w:rFonts w:ascii="Arial" w:hAnsi="Arial" w:cs="Arial"/>
        </w:rPr>
        <w:t xml:space="preserve"> academics</w:t>
      </w:r>
      <w:r w:rsidR="00CD28F6" w:rsidRPr="00612A79">
        <w:rPr>
          <w:rFonts w:ascii="Arial" w:hAnsi="Arial" w:cs="Arial"/>
        </w:rPr>
        <w:t xml:space="preserve"> and </w:t>
      </w:r>
      <w:r w:rsidRPr="00612A79">
        <w:rPr>
          <w:rFonts w:ascii="Arial" w:hAnsi="Arial" w:cs="Arial"/>
        </w:rPr>
        <w:t xml:space="preserve">writers. </w:t>
      </w:r>
    </w:p>
    <w:p w14:paraId="7363E907" w14:textId="4AD90116" w:rsidR="007D61D4" w:rsidRPr="00612A79" w:rsidRDefault="007D61D4" w:rsidP="008718B5">
      <w:pPr>
        <w:pStyle w:val="BodyText1"/>
        <w:ind w:left="0"/>
        <w:rPr>
          <w:rFonts w:ascii="Arial" w:hAnsi="Arial" w:cs="Arial"/>
        </w:rPr>
      </w:pPr>
    </w:p>
    <w:p w14:paraId="19DCC656" w14:textId="39C80E5D" w:rsidR="007D61D4" w:rsidRPr="00612A79" w:rsidRDefault="008718B5" w:rsidP="008718B5">
      <w:pPr>
        <w:spacing w:after="200"/>
        <w:ind w:left="0"/>
        <w:rPr>
          <w:rFonts w:ascii="Arial" w:hAnsi="Arial" w:cs="Arial"/>
        </w:rPr>
      </w:pPr>
      <w:r w:rsidRPr="00612A79">
        <w:rPr>
          <w:rFonts w:ascii="Arial" w:hAnsi="Arial" w:cs="Arial"/>
          <w:b/>
          <w:sz w:val="36"/>
          <w:szCs w:val="36"/>
        </w:rPr>
        <w:t>Videos:</w:t>
      </w:r>
      <w:r w:rsidRPr="00612A79">
        <w:rPr>
          <w:rFonts w:ascii="Arial" w:hAnsi="Arial" w:cs="Arial"/>
        </w:rPr>
        <w:t xml:space="preserve"> </w:t>
      </w:r>
      <w:r w:rsidRPr="00612A79">
        <w:rPr>
          <w:rFonts w:ascii="Arial" w:hAnsi="Arial" w:cs="Arial"/>
        </w:rPr>
        <w:br/>
      </w:r>
      <w:r w:rsidR="007D61D4" w:rsidRPr="00612A79">
        <w:rPr>
          <w:rFonts w:ascii="Arial" w:hAnsi="Arial" w:cs="Arial"/>
        </w:rPr>
        <w:t>Luckily for us there are also some TED talks by those academics and writers for those of us who like to watch as well as read:</w:t>
      </w:r>
    </w:p>
    <w:p w14:paraId="11CDFD4E" w14:textId="7A136647" w:rsidR="00BB59F9" w:rsidRPr="00612A79" w:rsidRDefault="00612A79" w:rsidP="008718B5">
      <w:pPr>
        <w:pStyle w:val="ListParagraph"/>
        <w:numPr>
          <w:ilvl w:val="0"/>
          <w:numId w:val="24"/>
        </w:numPr>
        <w:rPr>
          <w:rFonts w:ascii="Arial" w:hAnsi="Arial" w:cs="Arial"/>
        </w:rPr>
      </w:pPr>
      <w:r>
        <w:rPr>
          <w:rFonts w:ascii="Arial" w:hAnsi="Arial" w:cs="Arial"/>
        </w:rPr>
        <w:t xml:space="preserve">Malcolm Gladwell: </w:t>
      </w:r>
      <w:hyperlink r:id="rId17" w:history="1">
        <w:r w:rsidR="00BB59F9" w:rsidRPr="00612A79">
          <w:rPr>
            <w:rStyle w:val="Hyperlink"/>
            <w:rFonts w:ascii="Arial" w:hAnsi="Arial" w:cs="Arial"/>
          </w:rPr>
          <w:t>Choice, Ha</w:t>
        </w:r>
        <w:r w:rsidRPr="00612A79">
          <w:rPr>
            <w:rStyle w:val="Hyperlink"/>
            <w:rFonts w:ascii="Arial" w:hAnsi="Arial" w:cs="Arial"/>
          </w:rPr>
          <w:t>ppiness and Spaghetti Sauce</w:t>
        </w:r>
      </w:hyperlink>
    </w:p>
    <w:p w14:paraId="66B6D145" w14:textId="377AB8E1" w:rsidR="00BB59F9" w:rsidRPr="00612A79" w:rsidRDefault="00612A79" w:rsidP="008718B5">
      <w:pPr>
        <w:pStyle w:val="ListParagraph"/>
        <w:numPr>
          <w:ilvl w:val="0"/>
          <w:numId w:val="24"/>
        </w:numPr>
        <w:rPr>
          <w:rFonts w:ascii="Arial" w:hAnsi="Arial" w:cs="Arial"/>
        </w:rPr>
      </w:pPr>
      <w:r>
        <w:rPr>
          <w:rFonts w:ascii="Arial" w:hAnsi="Arial" w:cs="Arial"/>
        </w:rPr>
        <w:t xml:space="preserve">Barry Schwartz: </w:t>
      </w:r>
      <w:hyperlink r:id="rId18" w:history="1">
        <w:r w:rsidR="00BB59F9" w:rsidRPr="00612A79">
          <w:rPr>
            <w:rStyle w:val="Hyperlink"/>
            <w:rFonts w:ascii="Arial" w:hAnsi="Arial" w:cs="Arial"/>
          </w:rPr>
          <w:t>The Paradox of Choice</w:t>
        </w:r>
      </w:hyperlink>
    </w:p>
    <w:p w14:paraId="75250A51" w14:textId="12AC3ADA" w:rsidR="00BB59F9" w:rsidRPr="00612A79" w:rsidRDefault="00612A79" w:rsidP="008718B5">
      <w:pPr>
        <w:pStyle w:val="ListParagraph"/>
        <w:numPr>
          <w:ilvl w:val="0"/>
          <w:numId w:val="24"/>
        </w:numPr>
        <w:rPr>
          <w:rFonts w:ascii="Arial" w:hAnsi="Arial" w:cs="Arial"/>
        </w:rPr>
      </w:pPr>
      <w:r>
        <w:rPr>
          <w:rFonts w:ascii="Arial" w:hAnsi="Arial" w:cs="Arial"/>
        </w:rPr>
        <w:t xml:space="preserve">Sheena </w:t>
      </w:r>
      <w:proofErr w:type="spellStart"/>
      <w:r>
        <w:rPr>
          <w:rFonts w:ascii="Arial" w:hAnsi="Arial" w:cs="Arial"/>
        </w:rPr>
        <w:t>Iyengar</w:t>
      </w:r>
      <w:proofErr w:type="spellEnd"/>
      <w:r>
        <w:rPr>
          <w:rFonts w:ascii="Arial" w:hAnsi="Arial" w:cs="Arial"/>
        </w:rPr>
        <w:t xml:space="preserve">: </w:t>
      </w:r>
      <w:hyperlink r:id="rId19" w:history="1">
        <w:r w:rsidR="00BB59F9" w:rsidRPr="00612A79">
          <w:rPr>
            <w:rStyle w:val="Hyperlink"/>
            <w:rFonts w:ascii="Arial" w:hAnsi="Arial" w:cs="Arial"/>
          </w:rPr>
          <w:t>The Art of Choosing</w:t>
        </w:r>
      </w:hyperlink>
      <w:r w:rsidR="00BB59F9" w:rsidRPr="00612A79">
        <w:rPr>
          <w:rFonts w:ascii="Arial" w:hAnsi="Arial" w:cs="Arial"/>
        </w:rPr>
        <w:t xml:space="preserve"> </w:t>
      </w:r>
    </w:p>
    <w:p w14:paraId="67F2E0AF" w14:textId="59DC4953" w:rsidR="005F2102" w:rsidRPr="00612A79" w:rsidRDefault="00612A79" w:rsidP="00612A79">
      <w:pPr>
        <w:pStyle w:val="ListParagraph"/>
        <w:numPr>
          <w:ilvl w:val="3"/>
          <w:numId w:val="24"/>
        </w:numPr>
        <w:ind w:left="709" w:hanging="283"/>
        <w:rPr>
          <w:rFonts w:ascii="Arial" w:hAnsi="Arial" w:cs="Arial"/>
        </w:rPr>
      </w:pPr>
      <w:hyperlink r:id="rId20" w:history="1">
        <w:r w:rsidRPr="00612A79">
          <w:rPr>
            <w:rStyle w:val="Hyperlink"/>
            <w:rFonts w:ascii="Arial" w:hAnsi="Arial" w:cs="Arial"/>
          </w:rPr>
          <w:t>How to make choosing easier</w:t>
        </w:r>
      </w:hyperlink>
      <w:r w:rsidRPr="00612A79">
        <w:rPr>
          <w:rFonts w:ascii="Arial" w:hAnsi="Arial" w:cs="Arial"/>
        </w:rPr>
        <w:t xml:space="preserve"> </w:t>
      </w:r>
    </w:p>
    <w:p w14:paraId="311E4B91" w14:textId="4B9B6815" w:rsidR="005F2102" w:rsidRPr="00612A79" w:rsidRDefault="00AA1FA2" w:rsidP="008718B5">
      <w:pPr>
        <w:pStyle w:val="BodyText1"/>
        <w:ind w:left="0"/>
        <w:rPr>
          <w:rFonts w:ascii="Arial" w:hAnsi="Arial" w:cs="Arial"/>
        </w:rPr>
      </w:pPr>
      <w:r w:rsidRPr="00612A79">
        <w:rPr>
          <w:rFonts w:ascii="Arial" w:hAnsi="Arial" w:cs="Arial"/>
        </w:rPr>
        <w:t>Throughout this</w:t>
      </w:r>
      <w:r w:rsidR="005F2102" w:rsidRPr="00612A79">
        <w:rPr>
          <w:rFonts w:ascii="Arial" w:hAnsi="Arial" w:cs="Arial"/>
        </w:rPr>
        <w:t xml:space="preserve"> workbook, </w:t>
      </w:r>
      <w:r w:rsidRPr="00612A79">
        <w:rPr>
          <w:rFonts w:ascii="Arial" w:hAnsi="Arial" w:cs="Arial"/>
        </w:rPr>
        <w:t xml:space="preserve">you will also find references to </w:t>
      </w:r>
      <w:r w:rsidR="005F2102" w:rsidRPr="00612A79">
        <w:rPr>
          <w:rFonts w:ascii="Arial" w:hAnsi="Arial" w:cs="Arial"/>
        </w:rPr>
        <w:t xml:space="preserve">books and other resources </w:t>
      </w:r>
      <w:r w:rsidRPr="00612A79">
        <w:rPr>
          <w:rFonts w:ascii="Arial" w:hAnsi="Arial" w:cs="Arial"/>
        </w:rPr>
        <w:t>for you to follow up</w:t>
      </w:r>
      <w:r w:rsidR="005F2102" w:rsidRPr="00612A79">
        <w:rPr>
          <w:rFonts w:ascii="Arial" w:hAnsi="Arial" w:cs="Arial"/>
        </w:rPr>
        <w:t>, if this w</w:t>
      </w:r>
      <w:r w:rsidRPr="00612A79">
        <w:rPr>
          <w:rFonts w:ascii="Arial" w:hAnsi="Arial" w:cs="Arial"/>
        </w:rPr>
        <w:t xml:space="preserve">orkbook and the ideas in it have </w:t>
      </w:r>
      <w:r w:rsidR="005F2102" w:rsidRPr="00612A79">
        <w:rPr>
          <w:rFonts w:ascii="Arial" w:hAnsi="Arial" w:cs="Arial"/>
        </w:rPr>
        <w:t>sparked your interest.</w:t>
      </w:r>
      <w:r w:rsidRPr="00612A79">
        <w:rPr>
          <w:rFonts w:ascii="Arial" w:hAnsi="Arial" w:cs="Arial"/>
        </w:rPr>
        <w:t xml:space="preserve"> </w:t>
      </w:r>
    </w:p>
    <w:p w14:paraId="51C8FFE0" w14:textId="77777777" w:rsidR="00BB59F9" w:rsidRPr="00612A79" w:rsidRDefault="00BB59F9" w:rsidP="00BB59F9">
      <w:pPr>
        <w:rPr>
          <w:rFonts w:ascii="Arial" w:hAnsi="Arial" w:cs="Arial"/>
        </w:rPr>
      </w:pPr>
    </w:p>
    <w:p w14:paraId="6A76490B" w14:textId="57636D36" w:rsidR="008718B5" w:rsidRPr="00612A79" w:rsidRDefault="008718B5" w:rsidP="008718B5">
      <w:pPr>
        <w:pStyle w:val="BodyText1"/>
        <w:ind w:left="0"/>
        <w:rPr>
          <w:rFonts w:ascii="Arial" w:hAnsi="Arial" w:cs="Arial"/>
        </w:rPr>
      </w:pPr>
      <w:r w:rsidRPr="00612A79">
        <w:rPr>
          <w:rFonts w:ascii="Arial" w:hAnsi="Arial" w:cs="Arial"/>
          <w:b/>
          <w:sz w:val="36"/>
          <w:szCs w:val="36"/>
        </w:rPr>
        <w:t>Reflections:</w:t>
      </w:r>
      <w:r w:rsidRPr="00612A79">
        <w:rPr>
          <w:rFonts w:ascii="Arial" w:hAnsi="Arial" w:cs="Arial"/>
        </w:rPr>
        <w:t xml:space="preserve"> </w:t>
      </w:r>
      <w:r w:rsidRPr="00612A79">
        <w:rPr>
          <w:rFonts w:ascii="Arial" w:hAnsi="Arial" w:cs="Arial"/>
        </w:rPr>
        <w:br/>
      </w:r>
      <w:r w:rsidRPr="00612A79">
        <w:rPr>
          <w:rFonts w:ascii="Arial" w:hAnsi="Arial" w:cs="Arial"/>
        </w:rPr>
        <w:br/>
      </w:r>
      <w:r w:rsidR="00E61210" w:rsidRPr="00612A79">
        <w:rPr>
          <w:rFonts w:ascii="Arial" w:hAnsi="Arial" w:cs="Arial"/>
        </w:rPr>
        <w:t xml:space="preserve">Do you think </w:t>
      </w:r>
      <w:r w:rsidR="005346D5" w:rsidRPr="00612A79">
        <w:rPr>
          <w:rFonts w:ascii="Arial" w:hAnsi="Arial" w:cs="Arial"/>
        </w:rPr>
        <w:t xml:space="preserve">that how you choose </w:t>
      </w:r>
      <w:r w:rsidR="00E61210" w:rsidRPr="00612A79">
        <w:rPr>
          <w:rFonts w:ascii="Arial" w:hAnsi="Arial" w:cs="Arial"/>
        </w:rPr>
        <w:t xml:space="preserve">is influenced by your culture? Have you noticed your attitudes and approaches to choice being different from the people around you, or have you seen </w:t>
      </w:r>
      <w:r w:rsidR="00A1640C" w:rsidRPr="00612A79">
        <w:rPr>
          <w:rFonts w:ascii="Arial" w:hAnsi="Arial" w:cs="Arial"/>
        </w:rPr>
        <w:t xml:space="preserve">different </w:t>
      </w:r>
      <w:r w:rsidR="00E61210" w:rsidRPr="00612A79">
        <w:rPr>
          <w:rFonts w:ascii="Arial" w:hAnsi="Arial" w:cs="Arial"/>
        </w:rPr>
        <w:t xml:space="preserve">people respond to </w:t>
      </w:r>
      <w:r w:rsidR="00A1640C" w:rsidRPr="00612A79">
        <w:rPr>
          <w:rFonts w:ascii="Arial" w:hAnsi="Arial" w:cs="Arial"/>
        </w:rPr>
        <w:t xml:space="preserve">the same </w:t>
      </w:r>
      <w:r w:rsidR="00E61210" w:rsidRPr="00612A79">
        <w:rPr>
          <w:rFonts w:ascii="Arial" w:hAnsi="Arial" w:cs="Arial"/>
        </w:rPr>
        <w:t>choice differently?</w:t>
      </w:r>
    </w:p>
    <w:p w14:paraId="1A34367C" w14:textId="77777777" w:rsidR="008718B5" w:rsidRPr="00612A79" w:rsidRDefault="008718B5">
      <w:pPr>
        <w:spacing w:after="200" w:line="276" w:lineRule="auto"/>
        <w:ind w:left="0"/>
        <w:rPr>
          <w:rFonts w:ascii="Arial" w:hAnsi="Arial" w:cs="Arial"/>
          <w:szCs w:val="16"/>
        </w:rPr>
      </w:pPr>
      <w:r w:rsidRPr="00612A79">
        <w:rPr>
          <w:rFonts w:ascii="Arial" w:hAnsi="Arial" w:cs="Arial"/>
        </w:rPr>
        <w:br w:type="page"/>
      </w:r>
    </w:p>
    <w:p w14:paraId="2A23D8F8" w14:textId="77777777" w:rsidR="00E61210" w:rsidRPr="00612A79" w:rsidRDefault="00E61210" w:rsidP="008718B5">
      <w:pPr>
        <w:pStyle w:val="BodyText1"/>
        <w:ind w:left="0"/>
        <w:rPr>
          <w:rFonts w:ascii="Arial" w:hAnsi="Arial" w:cs="Arial"/>
        </w:rPr>
      </w:pPr>
    </w:p>
    <w:p w14:paraId="04A26DCE" w14:textId="64E9C5B2" w:rsidR="00B1465A" w:rsidRPr="00612A79" w:rsidRDefault="00E61210" w:rsidP="008718B5">
      <w:pPr>
        <w:pStyle w:val="BodyText1"/>
        <w:ind w:left="0"/>
        <w:rPr>
          <w:rStyle w:val="Strong"/>
          <w:rFonts w:ascii="Arial" w:hAnsi="Arial" w:cs="Arial"/>
          <w:b w:val="0"/>
        </w:rPr>
      </w:pPr>
      <w:r w:rsidRPr="00612A79">
        <w:rPr>
          <w:rStyle w:val="Strong"/>
          <w:rFonts w:ascii="Arial" w:hAnsi="Arial" w:cs="Arial"/>
          <w:b w:val="0"/>
        </w:rPr>
        <w:t xml:space="preserve">Ok, we have to admit </w:t>
      </w:r>
      <w:r w:rsidR="00BC41C9" w:rsidRPr="00612A79">
        <w:rPr>
          <w:rStyle w:val="Strong"/>
          <w:rFonts w:ascii="Arial" w:hAnsi="Arial" w:cs="Arial"/>
          <w:b w:val="0"/>
        </w:rPr>
        <w:t>one of the</w:t>
      </w:r>
      <w:r w:rsidRPr="00612A79">
        <w:rPr>
          <w:rStyle w:val="Strong"/>
          <w:rFonts w:ascii="Arial" w:hAnsi="Arial" w:cs="Arial"/>
          <w:b w:val="0"/>
        </w:rPr>
        <w:t xml:space="preserve"> above reflection questions </w:t>
      </w:r>
      <w:r w:rsidR="00BC41C9" w:rsidRPr="00612A79">
        <w:rPr>
          <w:rStyle w:val="Strong"/>
          <w:rFonts w:ascii="Arial" w:hAnsi="Arial" w:cs="Arial"/>
          <w:b w:val="0"/>
        </w:rPr>
        <w:t>is</w:t>
      </w:r>
      <w:r w:rsidR="00652043" w:rsidRPr="00612A79">
        <w:rPr>
          <w:rStyle w:val="Strong"/>
          <w:rFonts w:ascii="Arial" w:hAnsi="Arial" w:cs="Arial"/>
          <w:b w:val="0"/>
        </w:rPr>
        <w:t xml:space="preserve"> </w:t>
      </w:r>
      <w:r w:rsidRPr="00612A79">
        <w:rPr>
          <w:rStyle w:val="Strong"/>
          <w:rFonts w:ascii="Arial" w:hAnsi="Arial" w:cs="Arial"/>
          <w:b w:val="0"/>
        </w:rPr>
        <w:t>a bit sneaky and we apologise</w:t>
      </w:r>
      <w:r w:rsidR="00B1465A" w:rsidRPr="00612A79">
        <w:rPr>
          <w:rStyle w:val="Strong"/>
          <w:rFonts w:ascii="Arial" w:hAnsi="Arial" w:cs="Arial"/>
          <w:b w:val="0"/>
        </w:rPr>
        <w:t>, but hopefully we can use it to make a</w:t>
      </w:r>
      <w:r w:rsidRPr="00612A79">
        <w:rPr>
          <w:rStyle w:val="Strong"/>
          <w:rFonts w:ascii="Arial" w:hAnsi="Arial" w:cs="Arial"/>
          <w:b w:val="0"/>
        </w:rPr>
        <w:t xml:space="preserve"> point. </w:t>
      </w:r>
      <w:r w:rsidR="00B1465A" w:rsidRPr="00612A79">
        <w:rPr>
          <w:rStyle w:val="Strong"/>
          <w:rFonts w:ascii="Arial" w:hAnsi="Arial" w:cs="Arial"/>
          <w:b w:val="0"/>
        </w:rPr>
        <w:t>So please bear with us.</w:t>
      </w:r>
    </w:p>
    <w:p w14:paraId="3F9A138E" w14:textId="6C22188F" w:rsidR="00BC41C9" w:rsidRPr="00612A79" w:rsidRDefault="00B1465A" w:rsidP="008718B5">
      <w:pPr>
        <w:pStyle w:val="BodyText1"/>
        <w:ind w:left="0"/>
        <w:rPr>
          <w:rFonts w:ascii="Arial" w:hAnsi="Arial" w:cs="Arial"/>
        </w:rPr>
      </w:pPr>
      <w:r w:rsidRPr="00612A79">
        <w:rPr>
          <w:rStyle w:val="Strong"/>
          <w:rFonts w:ascii="Arial" w:hAnsi="Arial" w:cs="Arial"/>
          <w:b w:val="0"/>
        </w:rPr>
        <w:t>The first question we asked was:</w:t>
      </w:r>
      <w:r w:rsidR="00E61210" w:rsidRPr="00612A79">
        <w:rPr>
          <w:rStyle w:val="Strong"/>
          <w:rFonts w:ascii="Arial" w:hAnsi="Arial" w:cs="Arial"/>
          <w:b w:val="0"/>
        </w:rPr>
        <w:t xml:space="preserve"> </w:t>
      </w:r>
      <w:r w:rsidRPr="00612A79">
        <w:rPr>
          <w:rStyle w:val="Strong"/>
          <w:rFonts w:ascii="Arial" w:hAnsi="Arial" w:cs="Arial"/>
          <w:b w:val="0"/>
        </w:rPr>
        <w:t>“</w:t>
      </w:r>
      <w:r w:rsidR="005346D5" w:rsidRPr="00612A79">
        <w:rPr>
          <w:rFonts w:ascii="Arial" w:hAnsi="Arial" w:cs="Arial"/>
        </w:rPr>
        <w:t>Do you think that how you choose is influenced by your culture</w:t>
      </w:r>
      <w:r w:rsidR="00E61210" w:rsidRPr="00612A79">
        <w:rPr>
          <w:rFonts w:ascii="Arial" w:hAnsi="Arial" w:cs="Arial"/>
        </w:rPr>
        <w:t>?</w:t>
      </w:r>
      <w:r w:rsidRPr="00612A79">
        <w:rPr>
          <w:rFonts w:ascii="Arial" w:hAnsi="Arial" w:cs="Arial"/>
        </w:rPr>
        <w:t xml:space="preserve">” </w:t>
      </w:r>
      <w:proofErr w:type="gramStart"/>
      <w:r w:rsidRPr="00612A79">
        <w:rPr>
          <w:rFonts w:ascii="Arial" w:hAnsi="Arial" w:cs="Arial"/>
        </w:rPr>
        <w:t>If you</w:t>
      </w:r>
      <w:r w:rsidR="00BC41C9" w:rsidRPr="00612A79">
        <w:rPr>
          <w:rFonts w:ascii="Arial" w:hAnsi="Arial" w:cs="Arial"/>
        </w:rPr>
        <w:t xml:space="preserve">r first </w:t>
      </w:r>
      <w:r w:rsidR="00CD28F6" w:rsidRPr="00612A79">
        <w:rPr>
          <w:rFonts w:ascii="Arial" w:hAnsi="Arial" w:cs="Arial"/>
        </w:rPr>
        <w:t xml:space="preserve">response </w:t>
      </w:r>
      <w:r w:rsidRPr="00612A79">
        <w:rPr>
          <w:rFonts w:ascii="Arial" w:hAnsi="Arial" w:cs="Arial"/>
        </w:rPr>
        <w:t xml:space="preserve">to this question </w:t>
      </w:r>
      <w:r w:rsidR="00BC41C9" w:rsidRPr="00612A79">
        <w:rPr>
          <w:rFonts w:ascii="Arial" w:hAnsi="Arial" w:cs="Arial"/>
        </w:rPr>
        <w:t>was</w:t>
      </w:r>
      <w:r w:rsidR="005346D5" w:rsidRPr="00612A79">
        <w:rPr>
          <w:rFonts w:ascii="Arial" w:hAnsi="Arial" w:cs="Arial"/>
        </w:rPr>
        <w:t xml:space="preserve"> “What does that mean?</w:t>
      </w:r>
      <w:proofErr w:type="gramEnd"/>
      <w:r w:rsidR="005346D5" w:rsidRPr="00612A79">
        <w:rPr>
          <w:rFonts w:ascii="Arial" w:hAnsi="Arial" w:cs="Arial"/>
        </w:rPr>
        <w:t xml:space="preserve"> </w:t>
      </w:r>
      <w:r w:rsidRPr="00612A79">
        <w:rPr>
          <w:rFonts w:ascii="Arial" w:hAnsi="Arial" w:cs="Arial"/>
        </w:rPr>
        <w:t xml:space="preserve">I don’t </w:t>
      </w:r>
      <w:r w:rsidR="005346D5" w:rsidRPr="00612A79">
        <w:rPr>
          <w:rFonts w:ascii="Arial" w:hAnsi="Arial" w:cs="Arial"/>
        </w:rPr>
        <w:t xml:space="preserve">really understand the question? </w:t>
      </w:r>
      <w:r w:rsidRPr="00612A79">
        <w:rPr>
          <w:rFonts w:ascii="Arial" w:hAnsi="Arial" w:cs="Arial"/>
        </w:rPr>
        <w:t>What</w:t>
      </w:r>
      <w:r w:rsidR="00BC41C9" w:rsidRPr="00612A79">
        <w:rPr>
          <w:rFonts w:ascii="Arial" w:hAnsi="Arial" w:cs="Arial"/>
        </w:rPr>
        <w:t xml:space="preserve"> </w:t>
      </w:r>
      <w:r w:rsidRPr="00612A79">
        <w:rPr>
          <w:rFonts w:ascii="Arial" w:hAnsi="Arial" w:cs="Arial"/>
        </w:rPr>
        <w:t>do they mean by my culture?</w:t>
      </w:r>
      <w:r w:rsidR="00302FA0" w:rsidRPr="00612A79">
        <w:rPr>
          <w:rFonts w:ascii="Arial" w:hAnsi="Arial" w:cs="Arial"/>
        </w:rPr>
        <w:t>”</w:t>
      </w:r>
      <w:r w:rsidR="00533401" w:rsidRPr="00612A79">
        <w:rPr>
          <w:rFonts w:ascii="Arial" w:hAnsi="Arial" w:cs="Arial"/>
        </w:rPr>
        <w:t xml:space="preserve"> </w:t>
      </w:r>
      <w:r w:rsidRPr="00612A79">
        <w:rPr>
          <w:rFonts w:ascii="Arial" w:hAnsi="Arial" w:cs="Arial"/>
        </w:rPr>
        <w:t>you would be right</w:t>
      </w:r>
      <w:r w:rsidR="00BC41C9" w:rsidRPr="00612A79">
        <w:rPr>
          <w:rFonts w:ascii="Arial" w:hAnsi="Arial" w:cs="Arial"/>
        </w:rPr>
        <w:t xml:space="preserve">. </w:t>
      </w:r>
    </w:p>
    <w:p w14:paraId="557F028F" w14:textId="40B0F015" w:rsidR="00BC41C9" w:rsidRPr="00612A79" w:rsidRDefault="00BC41C9" w:rsidP="008718B5">
      <w:pPr>
        <w:pStyle w:val="BodyText1"/>
        <w:ind w:left="0"/>
        <w:rPr>
          <w:rFonts w:ascii="Arial" w:hAnsi="Arial" w:cs="Arial"/>
        </w:rPr>
      </w:pPr>
      <w:r w:rsidRPr="00612A79">
        <w:rPr>
          <w:rFonts w:ascii="Arial" w:hAnsi="Arial" w:cs="Arial"/>
        </w:rPr>
        <w:t>U</w:t>
      </w:r>
      <w:r w:rsidR="00E61210" w:rsidRPr="00612A79">
        <w:rPr>
          <w:rFonts w:ascii="Arial" w:hAnsi="Arial" w:cs="Arial"/>
        </w:rPr>
        <w:t>nless we have thought about this a lot</w:t>
      </w:r>
      <w:r w:rsidR="00B1465A" w:rsidRPr="00612A79">
        <w:rPr>
          <w:rFonts w:ascii="Arial" w:hAnsi="Arial" w:cs="Arial"/>
        </w:rPr>
        <w:t>, or we are a member of a minority culture where choice</w:t>
      </w:r>
      <w:r w:rsidR="005346D5" w:rsidRPr="00612A79">
        <w:rPr>
          <w:rFonts w:ascii="Arial" w:hAnsi="Arial" w:cs="Arial"/>
        </w:rPr>
        <w:t xml:space="preserve"> and choice making</w:t>
      </w:r>
      <w:r w:rsidR="00B1465A" w:rsidRPr="00612A79">
        <w:rPr>
          <w:rFonts w:ascii="Arial" w:hAnsi="Arial" w:cs="Arial"/>
        </w:rPr>
        <w:t xml:space="preserve"> is really differen</w:t>
      </w:r>
      <w:r w:rsidR="005346D5" w:rsidRPr="00612A79">
        <w:rPr>
          <w:rFonts w:ascii="Arial" w:hAnsi="Arial" w:cs="Arial"/>
        </w:rPr>
        <w:t>t</w:t>
      </w:r>
      <w:r w:rsidR="00B1465A" w:rsidRPr="00612A79">
        <w:rPr>
          <w:rFonts w:ascii="Arial" w:hAnsi="Arial" w:cs="Arial"/>
        </w:rPr>
        <w:t xml:space="preserve"> between our culture and the culture of the majority, </w:t>
      </w:r>
      <w:r w:rsidRPr="00612A79">
        <w:rPr>
          <w:rFonts w:ascii="Arial" w:hAnsi="Arial" w:cs="Arial"/>
        </w:rPr>
        <w:t xml:space="preserve">or maybe we have travelled </w:t>
      </w:r>
      <w:r w:rsidR="00CD28F6" w:rsidRPr="00612A79">
        <w:rPr>
          <w:rFonts w:ascii="Arial" w:hAnsi="Arial" w:cs="Arial"/>
        </w:rPr>
        <w:t xml:space="preserve">a lot </w:t>
      </w:r>
      <w:r w:rsidRPr="00612A79">
        <w:rPr>
          <w:rFonts w:ascii="Arial" w:hAnsi="Arial" w:cs="Arial"/>
        </w:rPr>
        <w:t xml:space="preserve"> or lived in another culture with </w:t>
      </w:r>
      <w:r w:rsidR="005346D5" w:rsidRPr="00612A79">
        <w:rPr>
          <w:rFonts w:ascii="Arial" w:hAnsi="Arial" w:cs="Arial"/>
        </w:rPr>
        <w:t xml:space="preserve">a </w:t>
      </w:r>
      <w:r w:rsidRPr="00612A79">
        <w:rPr>
          <w:rFonts w:ascii="Arial" w:hAnsi="Arial" w:cs="Arial"/>
        </w:rPr>
        <w:t xml:space="preserve">very different relationship to choice, the questions </w:t>
      </w:r>
      <w:r w:rsidR="00B1465A" w:rsidRPr="00612A79">
        <w:rPr>
          <w:rFonts w:ascii="Arial" w:hAnsi="Arial" w:cs="Arial"/>
        </w:rPr>
        <w:t xml:space="preserve">basically </w:t>
      </w:r>
      <w:r w:rsidR="005346D5" w:rsidRPr="00612A79">
        <w:rPr>
          <w:rFonts w:ascii="Arial" w:hAnsi="Arial" w:cs="Arial"/>
        </w:rPr>
        <w:t xml:space="preserve">is </w:t>
      </w:r>
      <w:r w:rsidR="00B1465A" w:rsidRPr="00612A79">
        <w:rPr>
          <w:rFonts w:ascii="Arial" w:hAnsi="Arial" w:cs="Arial"/>
        </w:rPr>
        <w:t>a bit silly</w:t>
      </w:r>
      <w:r w:rsidR="00CD28F6" w:rsidRPr="00612A79">
        <w:rPr>
          <w:rFonts w:ascii="Arial" w:hAnsi="Arial" w:cs="Arial"/>
        </w:rPr>
        <w:t xml:space="preserve">. That’s </w:t>
      </w:r>
      <w:r w:rsidR="00B1465A" w:rsidRPr="00612A79">
        <w:rPr>
          <w:rFonts w:ascii="Arial" w:hAnsi="Arial" w:cs="Arial"/>
        </w:rPr>
        <w:t>because mostly we don’t see our relation</w:t>
      </w:r>
      <w:r w:rsidRPr="00612A79">
        <w:rPr>
          <w:rFonts w:ascii="Arial" w:hAnsi="Arial" w:cs="Arial"/>
        </w:rPr>
        <w:t>ship</w:t>
      </w:r>
      <w:r w:rsidR="00B1465A" w:rsidRPr="00612A79">
        <w:rPr>
          <w:rFonts w:ascii="Arial" w:hAnsi="Arial" w:cs="Arial"/>
        </w:rPr>
        <w:t xml:space="preserve"> to anything </w:t>
      </w:r>
      <w:r w:rsidR="005346D5" w:rsidRPr="00612A79">
        <w:rPr>
          <w:rFonts w:ascii="Arial" w:hAnsi="Arial" w:cs="Arial"/>
        </w:rPr>
        <w:t xml:space="preserve">we </w:t>
      </w:r>
      <w:r w:rsidR="00CD28F6" w:rsidRPr="00612A79">
        <w:rPr>
          <w:rFonts w:ascii="Arial" w:hAnsi="Arial" w:cs="Arial"/>
        </w:rPr>
        <w:t>believe or</w:t>
      </w:r>
      <w:r w:rsidRPr="00612A79">
        <w:rPr>
          <w:rFonts w:ascii="Arial" w:hAnsi="Arial" w:cs="Arial"/>
        </w:rPr>
        <w:t xml:space="preserve"> think as</w:t>
      </w:r>
      <w:r w:rsidR="00B1465A" w:rsidRPr="00612A79">
        <w:rPr>
          <w:rFonts w:ascii="Arial" w:hAnsi="Arial" w:cs="Arial"/>
        </w:rPr>
        <w:t xml:space="preserve"> </w:t>
      </w:r>
      <w:r w:rsidR="005346D5" w:rsidRPr="00612A79">
        <w:rPr>
          <w:rFonts w:ascii="Arial" w:hAnsi="Arial" w:cs="Arial"/>
        </w:rPr>
        <w:t xml:space="preserve">being </w:t>
      </w:r>
      <w:r w:rsidR="00B1465A" w:rsidRPr="00612A79">
        <w:rPr>
          <w:rFonts w:ascii="Arial" w:hAnsi="Arial" w:cs="Arial"/>
        </w:rPr>
        <w:t xml:space="preserve">shaped by our culture, especially if we are part of the majority culture. </w:t>
      </w:r>
      <w:r w:rsidRPr="00612A79">
        <w:rPr>
          <w:rFonts w:ascii="Arial" w:hAnsi="Arial" w:cs="Arial"/>
        </w:rPr>
        <w:t xml:space="preserve">It’s just something we do. It is ordinary to us, average. </w:t>
      </w:r>
    </w:p>
    <w:p w14:paraId="136FC47F" w14:textId="234C66B4" w:rsidR="00345C2B" w:rsidRPr="00612A79" w:rsidRDefault="005346D5" w:rsidP="008718B5">
      <w:pPr>
        <w:pStyle w:val="BodyText1"/>
        <w:ind w:left="0"/>
        <w:rPr>
          <w:rFonts w:ascii="Arial" w:hAnsi="Arial" w:cs="Arial"/>
        </w:rPr>
      </w:pPr>
      <w:r w:rsidRPr="00612A79">
        <w:rPr>
          <w:rFonts w:ascii="Arial" w:hAnsi="Arial" w:cs="Arial"/>
        </w:rPr>
        <w:t>It</w:t>
      </w:r>
      <w:r w:rsidR="007D61D4" w:rsidRPr="00612A79">
        <w:rPr>
          <w:rFonts w:ascii="Arial" w:hAnsi="Arial" w:cs="Arial"/>
        </w:rPr>
        <w:t xml:space="preserve"> may be </w:t>
      </w:r>
      <w:r w:rsidRPr="00612A79">
        <w:rPr>
          <w:rFonts w:ascii="Arial" w:hAnsi="Arial" w:cs="Arial"/>
        </w:rPr>
        <w:t>useful to remember that our experien</w:t>
      </w:r>
      <w:r w:rsidR="007D61D4" w:rsidRPr="00612A79">
        <w:rPr>
          <w:rFonts w:ascii="Arial" w:hAnsi="Arial" w:cs="Arial"/>
        </w:rPr>
        <w:t>ce of culture is a bit like being a fish in water.</w:t>
      </w:r>
      <w:r w:rsidRPr="00612A79">
        <w:rPr>
          <w:rFonts w:ascii="Arial" w:hAnsi="Arial" w:cs="Arial"/>
        </w:rPr>
        <w:t xml:space="preserve"> Imagine </w:t>
      </w:r>
      <w:r w:rsidR="007D61D4" w:rsidRPr="00612A79">
        <w:rPr>
          <w:rFonts w:ascii="Arial" w:hAnsi="Arial" w:cs="Arial"/>
        </w:rPr>
        <w:t xml:space="preserve">being the </w:t>
      </w:r>
      <w:r w:rsidRPr="00612A79">
        <w:rPr>
          <w:rFonts w:ascii="Arial" w:hAnsi="Arial" w:cs="Arial"/>
        </w:rPr>
        <w:t>fish</w:t>
      </w:r>
      <w:r w:rsidR="007D61D4" w:rsidRPr="00612A79">
        <w:rPr>
          <w:rFonts w:ascii="Arial" w:hAnsi="Arial" w:cs="Arial"/>
        </w:rPr>
        <w:t>; you don’t</w:t>
      </w:r>
      <w:r w:rsidR="00B1465A" w:rsidRPr="00612A79">
        <w:rPr>
          <w:rFonts w:ascii="Arial" w:hAnsi="Arial" w:cs="Arial"/>
        </w:rPr>
        <w:t xml:space="preserve"> think about water.</w:t>
      </w:r>
      <w:r w:rsidR="007D61D4" w:rsidRPr="00612A79">
        <w:rPr>
          <w:rFonts w:ascii="Arial" w:hAnsi="Arial" w:cs="Arial"/>
        </w:rPr>
        <w:t xml:space="preserve"> Water just is. </w:t>
      </w:r>
      <w:r w:rsidR="00B1465A" w:rsidRPr="00612A79">
        <w:rPr>
          <w:rFonts w:ascii="Arial" w:hAnsi="Arial" w:cs="Arial"/>
        </w:rPr>
        <w:t xml:space="preserve"> Well</w:t>
      </w:r>
      <w:r w:rsidR="00BC41C9" w:rsidRPr="00612A79">
        <w:rPr>
          <w:rFonts w:ascii="Arial" w:hAnsi="Arial" w:cs="Arial"/>
        </w:rPr>
        <w:t>,</w:t>
      </w:r>
      <w:r w:rsidR="00B1465A" w:rsidRPr="00612A79">
        <w:rPr>
          <w:rFonts w:ascii="Arial" w:hAnsi="Arial" w:cs="Arial"/>
        </w:rPr>
        <w:t xml:space="preserve"> not </w:t>
      </w:r>
      <w:r w:rsidR="007D61D4" w:rsidRPr="00612A79">
        <w:rPr>
          <w:rFonts w:ascii="Arial" w:hAnsi="Arial" w:cs="Arial"/>
        </w:rPr>
        <w:t>when</w:t>
      </w:r>
      <w:r w:rsidR="00B1465A" w:rsidRPr="00612A79">
        <w:rPr>
          <w:rFonts w:ascii="Arial" w:hAnsi="Arial" w:cs="Arial"/>
        </w:rPr>
        <w:t xml:space="preserve"> the fis</w:t>
      </w:r>
      <w:r w:rsidR="00BC41C9" w:rsidRPr="00612A79">
        <w:rPr>
          <w:rFonts w:ascii="Arial" w:hAnsi="Arial" w:cs="Arial"/>
        </w:rPr>
        <w:t xml:space="preserve">h gets pulled out of the </w:t>
      </w:r>
      <w:r w:rsidR="007D61D4" w:rsidRPr="00612A79">
        <w:rPr>
          <w:rFonts w:ascii="Arial" w:hAnsi="Arial" w:cs="Arial"/>
        </w:rPr>
        <w:t>water</w:t>
      </w:r>
      <w:r w:rsidR="00BC41C9" w:rsidRPr="00612A79">
        <w:rPr>
          <w:rFonts w:ascii="Arial" w:hAnsi="Arial" w:cs="Arial"/>
        </w:rPr>
        <w:t>. T</w:t>
      </w:r>
      <w:r w:rsidR="00B1465A" w:rsidRPr="00612A79">
        <w:rPr>
          <w:rFonts w:ascii="Arial" w:hAnsi="Arial" w:cs="Arial"/>
        </w:rPr>
        <w:t>hen water becomes really</w:t>
      </w:r>
      <w:r w:rsidR="007D61D4" w:rsidRPr="00612A79">
        <w:rPr>
          <w:rFonts w:ascii="Arial" w:hAnsi="Arial" w:cs="Arial"/>
        </w:rPr>
        <w:t>, really</w:t>
      </w:r>
      <w:r w:rsidR="00B1465A" w:rsidRPr="00612A79">
        <w:rPr>
          <w:rFonts w:ascii="Arial" w:hAnsi="Arial" w:cs="Arial"/>
        </w:rPr>
        <w:t xml:space="preserve"> important.</w:t>
      </w:r>
      <w:r w:rsidR="007D61D4" w:rsidRPr="00612A79">
        <w:rPr>
          <w:rFonts w:ascii="Arial" w:hAnsi="Arial" w:cs="Arial"/>
        </w:rPr>
        <w:t xml:space="preserve"> Culture for humans, is a bit like water for fish. You don’t pay any attention until you get pulled out of it.</w:t>
      </w:r>
    </w:p>
    <w:p w14:paraId="13A1DAFD" w14:textId="18353C9C" w:rsidR="00B1465A" w:rsidRPr="00612A79" w:rsidRDefault="00B1465A" w:rsidP="008718B5">
      <w:pPr>
        <w:pStyle w:val="BodyText1"/>
        <w:ind w:left="0"/>
        <w:rPr>
          <w:rFonts w:ascii="Arial" w:hAnsi="Arial" w:cs="Arial"/>
        </w:rPr>
      </w:pPr>
      <w:r w:rsidRPr="00612A79">
        <w:rPr>
          <w:rFonts w:ascii="Arial" w:hAnsi="Arial" w:cs="Arial"/>
        </w:rPr>
        <w:t>To illustrate the point, her</w:t>
      </w:r>
      <w:r w:rsidR="00BC41C9" w:rsidRPr="00612A79">
        <w:rPr>
          <w:rFonts w:ascii="Arial" w:hAnsi="Arial" w:cs="Arial"/>
        </w:rPr>
        <w:t xml:space="preserve">e </w:t>
      </w:r>
      <w:r w:rsidR="00CD28F6" w:rsidRPr="00612A79">
        <w:rPr>
          <w:rFonts w:ascii="Arial" w:hAnsi="Arial" w:cs="Arial"/>
        </w:rPr>
        <w:t>is a response</w:t>
      </w:r>
      <w:r w:rsidR="00BC41C9" w:rsidRPr="00612A79">
        <w:rPr>
          <w:rFonts w:ascii="Arial" w:hAnsi="Arial" w:cs="Arial"/>
        </w:rPr>
        <w:t xml:space="preserve"> from a woman from I</w:t>
      </w:r>
      <w:r w:rsidRPr="00612A79">
        <w:rPr>
          <w:rFonts w:ascii="Arial" w:hAnsi="Arial" w:cs="Arial"/>
        </w:rPr>
        <w:t xml:space="preserve">ndian background called </w:t>
      </w:r>
      <w:proofErr w:type="spellStart"/>
      <w:r w:rsidRPr="00612A79">
        <w:rPr>
          <w:rFonts w:ascii="Arial" w:hAnsi="Arial" w:cs="Arial"/>
        </w:rPr>
        <w:t>Shena</w:t>
      </w:r>
      <w:proofErr w:type="spellEnd"/>
      <w:r w:rsidRPr="00612A79">
        <w:rPr>
          <w:rFonts w:ascii="Arial" w:hAnsi="Arial" w:cs="Arial"/>
        </w:rPr>
        <w:t xml:space="preserve"> </w:t>
      </w:r>
      <w:proofErr w:type="spellStart"/>
      <w:r w:rsidRPr="00612A79">
        <w:rPr>
          <w:rFonts w:ascii="Arial" w:hAnsi="Arial" w:cs="Arial"/>
        </w:rPr>
        <w:t>Iyengar</w:t>
      </w:r>
      <w:proofErr w:type="spellEnd"/>
      <w:r w:rsidRPr="00612A79">
        <w:rPr>
          <w:rFonts w:ascii="Arial" w:hAnsi="Arial" w:cs="Arial"/>
        </w:rPr>
        <w:t xml:space="preserve">, a woman with vision impairment who lives in the US and </w:t>
      </w:r>
      <w:r w:rsidR="007D61D4" w:rsidRPr="00612A79">
        <w:rPr>
          <w:rFonts w:ascii="Arial" w:hAnsi="Arial" w:cs="Arial"/>
        </w:rPr>
        <w:t xml:space="preserve">who </w:t>
      </w:r>
      <w:r w:rsidRPr="00612A79">
        <w:rPr>
          <w:rFonts w:ascii="Arial" w:hAnsi="Arial" w:cs="Arial"/>
        </w:rPr>
        <w:t>do</w:t>
      </w:r>
      <w:r w:rsidR="00BC41C9" w:rsidRPr="00612A79">
        <w:rPr>
          <w:rFonts w:ascii="Arial" w:hAnsi="Arial" w:cs="Arial"/>
        </w:rPr>
        <w:t>es lots of research on choice (</w:t>
      </w:r>
      <w:r w:rsidRPr="00612A79">
        <w:rPr>
          <w:rFonts w:ascii="Arial" w:hAnsi="Arial" w:cs="Arial"/>
        </w:rPr>
        <w:t xml:space="preserve">there </w:t>
      </w:r>
      <w:r w:rsidR="00BC41C9" w:rsidRPr="00612A79">
        <w:rPr>
          <w:rFonts w:ascii="Arial" w:hAnsi="Arial" w:cs="Arial"/>
        </w:rPr>
        <w:t xml:space="preserve">will </w:t>
      </w:r>
      <w:r w:rsidRPr="00612A79">
        <w:rPr>
          <w:rFonts w:ascii="Arial" w:hAnsi="Arial" w:cs="Arial"/>
        </w:rPr>
        <w:t>be more from her later</w:t>
      </w:r>
      <w:r w:rsidR="00BC41C9" w:rsidRPr="00612A79">
        <w:rPr>
          <w:rFonts w:ascii="Arial" w:hAnsi="Arial" w:cs="Arial"/>
        </w:rPr>
        <w:t>)</w:t>
      </w:r>
      <w:r w:rsidRPr="00612A79">
        <w:rPr>
          <w:rFonts w:ascii="Arial" w:hAnsi="Arial" w:cs="Arial"/>
        </w:rPr>
        <w:t>:</w:t>
      </w:r>
    </w:p>
    <w:p w14:paraId="789CF49C" w14:textId="57C1C313" w:rsidR="00B1465A" w:rsidRPr="00612A79" w:rsidRDefault="00B1465A" w:rsidP="008718B5">
      <w:pPr>
        <w:pStyle w:val="BodyText1"/>
        <w:ind w:left="0"/>
        <w:rPr>
          <w:rFonts w:ascii="Arial" w:hAnsi="Arial" w:cs="Arial"/>
        </w:rPr>
      </w:pPr>
      <w:r w:rsidRPr="00612A79">
        <w:rPr>
          <w:rFonts w:ascii="Arial" w:hAnsi="Arial" w:cs="Arial"/>
        </w:rPr>
        <w:t xml:space="preserve">“Because I was going back and forth between American culture and Sikh culture, there was constant struggle between whether you are supposed to think of your choices in terms of duty </w:t>
      </w:r>
      <w:proofErr w:type="spellStart"/>
      <w:r w:rsidRPr="00612A79">
        <w:rPr>
          <w:rFonts w:ascii="Arial" w:hAnsi="Arial" w:cs="Arial"/>
        </w:rPr>
        <w:t>fulfillment</w:t>
      </w:r>
      <w:proofErr w:type="spellEnd"/>
      <w:r w:rsidRPr="00612A79">
        <w:rPr>
          <w:rFonts w:ascii="Arial" w:hAnsi="Arial" w:cs="Arial"/>
        </w:rPr>
        <w:t xml:space="preserve"> or personal preference </w:t>
      </w:r>
      <w:r w:rsidR="00BC41C9" w:rsidRPr="00612A79">
        <w:rPr>
          <w:rFonts w:ascii="Arial" w:hAnsi="Arial" w:cs="Arial"/>
        </w:rPr>
        <w:t>fulfilment.</w:t>
      </w:r>
      <w:r w:rsidR="00302FA0" w:rsidRPr="00612A79">
        <w:rPr>
          <w:rFonts w:ascii="Arial" w:hAnsi="Arial" w:cs="Arial"/>
        </w:rPr>
        <w:t>”</w:t>
      </w:r>
    </w:p>
    <w:p w14:paraId="3F65103B" w14:textId="095853A1" w:rsidR="00BB59F9" w:rsidRPr="00612A79" w:rsidRDefault="007D61D4" w:rsidP="008718B5">
      <w:pPr>
        <w:pStyle w:val="BodyText1"/>
        <w:ind w:left="0"/>
        <w:rPr>
          <w:rFonts w:ascii="Arial" w:hAnsi="Arial" w:cs="Arial"/>
        </w:rPr>
      </w:pPr>
      <w:r w:rsidRPr="00612A79">
        <w:rPr>
          <w:rFonts w:ascii="Arial" w:hAnsi="Arial" w:cs="Arial"/>
        </w:rPr>
        <w:t>T</w:t>
      </w:r>
      <w:r w:rsidR="005346D5" w:rsidRPr="00612A79">
        <w:rPr>
          <w:rFonts w:ascii="Arial" w:hAnsi="Arial" w:cs="Arial"/>
        </w:rPr>
        <w:t xml:space="preserve">he second and third questions </w:t>
      </w:r>
      <w:r w:rsidRPr="00612A79">
        <w:rPr>
          <w:rFonts w:ascii="Arial" w:hAnsi="Arial" w:cs="Arial"/>
        </w:rPr>
        <w:t xml:space="preserve">we asked you above in the reflection </w:t>
      </w:r>
      <w:proofErr w:type="gramStart"/>
      <w:r w:rsidRPr="00612A79">
        <w:rPr>
          <w:rFonts w:ascii="Arial" w:hAnsi="Arial" w:cs="Arial"/>
        </w:rPr>
        <w:t>section,</w:t>
      </w:r>
      <w:proofErr w:type="gramEnd"/>
      <w:r w:rsidR="005346D5" w:rsidRPr="00612A79">
        <w:rPr>
          <w:rFonts w:ascii="Arial" w:hAnsi="Arial" w:cs="Arial"/>
        </w:rPr>
        <w:t xml:space="preserve"> were probably somewhat easier to think about. It’s easier for all of us to see how people around us are different from ourselves and sometimes we attribute this </w:t>
      </w:r>
      <w:r w:rsidRPr="00612A79">
        <w:rPr>
          <w:rFonts w:ascii="Arial" w:hAnsi="Arial" w:cs="Arial"/>
        </w:rPr>
        <w:t xml:space="preserve">difference </w:t>
      </w:r>
      <w:r w:rsidR="005346D5" w:rsidRPr="00612A79">
        <w:rPr>
          <w:rFonts w:ascii="Arial" w:hAnsi="Arial" w:cs="Arial"/>
        </w:rPr>
        <w:t xml:space="preserve">to their culture. </w:t>
      </w:r>
    </w:p>
    <w:p w14:paraId="387AC915" w14:textId="44785738" w:rsidR="00E61210" w:rsidRPr="00612A79" w:rsidRDefault="00E61210" w:rsidP="007D61D4">
      <w:pPr>
        <w:pStyle w:val="Heading31"/>
        <w:rPr>
          <w:rFonts w:ascii="Arial" w:hAnsi="Arial" w:cs="Arial"/>
          <w:color w:val="auto"/>
        </w:rPr>
      </w:pPr>
      <w:bookmarkStart w:id="47" w:name="_Toc326743926"/>
      <w:r w:rsidRPr="00612A79">
        <w:rPr>
          <w:rStyle w:val="Strong"/>
          <w:rFonts w:ascii="Arial" w:hAnsi="Arial" w:cs="Arial"/>
          <w:b/>
          <w:color w:val="auto"/>
        </w:rPr>
        <w:t>Choice and control</w:t>
      </w:r>
      <w:r w:rsidR="00BB59F9" w:rsidRPr="00612A79">
        <w:rPr>
          <w:rStyle w:val="Strong"/>
          <w:rFonts w:ascii="Arial" w:hAnsi="Arial" w:cs="Arial"/>
          <w:b/>
          <w:color w:val="auto"/>
        </w:rPr>
        <w:t xml:space="preserve"> means a better life</w:t>
      </w:r>
      <w:bookmarkEnd w:id="47"/>
    </w:p>
    <w:p w14:paraId="42BB221D" w14:textId="68875BC3" w:rsidR="00E61210" w:rsidRPr="00612A79" w:rsidRDefault="007D61D4" w:rsidP="008718B5">
      <w:pPr>
        <w:pStyle w:val="BodyText1"/>
        <w:ind w:left="0"/>
        <w:rPr>
          <w:rFonts w:ascii="Arial" w:hAnsi="Arial" w:cs="Arial"/>
        </w:rPr>
      </w:pPr>
      <w:r w:rsidRPr="00612A79">
        <w:rPr>
          <w:rFonts w:ascii="Arial" w:hAnsi="Arial" w:cs="Arial"/>
        </w:rPr>
        <w:t>In Australia (and maybe in the W</w:t>
      </w:r>
      <w:r w:rsidR="00876EE3" w:rsidRPr="00612A79">
        <w:rPr>
          <w:rFonts w:ascii="Arial" w:hAnsi="Arial" w:cs="Arial"/>
        </w:rPr>
        <w:t>estern world generally) m</w:t>
      </w:r>
      <w:r w:rsidR="00E61210" w:rsidRPr="00612A79">
        <w:rPr>
          <w:rFonts w:ascii="Arial" w:hAnsi="Arial" w:cs="Arial"/>
        </w:rPr>
        <w:t xml:space="preserve">uch of </w:t>
      </w:r>
      <w:r w:rsidR="005346D5" w:rsidRPr="00612A79">
        <w:rPr>
          <w:rFonts w:ascii="Arial" w:hAnsi="Arial" w:cs="Arial"/>
        </w:rPr>
        <w:t>our current relationship with choice and choice making looks like this</w:t>
      </w:r>
      <w:r w:rsidR="00876EE3" w:rsidRPr="00612A79">
        <w:rPr>
          <w:rFonts w:ascii="Arial" w:hAnsi="Arial" w:cs="Arial"/>
        </w:rPr>
        <w:t xml:space="preserve"> </w:t>
      </w:r>
      <w:r w:rsidR="005346D5" w:rsidRPr="00612A79">
        <w:rPr>
          <w:rFonts w:ascii="Arial" w:hAnsi="Arial" w:cs="Arial"/>
        </w:rPr>
        <w:t>formula:</w:t>
      </w:r>
    </w:p>
    <w:p w14:paraId="2BD7E297" w14:textId="702029CF" w:rsidR="00E61210" w:rsidRPr="00612A79" w:rsidRDefault="00E61210" w:rsidP="000640DF">
      <w:pPr>
        <w:pStyle w:val="tableheadinggreen"/>
        <w:rPr>
          <w:rFonts w:ascii="Arial" w:hAnsi="Arial" w:cs="Arial"/>
          <w:i w:val="0"/>
          <w:color w:val="auto"/>
          <w:sz w:val="24"/>
          <w:szCs w:val="24"/>
        </w:rPr>
      </w:pPr>
      <w:r w:rsidRPr="00612A79">
        <w:rPr>
          <w:rFonts w:ascii="Arial" w:hAnsi="Arial" w:cs="Arial"/>
          <w:i w:val="0"/>
          <w:color w:val="auto"/>
          <w:sz w:val="24"/>
          <w:szCs w:val="24"/>
        </w:rPr>
        <w:t>More choice</w:t>
      </w:r>
      <w:r w:rsidR="005346D5" w:rsidRPr="00612A79">
        <w:rPr>
          <w:rFonts w:ascii="Arial" w:hAnsi="Arial" w:cs="Arial"/>
          <w:i w:val="0"/>
          <w:color w:val="auto"/>
          <w:sz w:val="24"/>
          <w:szCs w:val="24"/>
        </w:rPr>
        <w:t xml:space="preserve"> + </w:t>
      </w:r>
      <w:r w:rsidRPr="00612A79">
        <w:rPr>
          <w:rFonts w:ascii="Arial" w:hAnsi="Arial" w:cs="Arial"/>
          <w:i w:val="0"/>
          <w:color w:val="auto"/>
          <w:sz w:val="24"/>
          <w:szCs w:val="24"/>
        </w:rPr>
        <w:t xml:space="preserve">control </w:t>
      </w:r>
      <w:r w:rsidR="00D71F68" w:rsidRPr="00612A79">
        <w:rPr>
          <w:rFonts w:ascii="Arial" w:hAnsi="Arial" w:cs="Arial"/>
          <w:i w:val="0"/>
          <w:color w:val="auto"/>
          <w:sz w:val="24"/>
          <w:szCs w:val="24"/>
        </w:rPr>
        <w:t>= A b</w:t>
      </w:r>
      <w:r w:rsidRPr="00612A79">
        <w:rPr>
          <w:rFonts w:ascii="Arial" w:hAnsi="Arial" w:cs="Arial"/>
          <w:i w:val="0"/>
          <w:color w:val="auto"/>
          <w:sz w:val="24"/>
          <w:szCs w:val="24"/>
        </w:rPr>
        <w:t>etter life</w:t>
      </w:r>
    </w:p>
    <w:p w14:paraId="2810FBDF" w14:textId="20F5C7C0" w:rsidR="00E61210" w:rsidRPr="00612A79" w:rsidRDefault="00E61210" w:rsidP="008718B5">
      <w:pPr>
        <w:pStyle w:val="BodyText1"/>
        <w:ind w:left="0"/>
        <w:rPr>
          <w:rFonts w:ascii="Arial" w:hAnsi="Arial" w:cs="Arial"/>
        </w:rPr>
      </w:pPr>
      <w:r w:rsidRPr="00612A79">
        <w:rPr>
          <w:rFonts w:ascii="Arial" w:hAnsi="Arial" w:cs="Arial"/>
        </w:rPr>
        <w:t>The researchers</w:t>
      </w:r>
      <w:r w:rsidR="00D71F68" w:rsidRPr="00612A79">
        <w:rPr>
          <w:rFonts w:ascii="Arial" w:hAnsi="Arial" w:cs="Arial"/>
        </w:rPr>
        <w:t xml:space="preserve"> in this field seem to</w:t>
      </w:r>
      <w:r w:rsidRPr="00612A79">
        <w:rPr>
          <w:rFonts w:ascii="Arial" w:hAnsi="Arial" w:cs="Arial"/>
        </w:rPr>
        <w:t xml:space="preserve"> agree that all humans value some level of choice and </w:t>
      </w:r>
      <w:r w:rsidR="00BB59F9" w:rsidRPr="00612A79">
        <w:rPr>
          <w:rFonts w:ascii="Arial" w:hAnsi="Arial" w:cs="Arial"/>
        </w:rPr>
        <w:t xml:space="preserve">choice </w:t>
      </w:r>
      <w:r w:rsidRPr="00612A79">
        <w:rPr>
          <w:rFonts w:ascii="Arial" w:hAnsi="Arial" w:cs="Arial"/>
        </w:rPr>
        <w:t xml:space="preserve">making. </w:t>
      </w:r>
      <w:r w:rsidR="00BB59F9" w:rsidRPr="00612A79">
        <w:rPr>
          <w:rFonts w:ascii="Arial" w:hAnsi="Arial" w:cs="Arial"/>
        </w:rPr>
        <w:t>There can be no doubt that more choice and control will be a good thing for people with disability</w:t>
      </w:r>
      <w:r w:rsidR="00876EE3" w:rsidRPr="00612A79">
        <w:rPr>
          <w:rFonts w:ascii="Arial" w:hAnsi="Arial" w:cs="Arial"/>
        </w:rPr>
        <w:t>,</w:t>
      </w:r>
      <w:r w:rsidR="00BB59F9" w:rsidRPr="00612A79">
        <w:rPr>
          <w:rFonts w:ascii="Arial" w:hAnsi="Arial" w:cs="Arial"/>
        </w:rPr>
        <w:t xml:space="preserve"> many of whom </w:t>
      </w:r>
      <w:r w:rsidR="00876EE3" w:rsidRPr="00612A79">
        <w:rPr>
          <w:rFonts w:ascii="Arial" w:hAnsi="Arial" w:cs="Arial"/>
        </w:rPr>
        <w:t xml:space="preserve">have </w:t>
      </w:r>
      <w:r w:rsidR="00BB59F9" w:rsidRPr="00612A79">
        <w:rPr>
          <w:rFonts w:ascii="Arial" w:hAnsi="Arial" w:cs="Arial"/>
        </w:rPr>
        <w:t xml:space="preserve">had </w:t>
      </w:r>
      <w:r w:rsidR="00876EE3" w:rsidRPr="00612A79">
        <w:rPr>
          <w:rFonts w:ascii="Arial" w:hAnsi="Arial" w:cs="Arial"/>
        </w:rPr>
        <w:t>so</w:t>
      </w:r>
      <w:r w:rsidR="00533401" w:rsidRPr="00612A79">
        <w:rPr>
          <w:rFonts w:ascii="Arial" w:hAnsi="Arial" w:cs="Arial"/>
        </w:rPr>
        <w:t xml:space="preserve"> </w:t>
      </w:r>
      <w:r w:rsidRPr="00612A79">
        <w:rPr>
          <w:rFonts w:ascii="Arial" w:hAnsi="Arial" w:cs="Arial"/>
        </w:rPr>
        <w:t>little choice and control in key areas of</w:t>
      </w:r>
      <w:r w:rsidR="00876EE3" w:rsidRPr="00612A79">
        <w:rPr>
          <w:rFonts w:ascii="Arial" w:hAnsi="Arial" w:cs="Arial"/>
        </w:rPr>
        <w:t xml:space="preserve"> their lives</w:t>
      </w:r>
      <w:r w:rsidRPr="00612A79">
        <w:rPr>
          <w:rFonts w:ascii="Arial" w:hAnsi="Arial" w:cs="Arial"/>
        </w:rPr>
        <w:t xml:space="preserve"> that any </w:t>
      </w:r>
      <w:r w:rsidR="00533401" w:rsidRPr="00612A79">
        <w:rPr>
          <w:rFonts w:ascii="Arial" w:hAnsi="Arial" w:cs="Arial"/>
        </w:rPr>
        <w:t xml:space="preserve">increase in this area is an </w:t>
      </w:r>
      <w:r w:rsidRPr="00612A79">
        <w:rPr>
          <w:rFonts w:ascii="Arial" w:hAnsi="Arial" w:cs="Arial"/>
        </w:rPr>
        <w:t>improvement.</w:t>
      </w:r>
    </w:p>
    <w:p w14:paraId="6A076D2A" w14:textId="472F3EF6" w:rsidR="00533401" w:rsidRPr="00612A79" w:rsidRDefault="00876EE3" w:rsidP="008718B5">
      <w:pPr>
        <w:pStyle w:val="BodyText1"/>
        <w:ind w:left="0"/>
        <w:rPr>
          <w:rFonts w:ascii="Arial" w:hAnsi="Arial" w:cs="Arial"/>
        </w:rPr>
      </w:pPr>
      <w:r w:rsidRPr="00612A79">
        <w:rPr>
          <w:rFonts w:ascii="Arial" w:hAnsi="Arial" w:cs="Arial"/>
        </w:rPr>
        <w:lastRenderedPageBreak/>
        <w:t xml:space="preserve">However, </w:t>
      </w:r>
      <w:r w:rsidR="00E61210" w:rsidRPr="00612A79">
        <w:rPr>
          <w:rFonts w:ascii="Arial" w:hAnsi="Arial" w:cs="Arial"/>
        </w:rPr>
        <w:t>making choices is complex</w:t>
      </w:r>
      <w:r w:rsidRPr="00612A79">
        <w:rPr>
          <w:rFonts w:ascii="Arial" w:hAnsi="Arial" w:cs="Arial"/>
        </w:rPr>
        <w:t xml:space="preserve">. </w:t>
      </w:r>
      <w:r w:rsidR="000D138D" w:rsidRPr="00612A79">
        <w:rPr>
          <w:rFonts w:ascii="Arial" w:hAnsi="Arial" w:cs="Arial"/>
        </w:rPr>
        <w:t xml:space="preserve"> </w:t>
      </w:r>
      <w:r w:rsidRPr="00612A79">
        <w:rPr>
          <w:rFonts w:ascii="Arial" w:hAnsi="Arial" w:cs="Arial"/>
        </w:rPr>
        <w:t>G</w:t>
      </w:r>
      <w:r w:rsidR="000D138D" w:rsidRPr="00612A79">
        <w:rPr>
          <w:rFonts w:ascii="Arial" w:hAnsi="Arial" w:cs="Arial"/>
        </w:rPr>
        <w:t xml:space="preserve">iven that it is such a central ‘theme’ of person centred thinking and critical in delivering on the promises of individualised funding </w:t>
      </w:r>
      <w:r w:rsidR="00533401" w:rsidRPr="00612A79">
        <w:rPr>
          <w:rFonts w:ascii="Arial" w:hAnsi="Arial" w:cs="Arial"/>
        </w:rPr>
        <w:t xml:space="preserve">assisting </w:t>
      </w:r>
      <w:r w:rsidR="00AA1FA2" w:rsidRPr="00612A79">
        <w:rPr>
          <w:rFonts w:ascii="Arial" w:hAnsi="Arial" w:cs="Arial"/>
        </w:rPr>
        <w:t xml:space="preserve">people </w:t>
      </w:r>
      <w:r w:rsidR="00533401" w:rsidRPr="00612A79">
        <w:rPr>
          <w:rFonts w:ascii="Arial" w:hAnsi="Arial" w:cs="Arial"/>
        </w:rPr>
        <w:t xml:space="preserve">have </w:t>
      </w:r>
      <w:r w:rsidR="00AA1FA2" w:rsidRPr="00612A79">
        <w:rPr>
          <w:rFonts w:ascii="Arial" w:hAnsi="Arial" w:cs="Arial"/>
        </w:rPr>
        <w:t>a better life, i</w:t>
      </w:r>
      <w:r w:rsidR="00E61210" w:rsidRPr="00612A79">
        <w:rPr>
          <w:rFonts w:ascii="Arial" w:hAnsi="Arial" w:cs="Arial"/>
        </w:rPr>
        <w:t xml:space="preserve">t </w:t>
      </w:r>
      <w:r w:rsidR="00AA1FA2" w:rsidRPr="00612A79">
        <w:rPr>
          <w:rFonts w:ascii="Arial" w:hAnsi="Arial" w:cs="Arial"/>
        </w:rPr>
        <w:t xml:space="preserve">is </w:t>
      </w:r>
      <w:r w:rsidR="00E61210" w:rsidRPr="00612A79">
        <w:rPr>
          <w:rFonts w:ascii="Arial" w:hAnsi="Arial" w:cs="Arial"/>
        </w:rPr>
        <w:t>help</w:t>
      </w:r>
      <w:r w:rsidR="00AA1FA2" w:rsidRPr="00612A79">
        <w:rPr>
          <w:rFonts w:ascii="Arial" w:hAnsi="Arial" w:cs="Arial"/>
        </w:rPr>
        <w:t xml:space="preserve">ful </w:t>
      </w:r>
      <w:r w:rsidRPr="00612A79">
        <w:rPr>
          <w:rFonts w:ascii="Arial" w:hAnsi="Arial" w:cs="Arial"/>
        </w:rPr>
        <w:t xml:space="preserve">to explore some key principles a bit further.  </w:t>
      </w:r>
    </w:p>
    <w:p w14:paraId="3ABD6950" w14:textId="1FE9CE98" w:rsidR="000D138D" w:rsidRPr="00612A79" w:rsidRDefault="000D138D" w:rsidP="00320AB7">
      <w:pPr>
        <w:pStyle w:val="Heading31"/>
        <w:rPr>
          <w:rFonts w:ascii="Arial" w:hAnsi="Arial" w:cs="Arial"/>
          <w:color w:val="auto"/>
        </w:rPr>
      </w:pPr>
      <w:bookmarkStart w:id="48" w:name="_Toc326743927"/>
      <w:r w:rsidRPr="00612A79">
        <w:rPr>
          <w:rFonts w:ascii="Arial" w:hAnsi="Arial" w:cs="Arial"/>
          <w:color w:val="auto"/>
        </w:rPr>
        <w:t xml:space="preserve">Does more choice mean more </w:t>
      </w:r>
      <w:proofErr w:type="spellStart"/>
      <w:r w:rsidR="00D765C2" w:rsidRPr="00612A79">
        <w:rPr>
          <w:rFonts w:ascii="Arial" w:hAnsi="Arial" w:cs="Arial"/>
          <w:color w:val="auto"/>
        </w:rPr>
        <w:t>well being</w:t>
      </w:r>
      <w:proofErr w:type="spellEnd"/>
      <w:r w:rsidRPr="00612A79">
        <w:rPr>
          <w:rFonts w:ascii="Arial" w:hAnsi="Arial" w:cs="Arial"/>
          <w:color w:val="auto"/>
        </w:rPr>
        <w:t>?</w:t>
      </w:r>
      <w:bookmarkEnd w:id="48"/>
      <w:r w:rsidRPr="00612A79">
        <w:rPr>
          <w:rFonts w:ascii="Arial" w:hAnsi="Arial" w:cs="Arial"/>
          <w:color w:val="auto"/>
        </w:rPr>
        <w:t xml:space="preserve"> </w:t>
      </w:r>
    </w:p>
    <w:p w14:paraId="6EC583A2" w14:textId="3F658326" w:rsidR="000D138D" w:rsidRPr="00612A79" w:rsidRDefault="000D138D" w:rsidP="008718B5">
      <w:pPr>
        <w:pStyle w:val="BodyText1"/>
        <w:ind w:left="0"/>
        <w:rPr>
          <w:rFonts w:ascii="Arial" w:hAnsi="Arial" w:cs="Arial"/>
        </w:rPr>
      </w:pPr>
      <w:r w:rsidRPr="00612A79">
        <w:rPr>
          <w:rFonts w:ascii="Arial" w:hAnsi="Arial" w:cs="Arial"/>
        </w:rPr>
        <w:t xml:space="preserve">Barry Schwartz talks about what in the U.S. is called </w:t>
      </w:r>
      <w:r w:rsidR="00682C16" w:rsidRPr="00612A79">
        <w:rPr>
          <w:rFonts w:ascii="Arial" w:hAnsi="Arial" w:cs="Arial"/>
        </w:rPr>
        <w:t>‘</w:t>
      </w:r>
      <w:r w:rsidRPr="00612A79">
        <w:rPr>
          <w:rFonts w:ascii="Arial" w:hAnsi="Arial" w:cs="Arial"/>
        </w:rPr>
        <w:t>patient auto</w:t>
      </w:r>
      <w:r w:rsidR="00682C16" w:rsidRPr="00612A79">
        <w:rPr>
          <w:rFonts w:ascii="Arial" w:hAnsi="Arial" w:cs="Arial"/>
        </w:rPr>
        <w:t>nomy’, that is</w:t>
      </w:r>
      <w:r w:rsidR="00876EE3" w:rsidRPr="00612A79">
        <w:rPr>
          <w:rFonts w:ascii="Arial" w:hAnsi="Arial" w:cs="Arial"/>
        </w:rPr>
        <w:t xml:space="preserve">, </w:t>
      </w:r>
      <w:r w:rsidR="00682C16" w:rsidRPr="00612A79">
        <w:rPr>
          <w:rFonts w:ascii="Arial" w:hAnsi="Arial" w:cs="Arial"/>
        </w:rPr>
        <w:t>p</w:t>
      </w:r>
      <w:r w:rsidRPr="00612A79">
        <w:rPr>
          <w:rFonts w:ascii="Arial" w:hAnsi="Arial" w:cs="Arial"/>
        </w:rPr>
        <w:t xml:space="preserve">eople get to choose their health care provider. </w:t>
      </w:r>
      <w:r w:rsidR="00682C16" w:rsidRPr="00612A79">
        <w:rPr>
          <w:rFonts w:ascii="Arial" w:hAnsi="Arial" w:cs="Arial"/>
        </w:rPr>
        <w:t xml:space="preserve">Schwartz argues that because people do not really understand their choices, </w:t>
      </w:r>
      <w:r w:rsidRPr="00612A79">
        <w:rPr>
          <w:rFonts w:ascii="Arial" w:hAnsi="Arial" w:cs="Arial"/>
        </w:rPr>
        <w:t>this patient autonomy is simply shifting the burden and responsibility fr</w:t>
      </w:r>
      <w:r w:rsidR="00D71F68" w:rsidRPr="00612A79">
        <w:rPr>
          <w:rFonts w:ascii="Arial" w:hAnsi="Arial" w:cs="Arial"/>
        </w:rPr>
        <w:t xml:space="preserve">om someone who knows </w:t>
      </w:r>
      <w:r w:rsidRPr="00612A79">
        <w:rPr>
          <w:rFonts w:ascii="Arial" w:hAnsi="Arial" w:cs="Arial"/>
        </w:rPr>
        <w:t xml:space="preserve">(in this case a doctor) to somebody who knows nothing about </w:t>
      </w:r>
      <w:r w:rsidR="00876EE3" w:rsidRPr="00612A79">
        <w:rPr>
          <w:rFonts w:ascii="Arial" w:hAnsi="Arial" w:cs="Arial"/>
        </w:rPr>
        <w:t xml:space="preserve">it </w:t>
      </w:r>
      <w:r w:rsidR="00D71F68" w:rsidRPr="00612A79">
        <w:rPr>
          <w:rFonts w:ascii="Arial" w:hAnsi="Arial" w:cs="Arial"/>
        </w:rPr>
        <w:t xml:space="preserve">(the patient) </w:t>
      </w:r>
      <w:r w:rsidRPr="00612A79">
        <w:rPr>
          <w:rFonts w:ascii="Arial" w:hAnsi="Arial" w:cs="Arial"/>
        </w:rPr>
        <w:t xml:space="preserve">and </w:t>
      </w:r>
      <w:r w:rsidR="00D71F68" w:rsidRPr="00612A79">
        <w:rPr>
          <w:rFonts w:ascii="Arial" w:hAnsi="Arial" w:cs="Arial"/>
        </w:rPr>
        <w:t xml:space="preserve">who </w:t>
      </w:r>
      <w:r w:rsidRPr="00612A79">
        <w:rPr>
          <w:rFonts w:ascii="Arial" w:hAnsi="Arial" w:cs="Arial"/>
        </w:rPr>
        <w:t xml:space="preserve">is likely to be </w:t>
      </w:r>
      <w:r w:rsidR="00D71F68" w:rsidRPr="00612A79">
        <w:rPr>
          <w:rFonts w:ascii="Arial" w:hAnsi="Arial" w:cs="Arial"/>
        </w:rPr>
        <w:t xml:space="preserve">unwell </w:t>
      </w:r>
      <w:r w:rsidRPr="00612A79">
        <w:rPr>
          <w:rFonts w:ascii="Arial" w:hAnsi="Arial" w:cs="Arial"/>
        </w:rPr>
        <w:t xml:space="preserve">at the time of </w:t>
      </w:r>
      <w:r w:rsidR="00682C16" w:rsidRPr="00612A79">
        <w:rPr>
          <w:rFonts w:ascii="Arial" w:hAnsi="Arial" w:cs="Arial"/>
        </w:rPr>
        <w:t>having to choose</w:t>
      </w:r>
      <w:r w:rsidRPr="00612A79">
        <w:rPr>
          <w:rFonts w:ascii="Arial" w:hAnsi="Arial" w:cs="Arial"/>
        </w:rPr>
        <w:t xml:space="preserve">. </w:t>
      </w:r>
      <w:r w:rsidR="00876EE3" w:rsidRPr="00612A79">
        <w:rPr>
          <w:rFonts w:ascii="Arial" w:hAnsi="Arial" w:cs="Arial"/>
        </w:rPr>
        <w:t>He argues</w:t>
      </w:r>
      <w:r w:rsidRPr="00612A79">
        <w:rPr>
          <w:rFonts w:ascii="Arial" w:hAnsi="Arial" w:cs="Arial"/>
        </w:rPr>
        <w:t xml:space="preserve"> that more choice does not necessarily lead to better outcomes.</w:t>
      </w:r>
    </w:p>
    <w:p w14:paraId="0334675C" w14:textId="1ABF6044" w:rsidR="000D138D" w:rsidRPr="00612A79" w:rsidRDefault="000D138D" w:rsidP="008718B5">
      <w:pPr>
        <w:pStyle w:val="BodyText1"/>
        <w:ind w:left="0"/>
        <w:rPr>
          <w:rFonts w:ascii="Arial" w:hAnsi="Arial" w:cs="Arial"/>
        </w:rPr>
      </w:pPr>
      <w:r w:rsidRPr="00612A79">
        <w:rPr>
          <w:rFonts w:ascii="Arial" w:hAnsi="Arial" w:cs="Arial"/>
        </w:rPr>
        <w:t xml:space="preserve">Sheena </w:t>
      </w:r>
      <w:proofErr w:type="spellStart"/>
      <w:r w:rsidRPr="00612A79">
        <w:rPr>
          <w:rFonts w:ascii="Arial" w:hAnsi="Arial" w:cs="Arial"/>
        </w:rPr>
        <w:t>Iyengar</w:t>
      </w:r>
      <w:proofErr w:type="spellEnd"/>
      <w:r w:rsidR="00682C16" w:rsidRPr="00612A79">
        <w:rPr>
          <w:rFonts w:ascii="Arial" w:hAnsi="Arial" w:cs="Arial"/>
        </w:rPr>
        <w:t xml:space="preserve"> in her book</w:t>
      </w:r>
      <w:r w:rsidR="00682C16" w:rsidRPr="00612A79">
        <w:rPr>
          <w:rStyle w:val="FootnoteReference"/>
          <w:rFonts w:ascii="Arial" w:hAnsi="Arial" w:cs="Arial"/>
        </w:rPr>
        <w:footnoteReference w:id="1"/>
      </w:r>
      <w:r w:rsidR="00682C16" w:rsidRPr="00612A79">
        <w:rPr>
          <w:rFonts w:ascii="Arial" w:hAnsi="Arial" w:cs="Arial"/>
        </w:rPr>
        <w:t xml:space="preserve"> and the above mentioned T</w:t>
      </w:r>
      <w:r w:rsidR="007C6CC0" w:rsidRPr="00612A79">
        <w:rPr>
          <w:rFonts w:ascii="Arial" w:hAnsi="Arial" w:cs="Arial"/>
        </w:rPr>
        <w:t>ED</w:t>
      </w:r>
      <w:r w:rsidR="00682C16" w:rsidRPr="00612A79">
        <w:rPr>
          <w:rFonts w:ascii="Arial" w:hAnsi="Arial" w:cs="Arial"/>
        </w:rPr>
        <w:t xml:space="preserve"> </w:t>
      </w:r>
      <w:r w:rsidR="007C6CC0" w:rsidRPr="00612A79">
        <w:rPr>
          <w:rFonts w:ascii="Arial" w:hAnsi="Arial" w:cs="Arial"/>
        </w:rPr>
        <w:t>t</w:t>
      </w:r>
      <w:r w:rsidR="00682C16" w:rsidRPr="00612A79">
        <w:rPr>
          <w:rFonts w:ascii="Arial" w:hAnsi="Arial" w:cs="Arial"/>
        </w:rPr>
        <w:t xml:space="preserve">alk, </w:t>
      </w:r>
      <w:r w:rsidRPr="00612A79">
        <w:rPr>
          <w:rFonts w:ascii="Arial" w:hAnsi="Arial" w:cs="Arial"/>
        </w:rPr>
        <w:t>referring to a cross-cultural study, says that having had a choice in a difficult matter does not necessarily make a person more satisfied or happier afterwards. She gives an example where either a doctor or the next of kin had to make a really difficult decision about people’s care and treatment</w:t>
      </w:r>
      <w:r w:rsidR="002D15CE" w:rsidRPr="00612A79">
        <w:rPr>
          <w:rFonts w:ascii="Arial" w:hAnsi="Arial" w:cs="Arial"/>
        </w:rPr>
        <w:t xml:space="preserve"> (turning off life support)</w:t>
      </w:r>
      <w:r w:rsidRPr="00612A79">
        <w:rPr>
          <w:rFonts w:ascii="Arial" w:hAnsi="Arial" w:cs="Arial"/>
        </w:rPr>
        <w:t xml:space="preserve">. </w:t>
      </w:r>
      <w:r w:rsidR="002D15CE" w:rsidRPr="00612A79">
        <w:rPr>
          <w:rFonts w:ascii="Arial" w:hAnsi="Arial" w:cs="Arial"/>
        </w:rPr>
        <w:t xml:space="preserve"> She found that in the country where the doctor made the choice </w:t>
      </w:r>
      <w:r w:rsidR="00D71F68" w:rsidRPr="00612A79">
        <w:rPr>
          <w:rFonts w:ascii="Arial" w:hAnsi="Arial" w:cs="Arial"/>
        </w:rPr>
        <w:t xml:space="preserve">to turn </w:t>
      </w:r>
      <w:proofErr w:type="spellStart"/>
      <w:r w:rsidR="00D71F68" w:rsidRPr="00612A79">
        <w:rPr>
          <w:rFonts w:ascii="Arial" w:hAnsi="Arial" w:cs="Arial"/>
        </w:rPr>
        <w:t>of</w:t>
      </w:r>
      <w:proofErr w:type="spellEnd"/>
      <w:r w:rsidR="00D71F68" w:rsidRPr="00612A79">
        <w:rPr>
          <w:rFonts w:ascii="Arial" w:hAnsi="Arial" w:cs="Arial"/>
        </w:rPr>
        <w:t xml:space="preserve"> life support </w:t>
      </w:r>
      <w:r w:rsidR="007C6CC0" w:rsidRPr="00612A79">
        <w:rPr>
          <w:rFonts w:ascii="Arial" w:hAnsi="Arial" w:cs="Arial"/>
        </w:rPr>
        <w:t>(</w:t>
      </w:r>
      <w:r w:rsidR="00D71F68" w:rsidRPr="00612A79">
        <w:rPr>
          <w:rFonts w:ascii="Arial" w:hAnsi="Arial" w:cs="Arial"/>
        </w:rPr>
        <w:t xml:space="preserve">in </w:t>
      </w:r>
      <w:r w:rsidR="007C6CC0" w:rsidRPr="00612A79">
        <w:rPr>
          <w:rFonts w:ascii="Arial" w:hAnsi="Arial" w:cs="Arial"/>
        </w:rPr>
        <w:t xml:space="preserve">France), </w:t>
      </w:r>
      <w:r w:rsidR="002D15CE" w:rsidRPr="00612A79">
        <w:rPr>
          <w:rFonts w:ascii="Arial" w:hAnsi="Arial" w:cs="Arial"/>
        </w:rPr>
        <w:t xml:space="preserve">the next of kin was coping better with the decision one year afterwards than the next of kin (in America) who made the </w:t>
      </w:r>
      <w:r w:rsidR="00D71F68" w:rsidRPr="00612A79">
        <w:rPr>
          <w:rFonts w:ascii="Arial" w:hAnsi="Arial" w:cs="Arial"/>
        </w:rPr>
        <w:t xml:space="preserve">same </w:t>
      </w:r>
      <w:r w:rsidR="002D15CE" w:rsidRPr="00612A79">
        <w:rPr>
          <w:rFonts w:ascii="Arial" w:hAnsi="Arial" w:cs="Arial"/>
        </w:rPr>
        <w:t xml:space="preserve">decision </w:t>
      </w:r>
      <w:r w:rsidR="00D71F68" w:rsidRPr="00612A79">
        <w:rPr>
          <w:rFonts w:ascii="Arial" w:hAnsi="Arial" w:cs="Arial"/>
        </w:rPr>
        <w:t>themselves.</w:t>
      </w:r>
      <w:r w:rsidR="002D15CE" w:rsidRPr="00612A79">
        <w:rPr>
          <w:rFonts w:ascii="Arial" w:hAnsi="Arial" w:cs="Arial"/>
        </w:rPr>
        <w:t xml:space="preserve"> In an interesting twist, </w:t>
      </w:r>
      <w:r w:rsidR="00533401" w:rsidRPr="00612A79">
        <w:rPr>
          <w:rFonts w:ascii="Arial" w:hAnsi="Arial" w:cs="Arial"/>
        </w:rPr>
        <w:t>t</w:t>
      </w:r>
      <w:r w:rsidR="002D15CE" w:rsidRPr="00612A79">
        <w:rPr>
          <w:rFonts w:ascii="Arial" w:hAnsi="Arial" w:cs="Arial"/>
        </w:rPr>
        <w:t>he next of kin in America continued to insist that it was important to them that they had the choice (even so it left them feeling worse</w:t>
      </w:r>
      <w:r w:rsidR="007C6CC0" w:rsidRPr="00612A79">
        <w:rPr>
          <w:rFonts w:ascii="Arial" w:hAnsi="Arial" w:cs="Arial"/>
        </w:rPr>
        <w:t xml:space="preserve"> than the next of kin in France</w:t>
      </w:r>
      <w:r w:rsidR="002D15CE" w:rsidRPr="00612A79">
        <w:rPr>
          <w:rFonts w:ascii="Arial" w:hAnsi="Arial" w:cs="Arial"/>
        </w:rPr>
        <w:t>).</w:t>
      </w:r>
    </w:p>
    <w:p w14:paraId="2B577E58" w14:textId="34651B14" w:rsidR="00596997" w:rsidRPr="00612A79" w:rsidRDefault="00596997" w:rsidP="008718B5">
      <w:pPr>
        <w:pStyle w:val="BodyText1"/>
        <w:ind w:left="0"/>
        <w:rPr>
          <w:rFonts w:ascii="Arial" w:hAnsi="Arial" w:cs="Arial"/>
        </w:rPr>
      </w:pPr>
      <w:r w:rsidRPr="00612A79">
        <w:rPr>
          <w:rFonts w:ascii="Arial" w:hAnsi="Arial" w:cs="Arial"/>
        </w:rPr>
        <w:t>Finally</w:t>
      </w:r>
      <w:r w:rsidR="00713586" w:rsidRPr="00612A79">
        <w:rPr>
          <w:rFonts w:ascii="Arial" w:hAnsi="Arial" w:cs="Arial"/>
        </w:rPr>
        <w:t>,</w:t>
      </w:r>
      <w:r w:rsidRPr="00612A79">
        <w:rPr>
          <w:rFonts w:ascii="Arial" w:hAnsi="Arial" w:cs="Arial"/>
        </w:rPr>
        <w:t xml:space="preserve"> despite publishing a book </w:t>
      </w:r>
      <w:r w:rsidR="00713586" w:rsidRPr="00612A79">
        <w:rPr>
          <w:rFonts w:ascii="Arial" w:hAnsi="Arial" w:cs="Arial"/>
        </w:rPr>
        <w:t xml:space="preserve">called ‘The Tyranny </w:t>
      </w:r>
      <w:proofErr w:type="gramStart"/>
      <w:r w:rsidR="00713586" w:rsidRPr="00612A79">
        <w:rPr>
          <w:rFonts w:ascii="Arial" w:hAnsi="Arial" w:cs="Arial"/>
        </w:rPr>
        <w:t>Of</w:t>
      </w:r>
      <w:proofErr w:type="gramEnd"/>
      <w:r w:rsidR="00713586" w:rsidRPr="00612A79">
        <w:rPr>
          <w:rFonts w:ascii="Arial" w:hAnsi="Arial" w:cs="Arial"/>
        </w:rPr>
        <w:t xml:space="preserve"> Choice’</w:t>
      </w:r>
      <w:r w:rsidRPr="00612A79">
        <w:rPr>
          <w:rFonts w:ascii="Arial" w:hAnsi="Arial" w:cs="Arial"/>
        </w:rPr>
        <w:t xml:space="preserve">, Renata </w:t>
      </w:r>
      <w:proofErr w:type="spellStart"/>
      <w:r w:rsidRPr="00612A79">
        <w:rPr>
          <w:rFonts w:ascii="Arial" w:hAnsi="Arial" w:cs="Arial"/>
        </w:rPr>
        <w:t>Salecl</w:t>
      </w:r>
      <w:proofErr w:type="spellEnd"/>
      <w:r w:rsidRPr="00612A79">
        <w:rPr>
          <w:rFonts w:ascii="Arial" w:hAnsi="Arial" w:cs="Arial"/>
        </w:rPr>
        <w:t>, a philosopher from Slovenia</w:t>
      </w:r>
      <w:r w:rsidR="007C6CC0" w:rsidRPr="00612A79">
        <w:rPr>
          <w:rFonts w:ascii="Arial" w:hAnsi="Arial" w:cs="Arial"/>
        </w:rPr>
        <w:t>,</w:t>
      </w:r>
      <w:r w:rsidRPr="00612A79">
        <w:rPr>
          <w:rFonts w:ascii="Arial" w:hAnsi="Arial" w:cs="Arial"/>
        </w:rPr>
        <w:t xml:space="preserve"> argues that opening new choices can shift our thinking </w:t>
      </w:r>
      <w:r w:rsidR="00713586" w:rsidRPr="00612A79">
        <w:rPr>
          <w:rFonts w:ascii="Arial" w:hAnsi="Arial" w:cs="Arial"/>
        </w:rPr>
        <w:t xml:space="preserve">and helps us imagine and </w:t>
      </w:r>
      <w:r w:rsidR="007C6CC0" w:rsidRPr="00612A79">
        <w:rPr>
          <w:rFonts w:ascii="Arial" w:hAnsi="Arial" w:cs="Arial"/>
        </w:rPr>
        <w:t xml:space="preserve">possibly </w:t>
      </w:r>
      <w:r w:rsidR="00713586" w:rsidRPr="00612A79">
        <w:rPr>
          <w:rFonts w:ascii="Arial" w:hAnsi="Arial" w:cs="Arial"/>
        </w:rPr>
        <w:t xml:space="preserve">create </w:t>
      </w:r>
      <w:r w:rsidRPr="00612A79">
        <w:rPr>
          <w:rFonts w:ascii="Arial" w:hAnsi="Arial" w:cs="Arial"/>
        </w:rPr>
        <w:t xml:space="preserve">another reality. </w:t>
      </w:r>
      <w:r w:rsidR="00713586" w:rsidRPr="00612A79">
        <w:rPr>
          <w:rFonts w:ascii="Arial" w:hAnsi="Arial" w:cs="Arial"/>
        </w:rPr>
        <w:t>This means that</w:t>
      </w:r>
      <w:r w:rsidR="007C6CC0" w:rsidRPr="00612A79">
        <w:rPr>
          <w:rFonts w:ascii="Arial" w:hAnsi="Arial" w:cs="Arial"/>
        </w:rPr>
        <w:t>,</w:t>
      </w:r>
      <w:r w:rsidR="00713586" w:rsidRPr="00612A79">
        <w:rPr>
          <w:rFonts w:ascii="Arial" w:hAnsi="Arial" w:cs="Arial"/>
        </w:rPr>
        <w:t xml:space="preserve"> for example, </w:t>
      </w:r>
      <w:r w:rsidRPr="00612A79">
        <w:rPr>
          <w:rFonts w:ascii="Arial" w:hAnsi="Arial" w:cs="Arial"/>
        </w:rPr>
        <w:t>ha</w:t>
      </w:r>
      <w:r w:rsidR="00713586" w:rsidRPr="00612A79">
        <w:rPr>
          <w:rFonts w:ascii="Arial" w:hAnsi="Arial" w:cs="Arial"/>
        </w:rPr>
        <w:t>v</w:t>
      </w:r>
      <w:r w:rsidRPr="00612A79">
        <w:rPr>
          <w:rFonts w:ascii="Arial" w:hAnsi="Arial" w:cs="Arial"/>
        </w:rPr>
        <w:t xml:space="preserve">ing a choice about </w:t>
      </w:r>
      <w:r w:rsidR="00713586" w:rsidRPr="00612A79">
        <w:rPr>
          <w:rFonts w:ascii="Arial" w:hAnsi="Arial" w:cs="Arial"/>
        </w:rPr>
        <w:t xml:space="preserve">participating in a </w:t>
      </w:r>
      <w:r w:rsidRPr="00612A79">
        <w:rPr>
          <w:rFonts w:ascii="Arial" w:hAnsi="Arial" w:cs="Arial"/>
        </w:rPr>
        <w:t>mainstream activity</w:t>
      </w:r>
      <w:r w:rsidR="00D71F68" w:rsidRPr="00612A79">
        <w:rPr>
          <w:rFonts w:ascii="Arial" w:hAnsi="Arial" w:cs="Arial"/>
        </w:rPr>
        <w:t>,</w:t>
      </w:r>
      <w:r w:rsidRPr="00612A79">
        <w:rPr>
          <w:rFonts w:ascii="Arial" w:hAnsi="Arial" w:cs="Arial"/>
        </w:rPr>
        <w:t xml:space="preserve"> rather than one exclusi</w:t>
      </w:r>
      <w:r w:rsidR="002D22CC" w:rsidRPr="00612A79">
        <w:rPr>
          <w:rFonts w:ascii="Arial" w:hAnsi="Arial" w:cs="Arial"/>
        </w:rPr>
        <w:t xml:space="preserve">vely available to people with </w:t>
      </w:r>
      <w:r w:rsidRPr="00612A79">
        <w:rPr>
          <w:rFonts w:ascii="Arial" w:hAnsi="Arial" w:cs="Arial"/>
        </w:rPr>
        <w:t>disability</w:t>
      </w:r>
      <w:r w:rsidR="00D71F68" w:rsidRPr="00612A79">
        <w:rPr>
          <w:rFonts w:ascii="Arial" w:hAnsi="Arial" w:cs="Arial"/>
        </w:rPr>
        <w:t>,</w:t>
      </w:r>
      <w:r w:rsidRPr="00612A79">
        <w:rPr>
          <w:rFonts w:ascii="Arial" w:hAnsi="Arial" w:cs="Arial"/>
        </w:rPr>
        <w:t xml:space="preserve"> might open the thinking of someone to the possibility that life could be inclusive.</w:t>
      </w:r>
    </w:p>
    <w:p w14:paraId="43E14FB3" w14:textId="497EC271" w:rsidR="00DF7776" w:rsidRPr="00612A79" w:rsidRDefault="00713586" w:rsidP="008718B5">
      <w:pPr>
        <w:pStyle w:val="BodyText1"/>
        <w:ind w:left="0"/>
        <w:rPr>
          <w:rFonts w:ascii="Arial" w:hAnsi="Arial" w:cs="Arial"/>
        </w:rPr>
      </w:pPr>
      <w:r w:rsidRPr="00612A79">
        <w:rPr>
          <w:rFonts w:ascii="Arial" w:hAnsi="Arial" w:cs="Arial"/>
        </w:rPr>
        <w:t>T</w:t>
      </w:r>
      <w:r w:rsidR="000D138D" w:rsidRPr="00612A79">
        <w:rPr>
          <w:rFonts w:ascii="Arial" w:hAnsi="Arial" w:cs="Arial"/>
        </w:rPr>
        <w:t xml:space="preserve">hinking </w:t>
      </w:r>
      <w:r w:rsidR="002D15CE" w:rsidRPr="00612A79">
        <w:rPr>
          <w:rFonts w:ascii="Arial" w:hAnsi="Arial" w:cs="Arial"/>
        </w:rPr>
        <w:t xml:space="preserve">about </w:t>
      </w:r>
      <w:r w:rsidR="00682C16" w:rsidRPr="00612A79">
        <w:rPr>
          <w:rFonts w:ascii="Arial" w:hAnsi="Arial" w:cs="Arial"/>
        </w:rPr>
        <w:t>these findings</w:t>
      </w:r>
      <w:r w:rsidR="002D15CE" w:rsidRPr="00612A79">
        <w:rPr>
          <w:rFonts w:ascii="Arial" w:hAnsi="Arial" w:cs="Arial"/>
        </w:rPr>
        <w:t xml:space="preserve">, there are clearly cultural differences </w:t>
      </w:r>
      <w:r w:rsidR="00C058DC" w:rsidRPr="00612A79">
        <w:rPr>
          <w:rFonts w:ascii="Arial" w:hAnsi="Arial" w:cs="Arial"/>
        </w:rPr>
        <w:t xml:space="preserve">in our relationship to choice and the importance </w:t>
      </w:r>
      <w:r w:rsidR="007C6CC0" w:rsidRPr="00612A79">
        <w:rPr>
          <w:rFonts w:ascii="Arial" w:hAnsi="Arial" w:cs="Arial"/>
        </w:rPr>
        <w:t xml:space="preserve">we place on </w:t>
      </w:r>
      <w:r w:rsidR="00C058DC" w:rsidRPr="00612A79">
        <w:rPr>
          <w:rFonts w:ascii="Arial" w:hAnsi="Arial" w:cs="Arial"/>
        </w:rPr>
        <w:t xml:space="preserve">choice making. </w:t>
      </w:r>
    </w:p>
    <w:p w14:paraId="707EF7A3" w14:textId="4E816C36" w:rsidR="00DF7776" w:rsidRPr="00612A79" w:rsidRDefault="00C058DC" w:rsidP="008718B5">
      <w:pPr>
        <w:pStyle w:val="BodyText1"/>
        <w:ind w:left="0"/>
        <w:rPr>
          <w:rFonts w:ascii="Arial" w:hAnsi="Arial" w:cs="Arial"/>
        </w:rPr>
      </w:pPr>
      <w:r w:rsidRPr="00612A79">
        <w:rPr>
          <w:rFonts w:ascii="Arial" w:hAnsi="Arial" w:cs="Arial"/>
        </w:rPr>
        <w:t>P</w:t>
      </w:r>
      <w:r w:rsidR="00682C16" w:rsidRPr="00612A79">
        <w:rPr>
          <w:rFonts w:ascii="Arial" w:hAnsi="Arial" w:cs="Arial"/>
        </w:rPr>
        <w:t>utting</w:t>
      </w:r>
      <w:r w:rsidRPr="00612A79">
        <w:rPr>
          <w:rFonts w:ascii="Arial" w:hAnsi="Arial" w:cs="Arial"/>
        </w:rPr>
        <w:t xml:space="preserve"> all of this </w:t>
      </w:r>
      <w:r w:rsidR="00682C16" w:rsidRPr="00612A79">
        <w:rPr>
          <w:rFonts w:ascii="Arial" w:hAnsi="Arial" w:cs="Arial"/>
        </w:rPr>
        <w:t xml:space="preserve">into a person centred thinking and doing context, </w:t>
      </w:r>
      <w:r w:rsidR="007C6CC0" w:rsidRPr="00612A79">
        <w:rPr>
          <w:rFonts w:ascii="Arial" w:hAnsi="Arial" w:cs="Arial"/>
        </w:rPr>
        <w:t xml:space="preserve">could </w:t>
      </w:r>
      <w:r w:rsidR="000D138D" w:rsidRPr="00612A79">
        <w:rPr>
          <w:rFonts w:ascii="Arial" w:hAnsi="Arial" w:cs="Arial"/>
        </w:rPr>
        <w:t>t</w:t>
      </w:r>
      <w:r w:rsidR="00D71F68" w:rsidRPr="00612A79">
        <w:rPr>
          <w:rFonts w:ascii="Arial" w:hAnsi="Arial" w:cs="Arial"/>
        </w:rPr>
        <w:t xml:space="preserve">here be situations </w:t>
      </w:r>
      <w:proofErr w:type="gramStart"/>
      <w:r w:rsidR="00D71F68" w:rsidRPr="00612A79">
        <w:rPr>
          <w:rFonts w:ascii="Arial" w:hAnsi="Arial" w:cs="Arial"/>
        </w:rPr>
        <w:t>were</w:t>
      </w:r>
      <w:proofErr w:type="gramEnd"/>
      <w:r w:rsidR="00D71F68" w:rsidRPr="00612A79">
        <w:rPr>
          <w:rFonts w:ascii="Arial" w:hAnsi="Arial" w:cs="Arial"/>
        </w:rPr>
        <w:t xml:space="preserve"> choice</w:t>
      </w:r>
      <w:r w:rsidR="00533401" w:rsidRPr="00612A79">
        <w:rPr>
          <w:rFonts w:ascii="Arial" w:hAnsi="Arial" w:cs="Arial"/>
        </w:rPr>
        <w:t xml:space="preserve"> and choice making</w:t>
      </w:r>
      <w:r w:rsidR="000D138D" w:rsidRPr="00612A79">
        <w:rPr>
          <w:rFonts w:ascii="Arial" w:hAnsi="Arial" w:cs="Arial"/>
        </w:rPr>
        <w:t xml:space="preserve"> could</w:t>
      </w:r>
      <w:r w:rsidR="00596997" w:rsidRPr="00612A79">
        <w:rPr>
          <w:rFonts w:ascii="Arial" w:hAnsi="Arial" w:cs="Arial"/>
        </w:rPr>
        <w:t xml:space="preserve"> </w:t>
      </w:r>
      <w:r w:rsidR="000D138D" w:rsidRPr="00612A79">
        <w:rPr>
          <w:rFonts w:ascii="Arial" w:hAnsi="Arial" w:cs="Arial"/>
        </w:rPr>
        <w:t xml:space="preserve">lead to less good outcomes? </w:t>
      </w:r>
    </w:p>
    <w:p w14:paraId="5C8596DC" w14:textId="6058D1DF" w:rsidR="00563B29" w:rsidRPr="00612A79" w:rsidRDefault="000D138D" w:rsidP="008718B5">
      <w:pPr>
        <w:pStyle w:val="BodyText1"/>
        <w:ind w:left="0"/>
        <w:rPr>
          <w:rFonts w:ascii="Arial" w:hAnsi="Arial" w:cs="Arial"/>
        </w:rPr>
      </w:pPr>
      <w:r w:rsidRPr="00612A79">
        <w:rPr>
          <w:rFonts w:ascii="Arial" w:hAnsi="Arial" w:cs="Arial"/>
        </w:rPr>
        <w:t xml:space="preserve">Of course, in part, these questions depend on what we think a good outcome might look like. It also depends on whether we believe all </w:t>
      </w:r>
      <w:r w:rsidR="00596997" w:rsidRPr="00612A79">
        <w:rPr>
          <w:rFonts w:ascii="Arial" w:hAnsi="Arial" w:cs="Arial"/>
        </w:rPr>
        <w:t xml:space="preserve">choices </w:t>
      </w:r>
      <w:r w:rsidRPr="00612A79">
        <w:rPr>
          <w:rFonts w:ascii="Arial" w:hAnsi="Arial" w:cs="Arial"/>
        </w:rPr>
        <w:t xml:space="preserve">have to be perfect right from the start or whether making some choices is as much about learning </w:t>
      </w:r>
      <w:r w:rsidR="00713586" w:rsidRPr="00612A79">
        <w:rPr>
          <w:rFonts w:ascii="Arial" w:hAnsi="Arial" w:cs="Arial"/>
        </w:rPr>
        <w:t xml:space="preserve">about the act of choice making, </w:t>
      </w:r>
      <w:r w:rsidRPr="00612A79">
        <w:rPr>
          <w:rFonts w:ascii="Arial" w:hAnsi="Arial" w:cs="Arial"/>
        </w:rPr>
        <w:t>as it is about the outcome</w:t>
      </w:r>
      <w:r w:rsidR="00D71F68" w:rsidRPr="00612A79">
        <w:rPr>
          <w:rFonts w:ascii="Arial" w:hAnsi="Arial" w:cs="Arial"/>
        </w:rPr>
        <w:t xml:space="preserve"> itself.</w:t>
      </w:r>
    </w:p>
    <w:p w14:paraId="0BF964D2" w14:textId="77777777" w:rsidR="00563B29" w:rsidRPr="00612A79" w:rsidRDefault="00563B29" w:rsidP="00C058DC">
      <w:pPr>
        <w:pStyle w:val="BodyText1"/>
        <w:rPr>
          <w:rFonts w:ascii="Arial" w:hAnsi="Arial" w:cs="Arial"/>
        </w:rPr>
      </w:pPr>
    </w:p>
    <w:p w14:paraId="52A9B76F" w14:textId="19810224" w:rsidR="00A1640C" w:rsidRPr="00612A79" w:rsidRDefault="008718B5" w:rsidP="008718B5">
      <w:pPr>
        <w:pStyle w:val="BodyText1"/>
        <w:spacing w:before="0"/>
        <w:ind w:left="0"/>
        <w:rPr>
          <w:rStyle w:val="Strong"/>
          <w:rFonts w:ascii="Arial" w:hAnsi="Arial" w:cs="Arial"/>
          <w:b w:val="0"/>
        </w:rPr>
      </w:pPr>
      <w:r w:rsidRPr="00612A79">
        <w:rPr>
          <w:rStyle w:val="Strong"/>
          <w:rFonts w:ascii="Arial" w:hAnsi="Arial" w:cs="Arial"/>
          <w:sz w:val="32"/>
          <w:szCs w:val="32"/>
        </w:rPr>
        <w:lastRenderedPageBreak/>
        <w:t>Reflections:</w:t>
      </w:r>
      <w:r w:rsidRPr="00612A79">
        <w:rPr>
          <w:rStyle w:val="Strong"/>
          <w:rFonts w:ascii="Arial" w:hAnsi="Arial" w:cs="Arial"/>
          <w:b w:val="0"/>
        </w:rPr>
        <w:t xml:space="preserve"> </w:t>
      </w:r>
      <w:r w:rsidRPr="00612A79">
        <w:rPr>
          <w:rStyle w:val="Strong"/>
          <w:rFonts w:ascii="Arial" w:hAnsi="Arial" w:cs="Arial"/>
          <w:b w:val="0"/>
        </w:rPr>
        <w:br/>
      </w:r>
      <w:r w:rsidR="00A1640C" w:rsidRPr="00612A79">
        <w:rPr>
          <w:rStyle w:val="Strong"/>
          <w:rFonts w:ascii="Arial" w:hAnsi="Arial" w:cs="Arial"/>
          <w:b w:val="0"/>
        </w:rPr>
        <w:t xml:space="preserve">What’s your relationship to choice making? What </w:t>
      </w:r>
      <w:proofErr w:type="gramStart"/>
      <w:r w:rsidR="00A1640C" w:rsidRPr="00612A79">
        <w:rPr>
          <w:rStyle w:val="Strong"/>
          <w:rFonts w:ascii="Arial" w:hAnsi="Arial" w:cs="Arial"/>
          <w:b w:val="0"/>
        </w:rPr>
        <w:t>kind of choices are</w:t>
      </w:r>
      <w:proofErr w:type="gramEnd"/>
      <w:r w:rsidR="00A1640C" w:rsidRPr="00612A79">
        <w:rPr>
          <w:rStyle w:val="Strong"/>
          <w:rFonts w:ascii="Arial" w:hAnsi="Arial" w:cs="Arial"/>
          <w:b w:val="0"/>
        </w:rPr>
        <w:t xml:space="preserve"> important to you? What makes choice making stressful for you? </w:t>
      </w:r>
    </w:p>
    <w:p w14:paraId="62B852B6" w14:textId="77777777" w:rsidR="00713586" w:rsidRPr="00612A79" w:rsidRDefault="00713586" w:rsidP="00320AB7">
      <w:pPr>
        <w:pStyle w:val="Heading31"/>
        <w:rPr>
          <w:rFonts w:ascii="Arial" w:hAnsi="Arial" w:cs="Arial"/>
          <w:color w:val="auto"/>
        </w:rPr>
      </w:pPr>
      <w:bookmarkStart w:id="49" w:name="_Toc326743928"/>
      <w:r w:rsidRPr="00612A79">
        <w:rPr>
          <w:rFonts w:ascii="Arial" w:hAnsi="Arial" w:cs="Arial"/>
          <w:color w:val="auto"/>
        </w:rPr>
        <w:t>Is choice making something we learn?</w:t>
      </w:r>
      <w:bookmarkEnd w:id="49"/>
    </w:p>
    <w:p w14:paraId="5373BD73" w14:textId="766B2D7B" w:rsidR="00DF7776" w:rsidRPr="00612A79" w:rsidRDefault="00713586" w:rsidP="008718B5">
      <w:pPr>
        <w:pStyle w:val="BodyText1"/>
        <w:ind w:left="0"/>
        <w:rPr>
          <w:rFonts w:ascii="Arial" w:hAnsi="Arial" w:cs="Arial"/>
        </w:rPr>
      </w:pPr>
      <w:r w:rsidRPr="00612A79">
        <w:rPr>
          <w:rFonts w:ascii="Arial" w:hAnsi="Arial" w:cs="Arial"/>
        </w:rPr>
        <w:t xml:space="preserve">Sheena </w:t>
      </w:r>
      <w:proofErr w:type="spellStart"/>
      <w:r w:rsidRPr="00612A79">
        <w:rPr>
          <w:rFonts w:ascii="Arial" w:hAnsi="Arial" w:cs="Arial"/>
        </w:rPr>
        <w:t>Ivengar</w:t>
      </w:r>
      <w:proofErr w:type="spellEnd"/>
      <w:r w:rsidRPr="00612A79">
        <w:rPr>
          <w:rFonts w:ascii="Arial" w:hAnsi="Arial" w:cs="Arial"/>
        </w:rPr>
        <w:t xml:space="preserve">, referring to </w:t>
      </w:r>
      <w:r w:rsidR="00DF7776" w:rsidRPr="00612A79">
        <w:rPr>
          <w:rFonts w:ascii="Arial" w:hAnsi="Arial" w:cs="Arial"/>
        </w:rPr>
        <w:t>studies with</w:t>
      </w:r>
      <w:r w:rsidRPr="00612A79">
        <w:rPr>
          <w:rFonts w:ascii="Arial" w:hAnsi="Arial" w:cs="Arial"/>
        </w:rPr>
        <w:t xml:space="preserve"> people who grew up in pre- capitalist Eastern </w:t>
      </w:r>
      <w:proofErr w:type="spellStart"/>
      <w:r w:rsidRPr="00612A79">
        <w:rPr>
          <w:rFonts w:ascii="Arial" w:hAnsi="Arial" w:cs="Arial"/>
        </w:rPr>
        <w:t>block</w:t>
      </w:r>
      <w:proofErr w:type="spellEnd"/>
      <w:r w:rsidRPr="00612A79">
        <w:rPr>
          <w:rFonts w:ascii="Arial" w:hAnsi="Arial" w:cs="Arial"/>
        </w:rPr>
        <w:t xml:space="preserve"> countries, makes the point that choice making can produce fear and anxiety in people, especially if they are not used </w:t>
      </w:r>
      <w:proofErr w:type="gramStart"/>
      <w:r w:rsidRPr="00612A79">
        <w:rPr>
          <w:rFonts w:ascii="Arial" w:hAnsi="Arial" w:cs="Arial"/>
        </w:rPr>
        <w:t>to</w:t>
      </w:r>
      <w:proofErr w:type="gramEnd"/>
      <w:r w:rsidRPr="00612A79">
        <w:rPr>
          <w:rFonts w:ascii="Arial" w:hAnsi="Arial" w:cs="Arial"/>
        </w:rPr>
        <w:t xml:space="preserve"> many choices.</w:t>
      </w:r>
      <w:r w:rsidR="00C058DC" w:rsidRPr="00612A79">
        <w:rPr>
          <w:rFonts w:ascii="Arial" w:hAnsi="Arial" w:cs="Arial"/>
        </w:rPr>
        <w:t xml:space="preserve"> </w:t>
      </w:r>
    </w:p>
    <w:p w14:paraId="1854B0B1" w14:textId="77777777" w:rsidR="00533401" w:rsidRPr="00612A79" w:rsidRDefault="00533401" w:rsidP="008718B5">
      <w:pPr>
        <w:pStyle w:val="BodyText1"/>
        <w:ind w:left="0"/>
        <w:rPr>
          <w:rFonts w:ascii="Arial" w:hAnsi="Arial" w:cs="Arial"/>
        </w:rPr>
      </w:pPr>
      <w:r w:rsidRPr="00612A79">
        <w:rPr>
          <w:rFonts w:ascii="Arial" w:hAnsi="Arial" w:cs="Arial"/>
        </w:rPr>
        <w:t>This is not a new idea. Kierkegaard, a 19</w:t>
      </w:r>
      <w:r w:rsidRPr="00612A79">
        <w:rPr>
          <w:rFonts w:ascii="Arial" w:hAnsi="Arial" w:cs="Arial"/>
          <w:vertAlign w:val="superscript"/>
        </w:rPr>
        <w:t>th</w:t>
      </w:r>
      <w:r w:rsidRPr="00612A79">
        <w:rPr>
          <w:rFonts w:ascii="Arial" w:hAnsi="Arial" w:cs="Arial"/>
        </w:rPr>
        <w:t xml:space="preserve"> century Danish Philosopher, said that anxiety was the: </w:t>
      </w:r>
    </w:p>
    <w:p w14:paraId="1CBFB4C3" w14:textId="67B701E4" w:rsidR="00533401" w:rsidRPr="00612A79" w:rsidRDefault="00533401" w:rsidP="008718B5">
      <w:pPr>
        <w:pStyle w:val="BodyText1"/>
        <w:ind w:left="0"/>
        <w:rPr>
          <w:rFonts w:ascii="Arial" w:hAnsi="Arial" w:cs="Arial"/>
        </w:rPr>
      </w:pPr>
      <w:r w:rsidRPr="00612A79">
        <w:rPr>
          <w:rFonts w:ascii="Arial" w:hAnsi="Arial" w:cs="Arial"/>
        </w:rPr>
        <w:t>“</w:t>
      </w:r>
      <w:proofErr w:type="gramStart"/>
      <w:r w:rsidRPr="00612A79">
        <w:rPr>
          <w:rFonts w:ascii="Arial" w:hAnsi="Arial" w:cs="Arial"/>
        </w:rPr>
        <w:t>dizzying</w:t>
      </w:r>
      <w:proofErr w:type="gramEnd"/>
      <w:r w:rsidRPr="00612A79">
        <w:rPr>
          <w:rFonts w:ascii="Arial" w:hAnsi="Arial" w:cs="Arial"/>
        </w:rPr>
        <w:t xml:space="preserve"> effect  of freedom, of paralysing possibilities and of the boundlessness of one’s own existence”</w:t>
      </w:r>
    </w:p>
    <w:p w14:paraId="271AB947" w14:textId="332F85EE" w:rsidR="00DF7776" w:rsidRPr="00612A79" w:rsidRDefault="00D71F68" w:rsidP="008718B5">
      <w:pPr>
        <w:pStyle w:val="BodyText1"/>
        <w:ind w:left="0"/>
        <w:rPr>
          <w:rFonts w:ascii="Arial" w:hAnsi="Arial" w:cs="Arial"/>
        </w:rPr>
      </w:pPr>
      <w:r w:rsidRPr="00612A79">
        <w:rPr>
          <w:rFonts w:ascii="Arial" w:hAnsi="Arial" w:cs="Arial"/>
        </w:rPr>
        <w:t xml:space="preserve">So we put strategies in place. If choice making </w:t>
      </w:r>
      <w:r w:rsidR="00713586" w:rsidRPr="00612A79">
        <w:rPr>
          <w:rFonts w:ascii="Arial" w:hAnsi="Arial" w:cs="Arial"/>
        </w:rPr>
        <w:t xml:space="preserve">becomes all too much </w:t>
      </w:r>
      <w:r w:rsidR="00C058DC" w:rsidRPr="00612A79">
        <w:rPr>
          <w:rFonts w:ascii="Arial" w:hAnsi="Arial" w:cs="Arial"/>
        </w:rPr>
        <w:t>for us</w:t>
      </w:r>
      <w:r w:rsidRPr="00612A79">
        <w:rPr>
          <w:rFonts w:ascii="Arial" w:hAnsi="Arial" w:cs="Arial"/>
        </w:rPr>
        <w:t>,</w:t>
      </w:r>
      <w:r w:rsidR="00C058DC" w:rsidRPr="00612A79">
        <w:rPr>
          <w:rFonts w:ascii="Arial" w:hAnsi="Arial" w:cs="Arial"/>
        </w:rPr>
        <w:t xml:space="preserve"> we </w:t>
      </w:r>
      <w:r w:rsidR="00713586" w:rsidRPr="00612A79">
        <w:rPr>
          <w:rFonts w:ascii="Arial" w:hAnsi="Arial" w:cs="Arial"/>
        </w:rPr>
        <w:t xml:space="preserve">try to </w:t>
      </w:r>
      <w:r w:rsidR="00533401" w:rsidRPr="00612A79">
        <w:rPr>
          <w:rFonts w:ascii="Arial" w:hAnsi="Arial" w:cs="Arial"/>
        </w:rPr>
        <w:t xml:space="preserve">manage by: </w:t>
      </w:r>
    </w:p>
    <w:p w14:paraId="64CEA264" w14:textId="4688E64D" w:rsidR="00DF7776" w:rsidRPr="00612A79" w:rsidRDefault="00533401" w:rsidP="004119B4">
      <w:pPr>
        <w:pStyle w:val="IndentedBullet"/>
        <w:rPr>
          <w:rFonts w:ascii="Arial" w:hAnsi="Arial" w:cs="Arial"/>
        </w:rPr>
      </w:pPr>
      <w:r w:rsidRPr="00612A79">
        <w:rPr>
          <w:rFonts w:ascii="Arial" w:hAnsi="Arial" w:cs="Arial"/>
        </w:rPr>
        <w:t>Creating y</w:t>
      </w:r>
      <w:r w:rsidR="00713586" w:rsidRPr="00612A79">
        <w:rPr>
          <w:rFonts w:ascii="Arial" w:hAnsi="Arial" w:cs="Arial"/>
        </w:rPr>
        <w:t>es</w:t>
      </w:r>
      <w:r w:rsidR="00D71F68" w:rsidRPr="00612A79">
        <w:rPr>
          <w:rFonts w:ascii="Arial" w:hAnsi="Arial" w:cs="Arial"/>
        </w:rPr>
        <w:t>/</w:t>
      </w:r>
      <w:r w:rsidR="00713586" w:rsidRPr="00612A79">
        <w:rPr>
          <w:rFonts w:ascii="Arial" w:hAnsi="Arial" w:cs="Arial"/>
        </w:rPr>
        <w:t xml:space="preserve">no options, </w:t>
      </w:r>
    </w:p>
    <w:p w14:paraId="7F882A52" w14:textId="0C2A8230" w:rsidR="00DF7776" w:rsidRPr="00612A79" w:rsidRDefault="00D71F68" w:rsidP="004119B4">
      <w:pPr>
        <w:pStyle w:val="IndentedBullet"/>
        <w:rPr>
          <w:rFonts w:ascii="Arial" w:hAnsi="Arial" w:cs="Arial"/>
        </w:rPr>
      </w:pPr>
      <w:r w:rsidRPr="00612A79">
        <w:rPr>
          <w:rFonts w:ascii="Arial" w:hAnsi="Arial" w:cs="Arial"/>
        </w:rPr>
        <w:t>Distinguish</w:t>
      </w:r>
      <w:r w:rsidR="00533401" w:rsidRPr="00612A79">
        <w:rPr>
          <w:rFonts w:ascii="Arial" w:hAnsi="Arial" w:cs="Arial"/>
        </w:rPr>
        <w:t xml:space="preserve"> c</w:t>
      </w:r>
      <w:r w:rsidR="007C6CC0" w:rsidRPr="00612A79">
        <w:rPr>
          <w:rFonts w:ascii="Arial" w:hAnsi="Arial" w:cs="Arial"/>
        </w:rPr>
        <w:t xml:space="preserve">hoices </w:t>
      </w:r>
      <w:r w:rsidR="00DF7776" w:rsidRPr="00612A79">
        <w:rPr>
          <w:rFonts w:ascii="Arial" w:hAnsi="Arial" w:cs="Arial"/>
        </w:rPr>
        <w:t>that are real</w:t>
      </w:r>
      <w:r w:rsidRPr="00612A79">
        <w:rPr>
          <w:rFonts w:ascii="Arial" w:hAnsi="Arial" w:cs="Arial"/>
        </w:rPr>
        <w:t xml:space="preserve"> from </w:t>
      </w:r>
      <w:r w:rsidR="00DF7776" w:rsidRPr="00612A79">
        <w:rPr>
          <w:rFonts w:ascii="Arial" w:hAnsi="Arial" w:cs="Arial"/>
        </w:rPr>
        <w:t xml:space="preserve">choices that are not real; </w:t>
      </w:r>
    </w:p>
    <w:p w14:paraId="33B8DA4C" w14:textId="6EE69822" w:rsidR="00DF7776" w:rsidRPr="00612A79" w:rsidRDefault="007C6CC0" w:rsidP="004119B4">
      <w:pPr>
        <w:pStyle w:val="IndentedBullet"/>
        <w:rPr>
          <w:rFonts w:ascii="Arial" w:hAnsi="Arial" w:cs="Arial"/>
        </w:rPr>
      </w:pPr>
      <w:r w:rsidRPr="00612A79">
        <w:rPr>
          <w:rFonts w:ascii="Arial" w:hAnsi="Arial" w:cs="Arial"/>
        </w:rPr>
        <w:t xml:space="preserve">Reducing </w:t>
      </w:r>
      <w:r w:rsidR="00DF7776" w:rsidRPr="00612A79">
        <w:rPr>
          <w:rFonts w:ascii="Arial" w:hAnsi="Arial" w:cs="Arial"/>
        </w:rPr>
        <w:t>the differences between the choices (create categories).</w:t>
      </w:r>
    </w:p>
    <w:p w14:paraId="6352C369" w14:textId="583138DA" w:rsidR="001D7A30" w:rsidRPr="00612A79" w:rsidRDefault="001D7A30" w:rsidP="008718B5">
      <w:pPr>
        <w:pStyle w:val="BodyText1"/>
        <w:ind w:left="0"/>
        <w:rPr>
          <w:rFonts w:ascii="Arial" w:hAnsi="Arial" w:cs="Arial"/>
        </w:rPr>
      </w:pPr>
      <w:r w:rsidRPr="00612A79">
        <w:rPr>
          <w:rFonts w:ascii="Arial" w:hAnsi="Arial" w:cs="Arial"/>
        </w:rPr>
        <w:t>Basically, if we become overwhelmed by the choices on offer we do not experience this as liberating, but as constraining</w:t>
      </w:r>
      <w:r w:rsidR="00533401" w:rsidRPr="00612A79">
        <w:rPr>
          <w:rFonts w:ascii="Arial" w:hAnsi="Arial" w:cs="Arial"/>
        </w:rPr>
        <w:t xml:space="preserve"> or even anxiety provoking</w:t>
      </w:r>
      <w:r w:rsidRPr="00612A79">
        <w:rPr>
          <w:rFonts w:ascii="Arial" w:hAnsi="Arial" w:cs="Arial"/>
        </w:rPr>
        <w:t xml:space="preserve">. </w:t>
      </w:r>
    </w:p>
    <w:p w14:paraId="4181692A" w14:textId="4C17CEE5" w:rsidR="001D7A30" w:rsidRPr="00612A79" w:rsidRDefault="00D71F68" w:rsidP="008718B5">
      <w:pPr>
        <w:pStyle w:val="BodyText1"/>
        <w:ind w:left="0"/>
        <w:rPr>
          <w:rFonts w:ascii="Arial" w:hAnsi="Arial" w:cs="Arial"/>
        </w:rPr>
      </w:pPr>
      <w:r w:rsidRPr="00612A79">
        <w:rPr>
          <w:rFonts w:ascii="Arial" w:hAnsi="Arial" w:cs="Arial"/>
        </w:rPr>
        <w:t xml:space="preserve">But can </w:t>
      </w:r>
      <w:r w:rsidR="001D7A30" w:rsidRPr="00612A79">
        <w:rPr>
          <w:rFonts w:ascii="Arial" w:hAnsi="Arial" w:cs="Arial"/>
        </w:rPr>
        <w:t>choice making can be learned</w:t>
      </w:r>
      <w:r w:rsidRPr="00612A79">
        <w:rPr>
          <w:rFonts w:ascii="Arial" w:hAnsi="Arial" w:cs="Arial"/>
        </w:rPr>
        <w:t>? H</w:t>
      </w:r>
      <w:r w:rsidR="001D7A30" w:rsidRPr="00612A79">
        <w:rPr>
          <w:rFonts w:ascii="Arial" w:hAnsi="Arial" w:cs="Arial"/>
        </w:rPr>
        <w:t xml:space="preserve">ow can we go about it? </w:t>
      </w:r>
    </w:p>
    <w:p w14:paraId="49BB2225" w14:textId="19AB8FEF" w:rsidR="001D7A30" w:rsidRPr="00612A79" w:rsidRDefault="001D7A30" w:rsidP="008718B5">
      <w:pPr>
        <w:pStyle w:val="BodyText1"/>
        <w:ind w:left="0"/>
        <w:rPr>
          <w:rFonts w:ascii="Arial" w:hAnsi="Arial" w:cs="Arial"/>
        </w:rPr>
      </w:pPr>
      <w:r w:rsidRPr="00612A79">
        <w:rPr>
          <w:rFonts w:ascii="Arial" w:hAnsi="Arial" w:cs="Arial"/>
        </w:rPr>
        <w:t xml:space="preserve">Frank </w:t>
      </w:r>
      <w:proofErr w:type="spellStart"/>
      <w:r w:rsidRPr="00612A79">
        <w:rPr>
          <w:rFonts w:ascii="Arial" w:hAnsi="Arial" w:cs="Arial"/>
        </w:rPr>
        <w:t>Sonnenberg</w:t>
      </w:r>
      <w:proofErr w:type="spellEnd"/>
      <w:r w:rsidR="007C6CC0" w:rsidRPr="00612A79">
        <w:rPr>
          <w:rFonts w:ascii="Arial" w:hAnsi="Arial" w:cs="Arial"/>
        </w:rPr>
        <w:t>,</w:t>
      </w:r>
      <w:r w:rsidRPr="00612A79">
        <w:rPr>
          <w:rFonts w:ascii="Arial" w:hAnsi="Arial" w:cs="Arial"/>
        </w:rPr>
        <w:t xml:space="preserve"> an </w:t>
      </w:r>
      <w:r w:rsidR="007C6CC0" w:rsidRPr="00612A79">
        <w:rPr>
          <w:rFonts w:ascii="Arial" w:hAnsi="Arial" w:cs="Arial"/>
        </w:rPr>
        <w:t xml:space="preserve">author </w:t>
      </w:r>
      <w:r w:rsidRPr="00612A79">
        <w:rPr>
          <w:rFonts w:ascii="Arial" w:hAnsi="Arial" w:cs="Arial"/>
        </w:rPr>
        <w:t>in the leadership area</w:t>
      </w:r>
      <w:r w:rsidR="007C6CC0" w:rsidRPr="00612A79">
        <w:rPr>
          <w:rFonts w:ascii="Arial" w:hAnsi="Arial" w:cs="Arial"/>
        </w:rPr>
        <w:t>,</w:t>
      </w:r>
      <w:r w:rsidRPr="00612A79">
        <w:rPr>
          <w:rFonts w:ascii="Arial" w:hAnsi="Arial" w:cs="Arial"/>
        </w:rPr>
        <w:t xml:space="preserve"> </w:t>
      </w:r>
      <w:r w:rsidR="007C6CC0" w:rsidRPr="00612A79">
        <w:rPr>
          <w:rFonts w:ascii="Arial" w:hAnsi="Arial" w:cs="Arial"/>
        </w:rPr>
        <w:t xml:space="preserve">provides </w:t>
      </w:r>
      <w:r w:rsidRPr="00612A79">
        <w:rPr>
          <w:rFonts w:ascii="Arial" w:hAnsi="Arial" w:cs="Arial"/>
        </w:rPr>
        <w:t>the following advice:</w:t>
      </w:r>
    </w:p>
    <w:p w14:paraId="277343AF" w14:textId="60498CE9" w:rsidR="001D7A30" w:rsidRPr="00612A79" w:rsidRDefault="001D7A30" w:rsidP="008718B5">
      <w:pPr>
        <w:pStyle w:val="BodyText1"/>
        <w:ind w:left="0"/>
        <w:rPr>
          <w:rFonts w:ascii="Arial" w:hAnsi="Arial" w:cs="Arial"/>
        </w:rPr>
      </w:pPr>
      <w:r w:rsidRPr="00612A79">
        <w:rPr>
          <w:rFonts w:ascii="Arial" w:hAnsi="Arial" w:cs="Arial"/>
        </w:rPr>
        <w:t>“Making good choices begins with taking charge of the decision-making process:</w:t>
      </w:r>
    </w:p>
    <w:p w14:paraId="0BF8530A" w14:textId="2A288187" w:rsidR="001D7A30" w:rsidRPr="00612A79" w:rsidRDefault="001D7A30" w:rsidP="008718B5">
      <w:pPr>
        <w:pStyle w:val="BodyText1"/>
        <w:ind w:left="0"/>
        <w:rPr>
          <w:rFonts w:ascii="Arial" w:hAnsi="Arial" w:cs="Arial"/>
        </w:rPr>
      </w:pPr>
      <w:r w:rsidRPr="00612A79">
        <w:rPr>
          <w:rFonts w:ascii="Arial" w:hAnsi="Arial" w:cs="Arial"/>
          <w:b/>
        </w:rPr>
        <w:t>Manage the big stuff</w:t>
      </w:r>
      <w:r w:rsidRPr="00612A79">
        <w:rPr>
          <w:rFonts w:ascii="Arial" w:hAnsi="Arial" w:cs="Arial"/>
        </w:rPr>
        <w:t>. It’s very easy to get side</w:t>
      </w:r>
      <w:r w:rsidR="00302FA0" w:rsidRPr="00612A79">
        <w:rPr>
          <w:rFonts w:ascii="Arial" w:hAnsi="Arial" w:cs="Arial"/>
        </w:rPr>
        <w:t xml:space="preserve"> </w:t>
      </w:r>
      <w:r w:rsidRPr="00612A79">
        <w:rPr>
          <w:rFonts w:ascii="Arial" w:hAnsi="Arial" w:cs="Arial"/>
        </w:rPr>
        <w:t xml:space="preserve">tracked by insignificant issues in life. If you spend a lot of time on trivial stuff, you won’t have time to contemplate </w:t>
      </w:r>
      <w:hyperlink r:id="rId21" w:history="1">
        <w:r w:rsidRPr="00612A79">
          <w:rPr>
            <w:rFonts w:ascii="Arial" w:hAnsi="Arial" w:cs="Arial"/>
          </w:rPr>
          <w:t>things that matter</w:t>
        </w:r>
      </w:hyperlink>
      <w:r w:rsidRPr="00612A79">
        <w:rPr>
          <w:rFonts w:ascii="Arial" w:hAnsi="Arial" w:cs="Arial"/>
        </w:rPr>
        <w:t>.</w:t>
      </w:r>
    </w:p>
    <w:p w14:paraId="50965E87" w14:textId="77777777" w:rsidR="001D7A30" w:rsidRPr="00612A79" w:rsidRDefault="001D7A30" w:rsidP="008718B5">
      <w:pPr>
        <w:pStyle w:val="BodyText1"/>
        <w:ind w:left="0"/>
        <w:rPr>
          <w:rFonts w:ascii="Arial" w:hAnsi="Arial" w:cs="Arial"/>
        </w:rPr>
      </w:pPr>
      <w:r w:rsidRPr="00612A79">
        <w:rPr>
          <w:rFonts w:ascii="Arial" w:hAnsi="Arial" w:cs="Arial"/>
          <w:b/>
        </w:rPr>
        <w:t>Values matter</w:t>
      </w:r>
      <w:r w:rsidRPr="00612A79">
        <w:rPr>
          <w:rFonts w:ascii="Arial" w:hAnsi="Arial" w:cs="Arial"/>
        </w:rPr>
        <w:t>. Make decisions that are consistent with your core beliefs and values. The alternative invariably leads to regret.</w:t>
      </w:r>
    </w:p>
    <w:p w14:paraId="33B54E37" w14:textId="77777777" w:rsidR="001D7A30" w:rsidRPr="00612A79" w:rsidRDefault="001D7A30" w:rsidP="008718B5">
      <w:pPr>
        <w:pStyle w:val="BodyText1"/>
        <w:ind w:left="0"/>
        <w:rPr>
          <w:rFonts w:ascii="Arial" w:hAnsi="Arial" w:cs="Arial"/>
        </w:rPr>
      </w:pPr>
      <w:r w:rsidRPr="00612A79">
        <w:rPr>
          <w:rFonts w:ascii="Arial" w:hAnsi="Arial" w:cs="Arial"/>
          <w:b/>
        </w:rPr>
        <w:t>Learn from the past.</w:t>
      </w:r>
      <w:r w:rsidRPr="00612A79">
        <w:rPr>
          <w:rFonts w:ascii="Arial" w:hAnsi="Arial" w:cs="Arial"/>
        </w:rPr>
        <w:t xml:space="preserve"> Learn from your experiences and the experiences of others. Identify situations where you’ve had a similar choice in the past. How can you apply those lessons learned to the existing situation?</w:t>
      </w:r>
    </w:p>
    <w:p w14:paraId="4D866068" w14:textId="77777777" w:rsidR="001D7A30" w:rsidRPr="00612A79" w:rsidRDefault="001D7A30" w:rsidP="008718B5">
      <w:pPr>
        <w:pStyle w:val="BodyText1"/>
        <w:ind w:left="0"/>
        <w:rPr>
          <w:rFonts w:ascii="Arial" w:hAnsi="Arial" w:cs="Arial"/>
        </w:rPr>
      </w:pPr>
      <w:r w:rsidRPr="00612A79">
        <w:rPr>
          <w:rFonts w:ascii="Arial" w:hAnsi="Arial" w:cs="Arial"/>
          <w:b/>
        </w:rPr>
        <w:t>Know what you know and what you don’t know</w:t>
      </w:r>
      <w:r w:rsidRPr="00612A79">
        <w:rPr>
          <w:rFonts w:ascii="Arial" w:hAnsi="Arial" w:cs="Arial"/>
        </w:rPr>
        <w:t>. Don’t try to be an expert in everything. Seek input and advice when variables lie outside your comfort zone.</w:t>
      </w:r>
    </w:p>
    <w:p w14:paraId="372D5A1C" w14:textId="77777777" w:rsidR="001D7A30" w:rsidRPr="00612A79" w:rsidRDefault="001D7A30" w:rsidP="008718B5">
      <w:pPr>
        <w:pStyle w:val="BodyText1"/>
        <w:ind w:left="0"/>
        <w:rPr>
          <w:rFonts w:ascii="Arial" w:hAnsi="Arial" w:cs="Arial"/>
        </w:rPr>
      </w:pPr>
      <w:r w:rsidRPr="00612A79">
        <w:rPr>
          <w:rFonts w:ascii="Arial" w:hAnsi="Arial" w:cs="Arial"/>
          <w:b/>
        </w:rPr>
        <w:t>Keep the right perspective.</w:t>
      </w:r>
      <w:r w:rsidRPr="00612A79">
        <w:rPr>
          <w:rFonts w:ascii="Arial" w:hAnsi="Arial" w:cs="Arial"/>
        </w:rPr>
        <w:t xml:space="preserve"> View an issue from every vantage point. What do the facts say? What is your intuition telling you? Is your conscience trying to tell you something? Listen up.</w:t>
      </w:r>
    </w:p>
    <w:p w14:paraId="61E6C654" w14:textId="77777777" w:rsidR="001D7A30" w:rsidRPr="00612A79" w:rsidRDefault="001D7A30" w:rsidP="008718B5">
      <w:pPr>
        <w:pStyle w:val="BodyText1"/>
        <w:ind w:left="0"/>
        <w:rPr>
          <w:rFonts w:ascii="Arial" w:hAnsi="Arial" w:cs="Arial"/>
        </w:rPr>
      </w:pPr>
      <w:r w:rsidRPr="00612A79">
        <w:rPr>
          <w:rFonts w:ascii="Arial" w:hAnsi="Arial" w:cs="Arial"/>
          <w:b/>
        </w:rPr>
        <w:lastRenderedPageBreak/>
        <w:t>Don’t procrastinate</w:t>
      </w:r>
      <w:r w:rsidRPr="00612A79">
        <w:rPr>
          <w:rFonts w:ascii="Arial" w:hAnsi="Arial" w:cs="Arial"/>
        </w:rPr>
        <w:t xml:space="preserve">. You’ll rarely have all the information that you need to make a “perfect” decision. So don’t demand perfection. The philosopher Voltaire warned against letting the perfect </w:t>
      </w:r>
      <w:proofErr w:type="gramStart"/>
      <w:r w:rsidRPr="00612A79">
        <w:rPr>
          <w:rFonts w:ascii="Arial" w:hAnsi="Arial" w:cs="Arial"/>
        </w:rPr>
        <w:t>be</w:t>
      </w:r>
      <w:proofErr w:type="gramEnd"/>
      <w:r w:rsidRPr="00612A79">
        <w:rPr>
          <w:rFonts w:ascii="Arial" w:hAnsi="Arial" w:cs="Arial"/>
        </w:rPr>
        <w:t xml:space="preserve"> the enemy of the good. That advice still holds true today.</w:t>
      </w:r>
    </w:p>
    <w:p w14:paraId="59CEBD61" w14:textId="482D4864" w:rsidR="00713586" w:rsidRPr="00612A79" w:rsidRDefault="001D7A30" w:rsidP="008718B5">
      <w:pPr>
        <w:pStyle w:val="BodyText1"/>
        <w:ind w:left="0"/>
        <w:rPr>
          <w:rFonts w:ascii="Arial" w:hAnsi="Arial" w:cs="Arial"/>
        </w:rPr>
      </w:pPr>
      <w:r w:rsidRPr="00612A79">
        <w:rPr>
          <w:rFonts w:ascii="Arial" w:hAnsi="Arial" w:cs="Arial"/>
        </w:rPr>
        <w:t>Once you make a decision,</w:t>
      </w:r>
      <w:r w:rsidRPr="00612A79">
        <w:rPr>
          <w:rFonts w:ascii="Arial" w:hAnsi="Arial" w:cs="Arial"/>
          <w:b/>
        </w:rPr>
        <w:t xml:space="preserve"> don’t look back, </w:t>
      </w:r>
      <w:proofErr w:type="gramStart"/>
      <w:r w:rsidRPr="00612A79">
        <w:rPr>
          <w:rFonts w:ascii="Arial" w:hAnsi="Arial" w:cs="Arial"/>
          <w:b/>
        </w:rPr>
        <w:t>make</w:t>
      </w:r>
      <w:proofErr w:type="gramEnd"/>
      <w:r w:rsidRPr="00612A79">
        <w:rPr>
          <w:rFonts w:ascii="Arial" w:hAnsi="Arial" w:cs="Arial"/>
          <w:b/>
        </w:rPr>
        <w:t xml:space="preserve"> it work</w:t>
      </w:r>
      <w:r w:rsidRPr="00612A79">
        <w:rPr>
          <w:rFonts w:ascii="Arial" w:hAnsi="Arial" w:cs="Arial"/>
        </w:rPr>
        <w:t xml:space="preserve">. Don’t </w:t>
      </w:r>
      <w:hyperlink r:id="rId22" w:history="1">
        <w:r w:rsidRPr="00612A79">
          <w:rPr>
            <w:rFonts w:ascii="Arial" w:hAnsi="Arial" w:cs="Arial"/>
          </w:rPr>
          <w:t>second-guess</w:t>
        </w:r>
      </w:hyperlink>
      <w:r w:rsidRPr="00612A79">
        <w:rPr>
          <w:rFonts w:ascii="Arial" w:hAnsi="Arial" w:cs="Arial"/>
        </w:rPr>
        <w:t xml:space="preserve"> yourself. You can’t relive the past. It’s a waste of valuable time and energy.”</w:t>
      </w:r>
    </w:p>
    <w:p w14:paraId="7AEB280C" w14:textId="3515E060" w:rsidR="001D7A30" w:rsidRPr="00612A79" w:rsidRDefault="001D7A30" w:rsidP="008718B5">
      <w:pPr>
        <w:pStyle w:val="BodyText1"/>
        <w:ind w:left="0"/>
        <w:rPr>
          <w:rFonts w:ascii="Arial" w:hAnsi="Arial" w:cs="Arial"/>
        </w:rPr>
      </w:pPr>
      <w:r w:rsidRPr="00612A79">
        <w:rPr>
          <w:rFonts w:ascii="Arial" w:hAnsi="Arial" w:cs="Arial"/>
        </w:rPr>
        <w:t xml:space="preserve">All of this </w:t>
      </w:r>
      <w:r w:rsidR="00713586" w:rsidRPr="00612A79">
        <w:rPr>
          <w:rFonts w:ascii="Arial" w:hAnsi="Arial" w:cs="Arial"/>
        </w:rPr>
        <w:t xml:space="preserve">has relevance for us as we move </w:t>
      </w:r>
      <w:r w:rsidRPr="00612A79">
        <w:rPr>
          <w:rFonts w:ascii="Arial" w:hAnsi="Arial" w:cs="Arial"/>
        </w:rPr>
        <w:t>from a system where people with disability had no or very few choices to an environment where a proliferation of choices</w:t>
      </w:r>
      <w:r w:rsidR="00AF06A2" w:rsidRPr="00612A79">
        <w:rPr>
          <w:rFonts w:ascii="Arial" w:hAnsi="Arial" w:cs="Arial"/>
        </w:rPr>
        <w:t xml:space="preserve"> is expected</w:t>
      </w:r>
      <w:r w:rsidRPr="00612A79">
        <w:rPr>
          <w:rFonts w:ascii="Arial" w:hAnsi="Arial" w:cs="Arial"/>
        </w:rPr>
        <w:t>.</w:t>
      </w:r>
      <w:r w:rsidR="00713586" w:rsidRPr="00612A79">
        <w:rPr>
          <w:rFonts w:ascii="Arial" w:hAnsi="Arial" w:cs="Arial"/>
        </w:rPr>
        <w:t xml:space="preserve"> </w:t>
      </w:r>
    </w:p>
    <w:p w14:paraId="4239AAF6" w14:textId="20E2F952" w:rsidR="00713586" w:rsidRPr="00612A79" w:rsidRDefault="00AF06A2" w:rsidP="008718B5">
      <w:pPr>
        <w:pStyle w:val="BodyText1"/>
        <w:ind w:left="0"/>
        <w:rPr>
          <w:rFonts w:ascii="Arial" w:hAnsi="Arial" w:cs="Arial"/>
        </w:rPr>
      </w:pPr>
      <w:r w:rsidRPr="00612A79">
        <w:rPr>
          <w:rFonts w:ascii="Arial" w:hAnsi="Arial" w:cs="Arial"/>
        </w:rPr>
        <w:t xml:space="preserve">Working from a person centred </w:t>
      </w:r>
      <w:proofErr w:type="gramStart"/>
      <w:r w:rsidR="002D22CC" w:rsidRPr="00612A79">
        <w:rPr>
          <w:rFonts w:ascii="Arial" w:hAnsi="Arial" w:cs="Arial"/>
        </w:rPr>
        <w:t>perspective</w:t>
      </w:r>
      <w:r w:rsidR="007C6CC0" w:rsidRPr="00612A79">
        <w:rPr>
          <w:rFonts w:ascii="Arial" w:hAnsi="Arial" w:cs="Arial"/>
        </w:rPr>
        <w:t>,</w:t>
      </w:r>
      <w:proofErr w:type="gramEnd"/>
      <w:r w:rsidR="007C6CC0" w:rsidRPr="00612A79">
        <w:rPr>
          <w:rFonts w:ascii="Arial" w:hAnsi="Arial" w:cs="Arial"/>
        </w:rPr>
        <w:t xml:space="preserve"> </w:t>
      </w:r>
      <w:r w:rsidRPr="00612A79">
        <w:rPr>
          <w:rFonts w:ascii="Arial" w:hAnsi="Arial" w:cs="Arial"/>
        </w:rPr>
        <w:t xml:space="preserve">it might be useful for us to remember the studies of </w:t>
      </w:r>
      <w:proofErr w:type="spellStart"/>
      <w:r w:rsidR="007C6CC0" w:rsidRPr="00612A79">
        <w:rPr>
          <w:rFonts w:ascii="Arial" w:hAnsi="Arial" w:cs="Arial"/>
        </w:rPr>
        <w:t>Shena</w:t>
      </w:r>
      <w:proofErr w:type="spellEnd"/>
      <w:r w:rsidR="007C6CC0" w:rsidRPr="00612A79">
        <w:rPr>
          <w:rFonts w:ascii="Arial" w:hAnsi="Arial" w:cs="Arial"/>
        </w:rPr>
        <w:t xml:space="preserve"> </w:t>
      </w:r>
      <w:proofErr w:type="spellStart"/>
      <w:r w:rsidRPr="00612A79">
        <w:rPr>
          <w:rFonts w:ascii="Arial" w:hAnsi="Arial" w:cs="Arial"/>
        </w:rPr>
        <w:t>Iyengar</w:t>
      </w:r>
      <w:proofErr w:type="spellEnd"/>
      <w:r w:rsidRPr="00612A79">
        <w:rPr>
          <w:rFonts w:ascii="Arial" w:hAnsi="Arial" w:cs="Arial"/>
        </w:rPr>
        <w:t xml:space="preserve"> with </w:t>
      </w:r>
      <w:r w:rsidR="007C6CC0" w:rsidRPr="00612A79">
        <w:rPr>
          <w:rFonts w:ascii="Arial" w:hAnsi="Arial" w:cs="Arial"/>
        </w:rPr>
        <w:t>pre</w:t>
      </w:r>
      <w:r w:rsidRPr="00612A79">
        <w:rPr>
          <w:rFonts w:ascii="Arial" w:hAnsi="Arial" w:cs="Arial"/>
        </w:rPr>
        <w:t>-capitalist Eastern Europeans. If with think of people with disability, especially people with intellectual disability</w:t>
      </w:r>
      <w:r w:rsidR="007C6CC0" w:rsidRPr="00612A79">
        <w:rPr>
          <w:rFonts w:ascii="Arial" w:hAnsi="Arial" w:cs="Arial"/>
        </w:rPr>
        <w:t>,</w:t>
      </w:r>
      <w:r w:rsidRPr="00612A79">
        <w:rPr>
          <w:rFonts w:ascii="Arial" w:hAnsi="Arial" w:cs="Arial"/>
        </w:rPr>
        <w:t xml:space="preserve"> as a cultural group, then we could certainly see that a lack of choices in the past might mean that people </w:t>
      </w:r>
      <w:r w:rsidR="00713586" w:rsidRPr="00612A79">
        <w:rPr>
          <w:rFonts w:ascii="Arial" w:hAnsi="Arial" w:cs="Arial"/>
        </w:rPr>
        <w:t>may experienc</w:t>
      </w:r>
      <w:r w:rsidR="00D71F68" w:rsidRPr="00612A79">
        <w:rPr>
          <w:rFonts w:ascii="Arial" w:hAnsi="Arial" w:cs="Arial"/>
        </w:rPr>
        <w:t>e</w:t>
      </w:r>
      <w:r w:rsidRPr="00612A79">
        <w:rPr>
          <w:rFonts w:ascii="Arial" w:hAnsi="Arial" w:cs="Arial"/>
        </w:rPr>
        <w:t xml:space="preserve"> </w:t>
      </w:r>
      <w:r w:rsidR="00713586" w:rsidRPr="00612A79">
        <w:rPr>
          <w:rFonts w:ascii="Arial" w:hAnsi="Arial" w:cs="Arial"/>
        </w:rPr>
        <w:t>fear and anxiety</w:t>
      </w:r>
      <w:r w:rsidRPr="00612A79">
        <w:rPr>
          <w:rFonts w:ascii="Arial" w:hAnsi="Arial" w:cs="Arial"/>
        </w:rPr>
        <w:t xml:space="preserve"> in the face of </w:t>
      </w:r>
      <w:r w:rsidR="00D71F68" w:rsidRPr="00612A79">
        <w:rPr>
          <w:rFonts w:ascii="Arial" w:hAnsi="Arial" w:cs="Arial"/>
        </w:rPr>
        <w:t xml:space="preserve">too </w:t>
      </w:r>
      <w:r w:rsidR="007C6CC0" w:rsidRPr="00612A79">
        <w:rPr>
          <w:rFonts w:ascii="Arial" w:hAnsi="Arial" w:cs="Arial"/>
        </w:rPr>
        <w:t>many</w:t>
      </w:r>
      <w:r w:rsidRPr="00612A79">
        <w:rPr>
          <w:rFonts w:ascii="Arial" w:hAnsi="Arial" w:cs="Arial"/>
        </w:rPr>
        <w:t xml:space="preserve"> choices. </w:t>
      </w:r>
      <w:r w:rsidR="00713586" w:rsidRPr="00612A79">
        <w:rPr>
          <w:rFonts w:ascii="Arial" w:hAnsi="Arial" w:cs="Arial"/>
        </w:rPr>
        <w:t xml:space="preserve">Just thinking about the choices </w:t>
      </w:r>
      <w:r w:rsidRPr="00612A79">
        <w:rPr>
          <w:rFonts w:ascii="Arial" w:hAnsi="Arial" w:cs="Arial"/>
        </w:rPr>
        <w:t>may</w:t>
      </w:r>
      <w:r w:rsidR="00D71F68" w:rsidRPr="00612A79">
        <w:rPr>
          <w:rFonts w:ascii="Arial" w:hAnsi="Arial" w:cs="Arial"/>
        </w:rPr>
        <w:t xml:space="preserve"> leave</w:t>
      </w:r>
      <w:r w:rsidR="00713586" w:rsidRPr="00612A79">
        <w:rPr>
          <w:rFonts w:ascii="Arial" w:hAnsi="Arial" w:cs="Arial"/>
        </w:rPr>
        <w:t xml:space="preserve"> some people feel overwhelmed and worried</w:t>
      </w:r>
      <w:r w:rsidRPr="00612A79">
        <w:rPr>
          <w:rFonts w:ascii="Arial" w:hAnsi="Arial" w:cs="Arial"/>
        </w:rPr>
        <w:t>.</w:t>
      </w:r>
      <w:r w:rsidR="00713586" w:rsidRPr="00612A79">
        <w:rPr>
          <w:rFonts w:ascii="Arial" w:hAnsi="Arial" w:cs="Arial"/>
        </w:rPr>
        <w:t xml:space="preserve"> </w:t>
      </w:r>
    </w:p>
    <w:p w14:paraId="4CEA5AD7" w14:textId="77777777" w:rsidR="002D22CC" w:rsidRPr="00612A79" w:rsidRDefault="002D22CC" w:rsidP="002D22CC">
      <w:pPr>
        <w:pStyle w:val="BodyText1"/>
        <w:rPr>
          <w:rFonts w:ascii="Arial" w:hAnsi="Arial" w:cs="Arial"/>
          <w:b/>
        </w:rPr>
      </w:pPr>
    </w:p>
    <w:p w14:paraId="62737C81" w14:textId="0D2DCB4D" w:rsidR="002D22CC" w:rsidRPr="00612A79" w:rsidRDefault="008718B5" w:rsidP="008718B5">
      <w:pPr>
        <w:pStyle w:val="BodyText1"/>
        <w:spacing w:before="0"/>
        <w:ind w:left="0"/>
        <w:rPr>
          <w:rStyle w:val="Strong"/>
          <w:rFonts w:ascii="Arial" w:hAnsi="Arial" w:cs="Arial"/>
          <w:b w:val="0"/>
        </w:rPr>
      </w:pPr>
      <w:r w:rsidRPr="00612A79">
        <w:rPr>
          <w:rStyle w:val="Strong"/>
          <w:rFonts w:ascii="Arial" w:hAnsi="Arial" w:cs="Arial"/>
          <w:sz w:val="32"/>
          <w:szCs w:val="32"/>
        </w:rPr>
        <w:t>Reflections:</w:t>
      </w:r>
      <w:r w:rsidRPr="00612A79">
        <w:rPr>
          <w:rStyle w:val="Strong"/>
          <w:rFonts w:ascii="Arial" w:hAnsi="Arial" w:cs="Arial"/>
          <w:b w:val="0"/>
        </w:rPr>
        <w:t xml:space="preserve"> </w:t>
      </w:r>
      <w:r w:rsidRPr="00612A79">
        <w:rPr>
          <w:rStyle w:val="Strong"/>
          <w:rFonts w:ascii="Arial" w:hAnsi="Arial" w:cs="Arial"/>
          <w:b w:val="0"/>
        </w:rPr>
        <w:br/>
      </w:r>
      <w:r w:rsidR="00A1640C" w:rsidRPr="00612A79">
        <w:rPr>
          <w:rStyle w:val="Strong"/>
          <w:rFonts w:ascii="Arial" w:hAnsi="Arial" w:cs="Arial"/>
          <w:b w:val="0"/>
        </w:rPr>
        <w:t>What are your strategies for choice making? Can you write them down? (</w:t>
      </w:r>
      <w:proofErr w:type="gramStart"/>
      <w:r w:rsidR="00A1640C" w:rsidRPr="00612A79">
        <w:rPr>
          <w:rStyle w:val="Strong"/>
          <w:rFonts w:ascii="Arial" w:hAnsi="Arial" w:cs="Arial"/>
          <w:b w:val="0"/>
        </w:rPr>
        <w:t>because</w:t>
      </w:r>
      <w:proofErr w:type="gramEnd"/>
      <w:r w:rsidR="00A1640C" w:rsidRPr="00612A79">
        <w:rPr>
          <w:rStyle w:val="Strong"/>
          <w:rFonts w:ascii="Arial" w:hAnsi="Arial" w:cs="Arial"/>
          <w:b w:val="0"/>
        </w:rPr>
        <w:t xml:space="preserve"> if you can write them down then you can share them with others</w:t>
      </w:r>
      <w:r w:rsidR="007C6CC0" w:rsidRPr="00612A79">
        <w:rPr>
          <w:rStyle w:val="Strong"/>
          <w:rFonts w:ascii="Arial" w:hAnsi="Arial" w:cs="Arial"/>
          <w:b w:val="0"/>
        </w:rPr>
        <w:t>)</w:t>
      </w:r>
    </w:p>
    <w:p w14:paraId="4CE22ED7" w14:textId="5BAF9949" w:rsidR="000D138D" w:rsidRPr="00612A79" w:rsidRDefault="000D138D" w:rsidP="00320AB7">
      <w:pPr>
        <w:pStyle w:val="Heading31"/>
        <w:rPr>
          <w:rFonts w:ascii="Arial" w:hAnsi="Arial" w:cs="Arial"/>
          <w:color w:val="auto"/>
        </w:rPr>
      </w:pPr>
      <w:bookmarkStart w:id="50" w:name="_Toc326743929"/>
      <w:r w:rsidRPr="00612A79">
        <w:rPr>
          <w:rFonts w:ascii="Arial" w:hAnsi="Arial" w:cs="Arial"/>
          <w:color w:val="auto"/>
        </w:rPr>
        <w:t xml:space="preserve">Do </w:t>
      </w:r>
      <w:r w:rsidR="009901D2" w:rsidRPr="00612A79">
        <w:rPr>
          <w:rFonts w:ascii="Arial" w:hAnsi="Arial" w:cs="Arial"/>
          <w:color w:val="auto"/>
        </w:rPr>
        <w:t>we</w:t>
      </w:r>
      <w:r w:rsidRPr="00612A79">
        <w:rPr>
          <w:rFonts w:ascii="Arial" w:hAnsi="Arial" w:cs="Arial"/>
          <w:color w:val="auto"/>
        </w:rPr>
        <w:t xml:space="preserve"> know what </w:t>
      </w:r>
      <w:r w:rsidR="009901D2" w:rsidRPr="00612A79">
        <w:rPr>
          <w:rFonts w:ascii="Arial" w:hAnsi="Arial" w:cs="Arial"/>
          <w:color w:val="auto"/>
        </w:rPr>
        <w:t>we</w:t>
      </w:r>
      <w:r w:rsidRPr="00612A79">
        <w:rPr>
          <w:rFonts w:ascii="Arial" w:hAnsi="Arial" w:cs="Arial"/>
          <w:color w:val="auto"/>
        </w:rPr>
        <w:t xml:space="preserve"> want (when asked)?</w:t>
      </w:r>
      <w:bookmarkEnd w:id="50"/>
    </w:p>
    <w:p w14:paraId="1C2BCADF" w14:textId="3C958819" w:rsidR="000D138D" w:rsidRPr="00612A79" w:rsidRDefault="000D138D" w:rsidP="008718B5">
      <w:pPr>
        <w:pStyle w:val="BodyText1"/>
        <w:ind w:left="0"/>
        <w:rPr>
          <w:rFonts w:ascii="Arial" w:hAnsi="Arial" w:cs="Arial"/>
        </w:rPr>
      </w:pPr>
      <w:r w:rsidRPr="00612A79">
        <w:rPr>
          <w:rFonts w:ascii="Arial" w:hAnsi="Arial" w:cs="Arial"/>
        </w:rPr>
        <w:t xml:space="preserve">Malcolm Gladwell says that if you ask people what they really want, they don’t tell you. We often don’t quite know what we want. Or we think we know what we want, but it is not really what we want. </w:t>
      </w:r>
    </w:p>
    <w:p w14:paraId="57127B8B" w14:textId="11DFC71B" w:rsidR="000D138D" w:rsidRPr="00612A79" w:rsidRDefault="000D138D" w:rsidP="008718B5">
      <w:pPr>
        <w:pStyle w:val="BodyText1"/>
        <w:ind w:left="0"/>
        <w:rPr>
          <w:rFonts w:ascii="Arial" w:hAnsi="Arial" w:cs="Arial"/>
        </w:rPr>
      </w:pPr>
      <w:r w:rsidRPr="00612A79">
        <w:rPr>
          <w:rFonts w:ascii="Arial" w:hAnsi="Arial" w:cs="Arial"/>
        </w:rPr>
        <w:t>He uses examples from advertising food that suggest th</w:t>
      </w:r>
      <w:r w:rsidR="002D22CC" w:rsidRPr="00612A79">
        <w:rPr>
          <w:rFonts w:ascii="Arial" w:hAnsi="Arial" w:cs="Arial"/>
        </w:rPr>
        <w:t xml:space="preserve">at we say one thing, but often </w:t>
      </w:r>
      <w:r w:rsidRPr="00612A79">
        <w:rPr>
          <w:rFonts w:ascii="Arial" w:hAnsi="Arial" w:cs="Arial"/>
        </w:rPr>
        <w:t xml:space="preserve">we really mean something else. </w:t>
      </w:r>
    </w:p>
    <w:p w14:paraId="6807AA5D" w14:textId="77777777" w:rsidR="00D71F68" w:rsidRPr="00612A79" w:rsidRDefault="00D71F68" w:rsidP="008718B5">
      <w:pPr>
        <w:pStyle w:val="BodyText1"/>
        <w:ind w:left="0"/>
        <w:rPr>
          <w:rFonts w:ascii="Arial" w:hAnsi="Arial" w:cs="Arial"/>
        </w:rPr>
      </w:pPr>
      <w:r w:rsidRPr="00612A79">
        <w:rPr>
          <w:rFonts w:ascii="Arial" w:hAnsi="Arial" w:cs="Arial"/>
        </w:rPr>
        <w:t xml:space="preserve">We all know about optical illusions, but we are not so good at understanding the illusions of our mind and how those impact on our choice making. </w:t>
      </w:r>
    </w:p>
    <w:p w14:paraId="50E61E84" w14:textId="7B5CD0B6" w:rsidR="002D22CC" w:rsidRPr="00612A79" w:rsidRDefault="005F7341" w:rsidP="008718B5">
      <w:pPr>
        <w:pStyle w:val="BodyText1"/>
        <w:ind w:left="0"/>
        <w:rPr>
          <w:rFonts w:ascii="Arial" w:hAnsi="Arial" w:cs="Arial"/>
        </w:rPr>
      </w:pPr>
      <w:r w:rsidRPr="00612A79">
        <w:rPr>
          <w:rFonts w:ascii="Arial" w:hAnsi="Arial" w:cs="Arial"/>
        </w:rPr>
        <w:t xml:space="preserve">As an aside, if you think you know what you want and that you can’t be </w:t>
      </w:r>
      <w:r w:rsidR="00D71F68" w:rsidRPr="00612A79">
        <w:rPr>
          <w:rFonts w:ascii="Arial" w:hAnsi="Arial" w:cs="Arial"/>
        </w:rPr>
        <w:t>manipulated,</w:t>
      </w:r>
      <w:r w:rsidR="008F1553" w:rsidRPr="00612A79">
        <w:rPr>
          <w:rFonts w:ascii="Arial" w:hAnsi="Arial" w:cs="Arial"/>
        </w:rPr>
        <w:t xml:space="preserve"> </w:t>
      </w:r>
      <w:r w:rsidRPr="00612A79">
        <w:rPr>
          <w:rFonts w:ascii="Arial" w:hAnsi="Arial" w:cs="Arial"/>
        </w:rPr>
        <w:t xml:space="preserve">have a look at the work </w:t>
      </w:r>
      <w:r w:rsidR="00D71F68" w:rsidRPr="00612A79">
        <w:rPr>
          <w:rFonts w:ascii="Arial" w:hAnsi="Arial" w:cs="Arial"/>
        </w:rPr>
        <w:t>of what’</w:t>
      </w:r>
      <w:r w:rsidR="009901D2" w:rsidRPr="00612A79">
        <w:rPr>
          <w:rFonts w:ascii="Arial" w:hAnsi="Arial" w:cs="Arial"/>
        </w:rPr>
        <w:t xml:space="preserve">s called </w:t>
      </w:r>
      <w:r w:rsidRPr="00612A79">
        <w:rPr>
          <w:rFonts w:ascii="Arial" w:hAnsi="Arial" w:cs="Arial"/>
        </w:rPr>
        <w:t xml:space="preserve">behavioural economists in the area of irrational decision-making. </w:t>
      </w:r>
      <w:r w:rsidR="002D22CC" w:rsidRPr="00612A79">
        <w:rPr>
          <w:rFonts w:ascii="Arial" w:hAnsi="Arial" w:cs="Arial"/>
        </w:rPr>
        <w:t xml:space="preserve">Dan </w:t>
      </w:r>
      <w:proofErr w:type="spellStart"/>
      <w:r w:rsidR="002D22CC" w:rsidRPr="00612A79">
        <w:rPr>
          <w:rFonts w:ascii="Arial" w:hAnsi="Arial" w:cs="Arial"/>
        </w:rPr>
        <w:t>Ariely</w:t>
      </w:r>
      <w:proofErr w:type="spellEnd"/>
      <w:r w:rsidRPr="00612A79">
        <w:rPr>
          <w:rFonts w:ascii="Arial" w:hAnsi="Arial" w:cs="Arial"/>
        </w:rPr>
        <w:t>, a Professor of Psychology and Behavioural Economic</w:t>
      </w:r>
      <w:r w:rsidR="00D71F68" w:rsidRPr="00612A79">
        <w:rPr>
          <w:rFonts w:ascii="Arial" w:hAnsi="Arial" w:cs="Arial"/>
        </w:rPr>
        <w:t>s</w:t>
      </w:r>
      <w:r w:rsidRPr="00612A79">
        <w:rPr>
          <w:rFonts w:ascii="Arial" w:hAnsi="Arial" w:cs="Arial"/>
        </w:rPr>
        <w:t xml:space="preserve">, did a great </w:t>
      </w:r>
      <w:r w:rsidR="008F1553" w:rsidRPr="00612A79">
        <w:rPr>
          <w:rFonts w:ascii="Arial" w:hAnsi="Arial" w:cs="Arial"/>
        </w:rPr>
        <w:t xml:space="preserve">TED </w:t>
      </w:r>
      <w:r w:rsidRPr="00612A79">
        <w:rPr>
          <w:rFonts w:ascii="Arial" w:hAnsi="Arial" w:cs="Arial"/>
        </w:rPr>
        <w:t>talk and wrote a whole book on this topic.</w:t>
      </w:r>
    </w:p>
    <w:p w14:paraId="7B1A559D" w14:textId="2C0813BB" w:rsidR="000D138D" w:rsidRPr="00612A79" w:rsidRDefault="005F7341" w:rsidP="008718B5">
      <w:pPr>
        <w:pStyle w:val="BodyText1"/>
        <w:ind w:left="0"/>
        <w:rPr>
          <w:rFonts w:ascii="Arial" w:hAnsi="Arial" w:cs="Arial"/>
        </w:rPr>
      </w:pPr>
      <w:r w:rsidRPr="00612A79">
        <w:rPr>
          <w:rFonts w:ascii="Arial" w:hAnsi="Arial" w:cs="Arial"/>
        </w:rPr>
        <w:t xml:space="preserve">Back to Gladwell, who </w:t>
      </w:r>
      <w:r w:rsidR="002D22CC" w:rsidRPr="00612A79">
        <w:rPr>
          <w:rFonts w:ascii="Arial" w:hAnsi="Arial" w:cs="Arial"/>
        </w:rPr>
        <w:t>also sa</w:t>
      </w:r>
      <w:r w:rsidRPr="00612A79">
        <w:rPr>
          <w:rFonts w:ascii="Arial" w:hAnsi="Arial" w:cs="Arial"/>
        </w:rPr>
        <w:t>id</w:t>
      </w:r>
      <w:r w:rsidR="002D22CC" w:rsidRPr="00612A79">
        <w:rPr>
          <w:rFonts w:ascii="Arial" w:hAnsi="Arial" w:cs="Arial"/>
        </w:rPr>
        <w:t xml:space="preserve"> that in order to find a way towards </w:t>
      </w:r>
      <w:r w:rsidR="00C370E1" w:rsidRPr="00612A79">
        <w:rPr>
          <w:rFonts w:ascii="Arial" w:hAnsi="Arial" w:cs="Arial"/>
        </w:rPr>
        <w:t>‘</w:t>
      </w:r>
      <w:r w:rsidR="002D22CC" w:rsidRPr="00612A79">
        <w:rPr>
          <w:rFonts w:ascii="Arial" w:hAnsi="Arial" w:cs="Arial"/>
        </w:rPr>
        <w:t>happiness</w:t>
      </w:r>
      <w:r w:rsidR="00C370E1" w:rsidRPr="00612A79">
        <w:rPr>
          <w:rFonts w:ascii="Arial" w:hAnsi="Arial" w:cs="Arial"/>
        </w:rPr>
        <w:t>’</w:t>
      </w:r>
      <w:r w:rsidR="002D22CC" w:rsidRPr="00612A79">
        <w:rPr>
          <w:rFonts w:ascii="Arial" w:hAnsi="Arial" w:cs="Arial"/>
        </w:rPr>
        <w:t>, we have to find a way to each person, person by person. Each individual is different. We are not ‘clusters of people’.</w:t>
      </w:r>
      <w:r w:rsidR="00C370E1" w:rsidRPr="00612A79">
        <w:rPr>
          <w:rFonts w:ascii="Arial" w:hAnsi="Arial" w:cs="Arial"/>
        </w:rPr>
        <w:t xml:space="preserve"> </w:t>
      </w:r>
      <w:r w:rsidR="008F1553" w:rsidRPr="00612A79">
        <w:rPr>
          <w:rFonts w:ascii="Arial" w:hAnsi="Arial" w:cs="Arial"/>
        </w:rPr>
        <w:t>This s</w:t>
      </w:r>
      <w:r w:rsidR="00C370E1" w:rsidRPr="00612A79">
        <w:rPr>
          <w:rFonts w:ascii="Arial" w:hAnsi="Arial" w:cs="Arial"/>
        </w:rPr>
        <w:t>ounds very much like operati</w:t>
      </w:r>
      <w:r w:rsidRPr="00612A79">
        <w:rPr>
          <w:rFonts w:ascii="Arial" w:hAnsi="Arial" w:cs="Arial"/>
        </w:rPr>
        <w:t>ng from a person centred approach.</w:t>
      </w:r>
    </w:p>
    <w:p w14:paraId="6745B8BB" w14:textId="556E8F0A" w:rsidR="000D138D" w:rsidRPr="00612A79" w:rsidRDefault="000D138D" w:rsidP="008718B5">
      <w:pPr>
        <w:pStyle w:val="BodyText1"/>
        <w:ind w:left="0"/>
        <w:rPr>
          <w:rFonts w:ascii="Arial" w:hAnsi="Arial" w:cs="Arial"/>
        </w:rPr>
      </w:pPr>
      <w:r w:rsidRPr="00612A79">
        <w:rPr>
          <w:rFonts w:ascii="Arial" w:hAnsi="Arial" w:cs="Arial"/>
        </w:rPr>
        <w:t>The two points</w:t>
      </w:r>
      <w:r w:rsidR="00C370E1" w:rsidRPr="00612A79">
        <w:rPr>
          <w:rFonts w:ascii="Arial" w:hAnsi="Arial" w:cs="Arial"/>
        </w:rPr>
        <w:t xml:space="preserve"> made by Gladwell ar</w:t>
      </w:r>
      <w:r w:rsidRPr="00612A79">
        <w:rPr>
          <w:rFonts w:ascii="Arial" w:hAnsi="Arial" w:cs="Arial"/>
        </w:rPr>
        <w:t xml:space="preserve">e very important </w:t>
      </w:r>
      <w:r w:rsidR="00C370E1" w:rsidRPr="00612A79">
        <w:rPr>
          <w:rFonts w:ascii="Arial" w:hAnsi="Arial" w:cs="Arial"/>
        </w:rPr>
        <w:t xml:space="preserve">to </w:t>
      </w:r>
      <w:r w:rsidR="008F1553" w:rsidRPr="00612A79">
        <w:rPr>
          <w:rFonts w:ascii="Arial" w:hAnsi="Arial" w:cs="Arial"/>
        </w:rPr>
        <w:t xml:space="preserve">those of </w:t>
      </w:r>
      <w:r w:rsidR="00C370E1" w:rsidRPr="00612A79">
        <w:rPr>
          <w:rFonts w:ascii="Arial" w:hAnsi="Arial" w:cs="Arial"/>
        </w:rPr>
        <w:t>us wanting to work from a person centre perspective that is culturally responsive.</w:t>
      </w:r>
      <w:r w:rsidRPr="00612A79">
        <w:rPr>
          <w:rFonts w:ascii="Arial" w:hAnsi="Arial" w:cs="Arial"/>
        </w:rPr>
        <w:t xml:space="preserve"> </w:t>
      </w:r>
    </w:p>
    <w:p w14:paraId="65B7DECA" w14:textId="621C3655" w:rsidR="000D138D" w:rsidRPr="00612A79" w:rsidRDefault="000D138D" w:rsidP="008718B5">
      <w:pPr>
        <w:pStyle w:val="BodyText1"/>
        <w:ind w:left="0"/>
        <w:rPr>
          <w:rFonts w:ascii="Arial" w:hAnsi="Arial" w:cs="Arial"/>
        </w:rPr>
      </w:pPr>
      <w:r w:rsidRPr="00612A79">
        <w:rPr>
          <w:rFonts w:ascii="Arial" w:hAnsi="Arial" w:cs="Arial"/>
        </w:rPr>
        <w:lastRenderedPageBreak/>
        <w:t xml:space="preserve">Firstly, if we </w:t>
      </w:r>
      <w:r w:rsidR="00C370E1" w:rsidRPr="00612A79">
        <w:rPr>
          <w:rFonts w:ascii="Arial" w:hAnsi="Arial" w:cs="Arial"/>
        </w:rPr>
        <w:t xml:space="preserve">simply </w:t>
      </w:r>
      <w:r w:rsidRPr="00612A79">
        <w:rPr>
          <w:rFonts w:ascii="Arial" w:hAnsi="Arial" w:cs="Arial"/>
        </w:rPr>
        <w:t>ask people what they want, many (</w:t>
      </w:r>
      <w:r w:rsidR="00C370E1" w:rsidRPr="00612A79">
        <w:rPr>
          <w:rFonts w:ascii="Arial" w:hAnsi="Arial" w:cs="Arial"/>
        </w:rPr>
        <w:t xml:space="preserve">but </w:t>
      </w:r>
      <w:r w:rsidRPr="00612A79">
        <w:rPr>
          <w:rFonts w:ascii="Arial" w:hAnsi="Arial" w:cs="Arial"/>
        </w:rPr>
        <w:t>not all) people will not know. We need to find better questions</w:t>
      </w:r>
      <w:r w:rsidR="00C370E1" w:rsidRPr="00612A79">
        <w:rPr>
          <w:rFonts w:ascii="Arial" w:hAnsi="Arial" w:cs="Arial"/>
        </w:rPr>
        <w:t>; better ways of being and exploring choices together with people; and</w:t>
      </w:r>
      <w:r w:rsidRPr="00612A79">
        <w:rPr>
          <w:rFonts w:ascii="Arial" w:hAnsi="Arial" w:cs="Arial"/>
        </w:rPr>
        <w:t xml:space="preserve"> people need to have the time, resources and oppo</w:t>
      </w:r>
      <w:r w:rsidR="00C370E1" w:rsidRPr="00612A79">
        <w:rPr>
          <w:rFonts w:ascii="Arial" w:hAnsi="Arial" w:cs="Arial"/>
        </w:rPr>
        <w:t xml:space="preserve">rtunities to find out </w:t>
      </w:r>
      <w:r w:rsidR="008F1553" w:rsidRPr="00612A79">
        <w:rPr>
          <w:rFonts w:ascii="Arial" w:hAnsi="Arial" w:cs="Arial"/>
        </w:rPr>
        <w:t>t</w:t>
      </w:r>
      <w:r w:rsidRPr="00612A79">
        <w:rPr>
          <w:rFonts w:ascii="Arial" w:hAnsi="Arial" w:cs="Arial"/>
        </w:rPr>
        <w:t xml:space="preserve">he answers for themselves.  </w:t>
      </w:r>
      <w:r w:rsidR="00C370E1" w:rsidRPr="00612A79">
        <w:rPr>
          <w:rFonts w:ascii="Arial" w:hAnsi="Arial" w:cs="Arial"/>
        </w:rPr>
        <w:t>None of us can imagine something we cannot imagine</w:t>
      </w:r>
      <w:r w:rsidR="008F1553" w:rsidRPr="00612A79">
        <w:rPr>
          <w:rFonts w:ascii="Arial" w:hAnsi="Arial" w:cs="Arial"/>
        </w:rPr>
        <w:t xml:space="preserve"> – this might sound </w:t>
      </w:r>
      <w:r w:rsidR="00C370E1" w:rsidRPr="00612A79">
        <w:rPr>
          <w:rFonts w:ascii="Arial" w:hAnsi="Arial" w:cs="Arial"/>
        </w:rPr>
        <w:t>funny but if you think about it</w:t>
      </w:r>
      <w:r w:rsidR="008F1553" w:rsidRPr="00612A79">
        <w:rPr>
          <w:rFonts w:ascii="Arial" w:hAnsi="Arial" w:cs="Arial"/>
        </w:rPr>
        <w:t>,</w:t>
      </w:r>
      <w:r w:rsidR="00C370E1" w:rsidRPr="00612A79">
        <w:rPr>
          <w:rFonts w:ascii="Arial" w:hAnsi="Arial" w:cs="Arial"/>
        </w:rPr>
        <w:t xml:space="preserve"> you know this is true for everyone.  Sometimes we</w:t>
      </w:r>
      <w:r w:rsidRPr="00612A79">
        <w:rPr>
          <w:rFonts w:ascii="Arial" w:hAnsi="Arial" w:cs="Arial"/>
        </w:rPr>
        <w:t xml:space="preserve"> can</w:t>
      </w:r>
      <w:r w:rsidR="00C370E1" w:rsidRPr="00612A79">
        <w:rPr>
          <w:rFonts w:ascii="Arial" w:hAnsi="Arial" w:cs="Arial"/>
        </w:rPr>
        <w:t xml:space="preserve">not </w:t>
      </w:r>
      <w:r w:rsidRPr="00612A79">
        <w:rPr>
          <w:rFonts w:ascii="Arial" w:hAnsi="Arial" w:cs="Arial"/>
        </w:rPr>
        <w:t xml:space="preserve">imagine what might be possible. This is why listening </w:t>
      </w:r>
      <w:r w:rsidR="00C370E1" w:rsidRPr="00612A79">
        <w:rPr>
          <w:rFonts w:ascii="Arial" w:hAnsi="Arial" w:cs="Arial"/>
        </w:rPr>
        <w:t xml:space="preserve">to </w:t>
      </w:r>
      <w:r w:rsidRPr="00612A79">
        <w:rPr>
          <w:rFonts w:ascii="Arial" w:hAnsi="Arial" w:cs="Arial"/>
        </w:rPr>
        <w:t xml:space="preserve">and learning from people in similar situations is really important. </w:t>
      </w:r>
    </w:p>
    <w:p w14:paraId="24346CFA" w14:textId="496ABD3C" w:rsidR="000D138D" w:rsidRPr="00612A79" w:rsidRDefault="000D138D" w:rsidP="008718B5">
      <w:pPr>
        <w:pStyle w:val="BodyText1"/>
        <w:ind w:left="0"/>
        <w:rPr>
          <w:rFonts w:ascii="Arial" w:hAnsi="Arial" w:cs="Arial"/>
        </w:rPr>
      </w:pPr>
      <w:r w:rsidRPr="00612A79">
        <w:rPr>
          <w:rFonts w:ascii="Arial" w:hAnsi="Arial" w:cs="Arial"/>
        </w:rPr>
        <w:t xml:space="preserve">Secondly, if we treat people as </w:t>
      </w:r>
      <w:r w:rsidR="00C370E1" w:rsidRPr="00612A79">
        <w:rPr>
          <w:rFonts w:ascii="Arial" w:hAnsi="Arial" w:cs="Arial"/>
        </w:rPr>
        <w:t xml:space="preserve">one </w:t>
      </w:r>
      <w:r w:rsidRPr="00612A79">
        <w:rPr>
          <w:rFonts w:ascii="Arial" w:hAnsi="Arial" w:cs="Arial"/>
        </w:rPr>
        <w:t>gr</w:t>
      </w:r>
      <w:r w:rsidR="00C370E1" w:rsidRPr="00612A79">
        <w:rPr>
          <w:rFonts w:ascii="Arial" w:hAnsi="Arial" w:cs="Arial"/>
        </w:rPr>
        <w:t>oup</w:t>
      </w:r>
      <w:r w:rsidRPr="00612A79">
        <w:rPr>
          <w:rFonts w:ascii="Arial" w:hAnsi="Arial" w:cs="Arial"/>
        </w:rPr>
        <w:t xml:space="preserve"> (for example, treating peop</w:t>
      </w:r>
      <w:r w:rsidR="00C370E1" w:rsidRPr="00612A79">
        <w:rPr>
          <w:rFonts w:ascii="Arial" w:hAnsi="Arial" w:cs="Arial"/>
        </w:rPr>
        <w:t>le with the same disability as one</w:t>
      </w:r>
      <w:r w:rsidRPr="00612A79">
        <w:rPr>
          <w:rFonts w:ascii="Arial" w:hAnsi="Arial" w:cs="Arial"/>
        </w:rPr>
        <w:t xml:space="preserve"> group</w:t>
      </w:r>
      <w:r w:rsidR="00C370E1" w:rsidRPr="00612A79">
        <w:rPr>
          <w:rFonts w:ascii="Arial" w:hAnsi="Arial" w:cs="Arial"/>
        </w:rPr>
        <w:t>, or people from the same ethnic community as one group</w:t>
      </w:r>
      <w:r w:rsidRPr="00612A79">
        <w:rPr>
          <w:rFonts w:ascii="Arial" w:hAnsi="Arial" w:cs="Arial"/>
        </w:rPr>
        <w:t>), we will miss the opportunity for people to make the choices that work for them as individuals</w:t>
      </w:r>
      <w:r w:rsidR="00D71F68" w:rsidRPr="00612A79">
        <w:rPr>
          <w:rFonts w:ascii="Arial" w:hAnsi="Arial" w:cs="Arial"/>
        </w:rPr>
        <w:t xml:space="preserve"> within their cultural context.</w:t>
      </w:r>
    </w:p>
    <w:p w14:paraId="0A45792E" w14:textId="77777777" w:rsidR="000D138D" w:rsidRPr="00612A79" w:rsidRDefault="000D138D" w:rsidP="00320AB7">
      <w:pPr>
        <w:pStyle w:val="Heading31"/>
        <w:rPr>
          <w:rFonts w:ascii="Arial" w:hAnsi="Arial" w:cs="Arial"/>
          <w:color w:val="auto"/>
        </w:rPr>
      </w:pPr>
      <w:bookmarkStart w:id="51" w:name="_Toc326743930"/>
      <w:r w:rsidRPr="00612A79">
        <w:rPr>
          <w:rFonts w:ascii="Arial" w:hAnsi="Arial" w:cs="Arial"/>
          <w:color w:val="auto"/>
        </w:rPr>
        <w:t>Are more choices better for you?</w:t>
      </w:r>
      <w:bookmarkEnd w:id="51"/>
    </w:p>
    <w:p w14:paraId="61368E2E" w14:textId="2CB4110A" w:rsidR="000D138D" w:rsidRPr="00612A79" w:rsidRDefault="000D138D" w:rsidP="008718B5">
      <w:pPr>
        <w:pStyle w:val="BodyText1"/>
        <w:ind w:left="0"/>
        <w:rPr>
          <w:rFonts w:ascii="Arial" w:hAnsi="Arial" w:cs="Arial"/>
        </w:rPr>
      </w:pPr>
      <w:r w:rsidRPr="00612A79">
        <w:rPr>
          <w:rFonts w:ascii="Arial" w:hAnsi="Arial" w:cs="Arial"/>
        </w:rPr>
        <w:t>Most people believe that everyone benefits from making choices about the</w:t>
      </w:r>
      <w:r w:rsidR="009901D2" w:rsidRPr="00612A79">
        <w:rPr>
          <w:rFonts w:ascii="Arial" w:hAnsi="Arial" w:cs="Arial"/>
        </w:rPr>
        <w:t xml:space="preserve"> things that affect their lives and that more choices are better than fewer choices. Well</w:t>
      </w:r>
      <w:r w:rsidR="009069F8" w:rsidRPr="00612A79">
        <w:rPr>
          <w:rFonts w:ascii="Arial" w:hAnsi="Arial" w:cs="Arial"/>
        </w:rPr>
        <w:t>,</w:t>
      </w:r>
      <w:r w:rsidR="009901D2" w:rsidRPr="00612A79">
        <w:rPr>
          <w:rFonts w:ascii="Arial" w:hAnsi="Arial" w:cs="Arial"/>
        </w:rPr>
        <w:t xml:space="preserve"> not really</w:t>
      </w:r>
      <w:r w:rsidR="00D71F68" w:rsidRPr="00612A79">
        <w:rPr>
          <w:rFonts w:ascii="Arial" w:hAnsi="Arial" w:cs="Arial"/>
        </w:rPr>
        <w:t>. B</w:t>
      </w:r>
      <w:r w:rsidRPr="00612A79">
        <w:rPr>
          <w:rFonts w:ascii="Arial" w:hAnsi="Arial" w:cs="Arial"/>
        </w:rPr>
        <w:t xml:space="preserve">oth </w:t>
      </w:r>
      <w:proofErr w:type="spellStart"/>
      <w:r w:rsidRPr="00612A79">
        <w:rPr>
          <w:rFonts w:ascii="Arial" w:hAnsi="Arial" w:cs="Arial"/>
        </w:rPr>
        <w:t>Iyengar</w:t>
      </w:r>
      <w:proofErr w:type="spellEnd"/>
      <w:r w:rsidRPr="00612A79">
        <w:rPr>
          <w:rFonts w:ascii="Arial" w:hAnsi="Arial" w:cs="Arial"/>
        </w:rPr>
        <w:t xml:space="preserve"> and Schwartz say th</w:t>
      </w:r>
      <w:r w:rsidR="001C28B4" w:rsidRPr="00612A79">
        <w:rPr>
          <w:rFonts w:ascii="Arial" w:hAnsi="Arial" w:cs="Arial"/>
        </w:rPr>
        <w:t>at having too many choices lead</w:t>
      </w:r>
      <w:r w:rsidR="009901D2" w:rsidRPr="00612A79">
        <w:rPr>
          <w:rFonts w:ascii="Arial" w:hAnsi="Arial" w:cs="Arial"/>
        </w:rPr>
        <w:t>s</w:t>
      </w:r>
      <w:r w:rsidRPr="00612A79">
        <w:rPr>
          <w:rFonts w:ascii="Arial" w:hAnsi="Arial" w:cs="Arial"/>
        </w:rPr>
        <w:t xml:space="preserve"> to:</w:t>
      </w:r>
    </w:p>
    <w:p w14:paraId="04F967BC" w14:textId="768EF3AF" w:rsidR="000D138D" w:rsidRPr="00612A79" w:rsidRDefault="000D138D" w:rsidP="007060E9">
      <w:pPr>
        <w:pStyle w:val="IndentedBullet"/>
        <w:ind w:left="1701" w:hanging="425"/>
        <w:rPr>
          <w:rFonts w:ascii="Arial" w:hAnsi="Arial" w:cs="Arial"/>
          <w:b/>
        </w:rPr>
      </w:pPr>
      <w:r w:rsidRPr="00612A79">
        <w:rPr>
          <w:rFonts w:ascii="Arial" w:hAnsi="Arial" w:cs="Arial"/>
          <w:b/>
        </w:rPr>
        <w:t xml:space="preserve">A lack of engagement:  </w:t>
      </w:r>
      <w:r w:rsidRPr="00612A79">
        <w:rPr>
          <w:rFonts w:ascii="Arial" w:hAnsi="Arial" w:cs="Arial"/>
        </w:rPr>
        <w:t xml:space="preserve">it’s all too hard and we simply delay choosing. The more there is on offer the less likely it is that </w:t>
      </w:r>
      <w:r w:rsidR="00F3599D" w:rsidRPr="00612A79">
        <w:rPr>
          <w:rFonts w:ascii="Arial" w:hAnsi="Arial" w:cs="Arial"/>
        </w:rPr>
        <w:t>we will choose.</w:t>
      </w:r>
      <w:r w:rsidRPr="00612A79">
        <w:rPr>
          <w:rFonts w:ascii="Arial" w:hAnsi="Arial" w:cs="Arial"/>
        </w:rPr>
        <w:t xml:space="preserve"> </w:t>
      </w:r>
    </w:p>
    <w:p w14:paraId="6F0D55C9" w14:textId="166A86AA" w:rsidR="000D138D" w:rsidRPr="00612A79" w:rsidRDefault="00BC3461" w:rsidP="007060E9">
      <w:pPr>
        <w:pStyle w:val="IndentedBullet"/>
        <w:ind w:left="1701" w:hanging="425"/>
        <w:rPr>
          <w:rFonts w:ascii="Arial" w:hAnsi="Arial" w:cs="Arial"/>
          <w:b/>
        </w:rPr>
      </w:pPr>
      <w:r w:rsidRPr="00612A79">
        <w:rPr>
          <w:rFonts w:ascii="Arial" w:hAnsi="Arial" w:cs="Arial"/>
          <w:b/>
        </w:rPr>
        <w:t>Less satisfaction with the choice we made</w:t>
      </w:r>
      <w:r w:rsidR="000D138D" w:rsidRPr="00612A79">
        <w:rPr>
          <w:rFonts w:ascii="Arial" w:hAnsi="Arial" w:cs="Arial"/>
          <w:b/>
        </w:rPr>
        <w:t>:</w:t>
      </w:r>
      <w:r w:rsidR="000D138D" w:rsidRPr="00612A79">
        <w:rPr>
          <w:rFonts w:ascii="Arial" w:hAnsi="Arial" w:cs="Arial"/>
        </w:rPr>
        <w:t xml:space="preserve"> </w:t>
      </w:r>
      <w:r w:rsidRPr="00612A79">
        <w:rPr>
          <w:rFonts w:ascii="Arial" w:hAnsi="Arial" w:cs="Arial"/>
        </w:rPr>
        <w:t xml:space="preserve"> </w:t>
      </w:r>
      <w:r w:rsidR="000D138D" w:rsidRPr="00612A79">
        <w:rPr>
          <w:rFonts w:ascii="Arial" w:hAnsi="Arial" w:cs="Arial"/>
        </w:rPr>
        <w:t>we are always thinking about what would have been if we had chosen something else. We worry about having chosen the wrong thing, even if we if we are ok with our choice. This is ‘the grass is always greener on the other side’ thinking.</w:t>
      </w:r>
    </w:p>
    <w:p w14:paraId="6DA0EC97" w14:textId="07ACABFD" w:rsidR="000D138D" w:rsidRPr="00612A79" w:rsidRDefault="00BC3461" w:rsidP="007060E9">
      <w:pPr>
        <w:pStyle w:val="IndentedBullet"/>
        <w:ind w:left="1701" w:hanging="425"/>
        <w:rPr>
          <w:rFonts w:ascii="Arial" w:hAnsi="Arial" w:cs="Arial"/>
          <w:b/>
        </w:rPr>
      </w:pPr>
      <w:r w:rsidRPr="00612A79">
        <w:rPr>
          <w:rFonts w:ascii="Arial" w:hAnsi="Arial" w:cs="Arial"/>
          <w:b/>
        </w:rPr>
        <w:t>L</w:t>
      </w:r>
      <w:r w:rsidR="000D138D" w:rsidRPr="00612A79">
        <w:rPr>
          <w:rFonts w:ascii="Arial" w:hAnsi="Arial" w:cs="Arial"/>
          <w:b/>
        </w:rPr>
        <w:t>ess satisfaction</w:t>
      </w:r>
      <w:r w:rsidRPr="00612A79">
        <w:rPr>
          <w:rFonts w:ascii="Arial" w:hAnsi="Arial" w:cs="Arial"/>
          <w:b/>
        </w:rPr>
        <w:t xml:space="preserve"> due to higher expectations</w:t>
      </w:r>
      <w:r w:rsidR="000D138D" w:rsidRPr="00612A79">
        <w:rPr>
          <w:rFonts w:ascii="Arial" w:hAnsi="Arial" w:cs="Arial"/>
          <w:b/>
        </w:rPr>
        <w:t>:</w:t>
      </w:r>
      <w:r w:rsidR="00F3599D" w:rsidRPr="00612A79">
        <w:rPr>
          <w:rFonts w:ascii="Arial" w:hAnsi="Arial" w:cs="Arial"/>
        </w:rPr>
        <w:t xml:space="preserve"> if things are good now, we </w:t>
      </w:r>
      <w:r w:rsidR="000D138D" w:rsidRPr="00612A79">
        <w:rPr>
          <w:rFonts w:ascii="Arial" w:hAnsi="Arial" w:cs="Arial"/>
        </w:rPr>
        <w:t xml:space="preserve">expect them to be perfect next time and </w:t>
      </w:r>
      <w:r w:rsidRPr="00612A79">
        <w:rPr>
          <w:rFonts w:ascii="Arial" w:hAnsi="Arial" w:cs="Arial"/>
        </w:rPr>
        <w:t xml:space="preserve">yet </w:t>
      </w:r>
      <w:r w:rsidR="000D138D" w:rsidRPr="00612A79">
        <w:rPr>
          <w:rFonts w:ascii="Arial" w:hAnsi="Arial" w:cs="Arial"/>
        </w:rPr>
        <w:t xml:space="preserve">nothing seems ever good enough. </w:t>
      </w:r>
      <w:r w:rsidR="00F3599D" w:rsidRPr="00612A79">
        <w:rPr>
          <w:rFonts w:ascii="Arial" w:hAnsi="Arial" w:cs="Arial"/>
        </w:rPr>
        <w:t xml:space="preserve">This is </w:t>
      </w:r>
      <w:proofErr w:type="gramStart"/>
      <w:r w:rsidR="00F3599D" w:rsidRPr="00612A79">
        <w:rPr>
          <w:rFonts w:ascii="Arial" w:hAnsi="Arial" w:cs="Arial"/>
        </w:rPr>
        <w:t>‘ in</w:t>
      </w:r>
      <w:proofErr w:type="gramEnd"/>
      <w:r w:rsidR="00F3599D" w:rsidRPr="00612A79">
        <w:rPr>
          <w:rFonts w:ascii="Arial" w:hAnsi="Arial" w:cs="Arial"/>
        </w:rPr>
        <w:t xml:space="preserve"> the good old days everything was better’ thinking</w:t>
      </w:r>
      <w:r w:rsidRPr="00612A79">
        <w:rPr>
          <w:rFonts w:ascii="Arial" w:hAnsi="Arial" w:cs="Arial"/>
        </w:rPr>
        <w:t>.</w:t>
      </w:r>
    </w:p>
    <w:p w14:paraId="51A13E56" w14:textId="5CA4341D" w:rsidR="000D138D" w:rsidRPr="00612A79" w:rsidRDefault="008F1553" w:rsidP="007060E9">
      <w:pPr>
        <w:pStyle w:val="IndentedBullet"/>
        <w:ind w:left="1701" w:hanging="425"/>
        <w:rPr>
          <w:rFonts w:ascii="Arial" w:hAnsi="Arial" w:cs="Arial"/>
        </w:rPr>
      </w:pPr>
      <w:r w:rsidRPr="00612A79">
        <w:rPr>
          <w:rFonts w:ascii="Arial" w:hAnsi="Arial" w:cs="Arial"/>
          <w:b/>
        </w:rPr>
        <w:t>P</w:t>
      </w:r>
      <w:r w:rsidR="000D138D" w:rsidRPr="00612A79">
        <w:rPr>
          <w:rFonts w:ascii="Arial" w:hAnsi="Arial" w:cs="Arial"/>
          <w:b/>
        </w:rPr>
        <w:t>oorer decisions:</w:t>
      </w:r>
      <w:r w:rsidR="000D138D" w:rsidRPr="00612A79">
        <w:rPr>
          <w:rFonts w:ascii="Arial" w:hAnsi="Arial" w:cs="Arial"/>
        </w:rPr>
        <w:t xml:space="preserve"> </w:t>
      </w:r>
      <w:r w:rsidR="009069F8" w:rsidRPr="00612A79">
        <w:rPr>
          <w:rFonts w:ascii="Arial" w:hAnsi="Arial" w:cs="Arial"/>
        </w:rPr>
        <w:t>I</w:t>
      </w:r>
      <w:r w:rsidR="000D138D" w:rsidRPr="00612A79">
        <w:rPr>
          <w:rFonts w:ascii="Arial" w:hAnsi="Arial" w:cs="Arial"/>
        </w:rPr>
        <w:t xml:space="preserve">f </w:t>
      </w:r>
      <w:r w:rsidR="00F3599D" w:rsidRPr="00612A79">
        <w:rPr>
          <w:rFonts w:ascii="Arial" w:hAnsi="Arial" w:cs="Arial"/>
        </w:rPr>
        <w:t>we</w:t>
      </w:r>
      <w:r w:rsidR="000D138D" w:rsidRPr="00612A79">
        <w:rPr>
          <w:rFonts w:ascii="Arial" w:hAnsi="Arial" w:cs="Arial"/>
        </w:rPr>
        <w:t xml:space="preserve"> have 10 or more choices in a range of critical areas (such as finance or health care) </w:t>
      </w:r>
      <w:r w:rsidR="009069F8" w:rsidRPr="00612A79">
        <w:rPr>
          <w:rFonts w:ascii="Arial" w:hAnsi="Arial" w:cs="Arial"/>
        </w:rPr>
        <w:t xml:space="preserve">we tend to make poorer decisions than if we had fewer choices. </w:t>
      </w:r>
    </w:p>
    <w:p w14:paraId="04764F1B" w14:textId="22701447" w:rsidR="00E61210" w:rsidRPr="00612A79" w:rsidRDefault="00E61210" w:rsidP="00320AB7">
      <w:pPr>
        <w:pStyle w:val="Heading31"/>
        <w:rPr>
          <w:rFonts w:ascii="Arial" w:hAnsi="Arial" w:cs="Arial"/>
          <w:color w:val="auto"/>
        </w:rPr>
      </w:pPr>
      <w:bookmarkStart w:id="52" w:name="_Toc326743931"/>
      <w:r w:rsidRPr="00612A79">
        <w:rPr>
          <w:rFonts w:ascii="Arial" w:hAnsi="Arial" w:cs="Arial"/>
          <w:color w:val="auto"/>
        </w:rPr>
        <w:t xml:space="preserve">Is </w:t>
      </w:r>
      <w:r w:rsidR="00F3599D" w:rsidRPr="00612A79">
        <w:rPr>
          <w:rFonts w:ascii="Arial" w:hAnsi="Arial" w:cs="Arial"/>
          <w:color w:val="auto"/>
        </w:rPr>
        <w:t xml:space="preserve">making </w:t>
      </w:r>
      <w:r w:rsidRPr="00612A79">
        <w:rPr>
          <w:rFonts w:ascii="Arial" w:hAnsi="Arial" w:cs="Arial"/>
          <w:color w:val="auto"/>
        </w:rPr>
        <w:t xml:space="preserve">choice </w:t>
      </w:r>
      <w:r w:rsidR="00F3599D" w:rsidRPr="00612A79">
        <w:rPr>
          <w:rFonts w:ascii="Arial" w:hAnsi="Arial" w:cs="Arial"/>
          <w:color w:val="auto"/>
        </w:rPr>
        <w:t>an expression of our</w:t>
      </w:r>
      <w:r w:rsidRPr="00612A79">
        <w:rPr>
          <w:rFonts w:ascii="Arial" w:hAnsi="Arial" w:cs="Arial"/>
          <w:color w:val="auto"/>
        </w:rPr>
        <w:t xml:space="preserve"> individuality?</w:t>
      </w:r>
      <w:bookmarkEnd w:id="52"/>
    </w:p>
    <w:p w14:paraId="4F4EA3E7" w14:textId="71D28327" w:rsidR="00F3599D" w:rsidRPr="00612A79" w:rsidRDefault="00E61210" w:rsidP="008718B5">
      <w:pPr>
        <w:pStyle w:val="BodyText1"/>
        <w:ind w:left="0"/>
        <w:rPr>
          <w:rFonts w:ascii="Arial" w:hAnsi="Arial" w:cs="Arial"/>
        </w:rPr>
      </w:pPr>
      <w:r w:rsidRPr="00612A79">
        <w:rPr>
          <w:rFonts w:ascii="Arial" w:hAnsi="Arial" w:cs="Arial"/>
        </w:rPr>
        <w:t xml:space="preserve">Sheena </w:t>
      </w:r>
      <w:proofErr w:type="spellStart"/>
      <w:r w:rsidRPr="00612A79">
        <w:rPr>
          <w:rFonts w:ascii="Arial" w:hAnsi="Arial" w:cs="Arial"/>
        </w:rPr>
        <w:t>Iyengar</w:t>
      </w:r>
      <w:proofErr w:type="spellEnd"/>
      <w:r w:rsidRPr="00612A79">
        <w:rPr>
          <w:rFonts w:ascii="Arial" w:hAnsi="Arial" w:cs="Arial"/>
        </w:rPr>
        <w:t xml:space="preserve"> </w:t>
      </w:r>
      <w:r w:rsidR="00F3599D" w:rsidRPr="00612A79">
        <w:rPr>
          <w:rFonts w:ascii="Arial" w:hAnsi="Arial" w:cs="Arial"/>
        </w:rPr>
        <w:t>suggests</w:t>
      </w:r>
      <w:r w:rsidRPr="00612A79">
        <w:rPr>
          <w:rFonts w:ascii="Arial" w:hAnsi="Arial" w:cs="Arial"/>
        </w:rPr>
        <w:t xml:space="preserve"> that people </w:t>
      </w:r>
      <w:r w:rsidR="00F3599D" w:rsidRPr="00612A79">
        <w:rPr>
          <w:rFonts w:ascii="Arial" w:hAnsi="Arial" w:cs="Arial"/>
        </w:rPr>
        <w:t>from cultures that value the self over the collectives</w:t>
      </w:r>
      <w:r w:rsidR="008F1553" w:rsidRPr="00612A79">
        <w:rPr>
          <w:rFonts w:ascii="Arial" w:hAnsi="Arial" w:cs="Arial"/>
        </w:rPr>
        <w:t xml:space="preserve"> </w:t>
      </w:r>
      <w:r w:rsidR="00F3599D" w:rsidRPr="00612A79">
        <w:rPr>
          <w:rFonts w:ascii="Arial" w:hAnsi="Arial" w:cs="Arial"/>
        </w:rPr>
        <w:t xml:space="preserve">generally </w:t>
      </w:r>
      <w:r w:rsidRPr="00612A79">
        <w:rPr>
          <w:rFonts w:ascii="Arial" w:hAnsi="Arial" w:cs="Arial"/>
        </w:rPr>
        <w:t>see choice making as an expression of their individuality</w:t>
      </w:r>
      <w:r w:rsidR="00F3599D" w:rsidRPr="00612A79">
        <w:rPr>
          <w:rFonts w:ascii="Arial" w:hAnsi="Arial" w:cs="Arial"/>
        </w:rPr>
        <w:t xml:space="preserve">, </w:t>
      </w:r>
      <w:r w:rsidRPr="00612A79">
        <w:rPr>
          <w:rFonts w:ascii="Arial" w:hAnsi="Arial" w:cs="Arial"/>
        </w:rPr>
        <w:t xml:space="preserve">an act that defines their identify. </w:t>
      </w:r>
    </w:p>
    <w:p w14:paraId="36FD6959" w14:textId="1D10FD53" w:rsidR="00E61210" w:rsidRPr="00612A79" w:rsidRDefault="00F3599D" w:rsidP="008718B5">
      <w:pPr>
        <w:pStyle w:val="BodyText1"/>
        <w:ind w:left="0"/>
        <w:rPr>
          <w:rFonts w:ascii="Arial" w:hAnsi="Arial" w:cs="Arial"/>
        </w:rPr>
      </w:pPr>
      <w:r w:rsidRPr="00612A79">
        <w:rPr>
          <w:rFonts w:ascii="Arial" w:hAnsi="Arial" w:cs="Arial"/>
        </w:rPr>
        <w:t>At the same time, she p</w:t>
      </w:r>
      <w:r w:rsidR="008F1553" w:rsidRPr="00612A79">
        <w:rPr>
          <w:rFonts w:ascii="Arial" w:hAnsi="Arial" w:cs="Arial"/>
        </w:rPr>
        <w:t xml:space="preserve">owerfully proves that in </w:t>
      </w:r>
      <w:r w:rsidRPr="00612A79">
        <w:rPr>
          <w:rFonts w:ascii="Arial" w:hAnsi="Arial" w:cs="Arial"/>
        </w:rPr>
        <w:t xml:space="preserve">cultures that value </w:t>
      </w:r>
      <w:r w:rsidR="008F1553" w:rsidRPr="00612A79">
        <w:rPr>
          <w:rFonts w:ascii="Arial" w:hAnsi="Arial" w:cs="Arial"/>
        </w:rPr>
        <w:t xml:space="preserve">the </w:t>
      </w:r>
      <w:r w:rsidRPr="00612A79">
        <w:rPr>
          <w:rFonts w:ascii="Arial" w:hAnsi="Arial" w:cs="Arial"/>
        </w:rPr>
        <w:t xml:space="preserve">collective over the individual, decision making </w:t>
      </w:r>
      <w:r w:rsidR="008F1553" w:rsidRPr="00612A79">
        <w:rPr>
          <w:rFonts w:ascii="Arial" w:hAnsi="Arial" w:cs="Arial"/>
        </w:rPr>
        <w:t xml:space="preserve">by individuals </w:t>
      </w:r>
      <w:r w:rsidRPr="00612A79">
        <w:rPr>
          <w:rFonts w:ascii="Arial" w:hAnsi="Arial" w:cs="Arial"/>
        </w:rPr>
        <w:t xml:space="preserve">is much more about </w:t>
      </w:r>
      <w:r w:rsidR="00E61210" w:rsidRPr="00612A79">
        <w:rPr>
          <w:rFonts w:ascii="Arial" w:hAnsi="Arial" w:cs="Arial"/>
        </w:rPr>
        <w:t>an opportunity to express harmony and connectedness</w:t>
      </w:r>
      <w:r w:rsidR="00D765C2" w:rsidRPr="00612A79">
        <w:rPr>
          <w:rFonts w:ascii="Arial" w:hAnsi="Arial" w:cs="Arial"/>
        </w:rPr>
        <w:t xml:space="preserve"> with </w:t>
      </w:r>
      <w:r w:rsidR="008F1553" w:rsidRPr="00612A79">
        <w:rPr>
          <w:rFonts w:ascii="Arial" w:hAnsi="Arial" w:cs="Arial"/>
        </w:rPr>
        <w:t>others</w:t>
      </w:r>
      <w:r w:rsidR="00E61210" w:rsidRPr="00612A79">
        <w:rPr>
          <w:rFonts w:ascii="Arial" w:hAnsi="Arial" w:cs="Arial"/>
        </w:rPr>
        <w:t>.</w:t>
      </w:r>
    </w:p>
    <w:p w14:paraId="110D5659" w14:textId="77777777" w:rsidR="00BC3461" w:rsidRPr="00612A79" w:rsidRDefault="008510A4" w:rsidP="008718B5">
      <w:pPr>
        <w:pStyle w:val="BodyText1"/>
        <w:ind w:left="0"/>
        <w:rPr>
          <w:rFonts w:ascii="Arial" w:hAnsi="Arial" w:cs="Arial"/>
        </w:rPr>
      </w:pPr>
      <w:r w:rsidRPr="00612A79">
        <w:rPr>
          <w:rFonts w:ascii="Arial" w:hAnsi="Arial" w:cs="Arial"/>
        </w:rPr>
        <w:t xml:space="preserve">Now does this really matter? </w:t>
      </w:r>
    </w:p>
    <w:p w14:paraId="4DB2434B" w14:textId="1E52B970" w:rsidR="008510A4" w:rsidRPr="00612A79" w:rsidRDefault="008510A4" w:rsidP="008718B5">
      <w:pPr>
        <w:pStyle w:val="BodyText1"/>
        <w:ind w:left="0"/>
        <w:rPr>
          <w:rFonts w:ascii="Arial" w:hAnsi="Arial" w:cs="Arial"/>
        </w:rPr>
      </w:pPr>
      <w:r w:rsidRPr="00612A79">
        <w:rPr>
          <w:rFonts w:ascii="Arial" w:hAnsi="Arial" w:cs="Arial"/>
        </w:rPr>
        <w:lastRenderedPageBreak/>
        <w:t xml:space="preserve">Yes it does. In a cross-cultural experiment </w:t>
      </w:r>
      <w:proofErr w:type="spellStart"/>
      <w:r w:rsidRPr="00612A79">
        <w:rPr>
          <w:rFonts w:ascii="Arial" w:hAnsi="Arial" w:cs="Arial"/>
        </w:rPr>
        <w:t>Iyengar</w:t>
      </w:r>
      <w:proofErr w:type="spellEnd"/>
      <w:r w:rsidRPr="00612A79">
        <w:rPr>
          <w:rFonts w:ascii="Arial" w:hAnsi="Arial" w:cs="Arial"/>
        </w:rPr>
        <w:t xml:space="preserve"> shows that making choices that are congruent, that is</w:t>
      </w:r>
      <w:r w:rsidR="008F1553" w:rsidRPr="00612A79">
        <w:rPr>
          <w:rFonts w:ascii="Arial" w:hAnsi="Arial" w:cs="Arial"/>
        </w:rPr>
        <w:t>,</w:t>
      </w:r>
      <w:r w:rsidRPr="00612A79">
        <w:rPr>
          <w:rFonts w:ascii="Arial" w:hAnsi="Arial" w:cs="Arial"/>
        </w:rPr>
        <w:t xml:space="preserve"> in line with your culture</w:t>
      </w:r>
      <w:r w:rsidR="008F1553" w:rsidRPr="00612A79">
        <w:rPr>
          <w:rFonts w:ascii="Arial" w:hAnsi="Arial" w:cs="Arial"/>
        </w:rPr>
        <w:t>,</w:t>
      </w:r>
      <w:r w:rsidRPr="00612A79">
        <w:rPr>
          <w:rFonts w:ascii="Arial" w:hAnsi="Arial" w:cs="Arial"/>
        </w:rPr>
        <w:t xml:space="preserve"> result in better outcomes from those choices. Having made a choice that is </w:t>
      </w:r>
      <w:r w:rsidR="00BC3461" w:rsidRPr="00612A79">
        <w:rPr>
          <w:rFonts w:ascii="Arial" w:hAnsi="Arial" w:cs="Arial"/>
        </w:rPr>
        <w:t>‘</w:t>
      </w:r>
      <w:r w:rsidRPr="00612A79">
        <w:rPr>
          <w:rFonts w:ascii="Arial" w:hAnsi="Arial" w:cs="Arial"/>
        </w:rPr>
        <w:t>culturally right</w:t>
      </w:r>
      <w:r w:rsidR="00BC3461" w:rsidRPr="00612A79">
        <w:rPr>
          <w:rFonts w:ascii="Arial" w:hAnsi="Arial" w:cs="Arial"/>
        </w:rPr>
        <w:t>’</w:t>
      </w:r>
      <w:r w:rsidRPr="00612A79">
        <w:rPr>
          <w:rFonts w:ascii="Arial" w:hAnsi="Arial" w:cs="Arial"/>
        </w:rPr>
        <w:t xml:space="preserve"> you have a better chance in achieving success as a result from that choice. In </w:t>
      </w:r>
      <w:proofErr w:type="spellStart"/>
      <w:r w:rsidRPr="00612A79">
        <w:rPr>
          <w:rFonts w:ascii="Arial" w:hAnsi="Arial" w:cs="Arial"/>
        </w:rPr>
        <w:t>Iyengar</w:t>
      </w:r>
      <w:r w:rsidR="008F1553" w:rsidRPr="00612A79">
        <w:rPr>
          <w:rFonts w:ascii="Arial" w:hAnsi="Arial" w:cs="Arial"/>
        </w:rPr>
        <w:t>’</w:t>
      </w:r>
      <w:r w:rsidRPr="00612A79">
        <w:rPr>
          <w:rFonts w:ascii="Arial" w:hAnsi="Arial" w:cs="Arial"/>
        </w:rPr>
        <w:t>s</w:t>
      </w:r>
      <w:proofErr w:type="spellEnd"/>
      <w:r w:rsidRPr="00612A79">
        <w:rPr>
          <w:rFonts w:ascii="Arial" w:hAnsi="Arial" w:cs="Arial"/>
        </w:rPr>
        <w:t xml:space="preserve"> study that meant American children </w:t>
      </w:r>
      <w:r w:rsidR="008F1553" w:rsidRPr="00612A79">
        <w:rPr>
          <w:rFonts w:ascii="Arial" w:hAnsi="Arial" w:cs="Arial"/>
        </w:rPr>
        <w:t>performed</w:t>
      </w:r>
      <w:r w:rsidR="009069F8" w:rsidRPr="00612A79">
        <w:rPr>
          <w:rFonts w:ascii="Arial" w:hAnsi="Arial" w:cs="Arial"/>
        </w:rPr>
        <w:t xml:space="preserve"> better in a test when they cho</w:t>
      </w:r>
      <w:r w:rsidRPr="00612A79">
        <w:rPr>
          <w:rFonts w:ascii="Arial" w:hAnsi="Arial" w:cs="Arial"/>
        </w:rPr>
        <w:t>se elements of that test themselves</w:t>
      </w:r>
      <w:r w:rsidR="009069F8" w:rsidRPr="00612A79">
        <w:rPr>
          <w:rFonts w:ascii="Arial" w:hAnsi="Arial" w:cs="Arial"/>
        </w:rPr>
        <w:t>. W</w:t>
      </w:r>
      <w:r w:rsidR="008F1553" w:rsidRPr="00612A79">
        <w:rPr>
          <w:rFonts w:ascii="Arial" w:hAnsi="Arial" w:cs="Arial"/>
        </w:rPr>
        <w:t>hile</w:t>
      </w:r>
      <w:r w:rsidRPr="00612A79">
        <w:rPr>
          <w:rFonts w:ascii="Arial" w:hAnsi="Arial" w:cs="Arial"/>
        </w:rPr>
        <w:t xml:space="preserve"> children</w:t>
      </w:r>
      <w:r w:rsidR="00BC3461" w:rsidRPr="00612A79">
        <w:rPr>
          <w:rFonts w:ascii="Arial" w:hAnsi="Arial" w:cs="Arial"/>
        </w:rPr>
        <w:t xml:space="preserve"> from a Japanese background</w:t>
      </w:r>
      <w:r w:rsidRPr="00612A79">
        <w:rPr>
          <w:rFonts w:ascii="Arial" w:hAnsi="Arial" w:cs="Arial"/>
        </w:rPr>
        <w:t xml:space="preserve"> performed better when they f</w:t>
      </w:r>
      <w:r w:rsidR="009069F8" w:rsidRPr="00612A79">
        <w:rPr>
          <w:rFonts w:ascii="Arial" w:hAnsi="Arial" w:cs="Arial"/>
        </w:rPr>
        <w:t>ollowed the choice their mother</w:t>
      </w:r>
      <w:r w:rsidRPr="00612A79">
        <w:rPr>
          <w:rFonts w:ascii="Arial" w:hAnsi="Arial" w:cs="Arial"/>
        </w:rPr>
        <w:t xml:space="preserve"> had suggested to them.</w:t>
      </w:r>
    </w:p>
    <w:p w14:paraId="27106E6E" w14:textId="22168F27" w:rsidR="00E61210" w:rsidRPr="00612A79" w:rsidRDefault="00E61210" w:rsidP="007060E9">
      <w:pPr>
        <w:pStyle w:val="BodyText1"/>
        <w:ind w:left="0"/>
        <w:rPr>
          <w:rFonts w:ascii="Arial" w:hAnsi="Arial" w:cs="Arial"/>
        </w:rPr>
      </w:pPr>
      <w:r w:rsidRPr="00612A79">
        <w:rPr>
          <w:rFonts w:ascii="Arial" w:hAnsi="Arial" w:cs="Arial"/>
        </w:rPr>
        <w:t xml:space="preserve">Many people with disability have learned not to make choices and to first listen to what other people think. People who are highly dependent on others for their </w:t>
      </w:r>
      <w:r w:rsidR="00F3599D" w:rsidRPr="00612A79">
        <w:rPr>
          <w:rFonts w:ascii="Arial" w:hAnsi="Arial" w:cs="Arial"/>
        </w:rPr>
        <w:t>day-to-day</w:t>
      </w:r>
      <w:r w:rsidRPr="00612A79">
        <w:rPr>
          <w:rFonts w:ascii="Arial" w:hAnsi="Arial" w:cs="Arial"/>
        </w:rPr>
        <w:t xml:space="preserve"> care and support </w:t>
      </w:r>
      <w:r w:rsidR="00F3599D" w:rsidRPr="00612A79">
        <w:rPr>
          <w:rFonts w:ascii="Arial" w:hAnsi="Arial" w:cs="Arial"/>
        </w:rPr>
        <w:t xml:space="preserve">may </w:t>
      </w:r>
      <w:r w:rsidRPr="00612A79">
        <w:rPr>
          <w:rFonts w:ascii="Arial" w:hAnsi="Arial" w:cs="Arial"/>
        </w:rPr>
        <w:t>listen to others</w:t>
      </w:r>
      <w:r w:rsidR="00F3599D" w:rsidRPr="00612A79">
        <w:rPr>
          <w:rFonts w:ascii="Arial" w:hAnsi="Arial" w:cs="Arial"/>
        </w:rPr>
        <w:t xml:space="preserve"> and their wishes</w:t>
      </w:r>
      <w:r w:rsidRPr="00612A79">
        <w:rPr>
          <w:rFonts w:ascii="Arial" w:hAnsi="Arial" w:cs="Arial"/>
        </w:rPr>
        <w:t xml:space="preserve"> first</w:t>
      </w:r>
      <w:r w:rsidR="008510A4" w:rsidRPr="00612A79">
        <w:rPr>
          <w:rFonts w:ascii="Arial" w:hAnsi="Arial" w:cs="Arial"/>
        </w:rPr>
        <w:t>, and then choose</w:t>
      </w:r>
      <w:r w:rsidRPr="00612A79">
        <w:rPr>
          <w:rFonts w:ascii="Arial" w:hAnsi="Arial" w:cs="Arial"/>
        </w:rPr>
        <w:t xml:space="preserve"> some</w:t>
      </w:r>
      <w:r w:rsidR="008510A4" w:rsidRPr="00612A79">
        <w:rPr>
          <w:rFonts w:ascii="Arial" w:hAnsi="Arial" w:cs="Arial"/>
        </w:rPr>
        <w:t>thing that is in line with the choice</w:t>
      </w:r>
      <w:r w:rsidRPr="00612A79">
        <w:rPr>
          <w:rFonts w:ascii="Arial" w:hAnsi="Arial" w:cs="Arial"/>
        </w:rPr>
        <w:t xml:space="preserve"> of the people surrounding them. </w:t>
      </w:r>
    </w:p>
    <w:p w14:paraId="18F3BAEB" w14:textId="4DB61F3C" w:rsidR="00E61210" w:rsidRPr="00612A79" w:rsidRDefault="00F3599D" w:rsidP="007060E9">
      <w:pPr>
        <w:pStyle w:val="BodyText1"/>
        <w:ind w:left="0"/>
        <w:rPr>
          <w:rFonts w:ascii="Arial" w:hAnsi="Arial" w:cs="Arial"/>
          <w:b/>
        </w:rPr>
      </w:pPr>
      <w:r w:rsidRPr="00612A79">
        <w:rPr>
          <w:rFonts w:ascii="Arial" w:hAnsi="Arial" w:cs="Arial"/>
        </w:rPr>
        <w:t>S</w:t>
      </w:r>
      <w:r w:rsidR="008510A4" w:rsidRPr="00612A79">
        <w:rPr>
          <w:rFonts w:ascii="Arial" w:hAnsi="Arial" w:cs="Arial"/>
        </w:rPr>
        <w:t>o again the learning from cross-</w:t>
      </w:r>
      <w:r w:rsidRPr="00612A79">
        <w:rPr>
          <w:rFonts w:ascii="Arial" w:hAnsi="Arial" w:cs="Arial"/>
        </w:rPr>
        <w:t>cultural studies can assist us in our person centred thinking and doing.</w:t>
      </w:r>
    </w:p>
    <w:p w14:paraId="59569B1E" w14:textId="4EA2B32E" w:rsidR="00E61210" w:rsidRPr="00612A79" w:rsidRDefault="00F3599D" w:rsidP="00320AB7">
      <w:pPr>
        <w:pStyle w:val="Heading31"/>
        <w:rPr>
          <w:rFonts w:ascii="Arial" w:hAnsi="Arial" w:cs="Arial"/>
          <w:color w:val="auto"/>
        </w:rPr>
      </w:pPr>
      <w:bookmarkStart w:id="53" w:name="_Toc326743932"/>
      <w:r w:rsidRPr="00612A79">
        <w:rPr>
          <w:rFonts w:ascii="Arial" w:hAnsi="Arial" w:cs="Arial"/>
          <w:color w:val="auto"/>
        </w:rPr>
        <w:t>What to do with all of that?</w:t>
      </w:r>
      <w:bookmarkEnd w:id="53"/>
    </w:p>
    <w:p w14:paraId="6A89AE41" w14:textId="6AA55D70" w:rsidR="00E61210" w:rsidRPr="00612A79" w:rsidRDefault="001C0CDA" w:rsidP="007060E9">
      <w:pPr>
        <w:pStyle w:val="BodyText1"/>
        <w:ind w:left="0"/>
        <w:rPr>
          <w:rFonts w:ascii="Arial" w:hAnsi="Arial" w:cs="Arial"/>
        </w:rPr>
      </w:pPr>
      <w:r w:rsidRPr="00612A79">
        <w:rPr>
          <w:rFonts w:ascii="Arial" w:hAnsi="Arial" w:cs="Arial"/>
        </w:rPr>
        <w:t xml:space="preserve">Maybe after all of the above </w:t>
      </w:r>
      <w:proofErr w:type="gramStart"/>
      <w:r w:rsidRPr="00612A79">
        <w:rPr>
          <w:rFonts w:ascii="Arial" w:hAnsi="Arial" w:cs="Arial"/>
        </w:rPr>
        <w:t>its</w:t>
      </w:r>
      <w:proofErr w:type="gramEnd"/>
      <w:r w:rsidRPr="00612A79">
        <w:rPr>
          <w:rFonts w:ascii="Arial" w:hAnsi="Arial" w:cs="Arial"/>
        </w:rPr>
        <w:t xml:space="preserve"> important to say again: It is great </w:t>
      </w:r>
      <w:r w:rsidR="008F1553" w:rsidRPr="00612A79">
        <w:rPr>
          <w:rFonts w:ascii="Arial" w:hAnsi="Arial" w:cs="Arial"/>
        </w:rPr>
        <w:t xml:space="preserve">that </w:t>
      </w:r>
      <w:r w:rsidRPr="00612A79">
        <w:rPr>
          <w:rFonts w:ascii="Arial" w:hAnsi="Arial" w:cs="Arial"/>
        </w:rPr>
        <w:t xml:space="preserve">people with disability will have more choice and control and, like everyone, </w:t>
      </w:r>
      <w:r w:rsidR="008F1553" w:rsidRPr="00612A79">
        <w:rPr>
          <w:rFonts w:ascii="Arial" w:hAnsi="Arial" w:cs="Arial"/>
        </w:rPr>
        <w:t>most</w:t>
      </w:r>
      <w:r w:rsidRPr="00612A79">
        <w:rPr>
          <w:rFonts w:ascii="Arial" w:hAnsi="Arial" w:cs="Arial"/>
        </w:rPr>
        <w:t xml:space="preserve"> will value </w:t>
      </w:r>
      <w:r w:rsidR="008F1553" w:rsidRPr="00612A79">
        <w:rPr>
          <w:rFonts w:ascii="Arial" w:hAnsi="Arial" w:cs="Arial"/>
        </w:rPr>
        <w:t>that.</w:t>
      </w:r>
    </w:p>
    <w:p w14:paraId="6DB0C5C1" w14:textId="64FE7CD5" w:rsidR="00E61210" w:rsidRPr="00612A79" w:rsidRDefault="001C0CDA" w:rsidP="007060E9">
      <w:pPr>
        <w:pStyle w:val="BodyText1"/>
        <w:ind w:left="0"/>
        <w:rPr>
          <w:rFonts w:ascii="Arial" w:hAnsi="Arial" w:cs="Arial"/>
        </w:rPr>
      </w:pPr>
      <w:r w:rsidRPr="00612A79">
        <w:rPr>
          <w:rFonts w:ascii="Arial" w:hAnsi="Arial" w:cs="Arial"/>
        </w:rPr>
        <w:t xml:space="preserve">To assist people in their choice making </w:t>
      </w:r>
      <w:r w:rsidR="00E61210" w:rsidRPr="00612A79">
        <w:rPr>
          <w:rFonts w:ascii="Arial" w:hAnsi="Arial" w:cs="Arial"/>
        </w:rPr>
        <w:t xml:space="preserve">Sheena </w:t>
      </w:r>
      <w:proofErr w:type="spellStart"/>
      <w:r w:rsidR="00E61210" w:rsidRPr="00612A79">
        <w:rPr>
          <w:rFonts w:ascii="Arial" w:hAnsi="Arial" w:cs="Arial"/>
        </w:rPr>
        <w:t>Iyengar</w:t>
      </w:r>
      <w:proofErr w:type="spellEnd"/>
      <w:r w:rsidR="00E61210" w:rsidRPr="00612A79">
        <w:rPr>
          <w:rFonts w:ascii="Arial" w:hAnsi="Arial" w:cs="Arial"/>
        </w:rPr>
        <w:t xml:space="preserve"> provides us with </w:t>
      </w:r>
      <w:r w:rsidR="008F1553" w:rsidRPr="00612A79">
        <w:rPr>
          <w:rFonts w:ascii="Arial" w:hAnsi="Arial" w:cs="Arial"/>
        </w:rPr>
        <w:t xml:space="preserve">four </w:t>
      </w:r>
      <w:r w:rsidR="00E61210" w:rsidRPr="00612A79">
        <w:rPr>
          <w:rFonts w:ascii="Arial" w:hAnsi="Arial" w:cs="Arial"/>
        </w:rPr>
        <w:t>tips</w:t>
      </w:r>
      <w:r w:rsidRPr="00612A79">
        <w:rPr>
          <w:rFonts w:ascii="Arial" w:hAnsi="Arial" w:cs="Arial"/>
        </w:rPr>
        <w:t>:</w:t>
      </w:r>
    </w:p>
    <w:p w14:paraId="319F6BEF" w14:textId="106A6EC1" w:rsidR="00E61210" w:rsidRPr="00612A79" w:rsidRDefault="00E61210" w:rsidP="007060E9">
      <w:pPr>
        <w:pStyle w:val="IndentedBullet"/>
        <w:ind w:left="1560" w:hanging="426"/>
        <w:rPr>
          <w:rFonts w:ascii="Arial" w:hAnsi="Arial" w:cs="Arial"/>
          <w:b/>
        </w:rPr>
      </w:pPr>
      <w:r w:rsidRPr="00612A79">
        <w:rPr>
          <w:rFonts w:ascii="Arial" w:hAnsi="Arial" w:cs="Arial"/>
          <w:b/>
        </w:rPr>
        <w:t>Drop the number of choices</w:t>
      </w:r>
      <w:r w:rsidRPr="00612A79">
        <w:rPr>
          <w:rFonts w:ascii="Arial" w:hAnsi="Arial" w:cs="Arial"/>
        </w:rPr>
        <w:t xml:space="preserve">: </w:t>
      </w:r>
      <w:r w:rsidR="00A1640C" w:rsidRPr="00612A79">
        <w:rPr>
          <w:rFonts w:ascii="Arial" w:hAnsi="Arial" w:cs="Arial"/>
        </w:rPr>
        <w:t xml:space="preserve">Assist people to </w:t>
      </w:r>
      <w:r w:rsidR="001C0CDA" w:rsidRPr="00612A79">
        <w:rPr>
          <w:rFonts w:ascii="Arial" w:hAnsi="Arial" w:cs="Arial"/>
        </w:rPr>
        <w:t>c</w:t>
      </w:r>
      <w:r w:rsidRPr="00612A79">
        <w:rPr>
          <w:rFonts w:ascii="Arial" w:hAnsi="Arial" w:cs="Arial"/>
        </w:rPr>
        <w:t xml:space="preserve">ut out choices that don’t </w:t>
      </w:r>
      <w:proofErr w:type="gramStart"/>
      <w:r w:rsidRPr="00612A79">
        <w:rPr>
          <w:rFonts w:ascii="Arial" w:hAnsi="Arial" w:cs="Arial"/>
        </w:rPr>
        <w:t>work,</w:t>
      </w:r>
      <w:proofErr w:type="gramEnd"/>
      <w:r w:rsidRPr="00612A79">
        <w:rPr>
          <w:rFonts w:ascii="Arial" w:hAnsi="Arial" w:cs="Arial"/>
        </w:rPr>
        <w:t xml:space="preserve"> the choices that are not really a choice anyhow.</w:t>
      </w:r>
      <w:r w:rsidR="001C0CDA" w:rsidRPr="00612A79">
        <w:rPr>
          <w:rFonts w:ascii="Arial" w:hAnsi="Arial" w:cs="Arial"/>
        </w:rPr>
        <w:t xml:space="preserve"> </w:t>
      </w:r>
    </w:p>
    <w:p w14:paraId="4BFC7C2D" w14:textId="310E61E4" w:rsidR="00E61210" w:rsidRPr="00612A79" w:rsidRDefault="00E61210" w:rsidP="007060E9">
      <w:pPr>
        <w:pStyle w:val="IndentedBullet"/>
        <w:ind w:left="1560" w:hanging="426"/>
        <w:rPr>
          <w:rFonts w:ascii="Arial" w:hAnsi="Arial" w:cs="Arial"/>
          <w:b/>
        </w:rPr>
      </w:pPr>
      <w:r w:rsidRPr="00612A79">
        <w:rPr>
          <w:rFonts w:ascii="Arial" w:hAnsi="Arial" w:cs="Arial"/>
          <w:b/>
        </w:rPr>
        <w:t xml:space="preserve">Before you choose, imagine the outcome of </w:t>
      </w:r>
      <w:r w:rsidR="00A1640C" w:rsidRPr="00612A79">
        <w:rPr>
          <w:rFonts w:ascii="Arial" w:hAnsi="Arial" w:cs="Arial"/>
          <w:b/>
        </w:rPr>
        <w:t xml:space="preserve">the </w:t>
      </w:r>
      <w:r w:rsidRPr="00612A79">
        <w:rPr>
          <w:rFonts w:ascii="Arial" w:hAnsi="Arial" w:cs="Arial"/>
          <w:b/>
        </w:rPr>
        <w:t>choice:</w:t>
      </w:r>
      <w:r w:rsidRPr="00612A79">
        <w:rPr>
          <w:rFonts w:ascii="Arial" w:hAnsi="Arial" w:cs="Arial"/>
        </w:rPr>
        <w:t xml:space="preserve"> </w:t>
      </w:r>
      <w:r w:rsidR="001C0CDA" w:rsidRPr="00612A79">
        <w:rPr>
          <w:rFonts w:ascii="Arial" w:hAnsi="Arial" w:cs="Arial"/>
        </w:rPr>
        <w:t>Help people to t</w:t>
      </w:r>
      <w:r w:rsidRPr="00612A79">
        <w:rPr>
          <w:rFonts w:ascii="Arial" w:hAnsi="Arial" w:cs="Arial"/>
        </w:rPr>
        <w:t xml:space="preserve">ry </w:t>
      </w:r>
      <w:proofErr w:type="gramStart"/>
      <w:r w:rsidR="009069F8" w:rsidRPr="00612A79">
        <w:rPr>
          <w:rFonts w:ascii="Arial" w:hAnsi="Arial" w:cs="Arial"/>
        </w:rPr>
        <w:t>imagine, try</w:t>
      </w:r>
      <w:proofErr w:type="gramEnd"/>
      <w:r w:rsidR="009069F8" w:rsidRPr="00612A79">
        <w:rPr>
          <w:rFonts w:ascii="Arial" w:hAnsi="Arial" w:cs="Arial"/>
        </w:rPr>
        <w:t xml:space="preserve"> to </w:t>
      </w:r>
      <w:r w:rsidRPr="00612A79">
        <w:rPr>
          <w:rFonts w:ascii="Arial" w:hAnsi="Arial" w:cs="Arial"/>
        </w:rPr>
        <w:t xml:space="preserve">understand (and feel) the consequences of </w:t>
      </w:r>
      <w:r w:rsidR="00A1640C" w:rsidRPr="00612A79">
        <w:rPr>
          <w:rFonts w:ascii="Arial" w:hAnsi="Arial" w:cs="Arial"/>
        </w:rPr>
        <w:t>the choice</w:t>
      </w:r>
      <w:r w:rsidR="009069F8" w:rsidRPr="00612A79">
        <w:rPr>
          <w:rFonts w:ascii="Arial" w:hAnsi="Arial" w:cs="Arial"/>
        </w:rPr>
        <w:t>; a</w:t>
      </w:r>
      <w:r w:rsidR="00A1640C" w:rsidRPr="00612A79">
        <w:rPr>
          <w:rFonts w:ascii="Arial" w:hAnsi="Arial" w:cs="Arial"/>
        </w:rPr>
        <w:t>ssi</w:t>
      </w:r>
      <w:r w:rsidR="005D092E" w:rsidRPr="00612A79">
        <w:rPr>
          <w:rFonts w:ascii="Arial" w:hAnsi="Arial" w:cs="Arial"/>
        </w:rPr>
        <w:t>s</w:t>
      </w:r>
      <w:r w:rsidR="00A1640C" w:rsidRPr="00612A79">
        <w:rPr>
          <w:rFonts w:ascii="Arial" w:hAnsi="Arial" w:cs="Arial"/>
        </w:rPr>
        <w:t>t people to</w:t>
      </w:r>
      <w:r w:rsidRPr="00612A79">
        <w:rPr>
          <w:rFonts w:ascii="Arial" w:hAnsi="Arial" w:cs="Arial"/>
        </w:rPr>
        <w:t xml:space="preserve"> make </w:t>
      </w:r>
      <w:r w:rsidR="00A1640C" w:rsidRPr="00612A79">
        <w:rPr>
          <w:rFonts w:ascii="Arial" w:hAnsi="Arial" w:cs="Arial"/>
        </w:rPr>
        <w:t>that imagination feel real</w:t>
      </w:r>
      <w:r w:rsidRPr="00612A79">
        <w:rPr>
          <w:rFonts w:ascii="Arial" w:hAnsi="Arial" w:cs="Arial"/>
        </w:rPr>
        <w:t>.</w:t>
      </w:r>
    </w:p>
    <w:p w14:paraId="3034A7B6" w14:textId="5E27A3D3" w:rsidR="00E61210" w:rsidRPr="00612A79" w:rsidRDefault="00E61210" w:rsidP="007060E9">
      <w:pPr>
        <w:pStyle w:val="IndentedBullet"/>
        <w:ind w:left="1560" w:hanging="426"/>
        <w:rPr>
          <w:rFonts w:ascii="Arial" w:hAnsi="Arial" w:cs="Arial"/>
          <w:b/>
        </w:rPr>
      </w:pPr>
      <w:r w:rsidRPr="00612A79">
        <w:rPr>
          <w:rFonts w:ascii="Arial" w:hAnsi="Arial" w:cs="Arial"/>
          <w:b/>
        </w:rPr>
        <w:t>Put the choices into categories and choose a category first</w:t>
      </w:r>
      <w:r w:rsidR="00A1640C" w:rsidRPr="00612A79">
        <w:rPr>
          <w:rFonts w:ascii="Arial" w:hAnsi="Arial" w:cs="Arial"/>
        </w:rPr>
        <w:t xml:space="preserve">:  for example, assist people to </w:t>
      </w:r>
      <w:r w:rsidRPr="00612A79">
        <w:rPr>
          <w:rFonts w:ascii="Arial" w:hAnsi="Arial" w:cs="Arial"/>
        </w:rPr>
        <w:t>choose between further study or work before you choose between all the work options and all the further study options</w:t>
      </w:r>
    </w:p>
    <w:p w14:paraId="6F12B107" w14:textId="769BDD92" w:rsidR="00E61210" w:rsidRPr="00612A79" w:rsidRDefault="00E61210" w:rsidP="007060E9">
      <w:pPr>
        <w:pStyle w:val="IndentedBullet"/>
        <w:ind w:left="1560" w:hanging="426"/>
        <w:rPr>
          <w:rFonts w:ascii="Arial" w:hAnsi="Arial" w:cs="Arial"/>
          <w:b/>
        </w:rPr>
      </w:pPr>
      <w:r w:rsidRPr="00612A79">
        <w:rPr>
          <w:rFonts w:ascii="Arial" w:hAnsi="Arial" w:cs="Arial"/>
          <w:b/>
        </w:rPr>
        <w:t>Start with a small number of choices and increase after that</w:t>
      </w:r>
      <w:r w:rsidRPr="00612A79">
        <w:rPr>
          <w:rFonts w:ascii="Arial" w:hAnsi="Arial" w:cs="Arial"/>
        </w:rPr>
        <w:t xml:space="preserve">: for example, </w:t>
      </w:r>
      <w:r w:rsidR="008F1553" w:rsidRPr="00612A79">
        <w:rPr>
          <w:rFonts w:ascii="Arial" w:hAnsi="Arial" w:cs="Arial"/>
        </w:rPr>
        <w:t xml:space="preserve">assist </w:t>
      </w:r>
      <w:r w:rsidR="00A1640C" w:rsidRPr="00612A79">
        <w:rPr>
          <w:rFonts w:ascii="Arial" w:hAnsi="Arial" w:cs="Arial"/>
        </w:rPr>
        <w:t xml:space="preserve">people to </w:t>
      </w:r>
      <w:r w:rsidRPr="00612A79">
        <w:rPr>
          <w:rFonts w:ascii="Arial" w:hAnsi="Arial" w:cs="Arial"/>
        </w:rPr>
        <w:t xml:space="preserve">choose </w:t>
      </w:r>
      <w:r w:rsidR="00A1640C" w:rsidRPr="00612A79">
        <w:rPr>
          <w:rFonts w:ascii="Arial" w:hAnsi="Arial" w:cs="Arial"/>
        </w:rPr>
        <w:t xml:space="preserve">between </w:t>
      </w:r>
      <w:r w:rsidRPr="00612A79">
        <w:rPr>
          <w:rFonts w:ascii="Arial" w:hAnsi="Arial" w:cs="Arial"/>
        </w:rPr>
        <w:t xml:space="preserve">ice cream </w:t>
      </w:r>
      <w:proofErr w:type="gramStart"/>
      <w:r w:rsidRPr="00612A79">
        <w:rPr>
          <w:rFonts w:ascii="Arial" w:hAnsi="Arial" w:cs="Arial"/>
        </w:rPr>
        <w:t>or</w:t>
      </w:r>
      <w:proofErr w:type="gramEnd"/>
      <w:r w:rsidRPr="00612A79">
        <w:rPr>
          <w:rFonts w:ascii="Arial" w:hAnsi="Arial" w:cs="Arial"/>
        </w:rPr>
        <w:t xml:space="preserve"> cake for des</w:t>
      </w:r>
      <w:r w:rsidR="008F1553" w:rsidRPr="00612A79">
        <w:rPr>
          <w:rFonts w:ascii="Arial" w:hAnsi="Arial" w:cs="Arial"/>
        </w:rPr>
        <w:t>s</w:t>
      </w:r>
      <w:r w:rsidRPr="00612A79">
        <w:rPr>
          <w:rFonts w:ascii="Arial" w:hAnsi="Arial" w:cs="Arial"/>
        </w:rPr>
        <w:t xml:space="preserve">ert, </w:t>
      </w:r>
      <w:r w:rsidR="008F1553" w:rsidRPr="00612A79">
        <w:rPr>
          <w:rFonts w:ascii="Arial" w:hAnsi="Arial" w:cs="Arial"/>
        </w:rPr>
        <w:t xml:space="preserve">and </w:t>
      </w:r>
      <w:r w:rsidRPr="00612A79">
        <w:rPr>
          <w:rFonts w:ascii="Arial" w:hAnsi="Arial" w:cs="Arial"/>
        </w:rPr>
        <w:t xml:space="preserve">only then </w:t>
      </w:r>
      <w:r w:rsidR="00A1640C" w:rsidRPr="00612A79">
        <w:rPr>
          <w:rFonts w:ascii="Arial" w:hAnsi="Arial" w:cs="Arial"/>
        </w:rPr>
        <w:t xml:space="preserve">help people </w:t>
      </w:r>
      <w:r w:rsidRPr="00612A79">
        <w:rPr>
          <w:rFonts w:ascii="Arial" w:hAnsi="Arial" w:cs="Arial"/>
        </w:rPr>
        <w:t>choose from all the different flavours of ice- cream</w:t>
      </w:r>
      <w:r w:rsidR="00A1640C" w:rsidRPr="00612A79">
        <w:rPr>
          <w:rFonts w:ascii="Arial" w:hAnsi="Arial" w:cs="Arial"/>
        </w:rPr>
        <w:t>.</w:t>
      </w:r>
      <w:r w:rsidR="007060E9" w:rsidRPr="00612A79">
        <w:rPr>
          <w:rFonts w:ascii="Arial" w:hAnsi="Arial" w:cs="Arial"/>
        </w:rPr>
        <w:br/>
      </w:r>
    </w:p>
    <w:p w14:paraId="3A117E0C" w14:textId="1C619D31" w:rsidR="00E61210" w:rsidRPr="00612A79" w:rsidRDefault="00E61210" w:rsidP="00612A79">
      <w:pPr>
        <w:pStyle w:val="BodyText1"/>
        <w:ind w:left="0"/>
        <w:rPr>
          <w:rFonts w:ascii="Arial" w:hAnsi="Arial" w:cs="Arial"/>
        </w:rPr>
      </w:pPr>
      <w:r w:rsidRPr="00612A79">
        <w:rPr>
          <w:rFonts w:ascii="Arial" w:hAnsi="Arial" w:cs="Arial"/>
        </w:rPr>
        <w:t>Finally, she says, and we agree</w:t>
      </w:r>
      <w:r w:rsidR="008F1553" w:rsidRPr="00612A79">
        <w:rPr>
          <w:rFonts w:ascii="Arial" w:hAnsi="Arial" w:cs="Arial"/>
        </w:rPr>
        <w:t xml:space="preserve">, </w:t>
      </w:r>
      <w:r w:rsidR="00A1640C" w:rsidRPr="00612A79">
        <w:rPr>
          <w:rFonts w:ascii="Arial" w:hAnsi="Arial" w:cs="Arial"/>
        </w:rPr>
        <w:t xml:space="preserve">any good person centred practitioner can assist people to </w:t>
      </w:r>
      <w:r w:rsidR="00A1640C" w:rsidRPr="00612A79">
        <w:rPr>
          <w:rFonts w:ascii="Arial" w:hAnsi="Arial" w:cs="Arial"/>
          <w:b/>
        </w:rPr>
        <w:t>be</w:t>
      </w:r>
      <w:r w:rsidRPr="00612A79">
        <w:rPr>
          <w:rFonts w:ascii="Arial" w:hAnsi="Arial" w:cs="Arial"/>
          <w:b/>
        </w:rPr>
        <w:t xml:space="preserve"> choosy about choosing.</w:t>
      </w:r>
      <w:r w:rsidRPr="00612A79">
        <w:rPr>
          <w:rFonts w:ascii="Arial" w:hAnsi="Arial" w:cs="Arial"/>
        </w:rPr>
        <w:t xml:space="preserve"> </w:t>
      </w:r>
    </w:p>
    <w:p w14:paraId="04131A44" w14:textId="77777777" w:rsidR="004F36F0" w:rsidRPr="00612A79" w:rsidRDefault="004F36F0" w:rsidP="002A3995">
      <w:pPr>
        <w:pStyle w:val="Heading1"/>
        <w:ind w:left="0"/>
        <w:rPr>
          <w:rFonts w:ascii="Arial" w:hAnsi="Arial" w:cs="Arial"/>
          <w:color w:val="auto"/>
        </w:rPr>
      </w:pPr>
      <w:bookmarkStart w:id="54" w:name="_Toc324322508"/>
      <w:bookmarkStart w:id="55" w:name="_Toc324322860"/>
      <w:bookmarkStart w:id="56" w:name="_Toc326743933"/>
      <w:bookmarkStart w:id="57" w:name="_GoBack"/>
      <w:bookmarkEnd w:id="57"/>
      <w:r w:rsidRPr="00612A79">
        <w:rPr>
          <w:rFonts w:ascii="Arial" w:hAnsi="Arial" w:cs="Arial"/>
          <w:color w:val="auto"/>
        </w:rPr>
        <w:lastRenderedPageBreak/>
        <w:t>Conclusion</w:t>
      </w:r>
      <w:bookmarkEnd w:id="54"/>
      <w:bookmarkEnd w:id="55"/>
      <w:bookmarkEnd w:id="56"/>
    </w:p>
    <w:p w14:paraId="6BE35FFF" w14:textId="36294DEA" w:rsidR="004F36F0" w:rsidRPr="00612A79" w:rsidRDefault="004F36F0" w:rsidP="007060E9">
      <w:pPr>
        <w:pStyle w:val="BodyText1"/>
        <w:ind w:left="0"/>
        <w:rPr>
          <w:rFonts w:ascii="Arial" w:hAnsi="Arial" w:cs="Arial"/>
        </w:rPr>
      </w:pPr>
      <w:r w:rsidRPr="00612A79">
        <w:rPr>
          <w:rFonts w:ascii="Arial" w:hAnsi="Arial" w:cs="Arial"/>
        </w:rPr>
        <w:t>This workbook aimed to assist you in understanding how to support people to make choices. Using research and insights from a ra</w:t>
      </w:r>
      <w:r w:rsidR="009069F8" w:rsidRPr="00612A79">
        <w:rPr>
          <w:rFonts w:ascii="Arial" w:hAnsi="Arial" w:cs="Arial"/>
        </w:rPr>
        <w:t xml:space="preserve">nge of studies, including cross-cultural studies, we </w:t>
      </w:r>
      <w:r w:rsidRPr="00612A79">
        <w:rPr>
          <w:rFonts w:ascii="Arial" w:hAnsi="Arial" w:cs="Arial"/>
        </w:rPr>
        <w:t xml:space="preserve">deepen our understanding of how we humans are </w:t>
      </w:r>
      <w:r w:rsidR="009069F8" w:rsidRPr="00612A79">
        <w:rPr>
          <w:rFonts w:ascii="Arial" w:hAnsi="Arial" w:cs="Arial"/>
        </w:rPr>
        <w:t xml:space="preserve">both </w:t>
      </w:r>
      <w:r w:rsidRPr="00612A79">
        <w:rPr>
          <w:rFonts w:ascii="Arial" w:hAnsi="Arial" w:cs="Arial"/>
        </w:rPr>
        <w:t xml:space="preserve">similar </w:t>
      </w:r>
      <w:r w:rsidR="009069F8" w:rsidRPr="00612A79">
        <w:rPr>
          <w:rFonts w:ascii="Arial" w:hAnsi="Arial" w:cs="Arial"/>
        </w:rPr>
        <w:t xml:space="preserve">and </w:t>
      </w:r>
      <w:r w:rsidRPr="00612A79">
        <w:rPr>
          <w:rFonts w:ascii="Arial" w:hAnsi="Arial" w:cs="Arial"/>
        </w:rPr>
        <w:t>different in how we experience choice making, why choice making is important</w:t>
      </w:r>
      <w:r w:rsidR="009069F8" w:rsidRPr="00612A79">
        <w:rPr>
          <w:rFonts w:ascii="Arial" w:hAnsi="Arial" w:cs="Arial"/>
        </w:rPr>
        <w:t>,</w:t>
      </w:r>
      <w:r w:rsidRPr="00612A79">
        <w:rPr>
          <w:rFonts w:ascii="Arial" w:hAnsi="Arial" w:cs="Arial"/>
        </w:rPr>
        <w:t xml:space="preserve"> and even how successful we will be once we have made our choice.</w:t>
      </w:r>
    </w:p>
    <w:p w14:paraId="60A9D286" w14:textId="1BADB7D3" w:rsidR="00797CD2" w:rsidRPr="00612A79" w:rsidRDefault="004F36F0" w:rsidP="007060E9">
      <w:pPr>
        <w:pStyle w:val="BodyText1"/>
        <w:ind w:left="0"/>
        <w:rPr>
          <w:rFonts w:ascii="Arial" w:hAnsi="Arial" w:cs="Arial"/>
        </w:rPr>
      </w:pPr>
      <w:r w:rsidRPr="00612A79">
        <w:rPr>
          <w:rFonts w:ascii="Arial" w:hAnsi="Arial" w:cs="Arial"/>
        </w:rPr>
        <w:t>You may also want to have a look at some of the other workbooks relating specifically to ‘</w:t>
      </w:r>
      <w:r w:rsidR="009069F8" w:rsidRPr="00612A79">
        <w:rPr>
          <w:rFonts w:ascii="Arial" w:hAnsi="Arial" w:cs="Arial"/>
        </w:rPr>
        <w:t>“Individual Practices – working with people from CALD backgrounds with disability”</w:t>
      </w:r>
      <w:r w:rsidR="00797CD2" w:rsidRPr="00612A79">
        <w:rPr>
          <w:rFonts w:ascii="Arial" w:hAnsi="Arial" w:cs="Arial"/>
        </w:rPr>
        <w:t>.</w:t>
      </w:r>
    </w:p>
    <w:p w14:paraId="6DFE59A2" w14:textId="77777777" w:rsidR="00797CD2" w:rsidRPr="00612A79" w:rsidRDefault="00797CD2" w:rsidP="00707E60">
      <w:pPr>
        <w:pStyle w:val="BodyText1"/>
        <w:rPr>
          <w:rFonts w:ascii="Arial" w:hAnsi="Arial" w:cs="Arial"/>
        </w:rPr>
      </w:pPr>
    </w:p>
    <w:p w14:paraId="5E011DBE" w14:textId="68B10C67" w:rsidR="004F36F0" w:rsidRPr="00612A79" w:rsidRDefault="007060E9" w:rsidP="00612A79">
      <w:pPr>
        <w:pStyle w:val="BodyText1"/>
        <w:ind w:left="0"/>
        <w:rPr>
          <w:rFonts w:ascii="Arial" w:hAnsi="Arial" w:cs="Arial"/>
        </w:rPr>
      </w:pPr>
      <w:r w:rsidRPr="00612A79">
        <w:rPr>
          <w:rStyle w:val="Strong"/>
          <w:rFonts w:ascii="Arial" w:hAnsi="Arial" w:cs="Arial"/>
          <w:sz w:val="32"/>
          <w:szCs w:val="32"/>
        </w:rPr>
        <w:t>Reflections:</w:t>
      </w:r>
      <w:r w:rsidRPr="00612A79">
        <w:rPr>
          <w:rStyle w:val="Strong"/>
          <w:rFonts w:ascii="Arial" w:hAnsi="Arial" w:cs="Arial"/>
          <w:b w:val="0"/>
        </w:rPr>
        <w:t xml:space="preserve"> </w:t>
      </w:r>
      <w:r w:rsidRPr="00612A79">
        <w:rPr>
          <w:rStyle w:val="Strong"/>
          <w:rFonts w:ascii="Arial" w:hAnsi="Arial" w:cs="Arial"/>
          <w:b w:val="0"/>
        </w:rPr>
        <w:br/>
      </w:r>
      <w:r w:rsidRPr="00612A79">
        <w:rPr>
          <w:rStyle w:val="Strong"/>
          <w:rFonts w:ascii="Arial" w:hAnsi="Arial" w:cs="Arial"/>
          <w:b w:val="0"/>
        </w:rPr>
        <w:br/>
      </w:r>
      <w:r w:rsidR="004F36F0" w:rsidRPr="00612A79">
        <w:rPr>
          <w:rStyle w:val="Strong"/>
          <w:rFonts w:ascii="Arial" w:hAnsi="Arial" w:cs="Arial"/>
          <w:b w:val="0"/>
        </w:rPr>
        <w:t>What are some of the take away messages from this workbook?  Are there things you disagree with?  Was there something that surprised you?</w:t>
      </w:r>
      <w:r w:rsidR="00612A79" w:rsidRPr="00612A79">
        <w:rPr>
          <w:rFonts w:ascii="Arial" w:hAnsi="Arial" w:cs="Arial"/>
        </w:rPr>
        <w:t xml:space="preserve"> </w:t>
      </w:r>
    </w:p>
    <w:p w14:paraId="4142FD20" w14:textId="77777777" w:rsidR="00E61210" w:rsidRPr="00612A79" w:rsidRDefault="00E61210" w:rsidP="003A0BA6">
      <w:pPr>
        <w:pStyle w:val="BodyText1"/>
        <w:rPr>
          <w:rFonts w:ascii="Arial" w:hAnsi="Arial" w:cs="Arial"/>
        </w:rPr>
      </w:pPr>
    </w:p>
    <w:sectPr w:rsidR="00E61210" w:rsidRPr="00612A79" w:rsidSect="00BE62FE">
      <w:headerReference w:type="even" r:id="rId23"/>
      <w:headerReference w:type="default" r:id="rId24"/>
      <w:footerReference w:type="default" r:id="rId25"/>
      <w:headerReference w:type="first" r:id="rId26"/>
      <w:type w:val="continuous"/>
      <w:pgSz w:w="11906" w:h="16838"/>
      <w:pgMar w:top="1440" w:right="1418" w:bottom="1440" w:left="1440" w:header="567" w:footer="77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C7E7" w15:done="0"/>
  <w15:commentEx w15:paraId="6CC9691C" w15:done="0"/>
  <w15:commentEx w15:paraId="60CB2E0F" w15:done="0"/>
  <w15:commentEx w15:paraId="150B09D8" w15:done="0"/>
  <w15:commentEx w15:paraId="6D8C1B6A" w15:done="0"/>
  <w15:commentEx w15:paraId="5B9A3592" w15:done="0"/>
  <w15:commentEx w15:paraId="1474A478" w15:done="0"/>
  <w15:commentEx w15:paraId="404B3993" w15:done="0"/>
  <w15:commentEx w15:paraId="21D91746" w15:done="0"/>
  <w15:commentEx w15:paraId="5D2C7337" w15:done="0"/>
  <w15:commentEx w15:paraId="5776A0AB" w15:done="0"/>
  <w15:commentEx w15:paraId="50EEE6D0" w15:paraIdParent="5776A0AB" w15:done="0"/>
  <w15:commentEx w15:paraId="440B3D6D" w15:done="0"/>
  <w15:commentEx w15:paraId="3F99B2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3818" w14:textId="77777777" w:rsidR="008718B5" w:rsidRDefault="008718B5" w:rsidP="00345C2B">
      <w:r>
        <w:separator/>
      </w:r>
    </w:p>
  </w:endnote>
  <w:endnote w:type="continuationSeparator" w:id="0">
    <w:p w14:paraId="2F4489E2" w14:textId="77777777" w:rsidR="008718B5" w:rsidRDefault="008718B5"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ECAD" w14:textId="77777777" w:rsidR="008718B5" w:rsidRDefault="008718B5"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497533" w14:textId="77777777" w:rsidR="008718B5" w:rsidRPr="008222CD" w:rsidRDefault="008718B5"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421D4E3" w14:textId="77777777" w:rsidR="008718B5" w:rsidRDefault="008718B5"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EBAC" w14:textId="77777777" w:rsidR="008718B5" w:rsidRDefault="008718B5"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F404" w14:textId="6616194D" w:rsidR="008718B5" w:rsidRPr="007876BF" w:rsidRDefault="008718B5" w:rsidP="00345C2B">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DFD9" w14:textId="77777777" w:rsidR="008718B5" w:rsidRDefault="008718B5" w:rsidP="00345C2B">
      <w:r>
        <w:separator/>
      </w:r>
    </w:p>
  </w:footnote>
  <w:footnote w:type="continuationSeparator" w:id="0">
    <w:p w14:paraId="108124DA" w14:textId="77777777" w:rsidR="008718B5" w:rsidRDefault="008718B5" w:rsidP="00345C2B">
      <w:r>
        <w:continuationSeparator/>
      </w:r>
    </w:p>
  </w:footnote>
  <w:footnote w:id="1">
    <w:p w14:paraId="6105471B" w14:textId="3423CA78" w:rsidR="008718B5" w:rsidRPr="00682C16" w:rsidRDefault="008718B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EFC9" w14:textId="208C6027" w:rsidR="008718B5" w:rsidRDefault="008718B5"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CE8F" w14:textId="77777777" w:rsidR="008718B5" w:rsidRDefault="008718B5"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9A38" w14:textId="18C76A7D" w:rsidR="008718B5" w:rsidRDefault="00871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C0DA" w14:textId="0680DDBE" w:rsidR="008718B5" w:rsidRDefault="008718B5"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995">
      <w:rPr>
        <w:rStyle w:val="PageNumber"/>
        <w:noProof/>
      </w:rPr>
      <w:t>11</w:t>
    </w:r>
    <w:r>
      <w:rPr>
        <w:rStyle w:val="PageNumber"/>
      </w:rPr>
      <w:fldChar w:fldCharType="end"/>
    </w:r>
  </w:p>
  <w:p w14:paraId="2BD022B8" w14:textId="78D58566" w:rsidR="008718B5" w:rsidRPr="007876BF" w:rsidRDefault="008718B5" w:rsidP="00BE62FE">
    <w:pPr>
      <w:pStyle w:val="Header"/>
      <w:ind w:left="0" w:right="360" w:firstLine="360"/>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DAEA" w14:textId="354CF42F" w:rsidR="008718B5" w:rsidRDefault="00871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6516F"/>
    <w:multiLevelType w:val="hybridMultilevel"/>
    <w:tmpl w:val="6152FE1A"/>
    <w:lvl w:ilvl="0" w:tplc="00EA682A">
      <w:start w:val="1"/>
      <w:numFmt w:val="bullet"/>
      <w:pStyle w:val="Indented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
    <w:nsid w:val="050655C6"/>
    <w:multiLevelType w:val="hybridMultilevel"/>
    <w:tmpl w:val="A6D2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31FD0"/>
    <w:multiLevelType w:val="hybridMultilevel"/>
    <w:tmpl w:val="28B2A378"/>
    <w:lvl w:ilvl="0" w:tplc="E294C4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805D8E"/>
    <w:multiLevelType w:val="hybridMultilevel"/>
    <w:tmpl w:val="C27A514A"/>
    <w:lvl w:ilvl="0" w:tplc="1682FBB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050A05"/>
    <w:multiLevelType w:val="hybridMultilevel"/>
    <w:tmpl w:val="31AC1A0A"/>
    <w:lvl w:ilvl="0" w:tplc="242AC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34511"/>
    <w:multiLevelType w:val="hybridMultilevel"/>
    <w:tmpl w:val="B3567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877C07"/>
    <w:multiLevelType w:val="hybridMultilevel"/>
    <w:tmpl w:val="34C4CCA0"/>
    <w:lvl w:ilvl="0" w:tplc="BB94C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8F2979"/>
    <w:multiLevelType w:val="multilevel"/>
    <w:tmpl w:val="A4780EE2"/>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12">
    <w:nsid w:val="43FE17C4"/>
    <w:multiLevelType w:val="hybridMultilevel"/>
    <w:tmpl w:val="D2E8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987C1A"/>
    <w:multiLevelType w:val="multilevel"/>
    <w:tmpl w:val="8D9C42F2"/>
    <w:lvl w:ilvl="0">
      <w:start w:val="1"/>
      <w:numFmt w:val="decimal"/>
      <w:lvlText w:val="%1."/>
      <w:lvlJc w:val="left"/>
      <w:pPr>
        <w:ind w:left="1417" w:hanging="624"/>
      </w:pPr>
      <w:rPr>
        <w:rFonts w:hint="default"/>
      </w:rPr>
    </w:lvl>
    <w:lvl w:ilvl="1">
      <w:start w:val="1"/>
      <w:numFmt w:val="decimal"/>
      <w:pStyle w:val="Heading2"/>
      <w:lvlText w:val="%1.%2"/>
      <w:lvlJc w:val="left"/>
      <w:pPr>
        <w:ind w:left="1757" w:hanging="964"/>
      </w:pPr>
      <w:rPr>
        <w:rFonts w:hint="default"/>
      </w:rPr>
    </w:lvl>
    <w:lvl w:ilvl="2">
      <w:start w:val="1"/>
      <w:numFmt w:val="decimal"/>
      <w:pStyle w:val="Heading31"/>
      <w:lvlText w:val="%1.%2.%3"/>
      <w:lvlJc w:val="left"/>
      <w:pPr>
        <w:ind w:left="2166" w:hanging="720"/>
      </w:pPr>
      <w:rPr>
        <w:rFonts w:hint="default"/>
      </w:rPr>
    </w:lvl>
    <w:lvl w:ilvl="3">
      <w:start w:val="1"/>
      <w:numFmt w:val="decimal"/>
      <w:pStyle w:val="Heading4"/>
      <w:lvlText w:val="%1.%2.%3.%4"/>
      <w:lvlJc w:val="left"/>
      <w:pPr>
        <w:ind w:left="1657" w:hanging="864"/>
      </w:pPr>
      <w:rPr>
        <w:rFonts w:hint="default"/>
      </w:rPr>
    </w:lvl>
    <w:lvl w:ilvl="4">
      <w:start w:val="1"/>
      <w:numFmt w:val="decimal"/>
      <w:pStyle w:val="Heading5"/>
      <w:lvlText w:val="%1.%2.%3.%4.%5"/>
      <w:lvlJc w:val="left"/>
      <w:pPr>
        <w:ind w:left="1801" w:hanging="1008"/>
      </w:pPr>
      <w:rPr>
        <w:rFonts w:hint="default"/>
      </w:rPr>
    </w:lvl>
    <w:lvl w:ilvl="5">
      <w:start w:val="1"/>
      <w:numFmt w:val="decimal"/>
      <w:pStyle w:val="Heading6"/>
      <w:lvlText w:val="%1.%2.%3.%4.%5.%6"/>
      <w:lvlJc w:val="left"/>
      <w:pPr>
        <w:ind w:left="1945" w:hanging="1152"/>
      </w:pPr>
      <w:rPr>
        <w:rFonts w:hint="default"/>
      </w:rPr>
    </w:lvl>
    <w:lvl w:ilvl="6">
      <w:start w:val="1"/>
      <w:numFmt w:val="decimal"/>
      <w:pStyle w:val="Heading7"/>
      <w:lvlText w:val="%1.%2.%3.%4.%5.%6.%7"/>
      <w:lvlJc w:val="left"/>
      <w:pPr>
        <w:ind w:left="2089" w:hanging="1296"/>
      </w:pPr>
      <w:rPr>
        <w:rFonts w:hint="default"/>
      </w:rPr>
    </w:lvl>
    <w:lvl w:ilvl="7">
      <w:start w:val="1"/>
      <w:numFmt w:val="decimal"/>
      <w:pStyle w:val="Heading8"/>
      <w:lvlText w:val="%1.%2.%3.%4.%5.%6.%7.%8"/>
      <w:lvlJc w:val="left"/>
      <w:pPr>
        <w:ind w:left="2233" w:hanging="1440"/>
      </w:pPr>
      <w:rPr>
        <w:rFonts w:hint="default"/>
      </w:rPr>
    </w:lvl>
    <w:lvl w:ilvl="8">
      <w:start w:val="1"/>
      <w:numFmt w:val="decimal"/>
      <w:pStyle w:val="Heading9"/>
      <w:lvlText w:val="%1.%2.%3.%4.%5.%6.%7.%8.%9"/>
      <w:lvlJc w:val="left"/>
      <w:pPr>
        <w:ind w:left="2377" w:hanging="1584"/>
      </w:pPr>
      <w:rPr>
        <w:rFonts w:hint="default"/>
      </w:rPr>
    </w:lvl>
  </w:abstractNum>
  <w:abstractNum w:abstractNumId="14">
    <w:nsid w:val="4ACF30A5"/>
    <w:multiLevelType w:val="multilevel"/>
    <w:tmpl w:val="7BB69BF8"/>
    <w:lvl w:ilvl="0">
      <w:start w:val="1"/>
      <w:numFmt w:val="decimal"/>
      <w:lvlText w:val="%1."/>
      <w:lvlJc w:val="left"/>
      <w:pPr>
        <w:ind w:left="2110" w:hanging="624"/>
      </w:pPr>
      <w:rPr>
        <w:rFonts w:hint="default"/>
      </w:rPr>
    </w:lvl>
    <w:lvl w:ilvl="1">
      <w:start w:val="1"/>
      <w:numFmt w:val="decimal"/>
      <w:lvlText w:val="%1.%2"/>
      <w:lvlJc w:val="left"/>
      <w:pPr>
        <w:ind w:left="2450" w:hanging="1826"/>
      </w:pPr>
      <w:rPr>
        <w:rFonts w:hint="default"/>
      </w:rPr>
    </w:lvl>
    <w:lvl w:ilvl="2">
      <w:start w:val="1"/>
      <w:numFmt w:val="decimal"/>
      <w:lvlText w:val="%1.%2.%3"/>
      <w:lvlJc w:val="left"/>
      <w:pPr>
        <w:ind w:left="2859" w:hanging="720"/>
      </w:pPr>
      <w:rPr>
        <w:rFonts w:hint="default"/>
      </w:rPr>
    </w:lvl>
    <w:lvl w:ilvl="3">
      <w:start w:val="1"/>
      <w:numFmt w:val="decimal"/>
      <w:lvlText w:val="%1.%2.%3.%4"/>
      <w:lvlJc w:val="left"/>
      <w:pPr>
        <w:ind w:left="2350" w:hanging="864"/>
      </w:pPr>
      <w:rPr>
        <w:rFonts w:hint="default"/>
      </w:rPr>
    </w:lvl>
    <w:lvl w:ilvl="4">
      <w:start w:val="1"/>
      <w:numFmt w:val="decimal"/>
      <w:lvlText w:val="%1.%2.%3.%4.%5"/>
      <w:lvlJc w:val="left"/>
      <w:pPr>
        <w:ind w:left="2494" w:hanging="1008"/>
      </w:pPr>
      <w:rPr>
        <w:rFonts w:hint="default"/>
      </w:rPr>
    </w:lvl>
    <w:lvl w:ilvl="5">
      <w:start w:val="1"/>
      <w:numFmt w:val="decimal"/>
      <w:lvlText w:val="%1.%2.%3.%4.%5.%6"/>
      <w:lvlJc w:val="left"/>
      <w:pPr>
        <w:ind w:left="2638" w:hanging="1152"/>
      </w:pPr>
      <w:rPr>
        <w:rFonts w:hint="default"/>
      </w:rPr>
    </w:lvl>
    <w:lvl w:ilvl="6">
      <w:start w:val="1"/>
      <w:numFmt w:val="decimal"/>
      <w:lvlText w:val="%1.%2.%3.%4.%5.%6.%7"/>
      <w:lvlJc w:val="left"/>
      <w:pPr>
        <w:ind w:left="2782" w:hanging="1296"/>
      </w:pPr>
      <w:rPr>
        <w:rFonts w:hint="default"/>
      </w:rPr>
    </w:lvl>
    <w:lvl w:ilvl="7">
      <w:start w:val="1"/>
      <w:numFmt w:val="decimal"/>
      <w:lvlText w:val="%1.%2.%3.%4.%5.%6.%7.%8"/>
      <w:lvlJc w:val="left"/>
      <w:pPr>
        <w:ind w:left="2926" w:hanging="1440"/>
      </w:pPr>
      <w:rPr>
        <w:rFonts w:hint="default"/>
      </w:rPr>
    </w:lvl>
    <w:lvl w:ilvl="8">
      <w:start w:val="1"/>
      <w:numFmt w:val="decimal"/>
      <w:lvlText w:val="%1.%2.%3.%4.%5.%6.%7.%8.%9"/>
      <w:lvlJc w:val="left"/>
      <w:pPr>
        <w:ind w:left="3070" w:hanging="1584"/>
      </w:pPr>
      <w:rPr>
        <w:rFonts w:hint="default"/>
      </w:rPr>
    </w:lvl>
  </w:abstractNum>
  <w:abstractNum w:abstractNumId="15">
    <w:nsid w:val="5BDE0ADD"/>
    <w:multiLevelType w:val="hybridMultilevel"/>
    <w:tmpl w:val="D9B236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18B3"/>
    <w:multiLevelType w:val="multilevel"/>
    <w:tmpl w:val="EF66C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D266F8"/>
    <w:multiLevelType w:val="hybridMultilevel"/>
    <w:tmpl w:val="F9FCC6CA"/>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9">
    <w:nsid w:val="731D7F3C"/>
    <w:multiLevelType w:val="hybridMultilevel"/>
    <w:tmpl w:val="BF3E5076"/>
    <w:lvl w:ilvl="0" w:tplc="514412C6">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0">
    <w:nsid w:val="73F840FF"/>
    <w:multiLevelType w:val="hybridMultilevel"/>
    <w:tmpl w:val="62281A22"/>
    <w:lvl w:ilvl="0" w:tplc="0C090001">
      <w:start w:val="1"/>
      <w:numFmt w:val="bullet"/>
      <w:lvlText w:val=""/>
      <w:lvlJc w:val="left"/>
      <w:pPr>
        <w:ind w:left="-71" w:hanging="340"/>
      </w:pPr>
      <w:rPr>
        <w:rFonts w:ascii="Symbol" w:hAnsi="Symbol"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1">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
  </w:num>
  <w:num w:numId="3">
    <w:abstractNumId w:val="7"/>
  </w:num>
  <w:num w:numId="4">
    <w:abstractNumId w:val="19"/>
  </w:num>
  <w:num w:numId="5">
    <w:abstractNumId w:val="11"/>
  </w:num>
  <w:num w:numId="6">
    <w:abstractNumId w:val="8"/>
  </w:num>
  <w:num w:numId="7">
    <w:abstractNumId w:val="16"/>
  </w:num>
  <w:num w:numId="8">
    <w:abstractNumId w:val="0"/>
  </w:num>
  <w:num w:numId="9">
    <w:abstractNumId w:val="6"/>
  </w:num>
  <w:num w:numId="10">
    <w:abstractNumId w:val="10"/>
  </w:num>
  <w:num w:numId="11">
    <w:abstractNumId w:val="5"/>
  </w:num>
  <w:num w:numId="12">
    <w:abstractNumId w:val="4"/>
  </w:num>
  <w:num w:numId="13">
    <w:abstractNumId w:val="15"/>
  </w:num>
  <w:num w:numId="14">
    <w:abstractNumId w:val="12"/>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0"/>
  </w:num>
  <w:num w:numId="21">
    <w:abstractNumId w:val="2"/>
  </w:num>
  <w:num w:numId="22">
    <w:abstractNumId w:val="18"/>
  </w:num>
  <w:num w:numId="23">
    <w:abstractNumId w:val="3"/>
  </w:num>
  <w:num w:numId="24">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ancock">
    <w15:presenceInfo w15:providerId="AD" w15:userId="S-1-5-21-1922962260-1499473268-1691616715-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1ACC"/>
    <w:rsid w:val="000203C0"/>
    <w:rsid w:val="000640DF"/>
    <w:rsid w:val="000A2478"/>
    <w:rsid w:val="000B4EC1"/>
    <w:rsid w:val="000B696B"/>
    <w:rsid w:val="000D138D"/>
    <w:rsid w:val="000F0160"/>
    <w:rsid w:val="00102181"/>
    <w:rsid w:val="0011712F"/>
    <w:rsid w:val="00134A43"/>
    <w:rsid w:val="0013652B"/>
    <w:rsid w:val="00136C82"/>
    <w:rsid w:val="001476D7"/>
    <w:rsid w:val="00154C43"/>
    <w:rsid w:val="00184495"/>
    <w:rsid w:val="001C0CDA"/>
    <w:rsid w:val="001C28B4"/>
    <w:rsid w:val="001D7A30"/>
    <w:rsid w:val="001E1253"/>
    <w:rsid w:val="00222B06"/>
    <w:rsid w:val="002340C2"/>
    <w:rsid w:val="00260B21"/>
    <w:rsid w:val="00262E96"/>
    <w:rsid w:val="00274693"/>
    <w:rsid w:val="002A3995"/>
    <w:rsid w:val="002B2D08"/>
    <w:rsid w:val="002D15CE"/>
    <w:rsid w:val="002D22CC"/>
    <w:rsid w:val="002F6D8C"/>
    <w:rsid w:val="00302FA0"/>
    <w:rsid w:val="00303CED"/>
    <w:rsid w:val="003161D9"/>
    <w:rsid w:val="00320AB7"/>
    <w:rsid w:val="00343BD3"/>
    <w:rsid w:val="00345C2B"/>
    <w:rsid w:val="0035069F"/>
    <w:rsid w:val="00396172"/>
    <w:rsid w:val="003A0BA6"/>
    <w:rsid w:val="003E1412"/>
    <w:rsid w:val="003E1B87"/>
    <w:rsid w:val="003E304A"/>
    <w:rsid w:val="003F6EB1"/>
    <w:rsid w:val="00401C5B"/>
    <w:rsid w:val="004028CE"/>
    <w:rsid w:val="004119B4"/>
    <w:rsid w:val="00412E3C"/>
    <w:rsid w:val="004277C9"/>
    <w:rsid w:val="004358C1"/>
    <w:rsid w:val="00447676"/>
    <w:rsid w:val="004B448C"/>
    <w:rsid w:val="004E5CEF"/>
    <w:rsid w:val="004F36F0"/>
    <w:rsid w:val="004F637F"/>
    <w:rsid w:val="00520B9B"/>
    <w:rsid w:val="00533401"/>
    <w:rsid w:val="005346D5"/>
    <w:rsid w:val="00536914"/>
    <w:rsid w:val="00563B29"/>
    <w:rsid w:val="00596997"/>
    <w:rsid w:val="005B093E"/>
    <w:rsid w:val="005D092E"/>
    <w:rsid w:val="005F2102"/>
    <w:rsid w:val="005F7341"/>
    <w:rsid w:val="006048D0"/>
    <w:rsid w:val="00612A79"/>
    <w:rsid w:val="006219A0"/>
    <w:rsid w:val="006508C6"/>
    <w:rsid w:val="00652043"/>
    <w:rsid w:val="00673357"/>
    <w:rsid w:val="00682C16"/>
    <w:rsid w:val="006A7379"/>
    <w:rsid w:val="006C77FA"/>
    <w:rsid w:val="006D62C7"/>
    <w:rsid w:val="007060E9"/>
    <w:rsid w:val="00707E60"/>
    <w:rsid w:val="00713586"/>
    <w:rsid w:val="0074066E"/>
    <w:rsid w:val="00760EDF"/>
    <w:rsid w:val="007717DD"/>
    <w:rsid w:val="00797CD2"/>
    <w:rsid w:val="007B29D9"/>
    <w:rsid w:val="007C6CC0"/>
    <w:rsid w:val="007D0E27"/>
    <w:rsid w:val="007D418D"/>
    <w:rsid w:val="007D61D4"/>
    <w:rsid w:val="00835756"/>
    <w:rsid w:val="0084129F"/>
    <w:rsid w:val="008510A4"/>
    <w:rsid w:val="008718B5"/>
    <w:rsid w:val="00876EE3"/>
    <w:rsid w:val="008A5B82"/>
    <w:rsid w:val="008E6FFC"/>
    <w:rsid w:val="008F1553"/>
    <w:rsid w:val="008F331D"/>
    <w:rsid w:val="009069F8"/>
    <w:rsid w:val="00910861"/>
    <w:rsid w:val="0093644B"/>
    <w:rsid w:val="009374FB"/>
    <w:rsid w:val="00942BC0"/>
    <w:rsid w:val="009477AC"/>
    <w:rsid w:val="0097348C"/>
    <w:rsid w:val="009859EB"/>
    <w:rsid w:val="009901D2"/>
    <w:rsid w:val="009A05F7"/>
    <w:rsid w:val="009A7AF5"/>
    <w:rsid w:val="009C4B04"/>
    <w:rsid w:val="009D5568"/>
    <w:rsid w:val="009E7001"/>
    <w:rsid w:val="009E72A2"/>
    <w:rsid w:val="00A044E7"/>
    <w:rsid w:val="00A1640C"/>
    <w:rsid w:val="00A20524"/>
    <w:rsid w:val="00A55A46"/>
    <w:rsid w:val="00A62A04"/>
    <w:rsid w:val="00A67B1A"/>
    <w:rsid w:val="00A83824"/>
    <w:rsid w:val="00A84596"/>
    <w:rsid w:val="00A9673B"/>
    <w:rsid w:val="00AA1FA2"/>
    <w:rsid w:val="00AC6A97"/>
    <w:rsid w:val="00AF06A2"/>
    <w:rsid w:val="00AF4096"/>
    <w:rsid w:val="00B10B43"/>
    <w:rsid w:val="00B1465A"/>
    <w:rsid w:val="00B42311"/>
    <w:rsid w:val="00B52DF9"/>
    <w:rsid w:val="00B569B9"/>
    <w:rsid w:val="00B92FE6"/>
    <w:rsid w:val="00B95AB2"/>
    <w:rsid w:val="00BA1492"/>
    <w:rsid w:val="00BA2C3A"/>
    <w:rsid w:val="00BB59F9"/>
    <w:rsid w:val="00BB7837"/>
    <w:rsid w:val="00BC3461"/>
    <w:rsid w:val="00BC41C9"/>
    <w:rsid w:val="00BD669A"/>
    <w:rsid w:val="00BE62FE"/>
    <w:rsid w:val="00BF2CD9"/>
    <w:rsid w:val="00C058DC"/>
    <w:rsid w:val="00C13FAC"/>
    <w:rsid w:val="00C370E1"/>
    <w:rsid w:val="00C410F8"/>
    <w:rsid w:val="00C51A78"/>
    <w:rsid w:val="00C56B8F"/>
    <w:rsid w:val="00CA4D4A"/>
    <w:rsid w:val="00CC518D"/>
    <w:rsid w:val="00CD28F6"/>
    <w:rsid w:val="00CE4C6E"/>
    <w:rsid w:val="00D03D8C"/>
    <w:rsid w:val="00D11D08"/>
    <w:rsid w:val="00D3733C"/>
    <w:rsid w:val="00D37642"/>
    <w:rsid w:val="00D47F11"/>
    <w:rsid w:val="00D5047B"/>
    <w:rsid w:val="00D5548A"/>
    <w:rsid w:val="00D62710"/>
    <w:rsid w:val="00D66F82"/>
    <w:rsid w:val="00D71F68"/>
    <w:rsid w:val="00D765C2"/>
    <w:rsid w:val="00D778E6"/>
    <w:rsid w:val="00D86823"/>
    <w:rsid w:val="00DB3CF0"/>
    <w:rsid w:val="00DE7DEE"/>
    <w:rsid w:val="00DF7776"/>
    <w:rsid w:val="00E16EFE"/>
    <w:rsid w:val="00E301DE"/>
    <w:rsid w:val="00E32956"/>
    <w:rsid w:val="00E33F31"/>
    <w:rsid w:val="00E344DD"/>
    <w:rsid w:val="00E61210"/>
    <w:rsid w:val="00E62190"/>
    <w:rsid w:val="00EA40BC"/>
    <w:rsid w:val="00EA4536"/>
    <w:rsid w:val="00EE3C78"/>
    <w:rsid w:val="00F3599D"/>
    <w:rsid w:val="00F67BA4"/>
    <w:rsid w:val="00F74465"/>
    <w:rsid w:val="00FA74C3"/>
    <w:rsid w:val="00FC1BEA"/>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2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F67BA4"/>
    <w:pPr>
      <w:keepLines/>
      <w:pageBreakBefore/>
      <w:spacing w:after="240" w:line="240" w:lineRule="auto"/>
      <w:ind w:left="624"/>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4119B4"/>
    <w:pPr>
      <w:keepNext/>
      <w:keepLines/>
      <w:numPr>
        <w:ilvl w:val="1"/>
        <w:numId w:val="16"/>
      </w:numPr>
      <w:spacing w:before="360" w:after="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320AB7"/>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20AB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20AB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320AB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20AB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20AB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20AB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4119B4"/>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F67BA4"/>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3E304A"/>
    <w:pPr>
      <w:numPr>
        <w:numId w:val="4"/>
      </w:numPr>
      <w:spacing w:line="320" w:lineRule="atLeast"/>
      <w:ind w:left="1985"/>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320AB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20AB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320A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20A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320A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20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20AB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ind w:left="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F67BA4"/>
    <w:pPr>
      <w:tabs>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D62710"/>
    <w:rPr>
      <w:rFonts w:ascii="Arial" w:hAnsi="Arial" w:cs="Arial"/>
      <w:color w:val="auto"/>
      <w:sz w:val="36"/>
      <w:szCs w:val="48"/>
    </w:rPr>
  </w:style>
  <w:style w:type="character" w:customStyle="1" w:styleId="TitlePagedatestampChar">
    <w:name w:val="Title Page date stamp Char"/>
    <w:basedOn w:val="tableheadingorangeChar"/>
    <w:link w:val="TitlePagedatestamp"/>
    <w:rsid w:val="00D62710"/>
    <w:rPr>
      <w:rFonts w:ascii="Arial" w:eastAsiaTheme="majorEastAsia" w:hAnsi="Arial" w:cs="Arial"/>
      <w:b/>
      <w:bCs/>
      <w:i w:val="0"/>
      <w:iCs/>
      <w:color w:val="DB6F37"/>
      <w:sz w:val="36"/>
      <w:szCs w:val="48"/>
    </w:rPr>
  </w:style>
  <w:style w:type="paragraph" w:customStyle="1" w:styleId="TitlePageSubheading">
    <w:name w:val="Title Page Subheading"/>
    <w:basedOn w:val="tableheadingorange"/>
    <w:link w:val="TitlePageSubheadingChar"/>
    <w:autoRedefine/>
    <w:qFormat/>
    <w:rsid w:val="00D62710"/>
    <w:rPr>
      <w:rFonts w:ascii="Arial" w:hAnsi="Arial" w:cs="Arial"/>
      <w:color w:val="auto"/>
      <w:sz w:val="48"/>
      <w:szCs w:val="48"/>
    </w:rPr>
  </w:style>
  <w:style w:type="character" w:customStyle="1" w:styleId="TitlePageSubheadingChar">
    <w:name w:val="Title Page Subheading Char"/>
    <w:basedOn w:val="tableheadingorangeChar"/>
    <w:link w:val="TitlePageSubheading"/>
    <w:rsid w:val="00D62710"/>
    <w:rPr>
      <w:rFonts w:ascii="Arial" w:eastAsiaTheme="majorEastAsia" w:hAnsi="Arial" w:cs="Arial"/>
      <w:b/>
      <w:bCs/>
      <w:i w:val="0"/>
      <w:iCs/>
      <w:color w:val="DB6F37"/>
      <w:sz w:val="48"/>
      <w:szCs w:val="48"/>
    </w:rPr>
  </w:style>
  <w:style w:type="paragraph" w:customStyle="1" w:styleId="TitlePageHeading">
    <w:name w:val="Title Page Heading"/>
    <w:basedOn w:val="tableheadingorange"/>
    <w:link w:val="TitlePageHeadingChar"/>
    <w:autoRedefine/>
    <w:qFormat/>
    <w:rsid w:val="00D62710"/>
    <w:pPr>
      <w:spacing w:before="240"/>
    </w:pPr>
    <w:rPr>
      <w:rFonts w:ascii="Arial" w:hAnsi="Arial" w:cs="Arial"/>
      <w:color w:val="auto"/>
      <w:sz w:val="72"/>
      <w:szCs w:val="72"/>
    </w:rPr>
  </w:style>
  <w:style w:type="character" w:customStyle="1" w:styleId="TitlePageHeadingChar">
    <w:name w:val="Title Page Heading Char"/>
    <w:basedOn w:val="tableheadingorangeChar"/>
    <w:link w:val="TitlePageHeading"/>
    <w:rsid w:val="00D62710"/>
    <w:rPr>
      <w:rFonts w:ascii="Arial" w:eastAsiaTheme="majorEastAsia" w:hAnsi="Arial" w:cs="Arial"/>
      <w:b/>
      <w:bCs/>
      <w:i w:val="0"/>
      <w:iCs/>
      <w:color w:val="DB6F37"/>
      <w:sz w:val="72"/>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707E60"/>
    <w:pPr>
      <w:spacing w:before="120"/>
      <w:ind w:left="0"/>
    </w:pPr>
    <w:rPr>
      <w:rFonts w:asciiTheme="minorHAnsi" w:hAnsiTheme="minorHAnsi"/>
      <w:bCs/>
      <w:iCs/>
      <w:szCs w:val="32"/>
    </w:rPr>
  </w:style>
  <w:style w:type="character" w:customStyle="1" w:styleId="BodyTextChar">
    <w:name w:val="Body Text Char"/>
    <w:basedOn w:val="DefaultParagraphFont"/>
    <w:link w:val="BodyText"/>
    <w:rsid w:val="00707E60"/>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4119B4"/>
    <w:pPr>
      <w:numPr>
        <w:numId w:val="21"/>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ind w:left="0"/>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1Char"/>
    <w:qFormat/>
    <w:rsid w:val="00320AB7"/>
    <w:pPr>
      <w:numPr>
        <w:ilvl w:val="2"/>
        <w:numId w:val="16"/>
      </w:numPr>
    </w:pPr>
    <w:rPr>
      <w:rFonts w:asciiTheme="minorHAnsi" w:hAnsiTheme="minorHAnsi"/>
      <w:color w:val="E36C0A" w:themeColor="accent6" w:themeShade="BF"/>
    </w:rPr>
  </w:style>
  <w:style w:type="character" w:customStyle="1" w:styleId="Heading31Char">
    <w:name w:val="Heading 31 Char"/>
    <w:basedOn w:val="Heading3Char"/>
    <w:link w:val="Heading31"/>
    <w:rsid w:val="00320AB7"/>
    <w:rPr>
      <w:rFonts w:asciiTheme="majorHAnsi" w:eastAsiaTheme="majorEastAsia" w:hAnsiTheme="majorHAnsi" w:cstheme="majorBidi"/>
      <w:b/>
      <w:bCs/>
      <w:color w:val="E36C0A" w:themeColor="accent6" w:themeShade="BF"/>
      <w:sz w:val="24"/>
    </w:rPr>
  </w:style>
  <w:style w:type="paragraph" w:customStyle="1" w:styleId="workbooknumbers">
    <w:name w:val="workbook numbers"/>
    <w:basedOn w:val="ListParagraph"/>
    <w:autoRedefine/>
    <w:qFormat/>
    <w:rsid w:val="00320AB7"/>
    <w:pPr>
      <w:numPr>
        <w:numId w:val="0"/>
      </w:numPr>
      <w:spacing w:before="12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F67BA4"/>
    <w:pPr>
      <w:keepLines/>
      <w:pageBreakBefore/>
      <w:spacing w:after="240" w:line="240" w:lineRule="auto"/>
      <w:ind w:left="624"/>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4119B4"/>
    <w:pPr>
      <w:keepNext/>
      <w:keepLines/>
      <w:numPr>
        <w:ilvl w:val="1"/>
        <w:numId w:val="16"/>
      </w:numPr>
      <w:spacing w:before="360" w:after="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320AB7"/>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20AB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20AB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320AB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20AB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20AB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20AB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4119B4"/>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F67BA4"/>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3E304A"/>
    <w:pPr>
      <w:numPr>
        <w:numId w:val="4"/>
      </w:numPr>
      <w:spacing w:line="320" w:lineRule="atLeast"/>
      <w:ind w:left="1985"/>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320AB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20AB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320A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20A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320A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20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20AB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ind w:left="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F67BA4"/>
    <w:pPr>
      <w:tabs>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D62710"/>
    <w:rPr>
      <w:rFonts w:ascii="Arial" w:hAnsi="Arial" w:cs="Arial"/>
      <w:color w:val="auto"/>
      <w:sz w:val="36"/>
      <w:szCs w:val="48"/>
    </w:rPr>
  </w:style>
  <w:style w:type="character" w:customStyle="1" w:styleId="TitlePagedatestampChar">
    <w:name w:val="Title Page date stamp Char"/>
    <w:basedOn w:val="tableheadingorangeChar"/>
    <w:link w:val="TitlePagedatestamp"/>
    <w:rsid w:val="00D62710"/>
    <w:rPr>
      <w:rFonts w:ascii="Arial" w:eastAsiaTheme="majorEastAsia" w:hAnsi="Arial" w:cs="Arial"/>
      <w:b/>
      <w:bCs/>
      <w:i w:val="0"/>
      <w:iCs/>
      <w:color w:val="DB6F37"/>
      <w:sz w:val="36"/>
      <w:szCs w:val="48"/>
    </w:rPr>
  </w:style>
  <w:style w:type="paragraph" w:customStyle="1" w:styleId="TitlePageSubheading">
    <w:name w:val="Title Page Subheading"/>
    <w:basedOn w:val="tableheadingorange"/>
    <w:link w:val="TitlePageSubheadingChar"/>
    <w:autoRedefine/>
    <w:qFormat/>
    <w:rsid w:val="00D62710"/>
    <w:rPr>
      <w:rFonts w:ascii="Arial" w:hAnsi="Arial" w:cs="Arial"/>
      <w:color w:val="auto"/>
      <w:sz w:val="48"/>
      <w:szCs w:val="48"/>
    </w:rPr>
  </w:style>
  <w:style w:type="character" w:customStyle="1" w:styleId="TitlePageSubheadingChar">
    <w:name w:val="Title Page Subheading Char"/>
    <w:basedOn w:val="tableheadingorangeChar"/>
    <w:link w:val="TitlePageSubheading"/>
    <w:rsid w:val="00D62710"/>
    <w:rPr>
      <w:rFonts w:ascii="Arial" w:eastAsiaTheme="majorEastAsia" w:hAnsi="Arial" w:cs="Arial"/>
      <w:b/>
      <w:bCs/>
      <w:i w:val="0"/>
      <w:iCs/>
      <w:color w:val="DB6F37"/>
      <w:sz w:val="48"/>
      <w:szCs w:val="48"/>
    </w:rPr>
  </w:style>
  <w:style w:type="paragraph" w:customStyle="1" w:styleId="TitlePageHeading">
    <w:name w:val="Title Page Heading"/>
    <w:basedOn w:val="tableheadingorange"/>
    <w:link w:val="TitlePageHeadingChar"/>
    <w:autoRedefine/>
    <w:qFormat/>
    <w:rsid w:val="00D62710"/>
    <w:pPr>
      <w:spacing w:before="240"/>
    </w:pPr>
    <w:rPr>
      <w:rFonts w:ascii="Arial" w:hAnsi="Arial" w:cs="Arial"/>
      <w:color w:val="auto"/>
      <w:sz w:val="72"/>
      <w:szCs w:val="72"/>
    </w:rPr>
  </w:style>
  <w:style w:type="character" w:customStyle="1" w:styleId="TitlePageHeadingChar">
    <w:name w:val="Title Page Heading Char"/>
    <w:basedOn w:val="tableheadingorangeChar"/>
    <w:link w:val="TitlePageHeading"/>
    <w:rsid w:val="00D62710"/>
    <w:rPr>
      <w:rFonts w:ascii="Arial" w:eastAsiaTheme="majorEastAsia" w:hAnsi="Arial" w:cs="Arial"/>
      <w:b/>
      <w:bCs/>
      <w:i w:val="0"/>
      <w:iCs/>
      <w:color w:val="DB6F37"/>
      <w:sz w:val="72"/>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707E60"/>
    <w:pPr>
      <w:spacing w:before="120"/>
      <w:ind w:left="0"/>
    </w:pPr>
    <w:rPr>
      <w:rFonts w:asciiTheme="minorHAnsi" w:hAnsiTheme="minorHAnsi"/>
      <w:bCs/>
      <w:iCs/>
      <w:szCs w:val="32"/>
    </w:rPr>
  </w:style>
  <w:style w:type="character" w:customStyle="1" w:styleId="BodyTextChar">
    <w:name w:val="Body Text Char"/>
    <w:basedOn w:val="DefaultParagraphFont"/>
    <w:link w:val="BodyText"/>
    <w:rsid w:val="00707E60"/>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4119B4"/>
    <w:pPr>
      <w:numPr>
        <w:numId w:val="21"/>
      </w:numPr>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ind w:left="0"/>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1Char"/>
    <w:qFormat/>
    <w:rsid w:val="00320AB7"/>
    <w:pPr>
      <w:numPr>
        <w:ilvl w:val="2"/>
        <w:numId w:val="16"/>
      </w:numPr>
    </w:pPr>
    <w:rPr>
      <w:rFonts w:asciiTheme="minorHAnsi" w:hAnsiTheme="minorHAnsi"/>
      <w:color w:val="E36C0A" w:themeColor="accent6" w:themeShade="BF"/>
    </w:rPr>
  </w:style>
  <w:style w:type="character" w:customStyle="1" w:styleId="Heading31Char">
    <w:name w:val="Heading 31 Char"/>
    <w:basedOn w:val="Heading3Char"/>
    <w:link w:val="Heading31"/>
    <w:rsid w:val="00320AB7"/>
    <w:rPr>
      <w:rFonts w:asciiTheme="majorHAnsi" w:eastAsiaTheme="majorEastAsia" w:hAnsiTheme="majorHAnsi" w:cstheme="majorBidi"/>
      <w:b/>
      <w:bCs/>
      <w:color w:val="E36C0A" w:themeColor="accent6" w:themeShade="BF"/>
      <w:sz w:val="24"/>
    </w:rPr>
  </w:style>
  <w:style w:type="paragraph" w:customStyle="1" w:styleId="workbooknumbers">
    <w:name w:val="workbook numbers"/>
    <w:basedOn w:val="ListParagraph"/>
    <w:autoRedefine/>
    <w:qFormat/>
    <w:rsid w:val="00320AB7"/>
    <w:pPr>
      <w:numPr>
        <w:numId w:val="0"/>
      </w:numPr>
      <w:spacing w:before="12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893469828">
      <w:bodyDiv w:val="1"/>
      <w:marLeft w:val="0"/>
      <w:marRight w:val="0"/>
      <w:marTop w:val="0"/>
      <w:marBottom w:val="0"/>
      <w:divBdr>
        <w:top w:val="none" w:sz="0" w:space="0" w:color="auto"/>
        <w:left w:val="none" w:sz="0" w:space="0" w:color="auto"/>
        <w:bottom w:val="none" w:sz="0" w:space="0" w:color="auto"/>
        <w:right w:val="none" w:sz="0" w:space="0" w:color="auto"/>
      </w:divBdr>
      <w:divsChild>
        <w:div w:id="88893298">
          <w:marLeft w:val="0"/>
          <w:marRight w:val="0"/>
          <w:marTop w:val="0"/>
          <w:marBottom w:val="0"/>
          <w:divBdr>
            <w:top w:val="none" w:sz="0" w:space="0" w:color="auto"/>
            <w:left w:val="none" w:sz="0" w:space="0" w:color="auto"/>
            <w:bottom w:val="none" w:sz="0" w:space="0" w:color="auto"/>
            <w:right w:val="none" w:sz="0" w:space="0" w:color="auto"/>
          </w:divBdr>
          <w:divsChild>
            <w:div w:id="351227659">
              <w:marLeft w:val="0"/>
              <w:marRight w:val="0"/>
              <w:marTop w:val="0"/>
              <w:marBottom w:val="0"/>
              <w:divBdr>
                <w:top w:val="none" w:sz="0" w:space="0" w:color="auto"/>
                <w:left w:val="none" w:sz="0" w:space="0" w:color="auto"/>
                <w:bottom w:val="none" w:sz="0" w:space="0" w:color="auto"/>
                <w:right w:val="none" w:sz="0" w:space="0" w:color="auto"/>
              </w:divBdr>
              <w:divsChild>
                <w:div w:id="998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ted.com/talks/barry_schwartz_on_the_paradox_of_choic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ranksonnenbergonline.com/posters/moments-of-a-lifetime/" TargetMode="Externa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s://www.ted.com/talks/malcolm_gladwell_on_spaghetti_sau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WmWO3E1kJT4" TargetMode="External"/><Relationship Id="rId20" Type="http://schemas.openxmlformats.org/officeDocument/2006/relationships/hyperlink" Target="https://www.ted.com/talks/sheena_iyengar_choosing_what_to_choo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header" Target="header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www.futuresupfront.com.au" TargetMode="External"/><Relationship Id="rId19" Type="http://schemas.openxmlformats.org/officeDocument/2006/relationships/hyperlink" Target="https://www.ted.com/talks/sheena_iyengar_on_the_art_of_choosing" TargetMode="Externa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 Id="rId22" Type="http://schemas.openxmlformats.org/officeDocument/2006/relationships/hyperlink" Target="http://www.franksonnenbergonline.com/blog/28-common-decision-making-mistakes-to-avo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9DBD-3961-41BC-B16A-A6A42B62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C95219C6.dotm</Template>
  <TotalTime>100</TotalTime>
  <Pages>15</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13</cp:revision>
  <cp:lastPrinted>2016-06-19T02:38:00Z</cp:lastPrinted>
  <dcterms:created xsi:type="dcterms:W3CDTF">2016-06-25T21:18:00Z</dcterms:created>
  <dcterms:modified xsi:type="dcterms:W3CDTF">2017-01-04T04:30:00Z</dcterms:modified>
</cp:coreProperties>
</file>