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AE" w:rsidRPr="005673D1" w:rsidRDefault="001B3784" w:rsidP="001B3784">
      <w:pPr>
        <w:tabs>
          <w:tab w:val="center" w:pos="4513"/>
          <w:tab w:val="right" w:pos="9026"/>
        </w:tabs>
        <w:rPr>
          <w:b/>
          <w:color w:val="0070C0"/>
          <w:sz w:val="36"/>
          <w:szCs w:val="36"/>
        </w:rPr>
      </w:pPr>
      <w:r w:rsidRPr="00007698">
        <w:rPr>
          <w:b/>
          <w:noProof/>
          <w:sz w:val="36"/>
          <w:szCs w:val="36"/>
        </w:rPr>
        <w:drawing>
          <wp:anchor distT="0" distB="0" distL="114300" distR="114300" simplePos="0" relativeHeight="251658240" behindDoc="1" locked="0" layoutInCell="1" allowOverlap="1" wp14:anchorId="0C47798E" wp14:editId="2D0EF41C">
            <wp:simplePos x="0" y="0"/>
            <wp:positionH relativeFrom="column">
              <wp:posOffset>4632960</wp:posOffset>
            </wp:positionH>
            <wp:positionV relativeFrom="paragraph">
              <wp:posOffset>-534670</wp:posOffset>
            </wp:positionV>
            <wp:extent cx="1268095" cy="445135"/>
            <wp:effectExtent l="0" t="0" r="8255" b="0"/>
            <wp:wrapNone/>
            <wp:docPr id="2" name="Picture 2"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14:sizeRelH relativeFrom="page">
              <wp14:pctWidth>0</wp14:pctWidth>
            </wp14:sizeRelH>
            <wp14:sizeRelV relativeFrom="page">
              <wp14:pctHeight>0</wp14:pctHeight>
            </wp14:sizeRelV>
          </wp:anchor>
        </w:drawing>
      </w:r>
      <w:r w:rsidR="0095063B" w:rsidRPr="00007698">
        <w:rPr>
          <w:b/>
          <w:sz w:val="36"/>
          <w:szCs w:val="36"/>
        </w:rPr>
        <w:t>Standard 1 staff development resource</w:t>
      </w:r>
    </w:p>
    <w:p w:rsidR="001B3784" w:rsidRPr="000D1BAE" w:rsidRDefault="001B3784" w:rsidP="001B3784">
      <w:pPr>
        <w:rPr>
          <w:b/>
          <w:color w:val="0070C0"/>
        </w:rPr>
      </w:pPr>
    </w:p>
    <w:p w:rsidR="00E94977" w:rsidRPr="005673D1" w:rsidRDefault="00007698" w:rsidP="00E94977">
      <w:pPr>
        <w:pStyle w:val="Heading2"/>
        <w:rPr>
          <w:rFonts w:cs="Arial"/>
          <w:color w:val="0070C0"/>
          <w:szCs w:val="24"/>
        </w:rPr>
      </w:pPr>
      <w:r>
        <w:rPr>
          <w:color w:val="0070C0"/>
        </w:rPr>
        <w:t>Reflecting on c</w:t>
      </w:r>
      <w:r w:rsidR="000D476C" w:rsidRPr="005673D1">
        <w:rPr>
          <w:color w:val="0070C0"/>
        </w:rPr>
        <w:t>hoice</w:t>
      </w:r>
    </w:p>
    <w:p w:rsidR="007E3D27" w:rsidRPr="00C5799A" w:rsidRDefault="007E3D27" w:rsidP="007E3D27">
      <w:pPr>
        <w:rPr>
          <w:b/>
          <w:color w:val="FF0000"/>
          <w:sz w:val="28"/>
          <w:szCs w:val="28"/>
        </w:rPr>
      </w:pPr>
    </w:p>
    <w:p w:rsidR="000D476C" w:rsidRDefault="000D476C" w:rsidP="00007698">
      <w:pPr>
        <w:spacing w:line="360" w:lineRule="auto"/>
        <w:rPr>
          <w:rFonts w:cs="Arial"/>
          <w:szCs w:val="24"/>
        </w:rPr>
      </w:pPr>
      <w:r>
        <w:rPr>
          <w:rFonts w:cs="Arial"/>
          <w:szCs w:val="24"/>
        </w:rPr>
        <w:t xml:space="preserve">The National Disability Standards refers to reflection as </w:t>
      </w:r>
      <w:r w:rsidRPr="005E52F7">
        <w:rPr>
          <w:rFonts w:cs="Arial"/>
          <w:szCs w:val="24"/>
        </w:rPr>
        <w:t>activit</w:t>
      </w:r>
      <w:r>
        <w:rPr>
          <w:rFonts w:cs="Arial"/>
          <w:szCs w:val="24"/>
        </w:rPr>
        <w:t xml:space="preserve">ies that individuals, teams and </w:t>
      </w:r>
      <w:r w:rsidRPr="005E52F7">
        <w:rPr>
          <w:rFonts w:cs="Arial"/>
          <w:szCs w:val="24"/>
        </w:rPr>
        <w:t>organisations undertake to learn from practice and</w:t>
      </w:r>
      <w:r>
        <w:rPr>
          <w:rFonts w:cs="Arial"/>
          <w:szCs w:val="24"/>
        </w:rPr>
        <w:t xml:space="preserve"> action. </w:t>
      </w:r>
    </w:p>
    <w:p w:rsidR="000D476C" w:rsidRDefault="000D476C" w:rsidP="00007698">
      <w:pPr>
        <w:spacing w:line="360" w:lineRule="auto"/>
        <w:rPr>
          <w:rFonts w:cs="Arial"/>
          <w:szCs w:val="24"/>
        </w:rPr>
      </w:pPr>
    </w:p>
    <w:p w:rsidR="000D476C" w:rsidRPr="00640F56" w:rsidRDefault="000D476C" w:rsidP="00007698">
      <w:pPr>
        <w:spacing w:line="360" w:lineRule="auto"/>
        <w:rPr>
          <w:rFonts w:cs="Arial"/>
          <w:color w:val="000000"/>
          <w:szCs w:val="24"/>
          <w:shd w:val="clear" w:color="auto" w:fill="FFFFFF"/>
        </w:rPr>
      </w:pPr>
      <w:r>
        <w:rPr>
          <w:rFonts w:cs="Arial"/>
          <w:szCs w:val="24"/>
        </w:rPr>
        <w:t xml:space="preserve">Reflective practice encourages you to think about your actions, values and beliefs and how these impact on your interactions with others. </w:t>
      </w:r>
      <w:r w:rsidRPr="00640F56">
        <w:rPr>
          <w:rFonts w:cs="Arial"/>
          <w:color w:val="000000"/>
          <w:szCs w:val="24"/>
          <w:shd w:val="clear" w:color="auto" w:fill="FFFFFF"/>
        </w:rPr>
        <w:t>It means:</w:t>
      </w:r>
    </w:p>
    <w:p w:rsidR="000D476C" w:rsidRPr="00640F56" w:rsidRDefault="000D476C" w:rsidP="00007698">
      <w:pPr>
        <w:pStyle w:val="ListParagraph"/>
        <w:numPr>
          <w:ilvl w:val="0"/>
          <w:numId w:val="6"/>
        </w:numPr>
        <w:spacing w:line="360" w:lineRule="auto"/>
        <w:rPr>
          <w:rFonts w:cs="Arial"/>
          <w:color w:val="000000"/>
          <w:szCs w:val="24"/>
          <w:shd w:val="clear" w:color="auto" w:fill="FFFFFF"/>
        </w:rPr>
      </w:pPr>
      <w:r w:rsidRPr="00640F56">
        <w:rPr>
          <w:rFonts w:cs="Arial"/>
          <w:color w:val="000000"/>
          <w:szCs w:val="24"/>
          <w:shd w:val="clear" w:color="auto" w:fill="FFFFFF"/>
        </w:rPr>
        <w:t>Learning to pay attention – listening to ourselves</w:t>
      </w:r>
    </w:p>
    <w:p w:rsidR="000D476C" w:rsidRPr="00640F56" w:rsidRDefault="000D476C" w:rsidP="00007698">
      <w:pPr>
        <w:pStyle w:val="ListParagraph"/>
        <w:numPr>
          <w:ilvl w:val="0"/>
          <w:numId w:val="6"/>
        </w:numPr>
        <w:spacing w:line="360" w:lineRule="auto"/>
        <w:rPr>
          <w:rFonts w:cs="Arial"/>
          <w:color w:val="000000"/>
          <w:szCs w:val="24"/>
          <w:shd w:val="clear" w:color="auto" w:fill="FFFFFF"/>
        </w:rPr>
      </w:pPr>
      <w:r w:rsidRPr="00640F56">
        <w:rPr>
          <w:rFonts w:cs="Arial"/>
          <w:color w:val="000000"/>
          <w:szCs w:val="24"/>
          <w:shd w:val="clear" w:color="auto" w:fill="FFFFFF"/>
        </w:rPr>
        <w:t>Coming face to face with our assumptions</w:t>
      </w:r>
    </w:p>
    <w:p w:rsidR="000D476C" w:rsidRPr="00640F56" w:rsidRDefault="000D476C" w:rsidP="00007698">
      <w:pPr>
        <w:pStyle w:val="ListParagraph"/>
        <w:numPr>
          <w:ilvl w:val="0"/>
          <w:numId w:val="6"/>
        </w:numPr>
        <w:spacing w:line="360" w:lineRule="auto"/>
        <w:rPr>
          <w:rFonts w:cs="Arial"/>
          <w:color w:val="000000"/>
          <w:szCs w:val="24"/>
          <w:shd w:val="clear" w:color="auto" w:fill="FFFFFF"/>
        </w:rPr>
      </w:pPr>
      <w:r w:rsidRPr="00640F56">
        <w:rPr>
          <w:rFonts w:cs="Arial"/>
          <w:color w:val="000000"/>
          <w:szCs w:val="24"/>
          <w:shd w:val="clear" w:color="auto" w:fill="FFFFFF"/>
        </w:rPr>
        <w:t>Noticing patterns</w:t>
      </w:r>
    </w:p>
    <w:p w:rsidR="000D476C" w:rsidRPr="00640F56" w:rsidRDefault="000D476C" w:rsidP="00007698">
      <w:pPr>
        <w:pStyle w:val="ListParagraph"/>
        <w:numPr>
          <w:ilvl w:val="0"/>
          <w:numId w:val="6"/>
        </w:numPr>
        <w:spacing w:line="360" w:lineRule="auto"/>
        <w:rPr>
          <w:rFonts w:cs="Arial"/>
          <w:color w:val="000000"/>
          <w:szCs w:val="24"/>
          <w:shd w:val="clear" w:color="auto" w:fill="FFFFFF"/>
        </w:rPr>
      </w:pPr>
      <w:r w:rsidRPr="00640F56">
        <w:rPr>
          <w:rFonts w:cs="Arial"/>
          <w:color w:val="000000"/>
          <w:szCs w:val="24"/>
          <w:shd w:val="clear" w:color="auto" w:fill="FFFFFF"/>
        </w:rPr>
        <w:t>Changing what we see</w:t>
      </w:r>
      <w:r>
        <w:rPr>
          <w:rFonts w:cs="Arial"/>
          <w:color w:val="000000"/>
          <w:szCs w:val="24"/>
          <w:shd w:val="clear" w:color="auto" w:fill="FFFFFF"/>
        </w:rPr>
        <w:t xml:space="preserve"> and the way we see.</w:t>
      </w:r>
    </w:p>
    <w:p w:rsidR="000D476C" w:rsidRDefault="000D476C" w:rsidP="00007698">
      <w:pPr>
        <w:spacing w:line="360" w:lineRule="auto"/>
        <w:rPr>
          <w:rFonts w:cs="Arial"/>
          <w:szCs w:val="24"/>
        </w:rPr>
      </w:pPr>
    </w:p>
    <w:p w:rsidR="000D476C" w:rsidRPr="00640F56" w:rsidRDefault="000D476C" w:rsidP="00007698">
      <w:pPr>
        <w:spacing w:line="360" w:lineRule="auto"/>
        <w:rPr>
          <w:rFonts w:cs="Arial"/>
          <w:szCs w:val="24"/>
        </w:rPr>
      </w:pPr>
      <w:r w:rsidRPr="00640F56">
        <w:rPr>
          <w:rFonts w:cs="Arial"/>
          <w:szCs w:val="24"/>
        </w:rPr>
        <w:t xml:space="preserve">Reflective practice is </w:t>
      </w:r>
      <w:r>
        <w:rPr>
          <w:rFonts w:cs="Arial"/>
          <w:szCs w:val="24"/>
        </w:rPr>
        <w:t xml:space="preserve">an </w:t>
      </w:r>
      <w:r w:rsidRPr="00640F56">
        <w:rPr>
          <w:rFonts w:cs="Arial"/>
          <w:szCs w:val="24"/>
        </w:rPr>
        <w:t>important tool to support continuous improvemen</w:t>
      </w:r>
      <w:r>
        <w:rPr>
          <w:rFonts w:cs="Arial"/>
          <w:szCs w:val="24"/>
        </w:rPr>
        <w:t xml:space="preserve">t </w:t>
      </w:r>
      <w:r w:rsidRPr="000D476C">
        <w:rPr>
          <w:rFonts w:cs="Arial"/>
          <w:szCs w:val="24"/>
        </w:rPr>
        <w:t>in our organisation.</w:t>
      </w:r>
      <w:r w:rsidRPr="00640F56">
        <w:rPr>
          <w:rFonts w:cs="Arial"/>
          <w:szCs w:val="24"/>
        </w:rPr>
        <w:t xml:space="preserve">  </w:t>
      </w:r>
    </w:p>
    <w:p w:rsidR="000D476C" w:rsidRDefault="000D476C" w:rsidP="00007698">
      <w:pPr>
        <w:spacing w:line="360" w:lineRule="auto"/>
        <w:rPr>
          <w:rFonts w:cs="Arial"/>
          <w:b/>
          <w:szCs w:val="24"/>
        </w:rPr>
      </w:pPr>
    </w:p>
    <w:p w:rsidR="000D476C" w:rsidRDefault="000D476C" w:rsidP="00007698">
      <w:pPr>
        <w:spacing w:line="360" w:lineRule="auto"/>
        <w:rPr>
          <w:rFonts w:cs="Arial"/>
          <w:b/>
          <w:szCs w:val="24"/>
        </w:rPr>
      </w:pPr>
      <w:r>
        <w:rPr>
          <w:rFonts w:cs="Arial"/>
          <w:b/>
          <w:szCs w:val="24"/>
        </w:rPr>
        <w:t>Reflect</w:t>
      </w:r>
      <w:r w:rsidR="00007698">
        <w:rPr>
          <w:rFonts w:cs="Arial"/>
          <w:b/>
          <w:szCs w:val="24"/>
        </w:rPr>
        <w:t>ion</w:t>
      </w:r>
    </w:p>
    <w:p w:rsidR="000D476C" w:rsidRDefault="000D476C" w:rsidP="00007698">
      <w:pPr>
        <w:spacing w:line="360" w:lineRule="auto"/>
        <w:rPr>
          <w:rFonts w:cs="Arial"/>
          <w:szCs w:val="24"/>
        </w:rPr>
      </w:pPr>
      <w:r>
        <w:rPr>
          <w:rFonts w:cs="Arial"/>
          <w:szCs w:val="24"/>
        </w:rPr>
        <w:t>This r</w:t>
      </w:r>
      <w:r w:rsidRPr="00640F56">
        <w:rPr>
          <w:rFonts w:cs="Arial"/>
          <w:szCs w:val="24"/>
        </w:rPr>
        <w:t xml:space="preserve">eflection can be completed at any time by an individual </w:t>
      </w:r>
      <w:r w:rsidR="00007698">
        <w:rPr>
          <w:rFonts w:cs="Arial"/>
          <w:szCs w:val="24"/>
        </w:rPr>
        <w:t xml:space="preserve">and may be </w:t>
      </w:r>
      <w:r>
        <w:rPr>
          <w:rFonts w:cs="Arial"/>
          <w:szCs w:val="24"/>
        </w:rPr>
        <w:t xml:space="preserve">followed by a conversation with </w:t>
      </w:r>
      <w:r w:rsidR="00C80DBC">
        <w:rPr>
          <w:rFonts w:cs="Arial"/>
          <w:szCs w:val="24"/>
        </w:rPr>
        <w:t>your</w:t>
      </w:r>
      <w:r>
        <w:rPr>
          <w:rFonts w:cs="Arial"/>
          <w:szCs w:val="24"/>
        </w:rPr>
        <w:t xml:space="preserve"> manager. It</w:t>
      </w:r>
      <w:r w:rsidRPr="00640F56">
        <w:rPr>
          <w:rFonts w:cs="Arial"/>
          <w:szCs w:val="24"/>
        </w:rPr>
        <w:t xml:space="preserve"> can </w:t>
      </w:r>
      <w:r>
        <w:rPr>
          <w:rFonts w:cs="Arial"/>
          <w:szCs w:val="24"/>
        </w:rPr>
        <w:t xml:space="preserve">also </w:t>
      </w:r>
      <w:r w:rsidRPr="00640F56">
        <w:rPr>
          <w:rFonts w:cs="Arial"/>
          <w:szCs w:val="24"/>
        </w:rPr>
        <w:t xml:space="preserve">be a facilitated discussion as part of formal organisational training or other development opportunities such </w:t>
      </w:r>
      <w:r>
        <w:rPr>
          <w:rFonts w:cs="Arial"/>
          <w:szCs w:val="24"/>
        </w:rPr>
        <w:t>as team meetings and supervision.</w:t>
      </w:r>
    </w:p>
    <w:p w:rsidR="000D476C" w:rsidRPr="00EE5D85" w:rsidRDefault="000D476C" w:rsidP="00007698">
      <w:pPr>
        <w:spacing w:line="360" w:lineRule="auto"/>
        <w:rPr>
          <w:rFonts w:cs="Arial"/>
          <w:b/>
          <w:szCs w:val="24"/>
        </w:rPr>
      </w:pPr>
    </w:p>
    <w:p w:rsidR="000D476C" w:rsidRDefault="000D476C" w:rsidP="00007698">
      <w:pPr>
        <w:spacing w:line="360" w:lineRule="auto"/>
        <w:rPr>
          <w:rFonts w:cs="Arial"/>
          <w:szCs w:val="24"/>
        </w:rPr>
      </w:pPr>
      <w:r>
        <w:rPr>
          <w:rFonts w:cs="Arial"/>
          <w:szCs w:val="24"/>
        </w:rPr>
        <w:t>The aim of these questions is for you to think what choice looks like in practice and how you can best support people with disability in active decision making when providing support. Think about:</w:t>
      </w:r>
    </w:p>
    <w:p w:rsidR="000D476C" w:rsidRPr="000D476C" w:rsidRDefault="000D476C" w:rsidP="00007698">
      <w:pPr>
        <w:pStyle w:val="ListParagraph"/>
        <w:numPr>
          <w:ilvl w:val="0"/>
          <w:numId w:val="7"/>
        </w:numPr>
        <w:spacing w:line="360" w:lineRule="auto"/>
        <w:rPr>
          <w:rFonts w:cs="Arial"/>
          <w:szCs w:val="24"/>
        </w:rPr>
      </w:pPr>
      <w:r w:rsidRPr="000D476C">
        <w:rPr>
          <w:rFonts w:cs="Arial"/>
          <w:szCs w:val="24"/>
        </w:rPr>
        <w:t xml:space="preserve">What does choice mean to you? </w:t>
      </w:r>
    </w:p>
    <w:p w:rsidR="000D476C" w:rsidRPr="000D476C" w:rsidRDefault="000D476C" w:rsidP="00007698">
      <w:pPr>
        <w:pStyle w:val="ListParagraph"/>
        <w:numPr>
          <w:ilvl w:val="0"/>
          <w:numId w:val="7"/>
        </w:numPr>
        <w:spacing w:line="360" w:lineRule="auto"/>
        <w:rPr>
          <w:rFonts w:cs="Arial"/>
          <w:szCs w:val="24"/>
        </w:rPr>
      </w:pPr>
      <w:r w:rsidRPr="000D476C">
        <w:rPr>
          <w:rFonts w:cs="Arial"/>
          <w:szCs w:val="24"/>
        </w:rPr>
        <w:t xml:space="preserve">What daily decisions do you make that might not be experienced by the people we support? </w:t>
      </w:r>
    </w:p>
    <w:p w:rsidR="000D476C" w:rsidRPr="000D476C" w:rsidRDefault="000D476C" w:rsidP="00007698">
      <w:pPr>
        <w:pStyle w:val="ListParagraph"/>
        <w:numPr>
          <w:ilvl w:val="0"/>
          <w:numId w:val="7"/>
        </w:numPr>
        <w:spacing w:line="360" w:lineRule="auto"/>
        <w:rPr>
          <w:rFonts w:cs="Arial"/>
          <w:szCs w:val="24"/>
        </w:rPr>
      </w:pPr>
      <w:r w:rsidRPr="000D476C">
        <w:rPr>
          <w:rFonts w:cs="Arial"/>
          <w:szCs w:val="24"/>
        </w:rPr>
        <w:t xml:space="preserve">How can </w:t>
      </w:r>
      <w:r w:rsidR="00007698">
        <w:rPr>
          <w:rFonts w:cs="Arial"/>
          <w:szCs w:val="24"/>
        </w:rPr>
        <w:t>you</w:t>
      </w:r>
      <w:r w:rsidRPr="000D476C">
        <w:rPr>
          <w:rFonts w:cs="Arial"/>
          <w:szCs w:val="24"/>
        </w:rPr>
        <w:t xml:space="preserve"> improve choice and increase opportunities for self-determination, decision making and control </w:t>
      </w:r>
      <w:r w:rsidR="00007698">
        <w:rPr>
          <w:rFonts w:cs="Arial"/>
          <w:szCs w:val="24"/>
        </w:rPr>
        <w:t>for</w:t>
      </w:r>
      <w:r w:rsidRPr="000D476C">
        <w:rPr>
          <w:rFonts w:cs="Arial"/>
          <w:szCs w:val="24"/>
        </w:rPr>
        <w:t xml:space="preserve"> the people we support?</w:t>
      </w:r>
    </w:p>
    <w:p w:rsidR="000D476C" w:rsidRPr="000D476C" w:rsidRDefault="000D476C" w:rsidP="00007698">
      <w:pPr>
        <w:pStyle w:val="ListParagraph"/>
        <w:numPr>
          <w:ilvl w:val="0"/>
          <w:numId w:val="7"/>
        </w:numPr>
        <w:spacing w:line="360" w:lineRule="auto"/>
        <w:rPr>
          <w:rFonts w:cs="Arial"/>
          <w:szCs w:val="24"/>
        </w:rPr>
      </w:pPr>
      <w:r w:rsidRPr="000D476C">
        <w:rPr>
          <w:rFonts w:cs="Arial"/>
          <w:szCs w:val="24"/>
        </w:rPr>
        <w:t xml:space="preserve">How can our organisation improve choice and increase opportunities for self-determination, decision making and control </w:t>
      </w:r>
      <w:r w:rsidR="00007698">
        <w:rPr>
          <w:rFonts w:cs="Arial"/>
          <w:szCs w:val="24"/>
        </w:rPr>
        <w:t xml:space="preserve">for </w:t>
      </w:r>
      <w:r w:rsidRPr="000D476C">
        <w:rPr>
          <w:rFonts w:cs="Arial"/>
          <w:szCs w:val="24"/>
        </w:rPr>
        <w:t>the people we support?</w:t>
      </w:r>
    </w:p>
    <w:p w:rsidR="000D476C" w:rsidRDefault="000D476C" w:rsidP="00007698">
      <w:pPr>
        <w:spacing w:line="360" w:lineRule="auto"/>
        <w:rPr>
          <w:rFonts w:cs="Arial"/>
          <w:szCs w:val="24"/>
        </w:rPr>
      </w:pPr>
    </w:p>
    <w:p w:rsidR="00736E22" w:rsidRDefault="00736E22" w:rsidP="00007698">
      <w:pPr>
        <w:spacing w:line="360" w:lineRule="auto"/>
        <w:rPr>
          <w:rFonts w:cs="Arial"/>
          <w:szCs w:val="24"/>
        </w:rPr>
      </w:pPr>
    </w:p>
    <w:p w:rsidR="000D476C" w:rsidRDefault="000D476C" w:rsidP="00007698">
      <w:pPr>
        <w:spacing w:line="360" w:lineRule="auto"/>
        <w:rPr>
          <w:rFonts w:cs="Arial"/>
          <w:b/>
          <w:szCs w:val="24"/>
        </w:rPr>
      </w:pPr>
      <w:r w:rsidRPr="00F35FD5">
        <w:rPr>
          <w:rFonts w:cs="Arial"/>
          <w:b/>
          <w:szCs w:val="24"/>
        </w:rPr>
        <w:t>Key messages</w:t>
      </w:r>
      <w:r>
        <w:rPr>
          <w:rFonts w:cs="Arial"/>
          <w:b/>
          <w:szCs w:val="24"/>
        </w:rPr>
        <w:t xml:space="preserve"> </w:t>
      </w:r>
    </w:p>
    <w:p w:rsidR="007E3D27" w:rsidRDefault="00FF6DB7" w:rsidP="00007698">
      <w:pPr>
        <w:spacing w:line="360" w:lineRule="auto"/>
        <w:rPr>
          <w:rFonts w:cs="Arial"/>
          <w:szCs w:val="24"/>
        </w:rPr>
      </w:pPr>
      <w:r>
        <w:rPr>
          <w:rFonts w:cs="Arial"/>
          <w:szCs w:val="24"/>
        </w:rPr>
        <w:t xml:space="preserve">If this reflection is being facilitated, it is important that the </w:t>
      </w:r>
      <w:r w:rsidRPr="007E3D27">
        <w:rPr>
          <w:rFonts w:cs="Arial"/>
          <w:szCs w:val="24"/>
        </w:rPr>
        <w:t>facilitator listen</w:t>
      </w:r>
      <w:r>
        <w:rPr>
          <w:rFonts w:cs="Arial"/>
          <w:szCs w:val="24"/>
        </w:rPr>
        <w:t>s</w:t>
      </w:r>
      <w:r w:rsidRPr="007E3D27">
        <w:rPr>
          <w:rFonts w:cs="Arial"/>
          <w:szCs w:val="24"/>
        </w:rPr>
        <w:t xml:space="preserve"> respectfully to staff’s reflections and ideas. </w:t>
      </w:r>
      <w:r>
        <w:rPr>
          <w:rFonts w:cs="Arial"/>
          <w:szCs w:val="24"/>
        </w:rPr>
        <w:t>L</w:t>
      </w:r>
      <w:r w:rsidRPr="007E3D27">
        <w:rPr>
          <w:rFonts w:cs="Arial"/>
          <w:szCs w:val="24"/>
        </w:rPr>
        <w:t>ink their responses with the following messages</w:t>
      </w:r>
      <w:r w:rsidR="000D3A44">
        <w:rPr>
          <w:rFonts w:cs="Arial"/>
          <w:szCs w:val="24"/>
        </w:rPr>
        <w:t>, p</w:t>
      </w:r>
      <w:r w:rsidR="00007698">
        <w:rPr>
          <w:rFonts w:cs="Arial"/>
          <w:szCs w:val="24"/>
        </w:rPr>
        <w:t>eople with disability</w:t>
      </w:r>
      <w:r w:rsidR="000D476C" w:rsidRPr="007E3D27">
        <w:rPr>
          <w:rFonts w:cs="Arial"/>
          <w:szCs w:val="24"/>
        </w:rPr>
        <w:t>:</w:t>
      </w:r>
    </w:p>
    <w:p w:rsidR="000D476C" w:rsidRPr="007E3D27" w:rsidRDefault="000D476C" w:rsidP="00007698">
      <w:pPr>
        <w:numPr>
          <w:ilvl w:val="0"/>
          <w:numId w:val="5"/>
        </w:numPr>
        <w:spacing w:line="360" w:lineRule="auto"/>
        <w:rPr>
          <w:rFonts w:cs="Arial"/>
          <w:szCs w:val="24"/>
        </w:rPr>
      </w:pPr>
      <w:r w:rsidRPr="007E3D27">
        <w:rPr>
          <w:rFonts w:cs="Arial"/>
          <w:szCs w:val="24"/>
        </w:rPr>
        <w:t>Want service providers to give them real choice about things that they can and want to do</w:t>
      </w:r>
    </w:p>
    <w:p w:rsidR="000D476C" w:rsidRPr="007E3D27" w:rsidRDefault="00007698" w:rsidP="00007698">
      <w:pPr>
        <w:pStyle w:val="ListParagraph"/>
        <w:numPr>
          <w:ilvl w:val="0"/>
          <w:numId w:val="5"/>
        </w:numPr>
        <w:spacing w:line="360" w:lineRule="auto"/>
        <w:rPr>
          <w:rFonts w:cs="Arial"/>
          <w:szCs w:val="24"/>
        </w:rPr>
      </w:pPr>
      <w:r>
        <w:rPr>
          <w:rFonts w:cs="Arial"/>
          <w:szCs w:val="24"/>
        </w:rPr>
        <w:t>Want to m</w:t>
      </w:r>
      <w:r w:rsidR="000D476C" w:rsidRPr="007E3D27">
        <w:rPr>
          <w:rFonts w:cs="Arial"/>
          <w:szCs w:val="24"/>
        </w:rPr>
        <w:t>ake their own choices and have control over their lives and the supports they receive</w:t>
      </w:r>
    </w:p>
    <w:p w:rsidR="000D476C" w:rsidRPr="007E3D27" w:rsidRDefault="00007698" w:rsidP="00007698">
      <w:pPr>
        <w:numPr>
          <w:ilvl w:val="0"/>
          <w:numId w:val="5"/>
        </w:numPr>
        <w:spacing w:line="360" w:lineRule="auto"/>
        <w:rPr>
          <w:rFonts w:cs="Arial"/>
          <w:szCs w:val="24"/>
        </w:rPr>
      </w:pPr>
      <w:r>
        <w:rPr>
          <w:rFonts w:cs="Arial"/>
          <w:szCs w:val="24"/>
        </w:rPr>
        <w:t>H</w:t>
      </w:r>
      <w:r w:rsidR="000D476C" w:rsidRPr="007E3D27">
        <w:rPr>
          <w:rFonts w:cs="Arial"/>
          <w:szCs w:val="24"/>
        </w:rPr>
        <w:t>ave the right to try new things and take risks</w:t>
      </w:r>
      <w:r w:rsidR="007E3D27">
        <w:rPr>
          <w:rFonts w:cs="Arial"/>
          <w:szCs w:val="24"/>
        </w:rPr>
        <w:t>;</w:t>
      </w:r>
    </w:p>
    <w:p w:rsidR="000D476C" w:rsidRPr="007E3D27" w:rsidRDefault="00007698" w:rsidP="00007698">
      <w:pPr>
        <w:numPr>
          <w:ilvl w:val="0"/>
          <w:numId w:val="5"/>
        </w:numPr>
        <w:spacing w:line="360" w:lineRule="auto"/>
        <w:rPr>
          <w:rFonts w:cs="Arial"/>
          <w:szCs w:val="24"/>
        </w:rPr>
      </w:pPr>
      <w:r>
        <w:rPr>
          <w:rFonts w:cs="Arial"/>
          <w:szCs w:val="24"/>
        </w:rPr>
        <w:t>S</w:t>
      </w:r>
      <w:r w:rsidR="000D476C" w:rsidRPr="007E3D27">
        <w:rPr>
          <w:rFonts w:cs="Arial"/>
          <w:szCs w:val="24"/>
        </w:rPr>
        <w:t>hould be supported to make informed decisions</w:t>
      </w:r>
    </w:p>
    <w:p w:rsidR="000D476C" w:rsidRDefault="00007698" w:rsidP="00007698">
      <w:pPr>
        <w:numPr>
          <w:ilvl w:val="0"/>
          <w:numId w:val="5"/>
        </w:numPr>
        <w:spacing w:line="360" w:lineRule="auto"/>
        <w:rPr>
          <w:rFonts w:cs="Arial"/>
          <w:szCs w:val="24"/>
        </w:rPr>
      </w:pPr>
      <w:r>
        <w:rPr>
          <w:rFonts w:cs="Arial"/>
          <w:szCs w:val="24"/>
        </w:rPr>
        <w:t>H</w:t>
      </w:r>
      <w:r w:rsidR="000D476C" w:rsidRPr="007E3D27">
        <w:rPr>
          <w:rFonts w:cs="Arial"/>
          <w:szCs w:val="24"/>
        </w:rPr>
        <w:t>ave support from family, carers and advocates to make informed decisions</w:t>
      </w:r>
      <w:r>
        <w:rPr>
          <w:rFonts w:cs="Arial"/>
          <w:szCs w:val="24"/>
        </w:rPr>
        <w:t>, if required</w:t>
      </w:r>
      <w:r w:rsidR="007E3D27">
        <w:rPr>
          <w:rFonts w:cs="Arial"/>
          <w:szCs w:val="24"/>
        </w:rPr>
        <w:t>.</w:t>
      </w:r>
    </w:p>
    <w:p w:rsidR="00FF6DB7" w:rsidRPr="007E3D27" w:rsidRDefault="00FF6DB7" w:rsidP="00007698">
      <w:pPr>
        <w:spacing w:line="360" w:lineRule="auto"/>
        <w:rPr>
          <w:rFonts w:cs="Arial"/>
          <w:szCs w:val="24"/>
        </w:rPr>
      </w:pPr>
    </w:p>
    <w:p w:rsidR="000D476C" w:rsidRDefault="000D476C" w:rsidP="00007698">
      <w:pPr>
        <w:spacing w:line="360" w:lineRule="auto"/>
        <w:rPr>
          <w:rFonts w:cs="Arial"/>
          <w:szCs w:val="24"/>
          <w:lang w:val="en"/>
        </w:rPr>
      </w:pPr>
      <w:proofErr w:type="gramStart"/>
      <w:r w:rsidRPr="00361772">
        <w:rPr>
          <w:rFonts w:cs="Arial"/>
          <w:b/>
          <w:color w:val="0070C0"/>
          <w:szCs w:val="24"/>
          <w:lang w:val="en"/>
        </w:rPr>
        <w:t>[Organisation]</w:t>
      </w:r>
      <w:r w:rsidRPr="00361772">
        <w:rPr>
          <w:rFonts w:cs="Arial"/>
          <w:color w:val="0070C0"/>
          <w:szCs w:val="24"/>
          <w:lang w:val="en"/>
        </w:rPr>
        <w:t xml:space="preserve"> </w:t>
      </w:r>
      <w:r w:rsidRPr="007E3D27">
        <w:rPr>
          <w:rFonts w:cs="Arial"/>
          <w:szCs w:val="24"/>
          <w:lang w:val="en"/>
        </w:rPr>
        <w:t>policies and procedures respect</w:t>
      </w:r>
      <w:r w:rsidR="00007698">
        <w:rPr>
          <w:rFonts w:cs="Arial"/>
          <w:szCs w:val="24"/>
          <w:lang w:val="en"/>
        </w:rPr>
        <w:t>s,</w:t>
      </w:r>
      <w:r w:rsidRPr="007E3D27">
        <w:rPr>
          <w:rFonts w:cs="Arial"/>
          <w:szCs w:val="24"/>
          <w:lang w:val="en"/>
        </w:rPr>
        <w:t xml:space="preserve"> the rights of people with disability in exercising choice and control about matters that affect them.</w:t>
      </w:r>
      <w:proofErr w:type="gramEnd"/>
      <w:r w:rsidRPr="007E3D27">
        <w:rPr>
          <w:rFonts w:cs="Arial"/>
          <w:szCs w:val="24"/>
          <w:lang w:val="en"/>
        </w:rPr>
        <w:t xml:space="preserve"> </w:t>
      </w:r>
    </w:p>
    <w:p w:rsidR="007E3D27" w:rsidRPr="007E3D27" w:rsidRDefault="007E3D27" w:rsidP="00007698">
      <w:pPr>
        <w:spacing w:line="360" w:lineRule="auto"/>
        <w:rPr>
          <w:rFonts w:cs="Arial"/>
          <w:szCs w:val="24"/>
          <w:lang w:val="en"/>
        </w:rPr>
      </w:pPr>
    </w:p>
    <w:p w:rsidR="000D476C" w:rsidRPr="00332714" w:rsidRDefault="000D476C" w:rsidP="00007698">
      <w:pPr>
        <w:spacing w:line="360" w:lineRule="auto"/>
        <w:rPr>
          <w:rFonts w:cs="Arial"/>
          <w:szCs w:val="24"/>
        </w:rPr>
      </w:pPr>
      <w:r w:rsidRPr="007E3D27">
        <w:rPr>
          <w:rFonts w:cs="Arial"/>
          <w:szCs w:val="24"/>
          <w:lang w:val="en"/>
        </w:rPr>
        <w:t xml:space="preserve">If you have any queries about ways you can support people with disability to make their own decisions or any concerns about your duty of care please talk to </w:t>
      </w:r>
      <w:r w:rsidRPr="00361772">
        <w:rPr>
          <w:rFonts w:cs="Arial"/>
          <w:b/>
          <w:color w:val="0070C0"/>
          <w:szCs w:val="24"/>
          <w:lang w:val="en"/>
        </w:rPr>
        <w:t>[position</w:t>
      </w:r>
      <w:r w:rsidR="00007698">
        <w:rPr>
          <w:rFonts w:cs="Arial"/>
          <w:b/>
          <w:color w:val="0070C0"/>
          <w:szCs w:val="24"/>
          <w:lang w:val="en"/>
        </w:rPr>
        <w:t xml:space="preserve"> and contact details</w:t>
      </w:r>
      <w:r w:rsidRPr="00361772">
        <w:rPr>
          <w:rFonts w:cs="Arial"/>
          <w:b/>
          <w:color w:val="0070C0"/>
          <w:szCs w:val="24"/>
          <w:lang w:val="en"/>
        </w:rPr>
        <w:t>]</w:t>
      </w:r>
      <w:r w:rsidRPr="007E3D27">
        <w:rPr>
          <w:rFonts w:cs="Arial"/>
          <w:szCs w:val="24"/>
          <w:lang w:val="en"/>
        </w:rPr>
        <w:t>.</w:t>
      </w:r>
    </w:p>
    <w:p w:rsidR="007E3D27" w:rsidRPr="00634BD6" w:rsidRDefault="007E3D27" w:rsidP="00007698">
      <w:pPr>
        <w:spacing w:line="360" w:lineRule="auto"/>
        <w:rPr>
          <w:rFonts w:cs="Arial"/>
          <w:szCs w:val="24"/>
        </w:rPr>
      </w:pPr>
    </w:p>
    <w:p w:rsidR="000D476C" w:rsidRDefault="0029009F" w:rsidP="00007698">
      <w:pPr>
        <w:spacing w:line="360" w:lineRule="auto"/>
        <w:rPr>
          <w:rFonts w:cs="Arial"/>
          <w:b/>
          <w:szCs w:val="24"/>
        </w:rPr>
      </w:pPr>
      <w:r>
        <w:rPr>
          <w:rFonts w:cs="Arial"/>
          <w:b/>
          <w:szCs w:val="24"/>
        </w:rPr>
        <w:t>External</w:t>
      </w:r>
      <w:bookmarkStart w:id="0" w:name="_GoBack"/>
      <w:bookmarkEnd w:id="0"/>
      <w:r w:rsidR="000D476C">
        <w:rPr>
          <w:rFonts w:cs="Arial"/>
          <w:b/>
          <w:szCs w:val="24"/>
        </w:rPr>
        <w:t xml:space="preserve"> resources and l</w:t>
      </w:r>
      <w:r w:rsidR="000D476C" w:rsidRPr="004B4653">
        <w:rPr>
          <w:rFonts w:cs="Arial"/>
          <w:b/>
          <w:szCs w:val="24"/>
        </w:rPr>
        <w:t>inks</w:t>
      </w:r>
    </w:p>
    <w:p w:rsidR="007E3D27" w:rsidRPr="00057B48" w:rsidRDefault="003D5927" w:rsidP="00C80DBC">
      <w:pPr>
        <w:pStyle w:val="ListParagraph"/>
        <w:numPr>
          <w:ilvl w:val="0"/>
          <w:numId w:val="9"/>
        </w:numPr>
        <w:spacing w:line="360" w:lineRule="auto"/>
        <w:ind w:left="360"/>
        <w:rPr>
          <w:rFonts w:cs="Arial"/>
          <w:szCs w:val="24"/>
        </w:rPr>
      </w:pPr>
      <w:hyperlink r:id="rId10" w:history="1">
        <w:r w:rsidR="000D476C" w:rsidRPr="00057B48">
          <w:rPr>
            <w:rStyle w:val="Hyperlink"/>
            <w:rFonts w:cs="Arial"/>
            <w:szCs w:val="24"/>
          </w:rPr>
          <w:t>National Standards for Disability Services</w:t>
        </w:r>
      </w:hyperlink>
    </w:p>
    <w:p w:rsidR="007E3D27" w:rsidRPr="00057B48" w:rsidRDefault="003D5927" w:rsidP="00C80DBC">
      <w:pPr>
        <w:pStyle w:val="ListParagraph"/>
        <w:numPr>
          <w:ilvl w:val="0"/>
          <w:numId w:val="9"/>
        </w:numPr>
        <w:spacing w:line="360" w:lineRule="auto"/>
        <w:ind w:left="360"/>
        <w:rPr>
          <w:rFonts w:cs="Arial"/>
          <w:szCs w:val="24"/>
          <w:u w:val="single"/>
        </w:rPr>
      </w:pPr>
      <w:hyperlink r:id="rId11" w:history="1">
        <w:r w:rsidR="000D476C" w:rsidRPr="00057B48">
          <w:rPr>
            <w:rStyle w:val="Hyperlink"/>
            <w:rFonts w:cs="Arial"/>
            <w:szCs w:val="24"/>
          </w:rPr>
          <w:t>N</w:t>
        </w:r>
        <w:r w:rsidR="00C80DBC" w:rsidRPr="00057B48">
          <w:rPr>
            <w:rStyle w:val="Hyperlink"/>
            <w:rFonts w:cs="Arial"/>
            <w:szCs w:val="24"/>
          </w:rPr>
          <w:t xml:space="preserve">ational Disability Insurance Scheme </w:t>
        </w:r>
        <w:r w:rsidR="000D476C" w:rsidRPr="00057B48">
          <w:rPr>
            <w:rStyle w:val="Hyperlink"/>
            <w:rFonts w:cs="Arial"/>
            <w:szCs w:val="24"/>
          </w:rPr>
          <w:t>Quality and Safeguarding Framework</w:t>
        </w:r>
      </w:hyperlink>
    </w:p>
    <w:p w:rsidR="00007698" w:rsidRPr="00057B48" w:rsidRDefault="003D5927" w:rsidP="00C80DBC">
      <w:pPr>
        <w:pStyle w:val="ListParagraph"/>
        <w:numPr>
          <w:ilvl w:val="0"/>
          <w:numId w:val="9"/>
        </w:numPr>
        <w:spacing w:line="360" w:lineRule="auto"/>
        <w:ind w:left="360"/>
        <w:rPr>
          <w:rFonts w:cs="Arial"/>
          <w:szCs w:val="24"/>
          <w:u w:val="single"/>
        </w:rPr>
      </w:pPr>
      <w:hyperlink r:id="rId12" w:history="1">
        <w:r w:rsidR="000D476C" w:rsidRPr="00057B48">
          <w:rPr>
            <w:rStyle w:val="Hyperlink"/>
            <w:rFonts w:cs="Arial"/>
            <w:szCs w:val="24"/>
          </w:rPr>
          <w:t>NDS</w:t>
        </w:r>
        <w:r w:rsidR="00B60DBD" w:rsidRPr="00057B48">
          <w:rPr>
            <w:rStyle w:val="Hyperlink"/>
            <w:rFonts w:cs="Arial"/>
            <w:szCs w:val="24"/>
          </w:rPr>
          <w:t xml:space="preserve"> </w:t>
        </w:r>
        <w:r w:rsidR="000D476C" w:rsidRPr="00057B48">
          <w:rPr>
            <w:rStyle w:val="Hyperlink"/>
            <w:rFonts w:cs="Arial"/>
            <w:szCs w:val="24"/>
          </w:rPr>
          <w:t>Person Centred Practice Across Cultures:</w:t>
        </w:r>
        <w:r w:rsidR="000D476C" w:rsidRPr="00057B48">
          <w:rPr>
            <w:rStyle w:val="Hyperlink"/>
          </w:rPr>
          <w:t xml:space="preserve"> </w:t>
        </w:r>
        <w:r w:rsidR="000D476C" w:rsidRPr="00057B48">
          <w:rPr>
            <w:rStyle w:val="Hyperlink"/>
            <w:rFonts w:cs="Arial"/>
            <w:szCs w:val="24"/>
          </w:rPr>
          <w:t xml:space="preserve">Workbook 1.4 </w:t>
        </w:r>
      </w:hyperlink>
      <w:r w:rsidR="000D476C" w:rsidRPr="00057B48">
        <w:rPr>
          <w:rFonts w:cs="Arial"/>
          <w:szCs w:val="24"/>
          <w:u w:val="single"/>
        </w:rPr>
        <w:t xml:space="preserve"> </w:t>
      </w:r>
    </w:p>
    <w:p w:rsidR="007E3D27" w:rsidRPr="00057B48" w:rsidRDefault="003D5927" w:rsidP="00C80DBC">
      <w:pPr>
        <w:pStyle w:val="ListParagraph"/>
        <w:numPr>
          <w:ilvl w:val="0"/>
          <w:numId w:val="9"/>
        </w:numPr>
        <w:spacing w:line="360" w:lineRule="auto"/>
        <w:ind w:left="360"/>
        <w:rPr>
          <w:rFonts w:cs="Arial"/>
          <w:szCs w:val="24"/>
          <w:u w:val="single"/>
        </w:rPr>
      </w:pPr>
      <w:hyperlink r:id="rId13" w:history="1">
        <w:r w:rsidR="000D476C" w:rsidRPr="00057B48">
          <w:rPr>
            <w:rStyle w:val="Hyperlink"/>
            <w:rFonts w:cs="Arial"/>
            <w:szCs w:val="24"/>
          </w:rPr>
          <w:t>NDS</w:t>
        </w:r>
        <w:r w:rsidR="00B60DBD" w:rsidRPr="00057B48">
          <w:rPr>
            <w:rStyle w:val="Hyperlink"/>
            <w:rFonts w:cs="Arial"/>
            <w:szCs w:val="24"/>
          </w:rPr>
          <w:t xml:space="preserve"> </w:t>
        </w:r>
        <w:r w:rsidR="000D476C" w:rsidRPr="00057B48">
          <w:rPr>
            <w:rStyle w:val="Hyperlink"/>
            <w:rFonts w:cs="Arial"/>
            <w:szCs w:val="24"/>
          </w:rPr>
          <w:t>Speaking up about Safety report</w:t>
        </w:r>
      </w:hyperlink>
    </w:p>
    <w:p w:rsidR="000D476C" w:rsidRPr="00057B48" w:rsidRDefault="003D5927" w:rsidP="00C80DBC">
      <w:pPr>
        <w:pStyle w:val="ListParagraph"/>
        <w:numPr>
          <w:ilvl w:val="0"/>
          <w:numId w:val="9"/>
        </w:numPr>
        <w:spacing w:line="360" w:lineRule="auto"/>
        <w:ind w:left="360"/>
        <w:rPr>
          <w:rFonts w:cs="Arial"/>
          <w:szCs w:val="24"/>
          <w:u w:val="single"/>
        </w:rPr>
      </w:pPr>
      <w:hyperlink r:id="rId14" w:history="1">
        <w:r w:rsidR="000D476C" w:rsidRPr="00057B48">
          <w:rPr>
            <w:rStyle w:val="Hyperlink"/>
            <w:rFonts w:cs="Arial"/>
            <w:szCs w:val="24"/>
          </w:rPr>
          <w:t>NDS Zero Tolerance free resources</w:t>
        </w:r>
      </w:hyperlink>
    </w:p>
    <w:p w:rsidR="000D476C" w:rsidRDefault="000D476C" w:rsidP="00007698">
      <w:pPr>
        <w:spacing w:line="360" w:lineRule="auto"/>
        <w:rPr>
          <w:rFonts w:cs="Arial"/>
          <w:szCs w:val="24"/>
        </w:rPr>
      </w:pPr>
    </w:p>
    <w:p w:rsidR="000D476C" w:rsidRPr="00E919EC" w:rsidRDefault="000D476C" w:rsidP="00007698">
      <w:pPr>
        <w:spacing w:line="360" w:lineRule="auto"/>
        <w:rPr>
          <w:rFonts w:cs="Arial"/>
          <w:szCs w:val="24"/>
        </w:rPr>
      </w:pPr>
    </w:p>
    <w:p w:rsidR="00A64B9B" w:rsidRDefault="00A64B9B" w:rsidP="007E3D27"/>
    <w:sectPr w:rsidR="00A64B9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27" w:rsidRDefault="003D5927" w:rsidP="00892295">
      <w:r>
        <w:separator/>
      </w:r>
    </w:p>
  </w:endnote>
  <w:endnote w:type="continuationSeparator" w:id="0">
    <w:p w:rsidR="003D5927" w:rsidRDefault="003D5927" w:rsidP="0089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48316"/>
      <w:docPartObj>
        <w:docPartGallery w:val="Page Numbers (Bottom of Page)"/>
        <w:docPartUnique/>
      </w:docPartObj>
    </w:sdtPr>
    <w:sdtContent>
      <w:sdt>
        <w:sdtPr>
          <w:id w:val="-1669238322"/>
          <w:docPartObj>
            <w:docPartGallery w:val="Page Numbers (Top of Page)"/>
            <w:docPartUnique/>
          </w:docPartObj>
        </w:sdtPr>
        <w:sdtContent>
          <w:p w:rsidR="003D5927" w:rsidRPr="00A75E20" w:rsidRDefault="003D5927">
            <w:pPr>
              <w:pStyle w:val="Footer"/>
              <w:jc w:val="center"/>
            </w:pPr>
            <w:r w:rsidRPr="00A75E20">
              <w:t xml:space="preserve">Page </w:t>
            </w:r>
            <w:r w:rsidRPr="00A75E20">
              <w:rPr>
                <w:bCs/>
                <w:szCs w:val="24"/>
              </w:rPr>
              <w:fldChar w:fldCharType="begin"/>
            </w:r>
            <w:r w:rsidRPr="00A75E20">
              <w:rPr>
                <w:bCs/>
              </w:rPr>
              <w:instrText xml:space="preserve"> PAGE </w:instrText>
            </w:r>
            <w:r w:rsidRPr="00A75E20">
              <w:rPr>
                <w:bCs/>
                <w:szCs w:val="24"/>
              </w:rPr>
              <w:fldChar w:fldCharType="separate"/>
            </w:r>
            <w:r w:rsidR="0029009F">
              <w:rPr>
                <w:bCs/>
                <w:noProof/>
              </w:rPr>
              <w:t>2</w:t>
            </w:r>
            <w:r w:rsidRPr="00A75E20">
              <w:rPr>
                <w:bCs/>
                <w:szCs w:val="24"/>
              </w:rPr>
              <w:fldChar w:fldCharType="end"/>
            </w:r>
            <w:r w:rsidRPr="00A75E20">
              <w:t xml:space="preserve"> of </w:t>
            </w:r>
            <w:r w:rsidRPr="00A75E20">
              <w:rPr>
                <w:bCs/>
                <w:szCs w:val="24"/>
              </w:rPr>
              <w:fldChar w:fldCharType="begin"/>
            </w:r>
            <w:r w:rsidRPr="00A75E20">
              <w:rPr>
                <w:bCs/>
              </w:rPr>
              <w:instrText xml:space="preserve"> NUMPAGES  </w:instrText>
            </w:r>
            <w:r w:rsidRPr="00A75E20">
              <w:rPr>
                <w:bCs/>
                <w:szCs w:val="24"/>
              </w:rPr>
              <w:fldChar w:fldCharType="separate"/>
            </w:r>
            <w:r w:rsidR="0029009F">
              <w:rPr>
                <w:bCs/>
                <w:noProof/>
              </w:rPr>
              <w:t>2</w:t>
            </w:r>
            <w:r w:rsidRPr="00A75E20">
              <w:rPr>
                <w:bCs/>
                <w:szCs w:val="24"/>
              </w:rPr>
              <w:fldChar w:fldCharType="end"/>
            </w:r>
          </w:p>
        </w:sdtContent>
      </w:sdt>
    </w:sdtContent>
  </w:sdt>
  <w:p w:rsidR="003D5927" w:rsidRPr="00947FA6" w:rsidRDefault="003D5927" w:rsidP="00A75E20">
    <w:pPr>
      <w:tabs>
        <w:tab w:val="center" w:pos="4550"/>
        <w:tab w:val="left" w:pos="5818"/>
      </w:tabs>
      <w:ind w:right="261"/>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27" w:rsidRDefault="003D5927" w:rsidP="00892295">
      <w:r>
        <w:separator/>
      </w:r>
    </w:p>
  </w:footnote>
  <w:footnote w:type="continuationSeparator" w:id="0">
    <w:p w:rsidR="003D5927" w:rsidRDefault="003D5927" w:rsidP="00892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E39"/>
    <w:multiLevelType w:val="hybridMultilevel"/>
    <w:tmpl w:val="7020E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AC42A3"/>
    <w:multiLevelType w:val="hybridMultilevel"/>
    <w:tmpl w:val="39B42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89775E"/>
    <w:multiLevelType w:val="hybridMultilevel"/>
    <w:tmpl w:val="469C548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F904C9C"/>
    <w:multiLevelType w:val="hybridMultilevel"/>
    <w:tmpl w:val="9DB83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391065"/>
    <w:multiLevelType w:val="hybridMultilevel"/>
    <w:tmpl w:val="4BDA3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A7670C"/>
    <w:multiLevelType w:val="hybridMultilevel"/>
    <w:tmpl w:val="A4C218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36C5564"/>
    <w:multiLevelType w:val="hybridMultilevel"/>
    <w:tmpl w:val="0B3EC7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86F00D9"/>
    <w:multiLevelType w:val="hybridMultilevel"/>
    <w:tmpl w:val="533CC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B9A0E61"/>
    <w:multiLevelType w:val="hybridMultilevel"/>
    <w:tmpl w:val="7272E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77"/>
    <w:rsid w:val="00007698"/>
    <w:rsid w:val="00057B48"/>
    <w:rsid w:val="00083DB6"/>
    <w:rsid w:val="000D1BAE"/>
    <w:rsid w:val="000D3A44"/>
    <w:rsid w:val="000D476C"/>
    <w:rsid w:val="00133E74"/>
    <w:rsid w:val="001B3784"/>
    <w:rsid w:val="0029009F"/>
    <w:rsid w:val="00361772"/>
    <w:rsid w:val="003D5927"/>
    <w:rsid w:val="004208EE"/>
    <w:rsid w:val="005673D1"/>
    <w:rsid w:val="005A3B97"/>
    <w:rsid w:val="00736E22"/>
    <w:rsid w:val="007E3D27"/>
    <w:rsid w:val="00892295"/>
    <w:rsid w:val="0095063B"/>
    <w:rsid w:val="00A64B9B"/>
    <w:rsid w:val="00A75E20"/>
    <w:rsid w:val="00A9193C"/>
    <w:rsid w:val="00AD0D6C"/>
    <w:rsid w:val="00B60DBD"/>
    <w:rsid w:val="00C5799A"/>
    <w:rsid w:val="00C80DBC"/>
    <w:rsid w:val="00E94977"/>
    <w:rsid w:val="00FF6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7"/>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E94977"/>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95"/>
    <w:pPr>
      <w:tabs>
        <w:tab w:val="center" w:pos="4513"/>
        <w:tab w:val="right" w:pos="9026"/>
      </w:tabs>
    </w:pPr>
  </w:style>
  <w:style w:type="character" w:customStyle="1" w:styleId="HeaderChar">
    <w:name w:val="Header Char"/>
    <w:basedOn w:val="DefaultParagraphFont"/>
    <w:link w:val="Header"/>
    <w:uiPriority w:val="99"/>
    <w:rsid w:val="00892295"/>
  </w:style>
  <w:style w:type="paragraph" w:styleId="Footer">
    <w:name w:val="footer"/>
    <w:basedOn w:val="Normal"/>
    <w:link w:val="FooterChar"/>
    <w:uiPriority w:val="99"/>
    <w:unhideWhenUsed/>
    <w:rsid w:val="00892295"/>
    <w:pPr>
      <w:tabs>
        <w:tab w:val="center" w:pos="4513"/>
        <w:tab w:val="right" w:pos="9026"/>
      </w:tabs>
    </w:pPr>
  </w:style>
  <w:style w:type="character" w:customStyle="1" w:styleId="FooterChar">
    <w:name w:val="Footer Char"/>
    <w:basedOn w:val="DefaultParagraphFont"/>
    <w:link w:val="Footer"/>
    <w:uiPriority w:val="99"/>
    <w:rsid w:val="00892295"/>
  </w:style>
  <w:style w:type="table" w:styleId="TableGrid">
    <w:name w:val="Table Grid"/>
    <w:basedOn w:val="TableNormal"/>
    <w:uiPriority w:val="59"/>
    <w:rsid w:val="0089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977"/>
    <w:rPr>
      <w:rFonts w:ascii="Arial" w:eastAsiaTheme="majorEastAsia" w:hAnsi="Arial" w:cstheme="majorBidi"/>
      <w:b/>
      <w:sz w:val="36"/>
      <w:szCs w:val="26"/>
      <w:lang w:eastAsia="en-AU"/>
    </w:rPr>
  </w:style>
  <w:style w:type="paragraph" w:styleId="ListParagraph">
    <w:name w:val="List Paragraph"/>
    <w:basedOn w:val="Normal"/>
    <w:uiPriority w:val="34"/>
    <w:qFormat/>
    <w:rsid w:val="00E94977"/>
    <w:pPr>
      <w:ind w:left="720"/>
      <w:contextualSpacing/>
    </w:pPr>
  </w:style>
  <w:style w:type="character" w:styleId="Hyperlink">
    <w:name w:val="Hyperlink"/>
    <w:basedOn w:val="DefaultParagraphFont"/>
    <w:uiPriority w:val="99"/>
    <w:unhideWhenUsed/>
    <w:rsid w:val="00E94977"/>
    <w:rPr>
      <w:color w:val="0000FF" w:themeColor="hyperlink"/>
      <w:u w:val="single"/>
    </w:rPr>
  </w:style>
  <w:style w:type="paragraph" w:styleId="BalloonText">
    <w:name w:val="Balloon Text"/>
    <w:basedOn w:val="Normal"/>
    <w:link w:val="BalloonTextChar"/>
    <w:uiPriority w:val="99"/>
    <w:semiHidden/>
    <w:unhideWhenUsed/>
    <w:rsid w:val="00A91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3C"/>
    <w:rPr>
      <w:rFonts w:ascii="Segoe UI" w:eastAsiaTheme="minorEastAsia"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7"/>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E94977"/>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95"/>
    <w:pPr>
      <w:tabs>
        <w:tab w:val="center" w:pos="4513"/>
        <w:tab w:val="right" w:pos="9026"/>
      </w:tabs>
    </w:pPr>
  </w:style>
  <w:style w:type="character" w:customStyle="1" w:styleId="HeaderChar">
    <w:name w:val="Header Char"/>
    <w:basedOn w:val="DefaultParagraphFont"/>
    <w:link w:val="Header"/>
    <w:uiPriority w:val="99"/>
    <w:rsid w:val="00892295"/>
  </w:style>
  <w:style w:type="paragraph" w:styleId="Footer">
    <w:name w:val="footer"/>
    <w:basedOn w:val="Normal"/>
    <w:link w:val="FooterChar"/>
    <w:uiPriority w:val="99"/>
    <w:unhideWhenUsed/>
    <w:rsid w:val="00892295"/>
    <w:pPr>
      <w:tabs>
        <w:tab w:val="center" w:pos="4513"/>
        <w:tab w:val="right" w:pos="9026"/>
      </w:tabs>
    </w:pPr>
  </w:style>
  <w:style w:type="character" w:customStyle="1" w:styleId="FooterChar">
    <w:name w:val="Footer Char"/>
    <w:basedOn w:val="DefaultParagraphFont"/>
    <w:link w:val="Footer"/>
    <w:uiPriority w:val="99"/>
    <w:rsid w:val="00892295"/>
  </w:style>
  <w:style w:type="table" w:styleId="TableGrid">
    <w:name w:val="Table Grid"/>
    <w:basedOn w:val="TableNormal"/>
    <w:uiPriority w:val="59"/>
    <w:rsid w:val="0089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977"/>
    <w:rPr>
      <w:rFonts w:ascii="Arial" w:eastAsiaTheme="majorEastAsia" w:hAnsi="Arial" w:cstheme="majorBidi"/>
      <w:b/>
      <w:sz w:val="36"/>
      <w:szCs w:val="26"/>
      <w:lang w:eastAsia="en-AU"/>
    </w:rPr>
  </w:style>
  <w:style w:type="paragraph" w:styleId="ListParagraph">
    <w:name w:val="List Paragraph"/>
    <w:basedOn w:val="Normal"/>
    <w:uiPriority w:val="34"/>
    <w:qFormat/>
    <w:rsid w:val="00E94977"/>
    <w:pPr>
      <w:ind w:left="720"/>
      <w:contextualSpacing/>
    </w:pPr>
  </w:style>
  <w:style w:type="character" w:styleId="Hyperlink">
    <w:name w:val="Hyperlink"/>
    <w:basedOn w:val="DefaultParagraphFont"/>
    <w:uiPriority w:val="99"/>
    <w:unhideWhenUsed/>
    <w:rsid w:val="00E94977"/>
    <w:rPr>
      <w:color w:val="0000FF" w:themeColor="hyperlink"/>
      <w:u w:val="single"/>
    </w:rPr>
  </w:style>
  <w:style w:type="paragraph" w:styleId="BalloonText">
    <w:name w:val="Balloon Text"/>
    <w:basedOn w:val="Normal"/>
    <w:link w:val="BalloonTextChar"/>
    <w:uiPriority w:val="99"/>
    <w:semiHidden/>
    <w:unhideWhenUsed/>
    <w:rsid w:val="00A91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3C"/>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ds.org.au/images/resources/resource-files/speaking-up-about-safety-fullrepor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ds.org.au/resources/person-centred-practice-across-cultures-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8226;%09https:/www.dss.gov.au/disability-and-carers/programs-services/for-people-with-disability/ndis-quality-and-safeguarding-framewor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ss.gov.au/our-responsibilities/disability-and-carers/standards-and-quality-assurance/national-standards-for-disability-servi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ds.org.au/resources/zero-tole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4BF8-70C9-47BD-86BF-789BB663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EECD2F22.dotm</Template>
  <TotalTime>1154</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Reid</dc:creator>
  <cp:keywords/>
  <dc:description/>
  <cp:lastModifiedBy>Sarah Morrison</cp:lastModifiedBy>
  <cp:revision>13</cp:revision>
  <cp:lastPrinted>2017-09-19T06:19:00Z</cp:lastPrinted>
  <dcterms:created xsi:type="dcterms:W3CDTF">2017-09-19T06:31:00Z</dcterms:created>
  <dcterms:modified xsi:type="dcterms:W3CDTF">2017-09-28T02:23:00Z</dcterms:modified>
</cp:coreProperties>
</file>