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C1" w:rsidRPr="00171687" w:rsidRDefault="00171687" w:rsidP="00171687">
      <w:pPr>
        <w:pStyle w:val="Heading3"/>
        <w:spacing w:before="0"/>
        <w:rPr>
          <w:rFonts w:ascii="Arial" w:hAnsi="Arial" w:cs="Arial"/>
          <w:b/>
          <w:color w:val="0070C0"/>
          <w:sz w:val="32"/>
        </w:rPr>
      </w:pPr>
      <w:r w:rsidRPr="00171687">
        <w:rPr>
          <w:rFonts w:ascii="Arial" w:hAnsi="Arial" w:cs="Arial"/>
          <w:b/>
          <w:color w:val="0070C0"/>
          <w:sz w:val="32"/>
        </w:rPr>
        <w:t xml:space="preserve">Social Media </w:t>
      </w:r>
      <w:r w:rsidR="000504C1" w:rsidRPr="00171687">
        <w:rPr>
          <w:rFonts w:ascii="Arial" w:hAnsi="Arial" w:cs="Arial"/>
          <w:b/>
          <w:color w:val="0070C0"/>
          <w:sz w:val="32"/>
        </w:rPr>
        <w:t>Policy Template</w:t>
      </w:r>
    </w:p>
    <w:p w:rsidR="000504C1" w:rsidRPr="00203B22" w:rsidRDefault="000504C1" w:rsidP="00171687">
      <w:pPr>
        <w:pStyle w:val="Heading3"/>
        <w:spacing w:before="0"/>
        <w:rPr>
          <w:rFonts w:ascii="Arial" w:hAnsi="Arial" w:cs="Arial"/>
          <w:b/>
          <w:color w:val="A40000"/>
          <w:highlight w:val="lightGray"/>
        </w:rPr>
      </w:pPr>
    </w:p>
    <w:p w:rsidR="00171687" w:rsidRPr="00203B22" w:rsidRDefault="00171687" w:rsidP="00171687">
      <w:pPr>
        <w:rPr>
          <w:color w:val="A40000"/>
          <w:highlight w:val="lightGray"/>
        </w:rPr>
      </w:pPr>
      <w:r w:rsidRPr="00203B22">
        <w:rPr>
          <w:rFonts w:ascii="Arial" w:hAnsi="Arial" w:cs="Arial"/>
          <w:color w:val="A40000"/>
        </w:rPr>
        <w:t>This policy template in general in nature and is provided as a guide only. This template was developed in March 2019</w:t>
      </w:r>
    </w:p>
    <w:p w:rsidR="00031169" w:rsidRPr="005816F2" w:rsidRDefault="00031169" w:rsidP="00171687">
      <w:pPr>
        <w:rPr>
          <w:rFonts w:ascii="Arial" w:hAnsi="Arial" w:cs="Arial"/>
          <w:b/>
          <w:szCs w:val="24"/>
          <w:highlight w:val="lightGray"/>
        </w:rPr>
      </w:pPr>
    </w:p>
    <w:p w:rsidR="00B26635" w:rsidRPr="00171687" w:rsidRDefault="00B26635" w:rsidP="00171687">
      <w:pPr>
        <w:rPr>
          <w:rFonts w:ascii="Arial" w:hAnsi="Arial" w:cs="Arial"/>
          <w:color w:val="0070C0"/>
          <w:szCs w:val="24"/>
        </w:rPr>
      </w:pPr>
    </w:p>
    <w:p w:rsidR="00B26635" w:rsidRDefault="00B26635" w:rsidP="00171687">
      <w:pPr>
        <w:rPr>
          <w:rFonts w:ascii="Arial" w:hAnsi="Arial" w:cs="Arial"/>
          <w:b/>
          <w:color w:val="0070C0"/>
          <w:szCs w:val="24"/>
        </w:rPr>
      </w:pPr>
      <w:r w:rsidRPr="00171687">
        <w:rPr>
          <w:rFonts w:ascii="Arial" w:hAnsi="Arial" w:cs="Arial"/>
          <w:b/>
          <w:color w:val="0070C0"/>
          <w:szCs w:val="24"/>
        </w:rPr>
        <w:t xml:space="preserve">Policy statement </w:t>
      </w:r>
    </w:p>
    <w:p w:rsidR="00171687" w:rsidRPr="00171687" w:rsidRDefault="00171687" w:rsidP="00171687">
      <w:pPr>
        <w:rPr>
          <w:rFonts w:ascii="Arial" w:hAnsi="Arial" w:cs="Arial"/>
          <w:b/>
          <w:color w:val="0070C0"/>
          <w:szCs w:val="24"/>
        </w:rPr>
      </w:pPr>
    </w:p>
    <w:p w:rsidR="006C4842" w:rsidRDefault="006C4842" w:rsidP="00171687">
      <w:pPr>
        <w:ind w:left="26" w:right="41"/>
        <w:rPr>
          <w:rFonts w:ascii="Arial" w:hAnsi="Arial" w:cs="Arial"/>
        </w:rPr>
      </w:pPr>
      <w:r w:rsidRPr="001B6A88">
        <w:rPr>
          <w:rFonts w:ascii="Arial" w:hAnsi="Arial" w:cs="Arial"/>
        </w:rPr>
        <w:t>This policy provide</w:t>
      </w:r>
      <w:r>
        <w:rPr>
          <w:rFonts w:ascii="Arial" w:hAnsi="Arial" w:cs="Arial"/>
        </w:rPr>
        <w:t xml:space="preserve">s information to all people </w:t>
      </w:r>
      <w:r w:rsidRPr="00203B22">
        <w:rPr>
          <w:rFonts w:ascii="Arial" w:hAnsi="Arial" w:cs="Arial"/>
        </w:rPr>
        <w:t xml:space="preserve">working with </w:t>
      </w:r>
      <w:r w:rsidRPr="00203B22">
        <w:rPr>
          <w:rFonts w:ascii="Arial" w:hAnsi="Arial" w:cs="Arial"/>
          <w:color w:val="0070C0"/>
          <w:szCs w:val="24"/>
        </w:rPr>
        <w:t xml:space="preserve">[Organisation] </w:t>
      </w:r>
      <w:r w:rsidRPr="00203B22">
        <w:rPr>
          <w:rFonts w:ascii="Arial" w:hAnsi="Arial" w:cs="Arial"/>
        </w:rPr>
        <w:t>acceptable use of social media in relation to their work.</w:t>
      </w:r>
    </w:p>
    <w:p w:rsidR="0041256C" w:rsidRDefault="0041256C" w:rsidP="00171687">
      <w:pPr>
        <w:ind w:left="26" w:right="41"/>
        <w:rPr>
          <w:rFonts w:ascii="Arial" w:hAnsi="Arial" w:cs="Arial"/>
        </w:rPr>
      </w:pPr>
    </w:p>
    <w:p w:rsidR="0041256C" w:rsidRDefault="0041256C" w:rsidP="00171687">
      <w:pPr>
        <w:ind w:left="26" w:right="41"/>
        <w:rPr>
          <w:rFonts w:ascii="Arial" w:hAnsi="Arial" w:cs="Arial"/>
          <w:szCs w:val="24"/>
        </w:rPr>
      </w:pPr>
      <w:r>
        <w:rPr>
          <w:rFonts w:ascii="Arial" w:hAnsi="Arial" w:cs="Arial"/>
        </w:rPr>
        <w:t>C</w:t>
      </w:r>
      <w:r w:rsidRPr="001B6A88">
        <w:rPr>
          <w:rFonts w:ascii="Arial" w:hAnsi="Arial" w:cs="Arial"/>
        </w:rPr>
        <w:t>omments published via social media platforms are public statements and should be made by an authorised spokesperson in the same way that comments are made in any public forum or</w:t>
      </w:r>
      <w:r>
        <w:rPr>
          <w:rFonts w:ascii="Arial" w:hAnsi="Arial" w:cs="Arial"/>
        </w:rPr>
        <w:t xml:space="preserve"> </w:t>
      </w:r>
      <w:r w:rsidRPr="001B6A88">
        <w:rPr>
          <w:rFonts w:ascii="Arial" w:hAnsi="Arial" w:cs="Arial"/>
        </w:rPr>
        <w:t>to the media.</w:t>
      </w:r>
    </w:p>
    <w:p w:rsidR="006C4842" w:rsidRDefault="006C4842" w:rsidP="00171687">
      <w:pPr>
        <w:ind w:left="26" w:right="41"/>
        <w:rPr>
          <w:rFonts w:ascii="Arial" w:hAnsi="Arial" w:cs="Arial"/>
          <w:szCs w:val="24"/>
        </w:rPr>
      </w:pPr>
    </w:p>
    <w:p w:rsidR="006C4842" w:rsidRDefault="001A07AA" w:rsidP="00171687">
      <w:pPr>
        <w:rPr>
          <w:rFonts w:ascii="Arial" w:hAnsi="Arial" w:cs="Arial"/>
          <w:szCs w:val="24"/>
        </w:rPr>
      </w:pPr>
      <w:r w:rsidRPr="005816F2">
        <w:rPr>
          <w:rFonts w:ascii="Arial" w:hAnsi="Arial" w:cs="Arial"/>
          <w:szCs w:val="24"/>
        </w:rPr>
        <w:t xml:space="preserve">This policy </w:t>
      </w:r>
      <w:r w:rsidRPr="00203B22">
        <w:rPr>
          <w:rFonts w:ascii="Arial" w:hAnsi="Arial" w:cs="Arial"/>
          <w:szCs w:val="24"/>
        </w:rPr>
        <w:t xml:space="preserve">supports </w:t>
      </w:r>
      <w:r w:rsidRPr="00203B22">
        <w:rPr>
          <w:rFonts w:ascii="Arial" w:hAnsi="Arial" w:cs="Arial"/>
          <w:color w:val="0070C0"/>
          <w:szCs w:val="24"/>
        </w:rPr>
        <w:t>[Organisation]</w:t>
      </w:r>
      <w:r w:rsidRPr="006C4842">
        <w:rPr>
          <w:rFonts w:ascii="Arial" w:hAnsi="Arial" w:cs="Arial"/>
          <w:color w:val="0070C0"/>
          <w:szCs w:val="24"/>
        </w:rPr>
        <w:t xml:space="preserve"> </w:t>
      </w:r>
      <w:r w:rsidRPr="005816F2">
        <w:rPr>
          <w:rFonts w:ascii="Arial" w:hAnsi="Arial" w:cs="Arial"/>
          <w:szCs w:val="24"/>
        </w:rPr>
        <w:t xml:space="preserve">to apply </w:t>
      </w:r>
      <w:r w:rsidR="006C4842">
        <w:rPr>
          <w:rFonts w:ascii="Arial" w:hAnsi="Arial" w:cs="Arial"/>
          <w:szCs w:val="24"/>
        </w:rPr>
        <w:t xml:space="preserve">the </w:t>
      </w:r>
      <w:r w:rsidRPr="006C4842">
        <w:rPr>
          <w:rFonts w:ascii="Arial" w:hAnsi="Arial" w:cs="Arial"/>
          <w:szCs w:val="24"/>
        </w:rPr>
        <w:t xml:space="preserve">Standard </w:t>
      </w:r>
      <w:r w:rsidR="006C4842" w:rsidRPr="006C4842">
        <w:rPr>
          <w:rFonts w:ascii="Arial" w:hAnsi="Arial" w:cs="Arial"/>
          <w:szCs w:val="24"/>
        </w:rPr>
        <w:t>1</w:t>
      </w:r>
      <w:r w:rsidR="006C4842">
        <w:rPr>
          <w:rFonts w:ascii="Arial" w:hAnsi="Arial" w:cs="Arial"/>
          <w:szCs w:val="24"/>
        </w:rPr>
        <w:t>:</w:t>
      </w:r>
      <w:r w:rsidR="006C4842" w:rsidRPr="006C4842">
        <w:rPr>
          <w:rFonts w:ascii="Arial" w:hAnsi="Arial" w:cs="Arial"/>
          <w:szCs w:val="24"/>
        </w:rPr>
        <w:t xml:space="preserve"> Rights and Standard 6</w:t>
      </w:r>
      <w:r w:rsidR="006C4842">
        <w:rPr>
          <w:rFonts w:ascii="Arial" w:hAnsi="Arial" w:cs="Arial"/>
          <w:szCs w:val="24"/>
        </w:rPr>
        <w:t>: Service Management. (WA Quality System) and Practice Standard 2 Provider Governance and Operational Management (National Quality system).</w:t>
      </w:r>
    </w:p>
    <w:p w:rsidR="006C4842" w:rsidRDefault="006C4842" w:rsidP="00171687">
      <w:pPr>
        <w:rPr>
          <w:rFonts w:ascii="Arial" w:hAnsi="Arial" w:cs="Arial"/>
          <w:szCs w:val="24"/>
        </w:rPr>
      </w:pPr>
    </w:p>
    <w:p w:rsidR="00B26635" w:rsidRPr="00171687" w:rsidRDefault="00B26635" w:rsidP="00171687">
      <w:pPr>
        <w:rPr>
          <w:rFonts w:ascii="Arial" w:hAnsi="Arial" w:cs="Arial"/>
          <w:b/>
          <w:color w:val="0070C0"/>
          <w:szCs w:val="24"/>
        </w:rPr>
      </w:pPr>
      <w:r w:rsidRPr="00171687">
        <w:rPr>
          <w:rFonts w:ascii="Arial" w:hAnsi="Arial" w:cs="Arial"/>
          <w:b/>
          <w:color w:val="0070C0"/>
          <w:szCs w:val="24"/>
        </w:rPr>
        <w:t xml:space="preserve">Scope </w:t>
      </w:r>
    </w:p>
    <w:p w:rsidR="006C4842" w:rsidRPr="005816F2" w:rsidRDefault="006C4842" w:rsidP="00171687">
      <w:pPr>
        <w:rPr>
          <w:rFonts w:ascii="Arial" w:hAnsi="Arial" w:cs="Arial"/>
          <w:b/>
          <w:szCs w:val="24"/>
        </w:rPr>
      </w:pPr>
    </w:p>
    <w:p w:rsidR="00203B22" w:rsidRDefault="006C4842" w:rsidP="00203B22">
      <w:pPr>
        <w:rPr>
          <w:rFonts w:ascii="Arial" w:hAnsi="Arial" w:cs="Arial"/>
          <w:szCs w:val="24"/>
        </w:rPr>
      </w:pPr>
      <w:r w:rsidRPr="00D56E5A">
        <w:rPr>
          <w:rFonts w:ascii="Arial" w:hAnsi="Arial" w:cs="Arial"/>
          <w:szCs w:val="24"/>
        </w:rPr>
        <w:t>This policy applies to</w:t>
      </w:r>
      <w:r>
        <w:rPr>
          <w:rFonts w:ascii="Arial" w:hAnsi="Arial" w:cs="Arial"/>
          <w:szCs w:val="24"/>
        </w:rPr>
        <w:t xml:space="preserve"> Board members and</w:t>
      </w:r>
      <w:r w:rsidRPr="00D56E5A">
        <w:rPr>
          <w:rFonts w:ascii="Arial" w:hAnsi="Arial" w:cs="Arial"/>
          <w:szCs w:val="24"/>
        </w:rPr>
        <w:t xml:space="preserve"> all paid staff including permanent and casual employees, contract workers, temporary agency workers, and volunteers.  </w:t>
      </w:r>
      <w:r>
        <w:rPr>
          <w:rFonts w:ascii="Arial" w:hAnsi="Arial" w:cs="Arial"/>
          <w:szCs w:val="24"/>
        </w:rPr>
        <w:t xml:space="preserve">Anyone working </w:t>
      </w:r>
      <w:r w:rsidRPr="00203B22">
        <w:rPr>
          <w:rFonts w:ascii="Arial" w:hAnsi="Arial" w:cs="Arial"/>
          <w:szCs w:val="24"/>
        </w:rPr>
        <w:t xml:space="preserve">with or for </w:t>
      </w:r>
      <w:r w:rsidRPr="00203B22">
        <w:rPr>
          <w:rFonts w:ascii="Arial" w:hAnsi="Arial" w:cs="Arial"/>
          <w:color w:val="0070C0"/>
          <w:szCs w:val="24"/>
        </w:rPr>
        <w:t xml:space="preserve">[Organisation] </w:t>
      </w:r>
      <w:r w:rsidRPr="00203B22">
        <w:rPr>
          <w:rFonts w:ascii="Arial" w:hAnsi="Arial" w:cs="Arial"/>
          <w:szCs w:val="24"/>
        </w:rPr>
        <w:t>expected</w:t>
      </w:r>
      <w:r w:rsidRPr="00D56E5A">
        <w:rPr>
          <w:rFonts w:ascii="Arial" w:hAnsi="Arial" w:cs="Arial"/>
          <w:szCs w:val="24"/>
        </w:rPr>
        <w:t xml:space="preserve"> to be familiar with this policy</w:t>
      </w:r>
      <w:r>
        <w:rPr>
          <w:rFonts w:ascii="Arial" w:hAnsi="Arial" w:cs="Arial"/>
          <w:szCs w:val="24"/>
        </w:rPr>
        <w:t xml:space="preserve"> and use the approved procedures for responding to real and possible conflicts of interest</w:t>
      </w:r>
      <w:r w:rsidRPr="00D56E5A">
        <w:rPr>
          <w:rFonts w:ascii="Arial" w:hAnsi="Arial" w:cs="Arial"/>
          <w:szCs w:val="24"/>
        </w:rPr>
        <w:t>.</w:t>
      </w:r>
    </w:p>
    <w:p w:rsidR="006C4842" w:rsidRPr="00D56E5A" w:rsidRDefault="006C4842" w:rsidP="00203B22">
      <w:pPr>
        <w:rPr>
          <w:rFonts w:ascii="Arial" w:hAnsi="Arial" w:cs="Arial"/>
          <w:szCs w:val="24"/>
        </w:rPr>
      </w:pPr>
      <w:r w:rsidRPr="00D56E5A">
        <w:rPr>
          <w:rFonts w:ascii="Arial" w:hAnsi="Arial" w:cs="Arial"/>
          <w:szCs w:val="24"/>
        </w:rPr>
        <w:t xml:space="preserve"> </w:t>
      </w:r>
    </w:p>
    <w:p w:rsidR="006C4842" w:rsidRPr="00D56E5A" w:rsidRDefault="006C4842" w:rsidP="00171687">
      <w:pPr>
        <w:rPr>
          <w:rFonts w:ascii="Arial" w:hAnsi="Arial" w:cs="Arial"/>
          <w:szCs w:val="24"/>
        </w:rPr>
      </w:pPr>
      <w:r w:rsidRPr="00D56E5A">
        <w:rPr>
          <w:rFonts w:ascii="Arial" w:hAnsi="Arial" w:cs="Arial"/>
          <w:szCs w:val="24"/>
        </w:rPr>
        <w:t xml:space="preserve">This policy is owned by the board. </w:t>
      </w:r>
    </w:p>
    <w:p w:rsidR="006C4842" w:rsidRPr="005816F2" w:rsidRDefault="006C4842" w:rsidP="00171687">
      <w:pPr>
        <w:rPr>
          <w:rFonts w:ascii="Arial" w:hAnsi="Arial" w:cs="Arial"/>
          <w:szCs w:val="24"/>
        </w:rPr>
      </w:pPr>
    </w:p>
    <w:p w:rsidR="00B26635" w:rsidRPr="00706371" w:rsidRDefault="00B26635" w:rsidP="00171687">
      <w:pPr>
        <w:rPr>
          <w:rFonts w:ascii="Arial" w:hAnsi="Arial" w:cs="Arial"/>
          <w:b/>
          <w:color w:val="0070C0"/>
          <w:szCs w:val="24"/>
        </w:rPr>
      </w:pPr>
      <w:r w:rsidRPr="00706371">
        <w:rPr>
          <w:rFonts w:ascii="Arial" w:hAnsi="Arial" w:cs="Arial"/>
          <w:b/>
          <w:color w:val="0070C0"/>
          <w:szCs w:val="24"/>
        </w:rPr>
        <w:t xml:space="preserve">Principles </w:t>
      </w:r>
    </w:p>
    <w:p w:rsidR="006C4842" w:rsidRDefault="006C4842" w:rsidP="00171687">
      <w:pPr>
        <w:rPr>
          <w:rFonts w:ascii="Arial" w:hAnsi="Arial" w:cs="Arial"/>
          <w:b/>
          <w:szCs w:val="24"/>
        </w:rPr>
      </w:pPr>
    </w:p>
    <w:p w:rsidR="00706371" w:rsidRPr="00651978" w:rsidRDefault="00706371" w:rsidP="00171687">
      <w:pPr>
        <w:pStyle w:val="ListParagraph"/>
        <w:numPr>
          <w:ilvl w:val="0"/>
          <w:numId w:val="11"/>
        </w:numPr>
        <w:rPr>
          <w:rFonts w:ascii="Arial" w:hAnsi="Arial" w:cs="Arial"/>
          <w:szCs w:val="24"/>
        </w:rPr>
      </w:pPr>
      <w:r w:rsidRPr="00651978">
        <w:rPr>
          <w:rFonts w:ascii="Arial" w:hAnsi="Arial" w:cs="Arial"/>
          <w:szCs w:val="24"/>
        </w:rPr>
        <w:t>Only authorised persons can release organisational information</w:t>
      </w:r>
      <w:r w:rsidR="00297E19" w:rsidRPr="00651978">
        <w:rPr>
          <w:rFonts w:ascii="Arial" w:hAnsi="Arial" w:cs="Arial"/>
          <w:szCs w:val="24"/>
        </w:rPr>
        <w:t xml:space="preserve"> including on social media.</w:t>
      </w:r>
    </w:p>
    <w:p w:rsidR="00297E19" w:rsidRPr="00203B22" w:rsidRDefault="00297E19" w:rsidP="00171687">
      <w:pPr>
        <w:pStyle w:val="ListParagraph"/>
        <w:numPr>
          <w:ilvl w:val="0"/>
          <w:numId w:val="11"/>
        </w:numPr>
        <w:rPr>
          <w:rFonts w:ascii="Arial" w:eastAsia="Times New Roman" w:hAnsi="Arial" w:cs="Arial"/>
          <w:lang w:val="en"/>
        </w:rPr>
      </w:pPr>
      <w:r w:rsidRPr="00651978">
        <w:rPr>
          <w:rFonts w:ascii="Arial" w:hAnsi="Arial" w:cs="Arial"/>
          <w:color w:val="0070C0"/>
          <w:highlight w:val="lightGray"/>
        </w:rPr>
        <w:t>[</w:t>
      </w:r>
      <w:r w:rsidRPr="00203B22">
        <w:rPr>
          <w:rFonts w:ascii="Arial" w:hAnsi="Arial" w:cs="Arial"/>
          <w:color w:val="0070C0"/>
        </w:rPr>
        <w:t xml:space="preserve">Organisation] </w:t>
      </w:r>
      <w:r w:rsidRPr="00203B22">
        <w:rPr>
          <w:rFonts w:ascii="Arial" w:hAnsi="Arial" w:cs="Arial"/>
        </w:rPr>
        <w:t xml:space="preserve">has </w:t>
      </w:r>
      <w:r w:rsidRPr="00203B22">
        <w:rPr>
          <w:rFonts w:ascii="Arial" w:eastAsia="Times New Roman" w:hAnsi="Arial" w:cs="Arial"/>
          <w:lang w:val="en"/>
        </w:rPr>
        <w:t xml:space="preserve">official social media accounts that </w:t>
      </w:r>
      <w:r w:rsidR="00651978" w:rsidRPr="00203B22">
        <w:rPr>
          <w:rFonts w:ascii="Arial" w:eastAsia="Times New Roman" w:hAnsi="Arial" w:cs="Arial"/>
          <w:lang w:val="en"/>
        </w:rPr>
        <w:t xml:space="preserve">are </w:t>
      </w:r>
      <w:r w:rsidRPr="00203B22">
        <w:rPr>
          <w:rFonts w:ascii="Arial" w:eastAsia="Times New Roman" w:hAnsi="Arial" w:cs="Arial"/>
          <w:lang w:val="en"/>
        </w:rPr>
        <w:t>use</w:t>
      </w:r>
      <w:r w:rsidR="00651978" w:rsidRPr="00203B22">
        <w:rPr>
          <w:rFonts w:ascii="Arial" w:eastAsia="Times New Roman" w:hAnsi="Arial" w:cs="Arial"/>
          <w:lang w:val="en"/>
        </w:rPr>
        <w:t>s</w:t>
      </w:r>
      <w:r w:rsidRPr="00203B22">
        <w:rPr>
          <w:rFonts w:ascii="Arial" w:eastAsia="Times New Roman" w:hAnsi="Arial" w:cs="Arial"/>
          <w:lang w:val="en"/>
        </w:rPr>
        <w:t xml:space="preserve"> to share information with the public and answer general queries. </w:t>
      </w:r>
    </w:p>
    <w:p w:rsidR="00EA18C5" w:rsidRPr="00203B22" w:rsidRDefault="00EA18C5" w:rsidP="00171687">
      <w:pPr>
        <w:pStyle w:val="ListParagraph"/>
        <w:numPr>
          <w:ilvl w:val="0"/>
          <w:numId w:val="11"/>
        </w:numPr>
        <w:rPr>
          <w:rFonts w:ascii="Arial" w:hAnsi="Arial" w:cs="Arial"/>
          <w:szCs w:val="24"/>
        </w:rPr>
      </w:pPr>
      <w:r w:rsidRPr="00203B22">
        <w:rPr>
          <w:rFonts w:ascii="Arial" w:hAnsi="Arial" w:cs="Arial"/>
          <w:szCs w:val="24"/>
        </w:rPr>
        <w:t xml:space="preserve">Any engagement, conversation or interaction between </w:t>
      </w:r>
      <w:r w:rsidRPr="00203B22">
        <w:rPr>
          <w:rFonts w:ascii="Arial" w:hAnsi="Arial" w:cs="Arial"/>
          <w:color w:val="0070C0"/>
          <w:szCs w:val="24"/>
        </w:rPr>
        <w:t xml:space="preserve">[Organisation] </w:t>
      </w:r>
      <w:r w:rsidRPr="00203B22">
        <w:rPr>
          <w:rFonts w:ascii="Arial" w:hAnsi="Arial" w:cs="Arial"/>
        </w:rPr>
        <w:t>staff and</w:t>
      </w:r>
      <w:r w:rsidRPr="00203B22">
        <w:rPr>
          <w:rFonts w:ascii="Arial" w:hAnsi="Arial" w:cs="Arial"/>
          <w:szCs w:val="24"/>
        </w:rPr>
        <w:t xml:space="preserve"> others is respectful and appropriate.</w:t>
      </w:r>
    </w:p>
    <w:p w:rsidR="00651978" w:rsidRPr="00203B22" w:rsidRDefault="00651978" w:rsidP="00171687">
      <w:pPr>
        <w:pStyle w:val="ListParagraph"/>
        <w:numPr>
          <w:ilvl w:val="0"/>
          <w:numId w:val="11"/>
        </w:numPr>
        <w:rPr>
          <w:rFonts w:ascii="Arial" w:hAnsi="Arial" w:cs="Arial"/>
          <w:szCs w:val="24"/>
        </w:rPr>
      </w:pPr>
      <w:r w:rsidRPr="00203B22">
        <w:rPr>
          <w:rFonts w:ascii="Arial" w:hAnsi="Arial" w:cs="Arial"/>
          <w:color w:val="0070C0"/>
          <w:szCs w:val="24"/>
        </w:rPr>
        <w:t xml:space="preserve">[Organisation] </w:t>
      </w:r>
      <w:r w:rsidRPr="00203B22">
        <w:rPr>
          <w:rFonts w:ascii="Arial" w:hAnsi="Arial" w:cs="Arial"/>
          <w:szCs w:val="24"/>
        </w:rPr>
        <w:t>communicates honestly with staff and participants, their families and carers.</w:t>
      </w:r>
    </w:p>
    <w:p w:rsidR="00651978" w:rsidRPr="00203B22" w:rsidRDefault="00651978" w:rsidP="00171687">
      <w:pPr>
        <w:pStyle w:val="ListParagraph"/>
        <w:numPr>
          <w:ilvl w:val="0"/>
          <w:numId w:val="11"/>
        </w:numPr>
        <w:rPr>
          <w:rFonts w:ascii="Arial" w:hAnsi="Arial" w:cs="Arial"/>
          <w:szCs w:val="24"/>
        </w:rPr>
      </w:pPr>
      <w:r w:rsidRPr="00203B22">
        <w:rPr>
          <w:rFonts w:ascii="Arial" w:hAnsi="Arial" w:cs="Arial"/>
          <w:szCs w:val="24"/>
        </w:rPr>
        <w:t>Private information about individuals accessing services is confidential.</w:t>
      </w:r>
    </w:p>
    <w:p w:rsidR="00651978" w:rsidRDefault="00651978" w:rsidP="00171687">
      <w:pPr>
        <w:pStyle w:val="ListParagraph"/>
        <w:numPr>
          <w:ilvl w:val="0"/>
          <w:numId w:val="11"/>
        </w:numPr>
        <w:rPr>
          <w:rFonts w:ascii="Arial" w:hAnsi="Arial" w:cs="Arial"/>
          <w:szCs w:val="24"/>
        </w:rPr>
      </w:pPr>
      <w:r w:rsidRPr="00203B22">
        <w:rPr>
          <w:rFonts w:ascii="Arial" w:hAnsi="Arial" w:cs="Arial"/>
          <w:szCs w:val="24"/>
        </w:rPr>
        <w:t>Any public information shared by</w:t>
      </w:r>
      <w:r w:rsidR="00EA18C5" w:rsidRPr="00203B22">
        <w:rPr>
          <w:rFonts w:ascii="Arial" w:hAnsi="Arial" w:cs="Arial"/>
          <w:szCs w:val="24"/>
        </w:rPr>
        <w:t xml:space="preserve"> </w:t>
      </w:r>
      <w:r w:rsidR="00EA18C5" w:rsidRPr="00203B22">
        <w:rPr>
          <w:rFonts w:ascii="Arial" w:hAnsi="Arial" w:cs="Arial"/>
          <w:color w:val="0070C0"/>
          <w:szCs w:val="24"/>
        </w:rPr>
        <w:t xml:space="preserve">[Organisation] </w:t>
      </w:r>
      <w:r w:rsidRPr="00203B22">
        <w:rPr>
          <w:rFonts w:ascii="Arial" w:hAnsi="Arial" w:cs="Arial"/>
          <w:szCs w:val="24"/>
        </w:rPr>
        <w:t>is accurate</w:t>
      </w:r>
      <w:r w:rsidRPr="00651978">
        <w:rPr>
          <w:rFonts w:ascii="Arial" w:hAnsi="Arial" w:cs="Arial"/>
          <w:szCs w:val="24"/>
        </w:rPr>
        <w:t xml:space="preserve"> and timely.</w:t>
      </w:r>
    </w:p>
    <w:p w:rsidR="00651978" w:rsidRPr="00EA18C5" w:rsidRDefault="00EA18C5" w:rsidP="00171687">
      <w:pPr>
        <w:pStyle w:val="ListParagraph"/>
        <w:numPr>
          <w:ilvl w:val="0"/>
          <w:numId w:val="11"/>
        </w:numPr>
        <w:rPr>
          <w:rFonts w:ascii="Arial" w:hAnsi="Arial" w:cs="Arial"/>
          <w:szCs w:val="24"/>
        </w:rPr>
      </w:pPr>
      <w:r>
        <w:rPr>
          <w:rFonts w:ascii="Arial" w:hAnsi="Arial" w:cs="Arial"/>
          <w:szCs w:val="24"/>
        </w:rPr>
        <w:t>S</w:t>
      </w:r>
      <w:r w:rsidRPr="00EA18C5">
        <w:rPr>
          <w:rFonts w:ascii="Arial" w:hAnsi="Arial" w:cs="Arial"/>
          <w:szCs w:val="24"/>
        </w:rPr>
        <w:t xml:space="preserve">taff are </w:t>
      </w:r>
      <w:r>
        <w:rPr>
          <w:rFonts w:ascii="Arial" w:hAnsi="Arial" w:cs="Arial"/>
          <w:szCs w:val="24"/>
        </w:rPr>
        <w:t>entitled to use</w:t>
      </w:r>
      <w:r w:rsidRPr="00EA18C5">
        <w:rPr>
          <w:rFonts w:ascii="Arial" w:hAnsi="Arial" w:cs="Arial"/>
          <w:szCs w:val="24"/>
        </w:rPr>
        <w:t xml:space="preserve"> </w:t>
      </w:r>
      <w:r w:rsidR="00E630FF">
        <w:rPr>
          <w:rFonts w:ascii="Arial" w:hAnsi="Arial" w:cs="Arial"/>
          <w:szCs w:val="24"/>
        </w:rPr>
        <w:t xml:space="preserve">their </w:t>
      </w:r>
      <w:r w:rsidRPr="00EA18C5">
        <w:rPr>
          <w:rFonts w:ascii="Arial" w:hAnsi="Arial" w:cs="Arial"/>
          <w:szCs w:val="24"/>
        </w:rPr>
        <w:t xml:space="preserve">personal social media accounts for private purposes in their own time </w:t>
      </w:r>
      <w:r>
        <w:rPr>
          <w:rFonts w:ascii="Arial" w:hAnsi="Arial" w:cs="Arial"/>
          <w:szCs w:val="24"/>
        </w:rPr>
        <w:t>and on their own device.</w:t>
      </w:r>
    </w:p>
    <w:p w:rsidR="00203B22" w:rsidRDefault="00203B22">
      <w:pPr>
        <w:rPr>
          <w:rFonts w:ascii="Arial" w:eastAsia="Times New Roman" w:hAnsi="Arial" w:cs="Arial"/>
          <w:lang w:val="en"/>
        </w:rPr>
      </w:pPr>
      <w:r>
        <w:rPr>
          <w:rFonts w:ascii="Arial" w:eastAsia="Times New Roman" w:hAnsi="Arial" w:cs="Arial"/>
          <w:lang w:val="en"/>
        </w:rPr>
        <w:br w:type="page"/>
      </w:r>
    </w:p>
    <w:p w:rsidR="00E2184E" w:rsidRDefault="00E2184E" w:rsidP="00171687">
      <w:pPr>
        <w:rPr>
          <w:rFonts w:ascii="Arial" w:hAnsi="Arial" w:cs="Arial"/>
          <w:b/>
          <w:color w:val="0070C0"/>
          <w:szCs w:val="24"/>
        </w:rPr>
      </w:pPr>
      <w:r w:rsidRPr="00706371">
        <w:rPr>
          <w:rFonts w:ascii="Arial" w:hAnsi="Arial" w:cs="Arial"/>
          <w:b/>
          <w:color w:val="0070C0"/>
          <w:szCs w:val="24"/>
        </w:rPr>
        <w:lastRenderedPageBreak/>
        <w:t>Key actions/Procedures</w:t>
      </w:r>
    </w:p>
    <w:p w:rsidR="001E65FB" w:rsidRDefault="001E65FB" w:rsidP="00171687">
      <w:pPr>
        <w:rPr>
          <w:rFonts w:ascii="Arial" w:hAnsi="Arial" w:cs="Arial"/>
          <w:b/>
          <w:color w:val="0070C0"/>
          <w:szCs w:val="24"/>
        </w:rPr>
      </w:pPr>
    </w:p>
    <w:p w:rsidR="001E65FB" w:rsidRPr="001E65FB" w:rsidRDefault="001E65FB" w:rsidP="00171687">
      <w:pPr>
        <w:rPr>
          <w:rFonts w:ascii="Arial" w:hAnsi="Arial" w:cs="Arial"/>
          <w:b/>
          <w:szCs w:val="24"/>
        </w:rPr>
      </w:pPr>
      <w:r w:rsidRPr="001E65FB">
        <w:rPr>
          <w:rFonts w:ascii="Arial" w:hAnsi="Arial" w:cs="Arial"/>
          <w:b/>
          <w:szCs w:val="24"/>
        </w:rPr>
        <w:t>Work-based social media</w:t>
      </w:r>
    </w:p>
    <w:p w:rsidR="006C4842" w:rsidRDefault="006C4842" w:rsidP="00171687">
      <w:pPr>
        <w:rPr>
          <w:rFonts w:ascii="Arial" w:hAnsi="Arial" w:cs="Arial"/>
        </w:rPr>
      </w:pPr>
    </w:p>
    <w:p w:rsidR="006C4842" w:rsidRDefault="006C4842" w:rsidP="00171687">
      <w:pPr>
        <w:rPr>
          <w:rFonts w:ascii="Arial" w:hAnsi="Arial" w:cs="Arial"/>
        </w:rPr>
      </w:pPr>
      <w:r>
        <w:rPr>
          <w:rFonts w:ascii="Arial" w:hAnsi="Arial" w:cs="Arial"/>
        </w:rPr>
        <w:t>The release and use of any work-related information must be approved by the CEO.</w:t>
      </w:r>
      <w:r w:rsidR="001E65FB">
        <w:rPr>
          <w:rFonts w:ascii="Arial" w:hAnsi="Arial" w:cs="Arial"/>
        </w:rPr>
        <w:t xml:space="preserve"> This includes approval of the message, the social media platform and the timing of any post or comment.</w:t>
      </w:r>
    </w:p>
    <w:p w:rsidR="006C4842" w:rsidRDefault="006C4842" w:rsidP="00171687">
      <w:pPr>
        <w:rPr>
          <w:rFonts w:ascii="Arial" w:hAnsi="Arial" w:cs="Arial"/>
        </w:rPr>
      </w:pPr>
    </w:p>
    <w:p w:rsidR="006C4842" w:rsidRPr="00203B22" w:rsidRDefault="006C4842" w:rsidP="00171687">
      <w:pPr>
        <w:rPr>
          <w:rFonts w:ascii="Arial" w:hAnsi="Arial" w:cs="Arial"/>
          <w:szCs w:val="24"/>
        </w:rPr>
      </w:pPr>
      <w:r>
        <w:rPr>
          <w:rFonts w:ascii="Arial" w:hAnsi="Arial" w:cs="Arial"/>
        </w:rPr>
        <w:t xml:space="preserve">People working </w:t>
      </w:r>
      <w:r w:rsidRPr="00203B22">
        <w:rPr>
          <w:rFonts w:ascii="Arial" w:hAnsi="Arial" w:cs="Arial"/>
        </w:rPr>
        <w:t xml:space="preserve">for </w:t>
      </w:r>
      <w:r w:rsidRPr="00203B22">
        <w:rPr>
          <w:rFonts w:ascii="Arial" w:hAnsi="Arial" w:cs="Arial"/>
          <w:color w:val="0070C0"/>
          <w:szCs w:val="24"/>
        </w:rPr>
        <w:t xml:space="preserve">[Organisation] </w:t>
      </w:r>
      <w:r w:rsidRPr="00203B22">
        <w:rPr>
          <w:rFonts w:ascii="Arial" w:hAnsi="Arial" w:cs="Arial"/>
          <w:szCs w:val="24"/>
        </w:rPr>
        <w:t>whether paid or unpaid must not talk about or provide information about participants on any social media platfor</w:t>
      </w:r>
      <w:r w:rsidR="00651978" w:rsidRPr="00203B22">
        <w:rPr>
          <w:rFonts w:ascii="Arial" w:hAnsi="Arial" w:cs="Arial"/>
          <w:szCs w:val="24"/>
        </w:rPr>
        <w:t xml:space="preserve">m. </w:t>
      </w:r>
      <w:r w:rsidR="00651978" w:rsidRPr="00203B22">
        <w:rPr>
          <w:rFonts w:ascii="Arial" w:eastAsia="Times New Roman" w:hAnsi="Arial" w:cs="Arial"/>
          <w:szCs w:val="24"/>
          <w:lang w:val="en"/>
        </w:rPr>
        <w:t>This applies to activities at work and during non-work hours.</w:t>
      </w:r>
    </w:p>
    <w:p w:rsidR="006C4842" w:rsidRPr="00203B22" w:rsidRDefault="006C4842" w:rsidP="00171687">
      <w:pPr>
        <w:rPr>
          <w:rFonts w:ascii="Arial" w:hAnsi="Arial" w:cs="Arial"/>
          <w:szCs w:val="24"/>
        </w:rPr>
      </w:pPr>
    </w:p>
    <w:p w:rsidR="0041256C" w:rsidRPr="00203B22" w:rsidRDefault="006C4842" w:rsidP="00171687">
      <w:pPr>
        <w:rPr>
          <w:rFonts w:ascii="Arial" w:hAnsi="Arial" w:cs="Arial"/>
          <w:szCs w:val="24"/>
        </w:rPr>
      </w:pPr>
      <w:r w:rsidRPr="00203B22">
        <w:rPr>
          <w:rFonts w:ascii="Arial" w:hAnsi="Arial" w:cs="Arial"/>
        </w:rPr>
        <w:t xml:space="preserve">People working for </w:t>
      </w:r>
      <w:r w:rsidRPr="00203B22">
        <w:rPr>
          <w:rFonts w:ascii="Arial" w:hAnsi="Arial" w:cs="Arial"/>
          <w:color w:val="0070C0"/>
          <w:szCs w:val="24"/>
        </w:rPr>
        <w:t xml:space="preserve">[Organisation] </w:t>
      </w:r>
      <w:r w:rsidRPr="00203B22">
        <w:rPr>
          <w:rFonts w:ascii="Arial" w:hAnsi="Arial" w:cs="Arial"/>
          <w:szCs w:val="24"/>
        </w:rPr>
        <w:t xml:space="preserve">whether paid or unpaid must not answer questions or provide advice on any issue related to their place of employment, the nature of their job or the types of services provided. </w:t>
      </w:r>
    </w:p>
    <w:p w:rsidR="0041256C" w:rsidRPr="00203B22" w:rsidRDefault="0041256C" w:rsidP="00171687">
      <w:pPr>
        <w:rPr>
          <w:rFonts w:ascii="Arial" w:hAnsi="Arial" w:cs="Arial"/>
          <w:szCs w:val="24"/>
        </w:rPr>
      </w:pPr>
    </w:p>
    <w:p w:rsidR="006C4842" w:rsidRPr="00203B22" w:rsidRDefault="006C4842" w:rsidP="00171687">
      <w:pPr>
        <w:rPr>
          <w:rFonts w:ascii="Arial" w:hAnsi="Arial" w:cs="Arial"/>
          <w:szCs w:val="24"/>
        </w:rPr>
      </w:pPr>
      <w:r w:rsidRPr="00203B22">
        <w:rPr>
          <w:rFonts w:ascii="Arial" w:hAnsi="Arial" w:cs="Arial"/>
          <w:szCs w:val="24"/>
        </w:rPr>
        <w:t xml:space="preserve">They can make a note of the request or issue and </w:t>
      </w:r>
      <w:r w:rsidR="00706371" w:rsidRPr="00203B22">
        <w:rPr>
          <w:rFonts w:ascii="Arial" w:hAnsi="Arial" w:cs="Arial"/>
          <w:szCs w:val="24"/>
        </w:rPr>
        <w:t xml:space="preserve">refer it to the </w:t>
      </w:r>
      <w:r w:rsidR="00706371" w:rsidRPr="00203B22">
        <w:rPr>
          <w:rFonts w:ascii="Arial" w:hAnsi="Arial" w:cs="Arial"/>
          <w:color w:val="0070C0"/>
          <w:szCs w:val="24"/>
        </w:rPr>
        <w:t xml:space="preserve">[Organisation] </w:t>
      </w:r>
      <w:r w:rsidR="00706371" w:rsidRPr="00203B22">
        <w:rPr>
          <w:rFonts w:ascii="Arial" w:hAnsi="Arial" w:cs="Arial"/>
          <w:szCs w:val="24"/>
        </w:rPr>
        <w:t xml:space="preserve">and </w:t>
      </w:r>
      <w:r w:rsidR="00E630FF" w:rsidRPr="00203B22">
        <w:rPr>
          <w:rFonts w:ascii="Arial" w:hAnsi="Arial" w:cs="Arial"/>
          <w:szCs w:val="24"/>
        </w:rPr>
        <w:t>provide a response to t</w:t>
      </w:r>
      <w:r w:rsidR="00706371" w:rsidRPr="00203B22">
        <w:rPr>
          <w:rFonts w:ascii="Arial" w:hAnsi="Arial" w:cs="Arial"/>
          <w:szCs w:val="24"/>
        </w:rPr>
        <w:t>he person</w:t>
      </w:r>
      <w:r w:rsidR="00E630FF" w:rsidRPr="00203B22">
        <w:rPr>
          <w:rFonts w:ascii="Arial" w:hAnsi="Arial" w:cs="Arial"/>
          <w:szCs w:val="24"/>
        </w:rPr>
        <w:t xml:space="preserve"> asking the question using the authorised information</w:t>
      </w:r>
      <w:r w:rsidR="0041256C" w:rsidRPr="00203B22">
        <w:rPr>
          <w:rFonts w:ascii="Arial" w:hAnsi="Arial" w:cs="Arial"/>
          <w:szCs w:val="24"/>
        </w:rPr>
        <w:t>. The CEO or their delegate will approve the response.</w:t>
      </w:r>
    </w:p>
    <w:p w:rsidR="0041256C" w:rsidRPr="00203B22" w:rsidRDefault="0041256C" w:rsidP="00171687">
      <w:pPr>
        <w:rPr>
          <w:rFonts w:ascii="Arial" w:hAnsi="Arial" w:cs="Arial"/>
          <w:szCs w:val="24"/>
        </w:rPr>
      </w:pPr>
    </w:p>
    <w:p w:rsidR="0077382B" w:rsidRPr="00203B22" w:rsidRDefault="0077382B" w:rsidP="00171687">
      <w:pPr>
        <w:ind w:right="41"/>
        <w:rPr>
          <w:rFonts w:ascii="Arial" w:hAnsi="Arial" w:cs="Arial"/>
        </w:rPr>
      </w:pPr>
      <w:r w:rsidRPr="00203B22">
        <w:rPr>
          <w:rFonts w:ascii="Arial" w:hAnsi="Arial" w:cs="Arial"/>
        </w:rPr>
        <w:t xml:space="preserve">Staff who manage official </w:t>
      </w:r>
      <w:r w:rsidRPr="00203B22">
        <w:rPr>
          <w:rFonts w:ascii="Arial" w:hAnsi="Arial" w:cs="Arial"/>
          <w:color w:val="0070C0"/>
          <w:szCs w:val="24"/>
        </w:rPr>
        <w:t xml:space="preserve">[Organisation] </w:t>
      </w:r>
      <w:r w:rsidRPr="00203B22">
        <w:rPr>
          <w:rFonts w:ascii="Arial" w:hAnsi="Arial" w:cs="Arial"/>
        </w:rPr>
        <w:t>social media profiles is responsible for ensuring all information is approved for publication prior to publishing.</w:t>
      </w:r>
    </w:p>
    <w:p w:rsidR="0077382B" w:rsidRPr="00203B22" w:rsidRDefault="0077382B" w:rsidP="00171687">
      <w:pPr>
        <w:ind w:right="41"/>
        <w:rPr>
          <w:rFonts w:ascii="Arial" w:hAnsi="Arial" w:cs="Arial"/>
          <w:szCs w:val="24"/>
        </w:rPr>
      </w:pPr>
      <w:r w:rsidRPr="00203B22">
        <w:rPr>
          <w:rFonts w:ascii="Arial" w:hAnsi="Arial" w:cs="Arial"/>
        </w:rPr>
        <w:t xml:space="preserve">Authorised spokespersons must identify themselves as </w:t>
      </w:r>
      <w:r w:rsidRPr="00203B22">
        <w:rPr>
          <w:rFonts w:ascii="Arial" w:hAnsi="Arial" w:cs="Arial"/>
          <w:color w:val="0070C0"/>
          <w:szCs w:val="24"/>
        </w:rPr>
        <w:t xml:space="preserve">[Organisation] </w:t>
      </w:r>
      <w:r w:rsidRPr="00203B22">
        <w:rPr>
          <w:rFonts w:ascii="Arial" w:hAnsi="Arial" w:cs="Arial"/>
          <w:szCs w:val="24"/>
        </w:rPr>
        <w:t>representative, only disclose authorised information</w:t>
      </w:r>
      <w:r w:rsidR="00380C55" w:rsidRPr="00203B22">
        <w:rPr>
          <w:rFonts w:ascii="Arial" w:hAnsi="Arial" w:cs="Arial"/>
          <w:szCs w:val="24"/>
        </w:rPr>
        <w:t xml:space="preserve">. They must </w:t>
      </w:r>
      <w:r w:rsidRPr="00203B22">
        <w:rPr>
          <w:rFonts w:ascii="Arial" w:hAnsi="Arial" w:cs="Arial"/>
          <w:szCs w:val="24"/>
        </w:rPr>
        <w:t xml:space="preserve">comply with any legal requirements such as </w:t>
      </w:r>
      <w:r w:rsidRPr="00203B22">
        <w:rPr>
          <w:rFonts w:ascii="Arial" w:hAnsi="Arial" w:cs="Arial"/>
        </w:rPr>
        <w:t>copyright, privacy, defamation, contempt of court, discrimination</w:t>
      </w:r>
      <w:r w:rsidR="00651978" w:rsidRPr="00203B22">
        <w:rPr>
          <w:rFonts w:ascii="Arial" w:hAnsi="Arial" w:cs="Arial"/>
        </w:rPr>
        <w:t>, cyberbullying</w:t>
      </w:r>
      <w:r w:rsidRPr="00203B22">
        <w:rPr>
          <w:rFonts w:ascii="Arial" w:hAnsi="Arial" w:cs="Arial"/>
        </w:rPr>
        <w:t xml:space="preserve"> or harassment.</w:t>
      </w:r>
      <w:r w:rsidR="00171687" w:rsidRPr="00203B22">
        <w:rPr>
          <w:rFonts w:ascii="Arial" w:hAnsi="Arial" w:cs="Arial"/>
        </w:rPr>
        <w:t xml:space="preserve"> </w:t>
      </w:r>
      <w:r w:rsidRPr="00203B22">
        <w:rPr>
          <w:rFonts w:ascii="Arial" w:hAnsi="Arial" w:cs="Arial"/>
          <w:szCs w:val="24"/>
        </w:rPr>
        <w:t xml:space="preserve">Any comments must be lawful and respectful. </w:t>
      </w:r>
    </w:p>
    <w:p w:rsidR="00171687" w:rsidRPr="00203B22" w:rsidRDefault="00171687" w:rsidP="00171687">
      <w:pPr>
        <w:ind w:right="41"/>
        <w:rPr>
          <w:rFonts w:ascii="Arial" w:hAnsi="Arial" w:cs="Arial"/>
          <w:szCs w:val="24"/>
        </w:rPr>
      </w:pPr>
    </w:p>
    <w:p w:rsidR="001E65FB" w:rsidRPr="00203B22" w:rsidRDefault="001E65FB" w:rsidP="00171687">
      <w:pPr>
        <w:ind w:right="41"/>
        <w:rPr>
          <w:rFonts w:ascii="Arial" w:hAnsi="Arial" w:cs="Arial"/>
          <w:b/>
          <w:szCs w:val="24"/>
        </w:rPr>
      </w:pPr>
      <w:r w:rsidRPr="00203B22">
        <w:rPr>
          <w:rFonts w:ascii="Arial" w:hAnsi="Arial" w:cs="Arial"/>
          <w:b/>
          <w:szCs w:val="24"/>
        </w:rPr>
        <w:t>Personal use</w:t>
      </w:r>
    </w:p>
    <w:p w:rsidR="00171687" w:rsidRPr="00203B22" w:rsidRDefault="00171687" w:rsidP="00171687">
      <w:pPr>
        <w:ind w:right="41"/>
        <w:rPr>
          <w:rFonts w:ascii="Arial" w:hAnsi="Arial" w:cs="Arial"/>
          <w:b/>
          <w:szCs w:val="24"/>
        </w:rPr>
      </w:pPr>
    </w:p>
    <w:p w:rsidR="00380C55" w:rsidRPr="00203B22" w:rsidRDefault="00380C55" w:rsidP="00171687">
      <w:pPr>
        <w:ind w:right="41"/>
        <w:rPr>
          <w:rFonts w:ascii="Arial" w:hAnsi="Arial" w:cs="Arial"/>
        </w:rPr>
      </w:pPr>
      <w:r w:rsidRPr="00203B22">
        <w:rPr>
          <w:rFonts w:ascii="Arial" w:hAnsi="Arial" w:cs="Arial"/>
        </w:rPr>
        <w:t xml:space="preserve">Any personal use </w:t>
      </w:r>
      <w:r w:rsidR="001E65FB" w:rsidRPr="00203B22">
        <w:rPr>
          <w:rFonts w:ascii="Arial" w:hAnsi="Arial" w:cs="Arial"/>
        </w:rPr>
        <w:t xml:space="preserve">of social media is </w:t>
      </w:r>
      <w:r w:rsidRPr="00203B22">
        <w:rPr>
          <w:rFonts w:ascii="Arial" w:hAnsi="Arial" w:cs="Arial"/>
        </w:rPr>
        <w:t>to be in personal time only and not on any organisational device</w:t>
      </w:r>
      <w:r w:rsidR="00171687" w:rsidRPr="00203B22">
        <w:rPr>
          <w:rFonts w:ascii="Arial" w:hAnsi="Arial" w:cs="Arial"/>
        </w:rPr>
        <w:t>.</w:t>
      </w:r>
    </w:p>
    <w:p w:rsidR="00171687" w:rsidRPr="00203B22" w:rsidRDefault="00171687" w:rsidP="00171687">
      <w:pPr>
        <w:ind w:right="41"/>
        <w:rPr>
          <w:rFonts w:ascii="Arial" w:hAnsi="Arial" w:cs="Arial"/>
        </w:rPr>
      </w:pPr>
    </w:p>
    <w:p w:rsidR="00380C55" w:rsidRPr="00203B22" w:rsidRDefault="00380C55" w:rsidP="00171687">
      <w:pPr>
        <w:ind w:right="41"/>
        <w:rPr>
          <w:rFonts w:ascii="Arial" w:hAnsi="Arial" w:cs="Arial"/>
          <w:color w:val="0070C0"/>
          <w:szCs w:val="24"/>
        </w:rPr>
      </w:pPr>
      <w:r w:rsidRPr="00203B22">
        <w:rPr>
          <w:rFonts w:ascii="Arial" w:hAnsi="Arial" w:cs="Arial"/>
          <w:noProof/>
        </w:rPr>
        <w:t>Unauthorised staff mu</w:t>
      </w:r>
      <w:r w:rsidR="001E65FB" w:rsidRPr="00203B22">
        <w:rPr>
          <w:rFonts w:ascii="Arial" w:hAnsi="Arial" w:cs="Arial"/>
          <w:noProof/>
        </w:rPr>
        <w:t>s</w:t>
      </w:r>
      <w:r w:rsidRPr="00203B22">
        <w:rPr>
          <w:rFonts w:ascii="Arial" w:hAnsi="Arial" w:cs="Arial"/>
          <w:noProof/>
        </w:rPr>
        <w:t>t not</w:t>
      </w:r>
      <w:r w:rsidR="001143BF" w:rsidRPr="00203B22">
        <w:rPr>
          <w:rFonts w:ascii="Arial" w:hAnsi="Arial" w:cs="Arial"/>
          <w:noProof/>
        </w:rPr>
        <w:t xml:space="preserve"> </w:t>
      </w:r>
      <w:r w:rsidR="001143BF" w:rsidRPr="00203B22">
        <w:rPr>
          <w:rFonts w:ascii="Arial" w:hAnsi="Arial" w:cs="Arial"/>
        </w:rPr>
        <w:t>imply</w:t>
      </w:r>
      <w:r w:rsidRPr="00203B22">
        <w:rPr>
          <w:rFonts w:ascii="Arial" w:hAnsi="Arial" w:cs="Arial"/>
        </w:rPr>
        <w:t xml:space="preserve"> that they are authorised to speak as a representative of </w:t>
      </w:r>
      <w:r w:rsidRPr="00203B22">
        <w:rPr>
          <w:rFonts w:ascii="Arial" w:hAnsi="Arial" w:cs="Arial"/>
          <w:color w:val="0070C0"/>
          <w:szCs w:val="24"/>
        </w:rPr>
        <w:t xml:space="preserve">[Organisation] </w:t>
      </w:r>
      <w:r w:rsidRPr="00203B22">
        <w:rPr>
          <w:rFonts w:ascii="Arial" w:hAnsi="Arial" w:cs="Arial"/>
        </w:rPr>
        <w:t xml:space="preserve">nor give the impression that the views expressed are those of </w:t>
      </w:r>
      <w:r w:rsidRPr="00203B22">
        <w:rPr>
          <w:rFonts w:ascii="Arial" w:hAnsi="Arial" w:cs="Arial"/>
          <w:color w:val="0070C0"/>
          <w:szCs w:val="24"/>
        </w:rPr>
        <w:t>[Organisation].</w:t>
      </w:r>
    </w:p>
    <w:p w:rsidR="00380C55" w:rsidRPr="00203B22" w:rsidRDefault="00380C55" w:rsidP="00171687">
      <w:pPr>
        <w:ind w:right="41"/>
        <w:rPr>
          <w:rFonts w:ascii="Arial" w:hAnsi="Arial" w:cs="Arial"/>
        </w:rPr>
      </w:pPr>
    </w:p>
    <w:p w:rsidR="00380C55" w:rsidRPr="00203B22" w:rsidRDefault="00380C55" w:rsidP="00171687">
      <w:pPr>
        <w:ind w:right="534"/>
        <w:rPr>
          <w:rFonts w:ascii="Arial" w:hAnsi="Arial" w:cs="Arial"/>
          <w:color w:val="0070C0"/>
          <w:szCs w:val="24"/>
        </w:rPr>
      </w:pPr>
      <w:r w:rsidRPr="00203B22">
        <w:rPr>
          <w:rFonts w:ascii="Arial" w:hAnsi="Arial" w:cs="Arial"/>
        </w:rPr>
        <w:t xml:space="preserve">Any person working for </w:t>
      </w:r>
      <w:r w:rsidRPr="00203B22">
        <w:rPr>
          <w:rFonts w:ascii="Arial" w:hAnsi="Arial" w:cs="Arial"/>
          <w:color w:val="0070C0"/>
          <w:szCs w:val="24"/>
        </w:rPr>
        <w:t xml:space="preserve">[Organisation] </w:t>
      </w:r>
      <w:r w:rsidRPr="00203B22">
        <w:rPr>
          <w:rFonts w:ascii="Arial" w:hAnsi="Arial" w:cs="Arial"/>
          <w:szCs w:val="24"/>
        </w:rPr>
        <w:t>must not u</w:t>
      </w:r>
      <w:r w:rsidRPr="00203B22">
        <w:rPr>
          <w:rFonts w:ascii="Arial" w:hAnsi="Arial" w:cs="Arial"/>
        </w:rPr>
        <w:t xml:space="preserve">se the identity or likeness of another employee, contractor or other member </w:t>
      </w:r>
      <w:r w:rsidRPr="00203B22">
        <w:rPr>
          <w:rFonts w:ascii="Arial" w:hAnsi="Arial" w:cs="Arial"/>
          <w:color w:val="0070C0"/>
          <w:szCs w:val="24"/>
        </w:rPr>
        <w:t>[Organisation].</w:t>
      </w:r>
    </w:p>
    <w:p w:rsidR="00171687" w:rsidRPr="00203B22" w:rsidRDefault="00171687" w:rsidP="00171687">
      <w:pPr>
        <w:ind w:right="534"/>
        <w:rPr>
          <w:rFonts w:ascii="Arial" w:hAnsi="Arial" w:cs="Arial"/>
          <w:color w:val="0070C0"/>
          <w:szCs w:val="24"/>
        </w:rPr>
      </w:pPr>
    </w:p>
    <w:p w:rsidR="00651978" w:rsidRDefault="00380C55" w:rsidP="00171687">
      <w:pPr>
        <w:rPr>
          <w:rFonts w:ascii="Arial" w:eastAsia="Times New Roman" w:hAnsi="Arial" w:cs="Arial"/>
          <w:szCs w:val="24"/>
          <w:lang w:val="en"/>
        </w:rPr>
      </w:pPr>
      <w:r w:rsidRPr="00203B22">
        <w:rPr>
          <w:rFonts w:ascii="Arial" w:hAnsi="Arial" w:cs="Arial"/>
          <w:szCs w:val="24"/>
        </w:rPr>
        <w:t>They must not p</w:t>
      </w:r>
      <w:r w:rsidRPr="00203B22">
        <w:rPr>
          <w:rFonts w:ascii="Arial" w:hAnsi="Arial" w:cs="Arial"/>
        </w:rPr>
        <w:t xml:space="preserve">ost any material that is, or might be construed as, threatening, harassing, bullying or discriminatory towards another employee or volunteer of </w:t>
      </w:r>
      <w:r w:rsidRPr="00203B22">
        <w:rPr>
          <w:rFonts w:ascii="Arial" w:hAnsi="Arial" w:cs="Arial"/>
          <w:color w:val="0070C0"/>
          <w:szCs w:val="24"/>
        </w:rPr>
        <w:t>[Organisation]</w:t>
      </w:r>
      <w:r w:rsidR="00651978" w:rsidRPr="00203B22">
        <w:rPr>
          <w:rFonts w:ascii="Arial" w:hAnsi="Arial" w:cs="Arial"/>
          <w:color w:val="0070C0"/>
          <w:szCs w:val="24"/>
        </w:rPr>
        <w:t xml:space="preserve">. </w:t>
      </w:r>
      <w:r w:rsidR="00651978" w:rsidRPr="00203B22">
        <w:rPr>
          <w:rFonts w:ascii="Arial" w:eastAsia="Times New Roman" w:hAnsi="Arial" w:cs="Arial"/>
          <w:szCs w:val="24"/>
          <w:lang w:val="en"/>
        </w:rPr>
        <w:t>We encourage staff to resolve issues with other</w:t>
      </w:r>
      <w:r w:rsidR="00651978" w:rsidRPr="00651978">
        <w:rPr>
          <w:rFonts w:ascii="Arial" w:eastAsia="Times New Roman" w:hAnsi="Arial" w:cs="Arial"/>
          <w:szCs w:val="24"/>
          <w:lang w:val="en"/>
        </w:rPr>
        <w:t xml:space="preserve"> staff members by talking to their manager or someone in Human resources who can support a dispute resolution process.</w:t>
      </w:r>
    </w:p>
    <w:p w:rsidR="00171687" w:rsidRDefault="00171687" w:rsidP="00171687">
      <w:pPr>
        <w:rPr>
          <w:rFonts w:ascii="Arial" w:hAnsi="Arial" w:cs="Arial"/>
          <w:color w:val="0070C0"/>
          <w:szCs w:val="24"/>
        </w:rPr>
      </w:pPr>
    </w:p>
    <w:p w:rsidR="00380C55" w:rsidRDefault="00171687" w:rsidP="00171687">
      <w:pPr>
        <w:ind w:right="534"/>
        <w:rPr>
          <w:rFonts w:ascii="Arial" w:hAnsi="Arial" w:cs="Arial"/>
        </w:rPr>
      </w:pPr>
      <w:r>
        <w:rPr>
          <w:rFonts w:ascii="Arial" w:hAnsi="Arial" w:cs="Arial"/>
          <w:szCs w:val="24"/>
        </w:rPr>
        <w:t>Staff</w:t>
      </w:r>
      <w:r w:rsidR="00651978" w:rsidRPr="001E65FB">
        <w:rPr>
          <w:rFonts w:ascii="Arial" w:hAnsi="Arial" w:cs="Arial"/>
          <w:szCs w:val="24"/>
        </w:rPr>
        <w:t xml:space="preserve"> must not</w:t>
      </w:r>
      <w:r w:rsidR="00380C55" w:rsidRPr="001E65FB">
        <w:rPr>
          <w:rFonts w:ascii="Arial" w:hAnsi="Arial" w:cs="Arial"/>
        </w:rPr>
        <w:t xml:space="preserve"> </w:t>
      </w:r>
      <w:r w:rsidR="00380C55">
        <w:rPr>
          <w:rFonts w:ascii="Arial" w:hAnsi="Arial" w:cs="Arial"/>
        </w:rPr>
        <w:t>comment</w:t>
      </w:r>
      <w:r w:rsidR="00380C55" w:rsidRPr="001B6A88">
        <w:rPr>
          <w:rFonts w:ascii="Arial" w:hAnsi="Arial" w:cs="Arial"/>
        </w:rPr>
        <w:t xml:space="preserve"> or post any material that might otherwise cause </w:t>
      </w:r>
      <w:r w:rsidR="00380C55" w:rsidRPr="00203B22">
        <w:rPr>
          <w:rFonts w:ascii="Arial" w:hAnsi="Arial" w:cs="Arial"/>
        </w:rPr>
        <w:t xml:space="preserve">damage to </w:t>
      </w:r>
      <w:r w:rsidR="00380C55" w:rsidRPr="00203B22">
        <w:rPr>
          <w:rFonts w:ascii="Arial" w:hAnsi="Arial" w:cs="Arial"/>
          <w:color w:val="0070C0"/>
          <w:szCs w:val="24"/>
        </w:rPr>
        <w:t>[Organisation</w:t>
      </w:r>
      <w:bookmarkStart w:id="0" w:name="_GoBack"/>
      <w:bookmarkEnd w:id="0"/>
      <w:r w:rsidR="00A372D9" w:rsidRPr="00203B22">
        <w:rPr>
          <w:rFonts w:ascii="Arial" w:hAnsi="Arial" w:cs="Arial"/>
          <w:color w:val="0070C0"/>
          <w:szCs w:val="24"/>
        </w:rPr>
        <w:t xml:space="preserve">] </w:t>
      </w:r>
      <w:r w:rsidR="00A372D9" w:rsidRPr="00203B22">
        <w:rPr>
          <w:rFonts w:ascii="Arial" w:hAnsi="Arial" w:cs="Arial"/>
        </w:rPr>
        <w:t>reputation</w:t>
      </w:r>
      <w:r w:rsidR="00380C55" w:rsidRPr="001B6A88">
        <w:rPr>
          <w:rFonts w:ascii="Arial" w:hAnsi="Arial" w:cs="Arial"/>
        </w:rPr>
        <w:t xml:space="preserve"> </w:t>
      </w:r>
      <w:r w:rsidR="00E630FF">
        <w:rPr>
          <w:rFonts w:ascii="Arial" w:hAnsi="Arial" w:cs="Arial"/>
        </w:rPr>
        <w:t>or the reputation of its staff.</w:t>
      </w:r>
    </w:p>
    <w:p w:rsidR="00380C55" w:rsidRDefault="00380C55" w:rsidP="00171687">
      <w:pPr>
        <w:ind w:right="534"/>
        <w:rPr>
          <w:rFonts w:ascii="Arial" w:hAnsi="Arial" w:cs="Arial"/>
        </w:rPr>
      </w:pPr>
    </w:p>
    <w:p w:rsidR="00380C55" w:rsidRDefault="00380C55" w:rsidP="00171687">
      <w:pPr>
        <w:ind w:right="41"/>
        <w:jc w:val="both"/>
        <w:rPr>
          <w:rFonts w:ascii="Arial" w:hAnsi="Arial" w:cs="Arial"/>
        </w:rPr>
      </w:pPr>
      <w:r w:rsidRPr="00380C55">
        <w:rPr>
          <w:rFonts w:ascii="Arial" w:hAnsi="Arial" w:cs="Arial"/>
        </w:rPr>
        <w:lastRenderedPageBreak/>
        <w:t>Failure to comply with this policy may result in disciplinary action or, in more serious cases, termination of employment.</w:t>
      </w:r>
    </w:p>
    <w:p w:rsidR="00171687" w:rsidRDefault="00171687" w:rsidP="00171687">
      <w:pPr>
        <w:ind w:right="41"/>
        <w:jc w:val="both"/>
        <w:rPr>
          <w:rFonts w:ascii="Arial" w:hAnsi="Arial" w:cs="Arial"/>
        </w:rPr>
      </w:pPr>
    </w:p>
    <w:p w:rsidR="00651978" w:rsidRDefault="00651978" w:rsidP="00171687">
      <w:pPr>
        <w:rPr>
          <w:rFonts w:ascii="Arial" w:eastAsia="Times New Roman" w:hAnsi="Arial" w:cs="Arial"/>
          <w:szCs w:val="24"/>
          <w:lang w:val="en"/>
        </w:rPr>
      </w:pPr>
      <w:r w:rsidRPr="00651978">
        <w:rPr>
          <w:rFonts w:ascii="Arial" w:hAnsi="Arial" w:cs="Arial"/>
        </w:rPr>
        <w:t xml:space="preserve">Anyone </w:t>
      </w:r>
      <w:r w:rsidRPr="00203B22">
        <w:rPr>
          <w:rFonts w:ascii="Arial" w:hAnsi="Arial" w:cs="Arial"/>
        </w:rPr>
        <w:t xml:space="preserve">working for </w:t>
      </w:r>
      <w:r w:rsidRPr="00203B22">
        <w:rPr>
          <w:rFonts w:ascii="Arial" w:hAnsi="Arial" w:cs="Arial"/>
          <w:color w:val="0070C0"/>
          <w:szCs w:val="24"/>
        </w:rPr>
        <w:t xml:space="preserve">[Organisation] </w:t>
      </w:r>
      <w:r w:rsidRPr="00203B22">
        <w:rPr>
          <w:rFonts w:ascii="Arial" w:hAnsi="Arial" w:cs="Arial"/>
        </w:rPr>
        <w:t>should</w:t>
      </w:r>
      <w:r w:rsidRPr="00651978">
        <w:rPr>
          <w:rFonts w:ascii="Arial" w:eastAsia="Times New Roman" w:hAnsi="Arial" w:cs="Arial"/>
          <w:szCs w:val="24"/>
          <w:lang w:val="en"/>
        </w:rPr>
        <w:t xml:space="preserve"> contact their manager for advice if they aren’t sure about anything in this policy or if they have any concerns about social media content related to staff or the </w:t>
      </w:r>
      <w:r w:rsidR="001E65FB">
        <w:rPr>
          <w:rFonts w:ascii="Arial" w:eastAsia="Times New Roman" w:hAnsi="Arial" w:cs="Arial"/>
          <w:szCs w:val="24"/>
          <w:lang w:val="en"/>
        </w:rPr>
        <w:t>O</w:t>
      </w:r>
      <w:r w:rsidR="001E65FB" w:rsidRPr="00651978">
        <w:rPr>
          <w:rFonts w:ascii="Arial" w:eastAsia="Times New Roman" w:hAnsi="Arial" w:cs="Arial"/>
          <w:szCs w:val="24"/>
          <w:lang w:val="en"/>
        </w:rPr>
        <w:t>rganisation</w:t>
      </w:r>
      <w:r>
        <w:rPr>
          <w:rFonts w:ascii="Arial" w:eastAsia="Times New Roman" w:hAnsi="Arial" w:cs="Arial"/>
          <w:szCs w:val="24"/>
          <w:lang w:val="en"/>
        </w:rPr>
        <w:t>.</w:t>
      </w:r>
    </w:p>
    <w:p w:rsidR="00171687" w:rsidRPr="00380C55" w:rsidRDefault="00171687" w:rsidP="00171687">
      <w:pPr>
        <w:rPr>
          <w:rFonts w:ascii="Arial" w:hAnsi="Arial" w:cs="Arial"/>
        </w:rPr>
      </w:pPr>
    </w:p>
    <w:p w:rsidR="00B26635" w:rsidRPr="00706371" w:rsidRDefault="00B26635" w:rsidP="00171687">
      <w:pPr>
        <w:rPr>
          <w:rFonts w:ascii="Arial" w:hAnsi="Arial" w:cs="Arial"/>
          <w:b/>
          <w:color w:val="0070C0"/>
          <w:szCs w:val="24"/>
        </w:rPr>
      </w:pPr>
      <w:r w:rsidRPr="00706371">
        <w:rPr>
          <w:rFonts w:ascii="Arial" w:hAnsi="Arial" w:cs="Arial"/>
          <w:b/>
          <w:color w:val="0070C0"/>
          <w:szCs w:val="24"/>
        </w:rPr>
        <w:t>Definitions</w:t>
      </w:r>
    </w:p>
    <w:p w:rsidR="00706371" w:rsidRDefault="00706371" w:rsidP="00171687">
      <w:pPr>
        <w:rPr>
          <w:rFonts w:ascii="Arial" w:hAnsi="Arial" w:cs="Arial"/>
          <w:szCs w:val="24"/>
        </w:rPr>
      </w:pPr>
      <w:r w:rsidRPr="00171687">
        <w:rPr>
          <w:rFonts w:ascii="Arial" w:hAnsi="Arial" w:cs="Arial"/>
          <w:b/>
          <w:szCs w:val="24"/>
        </w:rPr>
        <w:t>Social media</w:t>
      </w:r>
      <w:r w:rsidR="00297E19">
        <w:rPr>
          <w:rFonts w:ascii="Arial" w:hAnsi="Arial" w:cs="Arial"/>
          <w:szCs w:val="24"/>
        </w:rPr>
        <w:t xml:space="preserve">: </w:t>
      </w:r>
      <w:r>
        <w:rPr>
          <w:rFonts w:ascii="Arial" w:hAnsi="Arial" w:cs="Arial"/>
          <w:szCs w:val="24"/>
        </w:rPr>
        <w:t xml:space="preserve"> refers to any internet-based exchange of information or interaction and includes but is not limited to </w:t>
      </w:r>
    </w:p>
    <w:p w:rsidR="00706371" w:rsidRPr="006C4842" w:rsidRDefault="00706371" w:rsidP="00171687">
      <w:pPr>
        <w:pStyle w:val="ListParagraph"/>
        <w:numPr>
          <w:ilvl w:val="0"/>
          <w:numId w:val="5"/>
        </w:numPr>
        <w:rPr>
          <w:rFonts w:ascii="Arial" w:hAnsi="Arial" w:cs="Arial"/>
          <w:szCs w:val="24"/>
        </w:rPr>
      </w:pPr>
      <w:r w:rsidRPr="006C4842">
        <w:rPr>
          <w:rFonts w:ascii="Arial" w:hAnsi="Arial" w:cs="Arial"/>
          <w:szCs w:val="24"/>
        </w:rPr>
        <w:t>Facebook pages and groups</w:t>
      </w:r>
    </w:p>
    <w:p w:rsidR="00706371" w:rsidRPr="006C4842" w:rsidRDefault="00706371" w:rsidP="00171687">
      <w:pPr>
        <w:pStyle w:val="ListParagraph"/>
        <w:numPr>
          <w:ilvl w:val="0"/>
          <w:numId w:val="5"/>
        </w:numPr>
        <w:rPr>
          <w:rFonts w:ascii="Arial" w:hAnsi="Arial" w:cs="Arial"/>
          <w:szCs w:val="24"/>
        </w:rPr>
      </w:pPr>
      <w:r w:rsidRPr="006C4842">
        <w:rPr>
          <w:rFonts w:ascii="Arial" w:hAnsi="Arial" w:cs="Arial"/>
          <w:szCs w:val="24"/>
        </w:rPr>
        <w:t>Instagram</w:t>
      </w:r>
    </w:p>
    <w:p w:rsidR="00706371" w:rsidRPr="006C4842" w:rsidRDefault="00706371" w:rsidP="00171687">
      <w:pPr>
        <w:pStyle w:val="ListParagraph"/>
        <w:numPr>
          <w:ilvl w:val="0"/>
          <w:numId w:val="5"/>
        </w:numPr>
        <w:rPr>
          <w:rFonts w:ascii="Arial" w:hAnsi="Arial" w:cs="Arial"/>
          <w:szCs w:val="24"/>
        </w:rPr>
      </w:pPr>
      <w:r w:rsidRPr="006C4842">
        <w:rPr>
          <w:rFonts w:ascii="Arial" w:hAnsi="Arial" w:cs="Arial"/>
          <w:szCs w:val="24"/>
        </w:rPr>
        <w:t>Snap Chat</w:t>
      </w:r>
    </w:p>
    <w:p w:rsidR="00706371" w:rsidRPr="006C4842" w:rsidRDefault="00706371" w:rsidP="00171687">
      <w:pPr>
        <w:pStyle w:val="ListParagraph"/>
        <w:numPr>
          <w:ilvl w:val="0"/>
          <w:numId w:val="5"/>
        </w:numPr>
        <w:rPr>
          <w:rFonts w:ascii="Arial" w:hAnsi="Arial" w:cs="Arial"/>
          <w:szCs w:val="24"/>
        </w:rPr>
      </w:pPr>
      <w:r w:rsidRPr="006C4842">
        <w:rPr>
          <w:rFonts w:ascii="Arial" w:hAnsi="Arial" w:cs="Arial"/>
          <w:szCs w:val="24"/>
        </w:rPr>
        <w:t>Twitter</w:t>
      </w:r>
    </w:p>
    <w:p w:rsidR="00706371" w:rsidRDefault="00706371" w:rsidP="00171687">
      <w:pPr>
        <w:pStyle w:val="ListParagraph"/>
        <w:numPr>
          <w:ilvl w:val="0"/>
          <w:numId w:val="5"/>
        </w:numPr>
        <w:rPr>
          <w:rFonts w:ascii="Arial" w:hAnsi="Arial" w:cs="Arial"/>
          <w:szCs w:val="24"/>
        </w:rPr>
      </w:pPr>
      <w:r w:rsidRPr="006C4842">
        <w:rPr>
          <w:rFonts w:ascii="Arial" w:hAnsi="Arial" w:cs="Arial"/>
          <w:szCs w:val="24"/>
        </w:rPr>
        <w:t>Linked In</w:t>
      </w:r>
    </w:p>
    <w:p w:rsidR="00297E19" w:rsidRDefault="00297E19" w:rsidP="00171687">
      <w:pPr>
        <w:pStyle w:val="ListParagraph"/>
        <w:numPr>
          <w:ilvl w:val="0"/>
          <w:numId w:val="5"/>
        </w:numPr>
        <w:rPr>
          <w:rFonts w:ascii="Arial" w:hAnsi="Arial" w:cs="Arial"/>
          <w:szCs w:val="24"/>
        </w:rPr>
      </w:pPr>
      <w:r>
        <w:rPr>
          <w:rFonts w:ascii="Arial" w:hAnsi="Arial" w:cs="Arial"/>
          <w:szCs w:val="24"/>
        </w:rPr>
        <w:t>Yammer</w:t>
      </w:r>
    </w:p>
    <w:p w:rsidR="00297E19" w:rsidRDefault="00297E19" w:rsidP="00171687">
      <w:pPr>
        <w:pStyle w:val="ListParagraph"/>
        <w:numPr>
          <w:ilvl w:val="0"/>
          <w:numId w:val="5"/>
        </w:numPr>
        <w:rPr>
          <w:rFonts w:ascii="Arial" w:hAnsi="Arial" w:cs="Arial"/>
          <w:szCs w:val="24"/>
        </w:rPr>
      </w:pPr>
      <w:r>
        <w:rPr>
          <w:rFonts w:ascii="Arial" w:hAnsi="Arial" w:cs="Arial"/>
          <w:szCs w:val="24"/>
        </w:rPr>
        <w:t>Pinterest</w:t>
      </w:r>
    </w:p>
    <w:p w:rsidR="00297E19" w:rsidRPr="006C4842" w:rsidRDefault="00EA18C5" w:rsidP="00171687">
      <w:pPr>
        <w:pStyle w:val="ListParagraph"/>
        <w:numPr>
          <w:ilvl w:val="0"/>
          <w:numId w:val="5"/>
        </w:numPr>
        <w:rPr>
          <w:rFonts w:ascii="Arial" w:hAnsi="Arial" w:cs="Arial"/>
          <w:szCs w:val="24"/>
        </w:rPr>
      </w:pPr>
      <w:r>
        <w:rPr>
          <w:rFonts w:ascii="Arial" w:hAnsi="Arial" w:cs="Arial"/>
          <w:szCs w:val="24"/>
        </w:rPr>
        <w:t>YouTube</w:t>
      </w:r>
    </w:p>
    <w:p w:rsidR="003218CD" w:rsidRDefault="003218CD" w:rsidP="00171687">
      <w:pPr>
        <w:rPr>
          <w:rFonts w:ascii="Arial" w:hAnsi="Arial" w:cs="Arial"/>
          <w:szCs w:val="24"/>
        </w:rPr>
      </w:pPr>
    </w:p>
    <w:p w:rsidR="00297E19" w:rsidRDefault="00297E19" w:rsidP="00171687">
      <w:pPr>
        <w:rPr>
          <w:rFonts w:ascii="Arial" w:hAnsi="Arial" w:cs="Arial"/>
          <w:szCs w:val="24"/>
        </w:rPr>
      </w:pPr>
      <w:r>
        <w:rPr>
          <w:rFonts w:ascii="Arial" w:hAnsi="Arial" w:cs="Arial"/>
          <w:szCs w:val="24"/>
        </w:rPr>
        <w:t xml:space="preserve">Social media content: includes all forms of communication including written words as posts, emails or texts. It includes video and audio files. Images, graphics and emojis. </w:t>
      </w:r>
    </w:p>
    <w:p w:rsidR="00297E19" w:rsidRPr="005816F2" w:rsidRDefault="00297E19" w:rsidP="00171687">
      <w:pPr>
        <w:rPr>
          <w:rFonts w:ascii="Arial" w:hAnsi="Arial" w:cs="Arial"/>
          <w:szCs w:val="24"/>
        </w:rPr>
      </w:pPr>
    </w:p>
    <w:p w:rsidR="00B26635" w:rsidRPr="00706371" w:rsidRDefault="00B26635" w:rsidP="00171687">
      <w:pPr>
        <w:rPr>
          <w:rFonts w:ascii="Arial" w:hAnsi="Arial" w:cs="Arial"/>
          <w:b/>
          <w:color w:val="0070C0"/>
          <w:szCs w:val="24"/>
        </w:rPr>
      </w:pPr>
      <w:r w:rsidRPr="00706371">
        <w:rPr>
          <w:rFonts w:ascii="Arial" w:hAnsi="Arial" w:cs="Arial"/>
          <w:b/>
          <w:color w:val="0070C0"/>
          <w:szCs w:val="24"/>
        </w:rPr>
        <w:t xml:space="preserve">Related policy and procedures </w:t>
      </w:r>
    </w:p>
    <w:p w:rsidR="00B26635" w:rsidRPr="005816F2" w:rsidRDefault="00B26635" w:rsidP="00171687">
      <w:pPr>
        <w:rPr>
          <w:rFonts w:ascii="Arial" w:hAnsi="Arial" w:cs="Arial"/>
          <w:szCs w:val="24"/>
        </w:rPr>
      </w:pPr>
    </w:p>
    <w:p w:rsidR="00B26635" w:rsidRPr="00651978" w:rsidRDefault="00706371" w:rsidP="00171687">
      <w:pPr>
        <w:pStyle w:val="ListParagraph"/>
        <w:numPr>
          <w:ilvl w:val="0"/>
          <w:numId w:val="10"/>
        </w:numPr>
        <w:rPr>
          <w:rFonts w:ascii="Arial" w:hAnsi="Arial" w:cs="Arial"/>
          <w:szCs w:val="24"/>
        </w:rPr>
      </w:pPr>
      <w:r w:rsidRPr="00651978">
        <w:rPr>
          <w:rFonts w:ascii="Arial" w:hAnsi="Arial" w:cs="Arial"/>
          <w:szCs w:val="24"/>
        </w:rPr>
        <w:t>Privacy Policy</w:t>
      </w:r>
    </w:p>
    <w:p w:rsidR="00706371" w:rsidRPr="00651978" w:rsidRDefault="00706371" w:rsidP="00171687">
      <w:pPr>
        <w:pStyle w:val="ListParagraph"/>
        <w:numPr>
          <w:ilvl w:val="0"/>
          <w:numId w:val="10"/>
        </w:numPr>
        <w:rPr>
          <w:rFonts w:ascii="Arial" w:hAnsi="Arial" w:cs="Arial"/>
          <w:szCs w:val="24"/>
        </w:rPr>
      </w:pPr>
      <w:r w:rsidRPr="00651978">
        <w:rPr>
          <w:rFonts w:ascii="Arial" w:hAnsi="Arial" w:cs="Arial"/>
          <w:szCs w:val="24"/>
        </w:rPr>
        <w:t>Code of Conduct</w:t>
      </w:r>
    </w:p>
    <w:p w:rsidR="00380C55" w:rsidRPr="00651978" w:rsidRDefault="00380C55" w:rsidP="00171687">
      <w:pPr>
        <w:pStyle w:val="ListParagraph"/>
        <w:numPr>
          <w:ilvl w:val="0"/>
          <w:numId w:val="10"/>
        </w:numPr>
        <w:rPr>
          <w:rFonts w:ascii="Arial" w:hAnsi="Arial" w:cs="Arial"/>
          <w:szCs w:val="24"/>
        </w:rPr>
      </w:pPr>
      <w:r w:rsidRPr="00651978">
        <w:rPr>
          <w:rFonts w:ascii="Arial" w:hAnsi="Arial" w:cs="Arial"/>
          <w:szCs w:val="24"/>
        </w:rPr>
        <w:t>Bullying Policy</w:t>
      </w:r>
    </w:p>
    <w:p w:rsidR="00706371" w:rsidRDefault="00706371" w:rsidP="00171687">
      <w:pPr>
        <w:pStyle w:val="ListParagraph"/>
        <w:numPr>
          <w:ilvl w:val="0"/>
          <w:numId w:val="10"/>
        </w:numPr>
        <w:rPr>
          <w:rFonts w:ascii="Arial" w:hAnsi="Arial" w:cs="Arial"/>
          <w:szCs w:val="24"/>
        </w:rPr>
      </w:pPr>
      <w:r w:rsidRPr="00651978">
        <w:rPr>
          <w:rFonts w:ascii="Arial" w:hAnsi="Arial" w:cs="Arial"/>
          <w:szCs w:val="24"/>
        </w:rPr>
        <w:t>ICT Policy</w:t>
      </w:r>
      <w:r w:rsidR="001E65FB">
        <w:rPr>
          <w:rFonts w:ascii="Arial" w:hAnsi="Arial" w:cs="Arial"/>
          <w:szCs w:val="24"/>
        </w:rPr>
        <w:t xml:space="preserve"> (use of equipment/cyber-security)</w:t>
      </w:r>
    </w:p>
    <w:p w:rsidR="00651978" w:rsidRPr="00651978" w:rsidRDefault="00651978" w:rsidP="00171687">
      <w:pPr>
        <w:pStyle w:val="ListParagraph"/>
        <w:numPr>
          <w:ilvl w:val="0"/>
          <w:numId w:val="10"/>
        </w:numPr>
        <w:rPr>
          <w:rFonts w:ascii="Arial" w:hAnsi="Arial" w:cs="Arial"/>
          <w:szCs w:val="24"/>
        </w:rPr>
      </w:pPr>
      <w:r>
        <w:rPr>
          <w:rFonts w:ascii="Arial" w:hAnsi="Arial" w:cs="Arial"/>
          <w:szCs w:val="24"/>
        </w:rPr>
        <w:t>Bullying Policy</w:t>
      </w:r>
    </w:p>
    <w:p w:rsidR="00B26635" w:rsidRPr="00706371" w:rsidRDefault="00B26635" w:rsidP="00171687">
      <w:pPr>
        <w:rPr>
          <w:rFonts w:ascii="Arial" w:hAnsi="Arial" w:cs="Arial"/>
          <w:color w:val="0070C0"/>
          <w:szCs w:val="24"/>
        </w:rPr>
      </w:pPr>
      <w:r w:rsidRPr="00706371">
        <w:rPr>
          <w:rFonts w:ascii="Arial" w:hAnsi="Arial" w:cs="Arial"/>
          <w:color w:val="0070C0"/>
          <w:szCs w:val="24"/>
        </w:rPr>
        <w:t xml:space="preserve"> </w:t>
      </w:r>
    </w:p>
    <w:p w:rsidR="00B26635" w:rsidRDefault="00B26635" w:rsidP="00171687">
      <w:pPr>
        <w:rPr>
          <w:rFonts w:ascii="Arial" w:hAnsi="Arial" w:cs="Arial"/>
          <w:b/>
          <w:color w:val="0070C0"/>
          <w:szCs w:val="24"/>
        </w:rPr>
      </w:pPr>
      <w:r w:rsidRPr="00706371">
        <w:rPr>
          <w:rFonts w:ascii="Arial" w:hAnsi="Arial" w:cs="Arial"/>
          <w:b/>
          <w:color w:val="0070C0"/>
          <w:szCs w:val="24"/>
        </w:rPr>
        <w:t>Rel</w:t>
      </w:r>
      <w:r w:rsidR="003218CD" w:rsidRPr="00706371">
        <w:rPr>
          <w:rFonts w:ascii="Arial" w:hAnsi="Arial" w:cs="Arial"/>
          <w:b/>
          <w:color w:val="0070C0"/>
          <w:szCs w:val="24"/>
        </w:rPr>
        <w:t xml:space="preserve">ated </w:t>
      </w:r>
      <w:r w:rsidRPr="00706371">
        <w:rPr>
          <w:rFonts w:ascii="Arial" w:hAnsi="Arial" w:cs="Arial"/>
          <w:b/>
          <w:color w:val="0070C0"/>
          <w:szCs w:val="24"/>
        </w:rPr>
        <w:t xml:space="preserve">legislation </w:t>
      </w:r>
      <w:r w:rsidR="003218CD" w:rsidRPr="00706371">
        <w:rPr>
          <w:rFonts w:ascii="Arial" w:hAnsi="Arial" w:cs="Arial"/>
          <w:b/>
          <w:color w:val="0070C0"/>
          <w:szCs w:val="24"/>
        </w:rPr>
        <w:t>and standards</w:t>
      </w:r>
    </w:p>
    <w:p w:rsidR="00380C55" w:rsidRPr="00706371" w:rsidRDefault="00380C55" w:rsidP="00171687">
      <w:pPr>
        <w:rPr>
          <w:rFonts w:ascii="Arial" w:hAnsi="Arial" w:cs="Arial"/>
          <w:b/>
          <w:color w:val="0070C0"/>
          <w:szCs w:val="24"/>
        </w:rPr>
      </w:pPr>
    </w:p>
    <w:p w:rsidR="00B26635" w:rsidRPr="005816F2" w:rsidRDefault="00B26635" w:rsidP="00171687">
      <w:pPr>
        <w:pStyle w:val="ListParagraph"/>
        <w:numPr>
          <w:ilvl w:val="0"/>
          <w:numId w:val="2"/>
        </w:numPr>
        <w:rPr>
          <w:rFonts w:ascii="Arial" w:hAnsi="Arial" w:cs="Arial"/>
          <w:szCs w:val="24"/>
        </w:rPr>
      </w:pPr>
      <w:r w:rsidRPr="005816F2">
        <w:rPr>
          <w:rFonts w:ascii="Arial" w:hAnsi="Arial" w:cs="Arial"/>
          <w:szCs w:val="24"/>
        </w:rPr>
        <w:t>Carers’ Recognition Act 2004</w:t>
      </w:r>
    </w:p>
    <w:p w:rsidR="00B26635" w:rsidRPr="005816F2" w:rsidRDefault="00B26635" w:rsidP="00171687">
      <w:pPr>
        <w:pStyle w:val="ListParagraph"/>
        <w:numPr>
          <w:ilvl w:val="0"/>
          <w:numId w:val="2"/>
        </w:numPr>
        <w:rPr>
          <w:rFonts w:ascii="Arial" w:hAnsi="Arial" w:cs="Arial"/>
          <w:szCs w:val="24"/>
        </w:rPr>
      </w:pPr>
      <w:r w:rsidRPr="005816F2">
        <w:rPr>
          <w:rFonts w:ascii="Arial" w:hAnsi="Arial" w:cs="Arial"/>
          <w:szCs w:val="24"/>
        </w:rPr>
        <w:t xml:space="preserve">Disability Services Act 1993 (WA) </w:t>
      </w:r>
    </w:p>
    <w:p w:rsidR="00B26635" w:rsidRDefault="00B26635" w:rsidP="00171687">
      <w:pPr>
        <w:pStyle w:val="ListParagraph"/>
        <w:numPr>
          <w:ilvl w:val="0"/>
          <w:numId w:val="2"/>
        </w:numPr>
        <w:rPr>
          <w:rFonts w:ascii="Arial" w:hAnsi="Arial" w:cs="Arial"/>
          <w:szCs w:val="24"/>
        </w:rPr>
      </w:pPr>
      <w:r w:rsidRPr="005816F2">
        <w:rPr>
          <w:rFonts w:ascii="Arial" w:hAnsi="Arial" w:cs="Arial"/>
          <w:szCs w:val="24"/>
        </w:rPr>
        <w:t xml:space="preserve">Equal Opportunity Act 1984 (WA) </w:t>
      </w:r>
    </w:p>
    <w:p w:rsidR="00706371" w:rsidRPr="005816F2" w:rsidRDefault="00706371" w:rsidP="00171687">
      <w:pPr>
        <w:pStyle w:val="ListParagraph"/>
        <w:numPr>
          <w:ilvl w:val="0"/>
          <w:numId w:val="2"/>
        </w:numPr>
        <w:rPr>
          <w:rFonts w:ascii="Arial" w:hAnsi="Arial" w:cs="Arial"/>
          <w:szCs w:val="24"/>
        </w:rPr>
      </w:pPr>
      <w:r>
        <w:rPr>
          <w:rFonts w:ascii="Arial" w:hAnsi="Arial" w:cs="Arial"/>
          <w:szCs w:val="24"/>
        </w:rPr>
        <w:t>Privacy Act 1988</w:t>
      </w:r>
    </w:p>
    <w:p w:rsidR="00B26635" w:rsidRPr="005816F2" w:rsidRDefault="00B26635" w:rsidP="00171687">
      <w:pPr>
        <w:pStyle w:val="ListParagraph"/>
        <w:numPr>
          <w:ilvl w:val="0"/>
          <w:numId w:val="2"/>
        </w:numPr>
        <w:rPr>
          <w:rFonts w:ascii="Arial" w:hAnsi="Arial" w:cs="Arial"/>
          <w:szCs w:val="24"/>
        </w:rPr>
      </w:pPr>
      <w:r w:rsidRPr="005816F2">
        <w:rPr>
          <w:rFonts w:ascii="Arial" w:hAnsi="Arial" w:cs="Arial"/>
          <w:szCs w:val="24"/>
        </w:rPr>
        <w:t xml:space="preserve">United Nations Convention on The Rights of Persons with Disabilities </w:t>
      </w:r>
    </w:p>
    <w:p w:rsidR="00B26635" w:rsidRPr="005816F2" w:rsidRDefault="00B26635" w:rsidP="00171687">
      <w:pPr>
        <w:pStyle w:val="ListParagraph"/>
        <w:numPr>
          <w:ilvl w:val="0"/>
          <w:numId w:val="2"/>
        </w:numPr>
        <w:rPr>
          <w:rFonts w:ascii="Arial" w:hAnsi="Arial" w:cs="Arial"/>
          <w:szCs w:val="24"/>
        </w:rPr>
      </w:pPr>
      <w:r w:rsidRPr="005816F2">
        <w:rPr>
          <w:rFonts w:ascii="Arial" w:hAnsi="Arial" w:cs="Arial"/>
          <w:szCs w:val="24"/>
        </w:rPr>
        <w:t xml:space="preserve">National Standards for Disability Services </w:t>
      </w:r>
    </w:p>
    <w:p w:rsidR="000504C1" w:rsidRPr="005816F2" w:rsidRDefault="000504C1" w:rsidP="00171687">
      <w:pPr>
        <w:pStyle w:val="ListParagraph"/>
        <w:numPr>
          <w:ilvl w:val="0"/>
          <w:numId w:val="2"/>
        </w:numPr>
        <w:rPr>
          <w:rFonts w:ascii="Arial" w:hAnsi="Arial" w:cs="Arial"/>
          <w:szCs w:val="24"/>
        </w:rPr>
      </w:pPr>
      <w:r w:rsidRPr="005816F2">
        <w:rPr>
          <w:rFonts w:ascii="Arial" w:hAnsi="Arial" w:cs="Arial"/>
          <w:szCs w:val="24"/>
        </w:rPr>
        <w:t>N</w:t>
      </w:r>
      <w:r w:rsidR="00171687">
        <w:rPr>
          <w:rFonts w:ascii="Arial" w:hAnsi="Arial" w:cs="Arial"/>
          <w:szCs w:val="24"/>
        </w:rPr>
        <w:t>DIS</w:t>
      </w:r>
      <w:r w:rsidRPr="005816F2">
        <w:rPr>
          <w:rFonts w:ascii="Arial" w:hAnsi="Arial" w:cs="Arial"/>
          <w:szCs w:val="24"/>
        </w:rPr>
        <w:t xml:space="preserve"> Quality and Safeguarding </w:t>
      </w:r>
      <w:r w:rsidR="00171687">
        <w:rPr>
          <w:rFonts w:ascii="Arial" w:hAnsi="Arial" w:cs="Arial"/>
          <w:szCs w:val="24"/>
        </w:rPr>
        <w:t>Practice Standards</w:t>
      </w:r>
      <w:r w:rsidRPr="005816F2">
        <w:rPr>
          <w:rFonts w:ascii="Arial" w:hAnsi="Arial" w:cs="Arial"/>
          <w:szCs w:val="24"/>
        </w:rPr>
        <w:t xml:space="preserve"> </w:t>
      </w:r>
      <w:r w:rsidR="00171687">
        <w:rPr>
          <w:rFonts w:ascii="Arial" w:hAnsi="Arial" w:cs="Arial"/>
          <w:szCs w:val="24"/>
        </w:rPr>
        <w:t>2018</w:t>
      </w:r>
    </w:p>
    <w:p w:rsidR="000504C1" w:rsidRPr="00706371" w:rsidRDefault="000504C1" w:rsidP="00171687">
      <w:pPr>
        <w:pStyle w:val="ListParagraph"/>
        <w:rPr>
          <w:rFonts w:ascii="Arial" w:hAnsi="Arial" w:cs="Arial"/>
          <w:color w:val="0070C0"/>
          <w:szCs w:val="24"/>
        </w:rPr>
      </w:pPr>
    </w:p>
    <w:p w:rsidR="003218CD" w:rsidRPr="00203B22" w:rsidRDefault="003218CD" w:rsidP="00171687">
      <w:pPr>
        <w:rPr>
          <w:rFonts w:ascii="Arial" w:hAnsi="Arial" w:cs="Arial"/>
          <w:b/>
          <w:color w:val="0070C0"/>
          <w:szCs w:val="24"/>
        </w:rPr>
      </w:pPr>
      <w:r w:rsidRPr="00203B22">
        <w:rPr>
          <w:rFonts w:ascii="Arial" w:hAnsi="Arial" w:cs="Arial"/>
          <w:b/>
          <w:color w:val="0070C0"/>
          <w:szCs w:val="24"/>
        </w:rPr>
        <w:t>Approvals</w:t>
      </w:r>
    </w:p>
    <w:p w:rsidR="00B26635" w:rsidRPr="00203B22" w:rsidRDefault="00B26635" w:rsidP="00171687">
      <w:pPr>
        <w:rPr>
          <w:rFonts w:ascii="Arial" w:hAnsi="Arial" w:cs="Arial"/>
          <w:szCs w:val="24"/>
        </w:rPr>
      </w:pPr>
      <w:r w:rsidRPr="00203B22">
        <w:rPr>
          <w:rFonts w:ascii="Arial" w:hAnsi="Arial" w:cs="Arial"/>
          <w:szCs w:val="24"/>
        </w:rPr>
        <w:t xml:space="preserve">Date of approval: [insert date] </w:t>
      </w:r>
    </w:p>
    <w:p w:rsidR="00B26635" w:rsidRPr="00203B22" w:rsidRDefault="00B26635" w:rsidP="00171687">
      <w:pPr>
        <w:rPr>
          <w:rFonts w:ascii="Arial" w:hAnsi="Arial" w:cs="Arial"/>
          <w:szCs w:val="24"/>
        </w:rPr>
      </w:pPr>
      <w:r w:rsidRPr="00203B22">
        <w:rPr>
          <w:rFonts w:ascii="Arial" w:hAnsi="Arial" w:cs="Arial"/>
          <w:szCs w:val="24"/>
        </w:rPr>
        <w:t xml:space="preserve">Date of review: </w:t>
      </w:r>
      <w:r w:rsidR="003218CD" w:rsidRPr="00203B22">
        <w:rPr>
          <w:rFonts w:ascii="Arial" w:hAnsi="Arial" w:cs="Arial"/>
          <w:szCs w:val="24"/>
        </w:rPr>
        <w:t>[insert date]</w:t>
      </w:r>
    </w:p>
    <w:p w:rsidR="00B26635" w:rsidRPr="005816F2" w:rsidRDefault="00B26635" w:rsidP="00171687">
      <w:pPr>
        <w:rPr>
          <w:rFonts w:ascii="Arial" w:hAnsi="Arial" w:cs="Arial"/>
          <w:szCs w:val="24"/>
        </w:rPr>
      </w:pPr>
      <w:r w:rsidRPr="00203B22">
        <w:rPr>
          <w:rFonts w:ascii="Arial" w:hAnsi="Arial" w:cs="Arial"/>
          <w:szCs w:val="24"/>
        </w:rPr>
        <w:t>Signature of CEO: [insert signature]</w:t>
      </w:r>
    </w:p>
    <w:p w:rsidR="00E426B4" w:rsidRPr="005816F2" w:rsidRDefault="00E426B4" w:rsidP="00171687">
      <w:pPr>
        <w:rPr>
          <w:rFonts w:ascii="Arial" w:hAnsi="Arial" w:cs="Arial"/>
          <w:szCs w:val="24"/>
        </w:rPr>
      </w:pPr>
    </w:p>
    <w:sectPr w:rsidR="00E426B4" w:rsidRPr="005816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7B" w:rsidRDefault="007D2E7B">
      <w:r>
        <w:separator/>
      </w:r>
    </w:p>
  </w:endnote>
  <w:endnote w:type="continuationSeparator" w:id="0">
    <w:p w:rsidR="007D2E7B" w:rsidRDefault="007D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22" w:rsidRDefault="00203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176442"/>
      <w:docPartObj>
        <w:docPartGallery w:val="Page Numbers (Bottom of Page)"/>
        <w:docPartUnique/>
      </w:docPartObj>
    </w:sdtPr>
    <w:sdtEndPr/>
    <w:sdtContent>
      <w:sdt>
        <w:sdtPr>
          <w:id w:val="-1669238322"/>
          <w:docPartObj>
            <w:docPartGallery w:val="Page Numbers (Top of Page)"/>
            <w:docPartUnique/>
          </w:docPartObj>
        </w:sdtPr>
        <w:sdtEndPr/>
        <w:sdtContent>
          <w:p w:rsidR="00203B22" w:rsidRDefault="00203B22">
            <w:pPr>
              <w:pStyle w:val="Footer"/>
              <w:jc w:val="center"/>
            </w:pPr>
            <w:r w:rsidRPr="00203B22">
              <w:rPr>
                <w:rFonts w:ascii="Arial" w:hAnsi="Arial" w:cs="Arial"/>
              </w:rPr>
              <w:t xml:space="preserve">Page </w:t>
            </w:r>
            <w:r w:rsidRPr="00203B22">
              <w:rPr>
                <w:rFonts w:ascii="Arial" w:hAnsi="Arial" w:cs="Arial"/>
                <w:bCs/>
                <w:szCs w:val="24"/>
              </w:rPr>
              <w:fldChar w:fldCharType="begin"/>
            </w:r>
            <w:r w:rsidRPr="00203B22">
              <w:rPr>
                <w:rFonts w:ascii="Arial" w:hAnsi="Arial" w:cs="Arial"/>
                <w:bCs/>
              </w:rPr>
              <w:instrText xml:space="preserve"> PAGE </w:instrText>
            </w:r>
            <w:r w:rsidRPr="00203B22">
              <w:rPr>
                <w:rFonts w:ascii="Arial" w:hAnsi="Arial" w:cs="Arial"/>
                <w:bCs/>
                <w:szCs w:val="24"/>
              </w:rPr>
              <w:fldChar w:fldCharType="separate"/>
            </w:r>
            <w:r w:rsidR="00A372D9">
              <w:rPr>
                <w:rFonts w:ascii="Arial" w:hAnsi="Arial" w:cs="Arial"/>
                <w:bCs/>
                <w:noProof/>
              </w:rPr>
              <w:t>3</w:t>
            </w:r>
            <w:r w:rsidRPr="00203B22">
              <w:rPr>
                <w:rFonts w:ascii="Arial" w:hAnsi="Arial" w:cs="Arial"/>
                <w:bCs/>
                <w:szCs w:val="24"/>
              </w:rPr>
              <w:fldChar w:fldCharType="end"/>
            </w:r>
            <w:r w:rsidRPr="00203B22">
              <w:rPr>
                <w:rFonts w:ascii="Arial" w:hAnsi="Arial" w:cs="Arial"/>
              </w:rPr>
              <w:t xml:space="preserve"> of </w:t>
            </w:r>
            <w:r w:rsidRPr="00203B22">
              <w:rPr>
                <w:rFonts w:ascii="Arial" w:hAnsi="Arial" w:cs="Arial"/>
                <w:bCs/>
                <w:szCs w:val="24"/>
              </w:rPr>
              <w:fldChar w:fldCharType="begin"/>
            </w:r>
            <w:r w:rsidRPr="00203B22">
              <w:rPr>
                <w:rFonts w:ascii="Arial" w:hAnsi="Arial" w:cs="Arial"/>
                <w:bCs/>
              </w:rPr>
              <w:instrText xml:space="preserve"> NUMPAGES  </w:instrText>
            </w:r>
            <w:r w:rsidRPr="00203B22">
              <w:rPr>
                <w:rFonts w:ascii="Arial" w:hAnsi="Arial" w:cs="Arial"/>
                <w:bCs/>
                <w:szCs w:val="24"/>
              </w:rPr>
              <w:fldChar w:fldCharType="separate"/>
            </w:r>
            <w:r w:rsidR="00A372D9">
              <w:rPr>
                <w:rFonts w:ascii="Arial" w:hAnsi="Arial" w:cs="Arial"/>
                <w:bCs/>
                <w:noProof/>
              </w:rPr>
              <w:t>3</w:t>
            </w:r>
            <w:r w:rsidRPr="00203B22">
              <w:rPr>
                <w:rFonts w:ascii="Arial" w:hAnsi="Arial" w:cs="Arial"/>
                <w:bCs/>
                <w:szCs w:val="24"/>
              </w:rPr>
              <w:fldChar w:fldCharType="end"/>
            </w:r>
          </w:p>
        </w:sdtContent>
      </w:sdt>
    </w:sdtContent>
  </w:sdt>
  <w:p w:rsidR="00BE0320" w:rsidRDefault="00BE03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22" w:rsidRDefault="00203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7B" w:rsidRDefault="007D2E7B">
      <w:r>
        <w:separator/>
      </w:r>
    </w:p>
  </w:footnote>
  <w:footnote w:type="continuationSeparator" w:id="0">
    <w:p w:rsidR="007D2E7B" w:rsidRDefault="007D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22" w:rsidRDefault="00203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22" w:rsidRDefault="00203B22">
    <w:pPr>
      <w:pStyle w:val="Header"/>
    </w:pPr>
    <w:r>
      <w:tab/>
    </w:r>
    <w:r>
      <w:tab/>
    </w:r>
    <w:r>
      <w:rPr>
        <w:noProof/>
      </w:rPr>
      <w:drawing>
        <wp:inline distT="0" distB="0" distL="0" distR="0" wp14:anchorId="6146D9DC" wp14:editId="7620BAC4">
          <wp:extent cx="1268095" cy="445135"/>
          <wp:effectExtent l="0" t="0" r="8255" b="0"/>
          <wp:docPr id="2" name="Picture 2"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inline>
      </w:drawing>
    </w:r>
  </w:p>
  <w:p w:rsidR="00203B22" w:rsidRDefault="00203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22" w:rsidRDefault="00203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3.5pt;height:12.75pt" coordsize="" o:spt="100" o:bullet="t" adj="0,,0" path="" stroked="f">
        <v:stroke joinstyle="miter"/>
        <v:imagedata r:id="rId1" o:title="image8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23.25pt;visibility:visible;mso-wrap-style:square" o:bullet="t">
        <v:imagedata r:id="rId2" o:title=""/>
      </v:shape>
    </w:pict>
  </w:numPicBullet>
  <w:abstractNum w:abstractNumId="0">
    <w:nsid w:val="0A8C4F7B"/>
    <w:multiLevelType w:val="hybridMultilevel"/>
    <w:tmpl w:val="C552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9026C"/>
    <w:multiLevelType w:val="multilevel"/>
    <w:tmpl w:val="417E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C6D0F"/>
    <w:multiLevelType w:val="hybridMultilevel"/>
    <w:tmpl w:val="291C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790318"/>
    <w:multiLevelType w:val="hybridMultilevel"/>
    <w:tmpl w:val="D7DE1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FC2379"/>
    <w:multiLevelType w:val="hybridMultilevel"/>
    <w:tmpl w:val="26CE2458"/>
    <w:lvl w:ilvl="0" w:tplc="C14C153A">
      <w:start w:val="1"/>
      <w:numFmt w:val="bullet"/>
      <w:lvlText w:val=""/>
      <w:lvlPicBulletId w:val="1"/>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590752"/>
    <w:multiLevelType w:val="hybridMultilevel"/>
    <w:tmpl w:val="13DC538A"/>
    <w:lvl w:ilvl="0" w:tplc="2A98784E">
      <w:start w:val="1"/>
      <w:numFmt w:val="bullet"/>
      <w:lvlText w:val="•"/>
      <w:lvlPicBulletId w:val="0"/>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CEB13A">
      <w:start w:val="1"/>
      <w:numFmt w:val="bullet"/>
      <w:lvlText w:val="o"/>
      <w:lvlJc w:val="left"/>
      <w:pPr>
        <w:ind w:left="1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104DC0">
      <w:start w:val="1"/>
      <w:numFmt w:val="bullet"/>
      <w:lvlText w:val="▪"/>
      <w:lvlJc w:val="left"/>
      <w:pPr>
        <w:ind w:left="2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5E21D8">
      <w:start w:val="1"/>
      <w:numFmt w:val="bullet"/>
      <w:lvlText w:val="•"/>
      <w:lvlJc w:val="left"/>
      <w:pPr>
        <w:ind w:left="2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FE49A2">
      <w:start w:val="1"/>
      <w:numFmt w:val="bullet"/>
      <w:lvlText w:val="o"/>
      <w:lvlJc w:val="left"/>
      <w:pPr>
        <w:ind w:left="3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5E8C1A">
      <w:start w:val="1"/>
      <w:numFmt w:val="bullet"/>
      <w:lvlText w:val="▪"/>
      <w:lvlJc w:val="left"/>
      <w:pPr>
        <w:ind w:left="4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56092A">
      <w:start w:val="1"/>
      <w:numFmt w:val="bullet"/>
      <w:lvlText w:val="•"/>
      <w:lvlJc w:val="left"/>
      <w:pPr>
        <w:ind w:left="4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64A42C">
      <w:start w:val="1"/>
      <w:numFmt w:val="bullet"/>
      <w:lvlText w:val="o"/>
      <w:lvlJc w:val="left"/>
      <w:pPr>
        <w:ind w:left="5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A76BA">
      <w:start w:val="1"/>
      <w:numFmt w:val="bullet"/>
      <w:lvlText w:val="▪"/>
      <w:lvlJc w:val="left"/>
      <w:pPr>
        <w:ind w:left="6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3D8A1072"/>
    <w:multiLevelType w:val="hybridMultilevel"/>
    <w:tmpl w:val="3AAE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990DFD"/>
    <w:multiLevelType w:val="hybridMultilevel"/>
    <w:tmpl w:val="A83EE0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8001E4"/>
    <w:multiLevelType w:val="hybridMultilevel"/>
    <w:tmpl w:val="76BA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056EE6"/>
    <w:multiLevelType w:val="hybridMultilevel"/>
    <w:tmpl w:val="92FE8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430D2D"/>
    <w:multiLevelType w:val="hybridMultilevel"/>
    <w:tmpl w:val="5830C038"/>
    <w:lvl w:ilvl="0" w:tplc="C14C153A">
      <w:start w:val="1"/>
      <w:numFmt w:val="bullet"/>
      <w:lvlText w:val=""/>
      <w:lvlPicBulletId w:val="1"/>
      <w:lvlJc w:val="left"/>
      <w:pPr>
        <w:tabs>
          <w:tab w:val="num" w:pos="720"/>
        </w:tabs>
        <w:ind w:left="720" w:hanging="360"/>
      </w:pPr>
      <w:rPr>
        <w:rFonts w:ascii="Symbol" w:hAnsi="Symbol" w:hint="default"/>
      </w:rPr>
    </w:lvl>
    <w:lvl w:ilvl="1" w:tplc="D584DE22" w:tentative="1">
      <w:start w:val="1"/>
      <w:numFmt w:val="bullet"/>
      <w:lvlText w:val=""/>
      <w:lvlJc w:val="left"/>
      <w:pPr>
        <w:tabs>
          <w:tab w:val="num" w:pos="1440"/>
        </w:tabs>
        <w:ind w:left="1440" w:hanging="360"/>
      </w:pPr>
      <w:rPr>
        <w:rFonts w:ascii="Symbol" w:hAnsi="Symbol" w:hint="default"/>
      </w:rPr>
    </w:lvl>
    <w:lvl w:ilvl="2" w:tplc="5FE41FDC" w:tentative="1">
      <w:start w:val="1"/>
      <w:numFmt w:val="bullet"/>
      <w:lvlText w:val=""/>
      <w:lvlJc w:val="left"/>
      <w:pPr>
        <w:tabs>
          <w:tab w:val="num" w:pos="2160"/>
        </w:tabs>
        <w:ind w:left="2160" w:hanging="360"/>
      </w:pPr>
      <w:rPr>
        <w:rFonts w:ascii="Symbol" w:hAnsi="Symbol" w:hint="default"/>
      </w:rPr>
    </w:lvl>
    <w:lvl w:ilvl="3" w:tplc="7ACC4318" w:tentative="1">
      <w:start w:val="1"/>
      <w:numFmt w:val="bullet"/>
      <w:lvlText w:val=""/>
      <w:lvlJc w:val="left"/>
      <w:pPr>
        <w:tabs>
          <w:tab w:val="num" w:pos="2880"/>
        </w:tabs>
        <w:ind w:left="2880" w:hanging="360"/>
      </w:pPr>
      <w:rPr>
        <w:rFonts w:ascii="Symbol" w:hAnsi="Symbol" w:hint="default"/>
      </w:rPr>
    </w:lvl>
    <w:lvl w:ilvl="4" w:tplc="40848178" w:tentative="1">
      <w:start w:val="1"/>
      <w:numFmt w:val="bullet"/>
      <w:lvlText w:val=""/>
      <w:lvlJc w:val="left"/>
      <w:pPr>
        <w:tabs>
          <w:tab w:val="num" w:pos="3600"/>
        </w:tabs>
        <w:ind w:left="3600" w:hanging="360"/>
      </w:pPr>
      <w:rPr>
        <w:rFonts w:ascii="Symbol" w:hAnsi="Symbol" w:hint="default"/>
      </w:rPr>
    </w:lvl>
    <w:lvl w:ilvl="5" w:tplc="5B0C609A" w:tentative="1">
      <w:start w:val="1"/>
      <w:numFmt w:val="bullet"/>
      <w:lvlText w:val=""/>
      <w:lvlJc w:val="left"/>
      <w:pPr>
        <w:tabs>
          <w:tab w:val="num" w:pos="4320"/>
        </w:tabs>
        <w:ind w:left="4320" w:hanging="360"/>
      </w:pPr>
      <w:rPr>
        <w:rFonts w:ascii="Symbol" w:hAnsi="Symbol" w:hint="default"/>
      </w:rPr>
    </w:lvl>
    <w:lvl w:ilvl="6" w:tplc="7B002EB0" w:tentative="1">
      <w:start w:val="1"/>
      <w:numFmt w:val="bullet"/>
      <w:lvlText w:val=""/>
      <w:lvlJc w:val="left"/>
      <w:pPr>
        <w:tabs>
          <w:tab w:val="num" w:pos="5040"/>
        </w:tabs>
        <w:ind w:left="5040" w:hanging="360"/>
      </w:pPr>
      <w:rPr>
        <w:rFonts w:ascii="Symbol" w:hAnsi="Symbol" w:hint="default"/>
      </w:rPr>
    </w:lvl>
    <w:lvl w:ilvl="7" w:tplc="64825E82" w:tentative="1">
      <w:start w:val="1"/>
      <w:numFmt w:val="bullet"/>
      <w:lvlText w:val=""/>
      <w:lvlJc w:val="left"/>
      <w:pPr>
        <w:tabs>
          <w:tab w:val="num" w:pos="5760"/>
        </w:tabs>
        <w:ind w:left="5760" w:hanging="360"/>
      </w:pPr>
      <w:rPr>
        <w:rFonts w:ascii="Symbol" w:hAnsi="Symbol" w:hint="default"/>
      </w:rPr>
    </w:lvl>
    <w:lvl w:ilvl="8" w:tplc="0A4C4D5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6"/>
  </w:num>
  <w:num w:numId="3">
    <w:abstractNumId w:val="9"/>
  </w:num>
  <w:num w:numId="4">
    <w:abstractNumId w:val="0"/>
  </w:num>
  <w:num w:numId="5">
    <w:abstractNumId w:val="8"/>
  </w:num>
  <w:num w:numId="6">
    <w:abstractNumId w:val="5"/>
  </w:num>
  <w:num w:numId="7">
    <w:abstractNumId w:val="10"/>
  </w:num>
  <w:num w:numId="8">
    <w:abstractNumId w:val="1"/>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35"/>
    <w:rsid w:val="00022545"/>
    <w:rsid w:val="00031169"/>
    <w:rsid w:val="000504C1"/>
    <w:rsid w:val="000D1E98"/>
    <w:rsid w:val="000F30CC"/>
    <w:rsid w:val="001143BF"/>
    <w:rsid w:val="00171687"/>
    <w:rsid w:val="00186FCF"/>
    <w:rsid w:val="001A07AA"/>
    <w:rsid w:val="001A1016"/>
    <w:rsid w:val="001E65FB"/>
    <w:rsid w:val="00203B22"/>
    <w:rsid w:val="002543DE"/>
    <w:rsid w:val="0029548A"/>
    <w:rsid w:val="00297E19"/>
    <w:rsid w:val="002F341E"/>
    <w:rsid w:val="0030448C"/>
    <w:rsid w:val="003218CD"/>
    <w:rsid w:val="00323492"/>
    <w:rsid w:val="00324C28"/>
    <w:rsid w:val="00380C55"/>
    <w:rsid w:val="0041256C"/>
    <w:rsid w:val="00462FD0"/>
    <w:rsid w:val="004955F4"/>
    <w:rsid w:val="004B3EF5"/>
    <w:rsid w:val="00526BD0"/>
    <w:rsid w:val="005816F2"/>
    <w:rsid w:val="005A692D"/>
    <w:rsid w:val="00651978"/>
    <w:rsid w:val="00653082"/>
    <w:rsid w:val="00654755"/>
    <w:rsid w:val="006C4842"/>
    <w:rsid w:val="006F17A0"/>
    <w:rsid w:val="00706298"/>
    <w:rsid w:val="00706371"/>
    <w:rsid w:val="00707B09"/>
    <w:rsid w:val="0077382B"/>
    <w:rsid w:val="007D2E7B"/>
    <w:rsid w:val="0080602C"/>
    <w:rsid w:val="008F4B48"/>
    <w:rsid w:val="009207E7"/>
    <w:rsid w:val="009E47BB"/>
    <w:rsid w:val="00A372D9"/>
    <w:rsid w:val="00B015EE"/>
    <w:rsid w:val="00B26635"/>
    <w:rsid w:val="00BA104C"/>
    <w:rsid w:val="00BE0320"/>
    <w:rsid w:val="00D059D5"/>
    <w:rsid w:val="00D45D5D"/>
    <w:rsid w:val="00E2184E"/>
    <w:rsid w:val="00E426B4"/>
    <w:rsid w:val="00E630FF"/>
    <w:rsid w:val="00E746BA"/>
    <w:rsid w:val="00EA18C5"/>
    <w:rsid w:val="00F225FD"/>
    <w:rsid w:val="00F76760"/>
    <w:rsid w:val="00F97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35"/>
    <w:rPr>
      <w:rFonts w:ascii="Century Gothic" w:eastAsiaTheme="minorEastAsia" w:hAnsi="Century Gothic"/>
      <w:sz w:val="24"/>
      <w:lang w:eastAsia="en-AU"/>
    </w:rPr>
  </w:style>
  <w:style w:type="paragraph" w:styleId="Heading1">
    <w:name w:val="heading 1"/>
    <w:basedOn w:val="Normal"/>
    <w:next w:val="Normal"/>
    <w:link w:val="Heading1Char"/>
    <w:uiPriority w:val="9"/>
    <w:qFormat/>
    <w:rsid w:val="00323492"/>
    <w:pPr>
      <w:keepNext/>
      <w:keepLines/>
      <w:spacing w:before="24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955F4"/>
    <w:pPr>
      <w:keepNext/>
      <w:keepLines/>
      <w:spacing w:before="40"/>
      <w:outlineLvl w:val="1"/>
    </w:pPr>
    <w:rPr>
      <w:rFonts w:eastAsiaTheme="majorEastAsia"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B2663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5F4"/>
    <w:rPr>
      <w:rFonts w:ascii="Century Gothic" w:eastAsiaTheme="majorEastAsia" w:hAnsi="Century Gothic" w:cstheme="majorBidi"/>
      <w:b/>
      <w:color w:val="1F3864" w:themeColor="accent1" w:themeShade="80"/>
      <w:sz w:val="28"/>
      <w:szCs w:val="26"/>
      <w:lang w:eastAsia="en-AU"/>
    </w:rPr>
  </w:style>
  <w:style w:type="character" w:customStyle="1" w:styleId="Heading1Char">
    <w:name w:val="Heading 1 Char"/>
    <w:basedOn w:val="DefaultParagraphFont"/>
    <w:link w:val="Heading1"/>
    <w:uiPriority w:val="9"/>
    <w:rsid w:val="00323492"/>
    <w:rPr>
      <w:rFonts w:ascii="Century Gothic" w:eastAsiaTheme="majorEastAsia" w:hAnsi="Century Gothic" w:cstheme="majorBidi"/>
      <w:b/>
      <w:color w:val="2F5496" w:themeColor="accent1" w:themeShade="BF"/>
      <w:sz w:val="36"/>
      <w:szCs w:val="32"/>
      <w:lang w:eastAsia="en-AU"/>
    </w:rPr>
  </w:style>
  <w:style w:type="character" w:customStyle="1" w:styleId="Heading3Char">
    <w:name w:val="Heading 3 Char"/>
    <w:basedOn w:val="DefaultParagraphFont"/>
    <w:link w:val="Heading3"/>
    <w:uiPriority w:val="9"/>
    <w:rsid w:val="00B26635"/>
    <w:rPr>
      <w:rFonts w:asciiTheme="majorHAnsi" w:eastAsiaTheme="majorEastAsia" w:hAnsiTheme="majorHAnsi" w:cstheme="majorBidi"/>
      <w:color w:val="1F3763" w:themeColor="accent1" w:themeShade="7F"/>
      <w:sz w:val="24"/>
      <w:szCs w:val="24"/>
      <w:lang w:eastAsia="en-AU"/>
    </w:rPr>
  </w:style>
  <w:style w:type="paragraph" w:styleId="ListParagraph">
    <w:name w:val="List Paragraph"/>
    <w:basedOn w:val="Normal"/>
    <w:uiPriority w:val="34"/>
    <w:qFormat/>
    <w:rsid w:val="00B26635"/>
    <w:pPr>
      <w:ind w:left="720"/>
      <w:contextualSpacing/>
    </w:pPr>
  </w:style>
  <w:style w:type="paragraph" w:styleId="Header">
    <w:name w:val="header"/>
    <w:basedOn w:val="Normal"/>
    <w:link w:val="HeaderChar"/>
    <w:uiPriority w:val="99"/>
    <w:unhideWhenUsed/>
    <w:rsid w:val="00B26635"/>
    <w:pPr>
      <w:tabs>
        <w:tab w:val="center" w:pos="4513"/>
        <w:tab w:val="right" w:pos="9026"/>
      </w:tabs>
    </w:pPr>
  </w:style>
  <w:style w:type="character" w:customStyle="1" w:styleId="HeaderChar">
    <w:name w:val="Header Char"/>
    <w:basedOn w:val="DefaultParagraphFont"/>
    <w:link w:val="Header"/>
    <w:uiPriority w:val="99"/>
    <w:rsid w:val="00B26635"/>
    <w:rPr>
      <w:rFonts w:ascii="Century Gothic" w:eastAsiaTheme="minorEastAsia" w:hAnsi="Century Gothic"/>
      <w:sz w:val="24"/>
      <w:lang w:eastAsia="en-AU"/>
    </w:rPr>
  </w:style>
  <w:style w:type="paragraph" w:styleId="Footer">
    <w:name w:val="footer"/>
    <w:basedOn w:val="Normal"/>
    <w:link w:val="FooterChar"/>
    <w:uiPriority w:val="99"/>
    <w:unhideWhenUsed/>
    <w:rsid w:val="00B26635"/>
    <w:pPr>
      <w:tabs>
        <w:tab w:val="center" w:pos="4513"/>
        <w:tab w:val="right" w:pos="9026"/>
      </w:tabs>
    </w:pPr>
  </w:style>
  <w:style w:type="character" w:customStyle="1" w:styleId="FooterChar">
    <w:name w:val="Footer Char"/>
    <w:basedOn w:val="DefaultParagraphFont"/>
    <w:link w:val="Footer"/>
    <w:uiPriority w:val="99"/>
    <w:rsid w:val="00B26635"/>
    <w:rPr>
      <w:rFonts w:ascii="Century Gothic" w:eastAsiaTheme="minorEastAsia" w:hAnsi="Century Gothic"/>
      <w:sz w:val="24"/>
      <w:lang w:eastAsia="en-AU"/>
    </w:rPr>
  </w:style>
  <w:style w:type="paragraph" w:styleId="BalloonText">
    <w:name w:val="Balloon Text"/>
    <w:basedOn w:val="Normal"/>
    <w:link w:val="BalloonTextChar"/>
    <w:uiPriority w:val="99"/>
    <w:semiHidden/>
    <w:unhideWhenUsed/>
    <w:rsid w:val="006C4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42"/>
    <w:rPr>
      <w:rFonts w:ascii="Segoe UI" w:eastAsiaTheme="minorEastAsia" w:hAnsi="Segoe UI" w:cs="Segoe UI"/>
      <w:sz w:val="18"/>
      <w:szCs w:val="18"/>
      <w:lang w:eastAsia="en-AU"/>
    </w:rPr>
  </w:style>
  <w:style w:type="character" w:styleId="CommentReference">
    <w:name w:val="annotation reference"/>
    <w:basedOn w:val="DefaultParagraphFont"/>
    <w:uiPriority w:val="99"/>
    <w:semiHidden/>
    <w:unhideWhenUsed/>
    <w:rsid w:val="0030448C"/>
    <w:rPr>
      <w:sz w:val="16"/>
      <w:szCs w:val="16"/>
    </w:rPr>
  </w:style>
  <w:style w:type="paragraph" w:styleId="CommentText">
    <w:name w:val="annotation text"/>
    <w:basedOn w:val="Normal"/>
    <w:link w:val="CommentTextChar"/>
    <w:uiPriority w:val="99"/>
    <w:semiHidden/>
    <w:unhideWhenUsed/>
    <w:rsid w:val="0030448C"/>
    <w:rPr>
      <w:sz w:val="20"/>
      <w:szCs w:val="20"/>
    </w:rPr>
  </w:style>
  <w:style w:type="character" w:customStyle="1" w:styleId="CommentTextChar">
    <w:name w:val="Comment Text Char"/>
    <w:basedOn w:val="DefaultParagraphFont"/>
    <w:link w:val="CommentText"/>
    <w:uiPriority w:val="99"/>
    <w:semiHidden/>
    <w:rsid w:val="0030448C"/>
    <w:rPr>
      <w:rFonts w:ascii="Century Gothic" w:eastAsiaTheme="minorEastAsia" w:hAnsi="Century Gothic"/>
      <w:sz w:val="20"/>
      <w:szCs w:val="20"/>
      <w:lang w:eastAsia="en-AU"/>
    </w:rPr>
  </w:style>
  <w:style w:type="paragraph" w:styleId="CommentSubject">
    <w:name w:val="annotation subject"/>
    <w:basedOn w:val="CommentText"/>
    <w:next w:val="CommentText"/>
    <w:link w:val="CommentSubjectChar"/>
    <w:uiPriority w:val="99"/>
    <w:semiHidden/>
    <w:unhideWhenUsed/>
    <w:rsid w:val="0030448C"/>
    <w:rPr>
      <w:b/>
      <w:bCs/>
    </w:rPr>
  </w:style>
  <w:style w:type="character" w:customStyle="1" w:styleId="CommentSubjectChar">
    <w:name w:val="Comment Subject Char"/>
    <w:basedOn w:val="CommentTextChar"/>
    <w:link w:val="CommentSubject"/>
    <w:uiPriority w:val="99"/>
    <w:semiHidden/>
    <w:rsid w:val="0030448C"/>
    <w:rPr>
      <w:rFonts w:ascii="Century Gothic" w:eastAsiaTheme="minorEastAsia" w:hAnsi="Century Gothic"/>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35"/>
    <w:rPr>
      <w:rFonts w:ascii="Century Gothic" w:eastAsiaTheme="minorEastAsia" w:hAnsi="Century Gothic"/>
      <w:sz w:val="24"/>
      <w:lang w:eastAsia="en-AU"/>
    </w:rPr>
  </w:style>
  <w:style w:type="paragraph" w:styleId="Heading1">
    <w:name w:val="heading 1"/>
    <w:basedOn w:val="Normal"/>
    <w:next w:val="Normal"/>
    <w:link w:val="Heading1Char"/>
    <w:uiPriority w:val="9"/>
    <w:qFormat/>
    <w:rsid w:val="00323492"/>
    <w:pPr>
      <w:keepNext/>
      <w:keepLines/>
      <w:spacing w:before="24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955F4"/>
    <w:pPr>
      <w:keepNext/>
      <w:keepLines/>
      <w:spacing w:before="40"/>
      <w:outlineLvl w:val="1"/>
    </w:pPr>
    <w:rPr>
      <w:rFonts w:eastAsiaTheme="majorEastAsia"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B2663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5F4"/>
    <w:rPr>
      <w:rFonts w:ascii="Century Gothic" w:eastAsiaTheme="majorEastAsia" w:hAnsi="Century Gothic" w:cstheme="majorBidi"/>
      <w:b/>
      <w:color w:val="1F3864" w:themeColor="accent1" w:themeShade="80"/>
      <w:sz w:val="28"/>
      <w:szCs w:val="26"/>
      <w:lang w:eastAsia="en-AU"/>
    </w:rPr>
  </w:style>
  <w:style w:type="character" w:customStyle="1" w:styleId="Heading1Char">
    <w:name w:val="Heading 1 Char"/>
    <w:basedOn w:val="DefaultParagraphFont"/>
    <w:link w:val="Heading1"/>
    <w:uiPriority w:val="9"/>
    <w:rsid w:val="00323492"/>
    <w:rPr>
      <w:rFonts w:ascii="Century Gothic" w:eastAsiaTheme="majorEastAsia" w:hAnsi="Century Gothic" w:cstheme="majorBidi"/>
      <w:b/>
      <w:color w:val="2F5496" w:themeColor="accent1" w:themeShade="BF"/>
      <w:sz w:val="36"/>
      <w:szCs w:val="32"/>
      <w:lang w:eastAsia="en-AU"/>
    </w:rPr>
  </w:style>
  <w:style w:type="character" w:customStyle="1" w:styleId="Heading3Char">
    <w:name w:val="Heading 3 Char"/>
    <w:basedOn w:val="DefaultParagraphFont"/>
    <w:link w:val="Heading3"/>
    <w:uiPriority w:val="9"/>
    <w:rsid w:val="00B26635"/>
    <w:rPr>
      <w:rFonts w:asciiTheme="majorHAnsi" w:eastAsiaTheme="majorEastAsia" w:hAnsiTheme="majorHAnsi" w:cstheme="majorBidi"/>
      <w:color w:val="1F3763" w:themeColor="accent1" w:themeShade="7F"/>
      <w:sz w:val="24"/>
      <w:szCs w:val="24"/>
      <w:lang w:eastAsia="en-AU"/>
    </w:rPr>
  </w:style>
  <w:style w:type="paragraph" w:styleId="ListParagraph">
    <w:name w:val="List Paragraph"/>
    <w:basedOn w:val="Normal"/>
    <w:uiPriority w:val="34"/>
    <w:qFormat/>
    <w:rsid w:val="00B26635"/>
    <w:pPr>
      <w:ind w:left="720"/>
      <w:contextualSpacing/>
    </w:pPr>
  </w:style>
  <w:style w:type="paragraph" w:styleId="Header">
    <w:name w:val="header"/>
    <w:basedOn w:val="Normal"/>
    <w:link w:val="HeaderChar"/>
    <w:uiPriority w:val="99"/>
    <w:unhideWhenUsed/>
    <w:rsid w:val="00B26635"/>
    <w:pPr>
      <w:tabs>
        <w:tab w:val="center" w:pos="4513"/>
        <w:tab w:val="right" w:pos="9026"/>
      </w:tabs>
    </w:pPr>
  </w:style>
  <w:style w:type="character" w:customStyle="1" w:styleId="HeaderChar">
    <w:name w:val="Header Char"/>
    <w:basedOn w:val="DefaultParagraphFont"/>
    <w:link w:val="Header"/>
    <w:uiPriority w:val="99"/>
    <w:rsid w:val="00B26635"/>
    <w:rPr>
      <w:rFonts w:ascii="Century Gothic" w:eastAsiaTheme="minorEastAsia" w:hAnsi="Century Gothic"/>
      <w:sz w:val="24"/>
      <w:lang w:eastAsia="en-AU"/>
    </w:rPr>
  </w:style>
  <w:style w:type="paragraph" w:styleId="Footer">
    <w:name w:val="footer"/>
    <w:basedOn w:val="Normal"/>
    <w:link w:val="FooterChar"/>
    <w:uiPriority w:val="99"/>
    <w:unhideWhenUsed/>
    <w:rsid w:val="00B26635"/>
    <w:pPr>
      <w:tabs>
        <w:tab w:val="center" w:pos="4513"/>
        <w:tab w:val="right" w:pos="9026"/>
      </w:tabs>
    </w:pPr>
  </w:style>
  <w:style w:type="character" w:customStyle="1" w:styleId="FooterChar">
    <w:name w:val="Footer Char"/>
    <w:basedOn w:val="DefaultParagraphFont"/>
    <w:link w:val="Footer"/>
    <w:uiPriority w:val="99"/>
    <w:rsid w:val="00B26635"/>
    <w:rPr>
      <w:rFonts w:ascii="Century Gothic" w:eastAsiaTheme="minorEastAsia" w:hAnsi="Century Gothic"/>
      <w:sz w:val="24"/>
      <w:lang w:eastAsia="en-AU"/>
    </w:rPr>
  </w:style>
  <w:style w:type="paragraph" w:styleId="BalloonText">
    <w:name w:val="Balloon Text"/>
    <w:basedOn w:val="Normal"/>
    <w:link w:val="BalloonTextChar"/>
    <w:uiPriority w:val="99"/>
    <w:semiHidden/>
    <w:unhideWhenUsed/>
    <w:rsid w:val="006C4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42"/>
    <w:rPr>
      <w:rFonts w:ascii="Segoe UI" w:eastAsiaTheme="minorEastAsia" w:hAnsi="Segoe UI" w:cs="Segoe UI"/>
      <w:sz w:val="18"/>
      <w:szCs w:val="18"/>
      <w:lang w:eastAsia="en-AU"/>
    </w:rPr>
  </w:style>
  <w:style w:type="character" w:styleId="CommentReference">
    <w:name w:val="annotation reference"/>
    <w:basedOn w:val="DefaultParagraphFont"/>
    <w:uiPriority w:val="99"/>
    <w:semiHidden/>
    <w:unhideWhenUsed/>
    <w:rsid w:val="0030448C"/>
    <w:rPr>
      <w:sz w:val="16"/>
      <w:szCs w:val="16"/>
    </w:rPr>
  </w:style>
  <w:style w:type="paragraph" w:styleId="CommentText">
    <w:name w:val="annotation text"/>
    <w:basedOn w:val="Normal"/>
    <w:link w:val="CommentTextChar"/>
    <w:uiPriority w:val="99"/>
    <w:semiHidden/>
    <w:unhideWhenUsed/>
    <w:rsid w:val="0030448C"/>
    <w:rPr>
      <w:sz w:val="20"/>
      <w:szCs w:val="20"/>
    </w:rPr>
  </w:style>
  <w:style w:type="character" w:customStyle="1" w:styleId="CommentTextChar">
    <w:name w:val="Comment Text Char"/>
    <w:basedOn w:val="DefaultParagraphFont"/>
    <w:link w:val="CommentText"/>
    <w:uiPriority w:val="99"/>
    <w:semiHidden/>
    <w:rsid w:val="0030448C"/>
    <w:rPr>
      <w:rFonts w:ascii="Century Gothic" w:eastAsiaTheme="minorEastAsia" w:hAnsi="Century Gothic"/>
      <w:sz w:val="20"/>
      <w:szCs w:val="20"/>
      <w:lang w:eastAsia="en-AU"/>
    </w:rPr>
  </w:style>
  <w:style w:type="paragraph" w:styleId="CommentSubject">
    <w:name w:val="annotation subject"/>
    <w:basedOn w:val="CommentText"/>
    <w:next w:val="CommentText"/>
    <w:link w:val="CommentSubjectChar"/>
    <w:uiPriority w:val="99"/>
    <w:semiHidden/>
    <w:unhideWhenUsed/>
    <w:rsid w:val="0030448C"/>
    <w:rPr>
      <w:b/>
      <w:bCs/>
    </w:rPr>
  </w:style>
  <w:style w:type="character" w:customStyle="1" w:styleId="CommentSubjectChar">
    <w:name w:val="Comment Subject Char"/>
    <w:basedOn w:val="CommentTextChar"/>
    <w:link w:val="CommentSubject"/>
    <w:uiPriority w:val="99"/>
    <w:semiHidden/>
    <w:rsid w:val="0030448C"/>
    <w:rPr>
      <w:rFonts w:ascii="Century Gothic" w:eastAsiaTheme="minorEastAsia" w:hAnsi="Century Gothic"/>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B9319FD6.dotm</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dc:creator>
  <cp:lastModifiedBy>Sarah Pinfold</cp:lastModifiedBy>
  <cp:revision>3</cp:revision>
  <dcterms:created xsi:type="dcterms:W3CDTF">2019-07-16T02:53:00Z</dcterms:created>
  <dcterms:modified xsi:type="dcterms:W3CDTF">2019-07-16T06:21:00Z</dcterms:modified>
</cp:coreProperties>
</file>