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27A2" w14:textId="16637349" w:rsidR="007D7535" w:rsidRDefault="007D7535" w:rsidP="00A23C35">
      <w:pPr>
        <w:pStyle w:val="Heading2"/>
      </w:pPr>
      <w:bookmarkStart w:id="0" w:name="_Toc482707811"/>
      <w:r>
        <w:t>Standard 6 procedure template</w:t>
      </w:r>
    </w:p>
    <w:p w14:paraId="004A7018" w14:textId="77777777" w:rsidR="00B319F3" w:rsidRPr="00B319F3" w:rsidRDefault="00B319F3" w:rsidP="00B319F3"/>
    <w:p w14:paraId="0806AB44" w14:textId="484052B2" w:rsidR="00A23C35" w:rsidRPr="007D7535" w:rsidRDefault="000855F0" w:rsidP="00A23C35">
      <w:pPr>
        <w:pStyle w:val="Heading2"/>
        <w:rPr>
          <w:color w:val="0070C0"/>
        </w:rPr>
      </w:pPr>
      <w:r>
        <w:rPr>
          <w:color w:val="0070C0"/>
        </w:rPr>
        <w:t>Involvement</w:t>
      </w:r>
      <w:r w:rsidR="00A23C35" w:rsidRPr="007D7535">
        <w:rPr>
          <w:color w:val="0070C0"/>
        </w:rPr>
        <w:t xml:space="preserve"> procedure</w:t>
      </w:r>
      <w:bookmarkEnd w:id="0"/>
      <w:r w:rsidR="00F407A3">
        <w:rPr>
          <w:color w:val="0070C0"/>
        </w:rPr>
        <w:t xml:space="preserve"> (updated)</w:t>
      </w:r>
    </w:p>
    <w:p w14:paraId="21FA84E8" w14:textId="77777777" w:rsidR="00B41D44" w:rsidRDefault="00B41D44" w:rsidP="00B41D44">
      <w:pPr>
        <w:rPr>
          <w:szCs w:val="24"/>
        </w:rPr>
      </w:pPr>
    </w:p>
    <w:p w14:paraId="3EFCB5C7" w14:textId="4487C0E6" w:rsidR="00B41D44" w:rsidRPr="000836FD" w:rsidRDefault="00B41D44" w:rsidP="00F50B3E">
      <w:pPr>
        <w:rPr>
          <w:color w:val="A40000"/>
          <w:szCs w:val="24"/>
        </w:rPr>
      </w:pPr>
      <w:bookmarkStart w:id="1" w:name="_Hlk9236504"/>
      <w:r w:rsidRPr="000836FD">
        <w:rPr>
          <w:color w:val="A40000"/>
          <w:szCs w:val="24"/>
        </w:rPr>
        <w:t>This procedure template i</w:t>
      </w:r>
      <w:r w:rsidR="002A7D2E" w:rsidRPr="000836FD">
        <w:rPr>
          <w:color w:val="A40000"/>
          <w:szCs w:val="24"/>
        </w:rPr>
        <w:t>s</w:t>
      </w:r>
      <w:r w:rsidRPr="000836FD">
        <w:rPr>
          <w:color w:val="A40000"/>
          <w:szCs w:val="24"/>
        </w:rPr>
        <w:t xml:space="preserve"> general in nature and is provided as a guide only. This template was developed in </w:t>
      </w:r>
      <w:r w:rsidR="00F407A3" w:rsidRPr="000836FD">
        <w:rPr>
          <w:color w:val="A40000"/>
          <w:szCs w:val="24"/>
        </w:rPr>
        <w:t xml:space="preserve">May </w:t>
      </w:r>
      <w:r w:rsidRPr="000836FD">
        <w:rPr>
          <w:color w:val="A40000"/>
          <w:szCs w:val="24"/>
        </w:rPr>
        <w:t xml:space="preserve">2019. Please check for any changes to </w:t>
      </w:r>
      <w:r w:rsidR="00F50B3E" w:rsidRPr="000836FD">
        <w:rPr>
          <w:color w:val="A40000"/>
          <w:szCs w:val="24"/>
        </w:rPr>
        <w:t>T</w:t>
      </w:r>
      <w:r w:rsidRPr="000836FD">
        <w:rPr>
          <w:color w:val="A40000"/>
          <w:szCs w:val="24"/>
        </w:rPr>
        <w:t xml:space="preserve">erms of </w:t>
      </w:r>
      <w:r w:rsidR="00F50B3E" w:rsidRPr="000836FD">
        <w:rPr>
          <w:color w:val="A40000"/>
          <w:szCs w:val="24"/>
        </w:rPr>
        <w:t>B</w:t>
      </w:r>
      <w:r w:rsidRPr="000836FD">
        <w:rPr>
          <w:color w:val="A40000"/>
          <w:szCs w:val="24"/>
        </w:rPr>
        <w:t>usiness</w:t>
      </w:r>
      <w:r w:rsidR="00F50B3E" w:rsidRPr="000836FD">
        <w:rPr>
          <w:color w:val="A40000"/>
          <w:szCs w:val="24"/>
        </w:rPr>
        <w:t xml:space="preserve">, NDIS Rules </w:t>
      </w:r>
      <w:r w:rsidRPr="000836FD">
        <w:rPr>
          <w:color w:val="A40000"/>
          <w:szCs w:val="24"/>
        </w:rPr>
        <w:t>or</w:t>
      </w:r>
      <w:r w:rsidR="00F50B3E" w:rsidRPr="000836FD">
        <w:rPr>
          <w:color w:val="A40000"/>
          <w:szCs w:val="24"/>
        </w:rPr>
        <w:t xml:space="preserve"> other</w:t>
      </w:r>
      <w:r w:rsidRPr="000836FD">
        <w:rPr>
          <w:color w:val="A40000"/>
          <w:szCs w:val="24"/>
        </w:rPr>
        <w:t xml:space="preserve"> instructions.</w:t>
      </w:r>
    </w:p>
    <w:p w14:paraId="7FD66736" w14:textId="77777777" w:rsidR="00B41D44" w:rsidRPr="000836FD" w:rsidRDefault="00B41D44" w:rsidP="00F50B3E">
      <w:pPr>
        <w:rPr>
          <w:color w:val="A40000"/>
          <w:szCs w:val="24"/>
        </w:rPr>
      </w:pPr>
    </w:p>
    <w:p w14:paraId="5F426D3D" w14:textId="43F64E8A" w:rsidR="00B41D44" w:rsidRPr="000836FD" w:rsidRDefault="00F50B3E" w:rsidP="00F50B3E">
      <w:pPr>
        <w:rPr>
          <w:color w:val="A40000"/>
          <w:szCs w:val="24"/>
        </w:rPr>
      </w:pPr>
      <w:r w:rsidRPr="000836FD">
        <w:rPr>
          <w:color w:val="A40000"/>
          <w:szCs w:val="24"/>
        </w:rPr>
        <w:t xml:space="preserve">This Template has considered the core NDIS Practice Standards. </w:t>
      </w:r>
      <w:r w:rsidR="00B41D44" w:rsidRPr="000836FD">
        <w:rPr>
          <w:color w:val="A40000"/>
          <w:szCs w:val="24"/>
        </w:rPr>
        <w:t>Organisations</w:t>
      </w:r>
      <w:r w:rsidRPr="000836FD">
        <w:rPr>
          <w:color w:val="A40000"/>
          <w:szCs w:val="24"/>
        </w:rPr>
        <w:t xml:space="preserve"> will need to adapt this template to suit their organisation. O</w:t>
      </w:r>
      <w:bookmarkStart w:id="2" w:name="_GoBack"/>
      <w:bookmarkEnd w:id="2"/>
      <w:r w:rsidRPr="000836FD">
        <w:rPr>
          <w:color w:val="A40000"/>
          <w:szCs w:val="24"/>
        </w:rPr>
        <w:t xml:space="preserve">rganisations applying any of </w:t>
      </w:r>
      <w:r w:rsidR="00B41D44" w:rsidRPr="000836FD">
        <w:rPr>
          <w:color w:val="A40000"/>
          <w:szCs w:val="24"/>
        </w:rPr>
        <w:t xml:space="preserve">the supplementary </w:t>
      </w:r>
      <w:r w:rsidRPr="000836FD">
        <w:rPr>
          <w:color w:val="A40000"/>
          <w:szCs w:val="24"/>
        </w:rPr>
        <w:t>NDIS P</w:t>
      </w:r>
      <w:r w:rsidR="00B41D44" w:rsidRPr="000836FD">
        <w:rPr>
          <w:color w:val="A40000"/>
          <w:szCs w:val="24"/>
        </w:rPr>
        <w:t xml:space="preserve">ractice </w:t>
      </w:r>
      <w:r w:rsidRPr="000836FD">
        <w:rPr>
          <w:color w:val="A40000"/>
          <w:szCs w:val="24"/>
        </w:rPr>
        <w:t>S</w:t>
      </w:r>
      <w:r w:rsidR="00B41D44" w:rsidRPr="000836FD">
        <w:rPr>
          <w:color w:val="A40000"/>
          <w:szCs w:val="24"/>
        </w:rPr>
        <w:t xml:space="preserve">tandards will need to ensure they include </w:t>
      </w:r>
      <w:r w:rsidRPr="000836FD">
        <w:rPr>
          <w:color w:val="A40000"/>
          <w:szCs w:val="24"/>
        </w:rPr>
        <w:t xml:space="preserve">any associated </w:t>
      </w:r>
      <w:r w:rsidR="00B41D44" w:rsidRPr="000836FD">
        <w:rPr>
          <w:color w:val="A40000"/>
          <w:szCs w:val="24"/>
        </w:rPr>
        <w:t xml:space="preserve">additional requirements </w:t>
      </w:r>
      <w:r w:rsidRPr="000836FD">
        <w:rPr>
          <w:color w:val="A40000"/>
          <w:szCs w:val="24"/>
        </w:rPr>
        <w:t>in their procedures.</w:t>
      </w:r>
    </w:p>
    <w:bookmarkEnd w:id="1"/>
    <w:p w14:paraId="02E50834" w14:textId="77777777" w:rsidR="00A23C35" w:rsidRPr="00F407A3" w:rsidRDefault="00A23C35" w:rsidP="007D7535">
      <w:pPr>
        <w:spacing w:line="360" w:lineRule="auto"/>
        <w:rPr>
          <w:szCs w:val="24"/>
        </w:rPr>
      </w:pPr>
    </w:p>
    <w:p w14:paraId="6CB29A60" w14:textId="605592B9" w:rsidR="00BD056C" w:rsidRPr="00F407A3" w:rsidRDefault="00A23C35" w:rsidP="00F50B3E">
      <w:pPr>
        <w:rPr>
          <w:szCs w:val="24"/>
        </w:rPr>
      </w:pPr>
      <w:r w:rsidRPr="00F407A3">
        <w:rPr>
          <w:szCs w:val="24"/>
        </w:rPr>
        <w:t>This procedure explains how [</w:t>
      </w:r>
      <w:r w:rsidR="00F16151" w:rsidRPr="00F407A3">
        <w:rPr>
          <w:szCs w:val="24"/>
        </w:rPr>
        <w:t>O</w:t>
      </w:r>
      <w:r w:rsidRPr="00F407A3">
        <w:rPr>
          <w:szCs w:val="24"/>
        </w:rPr>
        <w:t xml:space="preserve">rganisation] will implement its policy </w:t>
      </w:r>
      <w:r w:rsidR="000855F0" w:rsidRPr="00F407A3">
        <w:rPr>
          <w:szCs w:val="24"/>
        </w:rPr>
        <w:t xml:space="preserve">to involve </w:t>
      </w:r>
      <w:r w:rsidR="00F16151" w:rsidRPr="00F407A3">
        <w:rPr>
          <w:szCs w:val="24"/>
        </w:rPr>
        <w:t>people with disability</w:t>
      </w:r>
      <w:r w:rsidR="000855F0" w:rsidRPr="00F407A3">
        <w:rPr>
          <w:szCs w:val="24"/>
        </w:rPr>
        <w:t xml:space="preserve"> (and family/carers) in service design and delivery</w:t>
      </w:r>
      <w:r w:rsidRPr="00F407A3">
        <w:rPr>
          <w:szCs w:val="24"/>
        </w:rPr>
        <w:t>.</w:t>
      </w:r>
      <w:r w:rsidR="007D7535" w:rsidRPr="00F407A3">
        <w:rPr>
          <w:szCs w:val="24"/>
        </w:rPr>
        <w:t xml:space="preserve"> </w:t>
      </w:r>
      <w:r w:rsidRPr="00F407A3">
        <w:rPr>
          <w:szCs w:val="24"/>
        </w:rPr>
        <w:t>It supports the application of the National Disability Services Standards, particularly Standard 6 Services Management.</w:t>
      </w:r>
      <w:r w:rsidR="00BD056C" w:rsidRPr="00F407A3">
        <w:rPr>
          <w:szCs w:val="24"/>
        </w:rPr>
        <w:t xml:space="preserve"> It supports </w:t>
      </w:r>
      <w:r w:rsidR="002A7D2E" w:rsidRPr="00F407A3">
        <w:rPr>
          <w:color w:val="0070C0"/>
          <w:szCs w:val="24"/>
        </w:rPr>
        <w:t xml:space="preserve">[Organisation] </w:t>
      </w:r>
      <w:r w:rsidR="00BD056C" w:rsidRPr="00F407A3">
        <w:rPr>
          <w:szCs w:val="24"/>
        </w:rPr>
        <w:t xml:space="preserve">to implement the NDIS Practice Standards for Rights and Responsibilities and Provider Governance and Operational Management. </w:t>
      </w:r>
    </w:p>
    <w:p w14:paraId="0921E5EF" w14:textId="77777777" w:rsidR="00F407A3" w:rsidRPr="004F0E4C" w:rsidRDefault="00F407A3" w:rsidP="00F50B3E">
      <w:pPr>
        <w:rPr>
          <w:szCs w:val="24"/>
        </w:rPr>
      </w:pPr>
    </w:p>
    <w:p w14:paraId="422E2DD5" w14:textId="747EB97E" w:rsidR="00A23C35" w:rsidRDefault="00BD056C" w:rsidP="00F50B3E">
      <w:pPr>
        <w:rPr>
          <w:szCs w:val="24"/>
        </w:rPr>
      </w:pPr>
      <w:r>
        <w:rPr>
          <w:szCs w:val="24"/>
        </w:rPr>
        <w:t>All s</w:t>
      </w:r>
      <w:r w:rsidR="00A23C35">
        <w:rPr>
          <w:szCs w:val="24"/>
        </w:rPr>
        <w:t xml:space="preserve">taff </w:t>
      </w:r>
      <w:proofErr w:type="gramStart"/>
      <w:r w:rsidR="00A23C35">
        <w:rPr>
          <w:szCs w:val="24"/>
        </w:rPr>
        <w:t>are</w:t>
      </w:r>
      <w:proofErr w:type="gramEnd"/>
      <w:r w:rsidR="00A23C35">
        <w:rPr>
          <w:szCs w:val="24"/>
        </w:rPr>
        <w:t xml:space="preserve"> expected to be familiar with an</w:t>
      </w:r>
      <w:r w:rsidR="009C1E8D">
        <w:rPr>
          <w:szCs w:val="24"/>
        </w:rPr>
        <w:t>d to comply with this procedure.</w:t>
      </w:r>
    </w:p>
    <w:p w14:paraId="00A11036" w14:textId="77777777" w:rsidR="00A23C35" w:rsidRPr="00F407A3" w:rsidRDefault="00A23C35" w:rsidP="00F50B3E">
      <w:pPr>
        <w:rPr>
          <w:color w:val="0070C0"/>
          <w:szCs w:val="24"/>
        </w:rPr>
      </w:pPr>
    </w:p>
    <w:p w14:paraId="72FBD0BF" w14:textId="23490FFA" w:rsidR="00A23C35" w:rsidRDefault="00A23C35" w:rsidP="00F50B3E">
      <w:pPr>
        <w:rPr>
          <w:b/>
          <w:color w:val="0070C0"/>
          <w:szCs w:val="24"/>
        </w:rPr>
      </w:pPr>
      <w:r w:rsidRPr="00F407A3">
        <w:rPr>
          <w:b/>
          <w:color w:val="0070C0"/>
          <w:szCs w:val="24"/>
        </w:rPr>
        <w:t>Planning and support</w:t>
      </w:r>
    </w:p>
    <w:p w14:paraId="44F6BC17" w14:textId="77777777" w:rsidR="00F50B3E" w:rsidRPr="00F407A3" w:rsidRDefault="00F50B3E" w:rsidP="00F50B3E">
      <w:pPr>
        <w:rPr>
          <w:b/>
          <w:color w:val="0070C0"/>
          <w:szCs w:val="24"/>
        </w:rPr>
      </w:pPr>
    </w:p>
    <w:p w14:paraId="06BB0A43" w14:textId="39E7B109" w:rsidR="00A23C35" w:rsidRDefault="00A23C35" w:rsidP="00F50B3E">
      <w:pPr>
        <w:rPr>
          <w:szCs w:val="24"/>
        </w:rPr>
      </w:pPr>
      <w:r w:rsidRPr="00D61123">
        <w:rPr>
          <w:color w:val="0070C0"/>
          <w:szCs w:val="24"/>
        </w:rPr>
        <w:t>[</w:t>
      </w:r>
      <w:r w:rsidR="004D4CA6" w:rsidRPr="00D61123">
        <w:rPr>
          <w:color w:val="0070C0"/>
          <w:szCs w:val="24"/>
        </w:rPr>
        <w:t>O</w:t>
      </w:r>
      <w:r w:rsidRPr="00D61123">
        <w:rPr>
          <w:color w:val="0070C0"/>
          <w:szCs w:val="24"/>
        </w:rPr>
        <w:t>rganisation]</w:t>
      </w:r>
      <w:r w:rsidRPr="00F407A3">
        <w:rPr>
          <w:szCs w:val="24"/>
        </w:rPr>
        <w:t xml:space="preserve"> </w:t>
      </w:r>
      <w:r w:rsidR="00F16151" w:rsidRPr="00F407A3">
        <w:rPr>
          <w:szCs w:val="24"/>
        </w:rPr>
        <w:t xml:space="preserve">staff </w:t>
      </w:r>
      <w:r>
        <w:rPr>
          <w:szCs w:val="24"/>
        </w:rPr>
        <w:t>will rely on advic</w:t>
      </w:r>
      <w:r w:rsidR="006A2724">
        <w:rPr>
          <w:szCs w:val="24"/>
        </w:rPr>
        <w:t>e</w:t>
      </w:r>
      <w:r w:rsidR="00BD056C">
        <w:rPr>
          <w:szCs w:val="24"/>
        </w:rPr>
        <w:t xml:space="preserve"> and insight</w:t>
      </w:r>
      <w:r w:rsidR="006A2724">
        <w:rPr>
          <w:szCs w:val="24"/>
        </w:rPr>
        <w:t xml:space="preserve"> from people with disability</w:t>
      </w:r>
      <w:r w:rsidR="00A50713">
        <w:rPr>
          <w:szCs w:val="24"/>
        </w:rPr>
        <w:t xml:space="preserve"> and their families </w:t>
      </w:r>
      <w:r>
        <w:rPr>
          <w:szCs w:val="24"/>
        </w:rPr>
        <w:t>to determine how often general communication is needed for each person and the preferred communication method.</w:t>
      </w:r>
    </w:p>
    <w:p w14:paraId="5085613D" w14:textId="77777777" w:rsidR="00A23C35" w:rsidRDefault="00A23C35" w:rsidP="00F50B3E">
      <w:pPr>
        <w:rPr>
          <w:szCs w:val="24"/>
        </w:rPr>
      </w:pPr>
    </w:p>
    <w:p w14:paraId="4772F0E5" w14:textId="2F22A922" w:rsidR="00A23C35" w:rsidRDefault="004D4CA6" w:rsidP="00F50B3E">
      <w:pPr>
        <w:rPr>
          <w:szCs w:val="24"/>
        </w:rPr>
      </w:pPr>
      <w:r w:rsidRPr="00947A58">
        <w:rPr>
          <w:color w:val="0070C0"/>
          <w:szCs w:val="24"/>
        </w:rPr>
        <w:t>[Organisation]</w:t>
      </w:r>
      <w:r w:rsidR="00F16151">
        <w:rPr>
          <w:color w:val="0070C0"/>
          <w:szCs w:val="24"/>
        </w:rPr>
        <w:t xml:space="preserve"> </w:t>
      </w:r>
      <w:proofErr w:type="gramStart"/>
      <w:r w:rsidR="00F16151" w:rsidRPr="00F407A3">
        <w:rPr>
          <w:szCs w:val="24"/>
        </w:rPr>
        <w:t>staff</w:t>
      </w:r>
      <w:r w:rsidRPr="00F407A3">
        <w:rPr>
          <w:szCs w:val="24"/>
        </w:rPr>
        <w:t xml:space="preserve"> </w:t>
      </w:r>
      <w:r w:rsidR="00F16151" w:rsidRPr="00F407A3">
        <w:rPr>
          <w:szCs w:val="24"/>
        </w:rPr>
        <w:t>need</w:t>
      </w:r>
      <w:proofErr w:type="gramEnd"/>
      <w:r w:rsidR="00F16151" w:rsidRPr="00F407A3">
        <w:rPr>
          <w:szCs w:val="24"/>
        </w:rPr>
        <w:t xml:space="preserve"> to</w:t>
      </w:r>
      <w:r w:rsidR="00A23C35" w:rsidRPr="00F407A3">
        <w:rPr>
          <w:szCs w:val="24"/>
        </w:rPr>
        <w:t xml:space="preserve"> </w:t>
      </w:r>
      <w:r w:rsidR="00A23C35">
        <w:rPr>
          <w:szCs w:val="24"/>
        </w:rPr>
        <w:t xml:space="preserve">always communicate with people with disability </w:t>
      </w:r>
      <w:r w:rsidR="00DD303C">
        <w:rPr>
          <w:szCs w:val="24"/>
        </w:rPr>
        <w:t>and their families</w:t>
      </w:r>
      <w:r w:rsidR="00A23C35">
        <w:rPr>
          <w:szCs w:val="24"/>
        </w:rPr>
        <w:t xml:space="preserve"> about important changes or eve</w:t>
      </w:r>
      <w:r w:rsidR="007550FB">
        <w:rPr>
          <w:szCs w:val="24"/>
        </w:rPr>
        <w:t>nts in their</w:t>
      </w:r>
      <w:r w:rsidR="009C1E8D">
        <w:rPr>
          <w:szCs w:val="24"/>
        </w:rPr>
        <w:t xml:space="preserve"> life and </w:t>
      </w:r>
      <w:r w:rsidR="00A23C35">
        <w:rPr>
          <w:szCs w:val="24"/>
        </w:rPr>
        <w:t xml:space="preserve">do that </w:t>
      </w:r>
      <w:r w:rsidR="00BD056C">
        <w:rPr>
          <w:szCs w:val="24"/>
        </w:rPr>
        <w:t>in the person’s preferred communication style</w:t>
      </w:r>
      <w:r w:rsidR="00A23C35">
        <w:rPr>
          <w:szCs w:val="24"/>
        </w:rPr>
        <w:t>.</w:t>
      </w:r>
    </w:p>
    <w:p w14:paraId="7F549B56" w14:textId="489AA921" w:rsidR="00A23C35" w:rsidRDefault="00A23C35" w:rsidP="007A05FD">
      <w:pPr>
        <w:spacing w:before="240"/>
        <w:rPr>
          <w:szCs w:val="24"/>
        </w:rPr>
      </w:pPr>
      <w:r>
        <w:rPr>
          <w:szCs w:val="24"/>
        </w:rPr>
        <w:t>When there is an opportunity for consultation on changes to services, a review of services or designing new services</w:t>
      </w:r>
      <w:r w:rsidR="00DC1415">
        <w:rPr>
          <w:szCs w:val="24"/>
        </w:rPr>
        <w:t>,</w:t>
      </w:r>
      <w:r w:rsidRPr="007D7535">
        <w:rPr>
          <w:b/>
          <w:color w:val="0070C0"/>
          <w:szCs w:val="24"/>
        </w:rPr>
        <w:t xml:space="preserve"> </w:t>
      </w:r>
      <w:r w:rsidR="004D4CA6" w:rsidRPr="00947A58">
        <w:rPr>
          <w:color w:val="0070C0"/>
          <w:szCs w:val="24"/>
        </w:rPr>
        <w:t>[Organisation]</w:t>
      </w:r>
      <w:r w:rsidR="004D4CA6" w:rsidRPr="007D7535">
        <w:rPr>
          <w:color w:val="0070C0"/>
          <w:szCs w:val="24"/>
        </w:rPr>
        <w:t xml:space="preserve"> </w:t>
      </w:r>
      <w:r w:rsidR="00F16151" w:rsidRPr="00F407A3">
        <w:rPr>
          <w:szCs w:val="24"/>
        </w:rPr>
        <w:t>staff</w:t>
      </w:r>
      <w:r w:rsidR="00F16151" w:rsidRPr="00F407A3">
        <w:rPr>
          <w:b/>
          <w:szCs w:val="24"/>
        </w:rPr>
        <w:t xml:space="preserve"> </w:t>
      </w:r>
      <w:r>
        <w:rPr>
          <w:szCs w:val="24"/>
        </w:rPr>
        <w:t>will actively in</w:t>
      </w:r>
      <w:r w:rsidR="00F16151">
        <w:rPr>
          <w:szCs w:val="24"/>
        </w:rPr>
        <w:t>clude</w:t>
      </w:r>
      <w:r w:rsidR="00F407A3">
        <w:rPr>
          <w:szCs w:val="24"/>
        </w:rPr>
        <w:t xml:space="preserve"> </w:t>
      </w:r>
      <w:r w:rsidR="00284A75">
        <w:rPr>
          <w:szCs w:val="24"/>
        </w:rPr>
        <w:t xml:space="preserve">people with disability and </w:t>
      </w:r>
      <w:r>
        <w:rPr>
          <w:szCs w:val="24"/>
        </w:rPr>
        <w:t xml:space="preserve">key </w:t>
      </w:r>
      <w:r w:rsidR="00284A75">
        <w:rPr>
          <w:szCs w:val="24"/>
        </w:rPr>
        <w:t xml:space="preserve">stakeholders. </w:t>
      </w:r>
      <w:r w:rsidR="004D4CA6" w:rsidRPr="00947A58">
        <w:rPr>
          <w:color w:val="0070C0"/>
          <w:szCs w:val="24"/>
        </w:rPr>
        <w:t>[Organisation]</w:t>
      </w:r>
      <w:r w:rsidR="004D4CA6" w:rsidRPr="007D7535">
        <w:rPr>
          <w:color w:val="0070C0"/>
          <w:szCs w:val="24"/>
        </w:rPr>
        <w:t xml:space="preserve"> </w:t>
      </w:r>
      <w:r w:rsidR="00F16151" w:rsidRPr="00F407A3">
        <w:rPr>
          <w:szCs w:val="24"/>
        </w:rPr>
        <w:t>will</w:t>
      </w:r>
      <w:r w:rsidR="00F16151">
        <w:rPr>
          <w:color w:val="0070C0"/>
          <w:szCs w:val="24"/>
        </w:rPr>
        <w:t xml:space="preserve"> </w:t>
      </w:r>
      <w:r>
        <w:rPr>
          <w:szCs w:val="24"/>
        </w:rPr>
        <w:t>support their participation by</w:t>
      </w:r>
      <w:r w:rsidR="007D7535">
        <w:rPr>
          <w:szCs w:val="24"/>
        </w:rPr>
        <w:t>:</w:t>
      </w:r>
    </w:p>
    <w:p w14:paraId="70572A9B" w14:textId="77777777" w:rsidR="00F50B3E" w:rsidRDefault="00F50B3E" w:rsidP="00F50B3E">
      <w:pPr>
        <w:rPr>
          <w:szCs w:val="24"/>
        </w:rPr>
      </w:pPr>
    </w:p>
    <w:p w14:paraId="6BD81CB7" w14:textId="0C8DD70E" w:rsidR="00A23C35" w:rsidRDefault="00C61F2B" w:rsidP="00F50B3E">
      <w:pPr>
        <w:pStyle w:val="ListParagraph"/>
        <w:numPr>
          <w:ilvl w:val="0"/>
          <w:numId w:val="1"/>
        </w:numPr>
        <w:spacing w:after="120"/>
        <w:ind w:left="357" w:hanging="357"/>
        <w:contextualSpacing w:val="0"/>
        <w:rPr>
          <w:rFonts w:cs="Arial"/>
        </w:rPr>
      </w:pPr>
      <w:r>
        <w:rPr>
          <w:rFonts w:cs="Arial"/>
        </w:rPr>
        <w:t>I</w:t>
      </w:r>
      <w:r w:rsidR="00171B73">
        <w:rPr>
          <w:rFonts w:cs="Arial"/>
        </w:rPr>
        <w:t xml:space="preserve">nviting people </w:t>
      </w:r>
      <w:r w:rsidR="007D7535">
        <w:rPr>
          <w:rFonts w:cs="Arial"/>
        </w:rPr>
        <w:t xml:space="preserve">to participate </w:t>
      </w:r>
      <w:r w:rsidR="00A23C35">
        <w:rPr>
          <w:rFonts w:cs="Arial"/>
        </w:rPr>
        <w:t xml:space="preserve">and </w:t>
      </w:r>
      <w:r w:rsidR="007D7535">
        <w:rPr>
          <w:rFonts w:cs="Arial"/>
        </w:rPr>
        <w:t xml:space="preserve">covering </w:t>
      </w:r>
      <w:r w:rsidR="00A23C35">
        <w:rPr>
          <w:rFonts w:cs="Arial"/>
        </w:rPr>
        <w:t xml:space="preserve">any </w:t>
      </w:r>
      <w:r w:rsidR="00171B73">
        <w:rPr>
          <w:rFonts w:cs="Arial"/>
        </w:rPr>
        <w:t>costs incur</w:t>
      </w:r>
      <w:r w:rsidR="007D7535">
        <w:rPr>
          <w:rFonts w:cs="Arial"/>
        </w:rPr>
        <w:t>red</w:t>
      </w:r>
      <w:r w:rsidR="00171B73">
        <w:rPr>
          <w:rFonts w:cs="Arial"/>
        </w:rPr>
        <w:t xml:space="preserve"> to participate</w:t>
      </w:r>
    </w:p>
    <w:p w14:paraId="5CD276AA" w14:textId="1E6D4AC7" w:rsidR="00A23C35" w:rsidRDefault="00C61F2B" w:rsidP="00F50B3E">
      <w:pPr>
        <w:pStyle w:val="ListParagraph"/>
        <w:numPr>
          <w:ilvl w:val="0"/>
          <w:numId w:val="1"/>
        </w:numPr>
        <w:spacing w:after="120"/>
        <w:ind w:left="357" w:hanging="357"/>
        <w:contextualSpacing w:val="0"/>
        <w:rPr>
          <w:rFonts w:cs="Arial"/>
        </w:rPr>
      </w:pPr>
      <w:r>
        <w:rPr>
          <w:rFonts w:cs="Arial"/>
        </w:rPr>
        <w:t>E</w:t>
      </w:r>
      <w:r w:rsidR="00A23C35">
        <w:rPr>
          <w:rFonts w:cs="Arial"/>
        </w:rPr>
        <w:t>xplaining the scope of the work and be</w:t>
      </w:r>
      <w:r w:rsidR="0030400C">
        <w:rPr>
          <w:rFonts w:cs="Arial"/>
        </w:rPr>
        <w:t>ing</w:t>
      </w:r>
      <w:r w:rsidR="00171B73">
        <w:rPr>
          <w:rFonts w:cs="Arial"/>
        </w:rPr>
        <w:t xml:space="preserve"> open about any limitations</w:t>
      </w:r>
      <w:r w:rsidR="00A23C35">
        <w:rPr>
          <w:rFonts w:cs="Arial"/>
        </w:rPr>
        <w:t xml:space="preserve"> </w:t>
      </w:r>
    </w:p>
    <w:p w14:paraId="111F3E0A" w14:textId="17944B26" w:rsidR="00A23C35" w:rsidRDefault="00C61F2B" w:rsidP="00F50B3E">
      <w:pPr>
        <w:pStyle w:val="ListParagraph"/>
        <w:numPr>
          <w:ilvl w:val="0"/>
          <w:numId w:val="1"/>
        </w:numPr>
        <w:spacing w:after="120"/>
        <w:ind w:left="357" w:hanging="357"/>
        <w:contextualSpacing w:val="0"/>
        <w:rPr>
          <w:rFonts w:cs="Arial"/>
        </w:rPr>
      </w:pPr>
      <w:r>
        <w:rPr>
          <w:rFonts w:cs="Arial"/>
        </w:rPr>
        <w:t>O</w:t>
      </w:r>
      <w:r w:rsidR="00A23C35">
        <w:rPr>
          <w:rFonts w:cs="Arial"/>
        </w:rPr>
        <w:t xml:space="preserve">ffering information in a range of formats to ensure accessibility  </w:t>
      </w:r>
    </w:p>
    <w:p w14:paraId="769BB6C8" w14:textId="071338F9" w:rsidR="00A23C35" w:rsidRDefault="00C61F2B" w:rsidP="00F50B3E">
      <w:pPr>
        <w:pStyle w:val="ListParagraph"/>
        <w:numPr>
          <w:ilvl w:val="0"/>
          <w:numId w:val="1"/>
        </w:numPr>
        <w:spacing w:after="120"/>
        <w:ind w:left="357" w:hanging="357"/>
        <w:contextualSpacing w:val="0"/>
        <w:rPr>
          <w:rFonts w:cs="Arial"/>
        </w:rPr>
      </w:pPr>
      <w:r>
        <w:rPr>
          <w:rFonts w:cs="Arial"/>
        </w:rPr>
        <w:t>T</w:t>
      </w:r>
      <w:r w:rsidR="00A23C35">
        <w:rPr>
          <w:rFonts w:cs="Arial"/>
        </w:rPr>
        <w:t>ailoring information and engagement formats to the audience i.e. age, literacy,</w:t>
      </w:r>
      <w:r w:rsidR="002A7D2E">
        <w:rPr>
          <w:rFonts w:cs="Arial"/>
        </w:rPr>
        <w:t xml:space="preserve"> language</w:t>
      </w:r>
      <w:r w:rsidR="00A23C35">
        <w:rPr>
          <w:rFonts w:cs="Arial"/>
        </w:rPr>
        <w:t xml:space="preserve"> culture, interest</w:t>
      </w:r>
    </w:p>
    <w:p w14:paraId="4EC01CDA" w14:textId="5FD40887" w:rsidR="00A23C35" w:rsidRDefault="00C61F2B" w:rsidP="00F50B3E">
      <w:pPr>
        <w:pStyle w:val="ListParagraph"/>
        <w:numPr>
          <w:ilvl w:val="0"/>
          <w:numId w:val="1"/>
        </w:numPr>
        <w:spacing w:after="120"/>
        <w:ind w:left="357" w:hanging="357"/>
        <w:contextualSpacing w:val="0"/>
        <w:rPr>
          <w:rFonts w:cs="Arial"/>
        </w:rPr>
      </w:pPr>
      <w:r>
        <w:rPr>
          <w:rFonts w:cs="Arial"/>
        </w:rPr>
        <w:t>A</w:t>
      </w:r>
      <w:r w:rsidR="00A23C35">
        <w:rPr>
          <w:rFonts w:cs="Arial"/>
        </w:rPr>
        <w:t xml:space="preserve">llowing appropriate time for engagement and </w:t>
      </w:r>
      <w:r w:rsidR="002A462B">
        <w:rPr>
          <w:rFonts w:cs="Arial"/>
        </w:rPr>
        <w:t>involvement</w:t>
      </w:r>
    </w:p>
    <w:p w14:paraId="49C6B814" w14:textId="74A1AE7F" w:rsidR="00BD056C" w:rsidRDefault="00BD056C" w:rsidP="00F50B3E">
      <w:pPr>
        <w:pStyle w:val="ListParagraph"/>
        <w:numPr>
          <w:ilvl w:val="0"/>
          <w:numId w:val="1"/>
        </w:numPr>
        <w:spacing w:after="120"/>
        <w:ind w:left="357" w:hanging="357"/>
        <w:contextualSpacing w:val="0"/>
        <w:rPr>
          <w:rFonts w:cs="Arial"/>
        </w:rPr>
      </w:pPr>
      <w:r>
        <w:rPr>
          <w:rFonts w:cs="Arial"/>
        </w:rPr>
        <w:t xml:space="preserve">Providing support for decision making </w:t>
      </w:r>
      <w:r w:rsidRPr="009C5713">
        <w:rPr>
          <w:rFonts w:eastAsia="Times New Roman" w:cs="Arial"/>
          <w:szCs w:val="24"/>
        </w:rPr>
        <w:t xml:space="preserve">about </w:t>
      </w:r>
      <w:r w:rsidRPr="009C5713">
        <w:rPr>
          <w:rFonts w:cs="Arial"/>
          <w:color w:val="000000"/>
          <w:szCs w:val="24"/>
        </w:rPr>
        <w:t xml:space="preserve">the </w:t>
      </w:r>
      <w:r w:rsidRPr="009C5713">
        <w:rPr>
          <w:rFonts w:eastAsia="Times New Roman" w:cs="Arial"/>
          <w:szCs w:val="24"/>
        </w:rPr>
        <w:t>benefits</w:t>
      </w:r>
      <w:r w:rsidRPr="009C5713">
        <w:rPr>
          <w:rFonts w:cs="Arial"/>
          <w:color w:val="000000"/>
          <w:szCs w:val="24"/>
        </w:rPr>
        <w:t xml:space="preserve"> </w:t>
      </w:r>
      <w:r w:rsidRPr="009C5713">
        <w:rPr>
          <w:rFonts w:eastAsia="Times New Roman" w:cs="Arial"/>
          <w:szCs w:val="24"/>
        </w:rPr>
        <w:t xml:space="preserve">and </w:t>
      </w:r>
      <w:r w:rsidRPr="009C5713">
        <w:rPr>
          <w:rFonts w:cs="Arial"/>
          <w:color w:val="000000"/>
          <w:szCs w:val="24"/>
        </w:rPr>
        <w:t xml:space="preserve">risks </w:t>
      </w:r>
      <w:r w:rsidRPr="009C5713">
        <w:rPr>
          <w:rFonts w:eastAsia="Times New Roman" w:cs="Arial"/>
          <w:szCs w:val="24"/>
        </w:rPr>
        <w:t>of</w:t>
      </w:r>
      <w:r w:rsidRPr="009C5713">
        <w:rPr>
          <w:rFonts w:cs="Arial"/>
          <w:color w:val="000000"/>
          <w:szCs w:val="24"/>
        </w:rPr>
        <w:t xml:space="preserve"> </w:t>
      </w:r>
      <w:r w:rsidRPr="009C5713">
        <w:rPr>
          <w:rFonts w:eastAsia="Times New Roman" w:cs="Arial"/>
          <w:szCs w:val="24"/>
        </w:rPr>
        <w:t>the</w:t>
      </w:r>
      <w:r w:rsidRPr="009C5713">
        <w:rPr>
          <w:rFonts w:cs="Arial"/>
          <w:color w:val="000000"/>
          <w:szCs w:val="24"/>
        </w:rPr>
        <w:t xml:space="preserve"> </w:t>
      </w:r>
      <w:r w:rsidRPr="009C5713">
        <w:rPr>
          <w:rFonts w:eastAsia="Times New Roman" w:cs="Arial"/>
          <w:szCs w:val="24"/>
        </w:rPr>
        <w:t>options</w:t>
      </w:r>
      <w:r w:rsidRPr="009C5713">
        <w:rPr>
          <w:rFonts w:cs="Arial"/>
          <w:color w:val="000000"/>
          <w:szCs w:val="24"/>
        </w:rPr>
        <w:t xml:space="preserve"> </w:t>
      </w:r>
      <w:r w:rsidRPr="009C5713">
        <w:rPr>
          <w:rFonts w:eastAsia="Times New Roman" w:cs="Arial"/>
          <w:szCs w:val="24"/>
        </w:rPr>
        <w:t xml:space="preserve">under </w:t>
      </w:r>
      <w:r w:rsidRPr="009C5713">
        <w:rPr>
          <w:rFonts w:cs="Arial"/>
          <w:color w:val="000000"/>
          <w:szCs w:val="24"/>
        </w:rPr>
        <w:t>consideration</w:t>
      </w:r>
      <w:r>
        <w:rPr>
          <w:rFonts w:cs="Arial"/>
        </w:rPr>
        <w:t xml:space="preserve"> where required</w:t>
      </w:r>
    </w:p>
    <w:p w14:paraId="3B1FBD53" w14:textId="5DBD256A" w:rsidR="00A23C35" w:rsidRDefault="00C61F2B" w:rsidP="00F50B3E">
      <w:pPr>
        <w:pStyle w:val="ListParagraph"/>
        <w:numPr>
          <w:ilvl w:val="0"/>
          <w:numId w:val="1"/>
        </w:numPr>
        <w:spacing w:after="120"/>
        <w:ind w:left="357" w:hanging="357"/>
        <w:contextualSpacing w:val="0"/>
        <w:rPr>
          <w:rFonts w:cs="Arial"/>
        </w:rPr>
      </w:pPr>
      <w:r>
        <w:rPr>
          <w:rFonts w:cs="Arial"/>
        </w:rPr>
        <w:lastRenderedPageBreak/>
        <w:t>P</w:t>
      </w:r>
      <w:r w:rsidR="00A23C35">
        <w:rPr>
          <w:rFonts w:cs="Arial"/>
        </w:rPr>
        <w:t xml:space="preserve">roviding feedback on how any </w:t>
      </w:r>
      <w:r w:rsidR="00AD3287">
        <w:rPr>
          <w:rFonts w:cs="Arial"/>
        </w:rPr>
        <w:t>information</w:t>
      </w:r>
      <w:r w:rsidR="00A23C35">
        <w:rPr>
          <w:rFonts w:cs="Arial"/>
        </w:rPr>
        <w:t xml:space="preserve"> is used and the outcomes of the </w:t>
      </w:r>
      <w:r w:rsidR="00BD056C">
        <w:rPr>
          <w:rFonts w:cs="Arial"/>
        </w:rPr>
        <w:t>involvement process, within two weeks where possible</w:t>
      </w:r>
    </w:p>
    <w:p w14:paraId="4BAEE2BB" w14:textId="75593A64" w:rsidR="00A23C35" w:rsidRDefault="00C61F2B" w:rsidP="00F50B3E">
      <w:pPr>
        <w:pStyle w:val="ListParagraph"/>
        <w:numPr>
          <w:ilvl w:val="0"/>
          <w:numId w:val="1"/>
        </w:numPr>
        <w:spacing w:after="120"/>
        <w:ind w:left="357" w:hanging="357"/>
        <w:contextualSpacing w:val="0"/>
        <w:rPr>
          <w:rFonts w:cs="Arial"/>
        </w:rPr>
      </w:pPr>
      <w:r>
        <w:rPr>
          <w:rFonts w:cs="Arial"/>
        </w:rPr>
        <w:t>A</w:t>
      </w:r>
      <w:r w:rsidR="00A23C35">
        <w:rPr>
          <w:rFonts w:cs="Arial"/>
        </w:rPr>
        <w:t xml:space="preserve">cknowledging people’s </w:t>
      </w:r>
      <w:r w:rsidR="00AD3287">
        <w:rPr>
          <w:rFonts w:cs="Arial"/>
        </w:rPr>
        <w:t>contribution</w:t>
      </w:r>
      <w:r w:rsidR="00A23C35">
        <w:rPr>
          <w:rFonts w:cs="Arial"/>
        </w:rPr>
        <w:t xml:space="preserve"> in any public information</w:t>
      </w:r>
      <w:r w:rsidR="00171B73">
        <w:rPr>
          <w:rFonts w:cs="Arial"/>
        </w:rPr>
        <w:t>.</w:t>
      </w:r>
    </w:p>
    <w:p w14:paraId="0F3D0803" w14:textId="77777777" w:rsidR="00A23C35" w:rsidRDefault="00A23C35" w:rsidP="00F50B3E">
      <w:pPr>
        <w:rPr>
          <w:rFonts w:cs="Arial"/>
          <w:szCs w:val="24"/>
        </w:rPr>
      </w:pPr>
    </w:p>
    <w:p w14:paraId="53FAFC91" w14:textId="452688CE" w:rsidR="00BD056C" w:rsidRDefault="00BD056C" w:rsidP="00F50B3E">
      <w:pPr>
        <w:rPr>
          <w:szCs w:val="24"/>
        </w:rPr>
      </w:pPr>
      <w:r>
        <w:rPr>
          <w:szCs w:val="24"/>
        </w:rPr>
        <w:t xml:space="preserve">Involvement processes can include consultation, co-design and citizen-led decision making. Consultation occurs where individuals help </w:t>
      </w:r>
      <w:r w:rsidRPr="00D61123">
        <w:rPr>
          <w:color w:val="0070C0"/>
          <w:szCs w:val="24"/>
        </w:rPr>
        <w:t>[</w:t>
      </w:r>
      <w:r w:rsidR="006A37FF" w:rsidRPr="00D61123">
        <w:rPr>
          <w:color w:val="0070C0"/>
          <w:szCs w:val="24"/>
        </w:rPr>
        <w:t>O</w:t>
      </w:r>
      <w:r w:rsidRPr="00D61123">
        <w:rPr>
          <w:color w:val="0070C0"/>
          <w:szCs w:val="24"/>
        </w:rPr>
        <w:t>rganisation]</w:t>
      </w:r>
      <w:r w:rsidRPr="007D7535">
        <w:rPr>
          <w:b/>
          <w:color w:val="0070C0"/>
          <w:szCs w:val="24"/>
        </w:rPr>
        <w:t xml:space="preserve"> </w:t>
      </w:r>
      <w:r w:rsidRPr="00D61123">
        <w:rPr>
          <w:szCs w:val="24"/>
        </w:rPr>
        <w:t xml:space="preserve">to decide between a </w:t>
      </w:r>
      <w:proofErr w:type="gramStart"/>
      <w:r w:rsidRPr="00D61123">
        <w:rPr>
          <w:szCs w:val="24"/>
        </w:rPr>
        <w:t>range</w:t>
      </w:r>
      <w:proofErr w:type="gramEnd"/>
      <w:r w:rsidRPr="00D61123">
        <w:rPr>
          <w:szCs w:val="24"/>
        </w:rPr>
        <w:t xml:space="preserve"> of options</w:t>
      </w:r>
      <w:r w:rsidR="00F16151" w:rsidRPr="00D61123">
        <w:rPr>
          <w:szCs w:val="24"/>
        </w:rPr>
        <w:t>,</w:t>
      </w:r>
      <w:r w:rsidR="00F16151">
        <w:rPr>
          <w:color w:val="0070C0"/>
          <w:szCs w:val="24"/>
        </w:rPr>
        <w:t xml:space="preserve"> such as input their policies or future direction</w:t>
      </w:r>
      <w:r w:rsidRPr="00D61123">
        <w:rPr>
          <w:color w:val="0070C0"/>
          <w:szCs w:val="24"/>
        </w:rPr>
        <w:t>.</w:t>
      </w:r>
      <w:r w:rsidRPr="00BD056C">
        <w:rPr>
          <w:szCs w:val="24"/>
        </w:rPr>
        <w:t xml:space="preserve"> </w:t>
      </w:r>
      <w:r>
        <w:rPr>
          <w:szCs w:val="24"/>
        </w:rPr>
        <w:t>Co-design occurs where individuals work with the organisation to identify and develop the options as well as making decisions about what to do. Citizen led decision making occurs when individuals lead the process and determine what needs to be done and how it will be done.</w:t>
      </w:r>
    </w:p>
    <w:p w14:paraId="5AC9A258" w14:textId="77777777" w:rsidR="00BD056C" w:rsidRDefault="00BD056C" w:rsidP="00F50B3E">
      <w:pPr>
        <w:rPr>
          <w:szCs w:val="24"/>
        </w:rPr>
      </w:pPr>
    </w:p>
    <w:p w14:paraId="5EAAA74D" w14:textId="5CE1C53C" w:rsidR="00D85ADE" w:rsidRDefault="00BD056C" w:rsidP="00F50B3E">
      <w:pPr>
        <w:rPr>
          <w:szCs w:val="24"/>
        </w:rPr>
      </w:pPr>
      <w:r>
        <w:rPr>
          <w:szCs w:val="24"/>
        </w:rPr>
        <w:t xml:space="preserve">Involvement </w:t>
      </w:r>
      <w:r w:rsidR="00D85ADE">
        <w:rPr>
          <w:szCs w:val="24"/>
        </w:rPr>
        <w:t>processes need to be flexible and respond to the needs of people with disability, families, carers and advocate</w:t>
      </w:r>
      <w:r w:rsidR="007D7535">
        <w:rPr>
          <w:szCs w:val="24"/>
        </w:rPr>
        <w:t>s</w:t>
      </w:r>
      <w:r w:rsidR="00D85ADE">
        <w:rPr>
          <w:szCs w:val="24"/>
        </w:rPr>
        <w:t xml:space="preserve">. This </w:t>
      </w:r>
      <w:r w:rsidR="00395457">
        <w:rPr>
          <w:szCs w:val="24"/>
        </w:rPr>
        <w:t xml:space="preserve">may include meeting after hours and </w:t>
      </w:r>
      <w:r w:rsidR="007D7535">
        <w:rPr>
          <w:szCs w:val="24"/>
        </w:rPr>
        <w:t xml:space="preserve">/or the </w:t>
      </w:r>
      <w:r w:rsidR="00395457">
        <w:rPr>
          <w:szCs w:val="24"/>
        </w:rPr>
        <w:t xml:space="preserve">use of alternative formats. </w:t>
      </w:r>
    </w:p>
    <w:p w14:paraId="62186E8F" w14:textId="421E820D" w:rsidR="00A23C35" w:rsidRDefault="00A23C35" w:rsidP="00F50B3E">
      <w:pPr>
        <w:rPr>
          <w:szCs w:val="24"/>
        </w:rPr>
      </w:pPr>
    </w:p>
    <w:p w14:paraId="5E5652FE" w14:textId="28E804F5" w:rsidR="00A23C35" w:rsidRDefault="00A23C35" w:rsidP="00F50B3E">
      <w:pPr>
        <w:rPr>
          <w:szCs w:val="24"/>
        </w:rPr>
      </w:pPr>
      <w:r>
        <w:rPr>
          <w:szCs w:val="24"/>
        </w:rPr>
        <w:t xml:space="preserve">If </w:t>
      </w:r>
      <w:r w:rsidR="00BD056C">
        <w:rPr>
          <w:szCs w:val="24"/>
        </w:rPr>
        <w:t>any</w:t>
      </w:r>
      <w:r>
        <w:rPr>
          <w:szCs w:val="24"/>
        </w:rPr>
        <w:t xml:space="preserve"> issues of </w:t>
      </w:r>
      <w:r w:rsidR="00395457">
        <w:rPr>
          <w:szCs w:val="24"/>
        </w:rPr>
        <w:t xml:space="preserve">concern or </w:t>
      </w:r>
      <w:r w:rsidR="007D7535">
        <w:rPr>
          <w:szCs w:val="24"/>
        </w:rPr>
        <w:t xml:space="preserve">a </w:t>
      </w:r>
      <w:r w:rsidR="00395457">
        <w:rPr>
          <w:szCs w:val="24"/>
        </w:rPr>
        <w:t>complaint</w:t>
      </w:r>
      <w:r w:rsidR="00BD056C">
        <w:rPr>
          <w:szCs w:val="24"/>
        </w:rPr>
        <w:t xml:space="preserve"> are identified during the process</w:t>
      </w:r>
      <w:r w:rsidR="00395457">
        <w:rPr>
          <w:szCs w:val="24"/>
        </w:rPr>
        <w:t xml:space="preserve">, the </w:t>
      </w:r>
      <w:r w:rsidR="00BD056C">
        <w:rPr>
          <w:szCs w:val="24"/>
        </w:rPr>
        <w:t xml:space="preserve">Manager overseeing the involvement process will support the </w:t>
      </w:r>
      <w:r w:rsidR="00395457">
        <w:rPr>
          <w:szCs w:val="24"/>
        </w:rPr>
        <w:t>person</w:t>
      </w:r>
      <w:r>
        <w:rPr>
          <w:szCs w:val="24"/>
        </w:rPr>
        <w:t xml:space="preserve"> </w:t>
      </w:r>
      <w:r w:rsidR="00BD056C">
        <w:rPr>
          <w:szCs w:val="24"/>
        </w:rPr>
        <w:t>to make a complaint or service improvement suggestion.</w:t>
      </w:r>
    </w:p>
    <w:p w14:paraId="1464AA45" w14:textId="77777777" w:rsidR="00880201" w:rsidRDefault="00880201" w:rsidP="00F50B3E">
      <w:pPr>
        <w:rPr>
          <w:b/>
          <w:szCs w:val="24"/>
        </w:rPr>
      </w:pPr>
    </w:p>
    <w:p w14:paraId="3F5C297F" w14:textId="52DDD78C" w:rsidR="00880201" w:rsidRDefault="00880201" w:rsidP="00F50B3E">
      <w:pPr>
        <w:rPr>
          <w:b/>
          <w:color w:val="0070C0"/>
          <w:szCs w:val="24"/>
        </w:rPr>
      </w:pPr>
      <w:r w:rsidRPr="00F407A3">
        <w:rPr>
          <w:b/>
          <w:color w:val="0070C0"/>
          <w:szCs w:val="24"/>
        </w:rPr>
        <w:t xml:space="preserve">Responsibility </w:t>
      </w:r>
    </w:p>
    <w:p w14:paraId="23A2E848" w14:textId="77777777" w:rsidR="00F50B3E" w:rsidRPr="00F407A3" w:rsidRDefault="00F50B3E" w:rsidP="00F50B3E">
      <w:pPr>
        <w:rPr>
          <w:b/>
          <w:color w:val="0070C0"/>
          <w:szCs w:val="24"/>
        </w:rPr>
      </w:pPr>
    </w:p>
    <w:p w14:paraId="0E925BBE" w14:textId="3A5A9EE9" w:rsidR="00880201" w:rsidRDefault="00BD056C" w:rsidP="00F50B3E">
      <w:pPr>
        <w:rPr>
          <w:szCs w:val="24"/>
        </w:rPr>
      </w:pPr>
      <w:r>
        <w:rPr>
          <w:szCs w:val="24"/>
        </w:rPr>
        <w:t>The person managing the involvement process is r</w:t>
      </w:r>
      <w:r w:rsidR="00880201">
        <w:rPr>
          <w:szCs w:val="24"/>
        </w:rPr>
        <w:t xml:space="preserve">esponsible for supporting people with disability to identify who </w:t>
      </w:r>
      <w:r w:rsidR="006A37FF">
        <w:rPr>
          <w:szCs w:val="24"/>
        </w:rPr>
        <w:t xml:space="preserve">else </w:t>
      </w:r>
      <w:r w:rsidR="00880201">
        <w:rPr>
          <w:szCs w:val="24"/>
        </w:rPr>
        <w:t xml:space="preserve">could be involved such as family, friends and advocates. </w:t>
      </w:r>
    </w:p>
    <w:p w14:paraId="1FD638A7" w14:textId="77777777" w:rsidR="00880201" w:rsidRDefault="00880201" w:rsidP="00F50B3E">
      <w:pPr>
        <w:rPr>
          <w:szCs w:val="24"/>
        </w:rPr>
      </w:pPr>
    </w:p>
    <w:p w14:paraId="78483415" w14:textId="2DA839D9" w:rsidR="00880201" w:rsidRDefault="00BD056C" w:rsidP="00F50B3E">
      <w:pPr>
        <w:rPr>
          <w:szCs w:val="24"/>
        </w:rPr>
      </w:pPr>
      <w:r>
        <w:t>The relevant manager is also</w:t>
      </w:r>
      <w:r w:rsidR="00880201">
        <w:t xml:space="preserve"> responsible </w:t>
      </w:r>
      <w:r w:rsidR="007D7535">
        <w:t>for</w:t>
      </w:r>
      <w:r w:rsidR="00880201">
        <w:t xml:space="preserve"> supporting people with disability to maximise their choice and control and develop their capacity to make independent decisions.</w:t>
      </w:r>
    </w:p>
    <w:p w14:paraId="05030C88" w14:textId="77777777" w:rsidR="00880201" w:rsidRDefault="00880201" w:rsidP="00F50B3E">
      <w:pPr>
        <w:rPr>
          <w:szCs w:val="24"/>
        </w:rPr>
      </w:pPr>
    </w:p>
    <w:p w14:paraId="61047D78" w14:textId="680EA15D" w:rsidR="00880201" w:rsidRDefault="00BD056C" w:rsidP="00F50B3E">
      <w:pPr>
        <w:rPr>
          <w:szCs w:val="24"/>
        </w:rPr>
      </w:pPr>
      <w:r>
        <w:rPr>
          <w:szCs w:val="24"/>
        </w:rPr>
        <w:t>Where another person is delegated responsibility for engaging with individuals and families about an involvement process, the m</w:t>
      </w:r>
      <w:r w:rsidR="00880201">
        <w:rPr>
          <w:szCs w:val="24"/>
        </w:rPr>
        <w:t>anager</w:t>
      </w:r>
      <w:r>
        <w:rPr>
          <w:szCs w:val="24"/>
        </w:rPr>
        <w:t xml:space="preserve"> is </w:t>
      </w:r>
      <w:r w:rsidR="00880201">
        <w:rPr>
          <w:szCs w:val="24"/>
        </w:rPr>
        <w:t xml:space="preserve">responsible for ensuring </w:t>
      </w:r>
      <w:r w:rsidR="004D4CA6">
        <w:rPr>
          <w:szCs w:val="24"/>
        </w:rPr>
        <w:t xml:space="preserve">the </w:t>
      </w:r>
      <w:r w:rsidR="00880201">
        <w:rPr>
          <w:szCs w:val="24"/>
        </w:rPr>
        <w:t>staff</w:t>
      </w:r>
      <w:r w:rsidR="004D4CA6">
        <w:rPr>
          <w:szCs w:val="24"/>
        </w:rPr>
        <w:t xml:space="preserve"> person has</w:t>
      </w:r>
      <w:r w:rsidR="00880201">
        <w:rPr>
          <w:szCs w:val="24"/>
        </w:rPr>
        <w:t xml:space="preserve"> sufficient skills, knowledge and ability to implement the procedure. </w:t>
      </w:r>
    </w:p>
    <w:p w14:paraId="044E4A0D" w14:textId="77777777" w:rsidR="00880201" w:rsidRDefault="00880201" w:rsidP="00F50B3E">
      <w:pPr>
        <w:rPr>
          <w:szCs w:val="24"/>
        </w:rPr>
      </w:pPr>
    </w:p>
    <w:p w14:paraId="4A7B85F3" w14:textId="1211401F" w:rsidR="00880201" w:rsidRDefault="00880201" w:rsidP="00F50B3E">
      <w:pPr>
        <w:rPr>
          <w:szCs w:val="24"/>
        </w:rPr>
      </w:pPr>
      <w:r>
        <w:rPr>
          <w:szCs w:val="24"/>
        </w:rPr>
        <w:t xml:space="preserve">Senior managers are responsible for encouraging people with disability, family, friends, carers and advocates to </w:t>
      </w:r>
      <w:r w:rsidR="004D4CA6">
        <w:rPr>
          <w:szCs w:val="24"/>
        </w:rPr>
        <w:t>be involved</w:t>
      </w:r>
      <w:r>
        <w:rPr>
          <w:szCs w:val="24"/>
        </w:rPr>
        <w:t xml:space="preserve"> on specific issues, contribute to policy development and participate in quality evaluations when these arise. </w:t>
      </w:r>
    </w:p>
    <w:p w14:paraId="30BABB75" w14:textId="77777777" w:rsidR="00A23C35" w:rsidRPr="00F407A3" w:rsidRDefault="00A23C35" w:rsidP="00F50B3E">
      <w:pPr>
        <w:rPr>
          <w:color w:val="0070C0"/>
          <w:szCs w:val="24"/>
        </w:rPr>
      </w:pPr>
    </w:p>
    <w:p w14:paraId="5662852B" w14:textId="3BB5E481" w:rsidR="00A23C35" w:rsidRDefault="00A23C35" w:rsidP="00F50B3E">
      <w:pPr>
        <w:rPr>
          <w:b/>
          <w:color w:val="0070C0"/>
          <w:szCs w:val="24"/>
        </w:rPr>
      </w:pPr>
      <w:r w:rsidRPr="00F407A3">
        <w:rPr>
          <w:b/>
          <w:color w:val="0070C0"/>
          <w:szCs w:val="24"/>
        </w:rPr>
        <w:t>Reporting</w:t>
      </w:r>
    </w:p>
    <w:p w14:paraId="4C0BF43E" w14:textId="77777777" w:rsidR="00F50B3E" w:rsidRPr="00F407A3" w:rsidRDefault="00F50B3E" w:rsidP="00F50B3E">
      <w:pPr>
        <w:rPr>
          <w:b/>
          <w:color w:val="0070C0"/>
          <w:szCs w:val="24"/>
        </w:rPr>
      </w:pPr>
    </w:p>
    <w:p w14:paraId="0BF18A44" w14:textId="1270872E" w:rsidR="00F407A3" w:rsidRDefault="00A23C35" w:rsidP="00F50B3E">
      <w:pPr>
        <w:rPr>
          <w:szCs w:val="24"/>
        </w:rPr>
      </w:pPr>
      <w:r>
        <w:rPr>
          <w:szCs w:val="24"/>
        </w:rPr>
        <w:t>Reports on any formal consultation</w:t>
      </w:r>
      <w:r w:rsidR="004D4CA6">
        <w:rPr>
          <w:szCs w:val="24"/>
        </w:rPr>
        <w:t>, co-design or other involvement process</w:t>
      </w:r>
      <w:r w:rsidR="00A84F2D">
        <w:rPr>
          <w:szCs w:val="24"/>
        </w:rPr>
        <w:t xml:space="preserve"> as well as any relevant actions</w:t>
      </w:r>
      <w:r>
        <w:rPr>
          <w:szCs w:val="24"/>
        </w:rPr>
        <w:t xml:space="preserve"> must be provided by senior managers to the Chief Executive Officer who will report to the Board on the involvement of people with disability in service management</w:t>
      </w:r>
      <w:r w:rsidR="00844B10">
        <w:rPr>
          <w:szCs w:val="24"/>
        </w:rPr>
        <w:t>. This is</w:t>
      </w:r>
      <w:r>
        <w:rPr>
          <w:szCs w:val="24"/>
        </w:rPr>
        <w:t xml:space="preserve"> part of </w:t>
      </w:r>
      <w:r w:rsidR="002C0875" w:rsidRPr="00D61123">
        <w:rPr>
          <w:color w:val="0070C0"/>
          <w:szCs w:val="24"/>
        </w:rPr>
        <w:t>[</w:t>
      </w:r>
      <w:r w:rsidR="004D4CA6">
        <w:rPr>
          <w:color w:val="0070C0"/>
          <w:szCs w:val="24"/>
        </w:rPr>
        <w:t>O</w:t>
      </w:r>
      <w:r w:rsidR="002C0875" w:rsidRPr="00D61123">
        <w:rPr>
          <w:color w:val="0070C0"/>
          <w:szCs w:val="24"/>
        </w:rPr>
        <w:t>rganisation</w:t>
      </w:r>
      <w:r w:rsidR="00A10E30" w:rsidRPr="00D61123">
        <w:rPr>
          <w:color w:val="0070C0"/>
          <w:szCs w:val="24"/>
        </w:rPr>
        <w:t>’s</w:t>
      </w:r>
      <w:r w:rsidR="002C0875" w:rsidRPr="00D61123">
        <w:rPr>
          <w:color w:val="0070C0"/>
          <w:szCs w:val="24"/>
        </w:rPr>
        <w:t>]</w:t>
      </w:r>
      <w:r w:rsidR="002C0875">
        <w:rPr>
          <w:szCs w:val="24"/>
        </w:rPr>
        <w:t xml:space="preserve"> </w:t>
      </w:r>
      <w:r>
        <w:rPr>
          <w:szCs w:val="24"/>
        </w:rPr>
        <w:t>commitment to continuous improvement.</w:t>
      </w:r>
    </w:p>
    <w:p w14:paraId="356B4E25" w14:textId="1C6FE6AF" w:rsidR="00A23C35" w:rsidRDefault="00A23C35" w:rsidP="00F50B3E">
      <w:pPr>
        <w:rPr>
          <w:szCs w:val="24"/>
        </w:rPr>
      </w:pPr>
      <w:r>
        <w:rPr>
          <w:szCs w:val="24"/>
        </w:rPr>
        <w:t xml:space="preserve">The Chief Executive Officer is responsible for monitoring the implementation of this procedure. </w:t>
      </w:r>
    </w:p>
    <w:p w14:paraId="0F001BEB" w14:textId="46199600" w:rsidR="007A05FD" w:rsidRDefault="007A05FD">
      <w:pPr>
        <w:spacing w:after="160" w:line="259" w:lineRule="auto"/>
        <w:rPr>
          <w:szCs w:val="24"/>
        </w:rPr>
      </w:pPr>
      <w:r>
        <w:rPr>
          <w:szCs w:val="24"/>
        </w:rPr>
        <w:br w:type="page"/>
      </w:r>
    </w:p>
    <w:p w14:paraId="47EB1F99" w14:textId="01A5BE07" w:rsidR="007D7535" w:rsidRDefault="007D7535" w:rsidP="00F50B3E">
      <w:pPr>
        <w:rPr>
          <w:b/>
          <w:color w:val="0070C0"/>
          <w:szCs w:val="24"/>
        </w:rPr>
      </w:pPr>
      <w:r w:rsidRPr="00F407A3">
        <w:rPr>
          <w:b/>
          <w:color w:val="0070C0"/>
          <w:szCs w:val="24"/>
        </w:rPr>
        <w:lastRenderedPageBreak/>
        <w:t>Review and evaluation</w:t>
      </w:r>
    </w:p>
    <w:p w14:paraId="4E77BB4E" w14:textId="77777777" w:rsidR="00F50B3E" w:rsidRPr="00F407A3" w:rsidRDefault="00F50B3E" w:rsidP="00F50B3E">
      <w:pPr>
        <w:rPr>
          <w:b/>
          <w:color w:val="0070C0"/>
          <w:szCs w:val="24"/>
        </w:rPr>
      </w:pPr>
    </w:p>
    <w:p w14:paraId="1F3118EA" w14:textId="3AD59BBC" w:rsidR="007550FB" w:rsidRPr="007D7535" w:rsidRDefault="007550FB" w:rsidP="00F50B3E">
      <w:pPr>
        <w:rPr>
          <w:b/>
          <w:szCs w:val="24"/>
        </w:rPr>
      </w:pPr>
      <w:r>
        <w:rPr>
          <w:szCs w:val="24"/>
        </w:rPr>
        <w:t xml:space="preserve">People who participate in consultations or co-design should </w:t>
      </w:r>
      <w:r w:rsidR="004D4CA6">
        <w:rPr>
          <w:szCs w:val="24"/>
        </w:rPr>
        <w:t xml:space="preserve">also </w:t>
      </w:r>
      <w:r>
        <w:rPr>
          <w:szCs w:val="24"/>
        </w:rPr>
        <w:t xml:space="preserve">be invited to provide feedback on </w:t>
      </w:r>
      <w:r w:rsidR="004D4CA6">
        <w:rPr>
          <w:szCs w:val="24"/>
        </w:rPr>
        <w:t xml:space="preserve">ways to improve </w:t>
      </w:r>
      <w:r>
        <w:rPr>
          <w:szCs w:val="24"/>
        </w:rPr>
        <w:t xml:space="preserve">the </w:t>
      </w:r>
      <w:r w:rsidR="007D7535">
        <w:rPr>
          <w:szCs w:val="24"/>
        </w:rPr>
        <w:t xml:space="preserve">consultation </w:t>
      </w:r>
      <w:r>
        <w:rPr>
          <w:szCs w:val="24"/>
        </w:rPr>
        <w:t xml:space="preserve">process. This feedback </w:t>
      </w:r>
      <w:r w:rsidR="007D7535">
        <w:rPr>
          <w:szCs w:val="24"/>
        </w:rPr>
        <w:t>should be collated and provided</w:t>
      </w:r>
      <w:r>
        <w:rPr>
          <w:szCs w:val="24"/>
        </w:rPr>
        <w:t xml:space="preserve"> to the Board.</w:t>
      </w:r>
    </w:p>
    <w:p w14:paraId="39958853" w14:textId="77777777" w:rsidR="007550FB" w:rsidRDefault="007550FB" w:rsidP="00F50B3E">
      <w:pPr>
        <w:rPr>
          <w:szCs w:val="24"/>
        </w:rPr>
      </w:pPr>
      <w:r>
        <w:rPr>
          <w:szCs w:val="24"/>
        </w:rPr>
        <w:t xml:space="preserve"> </w:t>
      </w:r>
    </w:p>
    <w:p w14:paraId="389B9E49" w14:textId="1F606768" w:rsidR="007550FB" w:rsidRDefault="007550FB" w:rsidP="00F50B3E">
      <w:pPr>
        <w:rPr>
          <w:szCs w:val="24"/>
        </w:rPr>
      </w:pPr>
      <w:r>
        <w:rPr>
          <w:szCs w:val="24"/>
        </w:rPr>
        <w:t>Other feedback mechanisms such as complaints will be monitored</w:t>
      </w:r>
      <w:r w:rsidR="004D4CA6">
        <w:rPr>
          <w:szCs w:val="24"/>
        </w:rPr>
        <w:t xml:space="preserve"> by the </w:t>
      </w:r>
      <w:r w:rsidR="002A7D2E" w:rsidRPr="00F407A3">
        <w:rPr>
          <w:color w:val="0070C0"/>
          <w:szCs w:val="24"/>
        </w:rPr>
        <w:t>[</w:t>
      </w:r>
      <w:r w:rsidR="004D4CA6" w:rsidRPr="00D61123">
        <w:rPr>
          <w:color w:val="0070C0"/>
          <w:szCs w:val="24"/>
        </w:rPr>
        <w:t>Quality Manager</w:t>
      </w:r>
      <w:r w:rsidR="00A84F2D">
        <w:rPr>
          <w:color w:val="0070C0"/>
          <w:szCs w:val="24"/>
        </w:rPr>
        <w:t xml:space="preserve"> or other relevant position</w:t>
      </w:r>
      <w:r w:rsidR="002A7D2E">
        <w:rPr>
          <w:color w:val="0070C0"/>
          <w:szCs w:val="24"/>
        </w:rPr>
        <w:t>]</w:t>
      </w:r>
      <w:r>
        <w:rPr>
          <w:szCs w:val="24"/>
        </w:rPr>
        <w:t xml:space="preserve"> to identify opportunities to i</w:t>
      </w:r>
      <w:r w:rsidR="00F701A7">
        <w:rPr>
          <w:szCs w:val="24"/>
        </w:rPr>
        <w:t xml:space="preserve">mprove levels of </w:t>
      </w:r>
      <w:r w:rsidR="004D4CA6">
        <w:rPr>
          <w:szCs w:val="24"/>
        </w:rPr>
        <w:t xml:space="preserve">involvement </w:t>
      </w:r>
      <w:r>
        <w:rPr>
          <w:szCs w:val="24"/>
        </w:rPr>
        <w:t>within the organisation.</w:t>
      </w:r>
    </w:p>
    <w:p w14:paraId="451430F5" w14:textId="77777777" w:rsidR="007550FB" w:rsidRDefault="007550FB" w:rsidP="00F50B3E">
      <w:pPr>
        <w:rPr>
          <w:szCs w:val="24"/>
        </w:rPr>
      </w:pPr>
    </w:p>
    <w:p w14:paraId="32A70A0F" w14:textId="758B0CD5" w:rsidR="007550FB" w:rsidRDefault="004D4CA6" w:rsidP="00F50B3E">
      <w:pPr>
        <w:rPr>
          <w:szCs w:val="24"/>
        </w:rPr>
      </w:pPr>
      <w:r>
        <w:rPr>
          <w:szCs w:val="24"/>
        </w:rPr>
        <w:t xml:space="preserve">People with disability, families and carers </w:t>
      </w:r>
      <w:r w:rsidR="007550FB">
        <w:rPr>
          <w:szCs w:val="24"/>
        </w:rPr>
        <w:t xml:space="preserve">will be </w:t>
      </w:r>
      <w:r>
        <w:rPr>
          <w:szCs w:val="24"/>
        </w:rPr>
        <w:t xml:space="preserve">involved in </w:t>
      </w:r>
      <w:r w:rsidR="007550FB">
        <w:rPr>
          <w:szCs w:val="24"/>
        </w:rPr>
        <w:t>any</w:t>
      </w:r>
      <w:r>
        <w:rPr>
          <w:szCs w:val="24"/>
        </w:rPr>
        <w:t xml:space="preserve"> </w:t>
      </w:r>
      <w:r w:rsidRPr="00F16151">
        <w:rPr>
          <w:color w:val="0070C0"/>
          <w:szCs w:val="24"/>
        </w:rPr>
        <w:t>[Organisations]</w:t>
      </w:r>
      <w:r>
        <w:rPr>
          <w:szCs w:val="24"/>
        </w:rPr>
        <w:t xml:space="preserve"> </w:t>
      </w:r>
      <w:r w:rsidR="007550FB">
        <w:rPr>
          <w:szCs w:val="24"/>
        </w:rPr>
        <w:t>self-assessment conducted for quality evaluation purposes</w:t>
      </w:r>
      <w:r w:rsidR="00A84F2D">
        <w:rPr>
          <w:szCs w:val="24"/>
        </w:rPr>
        <w:t xml:space="preserve"> </w:t>
      </w:r>
    </w:p>
    <w:p w14:paraId="123BBEA5" w14:textId="77777777" w:rsidR="007550FB" w:rsidRDefault="007550FB" w:rsidP="00F50B3E">
      <w:pPr>
        <w:rPr>
          <w:szCs w:val="24"/>
        </w:rPr>
      </w:pPr>
    </w:p>
    <w:p w14:paraId="075B4DAD" w14:textId="625971FB" w:rsidR="00A23C35" w:rsidRDefault="00A23C35" w:rsidP="00F50B3E">
      <w:pPr>
        <w:rPr>
          <w:b/>
          <w:color w:val="0070C0"/>
          <w:szCs w:val="24"/>
        </w:rPr>
      </w:pPr>
      <w:r w:rsidRPr="00F407A3">
        <w:rPr>
          <w:b/>
          <w:color w:val="0070C0"/>
          <w:szCs w:val="24"/>
        </w:rPr>
        <w:t>Key contact</w:t>
      </w:r>
    </w:p>
    <w:p w14:paraId="1C769CE7" w14:textId="77777777" w:rsidR="00F50B3E" w:rsidRPr="00F407A3" w:rsidRDefault="00F50B3E" w:rsidP="00F50B3E">
      <w:pPr>
        <w:rPr>
          <w:b/>
          <w:color w:val="0070C0"/>
          <w:szCs w:val="24"/>
        </w:rPr>
      </w:pPr>
    </w:p>
    <w:p w14:paraId="54BFA6CF" w14:textId="544CC915" w:rsidR="00A23C35" w:rsidRPr="00F16151" w:rsidRDefault="00A23C35" w:rsidP="00F50B3E">
      <w:pPr>
        <w:rPr>
          <w:szCs w:val="24"/>
        </w:rPr>
      </w:pPr>
      <w:r>
        <w:rPr>
          <w:szCs w:val="24"/>
        </w:rPr>
        <w:t xml:space="preserve">Questions about how to implement this procedure should be directed to </w:t>
      </w:r>
      <w:r w:rsidRPr="00F16151">
        <w:rPr>
          <w:color w:val="0070C0"/>
          <w:szCs w:val="24"/>
        </w:rPr>
        <w:t>[position]</w:t>
      </w:r>
      <w:r w:rsidRPr="00F16151">
        <w:rPr>
          <w:szCs w:val="24"/>
        </w:rPr>
        <w:t xml:space="preserve"> on </w:t>
      </w:r>
      <w:r w:rsidRPr="00F16151">
        <w:rPr>
          <w:color w:val="0070C0"/>
          <w:szCs w:val="24"/>
        </w:rPr>
        <w:t xml:space="preserve">[email] </w:t>
      </w:r>
      <w:r w:rsidRPr="00F16151">
        <w:rPr>
          <w:szCs w:val="24"/>
        </w:rPr>
        <w:t xml:space="preserve">or </w:t>
      </w:r>
      <w:r w:rsidRPr="00F16151">
        <w:rPr>
          <w:color w:val="0070C0"/>
          <w:szCs w:val="24"/>
        </w:rPr>
        <w:t>[mobile phone]</w:t>
      </w:r>
      <w:r w:rsidR="007D7535" w:rsidRPr="00F16151">
        <w:rPr>
          <w:szCs w:val="24"/>
        </w:rPr>
        <w:t>.</w:t>
      </w:r>
    </w:p>
    <w:p w14:paraId="576F3F8B" w14:textId="77777777" w:rsidR="00A23C35" w:rsidRDefault="00A23C35" w:rsidP="00F50B3E">
      <w:pPr>
        <w:rPr>
          <w:szCs w:val="24"/>
        </w:rPr>
      </w:pPr>
    </w:p>
    <w:p w14:paraId="61E5AA5C" w14:textId="0D6E00EB" w:rsidR="00A23C35" w:rsidRPr="00F50B3E" w:rsidRDefault="00A23C35" w:rsidP="00F50B3E">
      <w:pPr>
        <w:rPr>
          <w:b/>
          <w:color w:val="0070C0"/>
          <w:szCs w:val="24"/>
        </w:rPr>
      </w:pPr>
      <w:r w:rsidRPr="00F50B3E">
        <w:rPr>
          <w:b/>
          <w:color w:val="0070C0"/>
          <w:szCs w:val="24"/>
        </w:rPr>
        <w:t>Approvals</w:t>
      </w:r>
    </w:p>
    <w:p w14:paraId="5025F749" w14:textId="77777777" w:rsidR="00F50B3E" w:rsidRDefault="00F50B3E" w:rsidP="00F50B3E">
      <w:pPr>
        <w:rPr>
          <w:b/>
          <w:szCs w:val="24"/>
        </w:rPr>
      </w:pPr>
    </w:p>
    <w:p w14:paraId="42C576B8" w14:textId="77777777" w:rsidR="00A23C35" w:rsidRPr="00F16151" w:rsidRDefault="00A23C35" w:rsidP="00F50B3E">
      <w:pPr>
        <w:rPr>
          <w:szCs w:val="24"/>
        </w:rPr>
      </w:pPr>
      <w:r w:rsidRPr="00F16151">
        <w:rPr>
          <w:szCs w:val="24"/>
        </w:rPr>
        <w:t xml:space="preserve">Date of approval: </w:t>
      </w:r>
      <w:r w:rsidRPr="00F16151">
        <w:rPr>
          <w:color w:val="0070C0"/>
          <w:szCs w:val="24"/>
        </w:rPr>
        <w:t>[insert date]</w:t>
      </w:r>
      <w:r w:rsidRPr="00F16151">
        <w:rPr>
          <w:szCs w:val="24"/>
        </w:rPr>
        <w:t xml:space="preserve"> </w:t>
      </w:r>
    </w:p>
    <w:p w14:paraId="2C684EE1" w14:textId="77777777" w:rsidR="00A23C35" w:rsidRPr="00F16151" w:rsidRDefault="00A23C35" w:rsidP="00F50B3E">
      <w:pPr>
        <w:rPr>
          <w:szCs w:val="24"/>
        </w:rPr>
      </w:pPr>
      <w:r w:rsidRPr="00F16151">
        <w:rPr>
          <w:szCs w:val="24"/>
        </w:rPr>
        <w:t xml:space="preserve">Date of review: </w:t>
      </w:r>
      <w:r w:rsidRPr="00F16151">
        <w:rPr>
          <w:color w:val="0070C0"/>
          <w:szCs w:val="24"/>
        </w:rPr>
        <w:t>[insert date]</w:t>
      </w:r>
    </w:p>
    <w:p w14:paraId="38A6E601" w14:textId="77777777" w:rsidR="00A23C35" w:rsidRPr="00F16151" w:rsidRDefault="00A23C35" w:rsidP="00F50B3E">
      <w:r w:rsidRPr="00F16151">
        <w:rPr>
          <w:szCs w:val="24"/>
        </w:rPr>
        <w:t xml:space="preserve">Signature of CEO: </w:t>
      </w:r>
      <w:r w:rsidRPr="00F16151">
        <w:rPr>
          <w:color w:val="0070C0"/>
          <w:szCs w:val="24"/>
        </w:rPr>
        <w:t>[insert signature]</w:t>
      </w:r>
    </w:p>
    <w:p w14:paraId="5E49B883" w14:textId="21AEEFF2" w:rsidR="006A37FF" w:rsidRPr="00F16151" w:rsidRDefault="006A37FF" w:rsidP="00F50B3E">
      <w:r w:rsidRPr="00F16151">
        <w:rPr>
          <w:szCs w:val="24"/>
        </w:rPr>
        <w:t xml:space="preserve">Signature of </w:t>
      </w:r>
      <w:r>
        <w:rPr>
          <w:szCs w:val="24"/>
        </w:rPr>
        <w:t>Board Chair</w:t>
      </w:r>
      <w:r w:rsidRPr="00F16151">
        <w:rPr>
          <w:szCs w:val="24"/>
        </w:rPr>
        <w:t xml:space="preserve">: </w:t>
      </w:r>
      <w:r w:rsidRPr="00F16151">
        <w:rPr>
          <w:color w:val="0070C0"/>
          <w:szCs w:val="24"/>
        </w:rPr>
        <w:t>[insert signature]</w:t>
      </w:r>
    </w:p>
    <w:p w14:paraId="75D28D26" w14:textId="77777777" w:rsidR="00A23C35" w:rsidRDefault="00A23C35" w:rsidP="00F50B3E"/>
    <w:p w14:paraId="297DF460" w14:textId="77777777" w:rsidR="004D05FC" w:rsidRDefault="004D05FC" w:rsidP="00F50B3E"/>
    <w:sectPr w:rsidR="004D05F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D382" w14:textId="77777777" w:rsidR="00AC3542" w:rsidRDefault="00AC3542" w:rsidP="001313F5">
      <w:r>
        <w:separator/>
      </w:r>
    </w:p>
  </w:endnote>
  <w:endnote w:type="continuationSeparator" w:id="0">
    <w:p w14:paraId="57644F68" w14:textId="77777777" w:rsidR="00AC3542" w:rsidRDefault="00AC3542" w:rsidP="0013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4717"/>
      <w:docPartObj>
        <w:docPartGallery w:val="Page Numbers (Bottom of Page)"/>
        <w:docPartUnique/>
      </w:docPartObj>
    </w:sdtPr>
    <w:sdtEndPr/>
    <w:sdtContent>
      <w:sdt>
        <w:sdtPr>
          <w:id w:val="-1669238322"/>
          <w:docPartObj>
            <w:docPartGallery w:val="Page Numbers (Top of Page)"/>
            <w:docPartUnique/>
          </w:docPartObj>
        </w:sdtPr>
        <w:sdtEndPr/>
        <w:sdtContent>
          <w:p w14:paraId="4024724E" w14:textId="6AC47D7A" w:rsidR="004D4CA6" w:rsidRDefault="004D4CA6">
            <w:pPr>
              <w:pStyle w:val="Footer"/>
              <w:jc w:val="center"/>
            </w:pPr>
            <w:r w:rsidRPr="007D7535">
              <w:t xml:space="preserve">Page </w:t>
            </w:r>
            <w:r w:rsidRPr="007D7535">
              <w:rPr>
                <w:bCs/>
                <w:szCs w:val="24"/>
              </w:rPr>
              <w:fldChar w:fldCharType="begin"/>
            </w:r>
            <w:r w:rsidRPr="007D7535">
              <w:rPr>
                <w:bCs/>
              </w:rPr>
              <w:instrText xml:space="preserve"> PAGE </w:instrText>
            </w:r>
            <w:r w:rsidRPr="007D7535">
              <w:rPr>
                <w:bCs/>
                <w:szCs w:val="24"/>
              </w:rPr>
              <w:fldChar w:fldCharType="separate"/>
            </w:r>
            <w:r w:rsidR="000836FD">
              <w:rPr>
                <w:bCs/>
                <w:noProof/>
              </w:rPr>
              <w:t>2</w:t>
            </w:r>
            <w:r w:rsidRPr="007D7535">
              <w:rPr>
                <w:bCs/>
                <w:szCs w:val="24"/>
              </w:rPr>
              <w:fldChar w:fldCharType="end"/>
            </w:r>
            <w:r w:rsidRPr="007D7535">
              <w:t xml:space="preserve"> of </w:t>
            </w:r>
            <w:r w:rsidRPr="007D7535">
              <w:rPr>
                <w:bCs/>
                <w:szCs w:val="24"/>
              </w:rPr>
              <w:fldChar w:fldCharType="begin"/>
            </w:r>
            <w:r w:rsidRPr="007D7535">
              <w:rPr>
                <w:bCs/>
              </w:rPr>
              <w:instrText xml:space="preserve"> NUMPAGES  </w:instrText>
            </w:r>
            <w:r w:rsidRPr="007D7535">
              <w:rPr>
                <w:bCs/>
                <w:szCs w:val="24"/>
              </w:rPr>
              <w:fldChar w:fldCharType="separate"/>
            </w:r>
            <w:r w:rsidR="000836FD">
              <w:rPr>
                <w:bCs/>
                <w:noProof/>
              </w:rPr>
              <w:t>3</w:t>
            </w:r>
            <w:r w:rsidRPr="007D7535">
              <w:rPr>
                <w:bCs/>
                <w:szCs w:val="24"/>
              </w:rPr>
              <w:fldChar w:fldCharType="end"/>
            </w:r>
          </w:p>
        </w:sdtContent>
      </w:sdt>
    </w:sdtContent>
  </w:sdt>
  <w:p w14:paraId="5B802F8F" w14:textId="77777777" w:rsidR="004D4CA6" w:rsidRDefault="004D4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AF445" w14:textId="77777777" w:rsidR="00AC3542" w:rsidRDefault="00AC3542" w:rsidP="001313F5">
      <w:r>
        <w:separator/>
      </w:r>
    </w:p>
  </w:footnote>
  <w:footnote w:type="continuationSeparator" w:id="0">
    <w:p w14:paraId="0A639E4D" w14:textId="77777777" w:rsidR="00AC3542" w:rsidRDefault="00AC3542" w:rsidP="0013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214E" w14:textId="07133765" w:rsidR="00B319F3" w:rsidRDefault="00B319F3">
    <w:pPr>
      <w:pStyle w:val="Header"/>
    </w:pPr>
    <w:r>
      <w:tab/>
    </w:r>
    <w:r>
      <w:tab/>
    </w:r>
    <w:r>
      <w:rPr>
        <w:noProof/>
      </w:rPr>
      <w:drawing>
        <wp:inline distT="0" distB="0" distL="0" distR="0" wp14:anchorId="0740C2A3" wp14:editId="5A778962">
          <wp:extent cx="1268095" cy="445135"/>
          <wp:effectExtent l="0" t="0" r="8255" b="0"/>
          <wp:docPr id="2" name="Picture 2"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14:paraId="1CFEA36F" w14:textId="77777777" w:rsidR="004D4CA6" w:rsidRDefault="004D4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091"/>
    <w:multiLevelType w:val="hybridMultilevel"/>
    <w:tmpl w:val="E42C10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5"/>
    <w:rsid w:val="000836FD"/>
    <w:rsid w:val="000855F0"/>
    <w:rsid w:val="000D4EB8"/>
    <w:rsid w:val="001313F5"/>
    <w:rsid w:val="001635A0"/>
    <w:rsid w:val="00171B73"/>
    <w:rsid w:val="002600CE"/>
    <w:rsid w:val="0027125C"/>
    <w:rsid w:val="00284A75"/>
    <w:rsid w:val="002A462B"/>
    <w:rsid w:val="002A6909"/>
    <w:rsid w:val="002A7D2E"/>
    <w:rsid w:val="002C0875"/>
    <w:rsid w:val="0030400C"/>
    <w:rsid w:val="00395457"/>
    <w:rsid w:val="003D7C40"/>
    <w:rsid w:val="004739DB"/>
    <w:rsid w:val="004D05FC"/>
    <w:rsid w:val="004D4CA6"/>
    <w:rsid w:val="0051281D"/>
    <w:rsid w:val="0059664D"/>
    <w:rsid w:val="006A2724"/>
    <w:rsid w:val="006A37FF"/>
    <w:rsid w:val="006B3E28"/>
    <w:rsid w:val="006C49BA"/>
    <w:rsid w:val="007550FB"/>
    <w:rsid w:val="00796428"/>
    <w:rsid w:val="007A05FD"/>
    <w:rsid w:val="007D7535"/>
    <w:rsid w:val="00844B10"/>
    <w:rsid w:val="00880201"/>
    <w:rsid w:val="008C0E79"/>
    <w:rsid w:val="009768EC"/>
    <w:rsid w:val="0098706B"/>
    <w:rsid w:val="009B60A4"/>
    <w:rsid w:val="009C1E8D"/>
    <w:rsid w:val="00A10E30"/>
    <w:rsid w:val="00A23C35"/>
    <w:rsid w:val="00A50713"/>
    <w:rsid w:val="00A84F2D"/>
    <w:rsid w:val="00AC3542"/>
    <w:rsid w:val="00AD3287"/>
    <w:rsid w:val="00B0694C"/>
    <w:rsid w:val="00B24804"/>
    <w:rsid w:val="00B319F3"/>
    <w:rsid w:val="00B41D44"/>
    <w:rsid w:val="00B776FC"/>
    <w:rsid w:val="00B86BEB"/>
    <w:rsid w:val="00BC3F81"/>
    <w:rsid w:val="00BD056C"/>
    <w:rsid w:val="00C567CA"/>
    <w:rsid w:val="00C61F2B"/>
    <w:rsid w:val="00D61123"/>
    <w:rsid w:val="00D61CE8"/>
    <w:rsid w:val="00D85ADE"/>
    <w:rsid w:val="00D90658"/>
    <w:rsid w:val="00DC1415"/>
    <w:rsid w:val="00DC7B5D"/>
    <w:rsid w:val="00DD303C"/>
    <w:rsid w:val="00E654D2"/>
    <w:rsid w:val="00E92F01"/>
    <w:rsid w:val="00EF42E9"/>
    <w:rsid w:val="00F16151"/>
    <w:rsid w:val="00F407A3"/>
    <w:rsid w:val="00F50B3E"/>
    <w:rsid w:val="00F701A7"/>
    <w:rsid w:val="00F84662"/>
    <w:rsid w:val="00F94E9E"/>
    <w:rsid w:val="00FF5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35"/>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A23C35"/>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C35"/>
    <w:rPr>
      <w:rFonts w:ascii="Arial" w:eastAsiaTheme="majorEastAsia" w:hAnsi="Arial" w:cstheme="majorBidi"/>
      <w:b/>
      <w:sz w:val="36"/>
      <w:szCs w:val="26"/>
      <w:lang w:eastAsia="en-AU"/>
    </w:rPr>
  </w:style>
  <w:style w:type="paragraph" w:styleId="ListParagraph">
    <w:name w:val="List Paragraph"/>
    <w:basedOn w:val="Normal"/>
    <w:uiPriority w:val="34"/>
    <w:qFormat/>
    <w:rsid w:val="00A23C35"/>
    <w:pPr>
      <w:ind w:left="720"/>
      <w:contextualSpacing/>
    </w:pPr>
  </w:style>
  <w:style w:type="character" w:styleId="CommentReference">
    <w:name w:val="annotation reference"/>
    <w:basedOn w:val="DefaultParagraphFont"/>
    <w:uiPriority w:val="99"/>
    <w:semiHidden/>
    <w:unhideWhenUsed/>
    <w:rsid w:val="001635A0"/>
    <w:rPr>
      <w:sz w:val="16"/>
      <w:szCs w:val="16"/>
    </w:rPr>
  </w:style>
  <w:style w:type="paragraph" w:styleId="CommentText">
    <w:name w:val="annotation text"/>
    <w:basedOn w:val="Normal"/>
    <w:link w:val="CommentTextChar"/>
    <w:uiPriority w:val="99"/>
    <w:semiHidden/>
    <w:unhideWhenUsed/>
    <w:rsid w:val="001635A0"/>
    <w:rPr>
      <w:sz w:val="20"/>
      <w:szCs w:val="20"/>
    </w:rPr>
  </w:style>
  <w:style w:type="character" w:customStyle="1" w:styleId="CommentTextChar">
    <w:name w:val="Comment Text Char"/>
    <w:basedOn w:val="DefaultParagraphFont"/>
    <w:link w:val="CommentText"/>
    <w:uiPriority w:val="99"/>
    <w:semiHidden/>
    <w:rsid w:val="001635A0"/>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1635A0"/>
    <w:rPr>
      <w:b/>
      <w:bCs/>
    </w:rPr>
  </w:style>
  <w:style w:type="character" w:customStyle="1" w:styleId="CommentSubjectChar">
    <w:name w:val="Comment Subject Char"/>
    <w:basedOn w:val="CommentTextChar"/>
    <w:link w:val="CommentSubject"/>
    <w:uiPriority w:val="99"/>
    <w:semiHidden/>
    <w:rsid w:val="001635A0"/>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163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A0"/>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1313F5"/>
    <w:pPr>
      <w:tabs>
        <w:tab w:val="center" w:pos="4513"/>
        <w:tab w:val="right" w:pos="9026"/>
      </w:tabs>
    </w:pPr>
  </w:style>
  <w:style w:type="character" w:customStyle="1" w:styleId="HeaderChar">
    <w:name w:val="Header Char"/>
    <w:basedOn w:val="DefaultParagraphFont"/>
    <w:link w:val="Header"/>
    <w:uiPriority w:val="99"/>
    <w:rsid w:val="001313F5"/>
    <w:rPr>
      <w:rFonts w:ascii="Arial" w:eastAsiaTheme="minorEastAsia" w:hAnsi="Arial"/>
      <w:sz w:val="24"/>
      <w:lang w:eastAsia="en-AU"/>
    </w:rPr>
  </w:style>
  <w:style w:type="paragraph" w:styleId="Footer">
    <w:name w:val="footer"/>
    <w:basedOn w:val="Normal"/>
    <w:link w:val="FooterChar"/>
    <w:uiPriority w:val="99"/>
    <w:unhideWhenUsed/>
    <w:rsid w:val="001313F5"/>
    <w:pPr>
      <w:tabs>
        <w:tab w:val="center" w:pos="4513"/>
        <w:tab w:val="right" w:pos="9026"/>
      </w:tabs>
    </w:pPr>
  </w:style>
  <w:style w:type="character" w:customStyle="1" w:styleId="FooterChar">
    <w:name w:val="Footer Char"/>
    <w:basedOn w:val="DefaultParagraphFont"/>
    <w:link w:val="Footer"/>
    <w:uiPriority w:val="99"/>
    <w:rsid w:val="001313F5"/>
    <w:rPr>
      <w:rFonts w:ascii="Arial" w:eastAsiaTheme="minorEastAsia"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C35"/>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A23C35"/>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C35"/>
    <w:rPr>
      <w:rFonts w:ascii="Arial" w:eastAsiaTheme="majorEastAsia" w:hAnsi="Arial" w:cstheme="majorBidi"/>
      <w:b/>
      <w:sz w:val="36"/>
      <w:szCs w:val="26"/>
      <w:lang w:eastAsia="en-AU"/>
    </w:rPr>
  </w:style>
  <w:style w:type="paragraph" w:styleId="ListParagraph">
    <w:name w:val="List Paragraph"/>
    <w:basedOn w:val="Normal"/>
    <w:uiPriority w:val="34"/>
    <w:qFormat/>
    <w:rsid w:val="00A23C35"/>
    <w:pPr>
      <w:ind w:left="720"/>
      <w:contextualSpacing/>
    </w:pPr>
  </w:style>
  <w:style w:type="character" w:styleId="CommentReference">
    <w:name w:val="annotation reference"/>
    <w:basedOn w:val="DefaultParagraphFont"/>
    <w:uiPriority w:val="99"/>
    <w:semiHidden/>
    <w:unhideWhenUsed/>
    <w:rsid w:val="001635A0"/>
    <w:rPr>
      <w:sz w:val="16"/>
      <w:szCs w:val="16"/>
    </w:rPr>
  </w:style>
  <w:style w:type="paragraph" w:styleId="CommentText">
    <w:name w:val="annotation text"/>
    <w:basedOn w:val="Normal"/>
    <w:link w:val="CommentTextChar"/>
    <w:uiPriority w:val="99"/>
    <w:semiHidden/>
    <w:unhideWhenUsed/>
    <w:rsid w:val="001635A0"/>
    <w:rPr>
      <w:sz w:val="20"/>
      <w:szCs w:val="20"/>
    </w:rPr>
  </w:style>
  <w:style w:type="character" w:customStyle="1" w:styleId="CommentTextChar">
    <w:name w:val="Comment Text Char"/>
    <w:basedOn w:val="DefaultParagraphFont"/>
    <w:link w:val="CommentText"/>
    <w:uiPriority w:val="99"/>
    <w:semiHidden/>
    <w:rsid w:val="001635A0"/>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1635A0"/>
    <w:rPr>
      <w:b/>
      <w:bCs/>
    </w:rPr>
  </w:style>
  <w:style w:type="character" w:customStyle="1" w:styleId="CommentSubjectChar">
    <w:name w:val="Comment Subject Char"/>
    <w:basedOn w:val="CommentTextChar"/>
    <w:link w:val="CommentSubject"/>
    <w:uiPriority w:val="99"/>
    <w:semiHidden/>
    <w:rsid w:val="001635A0"/>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163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5A0"/>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1313F5"/>
    <w:pPr>
      <w:tabs>
        <w:tab w:val="center" w:pos="4513"/>
        <w:tab w:val="right" w:pos="9026"/>
      </w:tabs>
    </w:pPr>
  </w:style>
  <w:style w:type="character" w:customStyle="1" w:styleId="HeaderChar">
    <w:name w:val="Header Char"/>
    <w:basedOn w:val="DefaultParagraphFont"/>
    <w:link w:val="Header"/>
    <w:uiPriority w:val="99"/>
    <w:rsid w:val="001313F5"/>
    <w:rPr>
      <w:rFonts w:ascii="Arial" w:eastAsiaTheme="minorEastAsia" w:hAnsi="Arial"/>
      <w:sz w:val="24"/>
      <w:lang w:eastAsia="en-AU"/>
    </w:rPr>
  </w:style>
  <w:style w:type="paragraph" w:styleId="Footer">
    <w:name w:val="footer"/>
    <w:basedOn w:val="Normal"/>
    <w:link w:val="FooterChar"/>
    <w:uiPriority w:val="99"/>
    <w:unhideWhenUsed/>
    <w:rsid w:val="001313F5"/>
    <w:pPr>
      <w:tabs>
        <w:tab w:val="center" w:pos="4513"/>
        <w:tab w:val="right" w:pos="9026"/>
      </w:tabs>
    </w:pPr>
  </w:style>
  <w:style w:type="character" w:customStyle="1" w:styleId="FooterChar">
    <w:name w:val="Footer Char"/>
    <w:basedOn w:val="DefaultParagraphFont"/>
    <w:link w:val="Footer"/>
    <w:uiPriority w:val="99"/>
    <w:rsid w:val="001313F5"/>
    <w:rPr>
      <w:rFonts w:ascii="Arial" w:eastAsiaTheme="minorEastAsia"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28C81C19.dotm</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Sarah Pinfold</cp:lastModifiedBy>
  <cp:revision>5</cp:revision>
  <dcterms:created xsi:type="dcterms:W3CDTF">2019-05-21T03:43:00Z</dcterms:created>
  <dcterms:modified xsi:type="dcterms:W3CDTF">2019-07-16T03:45:00Z</dcterms:modified>
</cp:coreProperties>
</file>