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F3C8D" w14:textId="5353DF7B" w:rsidR="00B07210" w:rsidRDefault="00B07210" w:rsidP="000B4FB1">
      <w:pPr>
        <w:pStyle w:val="Heading2"/>
      </w:pPr>
      <w:bookmarkStart w:id="0" w:name="_Toc482707810"/>
      <w:r>
        <w:t>Standard 6 policy template</w:t>
      </w:r>
      <w:r w:rsidR="009229BF">
        <w:t xml:space="preserve"> updated</w:t>
      </w:r>
      <w:r w:rsidR="00833BDA">
        <w:tab/>
      </w:r>
    </w:p>
    <w:p w14:paraId="29958105" w14:textId="77777777" w:rsidR="00B07210" w:rsidRPr="00B07210" w:rsidRDefault="00B07210" w:rsidP="000B4FB1"/>
    <w:p w14:paraId="12E2ADB1" w14:textId="552D8CDA" w:rsidR="00DD62B0" w:rsidRDefault="009229BF" w:rsidP="000B4FB1">
      <w:pPr>
        <w:pStyle w:val="Heading2"/>
        <w:rPr>
          <w:color w:val="0070C0"/>
        </w:rPr>
      </w:pPr>
      <w:r>
        <w:rPr>
          <w:color w:val="0070C0"/>
        </w:rPr>
        <w:t>Involvement</w:t>
      </w:r>
      <w:r w:rsidR="00DC5AE3">
        <w:rPr>
          <w:color w:val="0070C0"/>
        </w:rPr>
        <w:t xml:space="preserve"> </w:t>
      </w:r>
      <w:r w:rsidR="00DD62B0" w:rsidRPr="00B07210">
        <w:rPr>
          <w:color w:val="0070C0"/>
        </w:rPr>
        <w:t>policy</w:t>
      </w:r>
      <w:bookmarkEnd w:id="0"/>
    </w:p>
    <w:p w14:paraId="12AD3AF0" w14:textId="1ABAB420" w:rsidR="009229BF" w:rsidRDefault="009229BF" w:rsidP="000B4FB1"/>
    <w:p w14:paraId="19E07815" w14:textId="77B4492C" w:rsidR="00203BC2" w:rsidRPr="000B4FB1" w:rsidRDefault="00203BC2" w:rsidP="000B4FB1">
      <w:pPr>
        <w:rPr>
          <w:rFonts w:cs="Arial"/>
          <w:color w:val="A40000"/>
          <w:szCs w:val="24"/>
        </w:rPr>
      </w:pPr>
      <w:r w:rsidRPr="000B4FB1">
        <w:rPr>
          <w:rFonts w:cs="Arial"/>
          <w:color w:val="A40000"/>
          <w:szCs w:val="24"/>
        </w:rPr>
        <w:t>This procedure template is general in nature and is provided as a guide only. This template was developed in April 2019. Please check for any changes to Terms of Business, NDIS Rules or other instructions.</w:t>
      </w:r>
    </w:p>
    <w:p w14:paraId="536B8BEE" w14:textId="77777777" w:rsidR="00203BC2" w:rsidRPr="000B4FB1" w:rsidRDefault="00203BC2" w:rsidP="000B4FB1">
      <w:pPr>
        <w:rPr>
          <w:rFonts w:cs="Arial"/>
          <w:color w:val="A40000"/>
          <w:szCs w:val="24"/>
        </w:rPr>
      </w:pPr>
    </w:p>
    <w:p w14:paraId="5FE3FC2E" w14:textId="77777777" w:rsidR="00203BC2" w:rsidRPr="000B4FB1" w:rsidRDefault="00203BC2" w:rsidP="000B4FB1">
      <w:pPr>
        <w:rPr>
          <w:rFonts w:cs="Arial"/>
          <w:color w:val="A40000"/>
          <w:szCs w:val="24"/>
        </w:rPr>
      </w:pPr>
      <w:r w:rsidRPr="000B4FB1">
        <w:rPr>
          <w:rFonts w:cs="Arial"/>
          <w:color w:val="A40000"/>
          <w:szCs w:val="24"/>
        </w:rPr>
        <w:t>This Template has considered the core NDIS Practice Standards. Organisations will need to adapt this template to suit their organisation. Organisations applying any of the supplementary NDIS Practice Standards will need to ensure they include any associated additional requirements in their procedures.</w:t>
      </w:r>
    </w:p>
    <w:p w14:paraId="079CE62D" w14:textId="77777777" w:rsidR="009229BF" w:rsidRPr="004F0E4C" w:rsidRDefault="009229BF" w:rsidP="000B4FB1"/>
    <w:p w14:paraId="73075CE2" w14:textId="17B55986" w:rsidR="00DC5AE3" w:rsidRDefault="00DC5AE3" w:rsidP="000B4FB1">
      <w:pPr>
        <w:rPr>
          <w:rFonts w:cs="Arial"/>
          <w:b/>
          <w:color w:val="0070C0"/>
          <w:szCs w:val="24"/>
        </w:rPr>
      </w:pPr>
      <w:r w:rsidRPr="00DE2886">
        <w:rPr>
          <w:rFonts w:cs="Arial"/>
          <w:b/>
          <w:color w:val="0070C0"/>
          <w:szCs w:val="24"/>
        </w:rPr>
        <w:t xml:space="preserve">Policy statement </w:t>
      </w:r>
    </w:p>
    <w:p w14:paraId="2338178A" w14:textId="77777777" w:rsidR="00DC5AE3" w:rsidRDefault="00DC5AE3" w:rsidP="000B4FB1">
      <w:pPr>
        <w:rPr>
          <w:rFonts w:cs="Arial"/>
          <w:b/>
          <w:color w:val="0070C0"/>
          <w:szCs w:val="24"/>
        </w:rPr>
      </w:pPr>
    </w:p>
    <w:p w14:paraId="1995ABB2" w14:textId="25522226" w:rsidR="00DD62B0" w:rsidRPr="00CE660E" w:rsidRDefault="00DD62B0" w:rsidP="000B4FB1">
      <w:pPr>
        <w:rPr>
          <w:szCs w:val="24"/>
        </w:rPr>
      </w:pPr>
      <w:r w:rsidRPr="00DC5AE3">
        <w:rPr>
          <w:color w:val="0070C0"/>
          <w:szCs w:val="24"/>
        </w:rPr>
        <w:t>[</w:t>
      </w:r>
      <w:r w:rsidR="00D12FD4" w:rsidRPr="00DC5AE3">
        <w:rPr>
          <w:color w:val="0070C0"/>
          <w:szCs w:val="24"/>
        </w:rPr>
        <w:t>O</w:t>
      </w:r>
      <w:r w:rsidRPr="00DC5AE3">
        <w:rPr>
          <w:color w:val="0070C0"/>
          <w:szCs w:val="24"/>
        </w:rPr>
        <w:t>rganisation]</w:t>
      </w:r>
      <w:r w:rsidRPr="00CE660E">
        <w:rPr>
          <w:szCs w:val="24"/>
        </w:rPr>
        <w:t xml:space="preserve"> is committed to consulting with </w:t>
      </w:r>
      <w:r>
        <w:rPr>
          <w:szCs w:val="24"/>
        </w:rPr>
        <w:t>people with disability</w:t>
      </w:r>
      <w:r w:rsidRPr="00CE660E">
        <w:rPr>
          <w:szCs w:val="24"/>
        </w:rPr>
        <w:t>, and their families, friends, carers and advocates about its services</w:t>
      </w:r>
      <w:r w:rsidR="00054A5D">
        <w:rPr>
          <w:szCs w:val="24"/>
        </w:rPr>
        <w:t>,</w:t>
      </w:r>
      <w:r w:rsidRPr="00CE660E">
        <w:rPr>
          <w:szCs w:val="24"/>
        </w:rPr>
        <w:t xml:space="preserve"> and involving them in decisions about the design and delivery about the services they use.  </w:t>
      </w:r>
    </w:p>
    <w:p w14:paraId="4F42E51B" w14:textId="025A2D68" w:rsidR="00532577" w:rsidRDefault="00DD62B0" w:rsidP="000B4FB1">
      <w:pPr>
        <w:spacing w:before="360"/>
        <w:rPr>
          <w:szCs w:val="24"/>
        </w:rPr>
      </w:pPr>
      <w:r w:rsidRPr="00CE660E">
        <w:rPr>
          <w:szCs w:val="24"/>
        </w:rPr>
        <w:t xml:space="preserve">This policy explains how </w:t>
      </w:r>
      <w:r w:rsidR="00D12FD4" w:rsidRPr="006A35EA">
        <w:rPr>
          <w:color w:val="0070C0"/>
          <w:szCs w:val="24"/>
        </w:rPr>
        <w:t>[</w:t>
      </w:r>
      <w:r w:rsidR="00D12FD4" w:rsidRPr="008E5618">
        <w:rPr>
          <w:color w:val="0070C0"/>
          <w:szCs w:val="24"/>
        </w:rPr>
        <w:t>Organisation</w:t>
      </w:r>
      <w:r w:rsidR="00D12FD4" w:rsidRPr="006A35EA">
        <w:rPr>
          <w:color w:val="0070C0"/>
          <w:szCs w:val="24"/>
        </w:rPr>
        <w:t>]</w:t>
      </w:r>
      <w:r w:rsidR="00D12FD4" w:rsidRPr="00CE660E">
        <w:rPr>
          <w:szCs w:val="24"/>
        </w:rPr>
        <w:t xml:space="preserve"> </w:t>
      </w:r>
      <w:r w:rsidRPr="00CE660E">
        <w:rPr>
          <w:szCs w:val="24"/>
        </w:rPr>
        <w:t>engages, consults</w:t>
      </w:r>
      <w:r w:rsidR="00532577">
        <w:rPr>
          <w:szCs w:val="24"/>
        </w:rPr>
        <w:t>, co-designs</w:t>
      </w:r>
      <w:r w:rsidRPr="00CE660E">
        <w:rPr>
          <w:szCs w:val="24"/>
        </w:rPr>
        <w:t xml:space="preserve"> and communicates with key stakeholders</w:t>
      </w:r>
      <w:r>
        <w:rPr>
          <w:szCs w:val="24"/>
        </w:rPr>
        <w:t>. The principles of this policy also apply to any co</w:t>
      </w:r>
      <w:r w:rsidR="00054A5D">
        <w:rPr>
          <w:szCs w:val="24"/>
        </w:rPr>
        <w:t>-</w:t>
      </w:r>
      <w:r>
        <w:rPr>
          <w:szCs w:val="24"/>
        </w:rPr>
        <w:t>design of services.</w:t>
      </w:r>
      <w:r w:rsidR="00833BDA">
        <w:rPr>
          <w:szCs w:val="24"/>
        </w:rPr>
        <w:t xml:space="preserve"> </w:t>
      </w:r>
    </w:p>
    <w:p w14:paraId="6B5994E6" w14:textId="25330860" w:rsidR="00532577" w:rsidRDefault="00532577" w:rsidP="000B4FB1">
      <w:pPr>
        <w:spacing w:before="360"/>
        <w:rPr>
          <w:szCs w:val="24"/>
        </w:rPr>
      </w:pPr>
      <w:r>
        <w:rPr>
          <w:szCs w:val="24"/>
        </w:rPr>
        <w:t xml:space="preserve">This policy supports </w:t>
      </w:r>
      <w:r w:rsidR="00833BDA" w:rsidRPr="006A35EA">
        <w:rPr>
          <w:color w:val="0070C0"/>
          <w:szCs w:val="24"/>
        </w:rPr>
        <w:t>[</w:t>
      </w:r>
      <w:r w:rsidR="00833BDA" w:rsidRPr="008E5618">
        <w:rPr>
          <w:color w:val="0070C0"/>
          <w:szCs w:val="24"/>
        </w:rPr>
        <w:t>Organisation</w:t>
      </w:r>
      <w:r w:rsidR="00833BDA" w:rsidRPr="006A35EA">
        <w:rPr>
          <w:color w:val="0070C0"/>
          <w:szCs w:val="24"/>
        </w:rPr>
        <w:t>]</w:t>
      </w:r>
      <w:r w:rsidR="00833BDA" w:rsidRPr="00CE660E">
        <w:rPr>
          <w:szCs w:val="24"/>
        </w:rPr>
        <w:t xml:space="preserve"> </w:t>
      </w:r>
      <w:r w:rsidRPr="004F0E4C">
        <w:rPr>
          <w:szCs w:val="24"/>
        </w:rPr>
        <w:t>to implement the National Standards for Disability Services Standard 1: Rights and Standard 6</w:t>
      </w:r>
      <w:r w:rsidR="00DC5AE3">
        <w:rPr>
          <w:szCs w:val="24"/>
        </w:rPr>
        <w:t>:</w:t>
      </w:r>
      <w:r w:rsidRPr="004F0E4C">
        <w:rPr>
          <w:szCs w:val="24"/>
        </w:rPr>
        <w:t xml:space="preserve"> Service Management. It supports organisations to implement the NDIS Practice Standards for Rights and Responsibilities (Person Centred Support) and Provider Governance and Operational Management. </w:t>
      </w:r>
    </w:p>
    <w:p w14:paraId="6FBACD1D" w14:textId="77777777" w:rsidR="008E5618" w:rsidRPr="004F0E4C" w:rsidRDefault="008E5618" w:rsidP="000B4FB1">
      <w:pPr>
        <w:rPr>
          <w:szCs w:val="24"/>
        </w:rPr>
      </w:pPr>
    </w:p>
    <w:p w14:paraId="6B9FAF7F" w14:textId="6C5BB26A" w:rsidR="00DD62B0" w:rsidRDefault="00DD62B0" w:rsidP="000B4FB1">
      <w:pPr>
        <w:rPr>
          <w:rFonts w:cs="Arial"/>
          <w:b/>
          <w:color w:val="0070C0"/>
          <w:szCs w:val="24"/>
        </w:rPr>
      </w:pPr>
      <w:r w:rsidRPr="00DC5AE3">
        <w:rPr>
          <w:rFonts w:cs="Arial"/>
          <w:b/>
          <w:color w:val="0070C0"/>
          <w:szCs w:val="24"/>
        </w:rPr>
        <w:t xml:space="preserve">Scope </w:t>
      </w:r>
    </w:p>
    <w:p w14:paraId="14D88778" w14:textId="77777777" w:rsidR="008E5618" w:rsidRPr="00DC5AE3" w:rsidRDefault="008E5618" w:rsidP="000B4FB1">
      <w:pPr>
        <w:rPr>
          <w:rFonts w:cs="Arial"/>
          <w:b/>
          <w:color w:val="0070C0"/>
          <w:szCs w:val="24"/>
        </w:rPr>
      </w:pPr>
    </w:p>
    <w:p w14:paraId="1BD65516" w14:textId="10500FDF" w:rsidR="00DD62B0" w:rsidRDefault="00DD62B0" w:rsidP="000B4FB1">
      <w:pPr>
        <w:rPr>
          <w:szCs w:val="24"/>
        </w:rPr>
      </w:pPr>
      <w:r>
        <w:rPr>
          <w:szCs w:val="24"/>
        </w:rPr>
        <w:t xml:space="preserve">This policy applies to </w:t>
      </w:r>
      <w:r w:rsidRPr="00CE660E">
        <w:rPr>
          <w:szCs w:val="24"/>
        </w:rPr>
        <w:t>staff includin</w:t>
      </w:r>
      <w:r>
        <w:rPr>
          <w:szCs w:val="24"/>
        </w:rPr>
        <w:t>g permanent and casual</w:t>
      </w:r>
      <w:r w:rsidRPr="00CE660E">
        <w:rPr>
          <w:szCs w:val="24"/>
        </w:rPr>
        <w:t>, contract workers, temporary a</w:t>
      </w:r>
      <w:r w:rsidR="005813B5">
        <w:rPr>
          <w:szCs w:val="24"/>
        </w:rPr>
        <w:t xml:space="preserve">gency workers, and volunteers. </w:t>
      </w:r>
      <w:r w:rsidRPr="00CE660E">
        <w:rPr>
          <w:szCs w:val="24"/>
        </w:rPr>
        <w:t>Staff are expected to be familiar with and apply this policy. Thi</w:t>
      </w:r>
      <w:r w:rsidR="00B07210">
        <w:rPr>
          <w:szCs w:val="24"/>
        </w:rPr>
        <w:t xml:space="preserve">s policy is owned by the </w:t>
      </w:r>
      <w:r w:rsidR="00590811">
        <w:rPr>
          <w:szCs w:val="24"/>
        </w:rPr>
        <w:t>B</w:t>
      </w:r>
      <w:r w:rsidR="00B07210">
        <w:rPr>
          <w:szCs w:val="24"/>
        </w:rPr>
        <w:t>oard.</w:t>
      </w:r>
    </w:p>
    <w:p w14:paraId="10B2A02E" w14:textId="77777777" w:rsidR="00B07210" w:rsidRPr="00CE660E" w:rsidRDefault="00B07210" w:rsidP="000B4FB1">
      <w:pPr>
        <w:rPr>
          <w:szCs w:val="24"/>
        </w:rPr>
      </w:pPr>
    </w:p>
    <w:p w14:paraId="54E8D536" w14:textId="0EDC099E" w:rsidR="00DD62B0" w:rsidRDefault="00DD62B0" w:rsidP="000B4FB1">
      <w:pPr>
        <w:rPr>
          <w:b/>
          <w:szCs w:val="24"/>
        </w:rPr>
      </w:pPr>
      <w:r w:rsidRPr="00DC5AE3">
        <w:rPr>
          <w:rFonts w:cs="Arial"/>
          <w:b/>
          <w:color w:val="0070C0"/>
          <w:szCs w:val="24"/>
        </w:rPr>
        <w:t>Principles</w:t>
      </w:r>
      <w:r w:rsidRPr="00CE660E">
        <w:rPr>
          <w:b/>
          <w:szCs w:val="24"/>
        </w:rPr>
        <w:t xml:space="preserve"> </w:t>
      </w:r>
    </w:p>
    <w:p w14:paraId="2A699B9C" w14:textId="77777777" w:rsidR="00DC5AE3" w:rsidRDefault="00DC5AE3" w:rsidP="000B4FB1">
      <w:pPr>
        <w:rPr>
          <w:b/>
          <w:szCs w:val="24"/>
        </w:rPr>
      </w:pPr>
    </w:p>
    <w:p w14:paraId="089BA3AA" w14:textId="00E31F05" w:rsidR="00DD62B0" w:rsidRPr="00DC5AE3" w:rsidRDefault="00D12FD4" w:rsidP="000B4FB1">
      <w:pPr>
        <w:pStyle w:val="ListParagraph"/>
        <w:numPr>
          <w:ilvl w:val="0"/>
          <w:numId w:val="3"/>
        </w:numPr>
        <w:ind w:left="720"/>
        <w:rPr>
          <w:rFonts w:cs="Arial"/>
          <w:szCs w:val="24"/>
        </w:rPr>
      </w:pPr>
      <w:r w:rsidRPr="00DC5AE3">
        <w:rPr>
          <w:rFonts w:cs="Arial"/>
          <w:szCs w:val="24"/>
        </w:rPr>
        <w:t>Staff will</w:t>
      </w:r>
      <w:r w:rsidR="00DD62B0" w:rsidRPr="00DC5AE3">
        <w:rPr>
          <w:rFonts w:cs="Arial"/>
          <w:szCs w:val="24"/>
        </w:rPr>
        <w:t xml:space="preserve"> assume</w:t>
      </w:r>
      <w:r w:rsidRPr="00DC5AE3">
        <w:rPr>
          <w:rFonts w:cs="Arial"/>
          <w:szCs w:val="24"/>
        </w:rPr>
        <w:t xml:space="preserve"> people with disability</w:t>
      </w:r>
      <w:r w:rsidR="00DD62B0" w:rsidRPr="00DC5AE3">
        <w:rPr>
          <w:rFonts w:cs="Arial"/>
          <w:szCs w:val="24"/>
        </w:rPr>
        <w:t xml:space="preserve"> have</w:t>
      </w:r>
      <w:r w:rsidRPr="00DC5AE3">
        <w:rPr>
          <w:rFonts w:cs="Arial"/>
          <w:szCs w:val="24"/>
        </w:rPr>
        <w:t xml:space="preserve"> the</w:t>
      </w:r>
      <w:r w:rsidR="00DD62B0" w:rsidRPr="00DC5AE3">
        <w:rPr>
          <w:rFonts w:cs="Arial"/>
          <w:szCs w:val="24"/>
        </w:rPr>
        <w:t xml:space="preserve"> capacity to determine their own best interests and make decisions that affect their own lives.</w:t>
      </w:r>
    </w:p>
    <w:p w14:paraId="55E2534D" w14:textId="61EFB386" w:rsidR="00DD62B0" w:rsidRPr="00DC5AE3" w:rsidRDefault="00DD62B0" w:rsidP="000B4FB1">
      <w:pPr>
        <w:pStyle w:val="ListParagraph"/>
        <w:numPr>
          <w:ilvl w:val="0"/>
          <w:numId w:val="3"/>
        </w:numPr>
        <w:ind w:left="720"/>
        <w:rPr>
          <w:rFonts w:cs="Arial"/>
          <w:szCs w:val="24"/>
        </w:rPr>
      </w:pPr>
      <w:r w:rsidRPr="00DC5AE3">
        <w:rPr>
          <w:rFonts w:cs="Arial"/>
          <w:szCs w:val="24"/>
        </w:rPr>
        <w:t>People with disability will be supported to maximise their choice and control over matters that affect them.</w:t>
      </w:r>
    </w:p>
    <w:p w14:paraId="43F14A51" w14:textId="456162E3" w:rsidR="00532577" w:rsidRPr="00DC5AE3" w:rsidRDefault="00532577" w:rsidP="000B4FB1">
      <w:pPr>
        <w:pStyle w:val="ListParagraph"/>
        <w:numPr>
          <w:ilvl w:val="0"/>
          <w:numId w:val="3"/>
        </w:numPr>
        <w:ind w:left="720"/>
        <w:rPr>
          <w:rFonts w:cs="Arial"/>
          <w:szCs w:val="24"/>
        </w:rPr>
      </w:pPr>
      <w:r w:rsidRPr="00DC5AE3">
        <w:rPr>
          <w:rFonts w:cs="Arial"/>
          <w:szCs w:val="24"/>
        </w:rPr>
        <w:t xml:space="preserve">Active decision-making and individual choice </w:t>
      </w:r>
      <w:r w:rsidR="004F0E4C" w:rsidRPr="00DC5AE3">
        <w:rPr>
          <w:rFonts w:cs="Arial"/>
          <w:szCs w:val="24"/>
        </w:rPr>
        <w:t>are</w:t>
      </w:r>
      <w:r w:rsidRPr="00DC5AE3">
        <w:rPr>
          <w:rFonts w:cs="Arial"/>
          <w:szCs w:val="24"/>
        </w:rPr>
        <w:t xml:space="preserve"> supported for each </w:t>
      </w:r>
      <w:r w:rsidR="00D12FD4" w:rsidRPr="00DC5AE3">
        <w:rPr>
          <w:rFonts w:cs="Arial"/>
          <w:szCs w:val="24"/>
        </w:rPr>
        <w:t>person we support</w:t>
      </w:r>
    </w:p>
    <w:p w14:paraId="3B882BF5" w14:textId="73716096" w:rsidR="0053078B" w:rsidRPr="00DC5AE3" w:rsidRDefault="0053078B" w:rsidP="000B4FB1">
      <w:pPr>
        <w:pStyle w:val="ListParagraph"/>
        <w:numPr>
          <w:ilvl w:val="0"/>
          <w:numId w:val="3"/>
        </w:numPr>
        <w:ind w:left="720"/>
        <w:rPr>
          <w:rFonts w:cs="Arial"/>
          <w:szCs w:val="24"/>
        </w:rPr>
      </w:pPr>
      <w:r w:rsidRPr="009079B4">
        <w:rPr>
          <w:rFonts w:cs="Arial"/>
          <w:szCs w:val="24"/>
        </w:rPr>
        <w:t>When</w:t>
      </w:r>
      <w:r w:rsidRPr="00DC5AE3">
        <w:rPr>
          <w:rFonts w:cs="Arial"/>
          <w:szCs w:val="24"/>
        </w:rPr>
        <w:t xml:space="preserve"> needed</w:t>
      </w:r>
      <w:r w:rsidRPr="009079B4">
        <w:rPr>
          <w:rFonts w:cs="Arial"/>
          <w:szCs w:val="24"/>
        </w:rPr>
        <w:t>,</w:t>
      </w:r>
      <w:r w:rsidRPr="00DC5AE3">
        <w:rPr>
          <w:rFonts w:cs="Arial"/>
          <w:szCs w:val="24"/>
        </w:rPr>
        <w:t xml:space="preserve"> each p</w:t>
      </w:r>
      <w:r w:rsidR="00D12FD4" w:rsidRPr="00DC5AE3">
        <w:rPr>
          <w:rFonts w:cs="Arial"/>
          <w:szCs w:val="24"/>
        </w:rPr>
        <w:t>erson</w:t>
      </w:r>
      <w:r w:rsidR="00EA391C" w:rsidRPr="00DC5AE3">
        <w:rPr>
          <w:rFonts w:cs="Arial"/>
          <w:szCs w:val="24"/>
        </w:rPr>
        <w:t xml:space="preserve"> </w:t>
      </w:r>
      <w:r w:rsidRPr="009079B4">
        <w:rPr>
          <w:rFonts w:cs="Arial"/>
          <w:szCs w:val="24"/>
        </w:rPr>
        <w:t>is</w:t>
      </w:r>
      <w:r w:rsidRPr="00DC5AE3">
        <w:rPr>
          <w:rFonts w:cs="Arial"/>
          <w:szCs w:val="24"/>
        </w:rPr>
        <w:t xml:space="preserve"> </w:t>
      </w:r>
      <w:r w:rsidRPr="009079B4">
        <w:rPr>
          <w:rFonts w:cs="Arial"/>
          <w:szCs w:val="24"/>
        </w:rPr>
        <w:t>supported</w:t>
      </w:r>
      <w:r w:rsidRPr="00DC5AE3">
        <w:rPr>
          <w:rFonts w:cs="Arial"/>
          <w:szCs w:val="24"/>
        </w:rPr>
        <w:t xml:space="preserve"> to make informed choices about the benefits and risks of the options under consideration</w:t>
      </w:r>
      <w:r w:rsidRPr="009079B4">
        <w:rPr>
          <w:rFonts w:cs="Arial"/>
          <w:szCs w:val="24"/>
        </w:rPr>
        <w:t>.</w:t>
      </w:r>
    </w:p>
    <w:p w14:paraId="0A8C142B" w14:textId="1D1B2B70" w:rsidR="00532577" w:rsidRPr="004F0E4C" w:rsidRDefault="00DD62B0" w:rsidP="000B4FB1">
      <w:pPr>
        <w:pStyle w:val="ListParagraph"/>
        <w:numPr>
          <w:ilvl w:val="0"/>
          <w:numId w:val="3"/>
        </w:numPr>
        <w:ind w:left="720"/>
        <w:rPr>
          <w:rFonts w:cs="Arial"/>
          <w:szCs w:val="24"/>
        </w:rPr>
      </w:pPr>
      <w:r w:rsidRPr="00DC5AE3">
        <w:rPr>
          <w:rFonts w:cs="Arial"/>
          <w:szCs w:val="24"/>
        </w:rPr>
        <w:t>[</w:t>
      </w:r>
      <w:r w:rsidR="00D12FD4" w:rsidRPr="00DC5AE3">
        <w:rPr>
          <w:rFonts w:cs="Arial"/>
          <w:szCs w:val="24"/>
        </w:rPr>
        <w:t>O</w:t>
      </w:r>
      <w:r w:rsidRPr="00DC5AE3">
        <w:rPr>
          <w:rFonts w:cs="Arial"/>
          <w:szCs w:val="24"/>
        </w:rPr>
        <w:t>rganisation]</w:t>
      </w:r>
      <w:r w:rsidRPr="00CB041A">
        <w:rPr>
          <w:rFonts w:cs="Arial"/>
          <w:szCs w:val="24"/>
        </w:rPr>
        <w:t xml:space="preserve"> acknowledges and respects </w:t>
      </w:r>
      <w:r w:rsidRPr="00DC5AE3">
        <w:rPr>
          <w:rFonts w:cs="Arial"/>
          <w:szCs w:val="24"/>
        </w:rPr>
        <w:t xml:space="preserve">the role of families, carers and other significant persons in the lives of people with disability. </w:t>
      </w:r>
    </w:p>
    <w:p w14:paraId="06A22CFB" w14:textId="3AEE78E8" w:rsidR="00DD62B0" w:rsidRDefault="00DD62B0" w:rsidP="000B4FB1">
      <w:pPr>
        <w:pStyle w:val="ListParagraph"/>
        <w:numPr>
          <w:ilvl w:val="0"/>
          <w:numId w:val="3"/>
        </w:numPr>
        <w:ind w:left="720"/>
        <w:rPr>
          <w:rFonts w:cs="Arial"/>
          <w:szCs w:val="24"/>
        </w:rPr>
      </w:pPr>
      <w:r>
        <w:rPr>
          <w:rFonts w:cs="Arial"/>
          <w:szCs w:val="24"/>
        </w:rPr>
        <w:lastRenderedPageBreak/>
        <w:t>With the consent of people with disability</w:t>
      </w:r>
      <w:r w:rsidRPr="00CB041A">
        <w:rPr>
          <w:rFonts w:cs="Arial"/>
          <w:szCs w:val="24"/>
        </w:rPr>
        <w:t>,</w:t>
      </w:r>
      <w:r>
        <w:rPr>
          <w:rFonts w:cs="Arial"/>
          <w:szCs w:val="24"/>
        </w:rPr>
        <w:t xml:space="preserve"> consultation occurs with them</w:t>
      </w:r>
      <w:r w:rsidRPr="00CB041A">
        <w:rPr>
          <w:rFonts w:cs="Arial"/>
          <w:szCs w:val="24"/>
        </w:rPr>
        <w:t xml:space="preserve"> and their family or other key stakeholders on decisions that impact them.  </w:t>
      </w:r>
    </w:p>
    <w:p w14:paraId="69A13A77" w14:textId="3FEFC5FB" w:rsidR="00532577" w:rsidRPr="00DC5AE3" w:rsidRDefault="00532577" w:rsidP="000B4FB1">
      <w:pPr>
        <w:pStyle w:val="ListParagraph"/>
        <w:numPr>
          <w:ilvl w:val="0"/>
          <w:numId w:val="3"/>
        </w:numPr>
        <w:ind w:left="720"/>
        <w:rPr>
          <w:rFonts w:cs="Arial"/>
          <w:szCs w:val="24"/>
        </w:rPr>
      </w:pPr>
      <w:r w:rsidRPr="00DC5AE3">
        <w:rPr>
          <w:rFonts w:cs="Arial"/>
          <w:szCs w:val="24"/>
        </w:rPr>
        <w:t>People with disability are given opportunities to contribute to the governance of the organisation and have input into policy and processes about their rights and supports.</w:t>
      </w:r>
    </w:p>
    <w:p w14:paraId="7D377915" w14:textId="2004E032" w:rsidR="00532577" w:rsidRPr="00DC5AE3" w:rsidRDefault="00532577" w:rsidP="000B4FB1">
      <w:pPr>
        <w:pStyle w:val="ListParagraph"/>
        <w:numPr>
          <w:ilvl w:val="0"/>
          <w:numId w:val="3"/>
        </w:numPr>
        <w:ind w:left="720"/>
        <w:rPr>
          <w:rFonts w:cs="Arial"/>
          <w:szCs w:val="24"/>
        </w:rPr>
      </w:pPr>
      <w:r w:rsidRPr="00DC5AE3">
        <w:rPr>
          <w:rFonts w:cs="Arial"/>
          <w:szCs w:val="24"/>
        </w:rPr>
        <w:t>People’s legal and human rights are understood and incorporated into everyday practice.</w:t>
      </w:r>
    </w:p>
    <w:p w14:paraId="57F89D51" w14:textId="3A3F1469" w:rsidR="00EA391C" w:rsidRPr="00DC5AE3" w:rsidRDefault="00EA391C" w:rsidP="000B4FB1">
      <w:pPr>
        <w:pStyle w:val="ListParagraph"/>
        <w:numPr>
          <w:ilvl w:val="0"/>
          <w:numId w:val="3"/>
        </w:numPr>
        <w:ind w:left="720"/>
        <w:rPr>
          <w:rFonts w:cs="Arial"/>
          <w:szCs w:val="24"/>
        </w:rPr>
      </w:pPr>
      <w:r w:rsidRPr="00DC5AE3">
        <w:rPr>
          <w:rFonts w:cs="Arial"/>
          <w:szCs w:val="24"/>
        </w:rPr>
        <w:t>People’s culture, language and preferred communication style is respected and supported.</w:t>
      </w:r>
    </w:p>
    <w:p w14:paraId="16A45E32" w14:textId="77777777" w:rsidR="00DD62B0" w:rsidRPr="00CB041A" w:rsidRDefault="00DD62B0" w:rsidP="000B4FB1">
      <w:pPr>
        <w:pStyle w:val="ListParagraph"/>
        <w:numPr>
          <w:ilvl w:val="0"/>
          <w:numId w:val="3"/>
        </w:numPr>
        <w:ind w:left="720"/>
        <w:rPr>
          <w:rFonts w:cs="Arial"/>
          <w:szCs w:val="24"/>
        </w:rPr>
      </w:pPr>
      <w:r w:rsidRPr="00CB041A">
        <w:rPr>
          <w:rFonts w:cs="Arial"/>
          <w:szCs w:val="24"/>
        </w:rPr>
        <w:t>Information gathered during consultations is confidential unless previously agreed by all parties.</w:t>
      </w:r>
    </w:p>
    <w:p w14:paraId="0DC5482B" w14:textId="646E588F" w:rsidR="00532577" w:rsidRPr="00CB041A" w:rsidRDefault="00532577" w:rsidP="000B4FB1">
      <w:pPr>
        <w:pStyle w:val="ListParagraph"/>
        <w:numPr>
          <w:ilvl w:val="0"/>
          <w:numId w:val="3"/>
        </w:numPr>
        <w:ind w:left="720"/>
        <w:rPr>
          <w:rFonts w:cs="Arial"/>
          <w:szCs w:val="24"/>
        </w:rPr>
      </w:pPr>
      <w:r w:rsidRPr="00DC5AE3">
        <w:rPr>
          <w:rFonts w:cs="Arial"/>
          <w:szCs w:val="24"/>
        </w:rPr>
        <w:t>Information is timely and uses the language, mode of communication and terms suited to the person.</w:t>
      </w:r>
    </w:p>
    <w:p w14:paraId="42531259" w14:textId="329BBC7D" w:rsidR="00DD62B0" w:rsidRPr="00DC5AE3" w:rsidRDefault="00DD62B0" w:rsidP="000B4FB1">
      <w:pPr>
        <w:pStyle w:val="ListParagraph"/>
        <w:numPr>
          <w:ilvl w:val="0"/>
          <w:numId w:val="3"/>
        </w:numPr>
        <w:ind w:left="720"/>
        <w:rPr>
          <w:rFonts w:cs="Arial"/>
          <w:szCs w:val="24"/>
        </w:rPr>
      </w:pPr>
      <w:r w:rsidRPr="00DC5AE3">
        <w:rPr>
          <w:rFonts w:cs="Arial"/>
          <w:szCs w:val="24"/>
        </w:rPr>
        <w:t>Consultation occurs across a spectrum of collaboration, co-design, cooperation, and information provision</w:t>
      </w:r>
      <w:r w:rsidR="00AB00D7" w:rsidRPr="00DC5AE3">
        <w:rPr>
          <w:rFonts w:cs="Arial"/>
          <w:szCs w:val="24"/>
        </w:rPr>
        <w:t>.</w:t>
      </w:r>
    </w:p>
    <w:p w14:paraId="07F3C005" w14:textId="61463E88" w:rsidR="00DD62B0" w:rsidRDefault="00DD62B0" w:rsidP="000B4FB1">
      <w:pPr>
        <w:rPr>
          <w:szCs w:val="24"/>
        </w:rPr>
      </w:pPr>
    </w:p>
    <w:p w14:paraId="5ED9D8C5" w14:textId="28BA23A5" w:rsidR="002C40A7" w:rsidRDefault="002C40A7" w:rsidP="000B4FB1">
      <w:pPr>
        <w:rPr>
          <w:rFonts w:cs="Arial"/>
          <w:b/>
          <w:color w:val="0070C0"/>
          <w:szCs w:val="24"/>
        </w:rPr>
      </w:pPr>
      <w:r w:rsidRPr="00DC5AE3">
        <w:rPr>
          <w:rFonts w:cs="Arial"/>
          <w:b/>
          <w:color w:val="0070C0"/>
          <w:szCs w:val="24"/>
        </w:rPr>
        <w:t>Key actions</w:t>
      </w:r>
    </w:p>
    <w:p w14:paraId="07F64C5C" w14:textId="77777777" w:rsidR="00DC5AE3" w:rsidRPr="00DC5AE3" w:rsidRDefault="00DC5AE3" w:rsidP="000B4FB1">
      <w:pPr>
        <w:rPr>
          <w:rFonts w:cs="Arial"/>
          <w:b/>
          <w:color w:val="0070C0"/>
          <w:szCs w:val="24"/>
        </w:rPr>
      </w:pPr>
    </w:p>
    <w:p w14:paraId="264F808B" w14:textId="77777777" w:rsidR="008E5618" w:rsidRDefault="00DC5AE3" w:rsidP="000B4FB1">
      <w:pPr>
        <w:rPr>
          <w:rFonts w:cs="Arial"/>
          <w:szCs w:val="24"/>
        </w:rPr>
      </w:pPr>
      <w:r w:rsidRPr="00DC5AE3">
        <w:rPr>
          <w:rFonts w:cs="Arial"/>
          <w:szCs w:val="24"/>
        </w:rPr>
        <w:t xml:space="preserve">People with disability are invited to join a consultation register when they commence with the service. </w:t>
      </w:r>
    </w:p>
    <w:p w14:paraId="38219870" w14:textId="77777777" w:rsidR="008E5618" w:rsidRDefault="008E5618" w:rsidP="000B4FB1">
      <w:pPr>
        <w:rPr>
          <w:rFonts w:cs="Arial"/>
          <w:szCs w:val="24"/>
        </w:rPr>
      </w:pPr>
    </w:p>
    <w:p w14:paraId="16299B06" w14:textId="77777777" w:rsidR="008E5618" w:rsidRDefault="00DC5AE3" w:rsidP="000B4FB1">
      <w:pPr>
        <w:rPr>
          <w:rFonts w:cs="Arial"/>
          <w:szCs w:val="24"/>
        </w:rPr>
      </w:pPr>
      <w:r w:rsidRPr="008E5618">
        <w:rPr>
          <w:rFonts w:cs="Arial"/>
          <w:color w:val="0070C0"/>
          <w:szCs w:val="24"/>
        </w:rPr>
        <w:t>[</w:t>
      </w:r>
      <w:proofErr w:type="gramStart"/>
      <w:r w:rsidRPr="008E5618">
        <w:rPr>
          <w:rFonts w:cs="Arial"/>
          <w:color w:val="0070C0"/>
          <w:szCs w:val="24"/>
        </w:rPr>
        <w:t>insert</w:t>
      </w:r>
      <w:proofErr w:type="gramEnd"/>
      <w:r w:rsidRPr="008E5618">
        <w:rPr>
          <w:rFonts w:cs="Arial"/>
          <w:color w:val="0070C0"/>
          <w:szCs w:val="24"/>
        </w:rPr>
        <w:t xml:space="preserve"> relevant position] </w:t>
      </w:r>
      <w:r w:rsidRPr="00DC5AE3">
        <w:rPr>
          <w:rFonts w:cs="Arial"/>
          <w:szCs w:val="24"/>
        </w:rPr>
        <w:t>adds the person’s contact details to the Consultation register.</w:t>
      </w:r>
    </w:p>
    <w:p w14:paraId="3AEE3847" w14:textId="77777777" w:rsidR="008E5618" w:rsidRDefault="008E5618" w:rsidP="000B4FB1">
      <w:pPr>
        <w:rPr>
          <w:rFonts w:cs="Arial"/>
          <w:szCs w:val="24"/>
        </w:rPr>
      </w:pPr>
    </w:p>
    <w:p w14:paraId="6A1258F2" w14:textId="5FF1BF87" w:rsidR="00DC5AE3" w:rsidRDefault="00DC5AE3" w:rsidP="000B4FB1">
      <w:pPr>
        <w:rPr>
          <w:rFonts w:cs="Arial"/>
          <w:szCs w:val="24"/>
        </w:rPr>
      </w:pPr>
      <w:r w:rsidRPr="00DC5AE3">
        <w:rPr>
          <w:rFonts w:cs="Arial"/>
          <w:szCs w:val="24"/>
        </w:rPr>
        <w:t>Each person’s guide the development of their service plan including deciding who is involved.</w:t>
      </w:r>
    </w:p>
    <w:p w14:paraId="584D7FAC" w14:textId="77777777" w:rsidR="008E5618" w:rsidRPr="00DC5AE3" w:rsidRDefault="008E5618" w:rsidP="000B4FB1">
      <w:pPr>
        <w:rPr>
          <w:rFonts w:cs="Arial"/>
          <w:szCs w:val="24"/>
        </w:rPr>
      </w:pPr>
    </w:p>
    <w:p w14:paraId="0ABA4471" w14:textId="77777777" w:rsidR="008E5618" w:rsidRDefault="008E5618" w:rsidP="000B4FB1">
      <w:pPr>
        <w:rPr>
          <w:rFonts w:cs="Arial"/>
          <w:szCs w:val="24"/>
        </w:rPr>
      </w:pPr>
      <w:r w:rsidRPr="008E5618">
        <w:rPr>
          <w:rFonts w:cs="Arial"/>
          <w:color w:val="0070C0"/>
          <w:szCs w:val="24"/>
        </w:rPr>
        <w:t>[</w:t>
      </w:r>
      <w:proofErr w:type="gramStart"/>
      <w:r w:rsidR="00DC5AE3" w:rsidRPr="008E5618">
        <w:rPr>
          <w:rFonts w:cs="Arial"/>
          <w:color w:val="0070C0"/>
          <w:szCs w:val="24"/>
        </w:rPr>
        <w:t>insert</w:t>
      </w:r>
      <w:proofErr w:type="gramEnd"/>
      <w:r w:rsidR="00DC5AE3" w:rsidRPr="008E5618">
        <w:rPr>
          <w:rFonts w:cs="Arial"/>
          <w:color w:val="0070C0"/>
          <w:szCs w:val="24"/>
        </w:rPr>
        <w:t xml:space="preserve"> relevant position] </w:t>
      </w:r>
      <w:r w:rsidR="00DC5AE3" w:rsidRPr="00DC5AE3">
        <w:rPr>
          <w:rFonts w:cs="Arial"/>
          <w:szCs w:val="24"/>
        </w:rPr>
        <w:t>is responsible for ensuring people with disability, family and carers are invited to participate in any development or review of policy and procedures.</w:t>
      </w:r>
    </w:p>
    <w:p w14:paraId="0963F3B3" w14:textId="77777777" w:rsidR="008E5618" w:rsidRDefault="008E5618" w:rsidP="000B4FB1">
      <w:pPr>
        <w:rPr>
          <w:rFonts w:cs="Arial"/>
          <w:szCs w:val="24"/>
        </w:rPr>
      </w:pPr>
    </w:p>
    <w:p w14:paraId="30BFA3FD" w14:textId="26E063DE" w:rsidR="00DC5AE3" w:rsidRPr="00DC5AE3" w:rsidRDefault="00DC5AE3" w:rsidP="000B4FB1">
      <w:pPr>
        <w:rPr>
          <w:rFonts w:cs="Arial"/>
          <w:szCs w:val="24"/>
        </w:rPr>
      </w:pPr>
      <w:r w:rsidRPr="008E5618">
        <w:rPr>
          <w:rFonts w:cs="Arial"/>
          <w:color w:val="0070C0"/>
          <w:szCs w:val="24"/>
        </w:rPr>
        <w:t>[</w:t>
      </w:r>
      <w:proofErr w:type="gramStart"/>
      <w:r w:rsidRPr="008E5618">
        <w:rPr>
          <w:rFonts w:cs="Arial"/>
          <w:color w:val="0070C0"/>
          <w:szCs w:val="24"/>
        </w:rPr>
        <w:t>insert</w:t>
      </w:r>
      <w:proofErr w:type="gramEnd"/>
      <w:r w:rsidRPr="008E5618">
        <w:rPr>
          <w:rFonts w:cs="Arial"/>
          <w:color w:val="0070C0"/>
          <w:szCs w:val="24"/>
        </w:rPr>
        <w:t xml:space="preserve"> relevant position] </w:t>
      </w:r>
      <w:r w:rsidRPr="00DC5AE3">
        <w:rPr>
          <w:rFonts w:cs="Arial"/>
          <w:szCs w:val="24"/>
        </w:rPr>
        <w:t>is responsible for ensuring people with disability, family and carers are invited to participate in any development or review of services.</w:t>
      </w:r>
    </w:p>
    <w:p w14:paraId="25CB8DB5" w14:textId="77777777" w:rsidR="00DC5AE3" w:rsidRPr="002C40A7" w:rsidRDefault="00DC5AE3" w:rsidP="000B4FB1">
      <w:pPr>
        <w:rPr>
          <w:color w:val="00B0F0"/>
          <w:szCs w:val="24"/>
        </w:rPr>
      </w:pPr>
    </w:p>
    <w:p w14:paraId="2D1A3192" w14:textId="5A88C868" w:rsidR="00DD62B0" w:rsidRDefault="00DD62B0" w:rsidP="000B4FB1">
      <w:pPr>
        <w:rPr>
          <w:rFonts w:cs="Arial"/>
          <w:b/>
          <w:color w:val="0070C0"/>
          <w:szCs w:val="24"/>
        </w:rPr>
      </w:pPr>
      <w:r w:rsidRPr="00DC5AE3">
        <w:rPr>
          <w:rFonts w:cs="Arial"/>
          <w:b/>
          <w:color w:val="0070C0"/>
          <w:szCs w:val="24"/>
        </w:rPr>
        <w:t>Definitions</w:t>
      </w:r>
    </w:p>
    <w:p w14:paraId="4C7D2854" w14:textId="77777777" w:rsidR="008E5618" w:rsidRPr="00DC5AE3" w:rsidRDefault="008E5618" w:rsidP="000B4FB1">
      <w:pPr>
        <w:rPr>
          <w:rFonts w:cs="Arial"/>
          <w:b/>
          <w:color w:val="0070C0"/>
          <w:szCs w:val="24"/>
        </w:rPr>
      </w:pPr>
    </w:p>
    <w:p w14:paraId="63218874" w14:textId="0DF6AE98" w:rsidR="00B07210" w:rsidRDefault="00B07210" w:rsidP="000B4FB1">
      <w:pPr>
        <w:rPr>
          <w:color w:val="333333"/>
          <w:lang w:val="en"/>
        </w:rPr>
      </w:pPr>
      <w:r w:rsidRPr="00B61E47">
        <w:rPr>
          <w:b/>
        </w:rPr>
        <w:t>Co</w:t>
      </w:r>
      <w:r>
        <w:rPr>
          <w:b/>
        </w:rPr>
        <w:t>-</w:t>
      </w:r>
      <w:r w:rsidRPr="00B61E47">
        <w:rPr>
          <w:b/>
        </w:rPr>
        <w:t>design</w:t>
      </w:r>
      <w:r w:rsidRPr="00110224">
        <w:t xml:space="preserve"> –</w:t>
      </w:r>
      <w:r>
        <w:rPr>
          <w:b/>
        </w:rPr>
        <w:t xml:space="preserve"> </w:t>
      </w:r>
      <w:r w:rsidRPr="00874D69">
        <w:rPr>
          <w:lang w:val="en"/>
        </w:rPr>
        <w:t xml:space="preserve">a </w:t>
      </w:r>
      <w:r>
        <w:rPr>
          <w:lang w:val="en"/>
        </w:rPr>
        <w:t xml:space="preserve">voluntary </w:t>
      </w:r>
      <w:r w:rsidRPr="00874D69">
        <w:rPr>
          <w:lang w:val="en"/>
        </w:rPr>
        <w:t>process where stakeholders</w:t>
      </w:r>
      <w:r>
        <w:rPr>
          <w:lang w:val="en"/>
        </w:rPr>
        <w:t>, such as people with disability, their families and carers,</w:t>
      </w:r>
      <w:r w:rsidRPr="00874D69">
        <w:rPr>
          <w:lang w:val="en"/>
        </w:rPr>
        <w:t xml:space="preserve"> contribute their experience and ideas to design workable, useful services.</w:t>
      </w:r>
      <w:r>
        <w:rPr>
          <w:lang w:val="en"/>
        </w:rPr>
        <w:t xml:space="preserve"> Co-design can include shared decision making.</w:t>
      </w:r>
    </w:p>
    <w:p w14:paraId="6DDF6B8D" w14:textId="77777777" w:rsidR="00DC5AE3" w:rsidRDefault="00DC5AE3" w:rsidP="000B4FB1">
      <w:pPr>
        <w:rPr>
          <w:rFonts w:eastAsia="Times New Roman"/>
          <w:b/>
          <w:szCs w:val="24"/>
          <w:lang w:val="en"/>
        </w:rPr>
      </w:pPr>
    </w:p>
    <w:p w14:paraId="1015C6E7" w14:textId="77777777" w:rsidR="00DC5AE3" w:rsidRDefault="00DD62B0" w:rsidP="000B4FB1">
      <w:pPr>
        <w:rPr>
          <w:rFonts w:ascii="Helvetica" w:eastAsia="Times New Roman" w:hAnsi="Helvetica" w:cs="Times New Roman"/>
          <w:color w:val="6D6D6D"/>
          <w:sz w:val="18"/>
          <w:szCs w:val="18"/>
          <w:lang w:val="en"/>
        </w:rPr>
      </w:pPr>
      <w:r w:rsidRPr="00B61E47">
        <w:rPr>
          <w:rFonts w:eastAsia="Times New Roman"/>
          <w:b/>
          <w:szCs w:val="24"/>
          <w:lang w:val="en"/>
        </w:rPr>
        <w:t>Supported decision making</w:t>
      </w:r>
      <w:r w:rsidRPr="00110224">
        <w:t xml:space="preserve"> –</w:t>
      </w:r>
      <w:r>
        <w:rPr>
          <w:b/>
        </w:rPr>
        <w:t xml:space="preserve"> </w:t>
      </w:r>
      <w:r w:rsidRPr="00617BFD">
        <w:rPr>
          <w:rFonts w:eastAsia="Times New Roman"/>
          <w:szCs w:val="24"/>
          <w:lang w:val="en"/>
        </w:rPr>
        <w:t>where a person makes a decision by themselves with some level of support or assistance from other people</w:t>
      </w:r>
      <w:r w:rsidRPr="00A31F15">
        <w:rPr>
          <w:rFonts w:ascii="Helvetica" w:eastAsia="Times New Roman" w:hAnsi="Helvetica" w:cs="Times New Roman"/>
          <w:color w:val="6D6D6D"/>
          <w:sz w:val="18"/>
          <w:szCs w:val="18"/>
          <w:lang w:val="en"/>
        </w:rPr>
        <w:t xml:space="preserve">. </w:t>
      </w:r>
    </w:p>
    <w:p w14:paraId="71C95E24" w14:textId="77777777" w:rsidR="00DC5AE3" w:rsidRDefault="00DC5AE3" w:rsidP="000B4FB1">
      <w:pPr>
        <w:rPr>
          <w:rFonts w:ascii="Helvetica" w:eastAsia="Times New Roman" w:hAnsi="Helvetica" w:cs="Times New Roman"/>
          <w:color w:val="6D6D6D"/>
          <w:sz w:val="18"/>
          <w:szCs w:val="18"/>
          <w:lang w:val="en"/>
        </w:rPr>
      </w:pPr>
    </w:p>
    <w:p w14:paraId="7CA6C65A" w14:textId="77777777" w:rsidR="000B4FB1" w:rsidRDefault="000B4FB1">
      <w:pPr>
        <w:spacing w:after="160" w:line="259" w:lineRule="auto"/>
        <w:rPr>
          <w:rFonts w:cs="Arial"/>
          <w:b/>
          <w:color w:val="0070C0"/>
          <w:szCs w:val="24"/>
        </w:rPr>
      </w:pPr>
      <w:r>
        <w:rPr>
          <w:rFonts w:cs="Arial"/>
          <w:b/>
          <w:color w:val="0070C0"/>
          <w:szCs w:val="24"/>
        </w:rPr>
        <w:br w:type="page"/>
      </w:r>
    </w:p>
    <w:p w14:paraId="104E4E88" w14:textId="6E458907" w:rsidR="00DD62B0" w:rsidRDefault="00B07210" w:rsidP="000B4FB1">
      <w:pPr>
        <w:rPr>
          <w:rFonts w:cs="Arial"/>
          <w:b/>
          <w:color w:val="0070C0"/>
          <w:szCs w:val="24"/>
        </w:rPr>
      </w:pPr>
      <w:bookmarkStart w:id="1" w:name="_GoBack"/>
      <w:bookmarkEnd w:id="1"/>
      <w:r w:rsidRPr="00DC5AE3">
        <w:rPr>
          <w:rFonts w:cs="Arial"/>
          <w:b/>
          <w:color w:val="0070C0"/>
          <w:szCs w:val="24"/>
        </w:rPr>
        <w:lastRenderedPageBreak/>
        <w:t>Related policy and procedures</w:t>
      </w:r>
    </w:p>
    <w:p w14:paraId="2D857D92" w14:textId="77777777" w:rsidR="008E5618" w:rsidRPr="00DC5AE3" w:rsidRDefault="008E5618" w:rsidP="000B4FB1">
      <w:pPr>
        <w:rPr>
          <w:rFonts w:cs="Arial"/>
          <w:b/>
          <w:color w:val="0070C0"/>
          <w:szCs w:val="24"/>
        </w:rPr>
      </w:pPr>
    </w:p>
    <w:p w14:paraId="468049E4" w14:textId="77777777" w:rsidR="004F0E4C" w:rsidRDefault="004F0E4C" w:rsidP="000B4FB1">
      <w:pPr>
        <w:pStyle w:val="ListParagraph"/>
        <w:numPr>
          <w:ilvl w:val="0"/>
          <w:numId w:val="2"/>
        </w:numPr>
        <w:rPr>
          <w:rFonts w:cs="Arial"/>
          <w:szCs w:val="24"/>
        </w:rPr>
      </w:pPr>
      <w:r>
        <w:rPr>
          <w:rFonts w:cs="Arial"/>
          <w:szCs w:val="24"/>
        </w:rPr>
        <w:t>Involvement procedure</w:t>
      </w:r>
    </w:p>
    <w:p w14:paraId="317DCC45" w14:textId="27AD82D1" w:rsidR="00DD62B0" w:rsidRPr="00CB041A" w:rsidRDefault="00B07210" w:rsidP="000B4FB1">
      <w:pPr>
        <w:pStyle w:val="ListParagraph"/>
        <w:numPr>
          <w:ilvl w:val="0"/>
          <w:numId w:val="2"/>
        </w:numPr>
        <w:rPr>
          <w:rFonts w:cs="Arial"/>
          <w:szCs w:val="24"/>
        </w:rPr>
      </w:pPr>
      <w:r>
        <w:rPr>
          <w:rFonts w:cs="Arial"/>
          <w:szCs w:val="24"/>
        </w:rPr>
        <w:t>Promoting and p</w:t>
      </w:r>
      <w:r w:rsidR="00DD62B0" w:rsidRPr="00CB041A">
        <w:rPr>
          <w:rFonts w:cs="Arial"/>
          <w:szCs w:val="24"/>
        </w:rPr>
        <w:t xml:space="preserve">rotecting </w:t>
      </w:r>
      <w:r>
        <w:rPr>
          <w:rFonts w:cs="Arial"/>
          <w:szCs w:val="24"/>
        </w:rPr>
        <w:t>r</w:t>
      </w:r>
      <w:r w:rsidR="00DD62B0" w:rsidRPr="00CB041A">
        <w:rPr>
          <w:rFonts w:cs="Arial"/>
          <w:szCs w:val="24"/>
        </w:rPr>
        <w:t>ights policy</w:t>
      </w:r>
      <w:r w:rsidR="00AB00D7">
        <w:rPr>
          <w:rFonts w:cs="Arial"/>
          <w:szCs w:val="24"/>
        </w:rPr>
        <w:t xml:space="preserve"> </w:t>
      </w:r>
    </w:p>
    <w:p w14:paraId="522BBCD1" w14:textId="72F4D419" w:rsidR="00DD62B0" w:rsidRPr="00CB041A" w:rsidRDefault="00DD62B0" w:rsidP="000B4FB1">
      <w:pPr>
        <w:pStyle w:val="ListParagraph"/>
        <w:numPr>
          <w:ilvl w:val="0"/>
          <w:numId w:val="2"/>
        </w:numPr>
        <w:rPr>
          <w:rFonts w:cs="Arial"/>
          <w:szCs w:val="24"/>
        </w:rPr>
      </w:pPr>
      <w:r w:rsidRPr="00CB041A">
        <w:rPr>
          <w:rFonts w:cs="Arial"/>
          <w:szCs w:val="24"/>
        </w:rPr>
        <w:t xml:space="preserve">Code of </w:t>
      </w:r>
      <w:r w:rsidR="00B07210">
        <w:rPr>
          <w:rFonts w:cs="Arial"/>
          <w:szCs w:val="24"/>
        </w:rPr>
        <w:t>c</w:t>
      </w:r>
      <w:r w:rsidRPr="00CB041A">
        <w:rPr>
          <w:rFonts w:cs="Arial"/>
          <w:szCs w:val="24"/>
        </w:rPr>
        <w:t>onduct</w:t>
      </w:r>
    </w:p>
    <w:p w14:paraId="72F77836" w14:textId="7FB87608" w:rsidR="00DD62B0" w:rsidRPr="00CB041A" w:rsidRDefault="00DD62B0" w:rsidP="000B4FB1">
      <w:pPr>
        <w:pStyle w:val="ListParagraph"/>
        <w:numPr>
          <w:ilvl w:val="0"/>
          <w:numId w:val="2"/>
        </w:numPr>
        <w:rPr>
          <w:rFonts w:cs="Arial"/>
          <w:szCs w:val="24"/>
        </w:rPr>
      </w:pPr>
      <w:r w:rsidRPr="00CB041A">
        <w:rPr>
          <w:rFonts w:cs="Arial"/>
          <w:szCs w:val="24"/>
        </w:rPr>
        <w:t xml:space="preserve">Choice and </w:t>
      </w:r>
      <w:r w:rsidR="00B07210">
        <w:rPr>
          <w:rFonts w:cs="Arial"/>
          <w:szCs w:val="24"/>
        </w:rPr>
        <w:t>c</w:t>
      </w:r>
      <w:r w:rsidRPr="00CB041A">
        <w:rPr>
          <w:rFonts w:cs="Arial"/>
          <w:szCs w:val="24"/>
        </w:rPr>
        <w:t xml:space="preserve">ontrol </w:t>
      </w:r>
      <w:r w:rsidR="00B07210">
        <w:rPr>
          <w:rFonts w:cs="Arial"/>
          <w:szCs w:val="24"/>
        </w:rPr>
        <w:t>p</w:t>
      </w:r>
      <w:r w:rsidRPr="00CB041A">
        <w:rPr>
          <w:rFonts w:cs="Arial"/>
          <w:szCs w:val="24"/>
        </w:rPr>
        <w:t xml:space="preserve">olicy </w:t>
      </w:r>
    </w:p>
    <w:p w14:paraId="1ACBAB1A" w14:textId="0B8D530C" w:rsidR="00DD62B0" w:rsidRPr="00CB041A" w:rsidRDefault="00DD62B0" w:rsidP="000B4FB1">
      <w:pPr>
        <w:pStyle w:val="ListParagraph"/>
        <w:numPr>
          <w:ilvl w:val="0"/>
          <w:numId w:val="2"/>
        </w:numPr>
        <w:rPr>
          <w:rFonts w:cs="Arial"/>
          <w:szCs w:val="24"/>
        </w:rPr>
      </w:pPr>
      <w:r w:rsidRPr="00CB041A">
        <w:rPr>
          <w:rFonts w:cs="Arial"/>
          <w:szCs w:val="24"/>
        </w:rPr>
        <w:t xml:space="preserve">Complaints </w:t>
      </w:r>
      <w:r w:rsidR="00B07210">
        <w:rPr>
          <w:rFonts w:cs="Arial"/>
          <w:szCs w:val="24"/>
        </w:rPr>
        <w:t>p</w:t>
      </w:r>
      <w:r w:rsidRPr="00CB041A">
        <w:rPr>
          <w:rFonts w:cs="Arial"/>
          <w:szCs w:val="24"/>
        </w:rPr>
        <w:t>olicy</w:t>
      </w:r>
    </w:p>
    <w:p w14:paraId="126FC51D" w14:textId="77777777" w:rsidR="00DD62B0" w:rsidRPr="00CE660E" w:rsidRDefault="00DD62B0" w:rsidP="000B4FB1">
      <w:pPr>
        <w:ind w:firstLine="1512"/>
        <w:rPr>
          <w:szCs w:val="24"/>
        </w:rPr>
      </w:pPr>
    </w:p>
    <w:p w14:paraId="6FD1FDED" w14:textId="752F1A5C" w:rsidR="00DD62B0" w:rsidRDefault="00DD62B0" w:rsidP="000B4FB1">
      <w:pPr>
        <w:rPr>
          <w:rFonts w:cs="Arial"/>
          <w:b/>
          <w:color w:val="0070C0"/>
          <w:szCs w:val="24"/>
        </w:rPr>
      </w:pPr>
      <w:r w:rsidRPr="00CE660E">
        <w:rPr>
          <w:szCs w:val="24"/>
        </w:rPr>
        <w:t xml:space="preserve"> </w:t>
      </w:r>
      <w:r w:rsidR="00B07210" w:rsidRPr="00DC5AE3">
        <w:rPr>
          <w:rFonts w:cs="Arial"/>
          <w:b/>
          <w:color w:val="0070C0"/>
          <w:szCs w:val="24"/>
        </w:rPr>
        <w:t>Relevant legislation and policy</w:t>
      </w:r>
    </w:p>
    <w:p w14:paraId="2B1330D6" w14:textId="77777777" w:rsidR="008E5618" w:rsidRPr="00CE660E" w:rsidRDefault="008E5618" w:rsidP="000B4FB1">
      <w:pPr>
        <w:rPr>
          <w:b/>
          <w:szCs w:val="24"/>
        </w:rPr>
      </w:pPr>
    </w:p>
    <w:p w14:paraId="429D7B50" w14:textId="77777777" w:rsidR="00DD62B0" w:rsidRPr="00CE660E" w:rsidRDefault="00DD62B0" w:rsidP="000B4FB1">
      <w:pPr>
        <w:pStyle w:val="ListParagraph"/>
        <w:numPr>
          <w:ilvl w:val="0"/>
          <w:numId w:val="2"/>
        </w:numPr>
        <w:rPr>
          <w:rFonts w:cs="Arial"/>
          <w:szCs w:val="24"/>
        </w:rPr>
      </w:pPr>
      <w:r w:rsidRPr="00CE660E">
        <w:rPr>
          <w:rFonts w:cs="Arial"/>
          <w:szCs w:val="24"/>
        </w:rPr>
        <w:t xml:space="preserve">Carers Recognition Act 2004 (WA) </w:t>
      </w:r>
    </w:p>
    <w:p w14:paraId="2E908A06" w14:textId="77777777" w:rsidR="00DD62B0" w:rsidRPr="00CE660E" w:rsidRDefault="00DD62B0" w:rsidP="000B4FB1">
      <w:pPr>
        <w:pStyle w:val="ListParagraph"/>
        <w:numPr>
          <w:ilvl w:val="0"/>
          <w:numId w:val="2"/>
        </w:numPr>
        <w:rPr>
          <w:rFonts w:cs="Arial"/>
          <w:szCs w:val="24"/>
        </w:rPr>
      </w:pPr>
      <w:r w:rsidRPr="00CE660E">
        <w:rPr>
          <w:rFonts w:cs="Arial"/>
          <w:szCs w:val="24"/>
        </w:rPr>
        <w:t xml:space="preserve">Disability Discrimination Act 1992  </w:t>
      </w:r>
    </w:p>
    <w:p w14:paraId="7A0BD979" w14:textId="77777777" w:rsidR="00DD62B0" w:rsidRPr="00CE660E" w:rsidRDefault="00DD62B0" w:rsidP="000B4FB1">
      <w:pPr>
        <w:pStyle w:val="ListParagraph"/>
        <w:numPr>
          <w:ilvl w:val="0"/>
          <w:numId w:val="2"/>
        </w:numPr>
        <w:rPr>
          <w:rFonts w:cs="Arial"/>
          <w:szCs w:val="24"/>
        </w:rPr>
      </w:pPr>
      <w:r w:rsidRPr="00CE660E">
        <w:rPr>
          <w:rFonts w:cs="Arial"/>
          <w:szCs w:val="24"/>
        </w:rPr>
        <w:t xml:space="preserve">Disability Services Act 1993 (WA) </w:t>
      </w:r>
    </w:p>
    <w:p w14:paraId="33A2FA3C" w14:textId="77777777" w:rsidR="00DD62B0" w:rsidRPr="00CE660E" w:rsidRDefault="00DD62B0" w:rsidP="000B4FB1">
      <w:pPr>
        <w:pStyle w:val="ListParagraph"/>
        <w:numPr>
          <w:ilvl w:val="0"/>
          <w:numId w:val="2"/>
        </w:numPr>
        <w:rPr>
          <w:rFonts w:cs="Arial"/>
          <w:szCs w:val="24"/>
        </w:rPr>
      </w:pPr>
      <w:r w:rsidRPr="00CE660E">
        <w:rPr>
          <w:rFonts w:cs="Arial"/>
          <w:szCs w:val="24"/>
        </w:rPr>
        <w:t xml:space="preserve">Universal Declaration of Human Rights </w:t>
      </w:r>
    </w:p>
    <w:p w14:paraId="5377EFB7" w14:textId="6C8B0818" w:rsidR="00DD62B0" w:rsidRDefault="00DD62B0" w:rsidP="000B4FB1">
      <w:pPr>
        <w:pStyle w:val="ListParagraph"/>
        <w:numPr>
          <w:ilvl w:val="0"/>
          <w:numId w:val="2"/>
        </w:numPr>
        <w:rPr>
          <w:rFonts w:cs="Arial"/>
          <w:szCs w:val="24"/>
        </w:rPr>
      </w:pPr>
      <w:r w:rsidRPr="00CE660E">
        <w:rPr>
          <w:rFonts w:cs="Arial"/>
          <w:szCs w:val="24"/>
        </w:rPr>
        <w:t xml:space="preserve">National Standards for Disability Services </w:t>
      </w:r>
    </w:p>
    <w:p w14:paraId="2CC27FB9" w14:textId="501011FD" w:rsidR="004F0E4C" w:rsidRPr="00B07210" w:rsidRDefault="004F0E4C" w:rsidP="000B4FB1">
      <w:pPr>
        <w:pStyle w:val="ListParagraph"/>
        <w:numPr>
          <w:ilvl w:val="0"/>
          <w:numId w:val="2"/>
        </w:numPr>
        <w:rPr>
          <w:rFonts w:cs="Arial"/>
          <w:szCs w:val="24"/>
        </w:rPr>
      </w:pPr>
      <w:r>
        <w:rPr>
          <w:rFonts w:cs="Arial"/>
          <w:szCs w:val="24"/>
        </w:rPr>
        <w:t>NDIS Quality and Safety Practice Standards 2018</w:t>
      </w:r>
    </w:p>
    <w:p w14:paraId="3B34144D" w14:textId="77777777" w:rsidR="00DD62B0" w:rsidRPr="00CE660E" w:rsidRDefault="00DD62B0" w:rsidP="000B4FB1">
      <w:pPr>
        <w:rPr>
          <w:b/>
          <w:szCs w:val="24"/>
        </w:rPr>
      </w:pPr>
    </w:p>
    <w:p w14:paraId="6A2E4194" w14:textId="4B26F57A" w:rsidR="00DD62B0" w:rsidRPr="009D08E0" w:rsidRDefault="00DD62B0" w:rsidP="000B4FB1">
      <w:pPr>
        <w:rPr>
          <w:b/>
          <w:szCs w:val="24"/>
        </w:rPr>
      </w:pPr>
      <w:r w:rsidRPr="009D08E0">
        <w:rPr>
          <w:b/>
          <w:szCs w:val="24"/>
        </w:rPr>
        <w:t>Approvals</w:t>
      </w:r>
    </w:p>
    <w:p w14:paraId="0B96CC9F" w14:textId="77777777" w:rsidR="00DD62B0" w:rsidRPr="009D08E0" w:rsidRDefault="00DD62B0" w:rsidP="000B4FB1">
      <w:pPr>
        <w:rPr>
          <w:szCs w:val="24"/>
        </w:rPr>
      </w:pPr>
      <w:r w:rsidRPr="009D08E0">
        <w:rPr>
          <w:szCs w:val="24"/>
        </w:rPr>
        <w:t xml:space="preserve">Date of approval: </w:t>
      </w:r>
      <w:r w:rsidRPr="009D08E0">
        <w:rPr>
          <w:color w:val="0070C0"/>
          <w:szCs w:val="24"/>
        </w:rPr>
        <w:t xml:space="preserve">[insert date] </w:t>
      </w:r>
    </w:p>
    <w:p w14:paraId="33349AEC" w14:textId="77777777" w:rsidR="00DD62B0" w:rsidRPr="009D08E0" w:rsidRDefault="00DD62B0" w:rsidP="000B4FB1">
      <w:pPr>
        <w:rPr>
          <w:szCs w:val="24"/>
        </w:rPr>
      </w:pPr>
      <w:r w:rsidRPr="009D08E0">
        <w:rPr>
          <w:szCs w:val="24"/>
        </w:rPr>
        <w:t xml:space="preserve">Date of review: </w:t>
      </w:r>
      <w:r w:rsidRPr="009D08E0">
        <w:rPr>
          <w:color w:val="0070C0"/>
          <w:szCs w:val="24"/>
        </w:rPr>
        <w:t>[insert date]</w:t>
      </w:r>
    </w:p>
    <w:p w14:paraId="04281B31" w14:textId="72E596F1" w:rsidR="00DD62B0" w:rsidRPr="009D08E0" w:rsidRDefault="00DD62B0" w:rsidP="000B4FB1">
      <w:pPr>
        <w:rPr>
          <w:color w:val="0070C0"/>
          <w:szCs w:val="24"/>
        </w:rPr>
      </w:pPr>
      <w:r w:rsidRPr="009D08E0">
        <w:rPr>
          <w:szCs w:val="24"/>
        </w:rPr>
        <w:t xml:space="preserve">Signature of CEO: </w:t>
      </w:r>
      <w:r w:rsidRPr="009D08E0">
        <w:rPr>
          <w:color w:val="0070C0"/>
          <w:szCs w:val="24"/>
        </w:rPr>
        <w:t>[insert signature]</w:t>
      </w:r>
    </w:p>
    <w:p w14:paraId="7A5DBC89" w14:textId="5832D760" w:rsidR="004D05FC" w:rsidRPr="00833BDA" w:rsidRDefault="00D12FD4" w:rsidP="000B4FB1">
      <w:pPr>
        <w:rPr>
          <w:color w:val="0070C0"/>
          <w:szCs w:val="24"/>
        </w:rPr>
      </w:pPr>
      <w:r w:rsidRPr="009D08E0">
        <w:rPr>
          <w:szCs w:val="24"/>
        </w:rPr>
        <w:t>Signature of Board Chair</w:t>
      </w:r>
      <w:r w:rsidRPr="009D08E0">
        <w:rPr>
          <w:color w:val="0070C0"/>
          <w:szCs w:val="24"/>
        </w:rPr>
        <w:t>: [insert signature]</w:t>
      </w:r>
    </w:p>
    <w:sectPr w:rsidR="004D05FC" w:rsidRPr="00833BD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1CDED" w14:textId="77777777" w:rsidR="00370E6A" w:rsidRDefault="00370E6A" w:rsidP="002A5E97">
      <w:r>
        <w:separator/>
      </w:r>
    </w:p>
  </w:endnote>
  <w:endnote w:type="continuationSeparator" w:id="0">
    <w:p w14:paraId="0629D38A" w14:textId="77777777" w:rsidR="00370E6A" w:rsidRDefault="00370E6A" w:rsidP="002A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646398"/>
      <w:docPartObj>
        <w:docPartGallery w:val="Page Numbers (Bottom of Page)"/>
        <w:docPartUnique/>
      </w:docPartObj>
    </w:sdtPr>
    <w:sdtEndPr/>
    <w:sdtContent>
      <w:sdt>
        <w:sdtPr>
          <w:id w:val="-1669238322"/>
          <w:docPartObj>
            <w:docPartGallery w:val="Page Numbers (Top of Page)"/>
            <w:docPartUnique/>
          </w:docPartObj>
        </w:sdtPr>
        <w:sdtEndPr/>
        <w:sdtContent>
          <w:p w14:paraId="4B6553AE" w14:textId="2AD61291" w:rsidR="0044767A" w:rsidRDefault="0044767A">
            <w:pPr>
              <w:pStyle w:val="Footer"/>
              <w:jc w:val="center"/>
            </w:pPr>
            <w:r w:rsidRPr="00B07210">
              <w:t xml:space="preserve">Page </w:t>
            </w:r>
            <w:r w:rsidRPr="00B07210">
              <w:rPr>
                <w:bCs/>
                <w:szCs w:val="24"/>
              </w:rPr>
              <w:fldChar w:fldCharType="begin"/>
            </w:r>
            <w:r w:rsidRPr="00B07210">
              <w:rPr>
                <w:bCs/>
              </w:rPr>
              <w:instrText xml:space="preserve"> PAGE </w:instrText>
            </w:r>
            <w:r w:rsidRPr="00B07210">
              <w:rPr>
                <w:bCs/>
                <w:szCs w:val="24"/>
              </w:rPr>
              <w:fldChar w:fldCharType="separate"/>
            </w:r>
            <w:r w:rsidR="000B4FB1">
              <w:rPr>
                <w:bCs/>
                <w:noProof/>
              </w:rPr>
              <w:t>2</w:t>
            </w:r>
            <w:r w:rsidRPr="00B07210">
              <w:rPr>
                <w:bCs/>
                <w:szCs w:val="24"/>
              </w:rPr>
              <w:fldChar w:fldCharType="end"/>
            </w:r>
            <w:r w:rsidRPr="00B07210">
              <w:t xml:space="preserve"> of </w:t>
            </w:r>
            <w:r w:rsidRPr="00B07210">
              <w:rPr>
                <w:bCs/>
                <w:szCs w:val="24"/>
              </w:rPr>
              <w:fldChar w:fldCharType="begin"/>
            </w:r>
            <w:r w:rsidRPr="00B07210">
              <w:rPr>
                <w:bCs/>
              </w:rPr>
              <w:instrText xml:space="preserve"> NUMPAGES  </w:instrText>
            </w:r>
            <w:r w:rsidRPr="00B07210">
              <w:rPr>
                <w:bCs/>
                <w:szCs w:val="24"/>
              </w:rPr>
              <w:fldChar w:fldCharType="separate"/>
            </w:r>
            <w:r w:rsidR="000B4FB1">
              <w:rPr>
                <w:bCs/>
                <w:noProof/>
              </w:rPr>
              <w:t>3</w:t>
            </w:r>
            <w:r w:rsidRPr="00B07210">
              <w:rPr>
                <w:bCs/>
                <w:szCs w:val="24"/>
              </w:rPr>
              <w:fldChar w:fldCharType="end"/>
            </w:r>
          </w:p>
        </w:sdtContent>
      </w:sdt>
    </w:sdtContent>
  </w:sdt>
  <w:p w14:paraId="6685FADF" w14:textId="77777777" w:rsidR="0044767A" w:rsidRDefault="00447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9A979" w14:textId="77777777" w:rsidR="00370E6A" w:rsidRDefault="00370E6A" w:rsidP="002A5E97">
      <w:r>
        <w:separator/>
      </w:r>
    </w:p>
  </w:footnote>
  <w:footnote w:type="continuationSeparator" w:id="0">
    <w:p w14:paraId="3DC83A78" w14:textId="77777777" w:rsidR="00370E6A" w:rsidRDefault="00370E6A" w:rsidP="002A5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8440D" w14:textId="21840E7B" w:rsidR="00757BA3" w:rsidRDefault="00757BA3">
    <w:pPr>
      <w:pStyle w:val="Header"/>
    </w:pPr>
    <w:r>
      <w:tab/>
    </w:r>
    <w:r>
      <w:tab/>
    </w:r>
    <w:r>
      <w:rPr>
        <w:noProof/>
      </w:rPr>
      <w:drawing>
        <wp:inline distT="0" distB="0" distL="0" distR="0" wp14:anchorId="257783A7" wp14:editId="7502734F">
          <wp:extent cx="1268095" cy="445135"/>
          <wp:effectExtent l="0" t="0" r="8255" b="0"/>
          <wp:docPr id="2" name="Picture 2" title="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445135"/>
                  </a:xfrm>
                  <a:prstGeom prst="rect">
                    <a:avLst/>
                  </a:prstGeom>
                  <a:noFill/>
                </pic:spPr>
              </pic:pic>
            </a:graphicData>
          </a:graphic>
        </wp:inline>
      </w:drawing>
    </w:r>
  </w:p>
  <w:p w14:paraId="2E9AFB64" w14:textId="77777777" w:rsidR="0044767A" w:rsidRDefault="00447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D015D"/>
    <w:multiLevelType w:val="hybridMultilevel"/>
    <w:tmpl w:val="DAEAD0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6EF2439"/>
    <w:multiLevelType w:val="hybridMultilevel"/>
    <w:tmpl w:val="CF28E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8A1072"/>
    <w:multiLevelType w:val="hybridMultilevel"/>
    <w:tmpl w:val="3AAE8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5D2820B2"/>
    <w:multiLevelType w:val="hybridMultilevel"/>
    <w:tmpl w:val="E3DE5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E5F22CE"/>
    <w:multiLevelType w:val="hybridMultilevel"/>
    <w:tmpl w:val="046C2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B0"/>
    <w:rsid w:val="00054A5D"/>
    <w:rsid w:val="000B4FB1"/>
    <w:rsid w:val="001B18E6"/>
    <w:rsid w:val="00203BC2"/>
    <w:rsid w:val="002A5E97"/>
    <w:rsid w:val="002C40A7"/>
    <w:rsid w:val="002E797F"/>
    <w:rsid w:val="00355537"/>
    <w:rsid w:val="00370E6A"/>
    <w:rsid w:val="0044767A"/>
    <w:rsid w:val="004D05FC"/>
    <w:rsid w:val="004F0E4C"/>
    <w:rsid w:val="0053078B"/>
    <w:rsid w:val="00532577"/>
    <w:rsid w:val="0053705B"/>
    <w:rsid w:val="005813B5"/>
    <w:rsid w:val="00590811"/>
    <w:rsid w:val="005E4C66"/>
    <w:rsid w:val="00757BA3"/>
    <w:rsid w:val="007F47D4"/>
    <w:rsid w:val="00833BDA"/>
    <w:rsid w:val="008E5618"/>
    <w:rsid w:val="009079B4"/>
    <w:rsid w:val="009229BF"/>
    <w:rsid w:val="009415B8"/>
    <w:rsid w:val="009D08E0"/>
    <w:rsid w:val="00A33151"/>
    <w:rsid w:val="00A9270F"/>
    <w:rsid w:val="00A977E8"/>
    <w:rsid w:val="00AB00D7"/>
    <w:rsid w:val="00B07210"/>
    <w:rsid w:val="00B13315"/>
    <w:rsid w:val="00B86BEB"/>
    <w:rsid w:val="00BB21BE"/>
    <w:rsid w:val="00C049CA"/>
    <w:rsid w:val="00D12FD4"/>
    <w:rsid w:val="00D47D45"/>
    <w:rsid w:val="00DC5AE3"/>
    <w:rsid w:val="00DD62B0"/>
    <w:rsid w:val="00DF2C43"/>
    <w:rsid w:val="00EA391C"/>
    <w:rsid w:val="00FC4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B0"/>
    <w:pPr>
      <w:spacing w:after="0" w:line="240" w:lineRule="auto"/>
    </w:pPr>
    <w:rPr>
      <w:rFonts w:ascii="Arial" w:eastAsiaTheme="minorEastAsia" w:hAnsi="Arial"/>
      <w:sz w:val="24"/>
      <w:lang w:eastAsia="en-AU"/>
    </w:rPr>
  </w:style>
  <w:style w:type="paragraph" w:styleId="Heading2">
    <w:name w:val="heading 2"/>
    <w:basedOn w:val="Normal"/>
    <w:next w:val="Normal"/>
    <w:link w:val="Heading2Char"/>
    <w:uiPriority w:val="9"/>
    <w:unhideWhenUsed/>
    <w:qFormat/>
    <w:rsid w:val="00DD62B0"/>
    <w:pPr>
      <w:keepNext/>
      <w:keepLines/>
      <w:spacing w:before="4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2B0"/>
    <w:rPr>
      <w:rFonts w:ascii="Arial" w:eastAsiaTheme="majorEastAsia" w:hAnsi="Arial" w:cstheme="majorBidi"/>
      <w:b/>
      <w:sz w:val="36"/>
      <w:szCs w:val="26"/>
      <w:lang w:eastAsia="en-AU"/>
    </w:rPr>
  </w:style>
  <w:style w:type="paragraph" w:styleId="ListParagraph">
    <w:name w:val="List Paragraph"/>
    <w:basedOn w:val="Normal"/>
    <w:uiPriority w:val="34"/>
    <w:qFormat/>
    <w:rsid w:val="00DD62B0"/>
    <w:pPr>
      <w:ind w:left="720"/>
      <w:contextualSpacing/>
    </w:pPr>
  </w:style>
  <w:style w:type="character" w:styleId="CommentReference">
    <w:name w:val="annotation reference"/>
    <w:basedOn w:val="DefaultParagraphFont"/>
    <w:uiPriority w:val="99"/>
    <w:semiHidden/>
    <w:unhideWhenUsed/>
    <w:rsid w:val="0053705B"/>
    <w:rPr>
      <w:sz w:val="16"/>
      <w:szCs w:val="16"/>
    </w:rPr>
  </w:style>
  <w:style w:type="paragraph" w:styleId="CommentText">
    <w:name w:val="annotation text"/>
    <w:basedOn w:val="Normal"/>
    <w:link w:val="CommentTextChar"/>
    <w:uiPriority w:val="99"/>
    <w:semiHidden/>
    <w:unhideWhenUsed/>
    <w:rsid w:val="0053705B"/>
    <w:rPr>
      <w:sz w:val="20"/>
      <w:szCs w:val="20"/>
    </w:rPr>
  </w:style>
  <w:style w:type="character" w:customStyle="1" w:styleId="CommentTextChar">
    <w:name w:val="Comment Text Char"/>
    <w:basedOn w:val="DefaultParagraphFont"/>
    <w:link w:val="CommentText"/>
    <w:uiPriority w:val="99"/>
    <w:semiHidden/>
    <w:rsid w:val="0053705B"/>
    <w:rPr>
      <w:rFonts w:ascii="Arial" w:eastAsiaTheme="minorEastAsia" w:hAnsi="Arial"/>
      <w:sz w:val="20"/>
      <w:szCs w:val="20"/>
      <w:lang w:eastAsia="en-AU"/>
    </w:rPr>
  </w:style>
  <w:style w:type="paragraph" w:styleId="CommentSubject">
    <w:name w:val="annotation subject"/>
    <w:basedOn w:val="CommentText"/>
    <w:next w:val="CommentText"/>
    <w:link w:val="CommentSubjectChar"/>
    <w:uiPriority w:val="99"/>
    <w:semiHidden/>
    <w:unhideWhenUsed/>
    <w:rsid w:val="0053705B"/>
    <w:rPr>
      <w:b/>
      <w:bCs/>
    </w:rPr>
  </w:style>
  <w:style w:type="character" w:customStyle="1" w:styleId="CommentSubjectChar">
    <w:name w:val="Comment Subject Char"/>
    <w:basedOn w:val="CommentTextChar"/>
    <w:link w:val="CommentSubject"/>
    <w:uiPriority w:val="99"/>
    <w:semiHidden/>
    <w:rsid w:val="0053705B"/>
    <w:rPr>
      <w:rFonts w:ascii="Arial" w:eastAsiaTheme="minorEastAsia" w:hAnsi="Arial"/>
      <w:b/>
      <w:bCs/>
      <w:sz w:val="20"/>
      <w:szCs w:val="20"/>
      <w:lang w:eastAsia="en-AU"/>
    </w:rPr>
  </w:style>
  <w:style w:type="paragraph" w:styleId="BalloonText">
    <w:name w:val="Balloon Text"/>
    <w:basedOn w:val="Normal"/>
    <w:link w:val="BalloonTextChar"/>
    <w:uiPriority w:val="99"/>
    <w:semiHidden/>
    <w:unhideWhenUsed/>
    <w:rsid w:val="00537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05B"/>
    <w:rPr>
      <w:rFonts w:ascii="Segoe UI" w:eastAsiaTheme="minorEastAsia" w:hAnsi="Segoe UI" w:cs="Segoe UI"/>
      <w:sz w:val="18"/>
      <w:szCs w:val="18"/>
      <w:lang w:eastAsia="en-AU"/>
    </w:rPr>
  </w:style>
  <w:style w:type="paragraph" w:styleId="Header">
    <w:name w:val="header"/>
    <w:basedOn w:val="Normal"/>
    <w:link w:val="HeaderChar"/>
    <w:uiPriority w:val="99"/>
    <w:unhideWhenUsed/>
    <w:rsid w:val="002A5E97"/>
    <w:pPr>
      <w:tabs>
        <w:tab w:val="center" w:pos="4513"/>
        <w:tab w:val="right" w:pos="9026"/>
      </w:tabs>
    </w:pPr>
  </w:style>
  <w:style w:type="character" w:customStyle="1" w:styleId="HeaderChar">
    <w:name w:val="Header Char"/>
    <w:basedOn w:val="DefaultParagraphFont"/>
    <w:link w:val="Header"/>
    <w:uiPriority w:val="99"/>
    <w:rsid w:val="002A5E97"/>
    <w:rPr>
      <w:rFonts w:ascii="Arial" w:eastAsiaTheme="minorEastAsia" w:hAnsi="Arial"/>
      <w:sz w:val="24"/>
      <w:lang w:eastAsia="en-AU"/>
    </w:rPr>
  </w:style>
  <w:style w:type="paragraph" w:styleId="Footer">
    <w:name w:val="footer"/>
    <w:basedOn w:val="Normal"/>
    <w:link w:val="FooterChar"/>
    <w:uiPriority w:val="99"/>
    <w:unhideWhenUsed/>
    <w:rsid w:val="002A5E97"/>
    <w:pPr>
      <w:tabs>
        <w:tab w:val="center" w:pos="4513"/>
        <w:tab w:val="right" w:pos="9026"/>
      </w:tabs>
    </w:pPr>
  </w:style>
  <w:style w:type="character" w:customStyle="1" w:styleId="FooterChar">
    <w:name w:val="Footer Char"/>
    <w:basedOn w:val="DefaultParagraphFont"/>
    <w:link w:val="Footer"/>
    <w:uiPriority w:val="99"/>
    <w:rsid w:val="002A5E97"/>
    <w:rPr>
      <w:rFonts w:ascii="Arial" w:eastAsiaTheme="minorEastAsia"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B0"/>
    <w:pPr>
      <w:spacing w:after="0" w:line="240" w:lineRule="auto"/>
    </w:pPr>
    <w:rPr>
      <w:rFonts w:ascii="Arial" w:eastAsiaTheme="minorEastAsia" w:hAnsi="Arial"/>
      <w:sz w:val="24"/>
      <w:lang w:eastAsia="en-AU"/>
    </w:rPr>
  </w:style>
  <w:style w:type="paragraph" w:styleId="Heading2">
    <w:name w:val="heading 2"/>
    <w:basedOn w:val="Normal"/>
    <w:next w:val="Normal"/>
    <w:link w:val="Heading2Char"/>
    <w:uiPriority w:val="9"/>
    <w:unhideWhenUsed/>
    <w:qFormat/>
    <w:rsid w:val="00DD62B0"/>
    <w:pPr>
      <w:keepNext/>
      <w:keepLines/>
      <w:spacing w:before="4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2B0"/>
    <w:rPr>
      <w:rFonts w:ascii="Arial" w:eastAsiaTheme="majorEastAsia" w:hAnsi="Arial" w:cstheme="majorBidi"/>
      <w:b/>
      <w:sz w:val="36"/>
      <w:szCs w:val="26"/>
      <w:lang w:eastAsia="en-AU"/>
    </w:rPr>
  </w:style>
  <w:style w:type="paragraph" w:styleId="ListParagraph">
    <w:name w:val="List Paragraph"/>
    <w:basedOn w:val="Normal"/>
    <w:uiPriority w:val="34"/>
    <w:qFormat/>
    <w:rsid w:val="00DD62B0"/>
    <w:pPr>
      <w:ind w:left="720"/>
      <w:contextualSpacing/>
    </w:pPr>
  </w:style>
  <w:style w:type="character" w:styleId="CommentReference">
    <w:name w:val="annotation reference"/>
    <w:basedOn w:val="DefaultParagraphFont"/>
    <w:uiPriority w:val="99"/>
    <w:semiHidden/>
    <w:unhideWhenUsed/>
    <w:rsid w:val="0053705B"/>
    <w:rPr>
      <w:sz w:val="16"/>
      <w:szCs w:val="16"/>
    </w:rPr>
  </w:style>
  <w:style w:type="paragraph" w:styleId="CommentText">
    <w:name w:val="annotation text"/>
    <w:basedOn w:val="Normal"/>
    <w:link w:val="CommentTextChar"/>
    <w:uiPriority w:val="99"/>
    <w:semiHidden/>
    <w:unhideWhenUsed/>
    <w:rsid w:val="0053705B"/>
    <w:rPr>
      <w:sz w:val="20"/>
      <w:szCs w:val="20"/>
    </w:rPr>
  </w:style>
  <w:style w:type="character" w:customStyle="1" w:styleId="CommentTextChar">
    <w:name w:val="Comment Text Char"/>
    <w:basedOn w:val="DefaultParagraphFont"/>
    <w:link w:val="CommentText"/>
    <w:uiPriority w:val="99"/>
    <w:semiHidden/>
    <w:rsid w:val="0053705B"/>
    <w:rPr>
      <w:rFonts w:ascii="Arial" w:eastAsiaTheme="minorEastAsia" w:hAnsi="Arial"/>
      <w:sz w:val="20"/>
      <w:szCs w:val="20"/>
      <w:lang w:eastAsia="en-AU"/>
    </w:rPr>
  </w:style>
  <w:style w:type="paragraph" w:styleId="CommentSubject">
    <w:name w:val="annotation subject"/>
    <w:basedOn w:val="CommentText"/>
    <w:next w:val="CommentText"/>
    <w:link w:val="CommentSubjectChar"/>
    <w:uiPriority w:val="99"/>
    <w:semiHidden/>
    <w:unhideWhenUsed/>
    <w:rsid w:val="0053705B"/>
    <w:rPr>
      <w:b/>
      <w:bCs/>
    </w:rPr>
  </w:style>
  <w:style w:type="character" w:customStyle="1" w:styleId="CommentSubjectChar">
    <w:name w:val="Comment Subject Char"/>
    <w:basedOn w:val="CommentTextChar"/>
    <w:link w:val="CommentSubject"/>
    <w:uiPriority w:val="99"/>
    <w:semiHidden/>
    <w:rsid w:val="0053705B"/>
    <w:rPr>
      <w:rFonts w:ascii="Arial" w:eastAsiaTheme="minorEastAsia" w:hAnsi="Arial"/>
      <w:b/>
      <w:bCs/>
      <w:sz w:val="20"/>
      <w:szCs w:val="20"/>
      <w:lang w:eastAsia="en-AU"/>
    </w:rPr>
  </w:style>
  <w:style w:type="paragraph" w:styleId="BalloonText">
    <w:name w:val="Balloon Text"/>
    <w:basedOn w:val="Normal"/>
    <w:link w:val="BalloonTextChar"/>
    <w:uiPriority w:val="99"/>
    <w:semiHidden/>
    <w:unhideWhenUsed/>
    <w:rsid w:val="00537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05B"/>
    <w:rPr>
      <w:rFonts w:ascii="Segoe UI" w:eastAsiaTheme="minorEastAsia" w:hAnsi="Segoe UI" w:cs="Segoe UI"/>
      <w:sz w:val="18"/>
      <w:szCs w:val="18"/>
      <w:lang w:eastAsia="en-AU"/>
    </w:rPr>
  </w:style>
  <w:style w:type="paragraph" w:styleId="Header">
    <w:name w:val="header"/>
    <w:basedOn w:val="Normal"/>
    <w:link w:val="HeaderChar"/>
    <w:uiPriority w:val="99"/>
    <w:unhideWhenUsed/>
    <w:rsid w:val="002A5E97"/>
    <w:pPr>
      <w:tabs>
        <w:tab w:val="center" w:pos="4513"/>
        <w:tab w:val="right" w:pos="9026"/>
      </w:tabs>
    </w:pPr>
  </w:style>
  <w:style w:type="character" w:customStyle="1" w:styleId="HeaderChar">
    <w:name w:val="Header Char"/>
    <w:basedOn w:val="DefaultParagraphFont"/>
    <w:link w:val="Header"/>
    <w:uiPriority w:val="99"/>
    <w:rsid w:val="002A5E97"/>
    <w:rPr>
      <w:rFonts w:ascii="Arial" w:eastAsiaTheme="minorEastAsia" w:hAnsi="Arial"/>
      <w:sz w:val="24"/>
      <w:lang w:eastAsia="en-AU"/>
    </w:rPr>
  </w:style>
  <w:style w:type="paragraph" w:styleId="Footer">
    <w:name w:val="footer"/>
    <w:basedOn w:val="Normal"/>
    <w:link w:val="FooterChar"/>
    <w:uiPriority w:val="99"/>
    <w:unhideWhenUsed/>
    <w:rsid w:val="002A5E97"/>
    <w:pPr>
      <w:tabs>
        <w:tab w:val="center" w:pos="4513"/>
        <w:tab w:val="right" w:pos="9026"/>
      </w:tabs>
    </w:pPr>
  </w:style>
  <w:style w:type="character" w:customStyle="1" w:styleId="FooterChar">
    <w:name w:val="Footer Char"/>
    <w:basedOn w:val="DefaultParagraphFont"/>
    <w:link w:val="Footer"/>
    <w:uiPriority w:val="99"/>
    <w:rsid w:val="002A5E97"/>
    <w:rPr>
      <w:rFonts w:ascii="Arial" w:eastAsiaTheme="minorEastAsia"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19C4-21C9-4152-835D-69848C4C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930A98AB.dotm</Template>
  <TotalTime>2</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Pratts-Hincks</dc:creator>
  <cp:keywords/>
  <dc:description/>
  <cp:lastModifiedBy>Sarah Pinfold</cp:lastModifiedBy>
  <cp:revision>5</cp:revision>
  <dcterms:created xsi:type="dcterms:W3CDTF">2019-05-21T03:49:00Z</dcterms:created>
  <dcterms:modified xsi:type="dcterms:W3CDTF">2019-07-16T03:45:00Z</dcterms:modified>
</cp:coreProperties>
</file>