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0837" w14:textId="77777777" w:rsidR="003A5389" w:rsidRPr="00296847" w:rsidRDefault="003A5389" w:rsidP="00296847">
      <w:pPr>
        <w:spacing w:after="240" w:line="360" w:lineRule="auto"/>
        <w:rPr>
          <w:rFonts w:ascii="Arial" w:eastAsia="Times New Roman" w:hAnsi="Arial" w:cs="Calibri"/>
          <w:b/>
          <w:color w:val="222A35" w:themeColor="text2" w:themeShade="80"/>
          <w:spacing w:val="5"/>
          <w:kern w:val="28"/>
          <w:sz w:val="44"/>
          <w:szCs w:val="20"/>
          <w:lang w:eastAsia="en-AU"/>
        </w:rPr>
      </w:pPr>
      <w:bookmarkStart w:id="0" w:name="_GoBack"/>
      <w:bookmarkEnd w:id="0"/>
      <w:r w:rsidRPr="00296847">
        <w:rPr>
          <w:rFonts w:ascii="Arial" w:eastAsia="Times New Roman" w:hAnsi="Arial" w:cs="Calibri"/>
          <w:b/>
          <w:color w:val="222A35" w:themeColor="text2" w:themeShade="80"/>
          <w:spacing w:val="5"/>
          <w:kern w:val="28"/>
          <w:sz w:val="44"/>
          <w:szCs w:val="20"/>
          <w:lang w:eastAsia="en-AU"/>
        </w:rPr>
        <w:t>The Journey to a Job</w:t>
      </w:r>
    </w:p>
    <w:p w14:paraId="2B1A194C" w14:textId="77777777" w:rsidR="00ED4783" w:rsidRPr="00A216EA" w:rsidRDefault="003A5389" w:rsidP="003A5389">
      <w:pPr>
        <w:pStyle w:val="Title"/>
      </w:pPr>
      <w:r w:rsidRPr="003A5389">
        <w:rPr>
          <w:noProof/>
        </w:rPr>
        <w:drawing>
          <wp:inline distT="0" distB="0" distL="0" distR="0" wp14:anchorId="44390252" wp14:editId="5A1ADD41">
            <wp:extent cx="5753100" cy="5700894"/>
            <wp:effectExtent l="0" t="0" r="0" b="0"/>
            <wp:docPr id="3" name="Picture 3" title="The Journey to a Job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6688" cy="5744087"/>
                    </a:xfrm>
                    <a:prstGeom prst="rect">
                      <a:avLst/>
                    </a:prstGeom>
                  </pic:spPr>
                </pic:pic>
              </a:graphicData>
            </a:graphic>
          </wp:inline>
        </w:drawing>
      </w:r>
    </w:p>
    <w:p w14:paraId="23494111" w14:textId="77777777" w:rsidR="00A216EA" w:rsidRPr="00354EFF" w:rsidRDefault="00A216EA" w:rsidP="00354EFF">
      <w:pPr>
        <w:spacing w:after="240" w:line="360" w:lineRule="auto"/>
        <w:rPr>
          <w:rFonts w:ascii="Arial" w:eastAsia="Times New Roman" w:hAnsi="Arial" w:cs="Times New Roman"/>
          <w:sz w:val="24"/>
          <w:lang w:eastAsia="en-AU"/>
        </w:rPr>
      </w:pPr>
      <w:r w:rsidRPr="00354EFF">
        <w:rPr>
          <w:rFonts w:ascii="Arial" w:eastAsia="Times New Roman" w:hAnsi="Arial" w:cs="Times New Roman"/>
          <w:sz w:val="24"/>
          <w:lang w:eastAsia="en-AU"/>
        </w:rPr>
        <w:t>Customised Employment is a person-centred approach to employment supports and services.</w:t>
      </w:r>
      <w:r w:rsidR="007E04FC" w:rsidRPr="00354EFF">
        <w:rPr>
          <w:rFonts w:ascii="Arial" w:eastAsia="Times New Roman" w:hAnsi="Arial" w:cs="Times New Roman"/>
          <w:sz w:val="24"/>
          <w:lang w:eastAsia="en-AU"/>
        </w:rPr>
        <w:t xml:space="preserve"> </w:t>
      </w:r>
      <w:r w:rsidRPr="00354EFF">
        <w:rPr>
          <w:rFonts w:ascii="Arial" w:eastAsia="Times New Roman" w:hAnsi="Arial" w:cs="Times New Roman"/>
          <w:sz w:val="24"/>
          <w:lang w:eastAsia="en-AU"/>
        </w:rPr>
        <w:t xml:space="preserve"> The goal of customised employment is to tailor a job to fit the skills, interests, strengths and support needs of a person with disability whilst meeting the needs of business. </w:t>
      </w:r>
    </w:p>
    <w:p w14:paraId="4C51F574" w14:textId="77777777" w:rsidR="00754307" w:rsidRDefault="00F86DA1" w:rsidP="003A5389">
      <w:pPr>
        <w:pStyle w:val="Title"/>
      </w:pPr>
      <w:hyperlink r:id="rId10" w:history="1">
        <w:r w:rsidR="00093B2F" w:rsidRPr="00093B2F">
          <w:rPr>
            <w:rStyle w:val="Hyperlink"/>
            <w:b w:val="0"/>
            <w:sz w:val="28"/>
          </w:rPr>
          <w:t>Customised Employment Online Training</w:t>
        </w:r>
      </w:hyperlink>
      <w:r w:rsidR="00093B2F">
        <w:t xml:space="preserve"> </w:t>
      </w:r>
    </w:p>
    <w:p w14:paraId="7F423988" w14:textId="77777777" w:rsidR="00754307" w:rsidRDefault="00754307">
      <w:pPr>
        <w:rPr>
          <w:rFonts w:ascii="Arial" w:eastAsia="Times New Roman" w:hAnsi="Arial" w:cs="Calibri"/>
          <w:b/>
          <w:color w:val="222A35" w:themeColor="text2" w:themeShade="80"/>
          <w:spacing w:val="5"/>
          <w:kern w:val="28"/>
          <w:sz w:val="44"/>
          <w:szCs w:val="20"/>
          <w:lang w:eastAsia="en-AU"/>
        </w:rPr>
      </w:pPr>
      <w:r>
        <w:br w:type="page"/>
      </w:r>
    </w:p>
    <w:p w14:paraId="2AA600CE" w14:textId="77777777" w:rsidR="003A5389" w:rsidRPr="003A5389" w:rsidRDefault="003A5389" w:rsidP="003A5389">
      <w:pPr>
        <w:spacing w:after="240" w:line="360" w:lineRule="auto"/>
        <w:rPr>
          <w:rFonts w:ascii="Arial" w:eastAsia="Times New Roman" w:hAnsi="Arial" w:cs="Calibri"/>
          <w:b/>
          <w:color w:val="222A35" w:themeColor="text2" w:themeShade="80"/>
          <w:spacing w:val="5"/>
          <w:kern w:val="28"/>
          <w:sz w:val="44"/>
          <w:szCs w:val="20"/>
          <w:lang w:eastAsia="en-AU"/>
        </w:rPr>
      </w:pPr>
      <w:r w:rsidRPr="003A5389">
        <w:rPr>
          <w:rFonts w:ascii="Arial" w:eastAsia="Times New Roman" w:hAnsi="Arial" w:cs="Calibri"/>
          <w:b/>
          <w:color w:val="222A35" w:themeColor="text2" w:themeShade="80"/>
          <w:spacing w:val="5"/>
          <w:kern w:val="28"/>
          <w:sz w:val="44"/>
          <w:szCs w:val="20"/>
          <w:lang w:eastAsia="en-AU"/>
        </w:rPr>
        <w:lastRenderedPageBreak/>
        <w:t>The Discovery Process</w:t>
      </w:r>
    </w:p>
    <w:p w14:paraId="3D79B5FA" w14:textId="77777777" w:rsidR="00A216EA" w:rsidRPr="00A216EA" w:rsidRDefault="00A216EA" w:rsidP="00A216EA">
      <w:pPr>
        <w:pStyle w:val="Heading1"/>
      </w:pPr>
      <w:r w:rsidRPr="00A216EA">
        <w:t>Getting to know me</w:t>
      </w:r>
    </w:p>
    <w:p w14:paraId="01471B2E" w14:textId="77777777" w:rsidR="00A216EA" w:rsidRPr="00A216EA" w:rsidRDefault="00A216EA" w:rsidP="00A216EA">
      <w:pPr>
        <w:spacing w:after="240" w:line="360" w:lineRule="auto"/>
        <w:rPr>
          <w:rFonts w:ascii="Arial" w:eastAsia="Times New Roman" w:hAnsi="Arial" w:cs="Times New Roman"/>
          <w:sz w:val="24"/>
          <w:lang w:eastAsia="en-AU"/>
        </w:rPr>
      </w:pPr>
      <w:r w:rsidRPr="00A216EA">
        <w:rPr>
          <w:rFonts w:ascii="Arial" w:eastAsia="Times New Roman" w:hAnsi="Arial" w:cs="Times New Roman"/>
          <w:sz w:val="24"/>
          <w:lang w:eastAsia="en-AU"/>
        </w:rPr>
        <w:t>Identify and meet with your paid and unpaid support networks.  Get to know your interests, likes and dislikes.  Start by visiting your home and immediate surrounding areas.  Discover existing talents and skills.</w:t>
      </w:r>
    </w:p>
    <w:p w14:paraId="1FEA61A5" w14:textId="77777777" w:rsidR="00A216EA" w:rsidRPr="00A216EA" w:rsidRDefault="00A216EA" w:rsidP="00A216EA">
      <w:pPr>
        <w:pStyle w:val="Heading1"/>
      </w:pPr>
      <w:r w:rsidRPr="00A216EA">
        <w:t>Job Skills Analysis</w:t>
      </w:r>
    </w:p>
    <w:p w14:paraId="7DB0B7AD" w14:textId="77777777" w:rsidR="00A216EA" w:rsidRPr="00A216EA" w:rsidRDefault="00A216EA" w:rsidP="00A216EA">
      <w:pPr>
        <w:spacing w:after="240" w:line="360" w:lineRule="auto"/>
        <w:rPr>
          <w:rFonts w:ascii="Arial" w:eastAsia="Times New Roman" w:hAnsi="Arial" w:cs="Times New Roman"/>
          <w:sz w:val="24"/>
          <w:lang w:eastAsia="en-AU"/>
        </w:rPr>
      </w:pPr>
      <w:r w:rsidRPr="00A216EA">
        <w:rPr>
          <w:rFonts w:ascii="Arial" w:eastAsia="Times New Roman" w:hAnsi="Arial" w:cs="Times New Roman"/>
          <w:sz w:val="24"/>
          <w:lang w:eastAsia="en-AU"/>
        </w:rPr>
        <w:t>Explore your wider community with your support worker to find existing skills and talents.  Look at your existing activities and extend</w:t>
      </w:r>
      <w:r w:rsidR="003A5389">
        <w:rPr>
          <w:rFonts w:ascii="Arial" w:eastAsia="Times New Roman" w:hAnsi="Arial" w:cs="Times New Roman"/>
          <w:sz w:val="24"/>
          <w:lang w:eastAsia="en-AU"/>
        </w:rPr>
        <w:t xml:space="preserve">ed networks to find employment </w:t>
      </w:r>
      <w:r w:rsidRPr="00A216EA">
        <w:rPr>
          <w:rFonts w:ascii="Arial" w:eastAsia="Times New Roman" w:hAnsi="Arial" w:cs="Times New Roman"/>
          <w:sz w:val="24"/>
          <w:lang w:eastAsia="en-AU"/>
        </w:rPr>
        <w:t>related strengths and skills that could be used at work.  Consider other people to talk to and arrange meetings.  For example your: sporting, school or community contacts.</w:t>
      </w:r>
    </w:p>
    <w:p w14:paraId="7F837126" w14:textId="77777777" w:rsidR="00A216EA" w:rsidRPr="00E853F8" w:rsidRDefault="00A216EA" w:rsidP="00E853F8">
      <w:pPr>
        <w:pStyle w:val="Heading1"/>
      </w:pPr>
      <w:r w:rsidRPr="00E853F8">
        <w:t>Employment Pathways</w:t>
      </w:r>
    </w:p>
    <w:p w14:paraId="7098CCCB" w14:textId="77777777" w:rsidR="00A216EA" w:rsidRDefault="00A216EA" w:rsidP="00A216EA">
      <w:pPr>
        <w:spacing w:after="240" w:line="360" w:lineRule="auto"/>
        <w:rPr>
          <w:rFonts w:ascii="Arial" w:eastAsia="Times New Roman" w:hAnsi="Arial" w:cs="Times New Roman"/>
          <w:sz w:val="24"/>
          <w:lang w:eastAsia="en-AU"/>
        </w:rPr>
      </w:pPr>
      <w:r w:rsidRPr="00A216EA">
        <w:rPr>
          <w:rFonts w:ascii="Arial" w:eastAsia="Times New Roman" w:hAnsi="Arial" w:cs="Times New Roman"/>
          <w:sz w:val="24"/>
          <w:lang w:eastAsia="en-AU"/>
        </w:rPr>
        <w:t>Consider employment pathways that match your interests and skill set.  Research all the different jobs that exist in those employment pathways.  Consider what new work related skills are needed and how to develop them.  For example: courses, self</w:t>
      </w:r>
      <w:r w:rsidR="00D94952">
        <w:rPr>
          <w:rFonts w:ascii="Arial" w:eastAsia="Times New Roman" w:hAnsi="Arial" w:cs="Times New Roman"/>
          <w:sz w:val="24"/>
          <w:lang w:eastAsia="en-AU"/>
        </w:rPr>
        <w:t xml:space="preserve"> </w:t>
      </w:r>
      <w:r w:rsidRPr="00A216EA">
        <w:rPr>
          <w:rFonts w:ascii="Arial" w:eastAsia="Times New Roman" w:hAnsi="Arial" w:cs="Times New Roman"/>
          <w:sz w:val="24"/>
          <w:lang w:eastAsia="en-AU"/>
        </w:rPr>
        <w:t>directed learning or work place social skills.</w:t>
      </w:r>
    </w:p>
    <w:p w14:paraId="30F569AE" w14:textId="77777777" w:rsidR="00A216EA" w:rsidRPr="00E853F8" w:rsidRDefault="00A216EA" w:rsidP="00E853F8">
      <w:pPr>
        <w:pStyle w:val="Heading1"/>
      </w:pPr>
      <w:r w:rsidRPr="00E853F8">
        <w:t>Workplace Information Collection</w:t>
      </w:r>
    </w:p>
    <w:p w14:paraId="51E3FB45" w14:textId="77777777" w:rsidR="00E853F8" w:rsidRDefault="00E853F8" w:rsidP="00E853F8">
      <w:pPr>
        <w:spacing w:after="240" w:line="360" w:lineRule="auto"/>
        <w:rPr>
          <w:rFonts w:ascii="Arial" w:eastAsia="Times New Roman" w:hAnsi="Arial" w:cs="Times New Roman"/>
          <w:sz w:val="24"/>
          <w:lang w:eastAsia="en-AU"/>
        </w:rPr>
      </w:pPr>
      <w:r w:rsidRPr="00E853F8">
        <w:rPr>
          <w:rFonts w:ascii="Arial" w:eastAsia="Times New Roman" w:hAnsi="Arial" w:cs="Times New Roman"/>
          <w:sz w:val="24"/>
          <w:lang w:eastAsia="en-AU"/>
        </w:rPr>
        <w:t>Gather details</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about what skills</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and requirements</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are needed in</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potential work</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places.</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Conduct</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informational</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interviews</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and find work</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sampling</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opportunities.</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Gain insight</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into different</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workplace</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 xml:space="preserve">cultures. </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Will you</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feel comfortable</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in these?</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Are there</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any skills or</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knowledge you</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need to develop</w:t>
      </w:r>
      <w:r>
        <w:rPr>
          <w:rFonts w:ascii="Arial" w:eastAsia="Times New Roman" w:hAnsi="Arial" w:cs="Times New Roman"/>
          <w:sz w:val="24"/>
          <w:lang w:eastAsia="en-AU"/>
        </w:rPr>
        <w:t xml:space="preserve"> </w:t>
      </w:r>
      <w:r w:rsidRPr="00E853F8">
        <w:rPr>
          <w:rFonts w:ascii="Arial" w:eastAsia="Times New Roman" w:hAnsi="Arial" w:cs="Times New Roman"/>
          <w:sz w:val="24"/>
          <w:lang w:eastAsia="en-AU"/>
        </w:rPr>
        <w:t>further?</w:t>
      </w:r>
    </w:p>
    <w:p w14:paraId="322B75B6" w14:textId="77777777" w:rsidR="00B41DDA" w:rsidRPr="00B41DDA" w:rsidRDefault="00B41DDA" w:rsidP="00B41DDA">
      <w:pPr>
        <w:pStyle w:val="Heading1"/>
      </w:pPr>
      <w:r w:rsidRPr="00B41DDA">
        <w:t>Job Planning</w:t>
      </w:r>
    </w:p>
    <w:p w14:paraId="484F9352" w14:textId="77777777" w:rsidR="00754307"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Take time to</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reflect and write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down: what has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worked well,</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what has been</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 challenge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what actions to</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take next.</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Do you have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 clear career</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pathway in</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mind or do</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you need more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information?</w:t>
      </w:r>
      <w:r>
        <w:rPr>
          <w:rFonts w:ascii="Arial" w:eastAsia="Times New Roman" w:hAnsi="Arial" w:cs="Times New Roman"/>
          <w:sz w:val="24"/>
          <w:lang w:eastAsia="en-AU"/>
        </w:rPr>
        <w:t xml:space="preserve">  </w:t>
      </w:r>
    </w:p>
    <w:p w14:paraId="2FD38037" w14:textId="77777777" w:rsid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lastRenderedPageBreak/>
        <w:t>Where can you</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complete work</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experience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opportunities?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Are there tasks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within potential</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jobs that may be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challenging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require a Job</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Analysis Record?</w:t>
      </w:r>
      <w:r>
        <w:rPr>
          <w:rFonts w:ascii="Arial" w:eastAsia="Times New Roman" w:hAnsi="Arial" w:cs="Times New Roman"/>
          <w:sz w:val="24"/>
          <w:lang w:eastAsia="en-AU"/>
        </w:rPr>
        <w:t xml:space="preserve">  </w:t>
      </w:r>
    </w:p>
    <w:p w14:paraId="5FEA8623" w14:textId="77777777" w:rsidR="00B41DDA" w:rsidRPr="00B41DDA" w:rsidRDefault="00B41DDA" w:rsidP="00B41DDA">
      <w:pPr>
        <w:pStyle w:val="Heading1"/>
      </w:pPr>
      <w:r>
        <w:t>Preparing to W</w:t>
      </w:r>
      <w:r w:rsidRPr="00B41DDA">
        <w:t>ork</w:t>
      </w:r>
    </w:p>
    <w:p w14:paraId="4328C37B" w14:textId="77777777" w:rsid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Link with people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who will help you</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prepare and find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 job.</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Prepare a resume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or online portfolio,</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practice job</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interviews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workplace social</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skills, organise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work attire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getting to work.</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Begin contacting</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potential</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employers.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Identify your</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ideal working</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conditions.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For example: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days, times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environment.</w:t>
      </w:r>
    </w:p>
    <w:p w14:paraId="0DE02C90" w14:textId="77777777" w:rsidR="00B41DDA" w:rsidRPr="00B41DDA" w:rsidRDefault="00B41DDA" w:rsidP="00B41DDA">
      <w:pPr>
        <w:pStyle w:val="Heading1"/>
      </w:pPr>
      <w:r w:rsidRPr="00B41DDA">
        <w:t>Review and Report</w:t>
      </w:r>
    </w:p>
    <w:p w14:paraId="6C1A52D9" w14:textId="77777777" w:rsid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Use the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Discovery</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document as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 review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reporting tool.</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Share knowledge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and information</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with your team.</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Consider: what</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has worked,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what are the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challenges and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what needs to</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happen next</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to become</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employed?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What Customised</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Employment</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pathway will suit</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 xml:space="preserve">you best? </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For</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Example Job</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Carving or Micro</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Enterprise?</w:t>
      </w:r>
    </w:p>
    <w:p w14:paraId="48E9340F" w14:textId="77777777" w:rsidR="00354EFF" w:rsidRDefault="00354EFF">
      <w:pPr>
        <w:rPr>
          <w:rFonts w:ascii="Arial" w:eastAsia="Times New Roman" w:hAnsi="Arial" w:cs="Times New Roman"/>
          <w:sz w:val="24"/>
          <w:lang w:eastAsia="en-AU"/>
        </w:rPr>
      </w:pPr>
      <w:r>
        <w:rPr>
          <w:rFonts w:ascii="Arial" w:eastAsia="Times New Roman" w:hAnsi="Arial" w:cs="Times New Roman"/>
          <w:sz w:val="24"/>
          <w:lang w:eastAsia="en-AU"/>
        </w:rPr>
        <w:br w:type="page"/>
      </w:r>
    </w:p>
    <w:p w14:paraId="357F0C93" w14:textId="77777777" w:rsidR="00B41DDA" w:rsidRDefault="00B41DDA" w:rsidP="00B41DDA">
      <w:pPr>
        <w:spacing w:after="240" w:line="360" w:lineRule="auto"/>
        <w:rPr>
          <w:rFonts w:ascii="Arial" w:eastAsia="Times New Roman" w:hAnsi="Arial" w:cs="Calibri"/>
          <w:b/>
          <w:color w:val="222A35" w:themeColor="text2" w:themeShade="80"/>
          <w:spacing w:val="5"/>
          <w:kern w:val="28"/>
          <w:sz w:val="44"/>
          <w:szCs w:val="20"/>
          <w:lang w:eastAsia="en-AU"/>
        </w:rPr>
      </w:pPr>
      <w:r w:rsidRPr="00B41DDA">
        <w:rPr>
          <w:rFonts w:ascii="Arial" w:eastAsia="Times New Roman" w:hAnsi="Arial" w:cs="Calibri"/>
          <w:b/>
          <w:color w:val="222A35" w:themeColor="text2" w:themeShade="80"/>
          <w:spacing w:val="5"/>
          <w:kern w:val="28"/>
          <w:sz w:val="44"/>
          <w:szCs w:val="20"/>
          <w:lang w:eastAsia="en-AU"/>
        </w:rPr>
        <w:lastRenderedPageBreak/>
        <w:t>Job Carving</w:t>
      </w:r>
    </w:p>
    <w:p w14:paraId="6612372C" w14:textId="77777777" w:rsidR="00D94952" w:rsidRPr="00D94952" w:rsidRDefault="00D94952" w:rsidP="00D94952">
      <w:pPr>
        <w:spacing w:after="240" w:line="360" w:lineRule="auto"/>
        <w:rPr>
          <w:rFonts w:ascii="Arial" w:eastAsia="Times New Roman" w:hAnsi="Arial" w:cs="Times New Roman"/>
          <w:sz w:val="24"/>
          <w:lang w:eastAsia="en-AU"/>
        </w:rPr>
      </w:pPr>
      <w:r w:rsidRPr="00D94952">
        <w:rPr>
          <w:rFonts w:ascii="Arial" w:eastAsia="Times New Roman" w:hAnsi="Arial" w:cs="Times New Roman"/>
          <w:sz w:val="24"/>
          <w:lang w:eastAsia="en-AU"/>
        </w:rPr>
        <w:t>Job carving involves negotiating a customised role</w:t>
      </w:r>
      <w:r>
        <w:rPr>
          <w:rFonts w:ascii="Arial" w:eastAsia="Times New Roman" w:hAnsi="Arial" w:cs="Times New Roman"/>
          <w:sz w:val="24"/>
          <w:lang w:eastAsia="en-AU"/>
        </w:rPr>
        <w:t xml:space="preserve"> </w:t>
      </w:r>
      <w:r w:rsidRPr="00D94952">
        <w:rPr>
          <w:rFonts w:ascii="Arial" w:eastAsia="Times New Roman" w:hAnsi="Arial" w:cs="Times New Roman"/>
          <w:sz w:val="24"/>
          <w:lang w:eastAsia="en-AU"/>
        </w:rPr>
        <w:t>that matches the interests, skills and abilities of the</w:t>
      </w:r>
      <w:r>
        <w:rPr>
          <w:rFonts w:ascii="Arial" w:eastAsia="Times New Roman" w:hAnsi="Arial" w:cs="Times New Roman"/>
          <w:sz w:val="24"/>
          <w:lang w:eastAsia="en-AU"/>
        </w:rPr>
        <w:t xml:space="preserve"> </w:t>
      </w:r>
      <w:r w:rsidRPr="00D94952">
        <w:rPr>
          <w:rFonts w:ascii="Arial" w:eastAsia="Times New Roman" w:hAnsi="Arial" w:cs="Times New Roman"/>
          <w:sz w:val="24"/>
          <w:lang w:eastAsia="en-AU"/>
        </w:rPr>
        <w:t>jobseeker with the needs of the employer.</w:t>
      </w:r>
    </w:p>
    <w:p w14:paraId="63DB6FAB" w14:textId="77777777" w:rsidR="00B41DDA" w:rsidRPr="00B41DDA" w:rsidRDefault="00B41DDA" w:rsidP="00B41DDA">
      <w:pPr>
        <w:pStyle w:val="Heading1"/>
      </w:pPr>
      <w:r w:rsidRPr="00B41DDA">
        <w:t>Employer Engagement</w:t>
      </w:r>
    </w:p>
    <w:p w14:paraId="7457E768" w14:textId="77777777" w:rsidR="00B41DDA" w:rsidRP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Use existing resources or develop new ones to engage with potential</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employers or employment organisations.</w:t>
      </w:r>
    </w:p>
    <w:p w14:paraId="6B557D62" w14:textId="77777777" w:rsidR="00B41DDA" w:rsidRP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Update resume</w:t>
      </w:r>
      <w:r w:rsidR="002107E3">
        <w:rPr>
          <w:rFonts w:ascii="Arial" w:eastAsia="Times New Roman" w:hAnsi="Arial" w:cs="Times New Roman"/>
          <w:sz w:val="24"/>
          <w:lang w:eastAsia="en-AU"/>
        </w:rPr>
        <w:t xml:space="preserve">. </w:t>
      </w:r>
    </w:p>
    <w:p w14:paraId="49B81B80" w14:textId="77777777" w:rsidR="00B41DDA" w:rsidRP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Look for job opportunities with support team.</w:t>
      </w:r>
    </w:p>
    <w:p w14:paraId="3703E3EE" w14:textId="77777777" w:rsidR="00B41DDA" w:rsidRDefault="00B41DDA" w:rsidP="00B41DDA">
      <w:pPr>
        <w:spacing w:after="240" w:line="360" w:lineRule="auto"/>
        <w:rPr>
          <w:rFonts w:ascii="Arial" w:eastAsia="Times New Roman" w:hAnsi="Arial" w:cs="Times New Roman"/>
          <w:sz w:val="24"/>
          <w:lang w:eastAsia="en-AU"/>
        </w:rPr>
      </w:pPr>
      <w:r w:rsidRPr="00B41DDA">
        <w:rPr>
          <w:rFonts w:ascii="Arial" w:eastAsia="Times New Roman" w:hAnsi="Arial" w:cs="Times New Roman"/>
          <w:sz w:val="24"/>
          <w:lang w:eastAsia="en-AU"/>
        </w:rPr>
        <w:t>Consider any assistive technology such as communication devices,</w:t>
      </w:r>
      <w:r>
        <w:rPr>
          <w:rFonts w:ascii="Arial" w:eastAsia="Times New Roman" w:hAnsi="Arial" w:cs="Times New Roman"/>
          <w:sz w:val="24"/>
          <w:lang w:eastAsia="en-AU"/>
        </w:rPr>
        <w:t xml:space="preserve"> </w:t>
      </w:r>
      <w:r w:rsidRPr="00B41DDA">
        <w:rPr>
          <w:rFonts w:ascii="Arial" w:eastAsia="Times New Roman" w:hAnsi="Arial" w:cs="Times New Roman"/>
          <w:sz w:val="24"/>
          <w:lang w:eastAsia="en-AU"/>
        </w:rPr>
        <w:t>computer or laptop, mobile phone.</w:t>
      </w:r>
    </w:p>
    <w:p w14:paraId="2B4BE08D" w14:textId="77777777" w:rsidR="0025187C" w:rsidRPr="0025187C" w:rsidRDefault="0025187C" w:rsidP="0025187C">
      <w:pPr>
        <w:pStyle w:val="Heading1"/>
      </w:pPr>
      <w:r w:rsidRPr="0025187C">
        <w:t>Role Negotiation</w:t>
      </w:r>
    </w:p>
    <w:p w14:paraId="18F258D1"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Negotiate the employment contract of a position.</w:t>
      </w:r>
    </w:p>
    <w:p w14:paraId="24460A5E"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Use a co-design approach with your support team and employer to</w:t>
      </w:r>
      <w:r w:rsidR="00136DAA">
        <w:rPr>
          <w:rFonts w:ascii="Arial" w:eastAsia="Times New Roman" w:hAnsi="Arial" w:cs="Times New Roman"/>
          <w:sz w:val="24"/>
          <w:lang w:eastAsia="en-AU"/>
        </w:rPr>
        <w:t xml:space="preserve"> </w:t>
      </w:r>
      <w:r w:rsidRPr="0025187C">
        <w:rPr>
          <w:rFonts w:ascii="Arial" w:eastAsia="Times New Roman" w:hAnsi="Arial" w:cs="Times New Roman"/>
          <w:sz w:val="24"/>
          <w:lang w:eastAsia="en-AU"/>
        </w:rPr>
        <w:t>establish a position description.</w:t>
      </w:r>
    </w:p>
    <w:p w14:paraId="2E0873B8" w14:textId="77777777" w:rsid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Ensure role negotiation occurs and necessary supports are in place</w:t>
      </w:r>
      <w:r>
        <w:rPr>
          <w:rFonts w:ascii="Arial" w:eastAsia="Times New Roman" w:hAnsi="Arial" w:cs="Times New Roman"/>
          <w:sz w:val="24"/>
          <w:lang w:eastAsia="en-AU"/>
        </w:rPr>
        <w:t xml:space="preserve"> </w:t>
      </w:r>
      <w:r w:rsidRPr="0025187C">
        <w:rPr>
          <w:rFonts w:ascii="Arial" w:eastAsia="Times New Roman" w:hAnsi="Arial" w:cs="Times New Roman"/>
          <w:sz w:val="24"/>
          <w:lang w:eastAsia="en-AU"/>
        </w:rPr>
        <w:t>prior to starting work.</w:t>
      </w:r>
    </w:p>
    <w:p w14:paraId="154C1CD5" w14:textId="77777777" w:rsidR="0025187C" w:rsidRDefault="0025187C" w:rsidP="0025187C">
      <w:pPr>
        <w:pStyle w:val="Heading1"/>
      </w:pPr>
      <w:r w:rsidRPr="0025187C">
        <w:t>On-the-job Support &amp; Employer Assistance</w:t>
      </w:r>
    </w:p>
    <w:p w14:paraId="23FAD9B1"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 xml:space="preserve">Where required provision of one-to-one support for you as the employee, in collaboration with the employer. </w:t>
      </w:r>
    </w:p>
    <w:p w14:paraId="697E2B9F"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Support might be required in areas such as: during induction, when learning job requirements or in establishing the processes and practices required for the job.</w:t>
      </w:r>
    </w:p>
    <w:p w14:paraId="285C682D"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Get to know the people at work to build natural peer supports or other networks.</w:t>
      </w:r>
    </w:p>
    <w:p w14:paraId="7C155206" w14:textId="77777777" w:rsidR="0025187C" w:rsidRPr="0025187C" w:rsidRDefault="0025187C" w:rsidP="0025187C">
      <w:pPr>
        <w:pStyle w:val="Heading1"/>
      </w:pPr>
      <w:r w:rsidRPr="0025187C">
        <w:lastRenderedPageBreak/>
        <w:t>Ongoing Support</w:t>
      </w:r>
    </w:p>
    <w:p w14:paraId="58F89B8D"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Provision of support for you, to manage any barriers that may put your job at risk.</w:t>
      </w:r>
    </w:p>
    <w:p w14:paraId="5474554D" w14:textId="77777777" w:rsidR="0025187C" w:rsidRP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Provide the right level of support for you. Plan to phase this out if this meets your ongoing needs.</w:t>
      </w:r>
    </w:p>
    <w:p w14:paraId="0DF94617" w14:textId="77777777" w:rsidR="0025187C" w:rsidRDefault="0025187C" w:rsidP="0025187C">
      <w:pPr>
        <w:spacing w:after="240" w:line="360" w:lineRule="auto"/>
        <w:rPr>
          <w:rFonts w:ascii="Arial" w:eastAsia="Times New Roman" w:hAnsi="Arial" w:cs="Times New Roman"/>
          <w:sz w:val="24"/>
          <w:lang w:eastAsia="en-AU"/>
        </w:rPr>
      </w:pPr>
      <w:r w:rsidRPr="0025187C">
        <w:rPr>
          <w:rFonts w:ascii="Arial" w:eastAsia="Times New Roman" w:hAnsi="Arial" w:cs="Times New Roman"/>
          <w:sz w:val="24"/>
          <w:lang w:eastAsia="en-AU"/>
        </w:rPr>
        <w:t>DES providers can offer ongoing support for individuals who do not need one-to-one ongoing support.</w:t>
      </w:r>
    </w:p>
    <w:p w14:paraId="2F028F0A" w14:textId="77777777" w:rsidR="002107E3" w:rsidRDefault="002107E3" w:rsidP="0025187C">
      <w:pPr>
        <w:spacing w:after="240" w:line="360" w:lineRule="auto"/>
        <w:rPr>
          <w:rFonts w:ascii="Arial" w:eastAsia="Times New Roman" w:hAnsi="Arial" w:cs="Calibri"/>
          <w:b/>
          <w:color w:val="222A35" w:themeColor="text2" w:themeShade="80"/>
          <w:spacing w:val="5"/>
          <w:kern w:val="28"/>
          <w:sz w:val="44"/>
          <w:szCs w:val="20"/>
          <w:lang w:eastAsia="en-AU"/>
        </w:rPr>
      </w:pPr>
      <w:r w:rsidRPr="002107E3">
        <w:rPr>
          <w:rFonts w:ascii="Arial" w:eastAsia="Times New Roman" w:hAnsi="Arial" w:cs="Calibri"/>
          <w:b/>
          <w:color w:val="222A35" w:themeColor="text2" w:themeShade="80"/>
          <w:spacing w:val="5"/>
          <w:kern w:val="28"/>
          <w:sz w:val="44"/>
          <w:szCs w:val="20"/>
          <w:lang w:eastAsia="en-AU"/>
        </w:rPr>
        <w:t>Would you like to work for yourself?</w:t>
      </w:r>
    </w:p>
    <w:p w14:paraId="10362C55" w14:textId="77777777" w:rsidR="002107E3" w:rsidRPr="002107E3" w:rsidRDefault="002107E3" w:rsidP="002107E3">
      <w:pPr>
        <w:spacing w:after="240" w:line="360" w:lineRule="auto"/>
        <w:rPr>
          <w:rFonts w:ascii="Arial" w:eastAsia="Times New Roman" w:hAnsi="Arial" w:cs="Times New Roman"/>
          <w:sz w:val="24"/>
          <w:lang w:eastAsia="en-AU"/>
        </w:rPr>
      </w:pPr>
      <w:r w:rsidRPr="002107E3">
        <w:rPr>
          <w:rFonts w:ascii="Arial" w:eastAsia="Times New Roman" w:hAnsi="Arial" w:cs="Times New Roman"/>
          <w:sz w:val="24"/>
          <w:lang w:eastAsia="en-AU"/>
        </w:rPr>
        <w:t>A micro-enterprise is a small business with a start-up cost of less than $500 that can be owned</w:t>
      </w:r>
      <w:r>
        <w:rPr>
          <w:rFonts w:ascii="Arial" w:eastAsia="Times New Roman" w:hAnsi="Arial" w:cs="Times New Roman"/>
          <w:sz w:val="24"/>
          <w:lang w:eastAsia="en-AU"/>
        </w:rPr>
        <w:t xml:space="preserve"> </w:t>
      </w:r>
      <w:r w:rsidRPr="002107E3">
        <w:rPr>
          <w:rFonts w:ascii="Arial" w:eastAsia="Times New Roman" w:hAnsi="Arial" w:cs="Times New Roman"/>
          <w:sz w:val="24"/>
          <w:lang w:eastAsia="en-AU"/>
        </w:rPr>
        <w:t>and operated by a person with disability with support from the NDIS, family and community.</w:t>
      </w:r>
    </w:p>
    <w:p w14:paraId="094F671D" w14:textId="77777777" w:rsidR="002107E3" w:rsidRPr="002107E3" w:rsidRDefault="002107E3" w:rsidP="002107E3">
      <w:pPr>
        <w:spacing w:after="240" w:line="360" w:lineRule="auto"/>
        <w:rPr>
          <w:rFonts w:ascii="Arial" w:eastAsia="Times New Roman" w:hAnsi="Arial" w:cs="Times New Roman"/>
          <w:sz w:val="24"/>
          <w:lang w:eastAsia="en-AU"/>
        </w:rPr>
      </w:pPr>
      <w:r w:rsidRPr="002107E3">
        <w:rPr>
          <w:rFonts w:ascii="Arial" w:eastAsia="Times New Roman" w:hAnsi="Arial" w:cs="Times New Roman"/>
          <w:sz w:val="24"/>
          <w:lang w:eastAsia="en-AU"/>
        </w:rPr>
        <w:t>A micro-enterprise is best informed by a discovery process to ensure the work is suitable, sustainable</w:t>
      </w:r>
      <w:r>
        <w:rPr>
          <w:rFonts w:ascii="Arial" w:eastAsia="Times New Roman" w:hAnsi="Arial" w:cs="Times New Roman"/>
          <w:sz w:val="24"/>
          <w:lang w:eastAsia="en-AU"/>
        </w:rPr>
        <w:t xml:space="preserve"> </w:t>
      </w:r>
      <w:r w:rsidRPr="002107E3">
        <w:rPr>
          <w:rFonts w:ascii="Arial" w:eastAsia="Times New Roman" w:hAnsi="Arial" w:cs="Times New Roman"/>
          <w:sz w:val="24"/>
          <w:lang w:eastAsia="en-AU"/>
        </w:rPr>
        <w:t>and meaningful for the individual. Valued Lives Inc. have an online directory where any person with a</w:t>
      </w:r>
      <w:r>
        <w:rPr>
          <w:rFonts w:ascii="Arial" w:eastAsia="Times New Roman" w:hAnsi="Arial" w:cs="Times New Roman"/>
          <w:sz w:val="24"/>
          <w:lang w:eastAsia="en-AU"/>
        </w:rPr>
        <w:t xml:space="preserve"> </w:t>
      </w:r>
      <w:r w:rsidRPr="002107E3">
        <w:rPr>
          <w:rFonts w:ascii="Arial" w:eastAsia="Times New Roman" w:hAnsi="Arial" w:cs="Times New Roman"/>
          <w:sz w:val="24"/>
          <w:lang w:eastAsia="en-AU"/>
        </w:rPr>
        <w:t>disability who has their own micro-enterprise can advertise and promote their business free of charge.</w:t>
      </w:r>
    </w:p>
    <w:p w14:paraId="463379C8" w14:textId="3F5E45CC" w:rsidR="002107E3" w:rsidRDefault="002107E3" w:rsidP="002107E3">
      <w:pPr>
        <w:spacing w:after="240" w:line="360" w:lineRule="auto"/>
        <w:rPr>
          <w:rFonts w:ascii="Arial" w:eastAsia="Times New Roman" w:hAnsi="Arial" w:cs="Times New Roman"/>
          <w:sz w:val="24"/>
          <w:lang w:eastAsia="en-AU"/>
        </w:rPr>
      </w:pPr>
      <w:r w:rsidRPr="002107E3">
        <w:rPr>
          <w:rFonts w:ascii="Arial" w:eastAsia="Times New Roman" w:hAnsi="Arial" w:cs="Times New Roman"/>
          <w:sz w:val="24"/>
          <w:lang w:eastAsia="en-AU"/>
        </w:rPr>
        <w:t xml:space="preserve">Visit the website here: </w:t>
      </w:r>
      <w:hyperlink r:id="rId11" w:history="1">
        <w:r w:rsidRPr="002107E3">
          <w:rPr>
            <w:rStyle w:val="Hyperlink"/>
            <w:rFonts w:ascii="Arial" w:eastAsia="Times New Roman" w:hAnsi="Arial" w:cs="Times New Roman"/>
            <w:sz w:val="24"/>
            <w:lang w:eastAsia="en-AU"/>
          </w:rPr>
          <w:t>micro-enterprise.valuedlives.org.au</w:t>
        </w:r>
      </w:hyperlink>
    </w:p>
    <w:p w14:paraId="3FD3DAFA" w14:textId="77777777" w:rsidR="00754307" w:rsidRPr="00354EFF" w:rsidRDefault="00754307" w:rsidP="00754307">
      <w:pPr>
        <w:rPr>
          <w:rFonts w:ascii="Arial" w:eastAsia="Times New Roman" w:hAnsi="Arial" w:cs="Calibri"/>
          <w:color w:val="222A35" w:themeColor="text2" w:themeShade="80"/>
          <w:spacing w:val="5"/>
          <w:kern w:val="28"/>
          <w:sz w:val="28"/>
          <w:szCs w:val="20"/>
          <w:lang w:eastAsia="en-AU"/>
        </w:rPr>
      </w:pPr>
      <w:r w:rsidRPr="00354EFF">
        <w:rPr>
          <w:rFonts w:ascii="Arial" w:eastAsia="Times New Roman" w:hAnsi="Arial" w:cs="Calibri"/>
          <w:color w:val="222A35" w:themeColor="text2" w:themeShade="80"/>
          <w:spacing w:val="5"/>
          <w:kern w:val="28"/>
          <w:sz w:val="28"/>
          <w:szCs w:val="20"/>
          <w:lang w:eastAsia="en-AU"/>
        </w:rPr>
        <w:t>This project is a NDIS Information, Linkages and Capacity Building (ILC) initiative.</w:t>
      </w:r>
    </w:p>
    <w:p w14:paraId="3D84832F" w14:textId="77777777" w:rsidR="00754307" w:rsidRDefault="00754307" w:rsidP="00754307">
      <w:pPr>
        <w:rPr>
          <w:rFonts w:ascii="Arial" w:eastAsia="Times New Roman" w:hAnsi="Arial" w:cs="Calibri"/>
          <w:color w:val="222A35" w:themeColor="text2" w:themeShade="80"/>
          <w:spacing w:val="5"/>
          <w:kern w:val="28"/>
          <w:sz w:val="28"/>
          <w:szCs w:val="20"/>
          <w:lang w:eastAsia="en-AU"/>
        </w:rPr>
      </w:pPr>
    </w:p>
    <w:p w14:paraId="1FA97E2A" w14:textId="77777777" w:rsidR="00754307" w:rsidRDefault="00754307" w:rsidP="00754307">
      <w:pPr>
        <w:rPr>
          <w:rFonts w:ascii="Arial" w:eastAsia="Times New Roman" w:hAnsi="Arial" w:cs="Calibri"/>
          <w:color w:val="222A35" w:themeColor="text2" w:themeShade="80"/>
          <w:spacing w:val="5"/>
          <w:kern w:val="28"/>
          <w:sz w:val="28"/>
          <w:szCs w:val="20"/>
          <w:lang w:eastAsia="en-AU"/>
        </w:rPr>
      </w:pPr>
      <w:r w:rsidRPr="00093B2F">
        <w:rPr>
          <w:rFonts w:ascii="Arial" w:eastAsia="Times New Roman" w:hAnsi="Arial" w:cs="Calibri"/>
          <w:noProof/>
          <w:color w:val="222A35" w:themeColor="text2" w:themeShade="80"/>
          <w:spacing w:val="5"/>
          <w:kern w:val="28"/>
          <w:sz w:val="28"/>
          <w:szCs w:val="20"/>
          <w:lang w:eastAsia="en-AU"/>
        </w:rPr>
        <w:drawing>
          <wp:inline distT="0" distB="0" distL="0" distR="0" wp14:anchorId="53A6DBCE" wp14:editId="434B5BD5">
            <wp:extent cx="3492500" cy="673100"/>
            <wp:effectExtent l="0" t="0" r="0" b="0"/>
            <wp:docPr id="1" name="Picture 1" title="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ference &amp; Events\Disability Support Awards\DS Awards 2019\Sponsorship\Dept of Communities\Communities_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7822" b="-17783"/>
                    <a:stretch/>
                  </pic:blipFill>
                  <pic:spPr bwMode="auto">
                    <a:xfrm>
                      <a:off x="0" y="0"/>
                      <a:ext cx="3492639" cy="673127"/>
                    </a:xfrm>
                    <a:prstGeom prst="rect">
                      <a:avLst/>
                    </a:prstGeom>
                    <a:noFill/>
                    <a:ln>
                      <a:noFill/>
                    </a:ln>
                    <a:extLst>
                      <a:ext uri="{53640926-AAD7-44D8-BBD7-CCE9431645EC}">
                        <a14:shadowObscured xmlns:a14="http://schemas.microsoft.com/office/drawing/2010/main"/>
                      </a:ext>
                    </a:extLst>
                  </pic:spPr>
                </pic:pic>
              </a:graphicData>
            </a:graphic>
          </wp:inline>
        </w:drawing>
      </w:r>
      <w:r w:rsidRPr="00093B2F">
        <w:rPr>
          <w:rFonts w:ascii="Arial" w:eastAsia="Times New Roman" w:hAnsi="Arial" w:cs="Calibri"/>
          <w:noProof/>
          <w:color w:val="222A35" w:themeColor="text2" w:themeShade="80"/>
          <w:spacing w:val="5"/>
          <w:kern w:val="28"/>
          <w:sz w:val="28"/>
          <w:szCs w:val="20"/>
          <w:lang w:eastAsia="en-AU"/>
        </w:rPr>
        <w:drawing>
          <wp:inline distT="0" distB="0" distL="0" distR="0" wp14:anchorId="3D0EC6BB" wp14:editId="7AEAD14A">
            <wp:extent cx="2132330" cy="701040"/>
            <wp:effectExtent l="0" t="0" r="1270" b="3810"/>
            <wp:docPr id="2" name="Picture 2" title="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Logos &amp; Style Guides\8. NDS\NDS WA logos\NDS_New_CMYK + WA.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5243"/>
                    <a:stretch/>
                  </pic:blipFill>
                  <pic:spPr bwMode="auto">
                    <a:xfrm>
                      <a:off x="0" y="0"/>
                      <a:ext cx="2255802" cy="741634"/>
                    </a:xfrm>
                    <a:prstGeom prst="rect">
                      <a:avLst/>
                    </a:prstGeom>
                    <a:noFill/>
                    <a:ln>
                      <a:noFill/>
                    </a:ln>
                    <a:extLst>
                      <a:ext uri="{53640926-AAD7-44D8-BBD7-CCE9431645EC}">
                        <a14:shadowObscured xmlns:a14="http://schemas.microsoft.com/office/drawing/2010/main"/>
                      </a:ext>
                    </a:extLst>
                  </pic:spPr>
                </pic:pic>
              </a:graphicData>
            </a:graphic>
          </wp:inline>
        </w:drawing>
      </w:r>
    </w:p>
    <w:p w14:paraId="4459CDCD" w14:textId="77777777" w:rsidR="00754307" w:rsidRDefault="00754307" w:rsidP="002107E3">
      <w:pPr>
        <w:spacing w:after="240" w:line="360" w:lineRule="auto"/>
        <w:rPr>
          <w:rFonts w:ascii="Arial" w:eastAsia="Times New Roman" w:hAnsi="Arial" w:cs="Times New Roman"/>
          <w:sz w:val="24"/>
          <w:lang w:eastAsia="en-AU"/>
        </w:rPr>
      </w:pPr>
    </w:p>
    <w:sectPr w:rsidR="0075430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01F36" w14:textId="77777777" w:rsidR="000C57FB" w:rsidRDefault="000C57FB" w:rsidP="003C5B97">
      <w:pPr>
        <w:spacing w:after="0" w:line="240" w:lineRule="auto"/>
      </w:pPr>
      <w:r>
        <w:separator/>
      </w:r>
    </w:p>
  </w:endnote>
  <w:endnote w:type="continuationSeparator" w:id="0">
    <w:p w14:paraId="514E2E99" w14:textId="77777777" w:rsidR="000C57FB" w:rsidRDefault="000C57FB" w:rsidP="003C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260191481"/>
      <w:docPartObj>
        <w:docPartGallery w:val="Page Numbers (Bottom of Page)"/>
        <w:docPartUnique/>
      </w:docPartObj>
    </w:sdtPr>
    <w:sdtEndPr>
      <w:rPr>
        <w:noProof/>
      </w:rPr>
    </w:sdtEndPr>
    <w:sdtContent>
      <w:p w14:paraId="2A9EE023" w14:textId="77777777" w:rsidR="003C5B97" w:rsidRPr="003C5B97" w:rsidRDefault="003C5B97">
        <w:pPr>
          <w:pStyle w:val="Footer"/>
          <w:jc w:val="right"/>
          <w:rPr>
            <w:rFonts w:ascii="Arial" w:hAnsi="Arial" w:cs="Arial"/>
            <w:sz w:val="24"/>
          </w:rPr>
        </w:pPr>
        <w:r w:rsidRPr="003C5B97">
          <w:rPr>
            <w:rFonts w:ascii="Arial" w:hAnsi="Arial" w:cs="Arial"/>
            <w:sz w:val="24"/>
          </w:rPr>
          <w:fldChar w:fldCharType="begin"/>
        </w:r>
        <w:r w:rsidRPr="003C5B97">
          <w:rPr>
            <w:rFonts w:ascii="Arial" w:hAnsi="Arial" w:cs="Arial"/>
            <w:sz w:val="24"/>
          </w:rPr>
          <w:instrText xml:space="preserve"> PAGE   \* MERGEFORMAT </w:instrText>
        </w:r>
        <w:r w:rsidRPr="003C5B97">
          <w:rPr>
            <w:rFonts w:ascii="Arial" w:hAnsi="Arial" w:cs="Arial"/>
            <w:sz w:val="24"/>
          </w:rPr>
          <w:fldChar w:fldCharType="separate"/>
        </w:r>
        <w:r w:rsidR="00F86DA1">
          <w:rPr>
            <w:rFonts w:ascii="Arial" w:hAnsi="Arial" w:cs="Arial"/>
            <w:noProof/>
            <w:sz w:val="24"/>
          </w:rPr>
          <w:t>2</w:t>
        </w:r>
        <w:r w:rsidRPr="003C5B97">
          <w:rPr>
            <w:rFonts w:ascii="Arial" w:hAnsi="Arial" w:cs="Arial"/>
            <w:noProof/>
            <w:sz w:val="24"/>
          </w:rPr>
          <w:fldChar w:fldCharType="end"/>
        </w:r>
      </w:p>
    </w:sdtContent>
  </w:sdt>
  <w:p w14:paraId="2C095D5B" w14:textId="77777777" w:rsidR="003C5B97" w:rsidRDefault="003C5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2BC45" w14:textId="77777777" w:rsidR="000C57FB" w:rsidRDefault="000C57FB" w:rsidP="003C5B97">
      <w:pPr>
        <w:spacing w:after="0" w:line="240" w:lineRule="auto"/>
      </w:pPr>
      <w:r>
        <w:separator/>
      </w:r>
    </w:p>
  </w:footnote>
  <w:footnote w:type="continuationSeparator" w:id="0">
    <w:p w14:paraId="445EEB94" w14:textId="77777777" w:rsidR="000C57FB" w:rsidRDefault="000C57FB" w:rsidP="003C5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EA"/>
    <w:rsid w:val="00093B2F"/>
    <w:rsid w:val="000C57FB"/>
    <w:rsid w:val="00136DAA"/>
    <w:rsid w:val="001D1E80"/>
    <w:rsid w:val="002107E3"/>
    <w:rsid w:val="0025187C"/>
    <w:rsid w:val="002627AC"/>
    <w:rsid w:val="0029564F"/>
    <w:rsid w:val="00296847"/>
    <w:rsid w:val="003342BC"/>
    <w:rsid w:val="00354EFF"/>
    <w:rsid w:val="003A5389"/>
    <w:rsid w:val="003C5B97"/>
    <w:rsid w:val="00416F1B"/>
    <w:rsid w:val="00754307"/>
    <w:rsid w:val="007E04FC"/>
    <w:rsid w:val="009F19EE"/>
    <w:rsid w:val="00A216EA"/>
    <w:rsid w:val="00B41DDA"/>
    <w:rsid w:val="00D61A59"/>
    <w:rsid w:val="00D94952"/>
    <w:rsid w:val="00E20882"/>
    <w:rsid w:val="00E853F8"/>
    <w:rsid w:val="00ED4783"/>
    <w:rsid w:val="00F8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396D"/>
  <w15:chartTrackingRefBased/>
  <w15:docId w15:val="{EEBA2671-3624-4298-B6B5-CC189AB3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5"/>
    <w:qFormat/>
    <w:rsid w:val="00A216EA"/>
    <w:pPr>
      <w:keepNext/>
      <w:keepLines/>
      <w:spacing w:before="480" w:after="120" w:line="288" w:lineRule="auto"/>
      <w:outlineLvl w:val="0"/>
    </w:pPr>
    <w:rPr>
      <w:rFonts w:ascii="Arial" w:eastAsia="Times New Roman" w:hAnsi="Arial" w:cs="Times New Roman"/>
      <w:b/>
      <w:color w:val="323E4F" w:themeColor="text2" w:themeShade="BF"/>
      <w:sz w:val="3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2"/>
    <w:qFormat/>
    <w:rsid w:val="003A5389"/>
    <w:pPr>
      <w:spacing w:after="360" w:line="360" w:lineRule="auto"/>
      <w:contextualSpacing/>
    </w:pPr>
    <w:rPr>
      <w:rFonts w:ascii="Arial" w:eastAsia="Times New Roman" w:hAnsi="Arial" w:cs="Calibri"/>
      <w:b/>
      <w:color w:val="222A35" w:themeColor="text2" w:themeShade="80"/>
      <w:spacing w:val="5"/>
      <w:kern w:val="28"/>
      <w:sz w:val="44"/>
      <w:szCs w:val="20"/>
      <w:lang w:eastAsia="en-AU"/>
    </w:rPr>
  </w:style>
  <w:style w:type="character" w:customStyle="1" w:styleId="TitleChar">
    <w:name w:val="Title Char"/>
    <w:basedOn w:val="DefaultParagraphFont"/>
    <w:link w:val="Title"/>
    <w:uiPriority w:val="2"/>
    <w:rsid w:val="003A5389"/>
    <w:rPr>
      <w:rFonts w:ascii="Arial" w:eastAsia="Times New Roman" w:hAnsi="Arial" w:cs="Calibri"/>
      <w:b/>
      <w:color w:val="222A35" w:themeColor="text2" w:themeShade="80"/>
      <w:spacing w:val="5"/>
      <w:kern w:val="28"/>
      <w:sz w:val="44"/>
      <w:szCs w:val="20"/>
      <w:lang w:eastAsia="en-AU"/>
    </w:rPr>
  </w:style>
  <w:style w:type="character" w:styleId="Hyperlink">
    <w:name w:val="Hyperlink"/>
    <w:basedOn w:val="DefaultParagraphFont"/>
    <w:uiPriority w:val="99"/>
    <w:unhideWhenUsed/>
    <w:rsid w:val="00A216EA"/>
    <w:rPr>
      <w:color w:val="0563C1" w:themeColor="hyperlink"/>
      <w:u w:val="single"/>
    </w:rPr>
  </w:style>
  <w:style w:type="character" w:customStyle="1" w:styleId="Heading1Char">
    <w:name w:val="Heading 1 Char"/>
    <w:basedOn w:val="DefaultParagraphFont"/>
    <w:link w:val="Heading1"/>
    <w:uiPriority w:val="5"/>
    <w:rsid w:val="00A216EA"/>
    <w:rPr>
      <w:rFonts w:ascii="Arial" w:eastAsia="Times New Roman" w:hAnsi="Arial" w:cs="Times New Roman"/>
      <w:b/>
      <w:color w:val="323E4F" w:themeColor="text2" w:themeShade="BF"/>
      <w:sz w:val="36"/>
      <w:szCs w:val="20"/>
      <w:lang w:eastAsia="en-AU"/>
    </w:rPr>
  </w:style>
  <w:style w:type="paragraph" w:styleId="Header">
    <w:name w:val="header"/>
    <w:basedOn w:val="Normal"/>
    <w:link w:val="HeaderChar"/>
    <w:uiPriority w:val="99"/>
    <w:unhideWhenUsed/>
    <w:rsid w:val="003C5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B97"/>
  </w:style>
  <w:style w:type="paragraph" w:styleId="Footer">
    <w:name w:val="footer"/>
    <w:basedOn w:val="Normal"/>
    <w:link w:val="FooterChar"/>
    <w:uiPriority w:val="99"/>
    <w:unhideWhenUsed/>
    <w:rsid w:val="003C5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isa.maxted\Downloads\micro-enterprise.valuedlives.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t.ly/NDSCustomEmploy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515C9-F07B-4FC9-A34C-2EC39A81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50EE7-B50C-400F-AEBB-4F2B49150A49}">
  <ds:schemaRefs>
    <ds:schemaRef ds:uri="http://schemas.microsoft.com/sharepoint/v3/contenttype/forms"/>
  </ds:schemaRefs>
</ds:datastoreItem>
</file>

<file path=customXml/itemProps3.xml><?xml version="1.0" encoding="utf-8"?>
<ds:datastoreItem xmlns:ds="http://schemas.openxmlformats.org/officeDocument/2006/customXml" ds:itemID="{63FA45F9-5CCE-4116-946A-AF1A3FA8FB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George</dc:creator>
  <cp:keywords/>
  <dc:description/>
  <cp:lastModifiedBy>Alisa Maxted</cp:lastModifiedBy>
  <cp:revision>2</cp:revision>
  <dcterms:created xsi:type="dcterms:W3CDTF">2021-02-17T01:51:00Z</dcterms:created>
  <dcterms:modified xsi:type="dcterms:W3CDTF">2021-02-17T01:51:00Z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