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4B6C" w14:textId="10D128B2" w:rsidR="004E59F2" w:rsidRDefault="004E59F2" w:rsidP="00EC38AC">
      <w:pPr>
        <w:pStyle w:val="Title"/>
        <w:spacing w:after="120" w:line="276" w:lineRule="auto"/>
        <w:contextualSpacing w:val="0"/>
      </w:pPr>
      <w:bookmarkStart w:id="0" w:name="_GoBack"/>
      <w:bookmarkEnd w:id="0"/>
      <w:r w:rsidRPr="00C52D5B">
        <w:t>N</w:t>
      </w:r>
      <w:r w:rsidR="00167575">
        <w:t>ational Disability Services</w:t>
      </w:r>
      <w:r w:rsidR="00FF498A">
        <w:t xml:space="preserve"> Webinar</w:t>
      </w:r>
      <w:r w:rsidRPr="00C52D5B">
        <w:t xml:space="preserve">: Safer and Stronger </w:t>
      </w:r>
      <w:r w:rsidR="00FF498A">
        <w:t>accessible slides</w:t>
      </w:r>
    </w:p>
    <w:p w14:paraId="6C31CA44" w14:textId="162FD1C1" w:rsidR="002751DE" w:rsidRDefault="002751DE" w:rsidP="00EC38AC">
      <w:pPr>
        <w:spacing w:after="120" w:line="276" w:lineRule="auto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17ABA215" wp14:editId="716CD14A">
            <wp:extent cx="2462784" cy="1420368"/>
            <wp:effectExtent l="0" t="0" r="0" b="8890"/>
            <wp:docPr id="3" name="Picture 3" descr="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S-RGB Cropp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4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952A" w14:textId="637F0464" w:rsidR="009267C2" w:rsidRDefault="009267C2" w:rsidP="00EC38AC">
      <w:pPr>
        <w:spacing w:after="120" w:line="276" w:lineRule="auto"/>
        <w:rPr>
          <w:lang w:val="en-US"/>
        </w:rPr>
      </w:pPr>
      <w:r w:rsidRPr="009267C2">
        <w:rPr>
          <w:lang w:val="en-US"/>
        </w:rPr>
        <w:t>Document in English language</w:t>
      </w:r>
    </w:p>
    <w:p w14:paraId="3846F1D1" w14:textId="29E2A988" w:rsidR="002751DE" w:rsidRPr="009267C2" w:rsidRDefault="002751DE" w:rsidP="00EC38AC">
      <w:pPr>
        <w:pStyle w:val="Heading1"/>
        <w:spacing w:before="120" w:after="120" w:line="276" w:lineRule="auto"/>
        <w:rPr>
          <w:lang w:val="en-US"/>
        </w:rPr>
      </w:pPr>
      <w:r>
        <w:rPr>
          <w:lang w:val="en-US"/>
        </w:rPr>
        <w:t>Slide 1</w:t>
      </w:r>
    </w:p>
    <w:p w14:paraId="06EF5EF6" w14:textId="56F16327" w:rsidR="00C52D5B" w:rsidRDefault="00167575" w:rsidP="00EC38AC">
      <w:pPr>
        <w:pStyle w:val="Heading2"/>
        <w:spacing w:before="120" w:line="276" w:lineRule="auto"/>
      </w:pPr>
      <w:bookmarkStart w:id="1" w:name="_Hlk58164146"/>
      <w:r>
        <w:t>National Disability Services</w:t>
      </w:r>
      <w:bookmarkEnd w:id="1"/>
      <w:r w:rsidR="00C52D5B" w:rsidRPr="00C52D5B">
        <w:t xml:space="preserve">: Safer and Stronger – </w:t>
      </w:r>
      <w:r w:rsidR="00387A6C" w:rsidRPr="00387A6C">
        <w:t>Disability Services and C</w:t>
      </w:r>
      <w:r w:rsidR="00FB4809">
        <w:t>ovid</w:t>
      </w:r>
      <w:r w:rsidR="00387A6C" w:rsidRPr="00387A6C">
        <w:t>-19 Vaccine webinar</w:t>
      </w:r>
    </w:p>
    <w:p w14:paraId="23E26E46" w14:textId="711B87D7" w:rsidR="00C52D5B" w:rsidRDefault="00387A6C" w:rsidP="00EC38AC">
      <w:pPr>
        <w:spacing w:after="120" w:line="276" w:lineRule="auto"/>
        <w:rPr>
          <w:rFonts w:eastAsiaTheme="majorEastAsia"/>
        </w:rPr>
      </w:pPr>
      <w:r w:rsidRPr="00387A6C">
        <w:rPr>
          <w:rFonts w:eastAsiaTheme="majorEastAsia"/>
        </w:rPr>
        <w:t>Friday 26</w:t>
      </w:r>
      <w:r w:rsidRPr="00387A6C">
        <w:rPr>
          <w:rFonts w:eastAsiaTheme="majorEastAsia"/>
          <w:vertAlign w:val="superscript"/>
        </w:rPr>
        <w:t>th</w:t>
      </w:r>
      <w:r w:rsidRPr="00387A6C">
        <w:rPr>
          <w:rFonts w:eastAsiaTheme="majorEastAsia"/>
        </w:rPr>
        <w:t xml:space="preserve"> February 2021</w:t>
      </w:r>
      <w:r w:rsidR="00AD1791" w:rsidRPr="00AD1791">
        <w:rPr>
          <w:rFonts w:eastAsiaTheme="majorEastAsia"/>
        </w:rPr>
        <w:t xml:space="preserve">, </w:t>
      </w:r>
      <w:r w:rsidR="00C52D5B" w:rsidRPr="00C52D5B">
        <w:rPr>
          <w:rFonts w:eastAsiaTheme="majorEastAsia"/>
        </w:rPr>
        <w:t>10:00am – 11:00am (AEDT)</w:t>
      </w:r>
    </w:p>
    <w:p w14:paraId="1A09D50E" w14:textId="0F12C6A5" w:rsidR="002751DE" w:rsidRPr="009267C2" w:rsidRDefault="002751DE" w:rsidP="00EC38AC">
      <w:pPr>
        <w:pStyle w:val="Heading1"/>
        <w:spacing w:before="120" w:after="120" w:line="276" w:lineRule="auto"/>
      </w:pPr>
      <w:r>
        <w:t>Slide 2</w:t>
      </w:r>
    </w:p>
    <w:p w14:paraId="0EAE7D3C" w14:textId="77777777" w:rsidR="00C52D5B" w:rsidRDefault="00C52D5B" w:rsidP="00EC38AC">
      <w:pPr>
        <w:pStyle w:val="Heading2"/>
        <w:spacing w:before="120" w:line="276" w:lineRule="auto"/>
      </w:pPr>
      <w:r w:rsidRPr="00C52D5B">
        <w:t>Welcome and Introductions</w:t>
      </w:r>
    </w:p>
    <w:p w14:paraId="2EECCA2C" w14:textId="0EABC6BB" w:rsidR="002751DE" w:rsidRPr="009267C2" w:rsidRDefault="00C52D5B" w:rsidP="00EC38AC">
      <w:pPr>
        <w:spacing w:after="120" w:line="276" w:lineRule="auto"/>
      </w:pPr>
      <w:r w:rsidRPr="00C52D5B">
        <w:t xml:space="preserve">Sarah Fordyce – Victorian State Manager, </w:t>
      </w:r>
      <w:r w:rsidR="00F3454A">
        <w:t>National Disability Services</w:t>
      </w:r>
    </w:p>
    <w:p w14:paraId="4BAB113C" w14:textId="04A139BA" w:rsidR="009267C2" w:rsidRPr="009267C2" w:rsidRDefault="002751DE" w:rsidP="00EC38AC">
      <w:pPr>
        <w:pStyle w:val="Heading1"/>
        <w:spacing w:before="120" w:after="120" w:line="276" w:lineRule="auto"/>
      </w:pPr>
      <w:r>
        <w:t>Slide 3</w:t>
      </w:r>
    </w:p>
    <w:p w14:paraId="7CC10B00" w14:textId="0B2581DC" w:rsidR="009267C2" w:rsidRPr="009267C2" w:rsidRDefault="00C52D5B" w:rsidP="00EC38AC">
      <w:pPr>
        <w:pStyle w:val="Heading2"/>
        <w:spacing w:before="120" w:line="276" w:lineRule="auto"/>
      </w:pPr>
      <w:r>
        <w:t>Agenda</w:t>
      </w:r>
    </w:p>
    <w:p w14:paraId="4F93A234" w14:textId="77777777" w:rsidR="00BC5940" w:rsidRPr="00BC5940" w:rsidRDefault="00BC5940" w:rsidP="00EC38AC">
      <w:pPr>
        <w:pStyle w:val="Heading3"/>
        <w:spacing w:line="276" w:lineRule="auto"/>
      </w:pPr>
      <w:r w:rsidRPr="00BC5940">
        <w:t>Victorian Department of Health: Vaccine Efficacy</w:t>
      </w:r>
    </w:p>
    <w:p w14:paraId="6DC27D3B" w14:textId="6729B83D" w:rsidR="00BC5940" w:rsidRPr="00BC5940" w:rsidRDefault="00BC5940" w:rsidP="00EC38AC">
      <w:pPr>
        <w:spacing w:after="120" w:line="276" w:lineRule="auto"/>
      </w:pPr>
      <w:r w:rsidRPr="00BC5940">
        <w:t>Professor Ben Cowie, Executive Director, C</w:t>
      </w:r>
      <w:r w:rsidR="00EC6BB3">
        <w:t>ovid</w:t>
      </w:r>
      <w:r w:rsidRPr="00BC5940">
        <w:t>-19 Response, State Department of Health</w:t>
      </w:r>
    </w:p>
    <w:p w14:paraId="594B2031" w14:textId="77777777" w:rsidR="00BC5940" w:rsidRPr="00BC5940" w:rsidRDefault="00BC5940" w:rsidP="00EC38AC">
      <w:pPr>
        <w:pStyle w:val="Heading3"/>
        <w:spacing w:line="276" w:lineRule="auto"/>
      </w:pPr>
      <w:r w:rsidRPr="00BC5940">
        <w:t>Health and Community Services Union Update</w:t>
      </w:r>
    </w:p>
    <w:p w14:paraId="321ED709" w14:textId="353309EC" w:rsidR="00BC5940" w:rsidRPr="00BC5940" w:rsidRDefault="00BC5940" w:rsidP="00EC38AC">
      <w:pPr>
        <w:spacing w:after="120" w:line="276" w:lineRule="auto"/>
      </w:pPr>
      <w:r w:rsidRPr="00BC5940">
        <w:t>Paul Healey, Branch Secretary, H</w:t>
      </w:r>
      <w:r w:rsidR="00EC6BB3">
        <w:t>.</w:t>
      </w:r>
      <w:r w:rsidRPr="00BC5940">
        <w:t>A</w:t>
      </w:r>
      <w:r w:rsidR="00EC6BB3">
        <w:t>.</w:t>
      </w:r>
      <w:r w:rsidRPr="00BC5940">
        <w:t>C</w:t>
      </w:r>
      <w:r w:rsidR="00EC6BB3">
        <w:t>.</w:t>
      </w:r>
      <w:r w:rsidRPr="00BC5940">
        <w:t>S</w:t>
      </w:r>
      <w:r w:rsidR="00EC6BB3">
        <w:t>.</w:t>
      </w:r>
      <w:r w:rsidRPr="00BC5940">
        <w:t>U</w:t>
      </w:r>
      <w:r w:rsidR="00EC6BB3">
        <w:t>.</w:t>
      </w:r>
    </w:p>
    <w:p w14:paraId="642C48F0" w14:textId="77777777" w:rsidR="00BC5940" w:rsidRPr="00BC5940" w:rsidRDefault="00BC5940" w:rsidP="00EC38AC">
      <w:pPr>
        <w:pStyle w:val="Heading3"/>
        <w:spacing w:line="276" w:lineRule="auto"/>
      </w:pPr>
      <w:r w:rsidRPr="00BC5940">
        <w:t>Commonwealth Department of Health: Implementation and Communications Plan</w:t>
      </w:r>
    </w:p>
    <w:p w14:paraId="11F702C5" w14:textId="77777777" w:rsidR="00BC5940" w:rsidRPr="00BC5940" w:rsidRDefault="00BC5940" w:rsidP="00EC38AC">
      <w:pPr>
        <w:spacing w:after="120" w:line="276" w:lineRule="auto"/>
      </w:pPr>
      <w:r w:rsidRPr="00BC5940">
        <w:t>Maddison Behringer, Simon De Sousa, Paula Nesci. Vaccine Taskforce, Commonwealth Department of Health</w:t>
      </w:r>
    </w:p>
    <w:p w14:paraId="4C320267" w14:textId="77777777" w:rsidR="00BC5940" w:rsidRPr="00BC5940" w:rsidRDefault="00BC5940" w:rsidP="00EC38AC">
      <w:pPr>
        <w:pStyle w:val="Heading3"/>
        <w:spacing w:line="276" w:lineRule="auto"/>
      </w:pPr>
      <w:r w:rsidRPr="00BC5940">
        <w:lastRenderedPageBreak/>
        <w:t>Office of the Public Advocate: Decision Making Capacity and Consent</w:t>
      </w:r>
    </w:p>
    <w:p w14:paraId="35930428" w14:textId="77777777" w:rsidR="00BC5940" w:rsidRPr="00BC5940" w:rsidRDefault="00BC5940" w:rsidP="00EC38AC">
      <w:pPr>
        <w:spacing w:after="120" w:line="276" w:lineRule="auto"/>
      </w:pPr>
      <w:r w:rsidRPr="00BC5940">
        <w:t>Sonia Gardiner, Senior Medical Treatment Decision Officer, Office of the Public Advocate</w:t>
      </w:r>
    </w:p>
    <w:p w14:paraId="64134B18" w14:textId="77777777" w:rsidR="00BC5940" w:rsidRPr="00BC5940" w:rsidRDefault="00BC5940" w:rsidP="00EC38AC">
      <w:pPr>
        <w:pStyle w:val="Heading3"/>
        <w:spacing w:line="276" w:lineRule="auto"/>
      </w:pPr>
      <w:r w:rsidRPr="00BC5940">
        <w:t>Provider Perspective</w:t>
      </w:r>
    </w:p>
    <w:p w14:paraId="5334CC62" w14:textId="32BCACA6" w:rsidR="00BC5940" w:rsidRPr="00BC5940" w:rsidRDefault="00BC5940" w:rsidP="00EC38AC">
      <w:pPr>
        <w:spacing w:after="120" w:line="276" w:lineRule="auto"/>
      </w:pPr>
      <w:r w:rsidRPr="00BC5940">
        <w:t>Rohan Braddy, C</w:t>
      </w:r>
      <w:r w:rsidR="00EC6BB3">
        <w:t>.</w:t>
      </w:r>
      <w:r w:rsidRPr="00BC5940">
        <w:t>E</w:t>
      </w:r>
      <w:r w:rsidR="00EC6BB3">
        <w:t>.</w:t>
      </w:r>
      <w:r w:rsidRPr="00BC5940">
        <w:t>O</w:t>
      </w:r>
      <w:r w:rsidR="00EC6BB3">
        <w:t>.</w:t>
      </w:r>
      <w:r w:rsidRPr="00BC5940">
        <w:t>, Mambourin</w:t>
      </w:r>
    </w:p>
    <w:p w14:paraId="2B919E53" w14:textId="00F93464" w:rsidR="00BC5940" w:rsidRPr="00BC5940" w:rsidRDefault="00BC5940" w:rsidP="00EC38AC">
      <w:pPr>
        <w:pStyle w:val="Heading3"/>
        <w:spacing w:line="276" w:lineRule="auto"/>
      </w:pPr>
      <w:r w:rsidRPr="00BC5940">
        <w:t>Q&amp;A</w:t>
      </w:r>
    </w:p>
    <w:p w14:paraId="74A56CCC" w14:textId="10C1F717" w:rsidR="00BC5940" w:rsidRDefault="00BC5940" w:rsidP="00EC38AC">
      <w:pPr>
        <w:spacing w:after="120" w:line="276" w:lineRule="auto"/>
      </w:pPr>
      <w:r w:rsidRPr="00BC5940">
        <w:t>Facilitated by Sarah Fordyce, N</w:t>
      </w:r>
      <w:r w:rsidR="00EC6BB3">
        <w:t>.</w:t>
      </w:r>
      <w:r w:rsidRPr="00BC5940">
        <w:t>D</w:t>
      </w:r>
      <w:r w:rsidR="00EC6BB3">
        <w:t>.</w:t>
      </w:r>
      <w:r w:rsidRPr="00BC5940">
        <w:t>S</w:t>
      </w:r>
      <w:r w:rsidR="00EC6BB3">
        <w:t>.</w:t>
      </w:r>
    </w:p>
    <w:p w14:paraId="72549906" w14:textId="094BB78A" w:rsidR="009267C2" w:rsidRPr="009267C2" w:rsidRDefault="002751DE" w:rsidP="00EC38AC">
      <w:pPr>
        <w:pStyle w:val="Heading1"/>
        <w:spacing w:before="120" w:after="120" w:line="276" w:lineRule="auto"/>
      </w:pPr>
      <w:r>
        <w:t>Slide 4</w:t>
      </w:r>
    </w:p>
    <w:p w14:paraId="3A1AC2BB" w14:textId="6AF69966" w:rsidR="005603B6" w:rsidRDefault="005603B6" w:rsidP="00EC38AC">
      <w:pPr>
        <w:spacing w:after="120" w:line="276" w:lineRule="auto"/>
        <w:rPr>
          <w:rFonts w:eastAsiaTheme="majorEastAsia" w:cstheme="majorBidi"/>
          <w:b/>
          <w:sz w:val="32"/>
          <w:szCs w:val="26"/>
        </w:rPr>
      </w:pPr>
      <w:r w:rsidRPr="005603B6">
        <w:rPr>
          <w:rFonts w:eastAsiaTheme="majorEastAsia" w:cstheme="majorBidi"/>
          <w:b/>
          <w:sz w:val="32"/>
          <w:szCs w:val="26"/>
        </w:rPr>
        <w:t>Victorian Department of Health</w:t>
      </w:r>
    </w:p>
    <w:p w14:paraId="3EC0F318" w14:textId="77777777" w:rsidR="005603B6" w:rsidRPr="005603B6" w:rsidRDefault="005603B6" w:rsidP="00EC38AC">
      <w:pPr>
        <w:pStyle w:val="Heading1"/>
        <w:spacing w:before="120" w:after="120" w:line="276" w:lineRule="auto"/>
        <w:rPr>
          <w:rFonts w:eastAsiaTheme="minorEastAsia" w:cstheme="minorBidi"/>
          <w:bCs/>
          <w:sz w:val="24"/>
          <w:szCs w:val="24"/>
        </w:rPr>
      </w:pPr>
      <w:r w:rsidRPr="005603B6">
        <w:rPr>
          <w:rFonts w:eastAsiaTheme="minorEastAsia" w:cstheme="minorBidi"/>
          <w:bCs/>
          <w:sz w:val="24"/>
          <w:szCs w:val="24"/>
        </w:rPr>
        <w:t>Prof. Ben Cowie</w:t>
      </w:r>
    </w:p>
    <w:p w14:paraId="0B3ABAC3" w14:textId="237D2707" w:rsidR="005603B6" w:rsidRPr="005603B6" w:rsidRDefault="005603B6" w:rsidP="00EC38AC">
      <w:pPr>
        <w:pStyle w:val="Heading1"/>
        <w:spacing w:before="120" w:after="120" w:line="276" w:lineRule="auto"/>
        <w:rPr>
          <w:rFonts w:eastAsiaTheme="minorEastAsia" w:cstheme="minorBidi"/>
          <w:b w:val="0"/>
          <w:sz w:val="24"/>
          <w:szCs w:val="24"/>
        </w:rPr>
      </w:pPr>
      <w:r w:rsidRPr="005603B6">
        <w:rPr>
          <w:rFonts w:eastAsiaTheme="minorEastAsia" w:cstheme="minorBidi"/>
          <w:b w:val="0"/>
          <w:sz w:val="24"/>
          <w:szCs w:val="24"/>
        </w:rPr>
        <w:t>Executive Director, C</w:t>
      </w:r>
      <w:r>
        <w:rPr>
          <w:rFonts w:eastAsiaTheme="minorEastAsia" w:cstheme="minorBidi"/>
          <w:b w:val="0"/>
          <w:sz w:val="24"/>
          <w:szCs w:val="24"/>
        </w:rPr>
        <w:t>ovid</w:t>
      </w:r>
      <w:r w:rsidRPr="005603B6">
        <w:rPr>
          <w:rFonts w:eastAsiaTheme="minorEastAsia" w:cstheme="minorBidi"/>
          <w:b w:val="0"/>
          <w:sz w:val="24"/>
          <w:szCs w:val="24"/>
        </w:rPr>
        <w:t>-19 response</w:t>
      </w:r>
    </w:p>
    <w:p w14:paraId="447F55E8" w14:textId="0EF9B397" w:rsidR="005603B6" w:rsidRDefault="005603B6" w:rsidP="00EC38AC">
      <w:pPr>
        <w:pStyle w:val="Heading1"/>
        <w:spacing w:before="120" w:after="120" w:line="276" w:lineRule="auto"/>
        <w:rPr>
          <w:rFonts w:eastAsiaTheme="minorEastAsia" w:cstheme="minorBidi"/>
          <w:b w:val="0"/>
          <w:sz w:val="24"/>
          <w:szCs w:val="24"/>
        </w:rPr>
      </w:pPr>
      <w:r w:rsidRPr="005603B6">
        <w:rPr>
          <w:rFonts w:eastAsiaTheme="minorEastAsia" w:cstheme="minorBidi"/>
          <w:b w:val="0"/>
          <w:sz w:val="24"/>
          <w:szCs w:val="24"/>
        </w:rPr>
        <w:t>State Department of Health</w:t>
      </w:r>
    </w:p>
    <w:p w14:paraId="1A21FECF" w14:textId="07EA59AF" w:rsidR="002751DE" w:rsidRPr="009267C2" w:rsidRDefault="002751DE" w:rsidP="00EC38AC">
      <w:pPr>
        <w:pStyle w:val="Heading1"/>
        <w:spacing w:before="120" w:after="120" w:line="276" w:lineRule="auto"/>
      </w:pPr>
      <w:r>
        <w:t>Slide 5</w:t>
      </w:r>
    </w:p>
    <w:p w14:paraId="32ABFC81" w14:textId="0048F985" w:rsidR="005603B6" w:rsidRDefault="005603B6" w:rsidP="00EC38AC">
      <w:pPr>
        <w:pStyle w:val="Heading2"/>
        <w:spacing w:before="120" w:line="276" w:lineRule="auto"/>
      </w:pPr>
      <w:r w:rsidRPr="005603B6">
        <w:t>Health and Community Services Union</w:t>
      </w:r>
    </w:p>
    <w:p w14:paraId="7F113EA9" w14:textId="77777777" w:rsidR="005603B6" w:rsidRPr="005603B6" w:rsidRDefault="005603B6" w:rsidP="00EC38AC">
      <w:pPr>
        <w:spacing w:after="120" w:line="276" w:lineRule="auto"/>
        <w:rPr>
          <w:b/>
          <w:bCs/>
        </w:rPr>
      </w:pPr>
      <w:r w:rsidRPr="005603B6">
        <w:rPr>
          <w:b/>
          <w:bCs/>
        </w:rPr>
        <w:t>Paul Healey</w:t>
      </w:r>
    </w:p>
    <w:p w14:paraId="539DC358" w14:textId="77777777" w:rsidR="005603B6" w:rsidRPr="005603B6" w:rsidRDefault="005603B6" w:rsidP="00EC38AC">
      <w:pPr>
        <w:spacing w:after="120" w:line="276" w:lineRule="auto"/>
      </w:pPr>
      <w:r w:rsidRPr="005603B6">
        <w:t>Branch Secretary</w:t>
      </w:r>
    </w:p>
    <w:p w14:paraId="0A990842" w14:textId="5B4C2C13" w:rsidR="005603B6" w:rsidRPr="005603B6" w:rsidRDefault="005603B6" w:rsidP="00EC38AC">
      <w:pPr>
        <w:spacing w:after="120" w:line="276" w:lineRule="auto"/>
      </w:pPr>
      <w:r w:rsidRPr="005603B6">
        <w:t>H</w:t>
      </w:r>
      <w:r>
        <w:t>.</w:t>
      </w:r>
      <w:r w:rsidRPr="005603B6">
        <w:t>A</w:t>
      </w:r>
      <w:r>
        <w:t>.</w:t>
      </w:r>
      <w:r w:rsidRPr="005603B6">
        <w:t>C</w:t>
      </w:r>
      <w:r>
        <w:t>.</w:t>
      </w:r>
      <w:r w:rsidRPr="005603B6">
        <w:t>S</w:t>
      </w:r>
      <w:r>
        <w:t>.</w:t>
      </w:r>
      <w:r w:rsidRPr="005603B6">
        <w:t>U</w:t>
      </w:r>
      <w:r>
        <w:t>.</w:t>
      </w:r>
    </w:p>
    <w:p w14:paraId="0A2350E7" w14:textId="72FB01E0" w:rsidR="002751DE" w:rsidRPr="009267C2" w:rsidRDefault="002751DE" w:rsidP="00EC38AC">
      <w:pPr>
        <w:pStyle w:val="Heading1"/>
        <w:spacing w:before="120" w:after="120" w:line="276" w:lineRule="auto"/>
      </w:pPr>
      <w:r>
        <w:t>Slide 6</w:t>
      </w:r>
    </w:p>
    <w:p w14:paraId="6D3A8801" w14:textId="0A31F568" w:rsidR="005603B6" w:rsidRPr="00066B35" w:rsidRDefault="005603B6" w:rsidP="00066B35">
      <w:pPr>
        <w:rPr>
          <w:b/>
          <w:sz w:val="32"/>
        </w:rPr>
      </w:pPr>
      <w:r w:rsidRPr="00066B35">
        <w:rPr>
          <w:b/>
          <w:sz w:val="32"/>
        </w:rPr>
        <w:t>Commonwealth Department of Health</w:t>
      </w:r>
    </w:p>
    <w:p w14:paraId="60D856DA" w14:textId="77777777" w:rsidR="005603B6" w:rsidRPr="00521D08" w:rsidRDefault="005603B6" w:rsidP="00EC38AC">
      <w:pPr>
        <w:spacing w:after="120" w:line="276" w:lineRule="auto"/>
        <w:rPr>
          <w:b/>
          <w:bCs/>
        </w:rPr>
      </w:pPr>
      <w:r w:rsidRPr="00521D08">
        <w:rPr>
          <w:b/>
          <w:bCs/>
        </w:rPr>
        <w:t>Simon De Sousa, Maddison Behringer, Paula Nesci</w:t>
      </w:r>
    </w:p>
    <w:p w14:paraId="6688E533" w14:textId="77777777" w:rsidR="005603B6" w:rsidRPr="005603B6" w:rsidRDefault="005603B6" w:rsidP="00EC38AC">
      <w:pPr>
        <w:spacing w:after="120" w:line="276" w:lineRule="auto"/>
      </w:pPr>
      <w:r w:rsidRPr="005603B6">
        <w:t>Vaccine Taskforce</w:t>
      </w:r>
    </w:p>
    <w:p w14:paraId="4F6C5627" w14:textId="2CCDC6F8" w:rsidR="005603B6" w:rsidRDefault="005603B6" w:rsidP="00EC38AC">
      <w:pPr>
        <w:spacing w:after="120" w:line="276" w:lineRule="auto"/>
      </w:pPr>
      <w:r w:rsidRPr="005603B6">
        <w:t>Commonwealth Department of Health</w:t>
      </w:r>
    </w:p>
    <w:p w14:paraId="49C8027A" w14:textId="79807097" w:rsidR="002751DE" w:rsidRDefault="002751DE" w:rsidP="00EC38AC">
      <w:pPr>
        <w:pStyle w:val="Heading1"/>
        <w:spacing w:before="120" w:after="120" w:line="276" w:lineRule="auto"/>
      </w:pPr>
      <w:r>
        <w:t>Slide 7</w:t>
      </w:r>
    </w:p>
    <w:p w14:paraId="3F085320" w14:textId="3B103899" w:rsidR="005603B6" w:rsidRDefault="005603B6" w:rsidP="00EC38AC">
      <w:pPr>
        <w:spacing w:after="120" w:line="276" w:lineRule="auto"/>
        <w:rPr>
          <w:rFonts w:eastAsiaTheme="majorEastAsia" w:cstheme="majorBidi"/>
          <w:b/>
          <w:sz w:val="32"/>
          <w:szCs w:val="26"/>
        </w:rPr>
      </w:pPr>
      <w:r w:rsidRPr="005603B6">
        <w:rPr>
          <w:rFonts w:eastAsiaTheme="majorEastAsia" w:cstheme="majorBidi"/>
          <w:b/>
          <w:sz w:val="32"/>
          <w:szCs w:val="26"/>
        </w:rPr>
        <w:t>Office of the Public Advocate</w:t>
      </w:r>
    </w:p>
    <w:p w14:paraId="42A86B15" w14:textId="77777777" w:rsidR="003E18D1" w:rsidRPr="003E18D1" w:rsidRDefault="003E18D1" w:rsidP="00EC38AC">
      <w:pPr>
        <w:spacing w:after="120" w:line="276" w:lineRule="auto"/>
        <w:rPr>
          <w:b/>
          <w:bCs/>
        </w:rPr>
      </w:pPr>
      <w:r w:rsidRPr="003E18D1">
        <w:rPr>
          <w:b/>
          <w:bCs/>
        </w:rPr>
        <w:t>Sonia Gardiner</w:t>
      </w:r>
    </w:p>
    <w:p w14:paraId="5220E642" w14:textId="77777777" w:rsidR="003E18D1" w:rsidRPr="003E18D1" w:rsidRDefault="003E18D1" w:rsidP="00EC38AC">
      <w:pPr>
        <w:spacing w:after="120" w:line="276" w:lineRule="auto"/>
      </w:pPr>
      <w:r w:rsidRPr="003E18D1">
        <w:t>Senior Medical Treatment Decision Officer</w:t>
      </w:r>
    </w:p>
    <w:p w14:paraId="1D09D799" w14:textId="532E65D1" w:rsidR="005603B6" w:rsidRDefault="003E18D1" w:rsidP="00EC38AC">
      <w:pPr>
        <w:spacing w:after="120" w:line="276" w:lineRule="auto"/>
      </w:pPr>
      <w:r w:rsidRPr="003E18D1">
        <w:t>Office of the Public Advocate</w:t>
      </w:r>
    </w:p>
    <w:p w14:paraId="3B384AFD" w14:textId="5CA2A348" w:rsidR="002751DE" w:rsidRDefault="002751DE" w:rsidP="00EC38AC">
      <w:pPr>
        <w:pStyle w:val="Heading1"/>
        <w:spacing w:before="120" w:after="120" w:line="276" w:lineRule="auto"/>
      </w:pPr>
      <w:r>
        <w:t>Slide 8</w:t>
      </w:r>
    </w:p>
    <w:p w14:paraId="665EF345" w14:textId="202D4B3E" w:rsidR="003E18D1" w:rsidRDefault="003E18D1" w:rsidP="00EC38AC">
      <w:pPr>
        <w:pStyle w:val="Heading2"/>
        <w:spacing w:before="120" w:line="276" w:lineRule="auto"/>
      </w:pPr>
      <w:r w:rsidRPr="003E18D1">
        <w:lastRenderedPageBreak/>
        <w:t>Consent (or refusal) for the vaccine</w:t>
      </w:r>
    </w:p>
    <w:p w14:paraId="68E2AA9D" w14:textId="77777777" w:rsidR="005458D7" w:rsidRPr="005458D7" w:rsidRDefault="005458D7" w:rsidP="00531D91">
      <w:pPr>
        <w:pStyle w:val="ListParagraph"/>
        <w:numPr>
          <w:ilvl w:val="0"/>
          <w:numId w:val="2"/>
        </w:numPr>
        <w:spacing w:after="120"/>
        <w:contextualSpacing w:val="0"/>
      </w:pPr>
      <w:r w:rsidRPr="005458D7">
        <w:t>if a person has decision-making capacity, they consent to or refuse the vaccine</w:t>
      </w:r>
    </w:p>
    <w:p w14:paraId="69FE44EB" w14:textId="232309D1" w:rsidR="005458D7" w:rsidRPr="005458D7" w:rsidRDefault="005458D7" w:rsidP="00531D91">
      <w:pPr>
        <w:pStyle w:val="ListParagraph"/>
        <w:numPr>
          <w:ilvl w:val="0"/>
          <w:numId w:val="2"/>
        </w:numPr>
        <w:spacing w:after="120"/>
        <w:contextualSpacing w:val="0"/>
      </w:pPr>
      <w:r w:rsidRPr="005458D7">
        <w:t>if they are assessed as lacking capacity (by a health practitioner, such as a G</w:t>
      </w:r>
      <w:r w:rsidR="006809B1">
        <w:t>.</w:t>
      </w:r>
      <w:r w:rsidRPr="005458D7">
        <w:t>P</w:t>
      </w:r>
      <w:r w:rsidR="006809B1">
        <w:t>.</w:t>
      </w:r>
      <w:r w:rsidRPr="005458D7">
        <w:t xml:space="preserve"> or registered nurse), and there is no advance care directive, their medical treatment decision maker can consent or refuse</w:t>
      </w:r>
    </w:p>
    <w:p w14:paraId="5AA6D34C" w14:textId="627806C9" w:rsidR="005458D7" w:rsidRPr="005458D7" w:rsidRDefault="005458D7" w:rsidP="00531D91">
      <w:pPr>
        <w:pStyle w:val="ListParagraph"/>
        <w:numPr>
          <w:ilvl w:val="1"/>
          <w:numId w:val="2"/>
        </w:numPr>
        <w:spacing w:after="120"/>
        <w:contextualSpacing w:val="0"/>
      </w:pPr>
      <w:r w:rsidRPr="005458D7">
        <w:t>the consent or refusal must be based on the person’s preferences and values</w:t>
      </w:r>
    </w:p>
    <w:p w14:paraId="4D04E1FA" w14:textId="77777777" w:rsidR="005458D7" w:rsidRPr="005458D7" w:rsidRDefault="005458D7" w:rsidP="00531D91">
      <w:pPr>
        <w:pStyle w:val="ListParagraph"/>
        <w:numPr>
          <w:ilvl w:val="1"/>
          <w:numId w:val="2"/>
        </w:numPr>
        <w:spacing w:after="120"/>
        <w:contextualSpacing w:val="0"/>
      </w:pPr>
      <w:r w:rsidRPr="005458D7">
        <w:t>if the person's values and preferences can’t be determined, the decision must be based on what best promotes their personal and social wellbeing</w:t>
      </w:r>
    </w:p>
    <w:p w14:paraId="650E2BC6" w14:textId="7AFBE401" w:rsidR="005458D7" w:rsidRPr="005458D7" w:rsidRDefault="005458D7" w:rsidP="00531D91">
      <w:pPr>
        <w:pStyle w:val="ListParagraph"/>
        <w:numPr>
          <w:ilvl w:val="0"/>
          <w:numId w:val="2"/>
        </w:numPr>
        <w:spacing w:after="120"/>
        <w:contextualSpacing w:val="0"/>
      </w:pPr>
      <w:r w:rsidRPr="005458D7">
        <w:t>if there is no medical treatment decision maker, a health practitioner needs to decide if the vaccine administration</w:t>
      </w:r>
      <w:r>
        <w:t xml:space="preserve"> </w:t>
      </w:r>
      <w:r w:rsidRPr="005458D7">
        <w:t xml:space="preserve">is </w:t>
      </w:r>
      <w:r w:rsidRPr="00D067A2">
        <w:rPr>
          <w:b/>
          <w:bCs/>
        </w:rPr>
        <w:t>significant</w:t>
      </w:r>
      <w:r w:rsidRPr="005458D7">
        <w:t xml:space="preserve"> or </w:t>
      </w:r>
      <w:r w:rsidRPr="00D067A2">
        <w:rPr>
          <w:b/>
          <w:bCs/>
        </w:rPr>
        <w:t>routine</w:t>
      </w:r>
      <w:r w:rsidRPr="005458D7">
        <w:t xml:space="preserve"> treatment</w:t>
      </w:r>
    </w:p>
    <w:p w14:paraId="6BB23327" w14:textId="2C66FC24" w:rsidR="005458D7" w:rsidRPr="005458D7" w:rsidRDefault="005458D7" w:rsidP="00531D91">
      <w:pPr>
        <w:pStyle w:val="ListParagraph"/>
        <w:numPr>
          <w:ilvl w:val="1"/>
          <w:numId w:val="2"/>
        </w:numPr>
        <w:spacing w:after="120"/>
        <w:contextualSpacing w:val="0"/>
      </w:pPr>
      <w:r w:rsidRPr="005458D7">
        <w:t xml:space="preserve">if </w:t>
      </w:r>
      <w:r w:rsidRPr="00D067A2">
        <w:rPr>
          <w:b/>
          <w:bCs/>
        </w:rPr>
        <w:t>routine treatment</w:t>
      </w:r>
      <w:r w:rsidRPr="005458D7">
        <w:t>, the health practitioner can make the decision but must record the details in their notes</w:t>
      </w:r>
    </w:p>
    <w:p w14:paraId="04AC50DC" w14:textId="359CA19A" w:rsidR="003E18D1" w:rsidRPr="003E18D1" w:rsidRDefault="005458D7" w:rsidP="00531D91">
      <w:pPr>
        <w:pStyle w:val="ListParagraph"/>
        <w:numPr>
          <w:ilvl w:val="1"/>
          <w:numId w:val="2"/>
        </w:numPr>
        <w:spacing w:after="120"/>
        <w:contextualSpacing w:val="0"/>
      </w:pPr>
      <w:r w:rsidRPr="005458D7">
        <w:t xml:space="preserve">if </w:t>
      </w:r>
      <w:r w:rsidRPr="00D067A2">
        <w:rPr>
          <w:b/>
          <w:bCs/>
        </w:rPr>
        <w:t>significant treatment</w:t>
      </w:r>
      <w:r w:rsidRPr="005458D7">
        <w:t>, for example if the injection will cause the person distress or there is a risk of significant side effects, the health practitioner must request the Public Advocate to make the decision</w:t>
      </w:r>
      <w:r>
        <w:t xml:space="preserve"> </w:t>
      </w:r>
      <w:r w:rsidRPr="005458D7">
        <w:t>(by completing the</w:t>
      </w:r>
      <w:r>
        <w:t xml:space="preserve"> </w:t>
      </w:r>
      <w:hyperlink r:id="rId12" w:history="1">
        <w:r w:rsidRPr="005458D7">
          <w:rPr>
            <w:rStyle w:val="Hyperlink"/>
          </w:rPr>
          <w:t>s.63 for COVID-19 vaccine online form</w:t>
        </w:r>
      </w:hyperlink>
      <w:r w:rsidRPr="005458D7">
        <w:t>)</w:t>
      </w:r>
    </w:p>
    <w:p w14:paraId="414F964B" w14:textId="25385D52" w:rsidR="00C21FFA" w:rsidRPr="009267C2" w:rsidRDefault="00C21FFA" w:rsidP="00EC38AC">
      <w:pPr>
        <w:pStyle w:val="Heading1"/>
        <w:spacing w:before="120" w:after="120" w:line="276" w:lineRule="auto"/>
      </w:pPr>
      <w:r>
        <w:t>Slide 9</w:t>
      </w:r>
    </w:p>
    <w:p w14:paraId="081F685A" w14:textId="77777777" w:rsidR="00030505" w:rsidRDefault="00030505" w:rsidP="00EC38AC">
      <w:pPr>
        <w:pStyle w:val="Heading2"/>
        <w:spacing w:before="120" w:line="276" w:lineRule="auto"/>
      </w:pPr>
      <w:r w:rsidRPr="003E18D1">
        <w:t>Consent (or refusal) for the vaccine</w:t>
      </w:r>
    </w:p>
    <w:p w14:paraId="270AA573" w14:textId="77777777" w:rsidR="00030505" w:rsidRPr="00030505" w:rsidRDefault="00030505" w:rsidP="00EC38AC">
      <w:pPr>
        <w:spacing w:after="120" w:line="276" w:lineRule="auto"/>
        <w:rPr>
          <w:rFonts w:eastAsiaTheme="majorEastAsia"/>
        </w:rPr>
      </w:pPr>
      <w:r w:rsidRPr="00030505">
        <w:rPr>
          <w:rFonts w:eastAsiaTheme="majorEastAsia"/>
        </w:rPr>
        <w:t>For more information or advice:</w:t>
      </w:r>
    </w:p>
    <w:p w14:paraId="5E79F8FA" w14:textId="09FD846A" w:rsidR="00030505" w:rsidRPr="00030505" w:rsidRDefault="00EB6CAA" w:rsidP="00EC38AC">
      <w:pPr>
        <w:spacing w:after="120" w:line="276" w:lineRule="auto"/>
        <w:rPr>
          <w:rFonts w:eastAsiaTheme="majorEastAsia"/>
        </w:rPr>
      </w:pPr>
      <w:hyperlink r:id="rId13" w:history="1">
        <w:r w:rsidR="00030505">
          <w:rPr>
            <w:rStyle w:val="Hyperlink"/>
            <w:b/>
            <w:bCs/>
          </w:rPr>
          <w:t>Public Advocate webpage</w:t>
        </w:r>
      </w:hyperlink>
    </w:p>
    <w:p w14:paraId="0851849C" w14:textId="77777777" w:rsidR="00030505" w:rsidRPr="00030505" w:rsidRDefault="00030505" w:rsidP="00531D91">
      <w:pPr>
        <w:pStyle w:val="ListParagraph"/>
        <w:numPr>
          <w:ilvl w:val="0"/>
          <w:numId w:val="3"/>
        </w:numPr>
        <w:spacing w:after="120"/>
        <w:contextualSpacing w:val="0"/>
        <w:rPr>
          <w:rFonts w:eastAsiaTheme="majorEastAsia"/>
        </w:rPr>
      </w:pPr>
      <w:r w:rsidRPr="00030505">
        <w:rPr>
          <w:rFonts w:eastAsiaTheme="majorEastAsia"/>
        </w:rPr>
        <w:t>Guideline on the administration of the Covid-19 vaccine</w:t>
      </w:r>
    </w:p>
    <w:p w14:paraId="3A591CD4" w14:textId="77777777" w:rsidR="00030505" w:rsidRPr="00030505" w:rsidRDefault="00030505" w:rsidP="00531D91">
      <w:pPr>
        <w:pStyle w:val="ListParagraph"/>
        <w:numPr>
          <w:ilvl w:val="0"/>
          <w:numId w:val="3"/>
        </w:numPr>
        <w:spacing w:after="120"/>
        <w:contextualSpacing w:val="0"/>
        <w:rPr>
          <w:rFonts w:eastAsiaTheme="majorEastAsia"/>
        </w:rPr>
      </w:pPr>
      <w:r w:rsidRPr="00030505">
        <w:rPr>
          <w:rFonts w:eastAsiaTheme="majorEastAsia"/>
        </w:rPr>
        <w:t>‘Medical decisions’ tab</w:t>
      </w:r>
    </w:p>
    <w:p w14:paraId="07B3C7C9" w14:textId="77777777" w:rsidR="00030505" w:rsidRPr="00030505" w:rsidRDefault="00030505" w:rsidP="00531D91">
      <w:pPr>
        <w:pStyle w:val="ListParagraph"/>
        <w:numPr>
          <w:ilvl w:val="0"/>
          <w:numId w:val="3"/>
        </w:numPr>
        <w:spacing w:after="120"/>
        <w:contextualSpacing w:val="0"/>
        <w:rPr>
          <w:rFonts w:eastAsiaTheme="majorEastAsia"/>
        </w:rPr>
      </w:pPr>
      <w:r w:rsidRPr="00030505">
        <w:rPr>
          <w:rFonts w:eastAsiaTheme="majorEastAsia"/>
        </w:rPr>
        <w:t>s.63 forms</w:t>
      </w:r>
    </w:p>
    <w:p w14:paraId="17042A89" w14:textId="77777777" w:rsidR="00030505" w:rsidRPr="00030505" w:rsidRDefault="00030505" w:rsidP="00EC38AC">
      <w:pPr>
        <w:spacing w:after="120" w:line="276" w:lineRule="auto"/>
        <w:rPr>
          <w:rFonts w:eastAsiaTheme="majorEastAsia"/>
        </w:rPr>
      </w:pPr>
      <w:r w:rsidRPr="00030505">
        <w:rPr>
          <w:rFonts w:eastAsiaTheme="majorEastAsia"/>
        </w:rPr>
        <w:t>Telephone Advice Service</w:t>
      </w:r>
    </w:p>
    <w:p w14:paraId="15E08C4F" w14:textId="77777777" w:rsidR="00030505" w:rsidRPr="00030505" w:rsidRDefault="00030505" w:rsidP="00EC38AC">
      <w:pPr>
        <w:spacing w:after="120" w:line="276" w:lineRule="auto"/>
        <w:rPr>
          <w:rFonts w:eastAsiaTheme="majorEastAsia"/>
        </w:rPr>
      </w:pPr>
      <w:r w:rsidRPr="00030505">
        <w:rPr>
          <w:rFonts w:eastAsiaTheme="majorEastAsia"/>
        </w:rPr>
        <w:t>1300 309 337</w:t>
      </w:r>
    </w:p>
    <w:p w14:paraId="24E17C08" w14:textId="770FA4CC" w:rsidR="00C21FFA" w:rsidRDefault="00C21FFA" w:rsidP="00EC38AC">
      <w:pPr>
        <w:pStyle w:val="Heading1"/>
        <w:spacing w:before="120" w:after="120" w:line="276" w:lineRule="auto"/>
      </w:pPr>
      <w:r>
        <w:t>Slide 10</w:t>
      </w:r>
    </w:p>
    <w:p w14:paraId="169A76E5" w14:textId="42D5BD8A" w:rsidR="009316AE" w:rsidRDefault="00521D08" w:rsidP="00EC38AC">
      <w:pPr>
        <w:spacing w:after="120" w:line="276" w:lineRule="auto"/>
        <w:rPr>
          <w:rFonts w:eastAsiaTheme="majorEastAsia" w:cstheme="majorBidi"/>
          <w:b/>
          <w:bCs/>
          <w:sz w:val="32"/>
          <w:szCs w:val="26"/>
        </w:rPr>
      </w:pPr>
      <w:r w:rsidRPr="00521D08">
        <w:rPr>
          <w:rFonts w:eastAsiaTheme="majorEastAsia" w:cstheme="majorBidi"/>
          <w:b/>
          <w:bCs/>
          <w:sz w:val="32"/>
          <w:szCs w:val="26"/>
        </w:rPr>
        <w:t>Provider Perspective</w:t>
      </w:r>
    </w:p>
    <w:p w14:paraId="761A3F76" w14:textId="77777777" w:rsidR="00521D08" w:rsidRPr="00521D08" w:rsidRDefault="00521D08" w:rsidP="00EC38AC">
      <w:pPr>
        <w:spacing w:after="120" w:line="276" w:lineRule="auto"/>
      </w:pPr>
      <w:r w:rsidRPr="00521D08">
        <w:rPr>
          <w:b/>
          <w:bCs/>
        </w:rPr>
        <w:t>Rohan Braddy</w:t>
      </w:r>
    </w:p>
    <w:p w14:paraId="68017824" w14:textId="4AB03ADB" w:rsidR="00521D08" w:rsidRPr="00521D08" w:rsidRDefault="00521D08" w:rsidP="00EC38AC">
      <w:pPr>
        <w:spacing w:after="120" w:line="276" w:lineRule="auto"/>
      </w:pPr>
      <w:r w:rsidRPr="00521D08">
        <w:rPr>
          <w:lang w:val="en-US"/>
        </w:rPr>
        <w:t>C</w:t>
      </w:r>
      <w:r w:rsidR="00301169">
        <w:rPr>
          <w:lang w:val="en-US"/>
        </w:rPr>
        <w:t>.</w:t>
      </w:r>
      <w:r w:rsidRPr="00521D08">
        <w:rPr>
          <w:lang w:val="en-US"/>
        </w:rPr>
        <w:t>E</w:t>
      </w:r>
      <w:r w:rsidR="00301169">
        <w:rPr>
          <w:lang w:val="en-US"/>
        </w:rPr>
        <w:t>.</w:t>
      </w:r>
      <w:r w:rsidRPr="00521D08">
        <w:rPr>
          <w:lang w:val="en-US"/>
        </w:rPr>
        <w:t>O</w:t>
      </w:r>
      <w:r w:rsidR="00301169">
        <w:rPr>
          <w:lang w:val="en-US"/>
        </w:rPr>
        <w:t>.</w:t>
      </w:r>
    </w:p>
    <w:p w14:paraId="1B6AFB09" w14:textId="77777777" w:rsidR="00521D08" w:rsidRPr="00521D08" w:rsidRDefault="00521D08" w:rsidP="00EC38AC">
      <w:pPr>
        <w:spacing w:after="120" w:line="276" w:lineRule="auto"/>
      </w:pPr>
      <w:r w:rsidRPr="00521D08">
        <w:t>Mambourin</w:t>
      </w:r>
    </w:p>
    <w:p w14:paraId="0577EFA2" w14:textId="1D1163FE" w:rsidR="004D49A1" w:rsidRDefault="004D49A1" w:rsidP="00EC38AC">
      <w:pPr>
        <w:pStyle w:val="Heading1"/>
        <w:spacing w:before="120" w:after="120" w:line="276" w:lineRule="auto"/>
      </w:pPr>
      <w:r>
        <w:lastRenderedPageBreak/>
        <w:t>Slide 11</w:t>
      </w:r>
    </w:p>
    <w:p w14:paraId="3F35C95C" w14:textId="1CA17383" w:rsidR="001C58CE" w:rsidRDefault="001C58CE" w:rsidP="00EC38AC">
      <w:pPr>
        <w:pStyle w:val="Heading2"/>
        <w:spacing w:before="120" w:line="276" w:lineRule="auto"/>
      </w:pPr>
      <w:r w:rsidRPr="001C58CE">
        <w:t>The vaccine rollout in Victoria: a provider perspective</w:t>
      </w:r>
    </w:p>
    <w:p w14:paraId="38C1C085" w14:textId="77777777" w:rsidR="001C58CE" w:rsidRPr="001C58CE" w:rsidRDefault="001C58CE" w:rsidP="00EC38AC">
      <w:pPr>
        <w:spacing w:after="120" w:line="276" w:lineRule="auto"/>
      </w:pPr>
      <w:r w:rsidRPr="001C58CE">
        <w:t>Rohan Braddy</w:t>
      </w:r>
    </w:p>
    <w:p w14:paraId="7C037CB0" w14:textId="77777777" w:rsidR="001C58CE" w:rsidRPr="001C58CE" w:rsidRDefault="001C58CE" w:rsidP="00EC38AC">
      <w:pPr>
        <w:spacing w:after="120" w:line="276" w:lineRule="auto"/>
      </w:pPr>
      <w:r w:rsidRPr="001C58CE">
        <w:t>Chief Executive Officer</w:t>
      </w:r>
    </w:p>
    <w:p w14:paraId="78D93AA2" w14:textId="3D02732F" w:rsidR="001C58CE" w:rsidRPr="001C58CE" w:rsidRDefault="001C58CE" w:rsidP="00EC38AC">
      <w:pPr>
        <w:spacing w:after="120" w:line="276" w:lineRule="auto"/>
      </w:pPr>
      <w:r w:rsidRPr="001C58CE">
        <w:rPr>
          <w:noProof/>
          <w:lang w:eastAsia="en-AU"/>
        </w:rPr>
        <w:drawing>
          <wp:inline distT="0" distB="0" distL="0" distR="0" wp14:anchorId="2209ACE4" wp14:editId="72F034CD">
            <wp:extent cx="2104415" cy="1104900"/>
            <wp:effectExtent l="0" t="0" r="0" b="0"/>
            <wp:docPr id="1" name="Picture 1" descr="Mambour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mbourin logo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13753" cy="110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6CC73" w14:textId="3F0CC1D8" w:rsidR="00C36236" w:rsidRDefault="00C36236" w:rsidP="00EC38AC">
      <w:pPr>
        <w:pStyle w:val="Heading1"/>
        <w:spacing w:before="120" w:after="120" w:line="276" w:lineRule="auto"/>
      </w:pPr>
      <w:r>
        <w:t>Slide 12</w:t>
      </w:r>
    </w:p>
    <w:p w14:paraId="2F84D54F" w14:textId="77777777" w:rsidR="00957AE4" w:rsidRPr="00957AE4" w:rsidRDefault="00957AE4" w:rsidP="00EC38AC">
      <w:pPr>
        <w:pStyle w:val="Heading2"/>
        <w:spacing w:before="120" w:line="276" w:lineRule="auto"/>
      </w:pPr>
      <w:r w:rsidRPr="00957AE4">
        <w:rPr>
          <w:lang w:val="en-GB"/>
        </w:rPr>
        <w:t>The position we took</w:t>
      </w:r>
    </w:p>
    <w:p w14:paraId="0ADD61CB" w14:textId="7338BCD0" w:rsidR="00957AE4" w:rsidRPr="00957AE4" w:rsidRDefault="00957AE4" w:rsidP="00EC38AC">
      <w:pPr>
        <w:spacing w:after="120" w:line="276" w:lineRule="auto"/>
      </w:pPr>
      <w:r w:rsidRPr="00957AE4">
        <w:t>Q: Will the vaccine be made mandatory for Mambourin staff (or customers)?</w:t>
      </w:r>
    </w:p>
    <w:p w14:paraId="69FD6BF4" w14:textId="62B0610F" w:rsidR="00957AE4" w:rsidRPr="00957AE4" w:rsidRDefault="00957AE4" w:rsidP="00EC38AC">
      <w:pPr>
        <w:spacing w:after="120" w:line="276" w:lineRule="auto"/>
      </w:pPr>
      <w:r w:rsidRPr="00957AE4">
        <w:t>A: No. (unless)</w:t>
      </w:r>
    </w:p>
    <w:p w14:paraId="3A236D39" w14:textId="23887310" w:rsidR="00957AE4" w:rsidRPr="00957AE4" w:rsidRDefault="00957AE4" w:rsidP="00531D91">
      <w:pPr>
        <w:pStyle w:val="ListParagraph"/>
        <w:numPr>
          <w:ilvl w:val="0"/>
          <w:numId w:val="4"/>
        </w:numPr>
        <w:spacing w:after="120"/>
        <w:contextualSpacing w:val="0"/>
      </w:pPr>
      <w:r w:rsidRPr="00957AE4">
        <w:t>Mambourin will not unilaterally make any vaccine mandatory*. Our position will be the vaccine is strongly encouraged.</w:t>
      </w:r>
    </w:p>
    <w:p w14:paraId="67754053" w14:textId="6EBB23F2" w:rsidR="00957AE4" w:rsidRDefault="00957AE4" w:rsidP="00531D91">
      <w:pPr>
        <w:pStyle w:val="ListParagraph"/>
        <w:numPr>
          <w:ilvl w:val="0"/>
          <w:numId w:val="4"/>
        </w:numPr>
        <w:spacing w:after="120"/>
        <w:contextualSpacing w:val="0"/>
      </w:pPr>
      <w:r w:rsidRPr="00957AE4">
        <w:t>*We would be obliged to follow any government direction</w:t>
      </w:r>
      <w:r>
        <w:t>.</w:t>
      </w:r>
    </w:p>
    <w:p w14:paraId="1C5EFD5E" w14:textId="589798C0" w:rsidR="00957AE4" w:rsidRPr="00957AE4" w:rsidRDefault="00957AE4" w:rsidP="00EC38AC">
      <w:pPr>
        <w:spacing w:after="120" w:line="276" w:lineRule="auto"/>
      </w:pPr>
      <w:r w:rsidRPr="00957AE4">
        <w:rPr>
          <w:noProof/>
          <w:lang w:eastAsia="en-AU"/>
        </w:rPr>
        <w:drawing>
          <wp:inline distT="0" distB="0" distL="0" distR="0" wp14:anchorId="4ACBDBA3" wp14:editId="42473CA4">
            <wp:extent cx="1862411" cy="2790825"/>
            <wp:effectExtent l="0" t="0" r="5080" b="0"/>
            <wp:docPr id="11" name="Picture 10" descr="Picture of a staff member">
              <a:extLst xmlns:a="http://schemas.openxmlformats.org/drawingml/2006/main">
                <a:ext uri="{FF2B5EF4-FFF2-40B4-BE49-F238E27FC236}">
                  <a16:creationId xmlns:a16="http://schemas.microsoft.com/office/drawing/2014/main" id="{7D3AA8EB-7F1D-4C72-A4BE-44E143E2D2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Picture of a staff member">
                      <a:extLst>
                        <a:ext uri="{FF2B5EF4-FFF2-40B4-BE49-F238E27FC236}">
                          <a16:creationId xmlns:a16="http://schemas.microsoft.com/office/drawing/2014/main" id="{7D3AA8EB-7F1D-4C72-A4BE-44E143E2D2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213" cy="279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CC6B1" w14:textId="41EE2AE2" w:rsidR="00C36236" w:rsidRDefault="00C36236" w:rsidP="00EC38AC">
      <w:pPr>
        <w:pStyle w:val="Heading1"/>
        <w:spacing w:before="120" w:after="120" w:line="276" w:lineRule="auto"/>
      </w:pPr>
      <w:r>
        <w:t>Slide 13</w:t>
      </w:r>
    </w:p>
    <w:p w14:paraId="7FD5B16E" w14:textId="77777777" w:rsidR="00957AE4" w:rsidRPr="00957AE4" w:rsidRDefault="00957AE4" w:rsidP="00EC38AC">
      <w:pPr>
        <w:pStyle w:val="Heading2"/>
        <w:spacing w:before="120" w:line="276" w:lineRule="auto"/>
      </w:pPr>
      <w:r w:rsidRPr="00957AE4">
        <w:rPr>
          <w:lang w:val="en-GB"/>
        </w:rPr>
        <w:t>The position we took</w:t>
      </w:r>
    </w:p>
    <w:p w14:paraId="521C2C45" w14:textId="77777777" w:rsidR="00957AE4" w:rsidRPr="00957AE4" w:rsidRDefault="00957AE4" w:rsidP="00EC38AC">
      <w:pPr>
        <w:spacing w:after="120" w:line="276" w:lineRule="auto"/>
      </w:pPr>
      <w:r w:rsidRPr="00957AE4">
        <w:t>Explained to staff:</w:t>
      </w:r>
    </w:p>
    <w:p w14:paraId="1DDB300E" w14:textId="77777777" w:rsidR="00957AE4" w:rsidRPr="00957AE4" w:rsidRDefault="00957AE4" w:rsidP="00531D91">
      <w:pPr>
        <w:pStyle w:val="ListParagraph"/>
        <w:numPr>
          <w:ilvl w:val="0"/>
          <w:numId w:val="5"/>
        </w:numPr>
        <w:spacing w:after="120"/>
        <w:contextualSpacing w:val="0"/>
      </w:pPr>
      <w:r w:rsidRPr="00957AE4">
        <w:t>We respect any person’s fundamental human right to make their own choices about their health care including what is put into their bodies</w:t>
      </w:r>
    </w:p>
    <w:p w14:paraId="7CCF4C85" w14:textId="77777777" w:rsidR="00957AE4" w:rsidRPr="00957AE4" w:rsidRDefault="00957AE4" w:rsidP="00531D91">
      <w:pPr>
        <w:pStyle w:val="ListParagraph"/>
        <w:numPr>
          <w:ilvl w:val="0"/>
          <w:numId w:val="5"/>
        </w:numPr>
        <w:spacing w:after="120"/>
        <w:contextualSpacing w:val="0"/>
      </w:pPr>
      <w:r w:rsidRPr="00957AE4">
        <w:lastRenderedPageBreak/>
        <w:t>Subject to government directive and customer choice, health profile and/or capacity for infection control methods to be effective, we may not be able to allow an unvaccinated staff member to do some work they are currently doing</w:t>
      </w:r>
    </w:p>
    <w:p w14:paraId="68EFE8A1" w14:textId="4E320619" w:rsidR="00957AE4" w:rsidRDefault="00957AE4" w:rsidP="00531D91">
      <w:pPr>
        <w:pStyle w:val="ListParagraph"/>
        <w:numPr>
          <w:ilvl w:val="0"/>
          <w:numId w:val="5"/>
        </w:numPr>
        <w:spacing w:after="120"/>
        <w:contextualSpacing w:val="0"/>
      </w:pPr>
      <w:r w:rsidRPr="00957AE4">
        <w:t>Consequence of this might be redeployment or, where that is not possible, reduction in hours or redundancy</w:t>
      </w:r>
    </w:p>
    <w:p w14:paraId="7020CC9D" w14:textId="1388167C" w:rsidR="00957AE4" w:rsidRPr="00957AE4" w:rsidRDefault="00957AE4" w:rsidP="00EC38AC">
      <w:pPr>
        <w:spacing w:after="120" w:line="276" w:lineRule="auto"/>
      </w:pPr>
      <w:r>
        <w:rPr>
          <w:noProof/>
          <w:lang w:eastAsia="en-AU"/>
        </w:rPr>
        <w:drawing>
          <wp:inline distT="0" distB="0" distL="0" distR="0" wp14:anchorId="444BA631" wp14:editId="2B16E192">
            <wp:extent cx="1496829" cy="1876425"/>
            <wp:effectExtent l="0" t="0" r="8255" b="0"/>
            <wp:docPr id="6" name="Picture 6" descr="Picture of a young woman living with dis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icture of a young woman living with disabilit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42" cy="188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E5125" w14:textId="27D85F3A" w:rsidR="00C36236" w:rsidRDefault="00C36236" w:rsidP="00EC38AC">
      <w:pPr>
        <w:pStyle w:val="Heading1"/>
        <w:spacing w:before="120" w:after="120" w:line="276" w:lineRule="auto"/>
      </w:pPr>
      <w:r>
        <w:t>Slide 1</w:t>
      </w:r>
      <w:r w:rsidR="00D322D5">
        <w:t>4</w:t>
      </w:r>
    </w:p>
    <w:p w14:paraId="3F29AD71" w14:textId="583E9282" w:rsidR="00957AE4" w:rsidRPr="00957AE4" w:rsidRDefault="000B4198" w:rsidP="00EC38AC">
      <w:pPr>
        <w:pStyle w:val="Heading2"/>
        <w:spacing w:before="120" w:line="276" w:lineRule="auto"/>
      </w:pPr>
      <w:r>
        <w:rPr>
          <w:lang w:val="en-GB"/>
        </w:rPr>
        <w:t>National Disability Services’</w:t>
      </w:r>
      <w:r w:rsidR="00957AE4" w:rsidRPr="00957AE4">
        <w:rPr>
          <w:lang w:val="en-GB"/>
        </w:rPr>
        <w:t xml:space="preserve"> position</w:t>
      </w:r>
    </w:p>
    <w:p w14:paraId="21B15C85" w14:textId="23960664" w:rsidR="00957AE4" w:rsidRPr="00957AE4" w:rsidRDefault="00957AE4" w:rsidP="00EC38AC">
      <w:pPr>
        <w:spacing w:after="120" w:line="276" w:lineRule="auto"/>
      </w:pPr>
      <w:r w:rsidRPr="00957AE4">
        <w:t>The Board endorsed an Industry Policy on C</w:t>
      </w:r>
      <w:r w:rsidR="006809B1">
        <w:t>ovid</w:t>
      </w:r>
      <w:r w:rsidRPr="00957AE4">
        <w:t>-19 Vaccination:</w:t>
      </w:r>
    </w:p>
    <w:p w14:paraId="2C37203A" w14:textId="745FD1A5" w:rsidR="00957AE4" w:rsidRPr="00957AE4" w:rsidRDefault="00957AE4" w:rsidP="00531D91">
      <w:pPr>
        <w:pStyle w:val="ListParagraph"/>
        <w:numPr>
          <w:ilvl w:val="0"/>
          <w:numId w:val="6"/>
        </w:numPr>
        <w:spacing w:after="120"/>
        <w:contextualSpacing w:val="0"/>
      </w:pPr>
      <w:r w:rsidRPr="00957AE4">
        <w:t>mandated via Public Health Orders of T</w:t>
      </w:r>
      <w:r w:rsidR="006809B1">
        <w:t>.</w:t>
      </w:r>
      <w:r w:rsidRPr="00957AE4">
        <w:t>G</w:t>
      </w:r>
      <w:r w:rsidR="006809B1">
        <w:t>.</w:t>
      </w:r>
      <w:r w:rsidRPr="00957AE4">
        <w:t>A</w:t>
      </w:r>
      <w:r w:rsidR="006809B1">
        <w:t xml:space="preserve">. </w:t>
      </w:r>
      <w:r w:rsidRPr="00957AE4">
        <w:t>approved vaccines</w:t>
      </w:r>
    </w:p>
    <w:p w14:paraId="59DC169A" w14:textId="77777777" w:rsidR="00957AE4" w:rsidRPr="00957AE4" w:rsidRDefault="00957AE4" w:rsidP="00531D91">
      <w:pPr>
        <w:pStyle w:val="ListParagraph"/>
        <w:numPr>
          <w:ilvl w:val="0"/>
          <w:numId w:val="6"/>
        </w:numPr>
        <w:spacing w:after="120"/>
        <w:contextualSpacing w:val="0"/>
      </w:pPr>
      <w:r w:rsidRPr="00957AE4">
        <w:t>for disability support workers providing face to face support to people with disability</w:t>
      </w:r>
    </w:p>
    <w:p w14:paraId="6B5C015D" w14:textId="77777777" w:rsidR="00957AE4" w:rsidRPr="00957AE4" w:rsidRDefault="00957AE4" w:rsidP="00531D91">
      <w:pPr>
        <w:pStyle w:val="ListParagraph"/>
        <w:numPr>
          <w:ilvl w:val="0"/>
          <w:numId w:val="6"/>
        </w:numPr>
        <w:spacing w:after="120"/>
        <w:contextualSpacing w:val="0"/>
      </w:pPr>
      <w:r w:rsidRPr="00957AE4">
        <w:t>subject to legislated exemptions</w:t>
      </w:r>
    </w:p>
    <w:p w14:paraId="32CA0EF6" w14:textId="1227F35E" w:rsidR="00957AE4" w:rsidRDefault="00957AE4" w:rsidP="00531D91">
      <w:pPr>
        <w:pStyle w:val="ListParagraph"/>
        <w:numPr>
          <w:ilvl w:val="0"/>
          <w:numId w:val="6"/>
        </w:numPr>
        <w:spacing w:after="120"/>
        <w:contextualSpacing w:val="0"/>
      </w:pPr>
      <w:r w:rsidRPr="00957AE4">
        <w:t>with a strong public education campaign to promote universal uptake of the C</w:t>
      </w:r>
      <w:r w:rsidR="006809B1">
        <w:t>ovid</w:t>
      </w:r>
      <w:r w:rsidRPr="00957AE4">
        <w:t>-19 vaccines in the sector</w:t>
      </w:r>
    </w:p>
    <w:p w14:paraId="12E14F87" w14:textId="6FAE724A" w:rsidR="00957AE4" w:rsidRPr="00957AE4" w:rsidRDefault="00957AE4" w:rsidP="00EC38AC">
      <w:pPr>
        <w:spacing w:after="120" w:line="276" w:lineRule="auto"/>
        <w:rPr>
          <w:b/>
          <w:bCs/>
        </w:rPr>
      </w:pPr>
      <w:r w:rsidRPr="00957AE4">
        <w:rPr>
          <w:b/>
          <w:bCs/>
          <w:lang w:val="en-GB"/>
        </w:rPr>
        <w:t>N</w:t>
      </w:r>
      <w:r w:rsidR="006809B1">
        <w:rPr>
          <w:b/>
          <w:bCs/>
          <w:lang w:val="en-GB"/>
        </w:rPr>
        <w:t>.</w:t>
      </w:r>
      <w:r w:rsidRPr="00957AE4">
        <w:rPr>
          <w:b/>
          <w:bCs/>
          <w:lang w:val="en-GB"/>
        </w:rPr>
        <w:t>D</w:t>
      </w:r>
      <w:r w:rsidR="006809B1">
        <w:rPr>
          <w:b/>
          <w:bCs/>
          <w:lang w:val="en-GB"/>
        </w:rPr>
        <w:t>.</w:t>
      </w:r>
      <w:r w:rsidRPr="00957AE4">
        <w:rPr>
          <w:b/>
          <w:bCs/>
          <w:lang w:val="en-GB"/>
        </w:rPr>
        <w:t>S</w:t>
      </w:r>
      <w:r w:rsidR="006809B1">
        <w:rPr>
          <w:b/>
          <w:bCs/>
          <w:lang w:val="en-GB"/>
        </w:rPr>
        <w:t>.</w:t>
      </w:r>
      <w:r w:rsidRPr="00957AE4">
        <w:rPr>
          <w:b/>
          <w:bCs/>
          <w:lang w:val="en-GB"/>
        </w:rPr>
        <w:t xml:space="preserve"> is advocating for these outcomes to all Australian Governments, their departments and agencies</w:t>
      </w:r>
    </w:p>
    <w:p w14:paraId="60CDE70E" w14:textId="6E6B9AFE" w:rsidR="00957AE4" w:rsidRPr="00957AE4" w:rsidRDefault="003B25F8" w:rsidP="00EC38AC">
      <w:pPr>
        <w:spacing w:after="120" w:line="276" w:lineRule="auto"/>
      </w:pPr>
      <w:r w:rsidRPr="003B25F8">
        <w:rPr>
          <w:noProof/>
          <w:lang w:eastAsia="en-AU"/>
        </w:rPr>
        <w:drawing>
          <wp:inline distT="0" distB="0" distL="0" distR="0" wp14:anchorId="3125E7BA" wp14:editId="052CC5CA">
            <wp:extent cx="2486025" cy="1659151"/>
            <wp:effectExtent l="0" t="0" r="0" b="0"/>
            <wp:docPr id="17" name="Picture 16" descr="Pictire of person living with a disability at work in Australia Post packing facility">
              <a:extLst xmlns:a="http://schemas.openxmlformats.org/drawingml/2006/main">
                <a:ext uri="{FF2B5EF4-FFF2-40B4-BE49-F238E27FC236}">
                  <a16:creationId xmlns:a16="http://schemas.microsoft.com/office/drawing/2014/main" id="{3BCE7F2F-69E2-4EC8-A225-6371423B78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Pictire of person living with a disability at work in Australia Post packing facility">
                      <a:extLst>
                        <a:ext uri="{FF2B5EF4-FFF2-40B4-BE49-F238E27FC236}">
                          <a16:creationId xmlns:a16="http://schemas.microsoft.com/office/drawing/2014/main" id="{3BCE7F2F-69E2-4EC8-A225-6371423B78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51" cy="166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C9788" w14:textId="44D72175" w:rsidR="00B867CC" w:rsidRDefault="00B867CC" w:rsidP="00EC38AC">
      <w:pPr>
        <w:pStyle w:val="Heading1"/>
        <w:spacing w:before="120" w:after="120" w:line="276" w:lineRule="auto"/>
      </w:pPr>
      <w:r>
        <w:t>Slide 1</w:t>
      </w:r>
      <w:r w:rsidR="00395BA2">
        <w:t>5</w:t>
      </w:r>
    </w:p>
    <w:p w14:paraId="6292C97A" w14:textId="77777777" w:rsidR="00FD64AB" w:rsidRPr="00FD64AB" w:rsidRDefault="00FD64AB" w:rsidP="00EC38AC">
      <w:pPr>
        <w:pStyle w:val="Heading2"/>
        <w:spacing w:before="120" w:line="276" w:lineRule="auto"/>
      </w:pPr>
      <w:r w:rsidRPr="00FD64AB">
        <w:rPr>
          <w:lang w:val="en-US"/>
        </w:rPr>
        <w:t>One provider’s experience so far</w:t>
      </w:r>
    </w:p>
    <w:p w14:paraId="64D59DAA" w14:textId="77777777" w:rsidR="00FD64AB" w:rsidRPr="00FD64AB" w:rsidRDefault="00FD64AB" w:rsidP="00531D91">
      <w:pPr>
        <w:pStyle w:val="ListParagraph"/>
        <w:numPr>
          <w:ilvl w:val="0"/>
          <w:numId w:val="7"/>
        </w:numPr>
        <w:spacing w:after="120"/>
        <w:contextualSpacing w:val="0"/>
      </w:pPr>
      <w:r w:rsidRPr="00FD64AB">
        <w:t>24 vaccinations at one site in one day</w:t>
      </w:r>
    </w:p>
    <w:p w14:paraId="720E7AA4" w14:textId="77777777" w:rsidR="00FD64AB" w:rsidRPr="00FD64AB" w:rsidRDefault="00FD64AB" w:rsidP="00531D91">
      <w:pPr>
        <w:pStyle w:val="ListParagraph"/>
        <w:numPr>
          <w:ilvl w:val="0"/>
          <w:numId w:val="7"/>
        </w:numPr>
        <w:spacing w:after="120"/>
        <w:contextualSpacing w:val="0"/>
      </w:pPr>
      <w:r w:rsidRPr="00FD64AB">
        <w:lastRenderedPageBreak/>
        <w:t>Consents obtained prior by the service provider</w:t>
      </w:r>
    </w:p>
    <w:p w14:paraId="3083E2DC" w14:textId="77777777" w:rsidR="00FD64AB" w:rsidRPr="00FD64AB" w:rsidRDefault="00FD64AB" w:rsidP="00531D91">
      <w:pPr>
        <w:pStyle w:val="ListParagraph"/>
        <w:numPr>
          <w:ilvl w:val="0"/>
          <w:numId w:val="7"/>
        </w:numPr>
        <w:spacing w:after="120"/>
        <w:contextualSpacing w:val="0"/>
      </w:pPr>
      <w:r w:rsidRPr="00FD64AB">
        <w:t>Vaccinated person observed for 15 minutes</w:t>
      </w:r>
    </w:p>
    <w:p w14:paraId="4EA2E05F" w14:textId="77777777" w:rsidR="00FD64AB" w:rsidRPr="00FD64AB" w:rsidRDefault="00FD64AB" w:rsidP="00531D91">
      <w:pPr>
        <w:pStyle w:val="ListParagraph"/>
        <w:numPr>
          <w:ilvl w:val="0"/>
          <w:numId w:val="7"/>
        </w:numPr>
        <w:spacing w:after="120"/>
        <w:contextualSpacing w:val="0"/>
      </w:pPr>
      <w:r w:rsidRPr="00FD64AB">
        <w:t>Total time per person around 20 minutes</w:t>
      </w:r>
    </w:p>
    <w:p w14:paraId="59867D2B" w14:textId="77777777" w:rsidR="00FD64AB" w:rsidRPr="00FD64AB" w:rsidRDefault="00FD64AB" w:rsidP="00531D91">
      <w:pPr>
        <w:pStyle w:val="ListParagraph"/>
        <w:numPr>
          <w:ilvl w:val="0"/>
          <w:numId w:val="7"/>
        </w:numPr>
        <w:spacing w:after="120"/>
        <w:contextualSpacing w:val="0"/>
      </w:pPr>
      <w:r w:rsidRPr="00FD64AB">
        <w:t>Staff administering the vaccine stay for half an hour after last person vaccinated to monitor for reactions/adverse side effects</w:t>
      </w:r>
    </w:p>
    <w:p w14:paraId="0C2B700E" w14:textId="0BDD1C0E" w:rsidR="00FD64AB" w:rsidRDefault="00FD64AB" w:rsidP="00531D91">
      <w:pPr>
        <w:pStyle w:val="ListParagraph"/>
        <w:numPr>
          <w:ilvl w:val="0"/>
          <w:numId w:val="7"/>
        </w:numPr>
        <w:spacing w:after="120"/>
        <w:contextualSpacing w:val="0"/>
      </w:pPr>
      <w:r w:rsidRPr="00FD64AB">
        <w:t>Similar to having the flu vaccine</w:t>
      </w:r>
    </w:p>
    <w:p w14:paraId="3C89F125" w14:textId="2B128E08" w:rsidR="00FD64AB" w:rsidRPr="00FD64AB" w:rsidRDefault="00FD64AB" w:rsidP="00EC38AC">
      <w:pPr>
        <w:spacing w:after="120" w:line="276" w:lineRule="auto"/>
      </w:pPr>
      <w:r w:rsidRPr="00FD64AB">
        <w:rPr>
          <w:noProof/>
          <w:lang w:eastAsia="en-AU"/>
        </w:rPr>
        <w:drawing>
          <wp:inline distT="0" distB="0" distL="0" distR="0" wp14:anchorId="01DFA359" wp14:editId="73957626">
            <wp:extent cx="1685924" cy="2247900"/>
            <wp:effectExtent l="0" t="0" r="0" b="0"/>
            <wp:docPr id="8" name="Picture 16" descr="A picture of a smiling person holding an orange ball&#10;&#10;">
              <a:extLst xmlns:a="http://schemas.openxmlformats.org/drawingml/2006/main">
                <a:ext uri="{FF2B5EF4-FFF2-40B4-BE49-F238E27FC236}">
                  <a16:creationId xmlns:a16="http://schemas.microsoft.com/office/drawing/2014/main" id="{E468D257-BA92-4A2B-8240-9441DA8CD2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6" descr="A picture of a smiling person holding an orange ball&#10;&#10;">
                      <a:extLst>
                        <a:ext uri="{FF2B5EF4-FFF2-40B4-BE49-F238E27FC236}">
                          <a16:creationId xmlns:a16="http://schemas.microsoft.com/office/drawing/2014/main" id="{E468D257-BA92-4A2B-8240-9441DA8CD2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902" cy="225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2B581" w14:textId="47E2794E" w:rsidR="00395BA2" w:rsidRDefault="00395BA2" w:rsidP="00EC38AC">
      <w:pPr>
        <w:pStyle w:val="Heading1"/>
        <w:spacing w:before="120" w:after="120" w:line="276" w:lineRule="auto"/>
      </w:pPr>
      <w:r>
        <w:t>Slide 1</w:t>
      </w:r>
      <w:r w:rsidR="00083B29">
        <w:t>6</w:t>
      </w:r>
    </w:p>
    <w:p w14:paraId="175307A2" w14:textId="77777777" w:rsidR="00FD64AB" w:rsidRPr="00FD64AB" w:rsidRDefault="00FD64AB" w:rsidP="00EC38AC">
      <w:pPr>
        <w:pStyle w:val="Heading2"/>
        <w:spacing w:before="120" w:line="276" w:lineRule="auto"/>
      </w:pPr>
      <w:r w:rsidRPr="00FD64AB">
        <w:rPr>
          <w:lang w:val="en-US"/>
        </w:rPr>
        <w:t>Issues we need to grapple with</w:t>
      </w:r>
    </w:p>
    <w:p w14:paraId="136608DB" w14:textId="77777777" w:rsidR="00FD64AB" w:rsidRPr="00FD64AB" w:rsidRDefault="00FD64AB" w:rsidP="00531D91">
      <w:pPr>
        <w:pStyle w:val="ListParagraph"/>
        <w:numPr>
          <w:ilvl w:val="0"/>
          <w:numId w:val="8"/>
        </w:numPr>
        <w:spacing w:after="120"/>
        <w:contextualSpacing w:val="0"/>
      </w:pPr>
      <w:r w:rsidRPr="00FD64AB">
        <w:t>Need clear definition of the ‘disability sector’</w:t>
      </w:r>
    </w:p>
    <w:p w14:paraId="4C6E7F3E" w14:textId="77777777" w:rsidR="00FD64AB" w:rsidRPr="00FD64AB" w:rsidRDefault="00FD64AB" w:rsidP="00531D91">
      <w:pPr>
        <w:pStyle w:val="ListParagraph"/>
        <w:numPr>
          <w:ilvl w:val="0"/>
          <w:numId w:val="8"/>
        </w:numPr>
        <w:spacing w:after="120"/>
        <w:contextualSpacing w:val="0"/>
      </w:pPr>
      <w:r w:rsidRPr="00FD64AB">
        <w:t>A multitude of workforce issues</w:t>
      </w:r>
    </w:p>
    <w:p w14:paraId="46144484" w14:textId="77777777" w:rsidR="00FD64AB" w:rsidRPr="00FD64AB" w:rsidRDefault="00FD64AB" w:rsidP="00531D91">
      <w:pPr>
        <w:pStyle w:val="ListParagraph"/>
        <w:numPr>
          <w:ilvl w:val="0"/>
          <w:numId w:val="8"/>
        </w:numPr>
        <w:spacing w:after="120"/>
        <w:contextualSpacing w:val="0"/>
      </w:pPr>
      <w:r w:rsidRPr="00FD64AB">
        <w:t>Timely advice regarding when vaccines to be allocated to specific sector groups</w:t>
      </w:r>
    </w:p>
    <w:p w14:paraId="12955160" w14:textId="77777777" w:rsidR="00FD64AB" w:rsidRPr="00FD64AB" w:rsidRDefault="00FD64AB" w:rsidP="00531D91">
      <w:pPr>
        <w:pStyle w:val="ListParagraph"/>
        <w:numPr>
          <w:ilvl w:val="0"/>
          <w:numId w:val="8"/>
        </w:numPr>
        <w:spacing w:after="120"/>
        <w:contextualSpacing w:val="0"/>
      </w:pPr>
      <w:r w:rsidRPr="00FD64AB">
        <w:t>Need communication in appropriate formats for sector participants</w:t>
      </w:r>
    </w:p>
    <w:p w14:paraId="055F860D" w14:textId="128EBA22" w:rsidR="00FD64AB" w:rsidRPr="00FD64AB" w:rsidRDefault="00FD64AB" w:rsidP="00531D91">
      <w:pPr>
        <w:pStyle w:val="ListParagraph"/>
        <w:numPr>
          <w:ilvl w:val="0"/>
          <w:numId w:val="8"/>
        </w:numPr>
        <w:spacing w:after="120"/>
        <w:contextualSpacing w:val="0"/>
      </w:pPr>
      <w:r w:rsidRPr="00FD64AB">
        <w:t>Logistical challenge</w:t>
      </w:r>
      <w:r w:rsidR="00EC38AC">
        <w:t>:</w:t>
      </w:r>
      <w:r w:rsidRPr="00FD64AB">
        <w:t xml:space="preserve"> vaccine that requires two doses/visits, increased workload</w:t>
      </w:r>
    </w:p>
    <w:p w14:paraId="56547595" w14:textId="426D8A56" w:rsidR="00FD64AB" w:rsidRDefault="00FD64AB" w:rsidP="00531D91">
      <w:pPr>
        <w:pStyle w:val="ListParagraph"/>
        <w:numPr>
          <w:ilvl w:val="0"/>
          <w:numId w:val="8"/>
        </w:numPr>
        <w:spacing w:after="120"/>
        <w:contextualSpacing w:val="0"/>
      </w:pPr>
      <w:r w:rsidRPr="00FD64AB">
        <w:t>Need general vaccines information</w:t>
      </w:r>
    </w:p>
    <w:p w14:paraId="7F60E9DE" w14:textId="0A0BA707" w:rsidR="00FD64AB" w:rsidRPr="00FD64AB" w:rsidRDefault="00FD64AB" w:rsidP="00EC38AC">
      <w:pPr>
        <w:spacing w:after="120" w:line="276" w:lineRule="auto"/>
      </w:pPr>
      <w:r w:rsidRPr="00FD64AB">
        <w:rPr>
          <w:noProof/>
          <w:lang w:eastAsia="en-AU"/>
        </w:rPr>
        <w:drawing>
          <wp:inline distT="0" distB="0" distL="0" distR="0" wp14:anchorId="7C1369AB" wp14:editId="750DDD9B">
            <wp:extent cx="2997119" cy="2000250"/>
            <wp:effectExtent l="0" t="0" r="0" b="0"/>
            <wp:docPr id="12" name="Picture 11" descr="Picture of three people working at an assembly table">
              <a:extLst xmlns:a="http://schemas.openxmlformats.org/drawingml/2006/main">
                <a:ext uri="{FF2B5EF4-FFF2-40B4-BE49-F238E27FC236}">
                  <a16:creationId xmlns:a16="http://schemas.microsoft.com/office/drawing/2014/main" id="{54F14F81-0960-4395-BC2C-E125729269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Picture of three people working at an assembly table">
                      <a:extLst>
                        <a:ext uri="{FF2B5EF4-FFF2-40B4-BE49-F238E27FC236}">
                          <a16:creationId xmlns:a16="http://schemas.microsoft.com/office/drawing/2014/main" id="{54F14F81-0960-4395-BC2C-E125729269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645" cy="200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9EB80" w14:textId="4602DC13" w:rsidR="00B867CC" w:rsidRDefault="00B867CC" w:rsidP="00EC38AC">
      <w:pPr>
        <w:pStyle w:val="Heading1"/>
        <w:spacing w:before="120" w:after="120" w:line="276" w:lineRule="auto"/>
      </w:pPr>
      <w:r>
        <w:t>Slide 1</w:t>
      </w:r>
      <w:r w:rsidR="00083B29">
        <w:t>7</w:t>
      </w:r>
    </w:p>
    <w:p w14:paraId="76C1A987" w14:textId="78F76238" w:rsidR="00FD64AB" w:rsidRDefault="00FD64AB" w:rsidP="00EC38AC">
      <w:pPr>
        <w:pStyle w:val="Heading2"/>
        <w:spacing w:before="120" w:line="276" w:lineRule="auto"/>
        <w:rPr>
          <w:lang w:val="en-US"/>
        </w:rPr>
      </w:pPr>
      <w:r w:rsidRPr="00FD64AB">
        <w:rPr>
          <w:lang w:val="en-US"/>
        </w:rPr>
        <w:t>Q&amp;A</w:t>
      </w:r>
    </w:p>
    <w:p w14:paraId="40029CC1" w14:textId="04F8301C" w:rsidR="00FD64AB" w:rsidRPr="00FD64AB" w:rsidRDefault="00FD64AB" w:rsidP="00EC38AC">
      <w:pPr>
        <w:spacing w:after="120" w:line="276" w:lineRule="auto"/>
      </w:pPr>
      <w:r w:rsidRPr="00FD64AB">
        <w:t>Questions from Q&amp;A box and those submitted in advance to N</w:t>
      </w:r>
      <w:r>
        <w:t>.</w:t>
      </w:r>
      <w:r w:rsidRPr="00FD64AB">
        <w:t>D</w:t>
      </w:r>
      <w:r>
        <w:t>.</w:t>
      </w:r>
      <w:r w:rsidRPr="00FD64AB">
        <w:t>S</w:t>
      </w:r>
      <w:r>
        <w:t>.</w:t>
      </w:r>
    </w:p>
    <w:p w14:paraId="385DDEA8" w14:textId="405A47B6" w:rsidR="00885D4D" w:rsidRDefault="00885D4D" w:rsidP="00EC38AC">
      <w:pPr>
        <w:pStyle w:val="Heading1"/>
        <w:spacing w:before="120" w:after="120" w:line="276" w:lineRule="auto"/>
      </w:pPr>
      <w:r>
        <w:t>Slide 1</w:t>
      </w:r>
      <w:r w:rsidR="00083B29">
        <w:t>8</w:t>
      </w:r>
    </w:p>
    <w:p w14:paraId="627DEB08" w14:textId="3A2A8F48" w:rsidR="00FD64AB" w:rsidRDefault="00FD64AB" w:rsidP="00EC38AC">
      <w:pPr>
        <w:pStyle w:val="Heading2"/>
        <w:spacing w:before="120" w:line="276" w:lineRule="auto"/>
      </w:pPr>
      <w:r w:rsidRPr="00FD64AB">
        <w:t>Thank you</w:t>
      </w:r>
    </w:p>
    <w:p w14:paraId="0DC7986C" w14:textId="3D2F23DA" w:rsidR="00FD64AB" w:rsidRPr="00FD64AB" w:rsidRDefault="00FD64AB" w:rsidP="00EC38AC">
      <w:pPr>
        <w:spacing w:after="120" w:line="276" w:lineRule="auto"/>
      </w:pPr>
      <w:r>
        <w:rPr>
          <w:noProof/>
          <w:lang w:eastAsia="en-AU"/>
        </w:rPr>
        <w:drawing>
          <wp:inline distT="0" distB="0" distL="0" distR="0" wp14:anchorId="547F3A03" wp14:editId="2FE15A6F">
            <wp:extent cx="2462784" cy="1420368"/>
            <wp:effectExtent l="0" t="0" r="0" b="8890"/>
            <wp:docPr id="9" name="Picture 9" descr="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S-RGB Cropp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4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2407" w14:textId="37C414B7" w:rsidR="001E2B1A" w:rsidRDefault="001E2B1A" w:rsidP="00EC38AC">
      <w:pPr>
        <w:spacing w:after="120" w:line="276" w:lineRule="auto"/>
      </w:pPr>
      <w:r>
        <w:t>End of document.</w:t>
      </w:r>
    </w:p>
    <w:sectPr w:rsidR="001E2B1A" w:rsidSect="00C25D37">
      <w:pgSz w:w="11906" w:h="16838"/>
      <w:pgMar w:top="1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7DBD0" w14:textId="77777777" w:rsidR="004872A7" w:rsidRDefault="004872A7" w:rsidP="00D368C0">
      <w:pPr>
        <w:spacing w:before="0"/>
      </w:pPr>
      <w:r>
        <w:separator/>
      </w:r>
    </w:p>
  </w:endnote>
  <w:endnote w:type="continuationSeparator" w:id="0">
    <w:p w14:paraId="2BEC2C4B" w14:textId="77777777" w:rsidR="004872A7" w:rsidRDefault="004872A7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D9BEB" w14:textId="77777777" w:rsidR="004872A7" w:rsidRDefault="004872A7" w:rsidP="00D368C0">
      <w:pPr>
        <w:spacing w:before="0"/>
      </w:pPr>
      <w:r>
        <w:separator/>
      </w:r>
    </w:p>
  </w:footnote>
  <w:footnote w:type="continuationSeparator" w:id="0">
    <w:p w14:paraId="24893F76" w14:textId="77777777" w:rsidR="004872A7" w:rsidRDefault="004872A7" w:rsidP="00D368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05E9"/>
    <w:multiLevelType w:val="hybridMultilevel"/>
    <w:tmpl w:val="C4C8B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14B6"/>
    <w:multiLevelType w:val="hybridMultilevel"/>
    <w:tmpl w:val="99B8D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54C7"/>
    <w:multiLevelType w:val="hybridMultilevel"/>
    <w:tmpl w:val="3DF8C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0747"/>
    <w:multiLevelType w:val="hybridMultilevel"/>
    <w:tmpl w:val="D3586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A41D7"/>
    <w:multiLevelType w:val="hybridMultilevel"/>
    <w:tmpl w:val="12604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5E5"/>
    <w:multiLevelType w:val="hybridMultilevel"/>
    <w:tmpl w:val="B3823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A4C0D"/>
    <w:multiLevelType w:val="hybridMultilevel"/>
    <w:tmpl w:val="8D7C4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0"/>
    <w:rsid w:val="00030505"/>
    <w:rsid w:val="0003051A"/>
    <w:rsid w:val="000438BB"/>
    <w:rsid w:val="00060157"/>
    <w:rsid w:val="00066B35"/>
    <w:rsid w:val="000813FD"/>
    <w:rsid w:val="00083B29"/>
    <w:rsid w:val="000B4198"/>
    <w:rsid w:val="000B4382"/>
    <w:rsid w:val="000D0262"/>
    <w:rsid w:val="000E1C9D"/>
    <w:rsid w:val="000F07E6"/>
    <w:rsid w:val="001131C4"/>
    <w:rsid w:val="00136775"/>
    <w:rsid w:val="001377AD"/>
    <w:rsid w:val="00150CFE"/>
    <w:rsid w:val="00162AA6"/>
    <w:rsid w:val="00167575"/>
    <w:rsid w:val="00167F39"/>
    <w:rsid w:val="001742D6"/>
    <w:rsid w:val="001827D2"/>
    <w:rsid w:val="00192780"/>
    <w:rsid w:val="00194476"/>
    <w:rsid w:val="001A1B98"/>
    <w:rsid w:val="001A33BC"/>
    <w:rsid w:val="001B569D"/>
    <w:rsid w:val="001C13CD"/>
    <w:rsid w:val="001C58CE"/>
    <w:rsid w:val="001D2B3E"/>
    <w:rsid w:val="001E2B1A"/>
    <w:rsid w:val="001F7CB0"/>
    <w:rsid w:val="00225E1C"/>
    <w:rsid w:val="002334D0"/>
    <w:rsid w:val="00235936"/>
    <w:rsid w:val="002471A6"/>
    <w:rsid w:val="00250290"/>
    <w:rsid w:val="00252723"/>
    <w:rsid w:val="00254CE5"/>
    <w:rsid w:val="002606A3"/>
    <w:rsid w:val="002751DE"/>
    <w:rsid w:val="00275EDB"/>
    <w:rsid w:val="002812C2"/>
    <w:rsid w:val="002B1A0D"/>
    <w:rsid w:val="002B1E4F"/>
    <w:rsid w:val="002B4035"/>
    <w:rsid w:val="002D51BF"/>
    <w:rsid w:val="002F24E1"/>
    <w:rsid w:val="00301169"/>
    <w:rsid w:val="00331329"/>
    <w:rsid w:val="0033181E"/>
    <w:rsid w:val="003478A2"/>
    <w:rsid w:val="00362CB2"/>
    <w:rsid w:val="00374244"/>
    <w:rsid w:val="00374762"/>
    <w:rsid w:val="00387A6C"/>
    <w:rsid w:val="00395BA2"/>
    <w:rsid w:val="003A1BFD"/>
    <w:rsid w:val="003B0453"/>
    <w:rsid w:val="003B1F02"/>
    <w:rsid w:val="003B25F8"/>
    <w:rsid w:val="003B7153"/>
    <w:rsid w:val="003D3F6A"/>
    <w:rsid w:val="003E18D1"/>
    <w:rsid w:val="003E63DE"/>
    <w:rsid w:val="003F145A"/>
    <w:rsid w:val="0043609D"/>
    <w:rsid w:val="004432E5"/>
    <w:rsid w:val="004831B0"/>
    <w:rsid w:val="004872A7"/>
    <w:rsid w:val="004934CB"/>
    <w:rsid w:val="004D49A1"/>
    <w:rsid w:val="004E1241"/>
    <w:rsid w:val="004E59F2"/>
    <w:rsid w:val="00503340"/>
    <w:rsid w:val="00504735"/>
    <w:rsid w:val="0051791C"/>
    <w:rsid w:val="005201FC"/>
    <w:rsid w:val="00521D08"/>
    <w:rsid w:val="00531D91"/>
    <w:rsid w:val="00533EA7"/>
    <w:rsid w:val="005458D7"/>
    <w:rsid w:val="0055623E"/>
    <w:rsid w:val="005603B6"/>
    <w:rsid w:val="00573AA8"/>
    <w:rsid w:val="005B2ED4"/>
    <w:rsid w:val="005C2F17"/>
    <w:rsid w:val="005D5E94"/>
    <w:rsid w:val="005E364A"/>
    <w:rsid w:val="005F75BF"/>
    <w:rsid w:val="006007F7"/>
    <w:rsid w:val="00637FF7"/>
    <w:rsid w:val="00640D79"/>
    <w:rsid w:val="00642459"/>
    <w:rsid w:val="00646253"/>
    <w:rsid w:val="006809B1"/>
    <w:rsid w:val="00691642"/>
    <w:rsid w:val="006A3C1E"/>
    <w:rsid w:val="006A58B1"/>
    <w:rsid w:val="006B63BB"/>
    <w:rsid w:val="006C686E"/>
    <w:rsid w:val="006E012F"/>
    <w:rsid w:val="00702C8C"/>
    <w:rsid w:val="007041A0"/>
    <w:rsid w:val="007345DD"/>
    <w:rsid w:val="00740036"/>
    <w:rsid w:val="00777E4D"/>
    <w:rsid w:val="00785AC5"/>
    <w:rsid w:val="007B29E6"/>
    <w:rsid w:val="007D1AF0"/>
    <w:rsid w:val="007E37D6"/>
    <w:rsid w:val="007E4A9A"/>
    <w:rsid w:val="007E73C0"/>
    <w:rsid w:val="00811CAE"/>
    <w:rsid w:val="008370EA"/>
    <w:rsid w:val="008417C4"/>
    <w:rsid w:val="00844571"/>
    <w:rsid w:val="00885D4D"/>
    <w:rsid w:val="008921B5"/>
    <w:rsid w:val="008A4918"/>
    <w:rsid w:val="008A6C12"/>
    <w:rsid w:val="008D4F17"/>
    <w:rsid w:val="008D73B7"/>
    <w:rsid w:val="008E024C"/>
    <w:rsid w:val="008E0654"/>
    <w:rsid w:val="00914BA5"/>
    <w:rsid w:val="00922F82"/>
    <w:rsid w:val="00925055"/>
    <w:rsid w:val="00925B55"/>
    <w:rsid w:val="009267C2"/>
    <w:rsid w:val="00930DB7"/>
    <w:rsid w:val="009316AE"/>
    <w:rsid w:val="00953722"/>
    <w:rsid w:val="00957AE4"/>
    <w:rsid w:val="00970738"/>
    <w:rsid w:val="009926B9"/>
    <w:rsid w:val="00993FCD"/>
    <w:rsid w:val="009B1756"/>
    <w:rsid w:val="009D0C19"/>
    <w:rsid w:val="009D0CF9"/>
    <w:rsid w:val="009E35E2"/>
    <w:rsid w:val="009F7253"/>
    <w:rsid w:val="009F7850"/>
    <w:rsid w:val="00A0219F"/>
    <w:rsid w:val="00A34E63"/>
    <w:rsid w:val="00A37069"/>
    <w:rsid w:val="00A50EA8"/>
    <w:rsid w:val="00A5486E"/>
    <w:rsid w:val="00A91DD2"/>
    <w:rsid w:val="00A96F49"/>
    <w:rsid w:val="00AA4493"/>
    <w:rsid w:val="00AA4CAA"/>
    <w:rsid w:val="00AA7095"/>
    <w:rsid w:val="00AA7A13"/>
    <w:rsid w:val="00AC553C"/>
    <w:rsid w:val="00AD1791"/>
    <w:rsid w:val="00AD3011"/>
    <w:rsid w:val="00AE5D8F"/>
    <w:rsid w:val="00AE71B7"/>
    <w:rsid w:val="00AF1EE1"/>
    <w:rsid w:val="00B05789"/>
    <w:rsid w:val="00B1374B"/>
    <w:rsid w:val="00B64F85"/>
    <w:rsid w:val="00B83103"/>
    <w:rsid w:val="00B867CC"/>
    <w:rsid w:val="00B86C6A"/>
    <w:rsid w:val="00BA2058"/>
    <w:rsid w:val="00BB0943"/>
    <w:rsid w:val="00BB4242"/>
    <w:rsid w:val="00BC5940"/>
    <w:rsid w:val="00BD1B29"/>
    <w:rsid w:val="00BD58C4"/>
    <w:rsid w:val="00BD6BC9"/>
    <w:rsid w:val="00BE47FA"/>
    <w:rsid w:val="00C07B14"/>
    <w:rsid w:val="00C21FFA"/>
    <w:rsid w:val="00C25D37"/>
    <w:rsid w:val="00C36092"/>
    <w:rsid w:val="00C36236"/>
    <w:rsid w:val="00C37D10"/>
    <w:rsid w:val="00C519B3"/>
    <w:rsid w:val="00C52D5B"/>
    <w:rsid w:val="00C6565C"/>
    <w:rsid w:val="00C83884"/>
    <w:rsid w:val="00CA468E"/>
    <w:rsid w:val="00CC123E"/>
    <w:rsid w:val="00CD18A4"/>
    <w:rsid w:val="00CF7FE3"/>
    <w:rsid w:val="00D011B8"/>
    <w:rsid w:val="00D067A2"/>
    <w:rsid w:val="00D073FA"/>
    <w:rsid w:val="00D322D5"/>
    <w:rsid w:val="00D368C0"/>
    <w:rsid w:val="00D55575"/>
    <w:rsid w:val="00D71ECF"/>
    <w:rsid w:val="00D96205"/>
    <w:rsid w:val="00DB5D27"/>
    <w:rsid w:val="00DC584E"/>
    <w:rsid w:val="00DE40FC"/>
    <w:rsid w:val="00DE6456"/>
    <w:rsid w:val="00DF0059"/>
    <w:rsid w:val="00E068FC"/>
    <w:rsid w:val="00E22FD1"/>
    <w:rsid w:val="00E36A54"/>
    <w:rsid w:val="00E960D6"/>
    <w:rsid w:val="00EA5DC2"/>
    <w:rsid w:val="00EB28FB"/>
    <w:rsid w:val="00EB6CAA"/>
    <w:rsid w:val="00EC38AC"/>
    <w:rsid w:val="00EC6BB3"/>
    <w:rsid w:val="00F06CE5"/>
    <w:rsid w:val="00F21467"/>
    <w:rsid w:val="00F27A53"/>
    <w:rsid w:val="00F3454A"/>
    <w:rsid w:val="00F540A7"/>
    <w:rsid w:val="00F60066"/>
    <w:rsid w:val="00F868B1"/>
    <w:rsid w:val="00F9090B"/>
    <w:rsid w:val="00F930CD"/>
    <w:rsid w:val="00F976C1"/>
    <w:rsid w:val="00FA3FAD"/>
    <w:rsid w:val="00FB2EF0"/>
    <w:rsid w:val="00FB4809"/>
    <w:rsid w:val="00FD64AB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98E6C2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3340"/>
    <w:pPr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623E"/>
    <w:pPr>
      <w:keepNext/>
      <w:keepLines/>
      <w:spacing w:before="2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3340"/>
    <w:pPr>
      <w:keepNext/>
      <w:keepLines/>
      <w:spacing w:after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340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623E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3340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A4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442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508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849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571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312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85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8139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312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135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610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009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70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60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583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635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427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926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17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1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76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6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31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392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512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992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597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031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837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37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3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821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819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blicadvocate.vic.gov.au/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ognitoforms.com/OPA9/S63FormForCOVID19Vaccine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988508C20DA4CAF8EF9348718EEF9" ma:contentTypeVersion="13" ma:contentTypeDescription="Create a new document." ma:contentTypeScope="" ma:versionID="5236e8b782736827446755ec978f3409">
  <xsd:schema xmlns:xsd="http://www.w3.org/2001/XMLSchema" xmlns:xs="http://www.w3.org/2001/XMLSchema" xmlns:p="http://schemas.microsoft.com/office/2006/metadata/properties" xmlns:ns3="cf74b825-e65b-4c7f-a6a5-200820da80ca" xmlns:ns4="e872ecc1-1de2-4ed5-9514-baa61e10cddc" targetNamespace="http://schemas.microsoft.com/office/2006/metadata/properties" ma:root="true" ma:fieldsID="99cbdf23d4726300a8d24c469670a10d" ns3:_="" ns4:_="">
    <xsd:import namespace="cf74b825-e65b-4c7f-a6a5-200820da80ca"/>
    <xsd:import namespace="e872ecc1-1de2-4ed5-9514-baa61e10cd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b825-e65b-4c7f-a6a5-200820da80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2ecc1-1de2-4ed5-9514-baa61e10c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D503-5D6C-42E1-B1BD-1ED01FCE1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4b825-e65b-4c7f-a6a5-200820da80ca"/>
    <ds:schemaRef ds:uri="e872ecc1-1de2-4ed5-9514-baa61e10c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72BD2-9CDE-434F-AF3E-76433366B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BBB8B-8E5F-463E-A138-C8AF8B479A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f74b825-e65b-4c7f-a6a5-200820da80ca"/>
    <ds:schemaRef ds:uri="http://purl.org/dc/elements/1.1/"/>
    <ds:schemaRef ds:uri="http://schemas.microsoft.com/office/2006/metadata/properties"/>
    <ds:schemaRef ds:uri="e872ecc1-1de2-4ed5-9514-baa61e10cd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78E600-E883-4B29-8450-10F57DEC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Disability Services Safer and Stronger – Disability Services and COVID-19 Vaccine webinar accessible word document</vt:lpstr>
    </vt:vector>
  </TitlesOfParts>
  <Company>Microsoft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Disability Services Safer and Stronger – Disability Services and COVID-19 Vaccine webinar accessible word document</dc:title>
  <dc:subject/>
  <dc:creator>Samsara Dunston</dc:creator>
  <cp:keywords/>
  <dc:description/>
  <cp:lastModifiedBy>Alisa Maxted</cp:lastModifiedBy>
  <cp:revision>2</cp:revision>
  <cp:lastPrinted>2018-10-10T22:15:00Z</cp:lastPrinted>
  <dcterms:created xsi:type="dcterms:W3CDTF">2021-03-04T06:21:00Z</dcterms:created>
  <dcterms:modified xsi:type="dcterms:W3CDTF">2021-03-04T06:21:00Z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0x01010091C988508C20DA4CAF8EF9348718EEF9</vt:lpwstr>
  </property>
</Properties>
</file>