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31CA44" w14:textId="674686BB" w:rsidR="002751DE" w:rsidRPr="00172556" w:rsidRDefault="002751DE" w:rsidP="005125EB">
      <w:pPr>
        <w:spacing w:after="120" w:line="360" w:lineRule="auto"/>
        <w:rPr>
          <w:rFonts w:cs="Arial"/>
          <w:lang w:val="en-US"/>
        </w:rPr>
      </w:pPr>
      <w:r w:rsidRPr="00172556">
        <w:rPr>
          <w:rFonts w:cs="Arial"/>
          <w:noProof/>
          <w:lang w:val="en-GB" w:eastAsia="en-GB"/>
        </w:rPr>
        <w:drawing>
          <wp:inline distT="0" distB="0" distL="0" distR="0" wp14:anchorId="17ABA215" wp14:editId="013B0919">
            <wp:extent cx="2462784" cy="1420368"/>
            <wp:effectExtent l="0" t="0" r="0" b="8890"/>
            <wp:docPr id="3" name="Picture 3" descr="National Disability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S-RGB Cropp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2784" cy="1420368"/>
                    </a:xfrm>
                    <a:prstGeom prst="rect">
                      <a:avLst/>
                    </a:prstGeom>
                  </pic:spPr>
                </pic:pic>
              </a:graphicData>
            </a:graphic>
          </wp:inline>
        </w:drawing>
      </w:r>
    </w:p>
    <w:p w14:paraId="07D2952A" w14:textId="2C684C61" w:rsidR="009267C2" w:rsidRPr="00172556" w:rsidRDefault="009267C2" w:rsidP="005125EB">
      <w:pPr>
        <w:spacing w:after="120" w:line="360" w:lineRule="auto"/>
        <w:rPr>
          <w:rFonts w:cs="Arial"/>
          <w:lang w:val="en-US"/>
        </w:rPr>
      </w:pPr>
      <w:r w:rsidRPr="00172556">
        <w:rPr>
          <w:rFonts w:cs="Arial"/>
          <w:lang w:val="en-US"/>
        </w:rPr>
        <w:t>Document in English language</w:t>
      </w:r>
    </w:p>
    <w:p w14:paraId="3846F1D1" w14:textId="29E2A988" w:rsidR="002751DE" w:rsidRPr="00172556" w:rsidRDefault="002751DE" w:rsidP="005125EB">
      <w:pPr>
        <w:pStyle w:val="Heading1"/>
        <w:spacing w:before="120" w:after="120" w:line="360" w:lineRule="auto"/>
        <w:rPr>
          <w:rFonts w:cs="Arial"/>
          <w:lang w:val="en-US"/>
        </w:rPr>
      </w:pPr>
      <w:r w:rsidRPr="00172556">
        <w:rPr>
          <w:rFonts w:cs="Arial"/>
          <w:lang w:val="en-US"/>
        </w:rPr>
        <w:t>Slide 1</w:t>
      </w:r>
    </w:p>
    <w:p w14:paraId="34B11565" w14:textId="2FACF378" w:rsidR="009267C2" w:rsidRPr="00172556" w:rsidRDefault="00C476D8" w:rsidP="005125EB">
      <w:pPr>
        <w:pStyle w:val="Title"/>
        <w:spacing w:after="120" w:line="360" w:lineRule="auto"/>
        <w:contextualSpacing w:val="0"/>
        <w:rPr>
          <w:rFonts w:ascii="Arial" w:hAnsi="Arial" w:cs="Arial"/>
        </w:rPr>
      </w:pPr>
      <w:r w:rsidRPr="00172556">
        <w:rPr>
          <w:rFonts w:ascii="Arial" w:hAnsi="Arial" w:cs="Arial"/>
        </w:rPr>
        <w:t>Supporting the person (and their support network) to be involved in all aspects of positive behaviour support</w:t>
      </w:r>
    </w:p>
    <w:p w14:paraId="088E92D2" w14:textId="77777777" w:rsidR="009267C2" w:rsidRPr="00172556" w:rsidRDefault="009267C2" w:rsidP="005125EB">
      <w:pPr>
        <w:spacing w:after="120" w:line="360" w:lineRule="auto"/>
        <w:rPr>
          <w:rFonts w:cs="Arial"/>
        </w:rPr>
      </w:pPr>
      <w:r w:rsidRPr="00172556">
        <w:rPr>
          <w:rFonts w:cs="Arial"/>
        </w:rPr>
        <w:t>Facilitator: Dave Relf</w:t>
      </w:r>
    </w:p>
    <w:p w14:paraId="60A32E92" w14:textId="3E23D81D" w:rsidR="009267C2" w:rsidRPr="00172556" w:rsidRDefault="009267C2" w:rsidP="005125EB">
      <w:pPr>
        <w:spacing w:after="120" w:line="360" w:lineRule="auto"/>
        <w:rPr>
          <w:rFonts w:cs="Arial"/>
        </w:rPr>
      </w:pPr>
      <w:r w:rsidRPr="00172556">
        <w:rPr>
          <w:rFonts w:cs="Arial"/>
        </w:rPr>
        <w:t xml:space="preserve">National </w:t>
      </w:r>
      <w:r w:rsidR="004079B9" w:rsidRPr="00172556">
        <w:rPr>
          <w:rFonts w:cs="Arial"/>
        </w:rPr>
        <w:t xml:space="preserve">Practice Lead, </w:t>
      </w:r>
      <w:r w:rsidRPr="00172556">
        <w:rPr>
          <w:rFonts w:cs="Arial"/>
        </w:rPr>
        <w:t>Zero Tolerance Initiative</w:t>
      </w:r>
    </w:p>
    <w:p w14:paraId="266F262B" w14:textId="77777777" w:rsidR="004079B9" w:rsidRPr="00172556" w:rsidRDefault="004079B9" w:rsidP="005125EB">
      <w:pPr>
        <w:pStyle w:val="Heading1"/>
        <w:spacing w:before="120" w:after="120" w:line="360" w:lineRule="auto"/>
        <w:rPr>
          <w:rFonts w:cs="Arial"/>
        </w:rPr>
      </w:pPr>
      <w:r w:rsidRPr="00172556">
        <w:rPr>
          <w:rFonts w:cs="Arial"/>
        </w:rPr>
        <w:t>Slide 2</w:t>
      </w:r>
    </w:p>
    <w:p w14:paraId="705DAB51" w14:textId="0026B3E5" w:rsidR="00C476D8" w:rsidRPr="00172556" w:rsidRDefault="00C476D8" w:rsidP="005125EB">
      <w:pPr>
        <w:pStyle w:val="Heading2"/>
        <w:spacing w:before="120" w:line="360" w:lineRule="auto"/>
        <w:rPr>
          <w:rFonts w:cs="Arial"/>
        </w:rPr>
      </w:pPr>
      <w:r w:rsidRPr="00172556">
        <w:rPr>
          <w:rFonts w:cs="Arial"/>
        </w:rPr>
        <w:t>Acknowledgement of Country</w:t>
      </w:r>
    </w:p>
    <w:p w14:paraId="1BC2EF51" w14:textId="1118175E" w:rsidR="00C476D8" w:rsidRPr="00172556" w:rsidRDefault="00C476D8" w:rsidP="005125EB">
      <w:pPr>
        <w:spacing w:after="120" w:line="360" w:lineRule="auto"/>
        <w:rPr>
          <w:rFonts w:cs="Arial"/>
        </w:rPr>
      </w:pPr>
      <w:r w:rsidRPr="00172556">
        <w:rPr>
          <w:rFonts w:cs="Arial"/>
        </w:rPr>
        <w:t>We acknowledge the traditional custodians of country and pay our respects to their Elders past, present, and emerging.</w:t>
      </w:r>
    </w:p>
    <w:p w14:paraId="64451929" w14:textId="7D8B354B" w:rsidR="004079B9" w:rsidRPr="00172556" w:rsidRDefault="004079B9" w:rsidP="005125EB">
      <w:pPr>
        <w:pStyle w:val="Heading1"/>
        <w:spacing w:before="120" w:after="120" w:line="360" w:lineRule="auto"/>
        <w:rPr>
          <w:rFonts w:cs="Arial"/>
        </w:rPr>
      </w:pPr>
      <w:r w:rsidRPr="00172556">
        <w:rPr>
          <w:rFonts w:cs="Arial"/>
        </w:rPr>
        <w:t>Slide 3</w:t>
      </w:r>
    </w:p>
    <w:p w14:paraId="6A0210C1" w14:textId="19050356" w:rsidR="005111E2" w:rsidRPr="00172556" w:rsidRDefault="005111E2" w:rsidP="005125EB">
      <w:pPr>
        <w:pStyle w:val="Heading2"/>
        <w:spacing w:before="120" w:line="360" w:lineRule="auto"/>
        <w:rPr>
          <w:rFonts w:cs="Arial"/>
        </w:rPr>
      </w:pPr>
      <w:r w:rsidRPr="00172556">
        <w:rPr>
          <w:rFonts w:cs="Arial"/>
        </w:rPr>
        <w:t>Housekeeping</w:t>
      </w:r>
    </w:p>
    <w:p w14:paraId="56E03D59" w14:textId="77777777" w:rsidR="00C476D8" w:rsidRPr="00172556" w:rsidRDefault="00C476D8" w:rsidP="005125EB">
      <w:pPr>
        <w:pStyle w:val="NoSpacing"/>
        <w:numPr>
          <w:ilvl w:val="0"/>
          <w:numId w:val="42"/>
        </w:numPr>
        <w:spacing w:before="120" w:after="120" w:line="360" w:lineRule="auto"/>
        <w:rPr>
          <w:rFonts w:eastAsia="Times New Roman" w:cs="Arial"/>
          <w:lang w:eastAsia="en-AU"/>
        </w:rPr>
      </w:pPr>
      <w:r w:rsidRPr="00172556">
        <w:rPr>
          <w:rFonts w:cs="Arial"/>
          <w:lang w:eastAsia="en-AU"/>
        </w:rPr>
        <w:t>Overview of Zoom functions</w:t>
      </w:r>
    </w:p>
    <w:p w14:paraId="739E65C2" w14:textId="77777777" w:rsidR="00C476D8" w:rsidRPr="00172556" w:rsidRDefault="00C476D8" w:rsidP="005125EB">
      <w:pPr>
        <w:pStyle w:val="NoSpacing"/>
        <w:numPr>
          <w:ilvl w:val="0"/>
          <w:numId w:val="42"/>
        </w:numPr>
        <w:spacing w:before="120" w:after="120" w:line="360" w:lineRule="auto"/>
        <w:rPr>
          <w:rFonts w:eastAsia="Times New Roman" w:cs="Arial"/>
          <w:lang w:eastAsia="en-AU"/>
        </w:rPr>
      </w:pPr>
      <w:r w:rsidRPr="00172556">
        <w:rPr>
          <w:rFonts w:cs="Arial"/>
          <w:lang w:eastAsia="en-AU"/>
        </w:rPr>
        <w:t>This workshop is intended to be interactive, please join in the discussion</w:t>
      </w:r>
    </w:p>
    <w:p w14:paraId="1EB2A8EF" w14:textId="77777777" w:rsidR="00C476D8" w:rsidRPr="00172556" w:rsidRDefault="00C476D8" w:rsidP="005125EB">
      <w:pPr>
        <w:pStyle w:val="NoSpacing"/>
        <w:numPr>
          <w:ilvl w:val="0"/>
          <w:numId w:val="42"/>
        </w:numPr>
        <w:spacing w:before="120" w:after="120" w:line="360" w:lineRule="auto"/>
        <w:rPr>
          <w:rFonts w:eastAsia="Times New Roman" w:cs="Arial"/>
          <w:lang w:eastAsia="en-AU"/>
        </w:rPr>
      </w:pPr>
      <w:r w:rsidRPr="00172556">
        <w:rPr>
          <w:rFonts w:cs="Arial"/>
          <w:lang w:eastAsia="en-AU"/>
        </w:rPr>
        <w:t>The usual conduct around confidentiality of individuals’ personal information applies</w:t>
      </w:r>
    </w:p>
    <w:p w14:paraId="47078A34" w14:textId="77777777" w:rsidR="00C476D8" w:rsidRPr="00172556" w:rsidRDefault="00C476D8" w:rsidP="005125EB">
      <w:pPr>
        <w:pStyle w:val="NoSpacing"/>
        <w:numPr>
          <w:ilvl w:val="0"/>
          <w:numId w:val="42"/>
        </w:numPr>
        <w:spacing w:before="120" w:after="120" w:line="360" w:lineRule="auto"/>
        <w:rPr>
          <w:rFonts w:eastAsia="Times New Roman" w:cs="Arial"/>
          <w:lang w:eastAsia="en-AU"/>
        </w:rPr>
      </w:pPr>
      <w:r w:rsidRPr="00172556">
        <w:rPr>
          <w:rFonts w:cs="Arial"/>
          <w:lang w:eastAsia="en-AU"/>
        </w:rPr>
        <w:t>The content of this workshop is designed to be applicable to a wide range of PBS practitioners and professionals.  This is an opportunity for us to all share our expertise and learn from each other</w:t>
      </w:r>
    </w:p>
    <w:p w14:paraId="074DBB45" w14:textId="59893890" w:rsidR="00C476D8" w:rsidRPr="00172556" w:rsidRDefault="00C476D8" w:rsidP="005125EB">
      <w:pPr>
        <w:pStyle w:val="NoSpacing"/>
        <w:numPr>
          <w:ilvl w:val="0"/>
          <w:numId w:val="42"/>
        </w:numPr>
        <w:spacing w:before="120" w:after="120" w:line="360" w:lineRule="auto"/>
        <w:rPr>
          <w:rFonts w:eastAsia="Times New Roman" w:cs="Arial"/>
          <w:lang w:eastAsia="en-AU"/>
        </w:rPr>
      </w:pPr>
      <w:r w:rsidRPr="00172556">
        <w:rPr>
          <w:rFonts w:cs="Arial"/>
          <w:lang w:eastAsia="en-AU"/>
        </w:rPr>
        <w:t>A copy of the registration confirmation for this course can be kept as evidence for the PBS Capability Framework</w:t>
      </w:r>
      <w:r w:rsidR="004079B9" w:rsidRPr="00172556">
        <w:rPr>
          <w:rFonts w:cs="Arial"/>
          <w:lang w:eastAsia="en-AU"/>
        </w:rPr>
        <w:t>.</w:t>
      </w:r>
    </w:p>
    <w:p w14:paraId="51FE8BAE" w14:textId="75439805" w:rsidR="004079B9" w:rsidRPr="00172556" w:rsidRDefault="004079B9" w:rsidP="005125EB">
      <w:pPr>
        <w:pStyle w:val="Heading1"/>
        <w:spacing w:before="120" w:after="120" w:line="360" w:lineRule="auto"/>
        <w:rPr>
          <w:rFonts w:eastAsia="Times New Roman" w:cs="Arial"/>
          <w:lang w:eastAsia="en-AU"/>
        </w:rPr>
      </w:pPr>
      <w:r w:rsidRPr="00172556">
        <w:rPr>
          <w:rFonts w:cs="Arial"/>
          <w:lang w:eastAsia="en-AU"/>
        </w:rPr>
        <w:t>Slide 4</w:t>
      </w:r>
    </w:p>
    <w:p w14:paraId="5F6ADE1D" w14:textId="5B377833" w:rsidR="005111E2" w:rsidRPr="00172556" w:rsidRDefault="00AB5BE7" w:rsidP="005125EB">
      <w:pPr>
        <w:pStyle w:val="Heading2"/>
        <w:spacing w:before="120" w:line="360" w:lineRule="auto"/>
        <w:rPr>
          <w:rFonts w:cs="Arial"/>
        </w:rPr>
      </w:pPr>
      <w:r w:rsidRPr="00172556">
        <w:rPr>
          <w:rFonts w:cs="Arial"/>
        </w:rPr>
        <w:t>Overview of Previous Workshops</w:t>
      </w:r>
    </w:p>
    <w:p w14:paraId="1FF8A01C" w14:textId="77777777" w:rsidR="00AB5BE7" w:rsidRPr="00172556" w:rsidRDefault="00AB5BE7" w:rsidP="005125EB">
      <w:pPr>
        <w:pStyle w:val="Heading3"/>
        <w:spacing w:line="360" w:lineRule="auto"/>
        <w:rPr>
          <w:rFonts w:cs="Arial"/>
        </w:rPr>
      </w:pPr>
      <w:r w:rsidRPr="00172556">
        <w:rPr>
          <w:rFonts w:cs="Arial"/>
        </w:rPr>
        <w:t>Practice Leadership Workshops for Behaviour Support Practitioners</w:t>
      </w:r>
    </w:p>
    <w:p w14:paraId="20231FE0" w14:textId="77777777" w:rsidR="004975BE" w:rsidRPr="00172556" w:rsidRDefault="004975BE" w:rsidP="005125EB">
      <w:pPr>
        <w:numPr>
          <w:ilvl w:val="0"/>
          <w:numId w:val="43"/>
        </w:numPr>
        <w:spacing w:after="120" w:line="360" w:lineRule="auto"/>
        <w:rPr>
          <w:rFonts w:cs="Arial"/>
        </w:rPr>
      </w:pPr>
      <w:r w:rsidRPr="00172556">
        <w:rPr>
          <w:rFonts w:cs="Arial"/>
        </w:rPr>
        <w:t>Implementing positive behaviour support</w:t>
      </w:r>
    </w:p>
    <w:p w14:paraId="7E8A95B5" w14:textId="77777777" w:rsidR="004975BE" w:rsidRPr="00172556" w:rsidRDefault="004975BE" w:rsidP="005125EB">
      <w:pPr>
        <w:numPr>
          <w:ilvl w:val="0"/>
          <w:numId w:val="43"/>
        </w:numPr>
        <w:spacing w:after="120" w:line="360" w:lineRule="auto"/>
        <w:rPr>
          <w:rFonts w:cs="Arial"/>
        </w:rPr>
      </w:pPr>
      <w:r w:rsidRPr="00172556">
        <w:rPr>
          <w:rFonts w:cs="Arial"/>
        </w:rPr>
        <w:t>Reflective Practice</w:t>
      </w:r>
    </w:p>
    <w:p w14:paraId="259E4FF2" w14:textId="77777777" w:rsidR="004975BE" w:rsidRPr="00172556" w:rsidRDefault="004975BE" w:rsidP="005125EB">
      <w:pPr>
        <w:numPr>
          <w:ilvl w:val="0"/>
          <w:numId w:val="43"/>
        </w:numPr>
        <w:spacing w:after="120" w:line="360" w:lineRule="auto"/>
        <w:rPr>
          <w:rFonts w:cs="Arial"/>
        </w:rPr>
      </w:pPr>
      <w:r w:rsidRPr="00172556">
        <w:rPr>
          <w:rFonts w:cs="Arial"/>
        </w:rPr>
        <w:t>Collecting meaningful data and measuring outcomes</w:t>
      </w:r>
    </w:p>
    <w:p w14:paraId="456DAEE3" w14:textId="3D2BEF54" w:rsidR="004975BE" w:rsidRPr="00172556" w:rsidRDefault="004975BE" w:rsidP="005125EB">
      <w:pPr>
        <w:numPr>
          <w:ilvl w:val="0"/>
          <w:numId w:val="43"/>
        </w:numPr>
        <w:spacing w:after="120" w:line="360" w:lineRule="auto"/>
        <w:rPr>
          <w:rFonts w:cs="Arial"/>
        </w:rPr>
      </w:pPr>
      <w:r w:rsidRPr="00172556">
        <w:rPr>
          <w:rFonts w:cs="Arial"/>
        </w:rPr>
        <w:t>Supporting the person (and their support network) to be involved in all aspects of positive behaviour support</w:t>
      </w:r>
      <w:r w:rsidR="004079B9" w:rsidRPr="00172556">
        <w:rPr>
          <w:rFonts w:cs="Arial"/>
        </w:rPr>
        <w:t>.</w:t>
      </w:r>
    </w:p>
    <w:p w14:paraId="4BAB113C" w14:textId="3F8E872E" w:rsidR="009267C2" w:rsidRPr="00172556" w:rsidRDefault="004079B9" w:rsidP="005125EB">
      <w:pPr>
        <w:pStyle w:val="Heading1"/>
        <w:spacing w:before="120" w:after="120" w:line="360" w:lineRule="auto"/>
        <w:rPr>
          <w:rFonts w:cs="Arial"/>
        </w:rPr>
      </w:pPr>
      <w:r w:rsidRPr="00172556">
        <w:rPr>
          <w:rFonts w:cs="Arial"/>
        </w:rPr>
        <w:t>Slide 5</w:t>
      </w:r>
    </w:p>
    <w:p w14:paraId="27E64EEF" w14:textId="0D72C137" w:rsidR="005111E2" w:rsidRPr="00172556" w:rsidRDefault="00AB5BE7" w:rsidP="005125EB">
      <w:pPr>
        <w:pStyle w:val="Heading2"/>
        <w:spacing w:before="120" w:line="360" w:lineRule="auto"/>
        <w:rPr>
          <w:rFonts w:cs="Arial"/>
        </w:rPr>
      </w:pPr>
      <w:r w:rsidRPr="00172556">
        <w:rPr>
          <w:rFonts w:cs="Arial"/>
        </w:rPr>
        <w:t>Outcomes of today’s discussions</w:t>
      </w:r>
    </w:p>
    <w:p w14:paraId="35024147" w14:textId="77777777" w:rsidR="00AB5BE7" w:rsidRPr="00172556" w:rsidRDefault="00AB5BE7" w:rsidP="005125EB">
      <w:pPr>
        <w:numPr>
          <w:ilvl w:val="0"/>
          <w:numId w:val="2"/>
        </w:numPr>
        <w:spacing w:after="120" w:line="360" w:lineRule="auto"/>
        <w:rPr>
          <w:rFonts w:cs="Arial"/>
        </w:rPr>
      </w:pPr>
      <w:r w:rsidRPr="00172556">
        <w:rPr>
          <w:rFonts w:cs="Arial"/>
        </w:rPr>
        <w:t>Reflect on the values of positive behaviour support</w:t>
      </w:r>
    </w:p>
    <w:p w14:paraId="328F0C5C" w14:textId="77777777" w:rsidR="00AB5BE7" w:rsidRPr="00172556" w:rsidRDefault="00AB5BE7" w:rsidP="005125EB">
      <w:pPr>
        <w:numPr>
          <w:ilvl w:val="0"/>
          <w:numId w:val="2"/>
        </w:numPr>
        <w:spacing w:after="120" w:line="360" w:lineRule="auto"/>
        <w:rPr>
          <w:rFonts w:cs="Arial"/>
        </w:rPr>
      </w:pPr>
      <w:r w:rsidRPr="00172556">
        <w:rPr>
          <w:rFonts w:cs="Arial"/>
        </w:rPr>
        <w:t>Review relevant research</w:t>
      </w:r>
    </w:p>
    <w:p w14:paraId="34D9F329" w14:textId="77777777" w:rsidR="00AB5BE7" w:rsidRPr="00172556" w:rsidRDefault="00AB5BE7" w:rsidP="005125EB">
      <w:pPr>
        <w:numPr>
          <w:ilvl w:val="0"/>
          <w:numId w:val="2"/>
        </w:numPr>
        <w:spacing w:after="120" w:line="360" w:lineRule="auto"/>
        <w:rPr>
          <w:rFonts w:cs="Arial"/>
        </w:rPr>
      </w:pPr>
      <w:r w:rsidRPr="00172556">
        <w:rPr>
          <w:rFonts w:cs="Arial"/>
        </w:rPr>
        <w:t>Consider the various aspects of positive behaviour support and reflect on how we can do better</w:t>
      </w:r>
    </w:p>
    <w:p w14:paraId="285243E6" w14:textId="77777777" w:rsidR="00AB5BE7" w:rsidRPr="00172556" w:rsidRDefault="00AB5BE7" w:rsidP="005125EB">
      <w:pPr>
        <w:numPr>
          <w:ilvl w:val="0"/>
          <w:numId w:val="2"/>
        </w:numPr>
        <w:spacing w:after="120" w:line="360" w:lineRule="auto"/>
        <w:rPr>
          <w:rFonts w:cs="Arial"/>
        </w:rPr>
      </w:pPr>
      <w:r w:rsidRPr="00172556">
        <w:rPr>
          <w:rFonts w:cs="Arial"/>
        </w:rPr>
        <w:t xml:space="preserve">Measuring contextual fit </w:t>
      </w:r>
    </w:p>
    <w:p w14:paraId="7703A222" w14:textId="77777777" w:rsidR="00AB5BE7" w:rsidRPr="00172556" w:rsidRDefault="00AB5BE7" w:rsidP="005125EB">
      <w:pPr>
        <w:numPr>
          <w:ilvl w:val="0"/>
          <w:numId w:val="2"/>
        </w:numPr>
        <w:spacing w:after="120" w:line="360" w:lineRule="auto"/>
        <w:rPr>
          <w:rFonts w:cs="Arial"/>
        </w:rPr>
      </w:pPr>
      <w:r w:rsidRPr="00172556">
        <w:rPr>
          <w:rFonts w:cs="Arial"/>
        </w:rPr>
        <w:t>Hear from a practitioner and a person they support</w:t>
      </w:r>
    </w:p>
    <w:p w14:paraId="616FF729" w14:textId="77777777" w:rsidR="00AB5BE7" w:rsidRPr="00172556" w:rsidRDefault="00AB5BE7" w:rsidP="005125EB">
      <w:pPr>
        <w:numPr>
          <w:ilvl w:val="0"/>
          <w:numId w:val="2"/>
        </w:numPr>
        <w:spacing w:after="120" w:line="360" w:lineRule="auto"/>
        <w:rPr>
          <w:rFonts w:cs="Arial"/>
        </w:rPr>
      </w:pPr>
      <w:r w:rsidRPr="00172556">
        <w:rPr>
          <w:rFonts w:cs="Arial"/>
        </w:rPr>
        <w:t xml:space="preserve">Discuss how the person’s support network can be actively involved </w:t>
      </w:r>
    </w:p>
    <w:p w14:paraId="1F69CB6B" w14:textId="77777777" w:rsidR="00AB5BE7" w:rsidRPr="00172556" w:rsidRDefault="00AB5BE7" w:rsidP="005125EB">
      <w:pPr>
        <w:numPr>
          <w:ilvl w:val="0"/>
          <w:numId w:val="2"/>
        </w:numPr>
        <w:spacing w:after="120" w:line="360" w:lineRule="auto"/>
        <w:rPr>
          <w:rFonts w:cs="Arial"/>
        </w:rPr>
      </w:pPr>
      <w:r w:rsidRPr="00172556">
        <w:rPr>
          <w:rFonts w:cs="Arial"/>
        </w:rPr>
        <w:t>Consider the restrictive practice authorisation process</w:t>
      </w:r>
    </w:p>
    <w:p w14:paraId="38AD9473" w14:textId="77777777" w:rsidR="00AB5BE7" w:rsidRPr="00172556" w:rsidRDefault="00AB5BE7" w:rsidP="005125EB">
      <w:pPr>
        <w:numPr>
          <w:ilvl w:val="0"/>
          <w:numId w:val="2"/>
        </w:numPr>
        <w:spacing w:after="120" w:line="360" w:lineRule="auto"/>
        <w:ind w:left="714" w:hanging="357"/>
        <w:rPr>
          <w:rFonts w:cs="Arial"/>
        </w:rPr>
      </w:pPr>
      <w:r w:rsidRPr="00172556">
        <w:rPr>
          <w:rFonts w:cs="Arial"/>
        </w:rPr>
        <w:t>Provision of useful templates and other resources</w:t>
      </w:r>
    </w:p>
    <w:p w14:paraId="7624CBAD" w14:textId="6C5EE0E5" w:rsidR="00AB5BE7" w:rsidRPr="00172556" w:rsidRDefault="00AB5BE7" w:rsidP="005125EB">
      <w:pPr>
        <w:numPr>
          <w:ilvl w:val="0"/>
          <w:numId w:val="2"/>
        </w:numPr>
        <w:spacing w:after="120" w:line="360" w:lineRule="auto"/>
        <w:rPr>
          <w:rFonts w:cs="Arial"/>
        </w:rPr>
      </w:pPr>
      <w:r w:rsidRPr="00172556">
        <w:rPr>
          <w:rFonts w:cs="Arial"/>
        </w:rPr>
        <w:t>The Positive Behaviour Support Capability Framework</w:t>
      </w:r>
      <w:r w:rsidR="00E43A61" w:rsidRPr="00172556">
        <w:rPr>
          <w:rFonts w:cs="Arial"/>
        </w:rPr>
        <w:t>.</w:t>
      </w:r>
    </w:p>
    <w:p w14:paraId="72549906" w14:textId="3281940E" w:rsidR="009267C2" w:rsidRPr="00172556" w:rsidRDefault="00E43A61" w:rsidP="005125EB">
      <w:pPr>
        <w:pStyle w:val="Heading1"/>
        <w:spacing w:before="120" w:after="120" w:line="360" w:lineRule="auto"/>
        <w:rPr>
          <w:rFonts w:cs="Arial"/>
        </w:rPr>
      </w:pPr>
      <w:r w:rsidRPr="00172556">
        <w:rPr>
          <w:rFonts w:cs="Arial"/>
        </w:rPr>
        <w:t>Slide 6</w:t>
      </w:r>
    </w:p>
    <w:p w14:paraId="2638E4C2" w14:textId="3BEA4706" w:rsidR="005111E2" w:rsidRPr="00172556" w:rsidRDefault="00FF779D" w:rsidP="005125EB">
      <w:pPr>
        <w:pStyle w:val="Heading2"/>
        <w:spacing w:before="120" w:line="360" w:lineRule="auto"/>
        <w:rPr>
          <w:rFonts w:cs="Arial"/>
        </w:rPr>
      </w:pPr>
      <w:r w:rsidRPr="00172556">
        <w:rPr>
          <w:rFonts w:cs="Arial"/>
        </w:rPr>
        <w:t>Polling questions</w:t>
      </w:r>
    </w:p>
    <w:p w14:paraId="37E3CD9A" w14:textId="77777777" w:rsidR="00FF779D" w:rsidRPr="00172556" w:rsidRDefault="00FF779D" w:rsidP="005125EB">
      <w:pPr>
        <w:pStyle w:val="ListParagraph"/>
        <w:numPr>
          <w:ilvl w:val="0"/>
          <w:numId w:val="44"/>
        </w:numPr>
        <w:spacing w:after="120" w:line="360" w:lineRule="auto"/>
        <w:contextualSpacing w:val="0"/>
        <w:rPr>
          <w:rFonts w:cs="Arial"/>
        </w:rPr>
      </w:pPr>
      <w:r w:rsidRPr="00172556">
        <w:rPr>
          <w:rFonts w:cs="Arial"/>
        </w:rPr>
        <w:t>“Reflecting on what you’ve observed in your work experience, do you think the provision of positive behaviour support and associated processes (e.g. Restrictive Practice authorisation, staff training etc.) in the disability sector could be more person centred?”</w:t>
      </w:r>
    </w:p>
    <w:p w14:paraId="39535268" w14:textId="77777777" w:rsidR="00FF779D" w:rsidRPr="00172556" w:rsidRDefault="00FF779D" w:rsidP="005125EB">
      <w:pPr>
        <w:pStyle w:val="ListParagraph"/>
        <w:numPr>
          <w:ilvl w:val="0"/>
          <w:numId w:val="44"/>
        </w:numPr>
        <w:spacing w:after="120" w:line="360" w:lineRule="auto"/>
        <w:contextualSpacing w:val="0"/>
        <w:rPr>
          <w:rFonts w:cs="Arial"/>
        </w:rPr>
      </w:pPr>
      <w:r w:rsidRPr="00172556">
        <w:rPr>
          <w:rFonts w:cs="Arial"/>
        </w:rPr>
        <w:t>“When considering how well you involve people in all aspects of positive behaviour support, do you think this is an area where you could improve your practice?”</w:t>
      </w:r>
    </w:p>
    <w:p w14:paraId="1A21FECF" w14:textId="33CCF910" w:rsidR="002751DE" w:rsidRPr="00172556" w:rsidRDefault="002751DE" w:rsidP="005125EB">
      <w:pPr>
        <w:pStyle w:val="Heading1"/>
        <w:spacing w:before="120" w:after="120" w:line="360" w:lineRule="auto"/>
        <w:rPr>
          <w:rFonts w:cs="Arial"/>
        </w:rPr>
      </w:pPr>
      <w:r w:rsidRPr="00172556">
        <w:rPr>
          <w:rFonts w:cs="Arial"/>
        </w:rPr>
        <w:t>S</w:t>
      </w:r>
      <w:r w:rsidR="00E43A61" w:rsidRPr="00172556">
        <w:rPr>
          <w:rFonts w:cs="Arial"/>
        </w:rPr>
        <w:t>lide 7</w:t>
      </w:r>
    </w:p>
    <w:p w14:paraId="7DF69B8F" w14:textId="5141CE3F" w:rsidR="00D20B88" w:rsidRPr="00172556" w:rsidRDefault="00FF779D" w:rsidP="005125EB">
      <w:pPr>
        <w:pStyle w:val="Heading2"/>
        <w:spacing w:before="120" w:line="360" w:lineRule="auto"/>
        <w:rPr>
          <w:rFonts w:cs="Arial"/>
        </w:rPr>
      </w:pPr>
      <w:r w:rsidRPr="00172556">
        <w:rPr>
          <w:rFonts w:cs="Arial"/>
        </w:rPr>
        <w:t>Positive Behaviour Support</w:t>
      </w:r>
    </w:p>
    <w:p w14:paraId="42DCA9BF" w14:textId="1DCD1CF7" w:rsidR="00FF779D" w:rsidRPr="00172556" w:rsidRDefault="00FF779D" w:rsidP="005125EB">
      <w:pPr>
        <w:spacing w:after="120" w:line="360" w:lineRule="auto"/>
        <w:rPr>
          <w:rFonts w:cs="Arial"/>
        </w:rPr>
      </w:pPr>
      <w:r w:rsidRPr="00172556">
        <w:rPr>
          <w:rFonts w:cs="Arial"/>
          <w:lang w:val="en-GB"/>
        </w:rPr>
        <w:t>Positive behavioural support is a multicomponent framework (Dunlap and Carr, 2007; LaVigna and Willis, 1992; MacDona</w:t>
      </w:r>
      <w:r w:rsidR="003748EE" w:rsidRPr="00172556">
        <w:rPr>
          <w:rFonts w:cs="Arial"/>
          <w:lang w:val="en-GB"/>
        </w:rPr>
        <w:t>ld, Hume and McGill, 2010) for:</w:t>
      </w:r>
    </w:p>
    <w:p w14:paraId="2668D92C" w14:textId="148723DC" w:rsidR="004975BE" w:rsidRPr="00172556" w:rsidRDefault="004975BE" w:rsidP="005125EB">
      <w:pPr>
        <w:pStyle w:val="ListParagraph"/>
        <w:numPr>
          <w:ilvl w:val="0"/>
          <w:numId w:val="45"/>
        </w:numPr>
        <w:spacing w:after="120" w:line="360" w:lineRule="auto"/>
        <w:ind w:left="709"/>
        <w:contextualSpacing w:val="0"/>
        <w:rPr>
          <w:rFonts w:cs="Arial"/>
        </w:rPr>
      </w:pPr>
      <w:r w:rsidRPr="00172556">
        <w:rPr>
          <w:rFonts w:cs="Arial"/>
          <w:lang w:val="en-GB"/>
        </w:rPr>
        <w:t>developing an understanding of the [behaviours of concern] displayed by an individual, based on an assessment of the social and physical environment and broader context within which it oc</w:t>
      </w:r>
      <w:r w:rsidR="003748EE" w:rsidRPr="00172556">
        <w:rPr>
          <w:rFonts w:cs="Arial"/>
          <w:lang w:val="en-GB"/>
        </w:rPr>
        <w:t>curs;</w:t>
      </w:r>
    </w:p>
    <w:p w14:paraId="1F602170" w14:textId="15EB2F95" w:rsidR="004975BE" w:rsidRPr="00172556" w:rsidRDefault="004975BE" w:rsidP="005125EB">
      <w:pPr>
        <w:pStyle w:val="ListParagraph"/>
        <w:numPr>
          <w:ilvl w:val="0"/>
          <w:numId w:val="45"/>
        </w:numPr>
        <w:spacing w:after="120" w:line="360" w:lineRule="auto"/>
        <w:ind w:left="709" w:hanging="357"/>
        <w:contextualSpacing w:val="0"/>
        <w:rPr>
          <w:rFonts w:cs="Arial"/>
          <w:b/>
        </w:rPr>
      </w:pPr>
      <w:r w:rsidRPr="00172556">
        <w:rPr>
          <w:rFonts w:cs="Arial"/>
          <w:b/>
          <w:bCs/>
          <w:lang w:val="en-GB"/>
        </w:rPr>
        <w:t>with the inclusion of stakeholder perspectives and involvement</w:t>
      </w:r>
      <w:r w:rsidR="003748EE" w:rsidRPr="00172556">
        <w:rPr>
          <w:rFonts w:cs="Arial"/>
          <w:b/>
          <w:lang w:val="en-GB"/>
        </w:rPr>
        <w:t>;</w:t>
      </w:r>
    </w:p>
    <w:p w14:paraId="45EF7EDC" w14:textId="77777777" w:rsidR="004975BE" w:rsidRPr="00172556" w:rsidRDefault="004975BE" w:rsidP="005125EB">
      <w:pPr>
        <w:pStyle w:val="ListParagraph"/>
        <w:numPr>
          <w:ilvl w:val="0"/>
          <w:numId w:val="45"/>
        </w:numPr>
        <w:spacing w:after="120" w:line="360" w:lineRule="auto"/>
        <w:ind w:left="709" w:hanging="357"/>
        <w:contextualSpacing w:val="0"/>
        <w:rPr>
          <w:rFonts w:cs="Arial"/>
        </w:rPr>
      </w:pPr>
      <w:r w:rsidRPr="00172556">
        <w:rPr>
          <w:rFonts w:cs="Arial"/>
          <w:lang w:val="en-GB"/>
        </w:rPr>
        <w:t>using this understanding to develop, implement and evaluate the effectiveness of a personalised and enduring system of support; and</w:t>
      </w:r>
    </w:p>
    <w:p w14:paraId="008C208C" w14:textId="753DB5E8" w:rsidR="00FF779D" w:rsidRPr="00172556" w:rsidRDefault="004975BE" w:rsidP="005125EB">
      <w:pPr>
        <w:pStyle w:val="ListParagraph"/>
        <w:numPr>
          <w:ilvl w:val="0"/>
          <w:numId w:val="45"/>
        </w:numPr>
        <w:spacing w:after="120" w:line="360" w:lineRule="auto"/>
        <w:ind w:left="709" w:hanging="357"/>
        <w:contextualSpacing w:val="0"/>
        <w:rPr>
          <w:rFonts w:cs="Arial"/>
        </w:rPr>
      </w:pPr>
      <w:r w:rsidRPr="00172556">
        <w:rPr>
          <w:rFonts w:cs="Arial"/>
          <w:lang w:val="en-GB"/>
        </w:rPr>
        <w:t>that enhances quality of life outcomes for the focal</w:t>
      </w:r>
      <w:r w:rsidR="00C8434B" w:rsidRPr="00172556">
        <w:rPr>
          <w:rFonts w:cs="Arial"/>
          <w:lang w:val="en-GB"/>
        </w:rPr>
        <w:t xml:space="preserve"> person and other stakeholders </w:t>
      </w:r>
      <w:r w:rsidR="00FF779D" w:rsidRPr="00172556">
        <w:rPr>
          <w:rFonts w:cs="Arial"/>
          <w:lang w:val="en-GB"/>
        </w:rPr>
        <w:t>(Gore et al., 2013)</w:t>
      </w:r>
      <w:r w:rsidR="00597D81" w:rsidRPr="00172556">
        <w:rPr>
          <w:rFonts w:cs="Arial"/>
          <w:lang w:val="en-GB"/>
        </w:rPr>
        <w:t>.</w:t>
      </w:r>
    </w:p>
    <w:p w14:paraId="7E76A3CA" w14:textId="48BE8489" w:rsidR="00ED6A53" w:rsidRPr="00172556" w:rsidRDefault="00ED6A53" w:rsidP="005125EB">
      <w:pPr>
        <w:pStyle w:val="Heading1"/>
        <w:spacing w:before="120" w:after="120" w:line="360" w:lineRule="auto"/>
        <w:rPr>
          <w:rFonts w:cs="Arial"/>
        </w:rPr>
      </w:pPr>
      <w:r w:rsidRPr="00172556">
        <w:rPr>
          <w:rFonts w:cs="Arial"/>
        </w:rPr>
        <w:t>S</w:t>
      </w:r>
      <w:r w:rsidR="00597D81" w:rsidRPr="00172556">
        <w:rPr>
          <w:rFonts w:cs="Arial"/>
        </w:rPr>
        <w:t>lide 8</w:t>
      </w:r>
    </w:p>
    <w:p w14:paraId="287670C0" w14:textId="77777777" w:rsidR="00ED6A53" w:rsidRPr="00172556" w:rsidRDefault="00ED6A53" w:rsidP="005125EB">
      <w:pPr>
        <w:pStyle w:val="Heading2"/>
        <w:spacing w:before="120" w:line="360" w:lineRule="auto"/>
        <w:rPr>
          <w:rFonts w:cs="Arial"/>
        </w:rPr>
      </w:pPr>
      <w:r w:rsidRPr="00172556">
        <w:rPr>
          <w:rFonts w:cs="Arial"/>
        </w:rPr>
        <w:t>Positive Behaviour Support</w:t>
      </w:r>
    </w:p>
    <w:p w14:paraId="61F87FFD" w14:textId="77777777" w:rsidR="004975BE" w:rsidRPr="00172556" w:rsidRDefault="004975BE" w:rsidP="005125EB">
      <w:pPr>
        <w:spacing w:after="120" w:line="360" w:lineRule="auto"/>
        <w:rPr>
          <w:rFonts w:cs="Arial"/>
        </w:rPr>
      </w:pPr>
      <w:r w:rsidRPr="00172556">
        <w:rPr>
          <w:rFonts w:cs="Arial"/>
        </w:rPr>
        <w:t>“Consistent with person centred values, positive behaviour support requires active engagement and collaboration with the person.” (Carr et al., 2002)</w:t>
      </w:r>
    </w:p>
    <w:p w14:paraId="1552F510" w14:textId="0B46B632" w:rsidR="004975BE" w:rsidRPr="00172556" w:rsidRDefault="004975BE" w:rsidP="005125EB">
      <w:pPr>
        <w:spacing w:after="120" w:line="360" w:lineRule="auto"/>
        <w:rPr>
          <w:rFonts w:cs="Arial"/>
        </w:rPr>
      </w:pPr>
      <w:r w:rsidRPr="00172556">
        <w:rPr>
          <w:rFonts w:cs="Arial"/>
        </w:rPr>
        <w:t>“The [people receiving support] (and their advocates) are the key decision makers in defining the goals and the parameters of positive behaviour support.” (Dunlap et al., 2008)</w:t>
      </w:r>
    </w:p>
    <w:p w14:paraId="36FCBC64" w14:textId="1F776D7D" w:rsidR="00ED6A53" w:rsidRPr="00172556" w:rsidRDefault="00ED6A53" w:rsidP="005125EB">
      <w:pPr>
        <w:pStyle w:val="Heading1"/>
        <w:spacing w:before="120" w:after="120" w:line="360" w:lineRule="auto"/>
        <w:rPr>
          <w:rFonts w:cs="Arial"/>
        </w:rPr>
      </w:pPr>
      <w:r w:rsidRPr="00172556">
        <w:rPr>
          <w:rFonts w:cs="Arial"/>
        </w:rPr>
        <w:t>Slide</w:t>
      </w:r>
      <w:r w:rsidR="00597D81" w:rsidRPr="00172556">
        <w:rPr>
          <w:rFonts w:cs="Arial"/>
        </w:rPr>
        <w:t xml:space="preserve"> 9</w:t>
      </w:r>
    </w:p>
    <w:p w14:paraId="18D4234B" w14:textId="4BF2F7BF" w:rsidR="00ED6A53" w:rsidRPr="00172556" w:rsidRDefault="00ED6A53" w:rsidP="005125EB">
      <w:pPr>
        <w:spacing w:after="120" w:line="360" w:lineRule="auto"/>
        <w:rPr>
          <w:rFonts w:eastAsiaTheme="majorEastAsia" w:cs="Arial"/>
          <w:b/>
          <w:sz w:val="32"/>
          <w:szCs w:val="26"/>
        </w:rPr>
      </w:pPr>
      <w:r w:rsidRPr="00172556">
        <w:rPr>
          <w:rFonts w:eastAsiaTheme="majorEastAsia" w:cs="Arial"/>
          <w:b/>
          <w:sz w:val="32"/>
          <w:szCs w:val="26"/>
        </w:rPr>
        <w:t>Stakeholder Participation</w:t>
      </w:r>
    </w:p>
    <w:p w14:paraId="09418DC6" w14:textId="38B72274" w:rsidR="004975BE" w:rsidRPr="00172556" w:rsidRDefault="004975BE" w:rsidP="005125EB">
      <w:pPr>
        <w:spacing w:after="120" w:line="360" w:lineRule="auto"/>
        <w:rPr>
          <w:rFonts w:cs="Arial"/>
        </w:rPr>
      </w:pPr>
      <w:r w:rsidRPr="00172556">
        <w:rPr>
          <w:rFonts w:cs="Arial"/>
        </w:rPr>
        <w:t>Stakeholder participation is one of nine critical features of positive behaviour support (Carr et. al., 2002)</w:t>
      </w:r>
      <w:r w:rsidR="00597D81" w:rsidRPr="00172556">
        <w:rPr>
          <w:rFonts w:cs="Arial"/>
        </w:rPr>
        <w:t>.</w:t>
      </w:r>
    </w:p>
    <w:p w14:paraId="32E8A7EB" w14:textId="0292359B" w:rsidR="004975BE" w:rsidRPr="00172556" w:rsidRDefault="004975BE" w:rsidP="005125EB">
      <w:pPr>
        <w:spacing w:after="120" w:line="360" w:lineRule="auto"/>
        <w:rPr>
          <w:rFonts w:cs="Arial"/>
        </w:rPr>
      </w:pPr>
      <w:r w:rsidRPr="00172556">
        <w:rPr>
          <w:rFonts w:cs="Arial"/>
          <w:lang w:val="en-GB"/>
        </w:rPr>
        <w:t>Stakeholders have evolved from a passive role in which they are instructed by an expert, t</w:t>
      </w:r>
      <w:r w:rsidR="003748EE" w:rsidRPr="00172556">
        <w:rPr>
          <w:rFonts w:cs="Arial"/>
          <w:lang w:val="en-GB"/>
        </w:rPr>
        <w:t>o an active role in which they:</w:t>
      </w:r>
    </w:p>
    <w:p w14:paraId="227EA4AF" w14:textId="77777777" w:rsidR="004975BE" w:rsidRPr="00172556" w:rsidRDefault="004975BE" w:rsidP="005125EB">
      <w:pPr>
        <w:numPr>
          <w:ilvl w:val="0"/>
          <w:numId w:val="46"/>
        </w:numPr>
        <w:spacing w:after="120" w:line="360" w:lineRule="auto"/>
        <w:rPr>
          <w:rFonts w:cs="Arial"/>
        </w:rPr>
      </w:pPr>
      <w:r w:rsidRPr="00172556">
        <w:rPr>
          <w:rFonts w:cs="Arial"/>
          <w:lang w:val="en-GB"/>
        </w:rPr>
        <w:t>provide valuable qualitative perspectives for the purpose of assessment;</w:t>
      </w:r>
    </w:p>
    <w:p w14:paraId="6F809DE5" w14:textId="77777777" w:rsidR="004975BE" w:rsidRPr="00172556" w:rsidRDefault="004975BE" w:rsidP="005125EB">
      <w:pPr>
        <w:numPr>
          <w:ilvl w:val="0"/>
          <w:numId w:val="46"/>
        </w:numPr>
        <w:spacing w:after="120" w:line="360" w:lineRule="auto"/>
        <w:rPr>
          <w:rFonts w:cs="Arial"/>
        </w:rPr>
      </w:pPr>
      <w:r w:rsidRPr="00172556">
        <w:rPr>
          <w:rFonts w:cs="Arial"/>
          <w:lang w:val="en-GB"/>
        </w:rPr>
        <w:t>determine whether proposed strategies are relevant;</w:t>
      </w:r>
    </w:p>
    <w:p w14:paraId="34364F9B" w14:textId="4D97A397" w:rsidR="004975BE" w:rsidRPr="00172556" w:rsidRDefault="004975BE" w:rsidP="005125EB">
      <w:pPr>
        <w:numPr>
          <w:ilvl w:val="0"/>
          <w:numId w:val="46"/>
        </w:numPr>
        <w:spacing w:after="120" w:line="360" w:lineRule="auto"/>
        <w:rPr>
          <w:rFonts w:cs="Arial"/>
        </w:rPr>
      </w:pPr>
      <w:r w:rsidRPr="00172556">
        <w:rPr>
          <w:rFonts w:cs="Arial"/>
          <w:lang w:val="en-GB"/>
        </w:rPr>
        <w:t xml:space="preserve">evaluate whether the approach taken is practical and is in line with the values, needs, and organisational structures related to the individual with disabilities and </w:t>
      </w:r>
      <w:r w:rsidR="003748EE" w:rsidRPr="00172556">
        <w:rPr>
          <w:rFonts w:cs="Arial"/>
          <w:lang w:val="en-GB"/>
        </w:rPr>
        <w:t>his or her support network; and</w:t>
      </w:r>
    </w:p>
    <w:p w14:paraId="2298B910" w14:textId="77777777" w:rsidR="004975BE" w:rsidRPr="00172556" w:rsidRDefault="004975BE" w:rsidP="005125EB">
      <w:pPr>
        <w:numPr>
          <w:ilvl w:val="0"/>
          <w:numId w:val="46"/>
        </w:numPr>
        <w:spacing w:after="120" w:line="360" w:lineRule="auto"/>
        <w:rPr>
          <w:rFonts w:cs="Arial"/>
        </w:rPr>
      </w:pPr>
      <w:r w:rsidRPr="00172556">
        <w:rPr>
          <w:rFonts w:cs="Arial"/>
          <w:lang w:val="en-GB"/>
        </w:rPr>
        <w:t>define what outcomes are likely to improve the general quality of life and enhance the person’s personal satisfaction.</w:t>
      </w:r>
    </w:p>
    <w:p w14:paraId="57AE34C7" w14:textId="3E87861F" w:rsidR="009D3EA9" w:rsidRPr="00172556" w:rsidRDefault="00597D81" w:rsidP="005125EB">
      <w:pPr>
        <w:pStyle w:val="Heading1"/>
        <w:spacing w:before="120" w:after="120" w:line="360" w:lineRule="auto"/>
        <w:rPr>
          <w:rFonts w:cs="Arial"/>
        </w:rPr>
      </w:pPr>
      <w:r w:rsidRPr="00172556">
        <w:rPr>
          <w:rFonts w:cs="Arial"/>
        </w:rPr>
        <w:t>Slide 10</w:t>
      </w:r>
    </w:p>
    <w:p w14:paraId="7BA73689" w14:textId="60C8BA27" w:rsidR="0062681E" w:rsidRPr="00172556" w:rsidRDefault="009D3EA9" w:rsidP="005125EB">
      <w:pPr>
        <w:pStyle w:val="Heading2"/>
        <w:spacing w:before="120" w:line="360" w:lineRule="auto"/>
        <w:rPr>
          <w:rFonts w:cs="Arial"/>
        </w:rPr>
      </w:pPr>
      <w:r w:rsidRPr="00172556">
        <w:rPr>
          <w:rFonts w:cs="Arial"/>
        </w:rPr>
        <w:t>The Values of Positive Behaviour Support</w:t>
      </w:r>
    </w:p>
    <w:p w14:paraId="5E0DED67" w14:textId="379B2AB1" w:rsidR="00D65BE3" w:rsidRPr="00172556" w:rsidRDefault="00D65BE3" w:rsidP="005125EB">
      <w:pPr>
        <w:pStyle w:val="ListParagraph"/>
        <w:numPr>
          <w:ilvl w:val="0"/>
          <w:numId w:val="47"/>
        </w:numPr>
        <w:spacing w:after="120" w:line="360" w:lineRule="auto"/>
        <w:contextualSpacing w:val="0"/>
        <w:rPr>
          <w:rFonts w:cs="Arial"/>
        </w:rPr>
      </w:pPr>
      <w:r w:rsidRPr="00172556">
        <w:rPr>
          <w:rFonts w:cs="Arial"/>
        </w:rPr>
        <w:t>D</w:t>
      </w:r>
      <w:r w:rsidR="003748EE" w:rsidRPr="00172556">
        <w:rPr>
          <w:rFonts w:cs="Arial"/>
        </w:rPr>
        <w:t>ignity</w:t>
      </w:r>
    </w:p>
    <w:p w14:paraId="1B746BA4" w14:textId="03897D54" w:rsidR="00D65BE3" w:rsidRPr="00172556" w:rsidRDefault="003748EE" w:rsidP="005125EB">
      <w:pPr>
        <w:pStyle w:val="ListParagraph"/>
        <w:numPr>
          <w:ilvl w:val="0"/>
          <w:numId w:val="47"/>
        </w:numPr>
        <w:spacing w:after="120" w:line="360" w:lineRule="auto"/>
        <w:contextualSpacing w:val="0"/>
        <w:rPr>
          <w:rFonts w:cs="Arial"/>
        </w:rPr>
      </w:pPr>
      <w:r w:rsidRPr="00172556">
        <w:rPr>
          <w:rFonts w:cs="Arial"/>
        </w:rPr>
        <w:t>Social Interaction</w:t>
      </w:r>
    </w:p>
    <w:p w14:paraId="5A536D2C" w14:textId="41EA0FA0" w:rsidR="00D65BE3" w:rsidRPr="00172556" w:rsidRDefault="003748EE" w:rsidP="005125EB">
      <w:pPr>
        <w:pStyle w:val="ListParagraph"/>
        <w:numPr>
          <w:ilvl w:val="0"/>
          <w:numId w:val="47"/>
        </w:numPr>
        <w:spacing w:after="120" w:line="360" w:lineRule="auto"/>
        <w:contextualSpacing w:val="0"/>
        <w:rPr>
          <w:rFonts w:cs="Arial"/>
        </w:rPr>
      </w:pPr>
      <w:r w:rsidRPr="00172556">
        <w:rPr>
          <w:rFonts w:cs="Arial"/>
        </w:rPr>
        <w:t>Respect</w:t>
      </w:r>
    </w:p>
    <w:p w14:paraId="2E827E35" w14:textId="5A4E5517" w:rsidR="00D65BE3" w:rsidRPr="00172556" w:rsidRDefault="003748EE" w:rsidP="005125EB">
      <w:pPr>
        <w:pStyle w:val="ListParagraph"/>
        <w:numPr>
          <w:ilvl w:val="0"/>
          <w:numId w:val="47"/>
        </w:numPr>
        <w:spacing w:after="120" w:line="360" w:lineRule="auto"/>
        <w:contextualSpacing w:val="0"/>
        <w:rPr>
          <w:rFonts w:cs="Arial"/>
        </w:rPr>
      </w:pPr>
      <w:r w:rsidRPr="00172556">
        <w:rPr>
          <w:rFonts w:cs="Arial"/>
        </w:rPr>
        <w:t>Communication</w:t>
      </w:r>
    </w:p>
    <w:p w14:paraId="637D8B6F" w14:textId="74312C66" w:rsidR="00D65BE3" w:rsidRPr="00172556" w:rsidRDefault="003748EE" w:rsidP="005125EB">
      <w:pPr>
        <w:pStyle w:val="ListParagraph"/>
        <w:numPr>
          <w:ilvl w:val="0"/>
          <w:numId w:val="47"/>
        </w:numPr>
        <w:spacing w:after="120" w:line="360" w:lineRule="auto"/>
        <w:contextualSpacing w:val="0"/>
        <w:rPr>
          <w:rFonts w:cs="Arial"/>
        </w:rPr>
      </w:pPr>
      <w:r w:rsidRPr="00172556">
        <w:rPr>
          <w:rFonts w:cs="Arial"/>
        </w:rPr>
        <w:t>Inclusion</w:t>
      </w:r>
    </w:p>
    <w:p w14:paraId="5B0E41A4" w14:textId="2AA6C6F8" w:rsidR="00D65BE3" w:rsidRPr="00172556" w:rsidRDefault="003748EE" w:rsidP="005125EB">
      <w:pPr>
        <w:pStyle w:val="ListParagraph"/>
        <w:numPr>
          <w:ilvl w:val="0"/>
          <w:numId w:val="47"/>
        </w:numPr>
        <w:spacing w:after="120" w:line="360" w:lineRule="auto"/>
        <w:contextualSpacing w:val="0"/>
        <w:rPr>
          <w:rFonts w:cs="Arial"/>
        </w:rPr>
      </w:pPr>
      <w:r w:rsidRPr="00172556">
        <w:rPr>
          <w:rFonts w:cs="Arial"/>
        </w:rPr>
        <w:t>Unconditional Positive Regard</w:t>
      </w:r>
    </w:p>
    <w:p w14:paraId="0F9A4E93" w14:textId="200EAD6E" w:rsidR="00D65BE3" w:rsidRPr="00172556" w:rsidRDefault="00D65BE3" w:rsidP="005125EB">
      <w:pPr>
        <w:pStyle w:val="ListParagraph"/>
        <w:numPr>
          <w:ilvl w:val="0"/>
          <w:numId w:val="47"/>
        </w:numPr>
        <w:spacing w:after="120" w:line="360" w:lineRule="auto"/>
        <w:contextualSpacing w:val="0"/>
        <w:rPr>
          <w:rFonts w:cs="Arial"/>
        </w:rPr>
      </w:pPr>
      <w:r w:rsidRPr="00172556">
        <w:rPr>
          <w:rFonts w:cs="Arial"/>
        </w:rPr>
        <w:t>Personalisa</w:t>
      </w:r>
      <w:r w:rsidR="00597D81" w:rsidRPr="00172556">
        <w:rPr>
          <w:rFonts w:cs="Arial"/>
        </w:rPr>
        <w:t>t</w:t>
      </w:r>
      <w:r w:rsidRPr="00172556">
        <w:rPr>
          <w:rFonts w:cs="Arial"/>
        </w:rPr>
        <w:t>ion</w:t>
      </w:r>
    </w:p>
    <w:p w14:paraId="747B6919" w14:textId="67ECC2DD" w:rsidR="00D65BE3" w:rsidRPr="00172556" w:rsidRDefault="00D65BE3" w:rsidP="005125EB">
      <w:pPr>
        <w:pStyle w:val="ListParagraph"/>
        <w:numPr>
          <w:ilvl w:val="0"/>
          <w:numId w:val="47"/>
        </w:numPr>
        <w:spacing w:after="120" w:line="360" w:lineRule="auto"/>
        <w:contextualSpacing w:val="0"/>
        <w:rPr>
          <w:rFonts w:cs="Arial"/>
        </w:rPr>
      </w:pPr>
      <w:r w:rsidRPr="00172556">
        <w:rPr>
          <w:rFonts w:cs="Arial"/>
        </w:rPr>
        <w:t>Person Centred Practice</w:t>
      </w:r>
    </w:p>
    <w:p w14:paraId="3DD874F1" w14:textId="3D386EAA" w:rsidR="00597D81" w:rsidRPr="00172556" w:rsidRDefault="00D65BE3" w:rsidP="005125EB">
      <w:pPr>
        <w:pStyle w:val="ListParagraph"/>
        <w:numPr>
          <w:ilvl w:val="0"/>
          <w:numId w:val="47"/>
        </w:numPr>
        <w:spacing w:after="120" w:line="360" w:lineRule="auto"/>
        <w:contextualSpacing w:val="0"/>
        <w:rPr>
          <w:rFonts w:cs="Arial"/>
        </w:rPr>
      </w:pPr>
      <w:r w:rsidRPr="00172556">
        <w:rPr>
          <w:rFonts w:cs="Arial"/>
        </w:rPr>
        <w:t>Consistency</w:t>
      </w:r>
    </w:p>
    <w:p w14:paraId="190CAE6A" w14:textId="7C7B44E3" w:rsidR="004975BE" w:rsidRPr="00172556" w:rsidRDefault="004975BE" w:rsidP="005125EB">
      <w:pPr>
        <w:spacing w:after="120" w:line="360" w:lineRule="auto"/>
        <w:rPr>
          <w:rFonts w:cs="Arial"/>
        </w:rPr>
      </w:pPr>
      <w:r w:rsidRPr="00172556">
        <w:rPr>
          <w:rFonts w:cs="Arial"/>
        </w:rPr>
        <w:t>(Gore et al., 2013)</w:t>
      </w:r>
      <w:r w:rsidR="00597D81" w:rsidRPr="00172556">
        <w:rPr>
          <w:rFonts w:cs="Arial"/>
        </w:rPr>
        <w:t>.</w:t>
      </w:r>
    </w:p>
    <w:p w14:paraId="49C8027A" w14:textId="0A44FF9B" w:rsidR="002751DE" w:rsidRPr="00172556" w:rsidRDefault="00597D81" w:rsidP="005125EB">
      <w:pPr>
        <w:pStyle w:val="Heading1"/>
        <w:spacing w:before="120" w:after="120" w:line="360" w:lineRule="auto"/>
        <w:rPr>
          <w:rFonts w:cs="Arial"/>
        </w:rPr>
      </w:pPr>
      <w:r w:rsidRPr="00172556">
        <w:rPr>
          <w:rFonts w:cs="Arial"/>
        </w:rPr>
        <w:t>Slide 11</w:t>
      </w:r>
    </w:p>
    <w:p w14:paraId="5015E578" w14:textId="4AFE01CC" w:rsidR="00462097" w:rsidRPr="00172556" w:rsidRDefault="004975BE" w:rsidP="005125EB">
      <w:pPr>
        <w:pStyle w:val="Heading2"/>
        <w:spacing w:before="120" w:line="360" w:lineRule="auto"/>
        <w:rPr>
          <w:rFonts w:cs="Arial"/>
        </w:rPr>
      </w:pPr>
      <w:r w:rsidRPr="00172556">
        <w:rPr>
          <w:rFonts w:cs="Arial"/>
        </w:rPr>
        <w:t>Benefits of involving the person in PBS</w:t>
      </w:r>
    </w:p>
    <w:p w14:paraId="77CE74B3" w14:textId="77777777" w:rsidR="004975BE" w:rsidRPr="00172556" w:rsidRDefault="004975BE" w:rsidP="005125EB">
      <w:pPr>
        <w:numPr>
          <w:ilvl w:val="0"/>
          <w:numId w:val="3"/>
        </w:numPr>
        <w:spacing w:after="120" w:line="360" w:lineRule="auto"/>
        <w:rPr>
          <w:rFonts w:cs="Arial"/>
        </w:rPr>
      </w:pPr>
      <w:r w:rsidRPr="00172556">
        <w:rPr>
          <w:rFonts w:cs="Arial"/>
        </w:rPr>
        <w:t>Upholds the values of positive behaviour support</w:t>
      </w:r>
    </w:p>
    <w:p w14:paraId="465FEC71" w14:textId="77777777" w:rsidR="004975BE" w:rsidRPr="00172556" w:rsidRDefault="004975BE" w:rsidP="005125EB">
      <w:pPr>
        <w:numPr>
          <w:ilvl w:val="0"/>
          <w:numId w:val="3"/>
        </w:numPr>
        <w:spacing w:after="120" w:line="360" w:lineRule="auto"/>
        <w:rPr>
          <w:rFonts w:cs="Arial"/>
        </w:rPr>
      </w:pPr>
      <w:r w:rsidRPr="00172556">
        <w:rPr>
          <w:rFonts w:cs="Arial"/>
        </w:rPr>
        <w:t>Increases the validity and credibility of plans</w:t>
      </w:r>
    </w:p>
    <w:p w14:paraId="68FE76CD" w14:textId="77777777" w:rsidR="004975BE" w:rsidRPr="00172556" w:rsidRDefault="004975BE" w:rsidP="005125EB">
      <w:pPr>
        <w:numPr>
          <w:ilvl w:val="0"/>
          <w:numId w:val="3"/>
        </w:numPr>
        <w:spacing w:after="120" w:line="360" w:lineRule="auto"/>
        <w:rPr>
          <w:rFonts w:cs="Arial"/>
        </w:rPr>
      </w:pPr>
      <w:r w:rsidRPr="00172556">
        <w:rPr>
          <w:rFonts w:cs="Arial"/>
        </w:rPr>
        <w:t>Recognises people with disability as experts in their own lives</w:t>
      </w:r>
    </w:p>
    <w:p w14:paraId="052088D1" w14:textId="77777777" w:rsidR="004975BE" w:rsidRPr="00172556" w:rsidRDefault="004975BE" w:rsidP="005125EB">
      <w:pPr>
        <w:numPr>
          <w:ilvl w:val="0"/>
          <w:numId w:val="3"/>
        </w:numPr>
        <w:spacing w:after="120" w:line="360" w:lineRule="auto"/>
        <w:rPr>
          <w:rFonts w:cs="Arial"/>
        </w:rPr>
      </w:pPr>
      <w:r w:rsidRPr="00172556">
        <w:rPr>
          <w:rFonts w:cs="Arial"/>
        </w:rPr>
        <w:t>Promotes choice and control</w:t>
      </w:r>
    </w:p>
    <w:p w14:paraId="4C2D7472" w14:textId="77777777" w:rsidR="004975BE" w:rsidRPr="00172556" w:rsidRDefault="004975BE" w:rsidP="005125EB">
      <w:pPr>
        <w:numPr>
          <w:ilvl w:val="0"/>
          <w:numId w:val="3"/>
        </w:numPr>
        <w:spacing w:after="120" w:line="360" w:lineRule="auto"/>
        <w:rPr>
          <w:rFonts w:cs="Arial"/>
        </w:rPr>
      </w:pPr>
      <w:r w:rsidRPr="00172556">
        <w:rPr>
          <w:rFonts w:cs="Arial"/>
        </w:rPr>
        <w:t>Empowers the people we support</w:t>
      </w:r>
    </w:p>
    <w:p w14:paraId="06D90DF0" w14:textId="77777777" w:rsidR="004975BE" w:rsidRPr="00172556" w:rsidRDefault="004975BE" w:rsidP="005125EB">
      <w:pPr>
        <w:numPr>
          <w:ilvl w:val="0"/>
          <w:numId w:val="3"/>
        </w:numPr>
        <w:spacing w:after="120" w:line="360" w:lineRule="auto"/>
        <w:rPr>
          <w:rFonts w:cs="Arial"/>
        </w:rPr>
      </w:pPr>
      <w:r w:rsidRPr="00172556">
        <w:rPr>
          <w:rFonts w:cs="Arial"/>
        </w:rPr>
        <w:t>Promotes ownership of strategies aimed at improving quality of life</w:t>
      </w:r>
    </w:p>
    <w:p w14:paraId="4FF85F77" w14:textId="77777777" w:rsidR="004975BE" w:rsidRPr="00172556" w:rsidRDefault="004975BE" w:rsidP="005125EB">
      <w:pPr>
        <w:numPr>
          <w:ilvl w:val="0"/>
          <w:numId w:val="3"/>
        </w:numPr>
        <w:spacing w:after="120" w:line="360" w:lineRule="auto"/>
        <w:rPr>
          <w:rFonts w:cs="Arial"/>
        </w:rPr>
      </w:pPr>
      <w:r w:rsidRPr="00172556">
        <w:rPr>
          <w:rFonts w:cs="Arial"/>
        </w:rPr>
        <w:t>Improves insight</w:t>
      </w:r>
    </w:p>
    <w:p w14:paraId="067349AD" w14:textId="2F3CDA6B" w:rsidR="004975BE" w:rsidRPr="00172556" w:rsidRDefault="004975BE" w:rsidP="005125EB">
      <w:pPr>
        <w:numPr>
          <w:ilvl w:val="0"/>
          <w:numId w:val="3"/>
        </w:numPr>
        <w:spacing w:after="120" w:line="360" w:lineRule="auto"/>
        <w:rPr>
          <w:rFonts w:cs="Arial"/>
        </w:rPr>
      </w:pPr>
      <w:r w:rsidRPr="00172556">
        <w:rPr>
          <w:rFonts w:cs="Arial"/>
        </w:rPr>
        <w:t>Outcomes can be shared and are more rewarding for everyone involved (especially the person receiving support)</w:t>
      </w:r>
      <w:r w:rsidR="00597D81" w:rsidRPr="00172556">
        <w:rPr>
          <w:rFonts w:cs="Arial"/>
        </w:rPr>
        <w:t>.</w:t>
      </w:r>
    </w:p>
    <w:p w14:paraId="3B384AFD" w14:textId="2A59BC02" w:rsidR="002751DE" w:rsidRPr="00172556" w:rsidRDefault="00597D81" w:rsidP="005125EB">
      <w:pPr>
        <w:pStyle w:val="Heading1"/>
        <w:spacing w:before="120" w:after="120" w:line="360" w:lineRule="auto"/>
        <w:rPr>
          <w:rFonts w:cs="Arial"/>
        </w:rPr>
      </w:pPr>
      <w:r w:rsidRPr="00172556">
        <w:rPr>
          <w:rFonts w:cs="Arial"/>
        </w:rPr>
        <w:t>Slide 12</w:t>
      </w:r>
    </w:p>
    <w:p w14:paraId="102D4AF5" w14:textId="1E2CC3A2" w:rsidR="00873B47" w:rsidRPr="00172556" w:rsidRDefault="004975BE" w:rsidP="005125EB">
      <w:pPr>
        <w:pStyle w:val="Heading2"/>
        <w:spacing w:before="120" w:line="360" w:lineRule="auto"/>
        <w:rPr>
          <w:rFonts w:cs="Arial"/>
        </w:rPr>
      </w:pPr>
      <w:r w:rsidRPr="00172556">
        <w:rPr>
          <w:rFonts w:cs="Arial"/>
        </w:rPr>
        <w:t>Review of relevant literature</w:t>
      </w:r>
    </w:p>
    <w:p w14:paraId="72B08A61" w14:textId="316B88B9" w:rsidR="004975BE" w:rsidRPr="00172556" w:rsidRDefault="004975BE" w:rsidP="005125EB">
      <w:pPr>
        <w:spacing w:after="120" w:line="360" w:lineRule="auto"/>
        <w:rPr>
          <w:rFonts w:cs="Arial"/>
        </w:rPr>
      </w:pPr>
      <w:r w:rsidRPr="00172556">
        <w:rPr>
          <w:rFonts w:cs="Arial"/>
        </w:rPr>
        <w:t>An exploratory study of Behavioural Specialist experiences of involving service users in the development of their positive behavioural support plans (Kruger &amp; Northway, 2017)</w:t>
      </w:r>
    </w:p>
    <w:p w14:paraId="754D51D6" w14:textId="2E7C12B8" w:rsidR="00394B3D" w:rsidRPr="00172556" w:rsidRDefault="00394B3D" w:rsidP="005125EB">
      <w:pPr>
        <w:pStyle w:val="Heading3"/>
        <w:spacing w:line="360" w:lineRule="auto"/>
        <w:rPr>
          <w:rFonts w:cs="Arial"/>
        </w:rPr>
      </w:pPr>
      <w:r w:rsidRPr="00172556">
        <w:rPr>
          <w:rFonts w:cs="Arial"/>
        </w:rPr>
        <w:t>Major themes:</w:t>
      </w:r>
    </w:p>
    <w:p w14:paraId="68E6D796" w14:textId="491D1239" w:rsidR="00394B3D" w:rsidRPr="00172556" w:rsidRDefault="00394B3D" w:rsidP="005125EB">
      <w:pPr>
        <w:pStyle w:val="ListParagraph"/>
        <w:numPr>
          <w:ilvl w:val="0"/>
          <w:numId w:val="48"/>
        </w:numPr>
        <w:spacing w:after="120" w:line="360" w:lineRule="auto"/>
        <w:contextualSpacing w:val="0"/>
        <w:rPr>
          <w:rFonts w:cs="Arial"/>
        </w:rPr>
      </w:pPr>
      <w:r w:rsidRPr="00172556">
        <w:rPr>
          <w:rFonts w:cs="Arial"/>
        </w:rPr>
        <w:t>The communication process</w:t>
      </w:r>
    </w:p>
    <w:p w14:paraId="7B510073" w14:textId="4AA61201" w:rsidR="00394B3D" w:rsidRPr="00172556" w:rsidRDefault="00394B3D" w:rsidP="005125EB">
      <w:pPr>
        <w:pStyle w:val="ListParagraph"/>
        <w:numPr>
          <w:ilvl w:val="0"/>
          <w:numId w:val="48"/>
        </w:numPr>
        <w:spacing w:after="120" w:line="360" w:lineRule="auto"/>
        <w:contextualSpacing w:val="0"/>
        <w:rPr>
          <w:rFonts w:cs="Arial"/>
        </w:rPr>
      </w:pPr>
      <w:r w:rsidRPr="00172556">
        <w:rPr>
          <w:rFonts w:cs="Arial"/>
        </w:rPr>
        <w:t>Complicating factors</w:t>
      </w:r>
    </w:p>
    <w:p w14:paraId="600D8541" w14:textId="31FFE7A2" w:rsidR="00597D81" w:rsidRPr="00172556" w:rsidRDefault="00597D81" w:rsidP="005125EB">
      <w:pPr>
        <w:pStyle w:val="ListParagraph"/>
        <w:numPr>
          <w:ilvl w:val="0"/>
          <w:numId w:val="48"/>
        </w:numPr>
        <w:spacing w:after="120" w:line="360" w:lineRule="auto"/>
        <w:contextualSpacing w:val="0"/>
        <w:rPr>
          <w:rFonts w:cs="Arial"/>
        </w:rPr>
      </w:pPr>
      <w:r w:rsidRPr="00172556">
        <w:rPr>
          <w:rFonts w:cs="Arial"/>
        </w:rPr>
        <w:t>Focus on the individual</w:t>
      </w:r>
    </w:p>
    <w:p w14:paraId="364D1693" w14:textId="0C861A2D" w:rsidR="00394B3D" w:rsidRPr="00172556" w:rsidRDefault="00394B3D" w:rsidP="005125EB">
      <w:pPr>
        <w:pStyle w:val="Heading3"/>
        <w:spacing w:line="360" w:lineRule="auto"/>
        <w:rPr>
          <w:rFonts w:cs="Arial"/>
        </w:rPr>
      </w:pPr>
      <w:r w:rsidRPr="00172556">
        <w:rPr>
          <w:rFonts w:cs="Arial"/>
        </w:rPr>
        <w:t>Minor themes:</w:t>
      </w:r>
    </w:p>
    <w:p w14:paraId="0FA6F4C3" w14:textId="0AACDA8B" w:rsidR="00394B3D" w:rsidRPr="00172556" w:rsidRDefault="00394B3D" w:rsidP="005125EB">
      <w:pPr>
        <w:pStyle w:val="ListParagraph"/>
        <w:numPr>
          <w:ilvl w:val="0"/>
          <w:numId w:val="49"/>
        </w:numPr>
        <w:spacing w:after="120" w:line="360" w:lineRule="auto"/>
        <w:contextualSpacing w:val="0"/>
        <w:rPr>
          <w:rFonts w:cs="Arial"/>
        </w:rPr>
      </w:pPr>
      <w:r w:rsidRPr="00172556">
        <w:rPr>
          <w:rFonts w:cs="Arial"/>
        </w:rPr>
        <w:t xml:space="preserve">Understanding </w:t>
      </w:r>
      <w:r w:rsidR="00597D81" w:rsidRPr="00172556">
        <w:rPr>
          <w:rFonts w:cs="Arial"/>
        </w:rPr>
        <w:t xml:space="preserve">individual </w:t>
      </w:r>
      <w:r w:rsidRPr="00172556">
        <w:rPr>
          <w:rFonts w:cs="Arial"/>
        </w:rPr>
        <w:t>ability</w:t>
      </w:r>
    </w:p>
    <w:p w14:paraId="26D3D2FD" w14:textId="12E34350" w:rsidR="00394B3D" w:rsidRPr="00172556" w:rsidRDefault="00394B3D" w:rsidP="005125EB">
      <w:pPr>
        <w:pStyle w:val="ListParagraph"/>
        <w:numPr>
          <w:ilvl w:val="0"/>
          <w:numId w:val="49"/>
        </w:numPr>
        <w:spacing w:after="120" w:line="360" w:lineRule="auto"/>
        <w:contextualSpacing w:val="0"/>
        <w:rPr>
          <w:rFonts w:cs="Arial"/>
        </w:rPr>
      </w:pPr>
      <w:r w:rsidRPr="00172556">
        <w:rPr>
          <w:rFonts w:cs="Arial"/>
        </w:rPr>
        <w:t>Using alternative approaches</w:t>
      </w:r>
    </w:p>
    <w:p w14:paraId="339A0691" w14:textId="64FC25E2" w:rsidR="00394B3D" w:rsidRPr="00172556" w:rsidRDefault="00394B3D" w:rsidP="005125EB">
      <w:pPr>
        <w:pStyle w:val="ListParagraph"/>
        <w:numPr>
          <w:ilvl w:val="0"/>
          <w:numId w:val="49"/>
        </w:numPr>
        <w:spacing w:after="120" w:line="360" w:lineRule="auto"/>
        <w:contextualSpacing w:val="0"/>
        <w:rPr>
          <w:rFonts w:cs="Arial"/>
        </w:rPr>
      </w:pPr>
      <w:r w:rsidRPr="00172556">
        <w:rPr>
          <w:rFonts w:cs="Arial"/>
        </w:rPr>
        <w:t>Avoiding distress</w:t>
      </w:r>
    </w:p>
    <w:p w14:paraId="384638C0" w14:textId="201A53FE" w:rsidR="00394B3D" w:rsidRPr="00172556" w:rsidRDefault="00394B3D" w:rsidP="005125EB">
      <w:pPr>
        <w:pStyle w:val="ListParagraph"/>
        <w:numPr>
          <w:ilvl w:val="0"/>
          <w:numId w:val="49"/>
        </w:numPr>
        <w:spacing w:after="120" w:line="360" w:lineRule="auto"/>
        <w:contextualSpacing w:val="0"/>
        <w:rPr>
          <w:rFonts w:cs="Arial"/>
        </w:rPr>
      </w:pPr>
      <w:r w:rsidRPr="00172556">
        <w:rPr>
          <w:rFonts w:cs="Arial"/>
        </w:rPr>
        <w:t>Complexity of need</w:t>
      </w:r>
    </w:p>
    <w:p w14:paraId="2D150786" w14:textId="3813B634" w:rsidR="00394B3D" w:rsidRPr="00172556" w:rsidRDefault="00394B3D" w:rsidP="005125EB">
      <w:pPr>
        <w:pStyle w:val="ListParagraph"/>
        <w:numPr>
          <w:ilvl w:val="0"/>
          <w:numId w:val="49"/>
        </w:numPr>
        <w:spacing w:after="120" w:line="360" w:lineRule="auto"/>
        <w:contextualSpacing w:val="0"/>
        <w:rPr>
          <w:rFonts w:cs="Arial"/>
        </w:rPr>
      </w:pPr>
      <w:r w:rsidRPr="00172556">
        <w:rPr>
          <w:rFonts w:cs="Arial"/>
        </w:rPr>
        <w:t>Time/resources</w:t>
      </w:r>
    </w:p>
    <w:p w14:paraId="6741B05F" w14:textId="44799C33" w:rsidR="00394B3D" w:rsidRPr="00172556" w:rsidRDefault="00394B3D" w:rsidP="005125EB">
      <w:pPr>
        <w:pStyle w:val="ListParagraph"/>
        <w:numPr>
          <w:ilvl w:val="0"/>
          <w:numId w:val="49"/>
        </w:numPr>
        <w:spacing w:after="120" w:line="360" w:lineRule="auto"/>
        <w:contextualSpacing w:val="0"/>
        <w:rPr>
          <w:rFonts w:cs="Arial"/>
        </w:rPr>
      </w:pPr>
      <w:r w:rsidRPr="00172556">
        <w:rPr>
          <w:rFonts w:cs="Arial"/>
        </w:rPr>
        <w:t>Cognitive ability</w:t>
      </w:r>
    </w:p>
    <w:p w14:paraId="086A1C49" w14:textId="5BF44188" w:rsidR="00394B3D" w:rsidRPr="00172556" w:rsidRDefault="00394B3D" w:rsidP="005125EB">
      <w:pPr>
        <w:pStyle w:val="ListParagraph"/>
        <w:numPr>
          <w:ilvl w:val="0"/>
          <w:numId w:val="49"/>
        </w:numPr>
        <w:spacing w:after="120" w:line="360" w:lineRule="auto"/>
        <w:contextualSpacing w:val="0"/>
        <w:rPr>
          <w:rFonts w:cs="Arial"/>
        </w:rPr>
      </w:pPr>
      <w:r w:rsidRPr="00172556">
        <w:rPr>
          <w:rFonts w:cs="Arial"/>
        </w:rPr>
        <w:t>Observations and assessments</w:t>
      </w:r>
    </w:p>
    <w:p w14:paraId="4482EE6D" w14:textId="286D04D4" w:rsidR="00394B3D" w:rsidRPr="00172556" w:rsidRDefault="00394B3D" w:rsidP="005125EB">
      <w:pPr>
        <w:pStyle w:val="ListParagraph"/>
        <w:numPr>
          <w:ilvl w:val="0"/>
          <w:numId w:val="49"/>
        </w:numPr>
        <w:spacing w:after="120" w:line="360" w:lineRule="auto"/>
        <w:contextualSpacing w:val="0"/>
        <w:rPr>
          <w:rFonts w:cs="Arial"/>
        </w:rPr>
      </w:pPr>
      <w:r w:rsidRPr="00172556">
        <w:rPr>
          <w:rFonts w:cs="Arial"/>
        </w:rPr>
        <w:t>Multi-disciplinary team working</w:t>
      </w:r>
    </w:p>
    <w:p w14:paraId="795EF614" w14:textId="5D14D83B" w:rsidR="00394B3D" w:rsidRPr="00172556" w:rsidRDefault="00394B3D" w:rsidP="005125EB">
      <w:pPr>
        <w:pStyle w:val="ListParagraph"/>
        <w:numPr>
          <w:ilvl w:val="0"/>
          <w:numId w:val="49"/>
        </w:numPr>
        <w:spacing w:after="120" w:line="360" w:lineRule="auto"/>
        <w:contextualSpacing w:val="0"/>
        <w:rPr>
          <w:rFonts w:cs="Arial"/>
        </w:rPr>
      </w:pPr>
      <w:r w:rsidRPr="00172556">
        <w:rPr>
          <w:rFonts w:cs="Arial"/>
        </w:rPr>
        <w:t>Collaborating with carers</w:t>
      </w:r>
    </w:p>
    <w:p w14:paraId="03B82E39" w14:textId="0B4140D6" w:rsidR="000A23D2" w:rsidRPr="00172556" w:rsidRDefault="000A23D2" w:rsidP="005125EB">
      <w:pPr>
        <w:pStyle w:val="ListParagraph"/>
        <w:numPr>
          <w:ilvl w:val="0"/>
          <w:numId w:val="49"/>
        </w:numPr>
        <w:spacing w:after="120" w:line="360" w:lineRule="auto"/>
        <w:contextualSpacing w:val="0"/>
        <w:rPr>
          <w:rFonts w:cs="Arial"/>
        </w:rPr>
      </w:pPr>
      <w:r w:rsidRPr="00172556">
        <w:rPr>
          <w:rFonts w:cs="Arial"/>
        </w:rPr>
        <w:t>One-to-one interaction.</w:t>
      </w:r>
    </w:p>
    <w:p w14:paraId="414F964B" w14:textId="0C556447" w:rsidR="00C21FFA" w:rsidRPr="00172556" w:rsidRDefault="004975BE" w:rsidP="005125EB">
      <w:pPr>
        <w:pStyle w:val="Heading1"/>
        <w:spacing w:before="120" w:after="120" w:line="360" w:lineRule="auto"/>
        <w:rPr>
          <w:rFonts w:cs="Arial"/>
        </w:rPr>
      </w:pPr>
      <w:r w:rsidRPr="00172556">
        <w:rPr>
          <w:rFonts w:cs="Arial"/>
        </w:rPr>
        <w:t>S</w:t>
      </w:r>
      <w:r w:rsidR="000A23D2" w:rsidRPr="00172556">
        <w:rPr>
          <w:rFonts w:cs="Arial"/>
        </w:rPr>
        <w:t>lide 13</w:t>
      </w:r>
    </w:p>
    <w:p w14:paraId="20DB5CC5" w14:textId="35DD5239" w:rsidR="00873B47" w:rsidRPr="00172556" w:rsidRDefault="004975BE" w:rsidP="005125EB">
      <w:pPr>
        <w:pStyle w:val="Heading2"/>
        <w:spacing w:before="120" w:line="360" w:lineRule="auto"/>
        <w:rPr>
          <w:rFonts w:cs="Arial"/>
        </w:rPr>
      </w:pPr>
      <w:r w:rsidRPr="00172556">
        <w:rPr>
          <w:rFonts w:cs="Arial"/>
        </w:rPr>
        <w:t>Review of relevant literature</w:t>
      </w:r>
    </w:p>
    <w:p w14:paraId="05DC28E3" w14:textId="77777777" w:rsidR="004975BE" w:rsidRPr="00172556" w:rsidRDefault="004975BE" w:rsidP="005125EB">
      <w:pPr>
        <w:numPr>
          <w:ilvl w:val="0"/>
          <w:numId w:val="4"/>
        </w:numPr>
        <w:spacing w:after="120" w:line="360" w:lineRule="auto"/>
        <w:rPr>
          <w:rFonts w:cs="Arial"/>
        </w:rPr>
      </w:pPr>
      <w:r w:rsidRPr="00172556">
        <w:rPr>
          <w:rFonts w:cs="Arial"/>
        </w:rPr>
        <w:t>‘Just look at my face’: co-production of a positive behaviour support plan (Ham &amp; Davies, 2018)</w:t>
      </w:r>
    </w:p>
    <w:p w14:paraId="6A1946FB" w14:textId="77777777" w:rsidR="004975BE" w:rsidRPr="00172556" w:rsidRDefault="004975BE" w:rsidP="005125EB">
      <w:pPr>
        <w:numPr>
          <w:ilvl w:val="1"/>
          <w:numId w:val="50"/>
        </w:numPr>
        <w:spacing w:after="120" w:line="360" w:lineRule="auto"/>
        <w:rPr>
          <w:rFonts w:cs="Arial"/>
        </w:rPr>
      </w:pPr>
      <w:r w:rsidRPr="00172556">
        <w:rPr>
          <w:rFonts w:cs="Arial"/>
        </w:rPr>
        <w:t>Describes how a service user (Sebastian) became fully involved in the development of his positive behaviour support plan and participated in training his support team.</w:t>
      </w:r>
    </w:p>
    <w:p w14:paraId="66C50610" w14:textId="77777777" w:rsidR="004975BE" w:rsidRPr="00172556" w:rsidRDefault="004975BE" w:rsidP="005125EB">
      <w:pPr>
        <w:spacing w:after="120" w:line="360" w:lineRule="auto"/>
        <w:rPr>
          <w:rFonts w:cs="Arial"/>
        </w:rPr>
      </w:pPr>
      <w:r w:rsidRPr="00172556">
        <w:rPr>
          <w:rFonts w:cs="Arial"/>
        </w:rPr>
        <w:t>“Sebastian appeared to gain confidence in vocalising his concerns, wishes, needs and frustrations which, in turn, gave staff greater confidence in supporting him knowing that was what he wanted.”</w:t>
      </w:r>
    </w:p>
    <w:p w14:paraId="24E17C08" w14:textId="5F1F41EB" w:rsidR="00C21FFA" w:rsidRPr="00172556" w:rsidRDefault="00C21FFA" w:rsidP="005125EB">
      <w:pPr>
        <w:pStyle w:val="Heading1"/>
        <w:spacing w:before="120" w:after="120" w:line="360" w:lineRule="auto"/>
        <w:rPr>
          <w:rFonts w:cs="Arial"/>
        </w:rPr>
      </w:pPr>
      <w:r w:rsidRPr="00172556">
        <w:rPr>
          <w:rFonts w:cs="Arial"/>
        </w:rPr>
        <w:t>Slide 1</w:t>
      </w:r>
      <w:r w:rsidR="006C1107" w:rsidRPr="00172556">
        <w:rPr>
          <w:rFonts w:cs="Arial"/>
        </w:rPr>
        <w:t>4</w:t>
      </w:r>
    </w:p>
    <w:p w14:paraId="4D30C463" w14:textId="53921AB8" w:rsidR="006C1107" w:rsidRPr="00172556" w:rsidRDefault="006C1107" w:rsidP="005125EB">
      <w:pPr>
        <w:pStyle w:val="Heading2"/>
        <w:spacing w:before="120" w:line="360" w:lineRule="auto"/>
        <w:rPr>
          <w:rFonts w:cs="Arial"/>
        </w:rPr>
      </w:pPr>
      <w:r w:rsidRPr="00172556">
        <w:rPr>
          <w:rFonts w:cs="Arial"/>
        </w:rPr>
        <w:t>Sebastian’s assault cycle:</w:t>
      </w:r>
    </w:p>
    <w:p w14:paraId="2717EFD8" w14:textId="69B85015" w:rsidR="006C1107" w:rsidRPr="005125EB" w:rsidRDefault="006C1107" w:rsidP="005125EB">
      <w:pPr>
        <w:spacing w:after="120" w:line="360" w:lineRule="auto"/>
        <w:rPr>
          <w:rFonts w:cs="Arial"/>
        </w:rPr>
      </w:pPr>
      <w:r w:rsidRPr="005125EB">
        <w:rPr>
          <w:rFonts w:cs="Arial"/>
          <w:b/>
        </w:rPr>
        <w:t>Baseline:</w:t>
      </w:r>
      <w:r w:rsidRPr="005125EB">
        <w:rPr>
          <w:rFonts w:cs="Arial"/>
        </w:rPr>
        <w:t xml:space="preserve"> interact and chat with me about my day, and what I would </w:t>
      </w:r>
      <w:r w:rsidR="00FE08AF" w:rsidRPr="005125EB">
        <w:rPr>
          <w:rFonts w:cs="Arial"/>
        </w:rPr>
        <w:t>like</w:t>
      </w:r>
      <w:r w:rsidRPr="005125EB">
        <w:rPr>
          <w:rFonts w:cs="Arial"/>
        </w:rPr>
        <w:t xml:space="preserve"> to do</w:t>
      </w:r>
    </w:p>
    <w:p w14:paraId="3AF1AC35" w14:textId="41E17A0D" w:rsidR="006C1107" w:rsidRPr="005125EB" w:rsidRDefault="006C1107" w:rsidP="005125EB">
      <w:pPr>
        <w:spacing w:after="120" w:line="360" w:lineRule="auto"/>
        <w:rPr>
          <w:rFonts w:cs="Arial"/>
        </w:rPr>
      </w:pPr>
      <w:r w:rsidRPr="005125EB">
        <w:rPr>
          <w:rFonts w:cs="Arial"/>
          <w:b/>
        </w:rPr>
        <w:t>Slow Trigger:</w:t>
      </w:r>
      <w:r w:rsidRPr="005125EB">
        <w:rPr>
          <w:rFonts w:cs="Arial"/>
        </w:rPr>
        <w:t xml:space="preserve"> Use diff</w:t>
      </w:r>
      <w:r w:rsidR="00FE08AF" w:rsidRPr="005125EB">
        <w:rPr>
          <w:rFonts w:cs="Arial"/>
        </w:rPr>
        <w:t>usion</w:t>
      </w:r>
      <w:r w:rsidRPr="005125EB">
        <w:rPr>
          <w:rFonts w:cs="Arial"/>
        </w:rPr>
        <w:t>/distraction techniques as described in my positive behaviour support plan</w:t>
      </w:r>
    </w:p>
    <w:p w14:paraId="0350E020" w14:textId="0EFBE370" w:rsidR="006C1107" w:rsidRPr="005125EB" w:rsidRDefault="006C1107" w:rsidP="005125EB">
      <w:pPr>
        <w:spacing w:after="120" w:line="360" w:lineRule="auto"/>
        <w:rPr>
          <w:rFonts w:cs="Arial"/>
        </w:rPr>
      </w:pPr>
      <w:r w:rsidRPr="005125EB">
        <w:rPr>
          <w:rFonts w:cs="Arial"/>
          <w:b/>
        </w:rPr>
        <w:t>Fast Trigger:</w:t>
      </w:r>
      <w:r w:rsidRPr="005125EB">
        <w:rPr>
          <w:rFonts w:cs="Arial"/>
        </w:rPr>
        <w:t xml:space="preserve"> Ask me if I </w:t>
      </w:r>
      <w:r w:rsidR="00FE08AF" w:rsidRPr="005125EB">
        <w:rPr>
          <w:rFonts w:cs="Arial"/>
        </w:rPr>
        <w:t>would</w:t>
      </w:r>
      <w:r w:rsidRPr="005125EB">
        <w:rPr>
          <w:rFonts w:cs="Arial"/>
        </w:rPr>
        <w:t xml:space="preserve"> like ‘time</w:t>
      </w:r>
      <w:r w:rsidR="00FE08AF" w:rsidRPr="005125EB">
        <w:rPr>
          <w:rFonts w:cs="Arial"/>
        </w:rPr>
        <w:t xml:space="preserve"> </w:t>
      </w:r>
      <w:r w:rsidRPr="005125EB">
        <w:rPr>
          <w:rFonts w:cs="Arial"/>
        </w:rPr>
        <w:t>out</w:t>
      </w:r>
      <w:r w:rsidR="00FE08AF" w:rsidRPr="005125EB">
        <w:rPr>
          <w:rFonts w:cs="Arial"/>
        </w:rPr>
        <w:t>’</w:t>
      </w:r>
      <w:r w:rsidRPr="005125EB">
        <w:rPr>
          <w:rFonts w:cs="Arial"/>
        </w:rPr>
        <w:t xml:space="preserve"> in a place of my choice</w:t>
      </w:r>
    </w:p>
    <w:p w14:paraId="7A64ABE1" w14:textId="7A5ADCDE" w:rsidR="00FE08AF" w:rsidRPr="005125EB" w:rsidRDefault="00FE08AF" w:rsidP="005125EB">
      <w:pPr>
        <w:spacing w:after="120" w:line="360" w:lineRule="auto"/>
        <w:rPr>
          <w:rFonts w:cs="Arial"/>
        </w:rPr>
      </w:pPr>
      <w:r w:rsidRPr="005125EB">
        <w:rPr>
          <w:rFonts w:cs="Arial"/>
          <w:b/>
        </w:rPr>
        <w:t>Crisis:</w:t>
      </w:r>
      <w:r w:rsidRPr="005125EB">
        <w:rPr>
          <w:rFonts w:cs="Arial"/>
        </w:rPr>
        <w:t xml:space="preserve"> use bespoke technique as per my positive behaviour support plan that staff have been trained to do</w:t>
      </w:r>
    </w:p>
    <w:p w14:paraId="691E8B54" w14:textId="40B18CB9" w:rsidR="00FE08AF" w:rsidRPr="005125EB" w:rsidRDefault="00FE08AF" w:rsidP="005125EB">
      <w:pPr>
        <w:spacing w:after="120" w:line="360" w:lineRule="auto"/>
        <w:rPr>
          <w:rFonts w:cs="Arial"/>
        </w:rPr>
      </w:pPr>
      <w:r w:rsidRPr="005125EB">
        <w:rPr>
          <w:rFonts w:cs="Arial"/>
          <w:b/>
        </w:rPr>
        <w:t>Post-crisis:</w:t>
      </w:r>
      <w:r w:rsidRPr="005125EB">
        <w:rPr>
          <w:rFonts w:cs="Arial"/>
        </w:rPr>
        <w:t xml:space="preserve"> Asses my mood to find out how close I am to baseline, remember you may be upset too</w:t>
      </w:r>
    </w:p>
    <w:p w14:paraId="728C2AF6" w14:textId="164DDBAE" w:rsidR="00FE08AF" w:rsidRPr="005125EB" w:rsidRDefault="00FE08AF" w:rsidP="005125EB">
      <w:pPr>
        <w:spacing w:after="120" w:line="360" w:lineRule="auto"/>
        <w:rPr>
          <w:rFonts w:cs="Arial"/>
        </w:rPr>
      </w:pPr>
      <w:r w:rsidRPr="005125EB">
        <w:rPr>
          <w:rFonts w:cs="Arial"/>
          <w:b/>
        </w:rPr>
        <w:t>Baseline:</w:t>
      </w:r>
      <w:r w:rsidRPr="005125EB">
        <w:rPr>
          <w:rFonts w:cs="Arial"/>
        </w:rPr>
        <w:t xml:space="preserve"> ask me if I would like to discuss the events that have happened – please do not pressure me if I would not like to</w:t>
      </w:r>
    </w:p>
    <w:p w14:paraId="27990E56" w14:textId="1118C1BF" w:rsidR="003909E0" w:rsidRPr="00172556" w:rsidRDefault="004975BE" w:rsidP="005125EB">
      <w:pPr>
        <w:spacing w:after="120" w:line="360" w:lineRule="auto"/>
        <w:rPr>
          <w:rFonts w:cs="Arial"/>
          <w:lang w:val="en-GB"/>
        </w:rPr>
      </w:pPr>
      <w:r w:rsidRPr="00172556">
        <w:rPr>
          <w:rFonts w:cs="Arial"/>
          <w:noProof/>
          <w:lang w:val="en-GB" w:eastAsia="en-GB"/>
        </w:rPr>
        <w:drawing>
          <wp:inline distT="0" distB="0" distL="0" distR="0" wp14:anchorId="7DCD782D" wp14:editId="5EE51D8E">
            <wp:extent cx="5394960" cy="4122428"/>
            <wp:effectExtent l="0" t="0" r="0" b="0"/>
            <wp:docPr id="15" name="Content Placeholder 3" descr="The assault scycle showing images of Sebastian's face during each point on the assault cyc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stretch>
                      <a:fillRect/>
                    </a:stretch>
                  </pic:blipFill>
                  <pic:spPr>
                    <a:xfrm>
                      <a:off x="0" y="0"/>
                      <a:ext cx="5399606" cy="4125978"/>
                    </a:xfrm>
                    <a:prstGeom prst="rect">
                      <a:avLst/>
                    </a:prstGeom>
                  </pic:spPr>
                </pic:pic>
              </a:graphicData>
            </a:graphic>
          </wp:inline>
        </w:drawing>
      </w:r>
    </w:p>
    <w:p w14:paraId="56C2D860" w14:textId="77777777" w:rsidR="00F37ED6" w:rsidRDefault="00F37ED6">
      <w:pPr>
        <w:spacing w:before="0" w:after="160" w:line="259" w:lineRule="auto"/>
        <w:rPr>
          <w:rFonts w:eastAsiaTheme="majorEastAsia" w:cs="Arial"/>
          <w:b/>
          <w:sz w:val="36"/>
          <w:szCs w:val="32"/>
        </w:rPr>
      </w:pPr>
      <w:r>
        <w:rPr>
          <w:rFonts w:cs="Arial"/>
        </w:rPr>
        <w:br w:type="page"/>
      </w:r>
    </w:p>
    <w:p w14:paraId="0577EFA2" w14:textId="2EE30851" w:rsidR="004D49A1" w:rsidRPr="00172556" w:rsidRDefault="00FE08AF" w:rsidP="005125EB">
      <w:pPr>
        <w:pStyle w:val="Heading1"/>
        <w:spacing w:before="120" w:after="120" w:line="360" w:lineRule="auto"/>
        <w:rPr>
          <w:rFonts w:cs="Arial"/>
        </w:rPr>
      </w:pPr>
      <w:r w:rsidRPr="00172556">
        <w:rPr>
          <w:rFonts w:cs="Arial"/>
        </w:rPr>
        <w:t>Slide 15</w:t>
      </w:r>
    </w:p>
    <w:p w14:paraId="7EE6157F" w14:textId="3FE5665C" w:rsidR="009267C2" w:rsidRPr="00172556" w:rsidRDefault="004975BE" w:rsidP="005125EB">
      <w:pPr>
        <w:spacing w:after="120" w:line="360" w:lineRule="auto"/>
        <w:rPr>
          <w:rFonts w:cs="Arial"/>
        </w:rPr>
      </w:pPr>
      <w:bookmarkStart w:id="0" w:name="_GoBack"/>
      <w:r w:rsidRPr="00172556">
        <w:rPr>
          <w:rFonts w:cs="Arial"/>
          <w:noProof/>
          <w:lang w:val="en-GB" w:eastAsia="en-GB"/>
        </w:rPr>
        <w:drawing>
          <wp:inline distT="0" distB="0" distL="0" distR="0" wp14:anchorId="5E94B528" wp14:editId="3A39F124">
            <wp:extent cx="5861014" cy="4023360"/>
            <wp:effectExtent l="0" t="0" r="6985" b="0"/>
            <wp:docPr id="16" name="Content Placeholder 8" descr="Worksheet for behaviour description: Left Column: Name, date, review date, information recevied from, Authors. Then List  &quot;Important things to me&quot;, &quot;Things I need some support wth&quot;, &quot;More about how to support me&quot;, &quot;Things I need everyday&quot;. Top row: triggers, escalation, crisis, recovery and baseline.  Middle line: Reasoning/function: Why? Bottom line: Preventative Strategies, Escalation Support, Crisis Support, Recovery Support, Skill teach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10"/>
                    <a:stretch>
                      <a:fillRect/>
                    </a:stretch>
                  </pic:blipFill>
                  <pic:spPr>
                    <a:xfrm>
                      <a:off x="0" y="0"/>
                      <a:ext cx="5865565" cy="4026484"/>
                    </a:xfrm>
                    <a:prstGeom prst="rect">
                      <a:avLst/>
                    </a:prstGeom>
                  </pic:spPr>
                </pic:pic>
              </a:graphicData>
            </a:graphic>
          </wp:inline>
        </w:drawing>
      </w:r>
      <w:bookmarkEnd w:id="0"/>
    </w:p>
    <w:p w14:paraId="3C76CC73" w14:textId="5449E1AF" w:rsidR="00C36236" w:rsidRPr="00172556" w:rsidRDefault="00FE08AF" w:rsidP="005125EB">
      <w:pPr>
        <w:pStyle w:val="Heading1"/>
        <w:spacing w:before="120" w:after="120" w:line="360" w:lineRule="auto"/>
        <w:rPr>
          <w:rFonts w:cs="Arial"/>
        </w:rPr>
      </w:pPr>
      <w:r w:rsidRPr="00172556">
        <w:rPr>
          <w:rFonts w:cs="Arial"/>
        </w:rPr>
        <w:t>Slide 16</w:t>
      </w:r>
    </w:p>
    <w:p w14:paraId="3FA12B1E" w14:textId="21A728EB" w:rsidR="00FE08AF" w:rsidRPr="00172556" w:rsidRDefault="00FE08AF" w:rsidP="005125EB">
      <w:pPr>
        <w:pStyle w:val="Heading2"/>
        <w:spacing w:before="120" w:line="360" w:lineRule="auto"/>
        <w:rPr>
          <w:rFonts w:cs="Arial"/>
        </w:rPr>
      </w:pPr>
      <w:r w:rsidRPr="00172556">
        <w:rPr>
          <w:rFonts w:cs="Arial"/>
        </w:rPr>
        <w:t>Making a plan</w:t>
      </w:r>
    </w:p>
    <w:p w14:paraId="24D9728D" w14:textId="6927109C" w:rsidR="00FE08AF" w:rsidRPr="00172556" w:rsidRDefault="00FE08AF" w:rsidP="005125EB">
      <w:pPr>
        <w:pStyle w:val="ListParagraph"/>
        <w:numPr>
          <w:ilvl w:val="0"/>
          <w:numId w:val="50"/>
        </w:numPr>
        <w:spacing w:after="120" w:line="360" w:lineRule="auto"/>
        <w:contextualSpacing w:val="0"/>
        <w:rPr>
          <w:rFonts w:cs="Arial"/>
        </w:rPr>
      </w:pPr>
      <w:r w:rsidRPr="00172556">
        <w:rPr>
          <w:rFonts w:cs="Arial"/>
        </w:rPr>
        <w:t>When are you most likely to get really upset or angry?</w:t>
      </w:r>
    </w:p>
    <w:p w14:paraId="34E4979C" w14:textId="60EAF201" w:rsidR="00FE08AF" w:rsidRPr="00172556" w:rsidRDefault="00FE08AF" w:rsidP="005125EB">
      <w:pPr>
        <w:pStyle w:val="ListParagraph"/>
        <w:numPr>
          <w:ilvl w:val="0"/>
          <w:numId w:val="50"/>
        </w:numPr>
        <w:spacing w:after="120" w:line="360" w:lineRule="auto"/>
        <w:contextualSpacing w:val="0"/>
        <w:rPr>
          <w:rFonts w:cs="Arial"/>
        </w:rPr>
      </w:pPr>
      <w:r w:rsidRPr="00172556">
        <w:rPr>
          <w:rFonts w:cs="Arial"/>
        </w:rPr>
        <w:t>What happens when you get upset or angry?</w:t>
      </w:r>
    </w:p>
    <w:p w14:paraId="30530A0C" w14:textId="5682FEE7" w:rsidR="00FE08AF" w:rsidRPr="00172556" w:rsidRDefault="00FE08AF" w:rsidP="005125EB">
      <w:pPr>
        <w:pStyle w:val="ListParagraph"/>
        <w:numPr>
          <w:ilvl w:val="0"/>
          <w:numId w:val="50"/>
        </w:numPr>
        <w:spacing w:after="120" w:line="360" w:lineRule="auto"/>
        <w:contextualSpacing w:val="0"/>
        <w:rPr>
          <w:rFonts w:cs="Arial"/>
        </w:rPr>
      </w:pPr>
      <w:r w:rsidRPr="00172556">
        <w:rPr>
          <w:rFonts w:cs="Arial"/>
        </w:rPr>
        <w:t>What do other people do? How does this make you feel?</w:t>
      </w:r>
    </w:p>
    <w:p w14:paraId="7A79D535" w14:textId="4E8A3A55" w:rsidR="00FE08AF" w:rsidRPr="00172556" w:rsidRDefault="00FE08AF" w:rsidP="005125EB">
      <w:pPr>
        <w:pStyle w:val="ListParagraph"/>
        <w:numPr>
          <w:ilvl w:val="0"/>
          <w:numId w:val="50"/>
        </w:numPr>
        <w:spacing w:after="120" w:line="360" w:lineRule="auto"/>
        <w:contextualSpacing w:val="0"/>
        <w:rPr>
          <w:rFonts w:cs="Arial"/>
        </w:rPr>
      </w:pPr>
      <w:r w:rsidRPr="00172556">
        <w:rPr>
          <w:rFonts w:cs="Arial"/>
        </w:rPr>
        <w:t>What would help you not get this upset?</w:t>
      </w:r>
    </w:p>
    <w:p w14:paraId="27ECA187" w14:textId="39596C81" w:rsidR="00FE08AF" w:rsidRPr="00172556" w:rsidRDefault="00FE08AF" w:rsidP="005125EB">
      <w:pPr>
        <w:pStyle w:val="ListParagraph"/>
        <w:numPr>
          <w:ilvl w:val="0"/>
          <w:numId w:val="50"/>
        </w:numPr>
        <w:spacing w:after="120" w:line="360" w:lineRule="auto"/>
        <w:contextualSpacing w:val="0"/>
        <w:rPr>
          <w:rFonts w:cs="Arial"/>
        </w:rPr>
      </w:pPr>
      <w:r w:rsidRPr="00172556">
        <w:rPr>
          <w:rFonts w:cs="Arial"/>
        </w:rPr>
        <w:t>What are some options you have instead of doing this?</w:t>
      </w:r>
    </w:p>
    <w:p w14:paraId="586C3C22" w14:textId="4DF4C8FC" w:rsidR="00FE08AF" w:rsidRPr="00172556" w:rsidRDefault="00FE08AF" w:rsidP="005125EB">
      <w:pPr>
        <w:pStyle w:val="ListParagraph"/>
        <w:numPr>
          <w:ilvl w:val="0"/>
          <w:numId w:val="50"/>
        </w:numPr>
        <w:spacing w:after="120" w:line="360" w:lineRule="auto"/>
        <w:contextualSpacing w:val="0"/>
        <w:rPr>
          <w:rFonts w:cs="Arial"/>
        </w:rPr>
      </w:pPr>
      <w:r w:rsidRPr="00172556">
        <w:rPr>
          <w:rFonts w:cs="Arial"/>
        </w:rPr>
        <w:t>What would be good rewards for you, to help you know you’re doing a good job?</w:t>
      </w:r>
    </w:p>
    <w:p w14:paraId="228A9E13" w14:textId="77777777" w:rsidR="00F37ED6" w:rsidRDefault="00F37ED6">
      <w:pPr>
        <w:spacing w:before="0" w:after="160" w:line="259" w:lineRule="auto"/>
        <w:rPr>
          <w:rFonts w:eastAsiaTheme="majorEastAsia" w:cs="Arial"/>
          <w:b/>
          <w:sz w:val="36"/>
          <w:szCs w:val="32"/>
        </w:rPr>
      </w:pPr>
      <w:r>
        <w:rPr>
          <w:rFonts w:cs="Arial"/>
        </w:rPr>
        <w:br w:type="page"/>
      </w:r>
    </w:p>
    <w:p w14:paraId="788CC6B1" w14:textId="0BF3C99F" w:rsidR="00C36236" w:rsidRPr="00172556" w:rsidRDefault="00FE08AF" w:rsidP="005125EB">
      <w:pPr>
        <w:pStyle w:val="Heading1"/>
        <w:spacing w:before="120" w:after="120" w:line="360" w:lineRule="auto"/>
        <w:rPr>
          <w:rFonts w:cs="Arial"/>
        </w:rPr>
      </w:pPr>
      <w:r w:rsidRPr="00172556">
        <w:rPr>
          <w:rFonts w:cs="Arial"/>
        </w:rPr>
        <w:t>Slide 17</w:t>
      </w:r>
    </w:p>
    <w:p w14:paraId="5C50A29B" w14:textId="591E3433" w:rsidR="003909E0" w:rsidRPr="00172556" w:rsidRDefault="00CE730E" w:rsidP="005125EB">
      <w:pPr>
        <w:pStyle w:val="Heading2"/>
        <w:spacing w:before="120" w:line="360" w:lineRule="auto"/>
        <w:rPr>
          <w:rFonts w:cs="Arial"/>
        </w:rPr>
      </w:pPr>
      <w:r w:rsidRPr="00172556">
        <w:rPr>
          <w:rFonts w:cs="Arial"/>
        </w:rPr>
        <w:t>Review of relevant literature</w:t>
      </w:r>
    </w:p>
    <w:p w14:paraId="3391629A" w14:textId="6EAF4432" w:rsidR="00CE730E" w:rsidRPr="00172556" w:rsidRDefault="00CE730E" w:rsidP="005125EB">
      <w:pPr>
        <w:spacing w:after="120" w:line="360" w:lineRule="auto"/>
        <w:rPr>
          <w:rFonts w:cs="Arial"/>
        </w:rPr>
      </w:pPr>
      <w:r w:rsidRPr="00172556">
        <w:rPr>
          <w:rFonts w:cs="Arial"/>
        </w:rPr>
        <w:t>“I feel like just a normal person now”: An exploration of the perceptions of people with intellectual disabilities about what is important in the provision of positive behavioural support (McKenzie et al., 2018)</w:t>
      </w:r>
      <w:r w:rsidR="00FE08AF" w:rsidRPr="00172556">
        <w:rPr>
          <w:rFonts w:cs="Arial"/>
        </w:rPr>
        <w:t>.</w:t>
      </w:r>
    </w:p>
    <w:p w14:paraId="6B807221" w14:textId="77777777" w:rsidR="00CE730E" w:rsidRPr="00172556" w:rsidRDefault="00CE730E" w:rsidP="005125EB">
      <w:pPr>
        <w:pStyle w:val="Heading3"/>
        <w:spacing w:line="360" w:lineRule="auto"/>
        <w:rPr>
          <w:rFonts w:cs="Arial"/>
        </w:rPr>
      </w:pPr>
      <w:r w:rsidRPr="00172556">
        <w:rPr>
          <w:rFonts w:cs="Arial"/>
        </w:rPr>
        <w:t>Good support included:</w:t>
      </w:r>
    </w:p>
    <w:p w14:paraId="39A74111" w14:textId="77777777" w:rsidR="00B7738E" w:rsidRPr="00172556" w:rsidRDefault="005D27EC" w:rsidP="005125EB">
      <w:pPr>
        <w:numPr>
          <w:ilvl w:val="0"/>
          <w:numId w:val="51"/>
        </w:numPr>
        <w:spacing w:after="120" w:line="360" w:lineRule="auto"/>
        <w:rPr>
          <w:rFonts w:cs="Arial"/>
        </w:rPr>
      </w:pPr>
      <w:r w:rsidRPr="00172556">
        <w:rPr>
          <w:rFonts w:cs="Arial"/>
        </w:rPr>
        <w:t>being treated as a human being;</w:t>
      </w:r>
    </w:p>
    <w:p w14:paraId="6078045D" w14:textId="0CAF59EF" w:rsidR="00B7738E" w:rsidRPr="00172556" w:rsidRDefault="00FE08AF" w:rsidP="005125EB">
      <w:pPr>
        <w:numPr>
          <w:ilvl w:val="0"/>
          <w:numId w:val="51"/>
        </w:numPr>
        <w:spacing w:after="120" w:line="360" w:lineRule="auto"/>
        <w:rPr>
          <w:rFonts w:cs="Arial"/>
        </w:rPr>
      </w:pPr>
      <w:r w:rsidRPr="00172556">
        <w:rPr>
          <w:rFonts w:cs="Arial"/>
        </w:rPr>
        <w:t>b</w:t>
      </w:r>
      <w:r w:rsidR="005D27EC" w:rsidRPr="00172556">
        <w:rPr>
          <w:rFonts w:cs="Arial"/>
        </w:rPr>
        <w:t>eing included, listened to and respected;</w:t>
      </w:r>
    </w:p>
    <w:p w14:paraId="774C3FCB" w14:textId="77777777" w:rsidR="00B7738E" w:rsidRPr="00172556" w:rsidRDefault="005D27EC" w:rsidP="005125EB">
      <w:pPr>
        <w:numPr>
          <w:ilvl w:val="0"/>
          <w:numId w:val="51"/>
        </w:numPr>
        <w:spacing w:after="120" w:line="360" w:lineRule="auto"/>
        <w:rPr>
          <w:rFonts w:cs="Arial"/>
        </w:rPr>
      </w:pPr>
      <w:r w:rsidRPr="00172556">
        <w:rPr>
          <w:rFonts w:cs="Arial"/>
        </w:rPr>
        <w:t>having a good and full life and being helped with behaviours and skills.</w:t>
      </w:r>
    </w:p>
    <w:p w14:paraId="7AD1BC4F" w14:textId="0208A763" w:rsidR="00C36236" w:rsidRPr="00172556" w:rsidRDefault="00FA3384" w:rsidP="005125EB">
      <w:pPr>
        <w:pStyle w:val="Heading1"/>
        <w:spacing w:before="120" w:after="120" w:line="360" w:lineRule="auto"/>
        <w:rPr>
          <w:rFonts w:cs="Arial"/>
        </w:rPr>
      </w:pPr>
      <w:r w:rsidRPr="00172556">
        <w:rPr>
          <w:rFonts w:cs="Arial"/>
        </w:rPr>
        <w:t>Slide 1</w:t>
      </w:r>
      <w:r w:rsidR="00FE08AF" w:rsidRPr="00172556">
        <w:rPr>
          <w:rFonts w:cs="Arial"/>
        </w:rPr>
        <w:t>8</w:t>
      </w:r>
    </w:p>
    <w:p w14:paraId="3BEACC8C" w14:textId="28405E5E" w:rsidR="008D0E66" w:rsidRPr="00172556" w:rsidRDefault="00CE730E" w:rsidP="005125EB">
      <w:pPr>
        <w:pStyle w:val="Heading2"/>
        <w:spacing w:before="120" w:line="360" w:lineRule="auto"/>
        <w:rPr>
          <w:rFonts w:cs="Arial"/>
        </w:rPr>
      </w:pPr>
      <w:r w:rsidRPr="00172556">
        <w:rPr>
          <w:rFonts w:cs="Arial"/>
        </w:rPr>
        <w:t>Barriers and Enablers of Involving the person in all aspects of PBS</w:t>
      </w:r>
    </w:p>
    <w:p w14:paraId="52AF7CC7" w14:textId="528ED22F" w:rsidR="00CE730E" w:rsidRPr="00172556" w:rsidRDefault="00FE08AF" w:rsidP="005125EB">
      <w:pPr>
        <w:pStyle w:val="BodyText"/>
        <w:spacing w:after="120" w:line="360" w:lineRule="auto"/>
        <w:rPr>
          <w:rFonts w:cs="Arial"/>
        </w:rPr>
      </w:pPr>
      <w:r w:rsidRPr="00172556">
        <w:rPr>
          <w:rFonts w:cs="Arial"/>
        </w:rPr>
        <w:t xml:space="preserve">Take two minutes to consider two barriers and two </w:t>
      </w:r>
      <w:r w:rsidR="00CE730E" w:rsidRPr="00172556">
        <w:rPr>
          <w:rFonts w:cs="Arial"/>
        </w:rPr>
        <w:t>enablers of involving the person in all aspects of PBS.  Type into chat box.</w:t>
      </w:r>
    </w:p>
    <w:p w14:paraId="33CE40F2" w14:textId="77777777" w:rsidR="00CE730E" w:rsidRPr="00172556" w:rsidRDefault="00CE730E" w:rsidP="005125EB">
      <w:pPr>
        <w:pStyle w:val="BodyText"/>
        <w:spacing w:after="120" w:line="360" w:lineRule="auto"/>
        <w:rPr>
          <w:rFonts w:cs="Arial"/>
        </w:rPr>
      </w:pPr>
      <w:r w:rsidRPr="00172556">
        <w:rPr>
          <w:rFonts w:cs="Arial"/>
        </w:rPr>
        <w:t>Consider:</w:t>
      </w:r>
    </w:p>
    <w:p w14:paraId="0A9E507F" w14:textId="77777777" w:rsidR="00B7738E" w:rsidRPr="00172556" w:rsidRDefault="005D27EC" w:rsidP="005125EB">
      <w:pPr>
        <w:pStyle w:val="BodyText"/>
        <w:numPr>
          <w:ilvl w:val="0"/>
          <w:numId w:val="7"/>
        </w:numPr>
        <w:spacing w:after="120" w:line="360" w:lineRule="auto"/>
        <w:rPr>
          <w:rFonts w:cs="Arial"/>
        </w:rPr>
      </w:pPr>
      <w:r w:rsidRPr="00172556">
        <w:rPr>
          <w:rFonts w:cs="Arial"/>
        </w:rPr>
        <w:t xml:space="preserve">Likes/dislikes </w:t>
      </w:r>
    </w:p>
    <w:p w14:paraId="7682BDAC" w14:textId="77777777" w:rsidR="00B7738E" w:rsidRPr="00172556" w:rsidRDefault="005D27EC" w:rsidP="005125EB">
      <w:pPr>
        <w:pStyle w:val="BodyText"/>
        <w:numPr>
          <w:ilvl w:val="0"/>
          <w:numId w:val="7"/>
        </w:numPr>
        <w:spacing w:after="120" w:line="360" w:lineRule="auto"/>
        <w:rPr>
          <w:rFonts w:cs="Arial"/>
        </w:rPr>
      </w:pPr>
      <w:r w:rsidRPr="00172556">
        <w:rPr>
          <w:rFonts w:cs="Arial"/>
        </w:rPr>
        <w:t>Functional Behaviour Assessment</w:t>
      </w:r>
    </w:p>
    <w:p w14:paraId="10B36FC4" w14:textId="77777777" w:rsidR="00B7738E" w:rsidRPr="00172556" w:rsidRDefault="005D27EC" w:rsidP="005125EB">
      <w:pPr>
        <w:pStyle w:val="BodyText"/>
        <w:numPr>
          <w:ilvl w:val="0"/>
          <w:numId w:val="7"/>
        </w:numPr>
        <w:spacing w:after="120" w:line="360" w:lineRule="auto"/>
        <w:rPr>
          <w:rFonts w:cs="Arial"/>
        </w:rPr>
      </w:pPr>
      <w:r w:rsidRPr="00172556">
        <w:rPr>
          <w:rFonts w:cs="Arial"/>
        </w:rPr>
        <w:t>Response strategies</w:t>
      </w:r>
    </w:p>
    <w:p w14:paraId="4ED3647B" w14:textId="77777777" w:rsidR="00B7738E" w:rsidRPr="00172556" w:rsidRDefault="005D27EC" w:rsidP="005125EB">
      <w:pPr>
        <w:pStyle w:val="BodyText"/>
        <w:numPr>
          <w:ilvl w:val="0"/>
          <w:numId w:val="7"/>
        </w:numPr>
        <w:spacing w:after="120" w:line="360" w:lineRule="auto"/>
        <w:rPr>
          <w:rFonts w:cs="Arial"/>
        </w:rPr>
      </w:pPr>
      <w:r w:rsidRPr="00172556">
        <w:rPr>
          <w:rFonts w:cs="Arial"/>
        </w:rPr>
        <w:t>Training staff</w:t>
      </w:r>
    </w:p>
    <w:p w14:paraId="1EC297F4" w14:textId="77777777" w:rsidR="00B7738E" w:rsidRPr="00172556" w:rsidRDefault="005D27EC" w:rsidP="005125EB">
      <w:pPr>
        <w:pStyle w:val="BodyText"/>
        <w:numPr>
          <w:ilvl w:val="0"/>
          <w:numId w:val="7"/>
        </w:numPr>
        <w:spacing w:after="120" w:line="360" w:lineRule="auto"/>
        <w:rPr>
          <w:rFonts w:cs="Arial"/>
        </w:rPr>
      </w:pPr>
      <w:r w:rsidRPr="00172556">
        <w:rPr>
          <w:rFonts w:cs="Arial"/>
        </w:rPr>
        <w:t>Data collection</w:t>
      </w:r>
    </w:p>
    <w:p w14:paraId="2A4C3A3E" w14:textId="77777777" w:rsidR="00B7738E" w:rsidRPr="00172556" w:rsidRDefault="005D27EC" w:rsidP="005125EB">
      <w:pPr>
        <w:pStyle w:val="BodyText"/>
        <w:numPr>
          <w:ilvl w:val="0"/>
          <w:numId w:val="7"/>
        </w:numPr>
        <w:spacing w:after="120" w:line="360" w:lineRule="auto"/>
        <w:rPr>
          <w:rFonts w:cs="Arial"/>
        </w:rPr>
      </w:pPr>
      <w:r w:rsidRPr="00172556">
        <w:rPr>
          <w:rFonts w:cs="Arial"/>
        </w:rPr>
        <w:t>Research</w:t>
      </w:r>
    </w:p>
    <w:p w14:paraId="496324C1" w14:textId="1D813BE5" w:rsidR="00B7738E" w:rsidRPr="00172556" w:rsidRDefault="005D27EC" w:rsidP="005125EB">
      <w:pPr>
        <w:pStyle w:val="BodyText"/>
        <w:numPr>
          <w:ilvl w:val="0"/>
          <w:numId w:val="7"/>
        </w:numPr>
        <w:spacing w:after="120" w:line="360" w:lineRule="auto"/>
        <w:rPr>
          <w:rFonts w:cs="Arial"/>
        </w:rPr>
      </w:pPr>
      <w:r w:rsidRPr="00172556">
        <w:rPr>
          <w:rFonts w:cs="Arial"/>
        </w:rPr>
        <w:t>Presentations</w:t>
      </w:r>
      <w:r w:rsidR="003748EE" w:rsidRPr="00172556">
        <w:rPr>
          <w:rFonts w:cs="Arial"/>
        </w:rPr>
        <w:t>.</w:t>
      </w:r>
    </w:p>
    <w:p w14:paraId="1C524E9B" w14:textId="151306CB" w:rsidR="00CE730E" w:rsidRPr="00172556" w:rsidRDefault="00CE730E" w:rsidP="005125EB">
      <w:pPr>
        <w:spacing w:after="120" w:line="360" w:lineRule="auto"/>
        <w:rPr>
          <w:rFonts w:eastAsiaTheme="majorEastAsia" w:cs="Arial"/>
          <w:b/>
          <w:sz w:val="32"/>
          <w:szCs w:val="26"/>
        </w:rPr>
      </w:pPr>
      <w:r w:rsidRPr="00172556">
        <w:rPr>
          <w:rFonts w:eastAsiaTheme="majorEastAsia" w:cs="Arial"/>
          <w:b/>
          <w:noProof/>
          <w:sz w:val="32"/>
          <w:szCs w:val="26"/>
          <w:lang w:val="en-GB" w:eastAsia="en-GB"/>
        </w:rPr>
        <w:drawing>
          <wp:inline distT="0" distB="0" distL="0" distR="0" wp14:anchorId="15F85731" wp14:editId="196DE1E5">
            <wp:extent cx="3916279" cy="1821257"/>
            <wp:effectExtent l="0" t="0" r="8255" b="7620"/>
            <wp:docPr id="19" name="Picture 3" descr="Two heads in profile facing each other, the image of the heads are made of cogs. Cogs are coming out of the brains and crossing a dotted line, with one side labelled Barriers, and the other Ena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3916279" cy="1821257"/>
                    </a:xfrm>
                    <a:prstGeom prst="rect">
                      <a:avLst/>
                    </a:prstGeom>
                  </pic:spPr>
                </pic:pic>
              </a:graphicData>
            </a:graphic>
          </wp:inline>
        </w:drawing>
      </w:r>
    </w:p>
    <w:p w14:paraId="178E5125" w14:textId="5A447A0D" w:rsidR="00C36236" w:rsidRPr="00172556" w:rsidRDefault="00050203" w:rsidP="005125EB">
      <w:pPr>
        <w:pStyle w:val="Heading1"/>
        <w:spacing w:before="120" w:after="120" w:line="360" w:lineRule="auto"/>
        <w:rPr>
          <w:rFonts w:cs="Arial"/>
        </w:rPr>
      </w:pPr>
      <w:r w:rsidRPr="00172556">
        <w:rPr>
          <w:rFonts w:cs="Arial"/>
        </w:rPr>
        <w:t>Slide 19</w:t>
      </w:r>
    </w:p>
    <w:p w14:paraId="5E625205" w14:textId="1A6E86E5" w:rsidR="004609AE" w:rsidRPr="00172556" w:rsidRDefault="00CE730E" w:rsidP="005125EB">
      <w:pPr>
        <w:pStyle w:val="Heading2"/>
        <w:spacing w:before="120" w:line="360" w:lineRule="auto"/>
        <w:rPr>
          <w:rFonts w:cs="Arial"/>
        </w:rPr>
      </w:pPr>
      <w:r w:rsidRPr="00172556">
        <w:rPr>
          <w:rFonts w:cs="Arial"/>
        </w:rPr>
        <w:t>Practice example</w:t>
      </w:r>
    </w:p>
    <w:p w14:paraId="416F1A2F" w14:textId="1E76401A" w:rsidR="00CE730E" w:rsidRPr="00172556" w:rsidRDefault="00CE730E" w:rsidP="005125EB">
      <w:pPr>
        <w:pStyle w:val="BodyText"/>
        <w:spacing w:after="120" w:line="360" w:lineRule="auto"/>
        <w:rPr>
          <w:rFonts w:cs="Arial"/>
        </w:rPr>
      </w:pPr>
      <w:r w:rsidRPr="00172556">
        <w:rPr>
          <w:rFonts w:cs="Arial"/>
        </w:rPr>
        <w:t>M</w:t>
      </w:r>
      <w:r w:rsidR="003748EE" w:rsidRPr="00172556">
        <w:rPr>
          <w:rFonts w:cs="Arial"/>
        </w:rPr>
        <w:t>eet Georgia and Evelyn.10 minute discussion between a Behaviour Support P</w:t>
      </w:r>
      <w:r w:rsidRPr="00172556">
        <w:rPr>
          <w:rFonts w:cs="Arial"/>
        </w:rPr>
        <w:t>ractitioner and the person she supports.</w:t>
      </w:r>
    </w:p>
    <w:p w14:paraId="746C9788" w14:textId="2B432709" w:rsidR="00B867CC" w:rsidRPr="00172556" w:rsidRDefault="00050203" w:rsidP="005125EB">
      <w:pPr>
        <w:pStyle w:val="Heading1"/>
        <w:spacing w:before="120" w:after="120" w:line="360" w:lineRule="auto"/>
        <w:rPr>
          <w:rFonts w:cs="Arial"/>
        </w:rPr>
      </w:pPr>
      <w:r w:rsidRPr="00172556">
        <w:rPr>
          <w:rFonts w:cs="Arial"/>
        </w:rPr>
        <w:t>Slide 20</w:t>
      </w:r>
    </w:p>
    <w:p w14:paraId="2B95743F" w14:textId="6D9BBF69" w:rsidR="0030602B" w:rsidRPr="00172556" w:rsidRDefault="00CE730E" w:rsidP="005125EB">
      <w:pPr>
        <w:pStyle w:val="Heading2"/>
        <w:spacing w:before="120" w:line="360" w:lineRule="auto"/>
        <w:rPr>
          <w:rFonts w:cs="Arial"/>
        </w:rPr>
      </w:pPr>
      <w:r w:rsidRPr="00172556">
        <w:rPr>
          <w:rFonts w:cs="Arial"/>
        </w:rPr>
        <w:t>How do we make involving the person the new norm?</w:t>
      </w:r>
    </w:p>
    <w:p w14:paraId="5FB7842E" w14:textId="77777777" w:rsidR="00B7738E" w:rsidRPr="00172556" w:rsidRDefault="005D27EC" w:rsidP="005125EB">
      <w:pPr>
        <w:pStyle w:val="BodyText"/>
        <w:numPr>
          <w:ilvl w:val="0"/>
          <w:numId w:val="8"/>
        </w:numPr>
        <w:spacing w:after="120" w:line="360" w:lineRule="auto"/>
        <w:rPr>
          <w:rFonts w:cs="Arial"/>
        </w:rPr>
      </w:pPr>
      <w:r w:rsidRPr="00172556">
        <w:rPr>
          <w:rFonts w:cs="Arial"/>
        </w:rPr>
        <w:t>Embed a person centred approach into everything we do</w:t>
      </w:r>
    </w:p>
    <w:p w14:paraId="1E56C728" w14:textId="77777777" w:rsidR="00B7738E" w:rsidRPr="00172556" w:rsidRDefault="005D27EC" w:rsidP="005125EB">
      <w:pPr>
        <w:pStyle w:val="BodyText"/>
        <w:numPr>
          <w:ilvl w:val="0"/>
          <w:numId w:val="8"/>
        </w:numPr>
        <w:spacing w:after="120" w:line="360" w:lineRule="auto"/>
        <w:rPr>
          <w:rFonts w:cs="Arial"/>
        </w:rPr>
      </w:pPr>
      <w:r w:rsidRPr="00172556">
        <w:rPr>
          <w:rFonts w:cs="Arial"/>
        </w:rPr>
        <w:t>Take the time</w:t>
      </w:r>
    </w:p>
    <w:p w14:paraId="02231955" w14:textId="77777777" w:rsidR="00B7738E" w:rsidRPr="00172556" w:rsidRDefault="005D27EC" w:rsidP="005125EB">
      <w:pPr>
        <w:pStyle w:val="BodyText"/>
        <w:numPr>
          <w:ilvl w:val="0"/>
          <w:numId w:val="8"/>
        </w:numPr>
        <w:spacing w:after="120" w:line="360" w:lineRule="auto"/>
        <w:rPr>
          <w:rFonts w:cs="Arial"/>
        </w:rPr>
      </w:pPr>
      <w:r w:rsidRPr="00172556">
        <w:rPr>
          <w:rFonts w:cs="Arial"/>
        </w:rPr>
        <w:t>Advocate for the people we support</w:t>
      </w:r>
    </w:p>
    <w:p w14:paraId="178F9684" w14:textId="77777777" w:rsidR="00B7738E" w:rsidRPr="00172556" w:rsidRDefault="005D27EC" w:rsidP="005125EB">
      <w:pPr>
        <w:pStyle w:val="BodyText"/>
        <w:numPr>
          <w:ilvl w:val="0"/>
          <w:numId w:val="8"/>
        </w:numPr>
        <w:spacing w:after="120" w:line="360" w:lineRule="auto"/>
        <w:rPr>
          <w:rFonts w:cs="Arial"/>
        </w:rPr>
      </w:pPr>
      <w:r w:rsidRPr="00172556">
        <w:rPr>
          <w:rFonts w:cs="Arial"/>
        </w:rPr>
        <w:t>Be creative/innovative</w:t>
      </w:r>
    </w:p>
    <w:p w14:paraId="7A8E081D" w14:textId="77777777" w:rsidR="00B7738E" w:rsidRPr="00172556" w:rsidRDefault="005D27EC" w:rsidP="005125EB">
      <w:pPr>
        <w:pStyle w:val="BodyText"/>
        <w:numPr>
          <w:ilvl w:val="0"/>
          <w:numId w:val="8"/>
        </w:numPr>
        <w:spacing w:after="120" w:line="360" w:lineRule="auto"/>
        <w:rPr>
          <w:rFonts w:cs="Arial"/>
        </w:rPr>
      </w:pPr>
      <w:r w:rsidRPr="00172556">
        <w:rPr>
          <w:rFonts w:cs="Arial"/>
        </w:rPr>
        <w:t>Share successes and learn from each other</w:t>
      </w:r>
    </w:p>
    <w:p w14:paraId="35DA404A" w14:textId="77777777" w:rsidR="00B7738E" w:rsidRPr="00172556" w:rsidRDefault="005D27EC" w:rsidP="005125EB">
      <w:pPr>
        <w:pStyle w:val="BodyText"/>
        <w:numPr>
          <w:ilvl w:val="0"/>
          <w:numId w:val="8"/>
        </w:numPr>
        <w:spacing w:after="120" w:line="360" w:lineRule="auto"/>
        <w:rPr>
          <w:rFonts w:cs="Arial"/>
        </w:rPr>
      </w:pPr>
      <w:r w:rsidRPr="00172556">
        <w:rPr>
          <w:rFonts w:cs="Arial"/>
        </w:rPr>
        <w:t>Other ideas?</w:t>
      </w:r>
    </w:p>
    <w:p w14:paraId="49873270" w14:textId="65B9154F" w:rsidR="00B867CC" w:rsidRPr="00172556" w:rsidRDefault="00050203" w:rsidP="005125EB">
      <w:pPr>
        <w:pStyle w:val="Heading1"/>
        <w:spacing w:before="120" w:after="120" w:line="360" w:lineRule="auto"/>
        <w:rPr>
          <w:rFonts w:cs="Arial"/>
        </w:rPr>
      </w:pPr>
      <w:r w:rsidRPr="00172556">
        <w:rPr>
          <w:rFonts w:cs="Arial"/>
        </w:rPr>
        <w:t>Slide 21</w:t>
      </w:r>
    </w:p>
    <w:p w14:paraId="3DBAD46A" w14:textId="72836A21" w:rsidR="00490359" w:rsidRPr="00172556" w:rsidRDefault="00626232" w:rsidP="005125EB">
      <w:pPr>
        <w:pStyle w:val="Heading2"/>
        <w:spacing w:before="120" w:line="360" w:lineRule="auto"/>
        <w:rPr>
          <w:rFonts w:cs="Arial"/>
        </w:rPr>
      </w:pPr>
      <w:r w:rsidRPr="00172556">
        <w:rPr>
          <w:rFonts w:cs="Arial"/>
        </w:rPr>
        <w:t>Involving the person’s support network</w:t>
      </w:r>
    </w:p>
    <w:p w14:paraId="0CC15073" w14:textId="77777777" w:rsidR="00B7738E" w:rsidRPr="00172556" w:rsidRDefault="00F0164D" w:rsidP="005125EB">
      <w:pPr>
        <w:numPr>
          <w:ilvl w:val="0"/>
          <w:numId w:val="9"/>
        </w:numPr>
        <w:spacing w:after="120" w:line="360" w:lineRule="auto"/>
        <w:rPr>
          <w:rFonts w:cs="Arial"/>
        </w:rPr>
      </w:pPr>
      <w:hyperlink r:id="rId12" w:history="1">
        <w:r w:rsidR="005D27EC" w:rsidRPr="00172556">
          <w:rPr>
            <w:rStyle w:val="Hyperlink"/>
            <w:rFonts w:cs="Arial"/>
          </w:rPr>
          <w:t>Circles of Support</w:t>
        </w:r>
      </w:hyperlink>
    </w:p>
    <w:p w14:paraId="6F37F210" w14:textId="77777777" w:rsidR="00B7738E" w:rsidRPr="00172556" w:rsidRDefault="005D27EC" w:rsidP="005125EB">
      <w:pPr>
        <w:numPr>
          <w:ilvl w:val="0"/>
          <w:numId w:val="9"/>
        </w:numPr>
        <w:spacing w:after="120" w:line="360" w:lineRule="auto"/>
        <w:rPr>
          <w:rFonts w:cs="Arial"/>
        </w:rPr>
      </w:pPr>
      <w:r w:rsidRPr="00172556">
        <w:rPr>
          <w:rFonts w:cs="Arial"/>
        </w:rPr>
        <w:t>Increased wellbeing</w:t>
      </w:r>
    </w:p>
    <w:p w14:paraId="504E490C" w14:textId="2FAA199A" w:rsidR="00B7738E" w:rsidRPr="00172556" w:rsidRDefault="005D27EC" w:rsidP="005125EB">
      <w:pPr>
        <w:numPr>
          <w:ilvl w:val="0"/>
          <w:numId w:val="9"/>
        </w:numPr>
        <w:spacing w:after="120" w:line="360" w:lineRule="auto"/>
        <w:rPr>
          <w:rFonts w:cs="Arial"/>
        </w:rPr>
      </w:pPr>
      <w:r w:rsidRPr="00172556">
        <w:rPr>
          <w:rFonts w:cs="Arial"/>
        </w:rPr>
        <w:t>Establishment an</w:t>
      </w:r>
      <w:r w:rsidR="00050203" w:rsidRPr="00172556">
        <w:rPr>
          <w:rFonts w:cs="Arial"/>
        </w:rPr>
        <w:t>d maintenance of relationships,</w:t>
      </w:r>
      <w:r w:rsidRPr="00172556">
        <w:rPr>
          <w:rFonts w:cs="Arial"/>
        </w:rPr>
        <w:t xml:space="preserve"> friends</w:t>
      </w:r>
    </w:p>
    <w:p w14:paraId="6655274D" w14:textId="77777777" w:rsidR="00B7738E" w:rsidRPr="00172556" w:rsidRDefault="005D27EC" w:rsidP="005125EB">
      <w:pPr>
        <w:numPr>
          <w:ilvl w:val="0"/>
          <w:numId w:val="9"/>
        </w:numPr>
        <w:spacing w:after="120" w:line="360" w:lineRule="auto"/>
        <w:rPr>
          <w:rFonts w:cs="Arial"/>
        </w:rPr>
      </w:pPr>
      <w:r w:rsidRPr="00172556">
        <w:rPr>
          <w:rFonts w:cs="Arial"/>
        </w:rPr>
        <w:t>Reduced isolation</w:t>
      </w:r>
    </w:p>
    <w:p w14:paraId="6BD19BEC" w14:textId="71BC8978" w:rsidR="00B7738E" w:rsidRPr="00172556" w:rsidRDefault="005D27EC" w:rsidP="005125EB">
      <w:pPr>
        <w:numPr>
          <w:ilvl w:val="0"/>
          <w:numId w:val="9"/>
        </w:numPr>
        <w:spacing w:after="120" w:line="360" w:lineRule="auto"/>
        <w:rPr>
          <w:rFonts w:cs="Arial"/>
        </w:rPr>
      </w:pPr>
      <w:r w:rsidRPr="00172556">
        <w:rPr>
          <w:rFonts w:cs="Arial"/>
        </w:rPr>
        <w:t>Support to achieve go</w:t>
      </w:r>
      <w:r w:rsidR="00050203" w:rsidRPr="00172556">
        <w:rPr>
          <w:rFonts w:cs="Arial"/>
        </w:rPr>
        <w:t>als and improve quality of life</w:t>
      </w:r>
    </w:p>
    <w:p w14:paraId="63579C9A" w14:textId="77777777" w:rsidR="00B7738E" w:rsidRPr="00172556" w:rsidRDefault="005D27EC" w:rsidP="005125EB">
      <w:pPr>
        <w:numPr>
          <w:ilvl w:val="0"/>
          <w:numId w:val="9"/>
        </w:numPr>
        <w:spacing w:after="120" w:line="360" w:lineRule="auto"/>
        <w:rPr>
          <w:rFonts w:cs="Arial"/>
        </w:rPr>
      </w:pPr>
      <w:r w:rsidRPr="00172556">
        <w:rPr>
          <w:rFonts w:cs="Arial"/>
        </w:rPr>
        <w:t>Advocacy</w:t>
      </w:r>
    </w:p>
    <w:p w14:paraId="331FA121" w14:textId="3985E968" w:rsidR="00B7738E" w:rsidRPr="00172556" w:rsidRDefault="005D27EC" w:rsidP="005125EB">
      <w:pPr>
        <w:numPr>
          <w:ilvl w:val="0"/>
          <w:numId w:val="9"/>
        </w:numPr>
        <w:spacing w:after="120" w:line="360" w:lineRule="auto"/>
        <w:rPr>
          <w:rFonts w:cs="Arial"/>
        </w:rPr>
      </w:pPr>
      <w:r w:rsidRPr="00172556">
        <w:rPr>
          <w:rFonts w:cs="Arial"/>
        </w:rPr>
        <w:t>Safeguarding</w:t>
      </w:r>
      <w:r w:rsidR="00050203" w:rsidRPr="00172556">
        <w:rPr>
          <w:rFonts w:cs="Arial"/>
        </w:rPr>
        <w:t>.</w:t>
      </w:r>
    </w:p>
    <w:p w14:paraId="2720A862" w14:textId="0076F8D3" w:rsidR="00050203" w:rsidRPr="00172556" w:rsidRDefault="00050203" w:rsidP="005125EB">
      <w:pPr>
        <w:pStyle w:val="Heading1"/>
        <w:spacing w:before="120" w:after="120" w:line="360" w:lineRule="auto"/>
        <w:rPr>
          <w:rFonts w:cs="Arial"/>
        </w:rPr>
      </w:pPr>
      <w:r w:rsidRPr="00172556">
        <w:rPr>
          <w:rFonts w:cs="Arial"/>
        </w:rPr>
        <w:t>Slide 22</w:t>
      </w:r>
    </w:p>
    <w:p w14:paraId="6F34615C" w14:textId="090EB7F7" w:rsidR="00050203" w:rsidRPr="00172556" w:rsidRDefault="00050203" w:rsidP="005125EB">
      <w:pPr>
        <w:pStyle w:val="Heading2"/>
        <w:spacing w:before="120" w:line="360" w:lineRule="auto"/>
        <w:rPr>
          <w:rFonts w:cs="Arial"/>
        </w:rPr>
      </w:pPr>
      <w:r w:rsidRPr="00172556">
        <w:rPr>
          <w:rFonts w:cs="Arial"/>
        </w:rPr>
        <w:t>Quick Stretch</w:t>
      </w:r>
    </w:p>
    <w:p w14:paraId="14B4323F" w14:textId="781ABF5D" w:rsidR="00050203" w:rsidRPr="00172556" w:rsidRDefault="00050203" w:rsidP="005125EB">
      <w:pPr>
        <w:spacing w:after="120" w:line="360" w:lineRule="auto"/>
        <w:rPr>
          <w:rFonts w:cs="Arial"/>
        </w:rPr>
      </w:pPr>
      <w:r w:rsidRPr="00172556">
        <w:rPr>
          <w:rFonts w:cs="Arial"/>
        </w:rPr>
        <w:t>Decorative image omitted.</w:t>
      </w:r>
    </w:p>
    <w:p w14:paraId="5A49EB80" w14:textId="4A890181" w:rsidR="00B867CC" w:rsidRPr="00172556" w:rsidRDefault="00050203" w:rsidP="005125EB">
      <w:pPr>
        <w:pStyle w:val="Heading1"/>
        <w:spacing w:before="120" w:after="120" w:line="360" w:lineRule="auto"/>
        <w:rPr>
          <w:rFonts w:cs="Arial"/>
        </w:rPr>
      </w:pPr>
      <w:r w:rsidRPr="00172556">
        <w:rPr>
          <w:rFonts w:cs="Arial"/>
        </w:rPr>
        <w:t>Slide 23</w:t>
      </w:r>
    </w:p>
    <w:p w14:paraId="6D209D86" w14:textId="5BDCE09E" w:rsidR="005169E7" w:rsidRPr="00172556" w:rsidRDefault="00626232" w:rsidP="005125EB">
      <w:pPr>
        <w:pStyle w:val="Heading2"/>
        <w:spacing w:before="120" w:line="360" w:lineRule="auto"/>
        <w:rPr>
          <w:rFonts w:cs="Arial"/>
        </w:rPr>
      </w:pPr>
      <w:r w:rsidRPr="00172556">
        <w:rPr>
          <w:rFonts w:cs="Arial"/>
        </w:rPr>
        <w:t>Considering whether a circle of support might be useful</w:t>
      </w:r>
    </w:p>
    <w:p w14:paraId="3777BC90" w14:textId="77777777" w:rsidR="00B7738E" w:rsidRPr="00172556" w:rsidRDefault="005D27EC" w:rsidP="005125EB">
      <w:pPr>
        <w:numPr>
          <w:ilvl w:val="0"/>
          <w:numId w:val="10"/>
        </w:numPr>
        <w:spacing w:after="120" w:line="360" w:lineRule="auto"/>
        <w:rPr>
          <w:rFonts w:cs="Arial"/>
        </w:rPr>
      </w:pPr>
      <w:r w:rsidRPr="00172556">
        <w:rPr>
          <w:rFonts w:cs="Arial"/>
          <w:lang w:val="en-GB"/>
        </w:rPr>
        <w:t>Are there any unpaid people in this persons life?</w:t>
      </w:r>
    </w:p>
    <w:p w14:paraId="0789AF5E" w14:textId="77777777" w:rsidR="00B7738E" w:rsidRPr="00172556" w:rsidRDefault="005D27EC" w:rsidP="005125EB">
      <w:pPr>
        <w:numPr>
          <w:ilvl w:val="0"/>
          <w:numId w:val="10"/>
        </w:numPr>
        <w:spacing w:after="120" w:line="360" w:lineRule="auto"/>
        <w:rPr>
          <w:rFonts w:cs="Arial"/>
        </w:rPr>
      </w:pPr>
      <w:r w:rsidRPr="00172556">
        <w:rPr>
          <w:rFonts w:cs="Arial"/>
          <w:lang w:val="en-GB"/>
        </w:rPr>
        <w:t>Do you believe there are others who will care and contribute to this persons life?</w:t>
      </w:r>
    </w:p>
    <w:p w14:paraId="48194E76" w14:textId="77777777" w:rsidR="00B7738E" w:rsidRPr="00172556" w:rsidRDefault="005D27EC" w:rsidP="005125EB">
      <w:pPr>
        <w:numPr>
          <w:ilvl w:val="0"/>
          <w:numId w:val="10"/>
        </w:numPr>
        <w:spacing w:after="120" w:line="360" w:lineRule="auto"/>
        <w:rPr>
          <w:rFonts w:cs="Arial"/>
        </w:rPr>
      </w:pPr>
      <w:r w:rsidRPr="00172556">
        <w:rPr>
          <w:rFonts w:cs="Arial"/>
          <w:lang w:val="en-GB"/>
        </w:rPr>
        <w:t>Is there room for others to be involved in this person’s life?</w:t>
      </w:r>
    </w:p>
    <w:p w14:paraId="0DE3F03E" w14:textId="77777777" w:rsidR="00B7738E" w:rsidRPr="00172556" w:rsidRDefault="005D27EC" w:rsidP="005125EB">
      <w:pPr>
        <w:numPr>
          <w:ilvl w:val="0"/>
          <w:numId w:val="10"/>
        </w:numPr>
        <w:spacing w:after="120" w:line="360" w:lineRule="auto"/>
        <w:rPr>
          <w:rFonts w:cs="Arial"/>
        </w:rPr>
      </w:pPr>
      <w:r w:rsidRPr="00172556">
        <w:rPr>
          <w:rFonts w:cs="Arial"/>
          <w:lang w:val="en-GB"/>
        </w:rPr>
        <w:t>Is the persons safety and wellbeing compromised and is this causing anxiety?</w:t>
      </w:r>
    </w:p>
    <w:p w14:paraId="7C843929" w14:textId="77777777" w:rsidR="00B7738E" w:rsidRPr="00172556" w:rsidRDefault="005D27EC" w:rsidP="005125EB">
      <w:pPr>
        <w:numPr>
          <w:ilvl w:val="0"/>
          <w:numId w:val="10"/>
        </w:numPr>
        <w:spacing w:after="120" w:line="360" w:lineRule="auto"/>
        <w:rPr>
          <w:rFonts w:cs="Arial"/>
        </w:rPr>
      </w:pPr>
      <w:r w:rsidRPr="00172556">
        <w:rPr>
          <w:rFonts w:cs="Arial"/>
          <w:lang w:val="en-GB"/>
        </w:rPr>
        <w:t>Is the person (and/or their family) prepared to ask others to help?</w:t>
      </w:r>
    </w:p>
    <w:p w14:paraId="7791D466" w14:textId="4992513F" w:rsidR="00626232" w:rsidRPr="00172556" w:rsidRDefault="00626232" w:rsidP="005125EB">
      <w:pPr>
        <w:spacing w:after="120" w:line="360" w:lineRule="auto"/>
        <w:rPr>
          <w:rFonts w:cs="Arial"/>
        </w:rPr>
      </w:pPr>
      <w:r w:rsidRPr="00172556">
        <w:rPr>
          <w:rFonts w:cs="Arial"/>
          <w:lang w:val="en-GB"/>
        </w:rPr>
        <w:t>Etmanski &amp; Etmanski (2000).</w:t>
      </w:r>
    </w:p>
    <w:p w14:paraId="738CCD9D" w14:textId="0AEABD11" w:rsidR="00E5261F" w:rsidRPr="00172556" w:rsidRDefault="00050203" w:rsidP="005125EB">
      <w:pPr>
        <w:pStyle w:val="Heading1"/>
        <w:spacing w:before="120" w:after="120" w:line="360" w:lineRule="auto"/>
        <w:rPr>
          <w:rFonts w:cs="Arial"/>
        </w:rPr>
      </w:pPr>
      <w:r w:rsidRPr="00172556">
        <w:rPr>
          <w:rFonts w:cs="Arial"/>
        </w:rPr>
        <w:t>Slide 24</w:t>
      </w:r>
    </w:p>
    <w:p w14:paraId="5F05232F" w14:textId="162FDC63" w:rsidR="006E4F1D" w:rsidRPr="00172556" w:rsidRDefault="00CD3AB5" w:rsidP="005125EB">
      <w:pPr>
        <w:pStyle w:val="Heading2"/>
        <w:spacing w:before="120" w:line="360" w:lineRule="auto"/>
        <w:rPr>
          <w:rFonts w:cs="Arial"/>
          <w:sz w:val="36"/>
          <w:szCs w:val="32"/>
        </w:rPr>
      </w:pPr>
      <w:r w:rsidRPr="00172556">
        <w:rPr>
          <w:rFonts w:cs="Arial"/>
        </w:rPr>
        <w:t>Supported Decision Making</w:t>
      </w:r>
    </w:p>
    <w:p w14:paraId="5AB0CD66" w14:textId="77777777" w:rsidR="00CD3AB5" w:rsidRPr="00172556" w:rsidRDefault="00CD3AB5" w:rsidP="005125EB">
      <w:pPr>
        <w:spacing w:after="120" w:line="360" w:lineRule="auto"/>
        <w:ind w:left="360" w:hanging="360"/>
        <w:rPr>
          <w:rFonts w:cs="Arial"/>
        </w:rPr>
      </w:pPr>
      <w:r w:rsidRPr="00172556">
        <w:rPr>
          <w:rFonts w:cs="Arial"/>
        </w:rPr>
        <w:t>Being able to participate in making decisions is a basic human right.</w:t>
      </w:r>
    </w:p>
    <w:p w14:paraId="4BC4A196" w14:textId="31FC4E80" w:rsidR="00B7738E" w:rsidRPr="00172556" w:rsidRDefault="00857DEE" w:rsidP="005125EB">
      <w:pPr>
        <w:numPr>
          <w:ilvl w:val="0"/>
          <w:numId w:val="11"/>
        </w:numPr>
        <w:spacing w:after="120" w:line="360" w:lineRule="auto"/>
        <w:rPr>
          <w:rFonts w:cs="Arial"/>
        </w:rPr>
      </w:pPr>
      <w:hyperlink r:id="rId13" w:history="1">
        <w:r w:rsidR="005D27EC" w:rsidRPr="00172556">
          <w:rPr>
            <w:rStyle w:val="Hyperlink"/>
            <w:rFonts w:cs="Arial"/>
          </w:rPr>
          <w:t>Support for Decision M</w:t>
        </w:r>
        <w:r w:rsidRPr="00172556">
          <w:rPr>
            <w:rStyle w:val="Hyperlink"/>
            <w:rFonts w:cs="Arial"/>
          </w:rPr>
          <w:t>aking Framework</w:t>
        </w:r>
      </w:hyperlink>
      <w:r w:rsidRPr="00172556">
        <w:rPr>
          <w:rFonts w:cs="Arial"/>
        </w:rPr>
        <w:t>,</w:t>
      </w:r>
      <w:r w:rsidR="005D27EC" w:rsidRPr="00172556">
        <w:rPr>
          <w:rFonts w:cs="Arial"/>
        </w:rPr>
        <w:t xml:space="preserve"> Latrobe University</w:t>
      </w:r>
      <w:r w:rsidR="000B1B26" w:rsidRPr="00172556">
        <w:rPr>
          <w:rFonts w:cs="Arial"/>
        </w:rPr>
        <w:t>.</w:t>
      </w:r>
    </w:p>
    <w:p w14:paraId="5177E809" w14:textId="0DDEA8BF" w:rsidR="00B7738E" w:rsidRPr="00172556" w:rsidRDefault="005D27EC" w:rsidP="005125EB">
      <w:pPr>
        <w:numPr>
          <w:ilvl w:val="0"/>
          <w:numId w:val="11"/>
        </w:numPr>
        <w:spacing w:after="120" w:line="360" w:lineRule="auto"/>
        <w:rPr>
          <w:rFonts w:cs="Arial"/>
        </w:rPr>
      </w:pPr>
      <w:r w:rsidRPr="00172556">
        <w:rPr>
          <w:rFonts w:cs="Arial"/>
        </w:rPr>
        <w:t xml:space="preserve">A </w:t>
      </w:r>
      <w:hyperlink r:id="rId14" w:history="1">
        <w:r w:rsidRPr="00172556">
          <w:rPr>
            <w:rStyle w:val="Hyperlink"/>
            <w:rFonts w:cs="Arial"/>
          </w:rPr>
          <w:t>video</w:t>
        </w:r>
      </w:hyperlink>
      <w:r w:rsidRPr="00172556">
        <w:rPr>
          <w:rFonts w:cs="Arial"/>
        </w:rPr>
        <w:t xml:space="preserve"> explaining the important link between supported decis</w:t>
      </w:r>
      <w:r w:rsidR="000B1B26" w:rsidRPr="00172556">
        <w:rPr>
          <w:rFonts w:cs="Arial"/>
        </w:rPr>
        <w:t xml:space="preserve">ion making and legal capacity, </w:t>
      </w:r>
      <w:r w:rsidRPr="00172556">
        <w:rPr>
          <w:rFonts w:cs="Arial"/>
        </w:rPr>
        <w:t>Michael Bach.</w:t>
      </w:r>
    </w:p>
    <w:p w14:paraId="7224859B" w14:textId="4D1C6E46" w:rsidR="006E4F1D" w:rsidRPr="00172556" w:rsidRDefault="00CD3AB5" w:rsidP="005125EB">
      <w:pPr>
        <w:spacing w:after="120" w:line="360" w:lineRule="auto"/>
        <w:ind w:left="360"/>
        <w:rPr>
          <w:rFonts w:cs="Arial"/>
        </w:rPr>
      </w:pPr>
      <w:r w:rsidRPr="00172556">
        <w:rPr>
          <w:rFonts w:cs="Arial"/>
          <w:noProof/>
          <w:lang w:val="en-GB" w:eastAsia="en-GB"/>
        </w:rPr>
        <w:drawing>
          <wp:inline distT="0" distB="0" distL="0" distR="0" wp14:anchorId="56BF6253" wp14:editId="6C8DCD6E">
            <wp:extent cx="4248077" cy="4373283"/>
            <wp:effectExtent l="0" t="0" r="635" b="8255"/>
            <wp:docPr id="29" name="Picture 3" descr="Pie chart showing 7 strategies for supported decision making. In the centre is a circle of the principles: Commitment, Orchestration, Reflection and Review. The outside circle has the 7 steps of the strategies. Step 1: Knowing the person; Step 2: Identifying and describing the decision; Step 3: Understanding the person's will and preferences for the decision; Step 4: Refining the decision and taking account the constraints; Step 5: Consider if a formal process is needed; Step 6: Reaching the decision and associated decisions; Step 7: Implementing the decision and seeking advocates if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4248077" cy="4373283"/>
                    </a:xfrm>
                    <a:prstGeom prst="rect">
                      <a:avLst/>
                    </a:prstGeom>
                  </pic:spPr>
                </pic:pic>
              </a:graphicData>
            </a:graphic>
          </wp:inline>
        </w:drawing>
      </w:r>
    </w:p>
    <w:p w14:paraId="64C67914" w14:textId="2986B43F" w:rsidR="00885D4D" w:rsidRPr="00172556" w:rsidRDefault="00050203" w:rsidP="005125EB">
      <w:pPr>
        <w:pStyle w:val="Heading1"/>
        <w:spacing w:before="120" w:after="120" w:line="360" w:lineRule="auto"/>
        <w:rPr>
          <w:rFonts w:cs="Arial"/>
        </w:rPr>
      </w:pPr>
      <w:r w:rsidRPr="00172556">
        <w:rPr>
          <w:rFonts w:cs="Arial"/>
        </w:rPr>
        <w:t>Slide 25</w:t>
      </w:r>
    </w:p>
    <w:p w14:paraId="57410461" w14:textId="1582821E" w:rsidR="006E4F1D" w:rsidRPr="00172556" w:rsidRDefault="00CD3AB5" w:rsidP="005125EB">
      <w:pPr>
        <w:pStyle w:val="Heading2"/>
        <w:spacing w:before="120" w:line="360" w:lineRule="auto"/>
        <w:rPr>
          <w:rFonts w:cs="Arial"/>
        </w:rPr>
      </w:pPr>
      <w:r w:rsidRPr="00172556">
        <w:rPr>
          <w:rFonts w:cs="Arial"/>
        </w:rPr>
        <w:t>Explaining what PBS is and seeking consent</w:t>
      </w:r>
    </w:p>
    <w:p w14:paraId="538ED58B" w14:textId="09A91A1F" w:rsidR="00B7738E" w:rsidRPr="00172556" w:rsidRDefault="005D27EC" w:rsidP="005125EB">
      <w:pPr>
        <w:numPr>
          <w:ilvl w:val="0"/>
          <w:numId w:val="12"/>
        </w:numPr>
        <w:spacing w:after="120" w:line="360" w:lineRule="auto"/>
        <w:rPr>
          <w:rFonts w:eastAsiaTheme="majorEastAsia" w:cs="Arial"/>
        </w:rPr>
      </w:pPr>
      <w:r w:rsidRPr="00172556">
        <w:rPr>
          <w:rFonts w:eastAsiaTheme="majorEastAsia" w:cs="Arial"/>
        </w:rPr>
        <w:t xml:space="preserve">Ensure the person has an understanding of the process of positive behaviour support and provides consent (where possible) </w:t>
      </w:r>
      <w:hyperlink r:id="rId16" w:history="1">
        <w:r w:rsidRPr="00172556">
          <w:rPr>
            <w:rStyle w:val="Hyperlink"/>
            <w:rFonts w:eastAsiaTheme="majorEastAsia" w:cs="Arial"/>
          </w:rPr>
          <w:t>What is P</w:t>
        </w:r>
        <w:r w:rsidRPr="00172556">
          <w:rPr>
            <w:rStyle w:val="Hyperlink"/>
            <w:rFonts w:eastAsiaTheme="majorEastAsia" w:cs="Arial"/>
          </w:rPr>
          <w:t>o</w:t>
        </w:r>
        <w:r w:rsidRPr="00172556">
          <w:rPr>
            <w:rStyle w:val="Hyperlink"/>
            <w:rFonts w:eastAsiaTheme="majorEastAsia" w:cs="Arial"/>
          </w:rPr>
          <w:t>sitive Behaviour Support?</w:t>
        </w:r>
      </w:hyperlink>
    </w:p>
    <w:p w14:paraId="29A310D6" w14:textId="77777777" w:rsidR="00B7738E" w:rsidRPr="00172556" w:rsidRDefault="005D27EC" w:rsidP="005125EB">
      <w:pPr>
        <w:numPr>
          <w:ilvl w:val="0"/>
          <w:numId w:val="12"/>
        </w:numPr>
        <w:spacing w:after="120" w:line="360" w:lineRule="auto"/>
        <w:rPr>
          <w:rFonts w:eastAsiaTheme="majorEastAsia" w:cs="Arial"/>
        </w:rPr>
      </w:pPr>
      <w:r w:rsidRPr="00172556">
        <w:rPr>
          <w:rFonts w:eastAsiaTheme="majorEastAsia" w:cs="Arial"/>
        </w:rPr>
        <w:t>Use visual tools and resources to support the person’s understanding</w:t>
      </w:r>
    </w:p>
    <w:p w14:paraId="6FC9A553" w14:textId="77777777" w:rsidR="00B7738E" w:rsidRPr="00172556" w:rsidRDefault="005D27EC" w:rsidP="005125EB">
      <w:pPr>
        <w:numPr>
          <w:ilvl w:val="0"/>
          <w:numId w:val="12"/>
        </w:numPr>
        <w:spacing w:after="120" w:line="360" w:lineRule="auto"/>
        <w:rPr>
          <w:rFonts w:eastAsiaTheme="majorEastAsia" w:cs="Arial"/>
        </w:rPr>
      </w:pPr>
      <w:r w:rsidRPr="00172556">
        <w:rPr>
          <w:rFonts w:eastAsiaTheme="majorEastAsia" w:cs="Arial"/>
        </w:rPr>
        <w:t>Explain how the person can be involved in the process</w:t>
      </w:r>
    </w:p>
    <w:p w14:paraId="4139BC69" w14:textId="0CBD03C1" w:rsidR="00C519B3" w:rsidRPr="00172556" w:rsidRDefault="005D27EC" w:rsidP="005125EB">
      <w:pPr>
        <w:numPr>
          <w:ilvl w:val="0"/>
          <w:numId w:val="12"/>
        </w:numPr>
        <w:spacing w:after="120" w:line="360" w:lineRule="auto"/>
        <w:rPr>
          <w:rFonts w:eastAsiaTheme="majorEastAsia" w:cs="Arial"/>
        </w:rPr>
      </w:pPr>
      <w:r w:rsidRPr="00172556">
        <w:rPr>
          <w:rFonts w:eastAsiaTheme="majorEastAsia" w:cs="Arial"/>
        </w:rPr>
        <w:t>Ask the person how much they would like to be involved</w:t>
      </w:r>
      <w:r w:rsidR="00050203" w:rsidRPr="00172556">
        <w:rPr>
          <w:rFonts w:eastAsiaTheme="majorEastAsia" w:cs="Arial"/>
        </w:rPr>
        <w:t>.</w:t>
      </w:r>
    </w:p>
    <w:p w14:paraId="4A45AD99" w14:textId="5730A865" w:rsidR="00D23FC1" w:rsidRPr="00172556" w:rsidRDefault="00D23FC1" w:rsidP="005125EB">
      <w:pPr>
        <w:spacing w:after="120" w:line="360" w:lineRule="auto"/>
        <w:rPr>
          <w:rFonts w:eastAsiaTheme="majorEastAsia" w:cs="Arial"/>
        </w:rPr>
      </w:pPr>
      <w:r w:rsidRPr="00172556">
        <w:rPr>
          <w:rFonts w:eastAsiaTheme="majorEastAsia" w:cs="Arial"/>
        </w:rPr>
        <w:t>Decorative image omitted.</w:t>
      </w:r>
    </w:p>
    <w:p w14:paraId="495F8EE8" w14:textId="77777777" w:rsidR="00D23FC1" w:rsidRPr="00172556" w:rsidRDefault="00D23FC1" w:rsidP="005125EB">
      <w:pPr>
        <w:spacing w:after="120" w:line="360" w:lineRule="auto"/>
        <w:rPr>
          <w:rFonts w:eastAsiaTheme="majorEastAsia" w:cs="Arial"/>
          <w:b/>
          <w:sz w:val="36"/>
          <w:szCs w:val="32"/>
        </w:rPr>
      </w:pPr>
      <w:r w:rsidRPr="00172556">
        <w:rPr>
          <w:rFonts w:cs="Arial"/>
        </w:rPr>
        <w:br w:type="page"/>
      </w:r>
    </w:p>
    <w:p w14:paraId="45A82FA5" w14:textId="42BEC990" w:rsidR="00C36092" w:rsidRPr="00172556" w:rsidRDefault="00D23FC1" w:rsidP="005125EB">
      <w:pPr>
        <w:pStyle w:val="Heading1"/>
        <w:spacing w:before="120" w:after="120" w:line="360" w:lineRule="auto"/>
        <w:rPr>
          <w:rFonts w:cs="Arial"/>
        </w:rPr>
      </w:pPr>
      <w:r w:rsidRPr="00172556">
        <w:rPr>
          <w:rFonts w:cs="Arial"/>
        </w:rPr>
        <w:t>Slide 26</w:t>
      </w:r>
    </w:p>
    <w:p w14:paraId="658B85B2" w14:textId="17AA48BB" w:rsidR="0086766A" w:rsidRPr="00172556" w:rsidRDefault="00CD3AB5" w:rsidP="005125EB">
      <w:pPr>
        <w:pStyle w:val="Heading2"/>
        <w:spacing w:before="120" w:line="360" w:lineRule="auto"/>
        <w:rPr>
          <w:rFonts w:cs="Arial"/>
        </w:rPr>
      </w:pPr>
      <w:r w:rsidRPr="00172556">
        <w:rPr>
          <w:rFonts w:cs="Arial"/>
        </w:rPr>
        <w:t>About the Person</w:t>
      </w:r>
    </w:p>
    <w:p w14:paraId="0A52A88A" w14:textId="77777777" w:rsidR="00B7738E" w:rsidRPr="00172556" w:rsidRDefault="005D27EC" w:rsidP="005125EB">
      <w:pPr>
        <w:numPr>
          <w:ilvl w:val="0"/>
          <w:numId w:val="13"/>
        </w:numPr>
        <w:spacing w:after="120" w:line="360" w:lineRule="auto"/>
        <w:rPr>
          <w:rFonts w:cs="Arial"/>
        </w:rPr>
      </w:pPr>
      <w:r w:rsidRPr="00172556">
        <w:rPr>
          <w:rFonts w:cs="Arial"/>
        </w:rPr>
        <w:t>All positive behaviour support plans should start by introducing the person</w:t>
      </w:r>
    </w:p>
    <w:p w14:paraId="20185F92" w14:textId="77777777" w:rsidR="00B7738E" w:rsidRPr="00172556" w:rsidRDefault="005D27EC" w:rsidP="005125EB">
      <w:pPr>
        <w:numPr>
          <w:ilvl w:val="0"/>
          <w:numId w:val="13"/>
        </w:numPr>
        <w:spacing w:after="120" w:line="360" w:lineRule="auto"/>
        <w:rPr>
          <w:rFonts w:cs="Arial"/>
        </w:rPr>
      </w:pPr>
      <w:r w:rsidRPr="00172556">
        <w:rPr>
          <w:rFonts w:cs="Arial"/>
        </w:rPr>
        <w:t>Discuss their strengths and interests</w:t>
      </w:r>
    </w:p>
    <w:p w14:paraId="621728AC" w14:textId="77777777" w:rsidR="00B7738E" w:rsidRPr="00172556" w:rsidRDefault="005D27EC" w:rsidP="005125EB">
      <w:pPr>
        <w:numPr>
          <w:ilvl w:val="0"/>
          <w:numId w:val="13"/>
        </w:numPr>
        <w:spacing w:after="120" w:line="360" w:lineRule="auto"/>
        <w:rPr>
          <w:rFonts w:cs="Arial"/>
        </w:rPr>
      </w:pPr>
      <w:r w:rsidRPr="00172556">
        <w:rPr>
          <w:rFonts w:cs="Arial"/>
        </w:rPr>
        <w:t>Outline where the person may need additional support</w:t>
      </w:r>
    </w:p>
    <w:p w14:paraId="64F1955E" w14:textId="4C92E3F8" w:rsidR="00407D55" w:rsidRPr="00172556" w:rsidRDefault="005D27EC" w:rsidP="005125EB">
      <w:pPr>
        <w:numPr>
          <w:ilvl w:val="0"/>
          <w:numId w:val="13"/>
        </w:numPr>
        <w:spacing w:after="120" w:line="360" w:lineRule="auto"/>
        <w:rPr>
          <w:rFonts w:cs="Arial"/>
        </w:rPr>
      </w:pPr>
      <w:r w:rsidRPr="00172556">
        <w:rPr>
          <w:rFonts w:cs="Arial"/>
        </w:rPr>
        <w:t>There are lots of ways to involve the person in this part of the process</w:t>
      </w:r>
      <w:r w:rsidR="00D23FC1" w:rsidRPr="00172556">
        <w:rPr>
          <w:rFonts w:cs="Arial"/>
        </w:rPr>
        <w:t>.</w:t>
      </w:r>
    </w:p>
    <w:p w14:paraId="74507E74" w14:textId="51DDFF2B" w:rsidR="0086766A" w:rsidRPr="00172556" w:rsidRDefault="00D23FC1" w:rsidP="005125EB">
      <w:pPr>
        <w:pStyle w:val="Heading1"/>
        <w:spacing w:before="120" w:after="120" w:line="360" w:lineRule="auto"/>
        <w:rPr>
          <w:rFonts w:cs="Arial"/>
        </w:rPr>
      </w:pPr>
      <w:r w:rsidRPr="00172556">
        <w:rPr>
          <w:rFonts w:cs="Arial"/>
        </w:rPr>
        <w:t>Slide 27</w:t>
      </w:r>
    </w:p>
    <w:p w14:paraId="2D671D2D" w14:textId="7DDC96E7" w:rsidR="00407D55" w:rsidRPr="00172556" w:rsidRDefault="00407D55" w:rsidP="005125EB">
      <w:pPr>
        <w:spacing w:after="120" w:line="360" w:lineRule="auto"/>
        <w:rPr>
          <w:rFonts w:cs="Arial"/>
        </w:rPr>
      </w:pPr>
      <w:r w:rsidRPr="00172556">
        <w:rPr>
          <w:rFonts w:cs="Arial"/>
          <w:noProof/>
          <w:lang w:val="en-GB" w:eastAsia="en-GB"/>
        </w:rPr>
        <w:drawing>
          <wp:inline distT="0" distB="0" distL="0" distR="0" wp14:anchorId="4674ED96" wp14:editId="302F9890">
            <wp:extent cx="3840480" cy="5017213"/>
            <wp:effectExtent l="0" t="0" r="7620" b="0"/>
            <wp:docPr id="31" name="Content Placeholder 3" descr="Vertical scales of what is not important to me and what is important to me. For example, Pepsi, family and animal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a:stretch>
                      <a:fillRect/>
                    </a:stretch>
                  </pic:blipFill>
                  <pic:spPr>
                    <a:xfrm>
                      <a:off x="0" y="0"/>
                      <a:ext cx="3841523" cy="5018576"/>
                    </a:xfrm>
                    <a:prstGeom prst="rect">
                      <a:avLst/>
                    </a:prstGeom>
                  </pic:spPr>
                </pic:pic>
              </a:graphicData>
            </a:graphic>
          </wp:inline>
        </w:drawing>
      </w:r>
    </w:p>
    <w:p w14:paraId="235467ED" w14:textId="77777777" w:rsidR="003748EE" w:rsidRPr="00172556" w:rsidRDefault="003748EE" w:rsidP="005125EB">
      <w:pPr>
        <w:spacing w:after="120" w:line="360" w:lineRule="auto"/>
        <w:rPr>
          <w:rFonts w:eastAsiaTheme="majorEastAsia" w:cs="Arial"/>
          <w:b/>
          <w:sz w:val="36"/>
          <w:szCs w:val="32"/>
        </w:rPr>
      </w:pPr>
      <w:r w:rsidRPr="00172556">
        <w:rPr>
          <w:rFonts w:cs="Arial"/>
        </w:rPr>
        <w:br w:type="page"/>
      </w:r>
    </w:p>
    <w:p w14:paraId="697F6315" w14:textId="12961947" w:rsidR="00407D55" w:rsidRPr="00172556" w:rsidRDefault="00D23FC1" w:rsidP="005125EB">
      <w:pPr>
        <w:pStyle w:val="Heading1"/>
        <w:spacing w:before="120" w:after="120" w:line="360" w:lineRule="auto"/>
        <w:rPr>
          <w:rFonts w:cs="Arial"/>
        </w:rPr>
      </w:pPr>
      <w:r w:rsidRPr="00172556">
        <w:rPr>
          <w:rFonts w:cs="Arial"/>
        </w:rPr>
        <w:t>Slide 28</w:t>
      </w:r>
    </w:p>
    <w:p w14:paraId="1AC8C959" w14:textId="77777777" w:rsidR="00D23FC1" w:rsidRPr="00172556" w:rsidRDefault="00407D55" w:rsidP="005125EB">
      <w:pPr>
        <w:pStyle w:val="Heading2"/>
        <w:spacing w:before="120" w:line="360" w:lineRule="auto"/>
        <w:rPr>
          <w:rFonts w:cs="Arial"/>
        </w:rPr>
      </w:pPr>
      <w:r w:rsidRPr="00172556">
        <w:rPr>
          <w:rFonts w:cs="Arial"/>
        </w:rPr>
        <w:t xml:space="preserve">Person Centred Thinking Tools </w:t>
      </w:r>
    </w:p>
    <w:p w14:paraId="1A9078C7" w14:textId="3C04AF60" w:rsidR="0086766A" w:rsidRPr="00172556" w:rsidRDefault="00407D55" w:rsidP="005125EB">
      <w:pPr>
        <w:pStyle w:val="Heading2"/>
        <w:spacing w:before="120" w:line="360" w:lineRule="auto"/>
        <w:rPr>
          <w:rFonts w:cs="Arial"/>
        </w:rPr>
      </w:pPr>
      <w:r w:rsidRPr="00172556">
        <w:rPr>
          <w:rFonts w:cs="Arial"/>
        </w:rPr>
        <w:t>(Helen Sanderson Associates)</w:t>
      </w:r>
    </w:p>
    <w:p w14:paraId="4CEE3C58" w14:textId="77777777" w:rsidR="00B7738E" w:rsidRPr="00172556" w:rsidRDefault="00F0164D" w:rsidP="005125EB">
      <w:pPr>
        <w:numPr>
          <w:ilvl w:val="0"/>
          <w:numId w:val="14"/>
        </w:numPr>
        <w:spacing w:after="120" w:line="360" w:lineRule="auto"/>
        <w:rPr>
          <w:rFonts w:cs="Arial"/>
        </w:rPr>
      </w:pPr>
      <w:hyperlink r:id="rId18" w:history="1">
        <w:r w:rsidR="005D27EC" w:rsidRPr="00172556">
          <w:rPr>
            <w:rStyle w:val="Hyperlink"/>
            <w:rFonts w:cs="Arial"/>
            <w:lang w:val="en-GB"/>
          </w:rPr>
          <w:t>Perfec</w:t>
        </w:r>
        <w:r w:rsidR="005D27EC" w:rsidRPr="00172556">
          <w:rPr>
            <w:rStyle w:val="Hyperlink"/>
            <w:rFonts w:cs="Arial"/>
            <w:lang w:val="en-GB"/>
          </w:rPr>
          <w:t>t</w:t>
        </w:r>
        <w:r w:rsidR="005D27EC" w:rsidRPr="00172556">
          <w:rPr>
            <w:rStyle w:val="Hyperlink"/>
            <w:rFonts w:cs="Arial"/>
            <w:lang w:val="en-GB"/>
          </w:rPr>
          <w:t xml:space="preserve"> week</w:t>
        </w:r>
      </w:hyperlink>
    </w:p>
    <w:p w14:paraId="6A8DD1D6" w14:textId="77777777" w:rsidR="00B7738E" w:rsidRPr="00172556" w:rsidRDefault="00F0164D" w:rsidP="005125EB">
      <w:pPr>
        <w:numPr>
          <w:ilvl w:val="0"/>
          <w:numId w:val="14"/>
        </w:numPr>
        <w:spacing w:after="120" w:line="360" w:lineRule="auto"/>
        <w:rPr>
          <w:rFonts w:cs="Arial"/>
        </w:rPr>
      </w:pPr>
      <w:hyperlink r:id="rId19" w:history="1">
        <w:r w:rsidR="005D27EC" w:rsidRPr="00172556">
          <w:rPr>
            <w:rStyle w:val="Hyperlink"/>
            <w:rFonts w:cs="Arial"/>
            <w:lang w:val="en-GB"/>
          </w:rPr>
          <w:t>4 plus 1 qu</w:t>
        </w:r>
        <w:r w:rsidR="005D27EC" w:rsidRPr="00172556">
          <w:rPr>
            <w:rStyle w:val="Hyperlink"/>
            <w:rFonts w:cs="Arial"/>
            <w:lang w:val="en-GB"/>
          </w:rPr>
          <w:t>e</w:t>
        </w:r>
        <w:r w:rsidR="005D27EC" w:rsidRPr="00172556">
          <w:rPr>
            <w:rStyle w:val="Hyperlink"/>
            <w:rFonts w:cs="Arial"/>
            <w:lang w:val="en-GB"/>
          </w:rPr>
          <w:t>stions</w:t>
        </w:r>
      </w:hyperlink>
    </w:p>
    <w:p w14:paraId="5DB7DEB9" w14:textId="77777777" w:rsidR="00B7738E" w:rsidRPr="00172556" w:rsidRDefault="00F0164D" w:rsidP="005125EB">
      <w:pPr>
        <w:numPr>
          <w:ilvl w:val="0"/>
          <w:numId w:val="14"/>
        </w:numPr>
        <w:spacing w:after="120" w:line="360" w:lineRule="auto"/>
        <w:rPr>
          <w:rFonts w:cs="Arial"/>
        </w:rPr>
      </w:pPr>
      <w:hyperlink r:id="rId20" w:history="1">
        <w:r w:rsidR="005D27EC" w:rsidRPr="00172556">
          <w:rPr>
            <w:rStyle w:val="Hyperlink"/>
            <w:rFonts w:cs="Arial"/>
            <w:lang w:val="en-GB"/>
          </w:rPr>
          <w:t>Good day/ba</w:t>
        </w:r>
        <w:r w:rsidR="005D27EC" w:rsidRPr="00172556">
          <w:rPr>
            <w:rStyle w:val="Hyperlink"/>
            <w:rFonts w:cs="Arial"/>
            <w:lang w:val="en-GB"/>
          </w:rPr>
          <w:t>d</w:t>
        </w:r>
        <w:r w:rsidR="005D27EC" w:rsidRPr="00172556">
          <w:rPr>
            <w:rStyle w:val="Hyperlink"/>
            <w:rFonts w:cs="Arial"/>
            <w:lang w:val="en-GB"/>
          </w:rPr>
          <w:t xml:space="preserve"> day</w:t>
        </w:r>
      </w:hyperlink>
    </w:p>
    <w:p w14:paraId="71E85331" w14:textId="77777777" w:rsidR="00B7738E" w:rsidRPr="00172556" w:rsidRDefault="00F0164D" w:rsidP="005125EB">
      <w:pPr>
        <w:numPr>
          <w:ilvl w:val="0"/>
          <w:numId w:val="14"/>
        </w:numPr>
        <w:spacing w:after="120" w:line="360" w:lineRule="auto"/>
        <w:rPr>
          <w:rFonts w:cs="Arial"/>
        </w:rPr>
      </w:pPr>
      <w:hyperlink r:id="rId21" w:history="1">
        <w:r w:rsidR="005D27EC" w:rsidRPr="00172556">
          <w:rPr>
            <w:rStyle w:val="Hyperlink"/>
            <w:rFonts w:cs="Arial"/>
            <w:lang w:val="en-GB"/>
          </w:rPr>
          <w:t>Sorting impo</w:t>
        </w:r>
        <w:r w:rsidR="005D27EC" w:rsidRPr="00172556">
          <w:rPr>
            <w:rStyle w:val="Hyperlink"/>
            <w:rFonts w:cs="Arial"/>
            <w:lang w:val="en-GB"/>
          </w:rPr>
          <w:t>r</w:t>
        </w:r>
        <w:r w:rsidR="005D27EC" w:rsidRPr="00172556">
          <w:rPr>
            <w:rStyle w:val="Hyperlink"/>
            <w:rFonts w:cs="Arial"/>
            <w:lang w:val="en-GB"/>
          </w:rPr>
          <w:t>tant to/for</w:t>
        </w:r>
      </w:hyperlink>
    </w:p>
    <w:p w14:paraId="78CC85E5" w14:textId="77777777" w:rsidR="00B7738E" w:rsidRPr="00172556" w:rsidRDefault="00F0164D" w:rsidP="005125EB">
      <w:pPr>
        <w:numPr>
          <w:ilvl w:val="0"/>
          <w:numId w:val="14"/>
        </w:numPr>
        <w:spacing w:after="120" w:line="360" w:lineRule="auto"/>
        <w:rPr>
          <w:rFonts w:cs="Arial"/>
        </w:rPr>
      </w:pPr>
      <w:hyperlink r:id="rId22" w:history="1">
        <w:r w:rsidR="005D27EC" w:rsidRPr="00172556">
          <w:rPr>
            <w:rStyle w:val="Hyperlink"/>
            <w:rFonts w:cs="Arial"/>
            <w:lang w:val="en-GB"/>
          </w:rPr>
          <w:t>What's work</w:t>
        </w:r>
        <w:r w:rsidR="005D27EC" w:rsidRPr="00172556">
          <w:rPr>
            <w:rStyle w:val="Hyperlink"/>
            <w:rFonts w:cs="Arial"/>
            <w:lang w:val="en-GB"/>
          </w:rPr>
          <w:t>i</w:t>
        </w:r>
        <w:r w:rsidR="005D27EC" w:rsidRPr="00172556">
          <w:rPr>
            <w:rStyle w:val="Hyperlink"/>
            <w:rFonts w:cs="Arial"/>
            <w:lang w:val="en-GB"/>
          </w:rPr>
          <w:t>ng/not working</w:t>
        </w:r>
      </w:hyperlink>
    </w:p>
    <w:p w14:paraId="59398F36" w14:textId="77777777" w:rsidR="00B7738E" w:rsidRPr="00172556" w:rsidRDefault="00F0164D" w:rsidP="005125EB">
      <w:pPr>
        <w:numPr>
          <w:ilvl w:val="0"/>
          <w:numId w:val="14"/>
        </w:numPr>
        <w:spacing w:after="120" w:line="360" w:lineRule="auto"/>
        <w:rPr>
          <w:rFonts w:cs="Arial"/>
        </w:rPr>
      </w:pPr>
      <w:hyperlink r:id="rId23" w:history="1">
        <w:r w:rsidR="005D27EC" w:rsidRPr="00172556">
          <w:rPr>
            <w:rStyle w:val="Hyperlink"/>
            <w:rFonts w:cs="Arial"/>
            <w:lang w:val="en-GB"/>
          </w:rPr>
          <w:t>The dou</w:t>
        </w:r>
        <w:r w:rsidR="005D27EC" w:rsidRPr="00172556">
          <w:rPr>
            <w:rStyle w:val="Hyperlink"/>
            <w:rFonts w:cs="Arial"/>
            <w:lang w:val="en-GB"/>
          </w:rPr>
          <w:t>g</w:t>
        </w:r>
        <w:r w:rsidR="005D27EC" w:rsidRPr="00172556">
          <w:rPr>
            <w:rStyle w:val="Hyperlink"/>
            <w:rFonts w:cs="Arial"/>
            <w:lang w:val="en-GB"/>
          </w:rPr>
          <w:t>hnut</w:t>
        </w:r>
      </w:hyperlink>
    </w:p>
    <w:p w14:paraId="1037EF8D" w14:textId="77777777" w:rsidR="00B7738E" w:rsidRPr="00172556" w:rsidRDefault="00F0164D" w:rsidP="005125EB">
      <w:pPr>
        <w:numPr>
          <w:ilvl w:val="0"/>
          <w:numId w:val="14"/>
        </w:numPr>
        <w:spacing w:after="120" w:line="360" w:lineRule="auto"/>
        <w:rPr>
          <w:rFonts w:cs="Arial"/>
        </w:rPr>
      </w:pPr>
      <w:hyperlink r:id="rId24" w:history="1">
        <w:r w:rsidR="005D27EC" w:rsidRPr="00172556">
          <w:rPr>
            <w:rStyle w:val="Hyperlink"/>
            <w:rFonts w:cs="Arial"/>
            <w:lang w:val="en-GB"/>
          </w:rPr>
          <w:t>Relation</w:t>
        </w:r>
        <w:r w:rsidR="005D27EC" w:rsidRPr="00172556">
          <w:rPr>
            <w:rStyle w:val="Hyperlink"/>
            <w:rFonts w:cs="Arial"/>
            <w:lang w:val="en-GB"/>
          </w:rPr>
          <w:t>s</w:t>
        </w:r>
        <w:r w:rsidR="005D27EC" w:rsidRPr="00172556">
          <w:rPr>
            <w:rStyle w:val="Hyperlink"/>
            <w:rFonts w:cs="Arial"/>
            <w:lang w:val="en-GB"/>
          </w:rPr>
          <w:t>hip circle</w:t>
        </w:r>
      </w:hyperlink>
    </w:p>
    <w:p w14:paraId="4CED9B09" w14:textId="77777777" w:rsidR="00B7738E" w:rsidRPr="00172556" w:rsidRDefault="00F0164D" w:rsidP="005125EB">
      <w:pPr>
        <w:numPr>
          <w:ilvl w:val="0"/>
          <w:numId w:val="14"/>
        </w:numPr>
        <w:spacing w:after="120" w:line="360" w:lineRule="auto"/>
        <w:rPr>
          <w:rFonts w:cs="Arial"/>
        </w:rPr>
      </w:pPr>
      <w:hyperlink r:id="rId25" w:history="1">
        <w:r w:rsidR="005D27EC" w:rsidRPr="00172556">
          <w:rPr>
            <w:rStyle w:val="Hyperlink"/>
            <w:rFonts w:cs="Arial"/>
            <w:lang w:val="en-GB"/>
          </w:rPr>
          <w:t>Presence t</w:t>
        </w:r>
        <w:r w:rsidR="005D27EC" w:rsidRPr="00172556">
          <w:rPr>
            <w:rStyle w:val="Hyperlink"/>
            <w:rFonts w:cs="Arial"/>
            <w:lang w:val="en-GB"/>
          </w:rPr>
          <w:t>o</w:t>
        </w:r>
        <w:r w:rsidR="005D27EC" w:rsidRPr="00172556">
          <w:rPr>
            <w:rStyle w:val="Hyperlink"/>
            <w:rFonts w:cs="Arial"/>
            <w:lang w:val="en-GB"/>
          </w:rPr>
          <w:t xml:space="preserve"> contribution</w:t>
        </w:r>
      </w:hyperlink>
    </w:p>
    <w:p w14:paraId="5261858E" w14:textId="77777777" w:rsidR="00B7738E" w:rsidRPr="00172556" w:rsidRDefault="00F0164D" w:rsidP="005125EB">
      <w:pPr>
        <w:numPr>
          <w:ilvl w:val="0"/>
          <w:numId w:val="14"/>
        </w:numPr>
        <w:spacing w:after="120" w:line="360" w:lineRule="auto"/>
        <w:rPr>
          <w:rFonts w:cs="Arial"/>
        </w:rPr>
      </w:pPr>
      <w:hyperlink r:id="rId26" w:history="1">
        <w:r w:rsidR="005D27EC" w:rsidRPr="00172556">
          <w:rPr>
            <w:rStyle w:val="Hyperlink"/>
            <w:rFonts w:cs="Arial"/>
            <w:lang w:val="en-GB"/>
          </w:rPr>
          <w:t xml:space="preserve">Matching </w:t>
        </w:r>
        <w:r w:rsidR="005D27EC" w:rsidRPr="00172556">
          <w:rPr>
            <w:rStyle w:val="Hyperlink"/>
            <w:rFonts w:cs="Arial"/>
            <w:lang w:val="en-GB"/>
          </w:rPr>
          <w:t>s</w:t>
        </w:r>
        <w:r w:rsidR="005D27EC" w:rsidRPr="00172556">
          <w:rPr>
            <w:rStyle w:val="Hyperlink"/>
            <w:rFonts w:cs="Arial"/>
            <w:lang w:val="en-GB"/>
          </w:rPr>
          <w:t>upport</w:t>
        </w:r>
      </w:hyperlink>
    </w:p>
    <w:p w14:paraId="024D77E6" w14:textId="77777777" w:rsidR="00B7738E" w:rsidRPr="00172556" w:rsidRDefault="00F0164D" w:rsidP="005125EB">
      <w:pPr>
        <w:numPr>
          <w:ilvl w:val="0"/>
          <w:numId w:val="14"/>
        </w:numPr>
        <w:spacing w:after="120" w:line="360" w:lineRule="auto"/>
        <w:rPr>
          <w:rFonts w:cs="Arial"/>
        </w:rPr>
      </w:pPr>
      <w:hyperlink r:id="rId27" w:history="1">
        <w:r w:rsidR="005D27EC" w:rsidRPr="00172556">
          <w:rPr>
            <w:rStyle w:val="Hyperlink"/>
            <w:rFonts w:cs="Arial"/>
            <w:lang w:val="en-GB"/>
          </w:rPr>
          <w:t>Learnin</w:t>
        </w:r>
        <w:r w:rsidR="005D27EC" w:rsidRPr="00172556">
          <w:rPr>
            <w:rStyle w:val="Hyperlink"/>
            <w:rFonts w:cs="Arial"/>
            <w:lang w:val="en-GB"/>
          </w:rPr>
          <w:t>g</w:t>
        </w:r>
        <w:r w:rsidR="005D27EC" w:rsidRPr="00172556">
          <w:rPr>
            <w:rStyle w:val="Hyperlink"/>
            <w:rFonts w:cs="Arial"/>
            <w:lang w:val="en-GB"/>
          </w:rPr>
          <w:t xml:space="preserve"> log</w:t>
        </w:r>
      </w:hyperlink>
    </w:p>
    <w:p w14:paraId="70FD67D3" w14:textId="77777777" w:rsidR="00B7738E" w:rsidRPr="00172556" w:rsidRDefault="00F0164D" w:rsidP="005125EB">
      <w:pPr>
        <w:numPr>
          <w:ilvl w:val="0"/>
          <w:numId w:val="14"/>
        </w:numPr>
        <w:spacing w:after="120" w:line="360" w:lineRule="auto"/>
        <w:rPr>
          <w:rFonts w:cs="Arial"/>
        </w:rPr>
      </w:pPr>
      <w:hyperlink r:id="rId28" w:history="1">
        <w:r w:rsidR="005D27EC" w:rsidRPr="00172556">
          <w:rPr>
            <w:rStyle w:val="Hyperlink"/>
            <w:rFonts w:cs="Arial"/>
            <w:lang w:val="en-GB"/>
          </w:rPr>
          <w:t>Decision making</w:t>
        </w:r>
        <w:r w:rsidR="005D27EC" w:rsidRPr="00172556">
          <w:rPr>
            <w:rStyle w:val="Hyperlink"/>
            <w:rFonts w:cs="Arial"/>
            <w:lang w:val="en-GB"/>
          </w:rPr>
          <w:t xml:space="preserve"> </w:t>
        </w:r>
        <w:r w:rsidR="005D27EC" w:rsidRPr="00172556">
          <w:rPr>
            <w:rStyle w:val="Hyperlink"/>
            <w:rFonts w:cs="Arial"/>
            <w:lang w:val="en-GB"/>
          </w:rPr>
          <w:t>profile</w:t>
        </w:r>
      </w:hyperlink>
    </w:p>
    <w:p w14:paraId="44850F7A" w14:textId="77777777" w:rsidR="00B7738E" w:rsidRPr="00172556" w:rsidRDefault="00F0164D" w:rsidP="005125EB">
      <w:pPr>
        <w:numPr>
          <w:ilvl w:val="0"/>
          <w:numId w:val="14"/>
        </w:numPr>
        <w:spacing w:after="120" w:line="360" w:lineRule="auto"/>
        <w:rPr>
          <w:rFonts w:cs="Arial"/>
        </w:rPr>
      </w:pPr>
      <w:hyperlink r:id="rId29" w:history="1">
        <w:r w:rsidR="005D27EC" w:rsidRPr="00172556">
          <w:rPr>
            <w:rStyle w:val="Hyperlink"/>
            <w:rFonts w:cs="Arial"/>
            <w:lang w:val="en-GB"/>
          </w:rPr>
          <w:t xml:space="preserve">Decision making </w:t>
        </w:r>
        <w:r w:rsidR="005D27EC" w:rsidRPr="00172556">
          <w:rPr>
            <w:rStyle w:val="Hyperlink"/>
            <w:rFonts w:cs="Arial"/>
            <w:lang w:val="en-GB"/>
          </w:rPr>
          <w:t>a</w:t>
        </w:r>
        <w:r w:rsidR="005D27EC" w:rsidRPr="00172556">
          <w:rPr>
            <w:rStyle w:val="Hyperlink"/>
            <w:rFonts w:cs="Arial"/>
            <w:lang w:val="en-GB"/>
          </w:rPr>
          <w:t>greement</w:t>
        </w:r>
      </w:hyperlink>
    </w:p>
    <w:p w14:paraId="3FAF959C" w14:textId="77777777" w:rsidR="00B7738E" w:rsidRPr="00172556" w:rsidRDefault="00F0164D" w:rsidP="005125EB">
      <w:pPr>
        <w:numPr>
          <w:ilvl w:val="0"/>
          <w:numId w:val="14"/>
        </w:numPr>
        <w:spacing w:after="120" w:line="360" w:lineRule="auto"/>
        <w:rPr>
          <w:rFonts w:cs="Arial"/>
        </w:rPr>
      </w:pPr>
      <w:hyperlink r:id="rId30" w:history="1">
        <w:r w:rsidR="005D27EC" w:rsidRPr="00172556">
          <w:rPr>
            <w:rStyle w:val="Hyperlink"/>
            <w:rFonts w:cs="Arial"/>
            <w:lang w:val="en-GB"/>
          </w:rPr>
          <w:t>Communicatio</w:t>
        </w:r>
        <w:r w:rsidR="005D27EC" w:rsidRPr="00172556">
          <w:rPr>
            <w:rStyle w:val="Hyperlink"/>
            <w:rFonts w:cs="Arial"/>
            <w:lang w:val="en-GB"/>
          </w:rPr>
          <w:t>n</w:t>
        </w:r>
        <w:r w:rsidR="005D27EC" w:rsidRPr="00172556">
          <w:rPr>
            <w:rStyle w:val="Hyperlink"/>
            <w:rFonts w:cs="Arial"/>
            <w:lang w:val="en-GB"/>
          </w:rPr>
          <w:t xml:space="preserve"> chart</w:t>
        </w:r>
      </w:hyperlink>
    </w:p>
    <w:p w14:paraId="0B938265" w14:textId="77777777" w:rsidR="003748EE" w:rsidRPr="00172556" w:rsidRDefault="003748EE" w:rsidP="005125EB">
      <w:pPr>
        <w:spacing w:after="120" w:line="360" w:lineRule="auto"/>
        <w:rPr>
          <w:rFonts w:eastAsiaTheme="majorEastAsia" w:cs="Arial"/>
          <w:b/>
          <w:sz w:val="36"/>
          <w:szCs w:val="32"/>
        </w:rPr>
      </w:pPr>
      <w:r w:rsidRPr="00172556">
        <w:rPr>
          <w:rFonts w:cs="Arial"/>
        </w:rPr>
        <w:br w:type="page"/>
      </w:r>
    </w:p>
    <w:p w14:paraId="2AE0F064" w14:textId="7823AC3C" w:rsidR="00B42DA6" w:rsidRPr="00172556" w:rsidRDefault="00C8529B" w:rsidP="005125EB">
      <w:pPr>
        <w:pStyle w:val="Heading1"/>
        <w:spacing w:before="120" w:after="120" w:line="360" w:lineRule="auto"/>
        <w:rPr>
          <w:rFonts w:cs="Arial"/>
        </w:rPr>
      </w:pPr>
      <w:r w:rsidRPr="00172556">
        <w:rPr>
          <w:rFonts w:cs="Arial"/>
        </w:rPr>
        <w:t>Slide</w:t>
      </w:r>
      <w:r w:rsidR="00D23FC1" w:rsidRPr="00172556">
        <w:rPr>
          <w:rFonts w:cs="Arial"/>
        </w:rPr>
        <w:t xml:space="preserve"> 29</w:t>
      </w:r>
    </w:p>
    <w:p w14:paraId="4AF9328B" w14:textId="2C7943B2" w:rsidR="00B42DA6" w:rsidRPr="00172556" w:rsidRDefault="00407D55" w:rsidP="005125EB">
      <w:pPr>
        <w:spacing w:after="120" w:line="360" w:lineRule="auto"/>
        <w:rPr>
          <w:rFonts w:cs="Arial"/>
        </w:rPr>
      </w:pPr>
      <w:r w:rsidRPr="00172556">
        <w:rPr>
          <w:rFonts w:eastAsiaTheme="majorEastAsia" w:cs="Arial"/>
          <w:b/>
          <w:noProof/>
          <w:sz w:val="32"/>
          <w:szCs w:val="26"/>
          <w:lang w:val="en-GB" w:eastAsia="en-GB"/>
        </w:rPr>
        <w:drawing>
          <wp:inline distT="0" distB="0" distL="0" distR="0" wp14:anchorId="4326DC3B" wp14:editId="10D101BD">
            <wp:extent cx="5731510" cy="3656965"/>
            <wp:effectExtent l="0" t="0" r="2540" b="635"/>
            <wp:docPr id="32" name="Content Placeholder 3" descr="Picture of a person showing where they are now with a path (which is the action plan) to where they want to be with blank signposts along the way which are to be filled out with action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a:stretch>
                      <a:fillRect/>
                    </a:stretch>
                  </pic:blipFill>
                  <pic:spPr>
                    <a:xfrm>
                      <a:off x="0" y="0"/>
                      <a:ext cx="5731510" cy="3656965"/>
                    </a:xfrm>
                    <a:prstGeom prst="rect">
                      <a:avLst/>
                    </a:prstGeom>
                  </pic:spPr>
                </pic:pic>
              </a:graphicData>
            </a:graphic>
          </wp:inline>
        </w:drawing>
      </w:r>
    </w:p>
    <w:p w14:paraId="5D4FAC65" w14:textId="7E66DADC" w:rsidR="00F03740" w:rsidRPr="00172556" w:rsidRDefault="005A04F7" w:rsidP="005125EB">
      <w:pPr>
        <w:pStyle w:val="Heading1"/>
        <w:spacing w:before="120" w:after="120" w:line="360" w:lineRule="auto"/>
        <w:rPr>
          <w:rFonts w:cs="Arial"/>
        </w:rPr>
      </w:pPr>
      <w:r w:rsidRPr="00172556">
        <w:rPr>
          <w:rFonts w:cs="Arial"/>
        </w:rPr>
        <w:t>Slide 30</w:t>
      </w:r>
    </w:p>
    <w:p w14:paraId="5D7C464C" w14:textId="36934CB1" w:rsidR="00F03740" w:rsidRPr="00172556" w:rsidRDefault="00407D55" w:rsidP="005125EB">
      <w:pPr>
        <w:pStyle w:val="Heading2"/>
        <w:spacing w:before="120" w:line="360" w:lineRule="auto"/>
        <w:rPr>
          <w:rFonts w:cs="Arial"/>
        </w:rPr>
      </w:pPr>
      <w:r w:rsidRPr="00172556">
        <w:rPr>
          <w:rFonts w:cs="Arial"/>
        </w:rPr>
        <w:t>Functional Behaviour Assessment</w:t>
      </w:r>
    </w:p>
    <w:p w14:paraId="52C285EE" w14:textId="404AC897" w:rsidR="00B7738E" w:rsidRPr="00172556" w:rsidRDefault="005A04F7" w:rsidP="005125EB">
      <w:pPr>
        <w:pStyle w:val="BodyText"/>
        <w:numPr>
          <w:ilvl w:val="0"/>
          <w:numId w:val="15"/>
        </w:numPr>
        <w:spacing w:after="120" w:line="360" w:lineRule="auto"/>
        <w:rPr>
          <w:rFonts w:cs="Arial"/>
        </w:rPr>
      </w:pPr>
      <w:r w:rsidRPr="00172556">
        <w:rPr>
          <w:rFonts w:cs="Arial"/>
        </w:rPr>
        <w:t>Setting events and triggers:</w:t>
      </w:r>
      <w:r w:rsidR="005D27EC" w:rsidRPr="00172556">
        <w:rPr>
          <w:rFonts w:cs="Arial"/>
        </w:rPr>
        <w:t xml:space="preserve"> use visual supports to discuss these with the person</w:t>
      </w:r>
    </w:p>
    <w:p w14:paraId="0B98CAF7" w14:textId="23D44674" w:rsidR="00B7738E" w:rsidRPr="00172556" w:rsidRDefault="005D27EC" w:rsidP="005125EB">
      <w:pPr>
        <w:pStyle w:val="BodyText"/>
        <w:numPr>
          <w:ilvl w:val="0"/>
          <w:numId w:val="15"/>
        </w:numPr>
        <w:spacing w:after="120" w:line="360" w:lineRule="auto"/>
        <w:rPr>
          <w:rFonts w:cs="Arial"/>
        </w:rPr>
      </w:pPr>
      <w:r w:rsidRPr="00172556">
        <w:rPr>
          <w:rFonts w:cs="Arial"/>
        </w:rPr>
        <w:t>Once the</w:t>
      </w:r>
      <w:r w:rsidR="005A04F7" w:rsidRPr="00172556">
        <w:rPr>
          <w:rFonts w:cs="Arial"/>
        </w:rPr>
        <w:t xml:space="preserve"> function has been determined: </w:t>
      </w:r>
      <w:r w:rsidRPr="00172556">
        <w:rPr>
          <w:rFonts w:cs="Arial"/>
        </w:rPr>
        <w:t>ask the person how they might be able to get thei</w:t>
      </w:r>
      <w:r w:rsidR="003748EE" w:rsidRPr="00172556">
        <w:rPr>
          <w:rFonts w:cs="Arial"/>
        </w:rPr>
        <w:t>r needs met in a different way</w:t>
      </w:r>
    </w:p>
    <w:p w14:paraId="7FAF0E7D" w14:textId="77777777" w:rsidR="00B7738E" w:rsidRPr="00172556" w:rsidRDefault="005D27EC" w:rsidP="005125EB">
      <w:pPr>
        <w:pStyle w:val="BodyText"/>
        <w:numPr>
          <w:ilvl w:val="0"/>
          <w:numId w:val="15"/>
        </w:numPr>
        <w:spacing w:after="120" w:line="360" w:lineRule="auto"/>
        <w:rPr>
          <w:rFonts w:cs="Arial"/>
        </w:rPr>
      </w:pPr>
      <w:r w:rsidRPr="00172556">
        <w:rPr>
          <w:rFonts w:cs="Arial"/>
        </w:rPr>
        <w:t>Brainstorm possible solutions with the person and their support network.</w:t>
      </w:r>
    </w:p>
    <w:p w14:paraId="12828A80" w14:textId="77777777" w:rsidR="003748EE" w:rsidRPr="00172556" w:rsidRDefault="003748EE" w:rsidP="005125EB">
      <w:pPr>
        <w:spacing w:after="120" w:line="360" w:lineRule="auto"/>
        <w:rPr>
          <w:rFonts w:eastAsiaTheme="majorEastAsia" w:cs="Arial"/>
          <w:b/>
          <w:sz w:val="36"/>
          <w:szCs w:val="32"/>
        </w:rPr>
      </w:pPr>
      <w:r w:rsidRPr="00172556">
        <w:rPr>
          <w:rFonts w:cs="Arial"/>
        </w:rPr>
        <w:br w:type="page"/>
      </w:r>
    </w:p>
    <w:p w14:paraId="33D678A8" w14:textId="34FE1543" w:rsidR="006353BF" w:rsidRPr="00172556" w:rsidRDefault="00C8529B" w:rsidP="005125EB">
      <w:pPr>
        <w:pStyle w:val="Heading1"/>
        <w:spacing w:before="120" w:after="120" w:line="360" w:lineRule="auto"/>
        <w:rPr>
          <w:rFonts w:cs="Arial"/>
        </w:rPr>
      </w:pPr>
      <w:r w:rsidRPr="00172556">
        <w:rPr>
          <w:rFonts w:cs="Arial"/>
        </w:rPr>
        <w:t xml:space="preserve">Slide </w:t>
      </w:r>
      <w:r w:rsidR="005A04F7" w:rsidRPr="00172556">
        <w:rPr>
          <w:rFonts w:cs="Arial"/>
        </w:rPr>
        <w:t>31</w:t>
      </w:r>
    </w:p>
    <w:p w14:paraId="7FC5832E" w14:textId="26E99B18" w:rsidR="006353BF" w:rsidRPr="00172556" w:rsidRDefault="003F793B" w:rsidP="005125EB">
      <w:pPr>
        <w:spacing w:after="120" w:line="360" w:lineRule="auto"/>
        <w:rPr>
          <w:rFonts w:cs="Arial"/>
        </w:rPr>
      </w:pPr>
      <w:r w:rsidRPr="00172556">
        <w:rPr>
          <w:rFonts w:cs="Arial"/>
          <w:noProof/>
          <w:lang w:val="en-GB" w:eastAsia="en-GB"/>
        </w:rPr>
        <w:drawing>
          <wp:inline distT="0" distB="0" distL="0" distR="0" wp14:anchorId="6AEFB531" wp14:editId="3176386F">
            <wp:extent cx="3543821" cy="5120640"/>
            <wp:effectExtent l="0" t="0" r="0" b="3810"/>
            <wp:docPr id="5" name="Content Placeholder 4" descr="A scale of 3 levels 1-3. Level 1 is green and has images to show feelings of calm and happy. This looks like playing with toys, sharing with my sister, listening to mummy and daddy. Level 2 is orange and this has images which show feelings of fast and bored. Looks like crashing into walls, not listening, pushing my sister. Level 3 in red. Has images that show feelings of hot, angry, hurting. This looks like breaking things, hitting, kicking, screaming, cry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2"/>
                    <a:stretch>
                      <a:fillRect/>
                    </a:stretch>
                  </pic:blipFill>
                  <pic:spPr>
                    <a:xfrm>
                      <a:off x="0" y="0"/>
                      <a:ext cx="3546684" cy="5124777"/>
                    </a:xfrm>
                    <a:prstGeom prst="rect">
                      <a:avLst/>
                    </a:prstGeom>
                  </pic:spPr>
                </pic:pic>
              </a:graphicData>
            </a:graphic>
          </wp:inline>
        </w:drawing>
      </w:r>
    </w:p>
    <w:p w14:paraId="668DD2DA" w14:textId="2CF523BC" w:rsidR="006353BF" w:rsidRPr="00172556" w:rsidRDefault="00F0164D" w:rsidP="005125EB">
      <w:pPr>
        <w:pStyle w:val="Heading1"/>
        <w:spacing w:before="120" w:after="120" w:line="360" w:lineRule="auto"/>
        <w:rPr>
          <w:rFonts w:cs="Arial"/>
        </w:rPr>
      </w:pPr>
      <w:r w:rsidRPr="00172556">
        <w:rPr>
          <w:rFonts w:cs="Arial"/>
        </w:rPr>
        <w:t>Slide 32</w:t>
      </w:r>
    </w:p>
    <w:p w14:paraId="1D8EAA1A" w14:textId="674132BC" w:rsidR="006353BF" w:rsidRPr="00172556" w:rsidRDefault="003F793B" w:rsidP="005125EB">
      <w:pPr>
        <w:pStyle w:val="Heading2"/>
        <w:spacing w:before="120" w:line="360" w:lineRule="auto"/>
        <w:rPr>
          <w:rFonts w:cs="Arial"/>
        </w:rPr>
      </w:pPr>
      <w:r w:rsidRPr="00172556">
        <w:rPr>
          <w:rFonts w:cs="Arial"/>
        </w:rPr>
        <w:t>Collaborating on Response Strategies</w:t>
      </w:r>
    </w:p>
    <w:p w14:paraId="4CE05FBF" w14:textId="77777777" w:rsidR="00B7738E" w:rsidRPr="00172556" w:rsidRDefault="005D27EC" w:rsidP="005125EB">
      <w:pPr>
        <w:numPr>
          <w:ilvl w:val="0"/>
          <w:numId w:val="16"/>
        </w:numPr>
        <w:spacing w:after="120" w:line="360" w:lineRule="auto"/>
        <w:rPr>
          <w:rFonts w:cs="Arial"/>
        </w:rPr>
      </w:pPr>
      <w:r w:rsidRPr="00172556">
        <w:rPr>
          <w:rFonts w:cs="Arial"/>
        </w:rPr>
        <w:t>Use visual supports to ask the person what their preferred response is when they are upset, angry or overwhelmed</w:t>
      </w:r>
    </w:p>
    <w:p w14:paraId="56C605D1" w14:textId="77777777" w:rsidR="00B7738E" w:rsidRPr="00172556" w:rsidRDefault="005D27EC" w:rsidP="005125EB">
      <w:pPr>
        <w:numPr>
          <w:ilvl w:val="0"/>
          <w:numId w:val="16"/>
        </w:numPr>
        <w:spacing w:after="120" w:line="360" w:lineRule="auto"/>
        <w:rPr>
          <w:rFonts w:cs="Arial"/>
        </w:rPr>
      </w:pPr>
      <w:r w:rsidRPr="00172556">
        <w:rPr>
          <w:rFonts w:cs="Arial"/>
        </w:rPr>
        <w:t>Helps people feel safe</w:t>
      </w:r>
    </w:p>
    <w:p w14:paraId="05D9FE31" w14:textId="77777777" w:rsidR="00B7738E" w:rsidRPr="00172556" w:rsidRDefault="005D27EC" w:rsidP="005125EB">
      <w:pPr>
        <w:numPr>
          <w:ilvl w:val="0"/>
          <w:numId w:val="16"/>
        </w:numPr>
        <w:spacing w:after="120" w:line="360" w:lineRule="auto"/>
        <w:rPr>
          <w:rFonts w:cs="Arial"/>
        </w:rPr>
      </w:pPr>
      <w:r w:rsidRPr="00172556">
        <w:rPr>
          <w:rFonts w:cs="Arial"/>
        </w:rPr>
        <w:t>Provides choice and control</w:t>
      </w:r>
    </w:p>
    <w:p w14:paraId="16F95A6C" w14:textId="5368B844" w:rsidR="00B7738E" w:rsidRPr="00172556" w:rsidRDefault="005D27EC" w:rsidP="005125EB">
      <w:pPr>
        <w:numPr>
          <w:ilvl w:val="0"/>
          <w:numId w:val="16"/>
        </w:numPr>
        <w:spacing w:after="120" w:line="360" w:lineRule="auto"/>
        <w:rPr>
          <w:rFonts w:cs="Arial"/>
        </w:rPr>
      </w:pPr>
      <w:r w:rsidRPr="00172556">
        <w:rPr>
          <w:rFonts w:cs="Arial"/>
        </w:rPr>
        <w:t>Engage in post incident reviews</w:t>
      </w:r>
      <w:r w:rsidR="00F0164D" w:rsidRPr="00172556">
        <w:rPr>
          <w:rFonts w:cs="Arial"/>
        </w:rPr>
        <w:t>.</w:t>
      </w:r>
    </w:p>
    <w:p w14:paraId="026ECBB6" w14:textId="77777777" w:rsidR="003748EE" w:rsidRPr="00172556" w:rsidRDefault="003748EE" w:rsidP="005125EB">
      <w:pPr>
        <w:spacing w:after="120" w:line="360" w:lineRule="auto"/>
        <w:rPr>
          <w:rFonts w:eastAsiaTheme="majorEastAsia" w:cs="Arial"/>
          <w:b/>
          <w:sz w:val="36"/>
          <w:szCs w:val="32"/>
        </w:rPr>
      </w:pPr>
      <w:r w:rsidRPr="00172556">
        <w:rPr>
          <w:rFonts w:cs="Arial"/>
        </w:rPr>
        <w:br w:type="page"/>
      </w:r>
    </w:p>
    <w:p w14:paraId="70E61114" w14:textId="219F96F4" w:rsidR="006353BF" w:rsidRPr="00172556" w:rsidRDefault="00F0164D" w:rsidP="005125EB">
      <w:pPr>
        <w:pStyle w:val="Heading1"/>
        <w:spacing w:before="120" w:after="120" w:line="360" w:lineRule="auto"/>
        <w:rPr>
          <w:rFonts w:cs="Arial"/>
        </w:rPr>
      </w:pPr>
      <w:r w:rsidRPr="00172556">
        <w:rPr>
          <w:rFonts w:cs="Arial"/>
        </w:rPr>
        <w:t>Slide 33</w:t>
      </w:r>
    </w:p>
    <w:p w14:paraId="1B010E27" w14:textId="006E76DB" w:rsidR="00F80F0E" w:rsidRPr="00172556" w:rsidRDefault="00F80F0E" w:rsidP="005125EB">
      <w:pPr>
        <w:pStyle w:val="Heading2"/>
        <w:spacing w:before="120" w:line="360" w:lineRule="auto"/>
        <w:rPr>
          <w:rFonts w:cs="Arial"/>
        </w:rPr>
      </w:pPr>
      <w:r w:rsidRPr="00172556">
        <w:rPr>
          <w:rFonts w:cs="Arial"/>
        </w:rPr>
        <w:t>Social Autopsy</w:t>
      </w:r>
    </w:p>
    <w:p w14:paraId="7C4CCAB2" w14:textId="7592378F" w:rsidR="006353BF" w:rsidRPr="00172556" w:rsidRDefault="003F793B" w:rsidP="005125EB">
      <w:pPr>
        <w:spacing w:after="120" w:line="360" w:lineRule="auto"/>
        <w:rPr>
          <w:rFonts w:cs="Arial"/>
          <w:noProof/>
          <w:lang w:eastAsia="en-AU"/>
        </w:rPr>
      </w:pPr>
      <w:r w:rsidRPr="00172556">
        <w:rPr>
          <w:rFonts w:cs="Arial"/>
          <w:noProof/>
          <w:lang w:val="en-GB" w:eastAsia="en-GB"/>
        </w:rPr>
        <w:drawing>
          <wp:inline distT="0" distB="0" distL="0" distR="0" wp14:anchorId="056A6D5A" wp14:editId="3FED7063">
            <wp:extent cx="3107090" cy="4015740"/>
            <wp:effectExtent l="0" t="0" r="0" b="3810"/>
            <wp:docPr id="33" name="Content Placeholder 3" descr="Diagram with bubble speech and 5 questions. 1. What happened? 2. What was the mistake? 3. Was someone hurt by the mistake? Who? 4. What can we do to fix the mistake? 5. What will I do now? (pla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3"/>
                    <a:stretch>
                      <a:fillRect/>
                    </a:stretch>
                  </pic:blipFill>
                  <pic:spPr>
                    <a:xfrm>
                      <a:off x="0" y="0"/>
                      <a:ext cx="3108089" cy="4017031"/>
                    </a:xfrm>
                    <a:prstGeom prst="rect">
                      <a:avLst/>
                    </a:prstGeom>
                  </pic:spPr>
                </pic:pic>
              </a:graphicData>
            </a:graphic>
          </wp:inline>
        </w:drawing>
      </w:r>
    </w:p>
    <w:p w14:paraId="0939D8AF" w14:textId="35004C3A" w:rsidR="00C36092" w:rsidRPr="00172556" w:rsidRDefault="0086766A" w:rsidP="005125EB">
      <w:pPr>
        <w:pStyle w:val="Heading1"/>
        <w:spacing w:before="120" w:after="120" w:line="360" w:lineRule="auto"/>
        <w:rPr>
          <w:rFonts w:cs="Arial"/>
        </w:rPr>
      </w:pPr>
      <w:r w:rsidRPr="00172556">
        <w:rPr>
          <w:rFonts w:cs="Arial"/>
        </w:rPr>
        <w:t>Slide</w:t>
      </w:r>
      <w:r w:rsidR="00C8529B" w:rsidRPr="00172556">
        <w:rPr>
          <w:rFonts w:cs="Arial"/>
        </w:rPr>
        <w:t xml:space="preserve"> </w:t>
      </w:r>
      <w:r w:rsidR="00F80F0E" w:rsidRPr="00172556">
        <w:rPr>
          <w:rFonts w:cs="Arial"/>
        </w:rPr>
        <w:t>34</w:t>
      </w:r>
    </w:p>
    <w:p w14:paraId="14D30209" w14:textId="36573738" w:rsidR="00B42DA6" w:rsidRPr="00172556" w:rsidRDefault="003F793B" w:rsidP="005125EB">
      <w:pPr>
        <w:pStyle w:val="Heading2"/>
        <w:spacing w:before="120" w:line="360" w:lineRule="auto"/>
        <w:rPr>
          <w:rFonts w:cs="Arial"/>
          <w:lang w:val="en-GB"/>
        </w:rPr>
      </w:pPr>
      <w:r w:rsidRPr="00172556">
        <w:rPr>
          <w:rFonts w:cs="Arial"/>
        </w:rPr>
        <w:t>Measuring Contextual Fit</w:t>
      </w:r>
    </w:p>
    <w:p w14:paraId="32985852" w14:textId="77777777" w:rsidR="00B7738E" w:rsidRPr="00172556" w:rsidRDefault="005D27EC" w:rsidP="005125EB">
      <w:pPr>
        <w:numPr>
          <w:ilvl w:val="0"/>
          <w:numId w:val="17"/>
        </w:numPr>
        <w:spacing w:after="120" w:line="360" w:lineRule="auto"/>
        <w:rPr>
          <w:rFonts w:cs="Arial"/>
        </w:rPr>
      </w:pPr>
      <w:r w:rsidRPr="00172556">
        <w:rPr>
          <w:rFonts w:cs="Arial"/>
          <w:lang w:val="en-GB"/>
        </w:rPr>
        <w:t>“Contextual fit is the match between the strategies, procedures, or elements of a positive behaviour support plan and the values, needs, skills, and resources of those who implement and experience the intervention.”</w:t>
      </w:r>
    </w:p>
    <w:p w14:paraId="1981151D" w14:textId="77777777" w:rsidR="003F793B" w:rsidRPr="00172556" w:rsidRDefault="003F793B" w:rsidP="005125EB">
      <w:pPr>
        <w:spacing w:after="120" w:line="360" w:lineRule="auto"/>
        <w:rPr>
          <w:rFonts w:cs="Arial"/>
        </w:rPr>
      </w:pPr>
      <w:r w:rsidRPr="00172556">
        <w:rPr>
          <w:rFonts w:cs="Arial"/>
          <w:lang w:val="en-GB"/>
        </w:rPr>
        <w:t>Measurements of contextual fit have been developed for the school settings and in services/family home. (Albin et al., 1996; Horner et al., 2003)</w:t>
      </w:r>
    </w:p>
    <w:p w14:paraId="0813AC6A" w14:textId="77777777" w:rsidR="003F793B" w:rsidRPr="00172556" w:rsidRDefault="003F793B" w:rsidP="005125EB">
      <w:pPr>
        <w:spacing w:after="120" w:line="360" w:lineRule="auto"/>
        <w:rPr>
          <w:rFonts w:cs="Arial"/>
        </w:rPr>
      </w:pPr>
      <w:r w:rsidRPr="00172556">
        <w:rPr>
          <w:rFonts w:cs="Arial"/>
          <w:lang w:val="en-GB"/>
        </w:rPr>
        <w:t>What about a measure of contextual fit developed for the person?</w:t>
      </w:r>
    </w:p>
    <w:p w14:paraId="11B20E70" w14:textId="77777777" w:rsidR="003748EE" w:rsidRPr="00172556" w:rsidRDefault="003748EE" w:rsidP="005125EB">
      <w:pPr>
        <w:spacing w:after="120" w:line="360" w:lineRule="auto"/>
        <w:rPr>
          <w:rFonts w:eastAsiaTheme="majorEastAsia" w:cs="Arial"/>
          <w:b/>
          <w:sz w:val="36"/>
          <w:szCs w:val="32"/>
        </w:rPr>
      </w:pPr>
      <w:r w:rsidRPr="00172556">
        <w:rPr>
          <w:rFonts w:cs="Arial"/>
        </w:rPr>
        <w:br w:type="page"/>
      </w:r>
    </w:p>
    <w:p w14:paraId="0B780A11" w14:textId="6F89BA04" w:rsidR="003F793B" w:rsidRPr="00172556" w:rsidRDefault="00F80F0E" w:rsidP="005125EB">
      <w:pPr>
        <w:pStyle w:val="Heading1"/>
        <w:spacing w:before="120" w:after="120" w:line="360" w:lineRule="auto"/>
        <w:rPr>
          <w:rFonts w:cs="Arial"/>
        </w:rPr>
      </w:pPr>
      <w:r w:rsidRPr="00172556">
        <w:rPr>
          <w:rFonts w:cs="Arial"/>
        </w:rPr>
        <w:t>Slide 35</w:t>
      </w:r>
    </w:p>
    <w:p w14:paraId="424C87D9" w14:textId="45174E48" w:rsidR="003F793B" w:rsidRPr="00172556" w:rsidRDefault="003F793B" w:rsidP="005125EB">
      <w:pPr>
        <w:spacing w:after="120" w:line="360" w:lineRule="auto"/>
        <w:rPr>
          <w:rFonts w:cs="Arial"/>
        </w:rPr>
      </w:pPr>
      <w:r w:rsidRPr="00172556">
        <w:rPr>
          <w:rFonts w:eastAsiaTheme="majorEastAsia" w:cs="Arial"/>
          <w:b/>
          <w:noProof/>
          <w:sz w:val="32"/>
          <w:szCs w:val="26"/>
          <w:lang w:val="en-GB" w:eastAsia="en-GB"/>
        </w:rPr>
        <w:drawing>
          <wp:inline distT="0" distB="0" distL="0" distR="0" wp14:anchorId="58E0B92D" wp14:editId="67D52153">
            <wp:extent cx="5731510" cy="3683000"/>
            <wp:effectExtent l="0" t="0" r="2540" b="0"/>
            <wp:docPr id="34" name="Content Placeholder 3" descr="Example of a table to give feedback on plan with 10 questions to ask and 6 tick boxes as answers. The tick boxes are: Not at all, Not much, Can't tell, Well, Very well, N/A. The 10 questions are: 1. Are you aware of/informed about the plan? 2. Do you understand what is in the plan? 3. First impressions matter. Does the plan represent you positively? 4. Does the plan represent you accurately? 5. Are you comfortable sharing this information? 6. Will the plan make your life better? 7. Does the plan give you choices and alternatives? 8. Are the expectations in the plan realistic? 9. Are your strengths and interests used as strategies to help? 10. Does the plan motivate you and reward you for doing wel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4"/>
                    <a:stretch>
                      <a:fillRect/>
                    </a:stretch>
                  </pic:blipFill>
                  <pic:spPr>
                    <a:xfrm>
                      <a:off x="0" y="0"/>
                      <a:ext cx="5731510" cy="3683000"/>
                    </a:xfrm>
                    <a:prstGeom prst="rect">
                      <a:avLst/>
                    </a:prstGeom>
                  </pic:spPr>
                </pic:pic>
              </a:graphicData>
            </a:graphic>
          </wp:inline>
        </w:drawing>
      </w:r>
    </w:p>
    <w:p w14:paraId="74B0ECA0" w14:textId="21E2B8BC" w:rsidR="003F793B" w:rsidRPr="00172556" w:rsidRDefault="008451EE" w:rsidP="005125EB">
      <w:pPr>
        <w:pStyle w:val="Heading1"/>
        <w:spacing w:before="120" w:after="120" w:line="360" w:lineRule="auto"/>
        <w:rPr>
          <w:rFonts w:cs="Arial"/>
        </w:rPr>
      </w:pPr>
      <w:r w:rsidRPr="00172556">
        <w:rPr>
          <w:rFonts w:cs="Arial"/>
        </w:rPr>
        <w:t>Slide 36</w:t>
      </w:r>
    </w:p>
    <w:p w14:paraId="4272B1AF" w14:textId="3A228A72" w:rsidR="003F793B" w:rsidRPr="00172556" w:rsidRDefault="003F793B" w:rsidP="005125EB">
      <w:pPr>
        <w:pStyle w:val="Heading2"/>
        <w:spacing w:before="120" w:line="360" w:lineRule="auto"/>
        <w:rPr>
          <w:rFonts w:cs="Arial"/>
          <w:lang w:val="en-GB"/>
        </w:rPr>
      </w:pPr>
      <w:r w:rsidRPr="00172556">
        <w:rPr>
          <w:rFonts w:cs="Arial"/>
        </w:rPr>
        <w:t>Implementation</w:t>
      </w:r>
    </w:p>
    <w:p w14:paraId="0A7D8588" w14:textId="77777777" w:rsidR="00B7738E" w:rsidRPr="00172556" w:rsidRDefault="005D27EC" w:rsidP="005125EB">
      <w:pPr>
        <w:numPr>
          <w:ilvl w:val="0"/>
          <w:numId w:val="18"/>
        </w:numPr>
        <w:spacing w:after="120" w:line="360" w:lineRule="auto"/>
        <w:rPr>
          <w:rFonts w:cs="Arial"/>
        </w:rPr>
      </w:pPr>
      <w:r w:rsidRPr="00172556">
        <w:rPr>
          <w:rFonts w:cs="Arial"/>
        </w:rPr>
        <w:t>Develop an implementation checklist that can be reviewed and agreed to by the person you’re supporting.</w:t>
      </w:r>
    </w:p>
    <w:p w14:paraId="0C7858EC" w14:textId="77777777" w:rsidR="00B7738E" w:rsidRPr="00172556" w:rsidRDefault="005D27EC" w:rsidP="005125EB">
      <w:pPr>
        <w:numPr>
          <w:ilvl w:val="0"/>
          <w:numId w:val="18"/>
        </w:numPr>
        <w:spacing w:after="120" w:line="360" w:lineRule="auto"/>
        <w:rPr>
          <w:rFonts w:cs="Arial"/>
        </w:rPr>
      </w:pPr>
      <w:r w:rsidRPr="00172556">
        <w:rPr>
          <w:rFonts w:cs="Arial"/>
        </w:rPr>
        <w:t>Ask the person how they would like to be involved in the implementation process.</w:t>
      </w:r>
    </w:p>
    <w:p w14:paraId="7FF81725" w14:textId="77777777" w:rsidR="00B7738E" w:rsidRPr="00172556" w:rsidRDefault="005D27EC" w:rsidP="005125EB">
      <w:pPr>
        <w:numPr>
          <w:ilvl w:val="1"/>
          <w:numId w:val="52"/>
        </w:numPr>
        <w:spacing w:after="120" w:line="360" w:lineRule="auto"/>
        <w:rPr>
          <w:rFonts w:cs="Arial"/>
        </w:rPr>
      </w:pPr>
      <w:r w:rsidRPr="00172556">
        <w:rPr>
          <w:rFonts w:cs="Arial"/>
        </w:rPr>
        <w:t>Staff training</w:t>
      </w:r>
    </w:p>
    <w:p w14:paraId="6B9CD63B" w14:textId="77777777" w:rsidR="00B7738E" w:rsidRPr="00172556" w:rsidRDefault="005D27EC" w:rsidP="005125EB">
      <w:pPr>
        <w:numPr>
          <w:ilvl w:val="1"/>
          <w:numId w:val="52"/>
        </w:numPr>
        <w:spacing w:after="120" w:line="360" w:lineRule="auto"/>
        <w:rPr>
          <w:rFonts w:cs="Arial"/>
        </w:rPr>
      </w:pPr>
      <w:r w:rsidRPr="00172556">
        <w:rPr>
          <w:rFonts w:cs="Arial"/>
        </w:rPr>
        <w:t>Regular check ins and reviews</w:t>
      </w:r>
    </w:p>
    <w:p w14:paraId="7AD395EF" w14:textId="2A5FBC5E" w:rsidR="00B7738E" w:rsidRPr="00172556" w:rsidRDefault="005D27EC" w:rsidP="005125EB">
      <w:pPr>
        <w:numPr>
          <w:ilvl w:val="1"/>
          <w:numId w:val="52"/>
        </w:numPr>
        <w:spacing w:after="120" w:line="360" w:lineRule="auto"/>
        <w:rPr>
          <w:rFonts w:cs="Arial"/>
        </w:rPr>
      </w:pPr>
      <w:r w:rsidRPr="00172556">
        <w:rPr>
          <w:rFonts w:cs="Arial"/>
        </w:rPr>
        <w:t>The person may like to tick off each action as it is implemented</w:t>
      </w:r>
      <w:r w:rsidR="008451EE" w:rsidRPr="00172556">
        <w:rPr>
          <w:rFonts w:cs="Arial"/>
        </w:rPr>
        <w:t>.</w:t>
      </w:r>
    </w:p>
    <w:p w14:paraId="237902B8" w14:textId="77777777" w:rsidR="003748EE" w:rsidRPr="00172556" w:rsidRDefault="003748EE" w:rsidP="005125EB">
      <w:pPr>
        <w:spacing w:after="120" w:line="360" w:lineRule="auto"/>
        <w:rPr>
          <w:rFonts w:eastAsiaTheme="majorEastAsia" w:cs="Arial"/>
          <w:b/>
          <w:sz w:val="36"/>
          <w:szCs w:val="32"/>
        </w:rPr>
      </w:pPr>
      <w:r w:rsidRPr="00172556">
        <w:rPr>
          <w:rFonts w:cs="Arial"/>
        </w:rPr>
        <w:br w:type="page"/>
      </w:r>
    </w:p>
    <w:p w14:paraId="20ECBC7C" w14:textId="76E0A724" w:rsidR="003F793B" w:rsidRPr="00172556" w:rsidRDefault="008451EE" w:rsidP="005125EB">
      <w:pPr>
        <w:pStyle w:val="Heading1"/>
        <w:spacing w:before="120" w:after="120" w:line="360" w:lineRule="auto"/>
        <w:rPr>
          <w:rFonts w:cs="Arial"/>
        </w:rPr>
      </w:pPr>
      <w:r w:rsidRPr="00172556">
        <w:rPr>
          <w:rFonts w:cs="Arial"/>
        </w:rPr>
        <w:t>Slide 37</w:t>
      </w:r>
    </w:p>
    <w:p w14:paraId="3507A922" w14:textId="3C36039A" w:rsidR="003F793B" w:rsidRPr="00172556" w:rsidRDefault="003F793B" w:rsidP="005125EB">
      <w:pPr>
        <w:pStyle w:val="Heading2"/>
        <w:spacing w:before="120" w:line="360" w:lineRule="auto"/>
        <w:rPr>
          <w:rFonts w:cs="Arial"/>
          <w:lang w:val="en-GB"/>
        </w:rPr>
      </w:pPr>
      <w:r w:rsidRPr="00172556">
        <w:rPr>
          <w:rFonts w:cs="Arial"/>
        </w:rPr>
        <w:t>State/Territory based Restrictive Practice Authorisation Process</w:t>
      </w:r>
    </w:p>
    <w:p w14:paraId="5793EE81" w14:textId="77777777" w:rsidR="00B7738E" w:rsidRPr="00172556" w:rsidRDefault="005D27EC" w:rsidP="005125EB">
      <w:pPr>
        <w:spacing w:after="120" w:line="360" w:lineRule="auto"/>
        <w:rPr>
          <w:rFonts w:cs="Arial"/>
        </w:rPr>
      </w:pPr>
      <w:r w:rsidRPr="00172556">
        <w:rPr>
          <w:rFonts w:cs="Arial"/>
        </w:rPr>
        <w:t>Discussion:</w:t>
      </w:r>
    </w:p>
    <w:p w14:paraId="6131A453" w14:textId="56B66D6F" w:rsidR="003F793B" w:rsidRPr="00172556" w:rsidRDefault="003F793B" w:rsidP="005125EB">
      <w:pPr>
        <w:pStyle w:val="ListParagraph"/>
        <w:numPr>
          <w:ilvl w:val="0"/>
          <w:numId w:val="54"/>
        </w:numPr>
        <w:spacing w:after="120" w:line="360" w:lineRule="auto"/>
        <w:ind w:left="709"/>
        <w:contextualSpacing w:val="0"/>
        <w:rPr>
          <w:rFonts w:cs="Arial"/>
        </w:rPr>
      </w:pPr>
      <w:r w:rsidRPr="00172556">
        <w:rPr>
          <w:rFonts w:cs="Arial"/>
        </w:rPr>
        <w:t>How person centred is your state/territory-based restrictive practice authorisation process?</w:t>
      </w:r>
    </w:p>
    <w:p w14:paraId="4879FFB5" w14:textId="77777777" w:rsidR="00B7738E" w:rsidRPr="00172556" w:rsidRDefault="005D27EC" w:rsidP="005125EB">
      <w:pPr>
        <w:numPr>
          <w:ilvl w:val="0"/>
          <w:numId w:val="54"/>
        </w:numPr>
        <w:spacing w:after="120" w:line="360" w:lineRule="auto"/>
        <w:ind w:left="709"/>
        <w:rPr>
          <w:rFonts w:cs="Arial"/>
        </w:rPr>
      </w:pPr>
      <w:r w:rsidRPr="00172556">
        <w:rPr>
          <w:rFonts w:cs="Arial"/>
        </w:rPr>
        <w:t>How could this be improved?</w:t>
      </w:r>
    </w:p>
    <w:p w14:paraId="0B53B0C1" w14:textId="77777777" w:rsidR="00B7738E" w:rsidRPr="00172556" w:rsidRDefault="005D27EC" w:rsidP="005125EB">
      <w:pPr>
        <w:numPr>
          <w:ilvl w:val="0"/>
          <w:numId w:val="54"/>
        </w:numPr>
        <w:spacing w:after="120" w:line="360" w:lineRule="auto"/>
        <w:ind w:left="709"/>
        <w:rPr>
          <w:rFonts w:cs="Arial"/>
        </w:rPr>
      </w:pPr>
      <w:r w:rsidRPr="00172556">
        <w:rPr>
          <w:rFonts w:cs="Arial"/>
        </w:rPr>
        <w:t>What can you do in your role to support a more person centred approach?</w:t>
      </w:r>
    </w:p>
    <w:p w14:paraId="43DED6E7" w14:textId="6660EE14" w:rsidR="00DA4CC5" w:rsidRPr="00172556" w:rsidRDefault="00DA4CC5" w:rsidP="005125EB">
      <w:pPr>
        <w:pStyle w:val="Heading1"/>
        <w:spacing w:before="120" w:after="120" w:line="360" w:lineRule="auto"/>
        <w:rPr>
          <w:rFonts w:cs="Arial"/>
        </w:rPr>
      </w:pPr>
      <w:r w:rsidRPr="00172556">
        <w:rPr>
          <w:rFonts w:cs="Arial"/>
        </w:rPr>
        <w:t xml:space="preserve">Slide </w:t>
      </w:r>
      <w:r w:rsidR="008451EE" w:rsidRPr="00172556">
        <w:rPr>
          <w:rFonts w:cs="Arial"/>
        </w:rPr>
        <w:t>38</w:t>
      </w:r>
    </w:p>
    <w:p w14:paraId="2D172672" w14:textId="6A6797E7" w:rsidR="003F793B" w:rsidRPr="00172556" w:rsidRDefault="00145D76" w:rsidP="005125EB">
      <w:pPr>
        <w:pStyle w:val="Heading2"/>
        <w:spacing w:before="120" w:line="360" w:lineRule="auto"/>
        <w:rPr>
          <w:rFonts w:cs="Arial"/>
        </w:rPr>
      </w:pPr>
      <w:r w:rsidRPr="00172556">
        <w:rPr>
          <w:rFonts w:cs="Arial"/>
        </w:rPr>
        <w:t>S</w:t>
      </w:r>
      <w:r w:rsidR="00702E11" w:rsidRPr="00172556">
        <w:rPr>
          <w:rFonts w:cs="Arial"/>
        </w:rPr>
        <w:t>upporting the person to train their support team</w:t>
      </w:r>
    </w:p>
    <w:p w14:paraId="0D252697" w14:textId="77777777" w:rsidR="00CB1216" w:rsidRPr="00172556" w:rsidRDefault="00F0164D" w:rsidP="005125EB">
      <w:pPr>
        <w:numPr>
          <w:ilvl w:val="0"/>
          <w:numId w:val="21"/>
        </w:numPr>
        <w:spacing w:after="120" w:line="360" w:lineRule="auto"/>
        <w:rPr>
          <w:rFonts w:cs="Arial"/>
        </w:rPr>
      </w:pPr>
      <w:hyperlink r:id="rId35" w:history="1">
        <w:r w:rsidR="00692468" w:rsidRPr="00172556">
          <w:rPr>
            <w:rStyle w:val="Hyperlink"/>
            <w:rFonts w:cs="Arial"/>
          </w:rPr>
          <w:t>Summer Foundation’s participant led videos</w:t>
        </w:r>
      </w:hyperlink>
    </w:p>
    <w:p w14:paraId="6546391C" w14:textId="77777777" w:rsidR="00CB1216" w:rsidRPr="00172556" w:rsidRDefault="00692468" w:rsidP="005125EB">
      <w:pPr>
        <w:numPr>
          <w:ilvl w:val="0"/>
          <w:numId w:val="21"/>
        </w:numPr>
        <w:spacing w:after="120" w:line="360" w:lineRule="auto"/>
        <w:rPr>
          <w:rFonts w:cs="Arial"/>
        </w:rPr>
      </w:pPr>
      <w:r w:rsidRPr="00172556">
        <w:rPr>
          <w:rFonts w:cs="Arial"/>
        </w:rPr>
        <w:t>Co-facilitated presentations</w:t>
      </w:r>
    </w:p>
    <w:p w14:paraId="5209C13C" w14:textId="77777777" w:rsidR="00CB1216" w:rsidRPr="00172556" w:rsidRDefault="00692468" w:rsidP="005125EB">
      <w:pPr>
        <w:numPr>
          <w:ilvl w:val="0"/>
          <w:numId w:val="21"/>
        </w:numPr>
        <w:spacing w:after="120" w:line="360" w:lineRule="auto"/>
        <w:rPr>
          <w:rFonts w:cs="Arial"/>
        </w:rPr>
      </w:pPr>
      <w:r w:rsidRPr="00172556">
        <w:rPr>
          <w:rFonts w:cs="Arial"/>
        </w:rPr>
        <w:t>Photos and Posters</w:t>
      </w:r>
    </w:p>
    <w:p w14:paraId="5B47015F" w14:textId="77777777" w:rsidR="00CB1216" w:rsidRPr="00172556" w:rsidRDefault="00692468" w:rsidP="005125EB">
      <w:pPr>
        <w:numPr>
          <w:ilvl w:val="0"/>
          <w:numId w:val="21"/>
        </w:numPr>
        <w:spacing w:after="120" w:line="360" w:lineRule="auto"/>
        <w:rPr>
          <w:rFonts w:cs="Arial"/>
        </w:rPr>
      </w:pPr>
      <w:r w:rsidRPr="00172556">
        <w:rPr>
          <w:rFonts w:cs="Arial"/>
        </w:rPr>
        <w:t xml:space="preserve">Podcasts </w:t>
      </w:r>
    </w:p>
    <w:p w14:paraId="4E0C8CE7" w14:textId="77777777" w:rsidR="00CB1216" w:rsidRPr="00172556" w:rsidRDefault="00692468" w:rsidP="005125EB">
      <w:pPr>
        <w:numPr>
          <w:ilvl w:val="0"/>
          <w:numId w:val="21"/>
        </w:numPr>
        <w:spacing w:after="120" w:line="360" w:lineRule="auto"/>
        <w:rPr>
          <w:rFonts w:cs="Arial"/>
        </w:rPr>
      </w:pPr>
      <w:r w:rsidRPr="00172556">
        <w:rPr>
          <w:rFonts w:cs="Arial"/>
        </w:rPr>
        <w:t>Other ideas?</w:t>
      </w:r>
    </w:p>
    <w:p w14:paraId="18E8DA0A" w14:textId="615201E8" w:rsidR="00145D76" w:rsidRPr="00172556" w:rsidRDefault="00145D76" w:rsidP="005125EB">
      <w:pPr>
        <w:pStyle w:val="Heading1"/>
        <w:spacing w:before="120" w:after="120" w:line="360" w:lineRule="auto"/>
        <w:rPr>
          <w:rFonts w:cs="Arial"/>
        </w:rPr>
      </w:pPr>
      <w:r w:rsidRPr="00172556">
        <w:rPr>
          <w:rFonts w:cs="Arial"/>
        </w:rPr>
        <w:t xml:space="preserve">Slide </w:t>
      </w:r>
      <w:r w:rsidR="008451EE" w:rsidRPr="00172556">
        <w:rPr>
          <w:rFonts w:cs="Arial"/>
        </w:rPr>
        <w:t>39</w:t>
      </w:r>
    </w:p>
    <w:p w14:paraId="38017884" w14:textId="6EFBF092" w:rsidR="00145D76" w:rsidRPr="00172556" w:rsidRDefault="00702E11" w:rsidP="005125EB">
      <w:pPr>
        <w:pStyle w:val="Heading2"/>
        <w:spacing w:before="120" w:line="360" w:lineRule="auto"/>
        <w:rPr>
          <w:rFonts w:cs="Arial"/>
        </w:rPr>
      </w:pPr>
      <w:r w:rsidRPr="00172556">
        <w:rPr>
          <w:rFonts w:cs="Arial"/>
        </w:rPr>
        <w:t>Communication Support</w:t>
      </w:r>
    </w:p>
    <w:p w14:paraId="07BBD13B" w14:textId="64833182" w:rsidR="00CB1216" w:rsidRPr="00172556" w:rsidRDefault="008451EE" w:rsidP="005125EB">
      <w:pPr>
        <w:numPr>
          <w:ilvl w:val="0"/>
          <w:numId w:val="22"/>
        </w:numPr>
        <w:spacing w:after="120" w:line="360" w:lineRule="auto"/>
        <w:rPr>
          <w:rFonts w:cs="Arial"/>
        </w:rPr>
      </w:pPr>
      <w:hyperlink r:id="rId36" w:history="1">
        <w:r w:rsidR="00692468" w:rsidRPr="00172556">
          <w:rPr>
            <w:rStyle w:val="Hyperlink"/>
            <w:rFonts w:cs="Arial"/>
          </w:rPr>
          <w:t>Talking Mats</w:t>
        </w:r>
      </w:hyperlink>
    </w:p>
    <w:p w14:paraId="4B567A88" w14:textId="77777777" w:rsidR="00CB1216" w:rsidRPr="00172556" w:rsidRDefault="00692468" w:rsidP="005125EB">
      <w:pPr>
        <w:numPr>
          <w:ilvl w:val="0"/>
          <w:numId w:val="22"/>
        </w:numPr>
        <w:spacing w:after="120" w:line="360" w:lineRule="auto"/>
        <w:rPr>
          <w:rFonts w:cs="Arial"/>
        </w:rPr>
      </w:pPr>
      <w:r w:rsidRPr="00172556">
        <w:rPr>
          <w:rFonts w:cs="Arial"/>
        </w:rPr>
        <w:t>Easy read resources (will be provided in follow up email)</w:t>
      </w:r>
    </w:p>
    <w:p w14:paraId="4FA792CA" w14:textId="77777777" w:rsidR="00702E11" w:rsidRPr="00172556" w:rsidRDefault="00F0164D" w:rsidP="005125EB">
      <w:pPr>
        <w:spacing w:after="120" w:line="360" w:lineRule="auto"/>
        <w:rPr>
          <w:rFonts w:cs="Arial"/>
        </w:rPr>
      </w:pPr>
      <w:hyperlink r:id="rId37" w:history="1">
        <w:r w:rsidR="00702E11" w:rsidRPr="00172556">
          <w:rPr>
            <w:rStyle w:val="Hyperlink"/>
            <w:rFonts w:cs="Arial"/>
          </w:rPr>
          <w:t>Speak Up and Be Safe from Abuse Communication Board</w:t>
        </w:r>
      </w:hyperlink>
    </w:p>
    <w:p w14:paraId="26DC5EF0" w14:textId="77777777" w:rsidR="003748EE" w:rsidRPr="00172556" w:rsidRDefault="003748EE" w:rsidP="005125EB">
      <w:pPr>
        <w:spacing w:after="120" w:line="360" w:lineRule="auto"/>
        <w:rPr>
          <w:rFonts w:eastAsiaTheme="majorEastAsia" w:cs="Arial"/>
          <w:b/>
          <w:sz w:val="36"/>
          <w:szCs w:val="32"/>
        </w:rPr>
      </w:pPr>
      <w:r w:rsidRPr="00172556">
        <w:rPr>
          <w:rFonts w:cs="Arial"/>
        </w:rPr>
        <w:br w:type="page"/>
      </w:r>
    </w:p>
    <w:p w14:paraId="017B39AB" w14:textId="746A2362" w:rsidR="00145D76" w:rsidRPr="00172556" w:rsidRDefault="00145D76" w:rsidP="005125EB">
      <w:pPr>
        <w:pStyle w:val="Heading1"/>
        <w:spacing w:before="120" w:after="120" w:line="360" w:lineRule="auto"/>
        <w:rPr>
          <w:rFonts w:cs="Arial"/>
        </w:rPr>
      </w:pPr>
      <w:r w:rsidRPr="00172556">
        <w:rPr>
          <w:rFonts w:cs="Arial"/>
        </w:rPr>
        <w:t xml:space="preserve">Slide </w:t>
      </w:r>
      <w:r w:rsidR="00C75361" w:rsidRPr="00172556">
        <w:rPr>
          <w:rFonts w:cs="Arial"/>
        </w:rPr>
        <w:t>40</w:t>
      </w:r>
    </w:p>
    <w:p w14:paraId="6F600320" w14:textId="5D20BFAF" w:rsidR="00145D76" w:rsidRPr="00172556" w:rsidRDefault="00702E11" w:rsidP="005125EB">
      <w:pPr>
        <w:pStyle w:val="Heading2"/>
        <w:spacing w:before="120" w:line="360" w:lineRule="auto"/>
        <w:rPr>
          <w:rFonts w:cs="Arial"/>
        </w:rPr>
      </w:pPr>
      <w:r w:rsidRPr="00172556">
        <w:rPr>
          <w:rFonts w:cs="Arial"/>
        </w:rPr>
        <w:t>The PBS Capability Framework</w:t>
      </w:r>
    </w:p>
    <w:tbl>
      <w:tblPr>
        <w:tblStyle w:val="TableGrid1"/>
        <w:tblW w:w="0" w:type="auto"/>
        <w:tblLook w:val="04A0" w:firstRow="1" w:lastRow="0" w:firstColumn="1" w:lastColumn="0" w:noHBand="0" w:noVBand="1"/>
        <w:tblCaption w:val="The PBS Capability Framework Table"/>
        <w:tblDescription w:val="3 columns and 2 rows "/>
      </w:tblPr>
      <w:tblGrid>
        <w:gridCol w:w="2971"/>
        <w:gridCol w:w="2973"/>
        <w:gridCol w:w="3072"/>
      </w:tblGrid>
      <w:tr w:rsidR="009D0BF9" w:rsidRPr="00172556" w14:paraId="690FF9E4" w14:textId="77777777" w:rsidTr="001012AB">
        <w:trPr>
          <w:tblHeader/>
        </w:trPr>
        <w:tc>
          <w:tcPr>
            <w:tcW w:w="2971" w:type="dxa"/>
            <w:tcBorders>
              <w:bottom w:val="single" w:sz="4" w:space="0" w:color="auto"/>
            </w:tcBorders>
          </w:tcPr>
          <w:p w14:paraId="0D2F249C" w14:textId="77777777" w:rsidR="009D0BF9" w:rsidRPr="006122B1" w:rsidRDefault="009D0BF9" w:rsidP="005125EB">
            <w:pPr>
              <w:suppressAutoHyphens/>
              <w:spacing w:after="120" w:line="360" w:lineRule="auto"/>
              <w:rPr>
                <w:rFonts w:ascii="Arial" w:eastAsia="Calibri" w:hAnsi="Arial" w:cs="Arial"/>
                <w:b/>
                <w:sz w:val="24"/>
              </w:rPr>
            </w:pPr>
            <w:bookmarkStart w:id="1" w:name="ColumnTitle_1"/>
            <w:r w:rsidRPr="006122B1">
              <w:rPr>
                <w:rFonts w:ascii="Arial" w:eastAsia="Calibri" w:hAnsi="Arial" w:cs="Arial"/>
                <w:b/>
                <w:sz w:val="24"/>
              </w:rPr>
              <w:t>Knowledge: Interim Response</w:t>
            </w:r>
          </w:p>
          <w:p w14:paraId="0291D9C0" w14:textId="38D50486" w:rsidR="001012AB" w:rsidRPr="006122B1" w:rsidRDefault="001012AB" w:rsidP="005125EB">
            <w:pPr>
              <w:suppressAutoHyphens/>
              <w:spacing w:after="120" w:line="360" w:lineRule="auto"/>
              <w:rPr>
                <w:rFonts w:ascii="Arial" w:eastAsia="Calibri" w:hAnsi="Arial" w:cs="Arial"/>
                <w:b/>
                <w:sz w:val="24"/>
              </w:rPr>
            </w:pPr>
            <w:r w:rsidRPr="006122B1">
              <w:rPr>
                <w:rFonts w:ascii="Arial" w:eastAsia="Calibri" w:hAnsi="Arial" w:cs="Arial"/>
                <w:b/>
                <w:sz w:val="24"/>
              </w:rPr>
              <w:t>Core Behaviour Support Practitioner</w:t>
            </w:r>
          </w:p>
        </w:tc>
        <w:tc>
          <w:tcPr>
            <w:tcW w:w="2973" w:type="dxa"/>
            <w:tcBorders>
              <w:bottom w:val="single" w:sz="4" w:space="0" w:color="auto"/>
            </w:tcBorders>
          </w:tcPr>
          <w:p w14:paraId="55B1C4E9" w14:textId="77777777" w:rsidR="009D0BF9" w:rsidRPr="006122B1" w:rsidRDefault="009D0BF9" w:rsidP="005125EB">
            <w:pPr>
              <w:suppressAutoHyphens/>
              <w:spacing w:after="120" w:line="360" w:lineRule="auto"/>
              <w:rPr>
                <w:rFonts w:ascii="Arial" w:eastAsia="Calibri" w:hAnsi="Arial" w:cs="Arial"/>
                <w:b/>
                <w:sz w:val="24"/>
              </w:rPr>
            </w:pPr>
            <w:r w:rsidRPr="006122B1">
              <w:rPr>
                <w:rFonts w:ascii="Arial" w:eastAsia="Calibri" w:hAnsi="Arial" w:cs="Arial"/>
                <w:b/>
                <w:sz w:val="24"/>
              </w:rPr>
              <w:t>Skills: Interim Response</w:t>
            </w:r>
          </w:p>
          <w:p w14:paraId="305B4190" w14:textId="279A26A8" w:rsidR="001012AB" w:rsidRPr="006122B1" w:rsidRDefault="001012AB" w:rsidP="005125EB">
            <w:pPr>
              <w:suppressAutoHyphens/>
              <w:spacing w:after="120" w:line="360" w:lineRule="auto"/>
              <w:rPr>
                <w:rFonts w:ascii="Arial" w:eastAsia="Calibri" w:hAnsi="Arial" w:cs="Arial"/>
                <w:b/>
                <w:sz w:val="24"/>
              </w:rPr>
            </w:pPr>
            <w:r w:rsidRPr="006122B1">
              <w:rPr>
                <w:rFonts w:ascii="Arial" w:eastAsia="Calibri" w:hAnsi="Arial" w:cs="Arial"/>
                <w:b/>
                <w:sz w:val="24"/>
              </w:rPr>
              <w:t>Core Behaviour Support Practitioner</w:t>
            </w:r>
          </w:p>
        </w:tc>
        <w:tc>
          <w:tcPr>
            <w:tcW w:w="3072" w:type="dxa"/>
          </w:tcPr>
          <w:p w14:paraId="37EF0E9A" w14:textId="54A2BD09" w:rsidR="009D0BF9" w:rsidRPr="006122B1" w:rsidRDefault="001012AB" w:rsidP="005125EB">
            <w:pPr>
              <w:suppressAutoHyphens/>
              <w:spacing w:after="120" w:line="360" w:lineRule="auto"/>
              <w:rPr>
                <w:rFonts w:ascii="Arial" w:eastAsia="Calibri" w:hAnsi="Arial" w:cs="Arial"/>
                <w:b/>
                <w:sz w:val="24"/>
              </w:rPr>
            </w:pPr>
            <w:r w:rsidRPr="006122B1">
              <w:rPr>
                <w:rFonts w:ascii="Arial" w:eastAsia="Calibri" w:hAnsi="Arial" w:cs="Arial"/>
                <w:b/>
                <w:sz w:val="24"/>
              </w:rPr>
              <w:t>Service Provider and Implementing Provider considerations across all practitioner levels</w:t>
            </w:r>
          </w:p>
        </w:tc>
      </w:tr>
      <w:bookmarkEnd w:id="1"/>
      <w:tr w:rsidR="009D0BF9" w:rsidRPr="00172556" w14:paraId="0E586B1D" w14:textId="77777777" w:rsidTr="001012AB">
        <w:trPr>
          <w:trHeight w:val="7652"/>
        </w:trPr>
        <w:tc>
          <w:tcPr>
            <w:tcW w:w="2971" w:type="dxa"/>
          </w:tcPr>
          <w:p w14:paraId="229E3817" w14:textId="77777777" w:rsidR="009D0BF9" w:rsidRPr="006122B1" w:rsidRDefault="009D0BF9" w:rsidP="005125EB">
            <w:pPr>
              <w:numPr>
                <w:ilvl w:val="0"/>
                <w:numId w:val="23"/>
              </w:numPr>
              <w:suppressAutoHyphens/>
              <w:spacing w:after="120" w:line="360" w:lineRule="auto"/>
              <w:rPr>
                <w:rFonts w:ascii="Arial" w:eastAsia="Calibri" w:hAnsi="Arial" w:cs="Arial"/>
                <w:sz w:val="24"/>
              </w:rPr>
            </w:pPr>
            <w:r w:rsidRPr="006122B1">
              <w:rPr>
                <w:rFonts w:ascii="Arial" w:eastAsia="Calibri" w:hAnsi="Arial" w:cs="Arial"/>
                <w:sz w:val="24"/>
              </w:rPr>
              <w:t xml:space="preserve">Understand behaviours may occur that cause immediate risk of harm to the person or others </w:t>
            </w:r>
          </w:p>
          <w:p w14:paraId="2ADA9270" w14:textId="77777777" w:rsidR="009D0BF9" w:rsidRPr="006122B1" w:rsidRDefault="009D0BF9" w:rsidP="005125EB">
            <w:pPr>
              <w:numPr>
                <w:ilvl w:val="0"/>
                <w:numId w:val="23"/>
              </w:numPr>
              <w:suppressAutoHyphens/>
              <w:spacing w:after="120" w:line="360" w:lineRule="auto"/>
              <w:rPr>
                <w:rFonts w:ascii="Arial" w:eastAsia="Calibri" w:hAnsi="Arial" w:cs="Arial"/>
                <w:bCs/>
                <w:sz w:val="24"/>
              </w:rPr>
            </w:pPr>
            <w:r w:rsidRPr="006122B1">
              <w:rPr>
                <w:rFonts w:ascii="Arial" w:eastAsia="Calibri" w:hAnsi="Arial" w:cs="Arial"/>
                <w:bCs/>
                <w:sz w:val="24"/>
              </w:rPr>
              <w:t>Know high-risk behaviours need to be managed safely and effectively using the least restrictive options</w:t>
            </w:r>
          </w:p>
          <w:p w14:paraId="1E30A27D" w14:textId="77777777" w:rsidR="009D0BF9" w:rsidRPr="006122B1" w:rsidRDefault="009D0BF9" w:rsidP="005125EB">
            <w:pPr>
              <w:numPr>
                <w:ilvl w:val="0"/>
                <w:numId w:val="24"/>
              </w:numPr>
              <w:suppressAutoHyphens/>
              <w:spacing w:after="120" w:line="360" w:lineRule="auto"/>
              <w:ind w:left="357" w:hanging="357"/>
              <w:rPr>
                <w:rFonts w:ascii="Arial" w:eastAsia="Calibri" w:hAnsi="Arial" w:cs="Arial"/>
                <w:bCs/>
                <w:sz w:val="24"/>
              </w:rPr>
            </w:pPr>
            <w:r w:rsidRPr="006122B1">
              <w:rPr>
                <w:rFonts w:ascii="Arial" w:eastAsia="Calibri" w:hAnsi="Arial" w:cs="Arial"/>
                <w:sz w:val="24"/>
              </w:rPr>
              <w:t>Know high-risk situations and environments can be identified (including antecedents, triggers)</w:t>
            </w:r>
          </w:p>
          <w:p w14:paraId="4AD65A0B" w14:textId="77777777" w:rsidR="009D0BF9" w:rsidRPr="006122B1" w:rsidRDefault="009D0BF9" w:rsidP="005125EB">
            <w:pPr>
              <w:numPr>
                <w:ilvl w:val="0"/>
                <w:numId w:val="24"/>
              </w:numPr>
              <w:suppressAutoHyphens/>
              <w:spacing w:after="120" w:line="360" w:lineRule="auto"/>
              <w:ind w:left="357" w:hanging="357"/>
              <w:rPr>
                <w:rFonts w:ascii="Arial" w:eastAsia="Calibri" w:hAnsi="Arial" w:cs="Arial"/>
                <w:bCs/>
                <w:sz w:val="24"/>
              </w:rPr>
            </w:pPr>
            <w:r w:rsidRPr="006122B1">
              <w:rPr>
                <w:rFonts w:ascii="Arial" w:eastAsia="Calibri" w:hAnsi="Arial" w:cs="Arial"/>
                <w:bCs/>
                <w:sz w:val="24"/>
              </w:rPr>
              <w:t>Know how and why interim responses will be unique to the person</w:t>
            </w:r>
          </w:p>
          <w:p w14:paraId="1C494086" w14:textId="77777777" w:rsidR="009D0BF9" w:rsidRPr="006122B1" w:rsidRDefault="009D0BF9" w:rsidP="005125EB">
            <w:pPr>
              <w:numPr>
                <w:ilvl w:val="0"/>
                <w:numId w:val="24"/>
              </w:numPr>
              <w:suppressAutoHyphens/>
              <w:spacing w:after="120" w:line="360" w:lineRule="auto"/>
              <w:ind w:left="357" w:hanging="357"/>
              <w:rPr>
                <w:rFonts w:ascii="Arial" w:eastAsia="Calibri" w:hAnsi="Arial" w:cs="Arial"/>
                <w:bCs/>
                <w:sz w:val="24"/>
              </w:rPr>
            </w:pPr>
            <w:r w:rsidRPr="006122B1">
              <w:rPr>
                <w:rFonts w:ascii="Arial" w:eastAsia="Calibri" w:hAnsi="Arial" w:cs="Arial"/>
                <w:bCs/>
                <w:sz w:val="24"/>
              </w:rPr>
              <w:t xml:space="preserve">Be aware that interim risk management may include restrictive </w:t>
            </w:r>
            <w:r w:rsidRPr="006122B1">
              <w:rPr>
                <w:rFonts w:ascii="Arial" w:eastAsia="Calibri" w:hAnsi="Arial" w:cs="Arial"/>
                <w:sz w:val="24"/>
              </w:rPr>
              <w:t>practices</w:t>
            </w:r>
          </w:p>
          <w:p w14:paraId="413D1711" w14:textId="77777777" w:rsidR="009D0BF9" w:rsidRPr="006122B1" w:rsidRDefault="009D0BF9" w:rsidP="005125EB">
            <w:pPr>
              <w:numPr>
                <w:ilvl w:val="0"/>
                <w:numId w:val="24"/>
              </w:numPr>
              <w:suppressAutoHyphens/>
              <w:spacing w:after="120" w:line="360" w:lineRule="auto"/>
              <w:ind w:left="357" w:hanging="357"/>
              <w:rPr>
                <w:rFonts w:ascii="Arial" w:eastAsia="Calibri" w:hAnsi="Arial" w:cs="Arial"/>
                <w:bCs/>
                <w:sz w:val="24"/>
              </w:rPr>
            </w:pPr>
            <w:r w:rsidRPr="006122B1">
              <w:rPr>
                <w:rFonts w:ascii="Arial" w:eastAsia="Calibri" w:hAnsi="Arial" w:cs="Arial"/>
                <w:sz w:val="24"/>
              </w:rPr>
              <w:t>Understand the consequences of unauthorised use of restrictive practices</w:t>
            </w:r>
          </w:p>
          <w:p w14:paraId="5FAABE77" w14:textId="77777777" w:rsidR="009D0BF9" w:rsidRPr="006122B1" w:rsidRDefault="009D0BF9" w:rsidP="005125EB">
            <w:pPr>
              <w:numPr>
                <w:ilvl w:val="0"/>
                <w:numId w:val="23"/>
              </w:numPr>
              <w:suppressAutoHyphens/>
              <w:spacing w:after="120" w:line="360" w:lineRule="auto"/>
              <w:ind w:left="357" w:hanging="357"/>
              <w:rPr>
                <w:rFonts w:ascii="Arial" w:eastAsia="Calibri" w:hAnsi="Arial" w:cs="Arial"/>
                <w:bCs/>
                <w:sz w:val="24"/>
              </w:rPr>
            </w:pPr>
            <w:r w:rsidRPr="006122B1">
              <w:rPr>
                <w:rFonts w:ascii="Arial" w:eastAsia="Calibri" w:hAnsi="Arial" w:cs="Arial"/>
                <w:sz w:val="24"/>
              </w:rPr>
              <w:t>Understand legal and ethical expectations</w:t>
            </w:r>
          </w:p>
        </w:tc>
        <w:tc>
          <w:tcPr>
            <w:tcW w:w="2973" w:type="dxa"/>
          </w:tcPr>
          <w:p w14:paraId="3459CC86" w14:textId="77777777" w:rsidR="009D0BF9" w:rsidRPr="006122B1" w:rsidRDefault="009D0BF9" w:rsidP="005125EB">
            <w:pPr>
              <w:numPr>
                <w:ilvl w:val="0"/>
                <w:numId w:val="23"/>
              </w:numPr>
              <w:suppressAutoHyphens/>
              <w:spacing w:after="120" w:line="360" w:lineRule="auto"/>
              <w:rPr>
                <w:rFonts w:ascii="Arial" w:eastAsia="Calibri" w:hAnsi="Arial" w:cs="Arial"/>
                <w:bCs/>
                <w:sz w:val="24"/>
              </w:rPr>
            </w:pPr>
            <w:r w:rsidRPr="006122B1">
              <w:rPr>
                <w:rFonts w:ascii="Arial" w:eastAsia="Calibri" w:hAnsi="Arial" w:cs="Arial"/>
                <w:bCs/>
                <w:sz w:val="24"/>
              </w:rPr>
              <w:t>Gather and document appropriate authorisation and consents where required by state or territory laws and policies</w:t>
            </w:r>
          </w:p>
          <w:p w14:paraId="7407FCBB" w14:textId="77777777" w:rsidR="009D0BF9" w:rsidRPr="006122B1" w:rsidRDefault="009D0BF9" w:rsidP="005125EB">
            <w:pPr>
              <w:numPr>
                <w:ilvl w:val="0"/>
                <w:numId w:val="23"/>
              </w:numPr>
              <w:suppressAutoHyphens/>
              <w:spacing w:after="120" w:line="360" w:lineRule="auto"/>
              <w:rPr>
                <w:rFonts w:ascii="Arial" w:eastAsia="Calibri" w:hAnsi="Arial" w:cs="Arial"/>
                <w:bCs/>
                <w:sz w:val="24"/>
              </w:rPr>
            </w:pPr>
            <w:r w:rsidRPr="006122B1">
              <w:rPr>
                <w:rFonts w:ascii="Arial" w:eastAsia="Calibri" w:hAnsi="Arial" w:cs="Arial"/>
                <w:bCs/>
                <w:sz w:val="24"/>
              </w:rPr>
              <w:t>Evaluate the risk posed by the behaviour to the person and others</w:t>
            </w:r>
          </w:p>
          <w:p w14:paraId="717779C8" w14:textId="77777777" w:rsidR="009D0BF9" w:rsidRPr="006122B1" w:rsidRDefault="009D0BF9" w:rsidP="005125EB">
            <w:pPr>
              <w:numPr>
                <w:ilvl w:val="0"/>
                <w:numId w:val="23"/>
              </w:numPr>
              <w:suppressAutoHyphens/>
              <w:spacing w:after="120" w:line="360" w:lineRule="auto"/>
              <w:rPr>
                <w:rFonts w:ascii="Arial" w:eastAsia="Calibri" w:hAnsi="Arial" w:cs="Arial"/>
                <w:b/>
                <w:sz w:val="24"/>
              </w:rPr>
            </w:pPr>
            <w:r w:rsidRPr="006122B1">
              <w:rPr>
                <w:rFonts w:ascii="Arial" w:eastAsia="Calibri" w:hAnsi="Arial" w:cs="Arial"/>
                <w:b/>
                <w:sz w:val="24"/>
              </w:rPr>
              <w:t xml:space="preserve">Consult with the person, their family, carers, guardian or other relevant person </w:t>
            </w:r>
            <w:r w:rsidRPr="006122B1">
              <w:rPr>
                <w:rFonts w:ascii="Arial" w:eastAsia="Calibri" w:hAnsi="Arial" w:cs="Arial"/>
                <w:b/>
                <w:bCs/>
                <w:sz w:val="24"/>
              </w:rPr>
              <w:t xml:space="preserve"> </w:t>
            </w:r>
          </w:p>
          <w:p w14:paraId="0F87E492" w14:textId="77777777" w:rsidR="009D0BF9" w:rsidRPr="006122B1" w:rsidRDefault="009D0BF9" w:rsidP="005125EB">
            <w:pPr>
              <w:numPr>
                <w:ilvl w:val="0"/>
                <w:numId w:val="24"/>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Communicate clearly and effectively with relevant parties to gather information and provide direction</w:t>
            </w:r>
          </w:p>
          <w:p w14:paraId="6B5872B4" w14:textId="77777777" w:rsidR="009D0BF9" w:rsidRPr="006122B1" w:rsidRDefault="009D0BF9" w:rsidP="005125EB">
            <w:pPr>
              <w:numPr>
                <w:ilvl w:val="0"/>
                <w:numId w:val="24"/>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Collaborate with team members</w:t>
            </w:r>
          </w:p>
          <w:p w14:paraId="3B35500A" w14:textId="77777777" w:rsidR="009D0BF9" w:rsidRPr="006122B1" w:rsidRDefault="009D0BF9" w:rsidP="005125EB">
            <w:pPr>
              <w:numPr>
                <w:ilvl w:val="0"/>
                <w:numId w:val="24"/>
              </w:numPr>
              <w:suppressAutoHyphens/>
              <w:spacing w:after="120" w:line="360" w:lineRule="auto"/>
              <w:ind w:left="357" w:hanging="357"/>
              <w:rPr>
                <w:rFonts w:ascii="Arial" w:eastAsia="Calibri" w:hAnsi="Arial" w:cs="Arial"/>
                <w:bCs/>
                <w:sz w:val="24"/>
              </w:rPr>
            </w:pPr>
            <w:r w:rsidRPr="006122B1">
              <w:rPr>
                <w:rFonts w:ascii="Arial" w:eastAsia="Calibri" w:hAnsi="Arial" w:cs="Arial"/>
                <w:bCs/>
                <w:sz w:val="24"/>
              </w:rPr>
              <w:t xml:space="preserve">Record and report accurately </w:t>
            </w:r>
          </w:p>
          <w:p w14:paraId="074C51CC" w14:textId="77777777" w:rsidR="009D0BF9" w:rsidRPr="006122B1" w:rsidRDefault="009D0BF9" w:rsidP="005125EB">
            <w:pPr>
              <w:numPr>
                <w:ilvl w:val="0"/>
                <w:numId w:val="24"/>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Identify any existing data that might provide insight into the situation</w:t>
            </w:r>
          </w:p>
          <w:p w14:paraId="15EAC180" w14:textId="732BD938" w:rsidR="009D0BF9" w:rsidRPr="006122B1" w:rsidRDefault="009D0BF9" w:rsidP="005125EB">
            <w:pPr>
              <w:numPr>
                <w:ilvl w:val="0"/>
                <w:numId w:val="24"/>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Provide guidance on protective actions related to environmen</w:t>
            </w:r>
            <w:r w:rsidR="001012AB" w:rsidRPr="006122B1">
              <w:rPr>
                <w:rFonts w:ascii="Arial" w:eastAsia="Calibri" w:hAnsi="Arial" w:cs="Arial"/>
                <w:sz w:val="24"/>
              </w:rPr>
              <w:t>t, setting and circumstances</w:t>
            </w:r>
          </w:p>
          <w:p w14:paraId="6A0DFC6D" w14:textId="77777777" w:rsidR="009D0BF9" w:rsidRPr="006122B1" w:rsidRDefault="009D0BF9" w:rsidP="005125EB">
            <w:pPr>
              <w:numPr>
                <w:ilvl w:val="0"/>
                <w:numId w:val="24"/>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Coach those implementing a behaviour support plan with the assistance of a supervisor</w:t>
            </w:r>
          </w:p>
          <w:p w14:paraId="3599D2E4" w14:textId="77777777" w:rsidR="009D0BF9" w:rsidRPr="006122B1" w:rsidRDefault="009D0BF9" w:rsidP="005125EB">
            <w:pPr>
              <w:numPr>
                <w:ilvl w:val="0"/>
                <w:numId w:val="23"/>
              </w:numPr>
              <w:suppressAutoHyphens/>
              <w:spacing w:after="120" w:line="360" w:lineRule="auto"/>
              <w:ind w:left="357" w:hanging="357"/>
              <w:rPr>
                <w:rFonts w:ascii="Arial" w:eastAsia="Calibri" w:hAnsi="Arial" w:cs="Arial"/>
                <w:sz w:val="24"/>
              </w:rPr>
            </w:pPr>
            <w:r w:rsidRPr="006122B1">
              <w:rPr>
                <w:rFonts w:ascii="Arial" w:eastAsia="Calibri" w:hAnsi="Arial" w:cs="Arial"/>
                <w:bCs/>
                <w:sz w:val="24"/>
              </w:rPr>
              <w:t>Seek professional support from a supervisor</w:t>
            </w:r>
          </w:p>
        </w:tc>
        <w:tc>
          <w:tcPr>
            <w:tcW w:w="3072" w:type="dxa"/>
          </w:tcPr>
          <w:p w14:paraId="693C40E1" w14:textId="77777777" w:rsidR="009D0BF9" w:rsidRPr="006122B1" w:rsidRDefault="009D0BF9" w:rsidP="005125EB">
            <w:pPr>
              <w:numPr>
                <w:ilvl w:val="0"/>
                <w:numId w:val="25"/>
              </w:numPr>
              <w:suppressAutoHyphens/>
              <w:spacing w:after="120" w:line="360" w:lineRule="auto"/>
              <w:rPr>
                <w:rFonts w:ascii="Arial" w:eastAsia="Calibri" w:hAnsi="Arial" w:cs="Arial"/>
                <w:sz w:val="24"/>
              </w:rPr>
            </w:pPr>
            <w:r w:rsidRPr="006122B1">
              <w:rPr>
                <w:rFonts w:ascii="Arial" w:eastAsia="Calibri" w:hAnsi="Arial" w:cs="Arial"/>
                <w:sz w:val="24"/>
              </w:rPr>
              <w:t>Recruit and retain appropriately skilled behaviour support practitioners and implementers</w:t>
            </w:r>
          </w:p>
          <w:p w14:paraId="4791DF97" w14:textId="77777777" w:rsidR="009D0BF9" w:rsidRPr="006122B1" w:rsidRDefault="009D0BF9" w:rsidP="005125EB">
            <w:pPr>
              <w:numPr>
                <w:ilvl w:val="0"/>
                <w:numId w:val="25"/>
              </w:numPr>
              <w:suppressAutoHyphens/>
              <w:spacing w:after="120" w:line="360" w:lineRule="auto"/>
              <w:rPr>
                <w:rFonts w:ascii="Arial" w:eastAsia="Calibri" w:hAnsi="Arial" w:cs="Arial"/>
                <w:sz w:val="24"/>
              </w:rPr>
            </w:pPr>
            <w:r w:rsidRPr="006122B1">
              <w:rPr>
                <w:rFonts w:ascii="Arial" w:eastAsia="Calibri" w:hAnsi="Arial" w:cs="Arial"/>
                <w:sz w:val="24"/>
              </w:rPr>
              <w:t>Ensure all staff have the skills to provide effective supports for people with complex needs and behaviours of concern</w:t>
            </w:r>
          </w:p>
          <w:p w14:paraId="423B7441" w14:textId="77777777" w:rsidR="009D0BF9" w:rsidRPr="006122B1" w:rsidRDefault="009D0BF9" w:rsidP="005125EB">
            <w:pPr>
              <w:numPr>
                <w:ilvl w:val="0"/>
                <w:numId w:val="25"/>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Review procedures and policies using interim behaviour support plans to reduce the immediate risk and likelihood of crisis incidents</w:t>
            </w:r>
          </w:p>
          <w:p w14:paraId="7DE7B7A1" w14:textId="77777777" w:rsidR="009D0BF9" w:rsidRPr="006122B1" w:rsidRDefault="009D0BF9" w:rsidP="005125EB">
            <w:pPr>
              <w:numPr>
                <w:ilvl w:val="0"/>
                <w:numId w:val="25"/>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Help the behaviour support practitioner to conduct an initial risk assessment</w:t>
            </w:r>
          </w:p>
          <w:p w14:paraId="3D7C8969" w14:textId="77777777" w:rsidR="009D0BF9" w:rsidRPr="006122B1" w:rsidRDefault="009D0BF9" w:rsidP="005125EB">
            <w:pPr>
              <w:numPr>
                <w:ilvl w:val="0"/>
                <w:numId w:val="25"/>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Provide support for immediate review by a medical professional if required</w:t>
            </w:r>
          </w:p>
          <w:p w14:paraId="6DB0469A" w14:textId="77777777" w:rsidR="009D0BF9" w:rsidRPr="006122B1" w:rsidRDefault="009D0BF9" w:rsidP="005125EB">
            <w:pPr>
              <w:numPr>
                <w:ilvl w:val="0"/>
                <w:numId w:val="25"/>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Ensure that all staff understand restrictive practices and the consequences of unauthorised use</w:t>
            </w:r>
          </w:p>
          <w:p w14:paraId="1E916A66" w14:textId="77777777" w:rsidR="009D0BF9" w:rsidRPr="006122B1" w:rsidRDefault="009D0BF9" w:rsidP="005125EB">
            <w:pPr>
              <w:numPr>
                <w:ilvl w:val="0"/>
                <w:numId w:val="25"/>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Ensure staff are released to attend training in the implementation of an interim behaviour support plan</w:t>
            </w:r>
          </w:p>
          <w:p w14:paraId="4BAB869F" w14:textId="77777777" w:rsidR="009D0BF9" w:rsidRPr="006122B1" w:rsidRDefault="009D0BF9" w:rsidP="005125EB">
            <w:pPr>
              <w:numPr>
                <w:ilvl w:val="0"/>
                <w:numId w:val="25"/>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Have a mechanism in place to record and review incident reports and collect other initial data as necessary</w:t>
            </w:r>
          </w:p>
        </w:tc>
      </w:tr>
    </w:tbl>
    <w:p w14:paraId="773ECBC8" w14:textId="77777777" w:rsidR="001012AB" w:rsidRPr="00172556" w:rsidRDefault="001012AB" w:rsidP="005125EB">
      <w:pPr>
        <w:pStyle w:val="Heading1"/>
        <w:spacing w:before="120" w:after="120" w:line="360" w:lineRule="auto"/>
        <w:rPr>
          <w:rFonts w:cs="Arial"/>
        </w:rPr>
      </w:pPr>
    </w:p>
    <w:p w14:paraId="4A02F90C" w14:textId="77777777" w:rsidR="001012AB" w:rsidRPr="00172556" w:rsidRDefault="001012AB" w:rsidP="005125EB">
      <w:pPr>
        <w:spacing w:after="120" w:line="360" w:lineRule="auto"/>
        <w:rPr>
          <w:rFonts w:eastAsiaTheme="majorEastAsia" w:cs="Arial"/>
          <w:b/>
          <w:sz w:val="36"/>
          <w:szCs w:val="32"/>
        </w:rPr>
      </w:pPr>
      <w:r w:rsidRPr="00172556">
        <w:rPr>
          <w:rFonts w:cs="Arial"/>
        </w:rPr>
        <w:br w:type="page"/>
      </w:r>
    </w:p>
    <w:p w14:paraId="5CDA9BBD" w14:textId="3F1CAC18" w:rsidR="00145D76" w:rsidRPr="00172556" w:rsidRDefault="00145D76" w:rsidP="005125EB">
      <w:pPr>
        <w:pStyle w:val="Heading1"/>
        <w:spacing w:before="120" w:after="120" w:line="360" w:lineRule="auto"/>
        <w:rPr>
          <w:rFonts w:cs="Arial"/>
        </w:rPr>
      </w:pPr>
      <w:r w:rsidRPr="00172556">
        <w:rPr>
          <w:rFonts w:cs="Arial"/>
        </w:rPr>
        <w:t>Slide</w:t>
      </w:r>
      <w:r w:rsidR="00C75361" w:rsidRPr="00172556">
        <w:rPr>
          <w:rFonts w:cs="Arial"/>
        </w:rPr>
        <w:t xml:space="preserve"> 41</w:t>
      </w:r>
    </w:p>
    <w:p w14:paraId="499595B9" w14:textId="19BB1625" w:rsidR="00145D76" w:rsidRPr="00172556" w:rsidRDefault="005B5C96" w:rsidP="005125EB">
      <w:pPr>
        <w:pStyle w:val="Heading2"/>
        <w:spacing w:before="120" w:line="360" w:lineRule="auto"/>
        <w:rPr>
          <w:rFonts w:cs="Arial"/>
        </w:rPr>
      </w:pPr>
      <w:r w:rsidRPr="00172556">
        <w:rPr>
          <w:rFonts w:cs="Arial"/>
        </w:rPr>
        <w:t>Interim Response</w:t>
      </w:r>
    </w:p>
    <w:tbl>
      <w:tblPr>
        <w:tblStyle w:val="TableGrid2"/>
        <w:tblW w:w="0" w:type="auto"/>
        <w:tblLook w:val="04A0" w:firstRow="1" w:lastRow="0" w:firstColumn="1" w:lastColumn="0" w:noHBand="0" w:noVBand="1"/>
        <w:tblCaption w:val="Interm Response Table"/>
        <w:tblDescription w:val="3 columns and 2 rows "/>
      </w:tblPr>
      <w:tblGrid>
        <w:gridCol w:w="2948"/>
        <w:gridCol w:w="3079"/>
        <w:gridCol w:w="2989"/>
      </w:tblGrid>
      <w:tr w:rsidR="00C850BD" w:rsidRPr="00172556" w14:paraId="2A96A73E" w14:textId="77777777" w:rsidTr="00C75361">
        <w:trPr>
          <w:tblHeader/>
        </w:trPr>
        <w:tc>
          <w:tcPr>
            <w:tcW w:w="2948" w:type="dxa"/>
          </w:tcPr>
          <w:p w14:paraId="0A164299" w14:textId="77777777" w:rsidR="00C850BD" w:rsidRPr="006122B1" w:rsidRDefault="00C850BD" w:rsidP="005125EB">
            <w:pPr>
              <w:suppressAutoHyphens/>
              <w:spacing w:after="120" w:line="360" w:lineRule="auto"/>
              <w:rPr>
                <w:rFonts w:ascii="Arial" w:eastAsia="Calibri" w:hAnsi="Arial" w:cs="Arial"/>
                <w:b/>
                <w:sz w:val="24"/>
              </w:rPr>
            </w:pPr>
            <w:bookmarkStart w:id="2" w:name="ColumnTitle_2"/>
            <w:r w:rsidRPr="006122B1">
              <w:rPr>
                <w:rFonts w:ascii="Arial" w:eastAsia="Calibri" w:hAnsi="Arial" w:cs="Arial"/>
                <w:b/>
                <w:sz w:val="24"/>
              </w:rPr>
              <w:t>Knowledge: Interim Response</w:t>
            </w:r>
          </w:p>
          <w:p w14:paraId="76DE57F0" w14:textId="18584CEB" w:rsidR="001012AB" w:rsidRPr="006122B1" w:rsidRDefault="001012AB" w:rsidP="005125EB">
            <w:pPr>
              <w:suppressAutoHyphens/>
              <w:spacing w:after="120" w:line="360" w:lineRule="auto"/>
              <w:rPr>
                <w:rFonts w:ascii="Arial" w:eastAsia="Calibri" w:hAnsi="Arial" w:cs="Arial"/>
                <w:b/>
                <w:sz w:val="24"/>
              </w:rPr>
            </w:pPr>
            <w:r w:rsidRPr="006122B1">
              <w:rPr>
                <w:rFonts w:ascii="Arial" w:eastAsia="Calibri" w:hAnsi="Arial" w:cs="Arial"/>
                <w:b/>
                <w:sz w:val="24"/>
              </w:rPr>
              <w:t>Proficient or above Behaviour Support Practitioner</w:t>
            </w:r>
          </w:p>
        </w:tc>
        <w:tc>
          <w:tcPr>
            <w:tcW w:w="3079" w:type="dxa"/>
          </w:tcPr>
          <w:p w14:paraId="157F48BE" w14:textId="77777777" w:rsidR="00C850BD" w:rsidRPr="006122B1" w:rsidRDefault="00C850BD" w:rsidP="005125EB">
            <w:pPr>
              <w:suppressAutoHyphens/>
              <w:spacing w:after="120" w:line="360" w:lineRule="auto"/>
              <w:rPr>
                <w:rFonts w:ascii="Arial" w:eastAsia="Calibri" w:hAnsi="Arial" w:cs="Arial"/>
                <w:b/>
                <w:sz w:val="24"/>
              </w:rPr>
            </w:pPr>
            <w:r w:rsidRPr="006122B1">
              <w:rPr>
                <w:rFonts w:ascii="Arial" w:eastAsia="Calibri" w:hAnsi="Arial" w:cs="Arial"/>
                <w:b/>
                <w:sz w:val="24"/>
              </w:rPr>
              <w:t>Skills: Interim Response</w:t>
            </w:r>
          </w:p>
          <w:p w14:paraId="4AE09251" w14:textId="037200C9" w:rsidR="001012AB" w:rsidRPr="006122B1" w:rsidRDefault="001012AB" w:rsidP="005125EB">
            <w:pPr>
              <w:suppressAutoHyphens/>
              <w:spacing w:after="120" w:line="360" w:lineRule="auto"/>
              <w:rPr>
                <w:rFonts w:ascii="Arial" w:eastAsia="Calibri" w:hAnsi="Arial" w:cs="Arial"/>
                <w:b/>
                <w:sz w:val="24"/>
              </w:rPr>
            </w:pPr>
            <w:r w:rsidRPr="006122B1">
              <w:rPr>
                <w:rFonts w:ascii="Arial" w:eastAsia="Calibri" w:hAnsi="Arial" w:cs="Arial"/>
                <w:b/>
                <w:sz w:val="24"/>
              </w:rPr>
              <w:t>Proficient or above Behaviour Support Practitioner</w:t>
            </w:r>
          </w:p>
        </w:tc>
        <w:tc>
          <w:tcPr>
            <w:tcW w:w="2989" w:type="dxa"/>
          </w:tcPr>
          <w:p w14:paraId="2459F848" w14:textId="68A78D54" w:rsidR="00C850BD" w:rsidRPr="006122B1" w:rsidRDefault="001012AB" w:rsidP="005125EB">
            <w:pPr>
              <w:suppressAutoHyphens/>
              <w:spacing w:after="120" w:line="360" w:lineRule="auto"/>
              <w:rPr>
                <w:rFonts w:ascii="Arial" w:eastAsia="Calibri" w:hAnsi="Arial" w:cs="Arial"/>
                <w:b/>
                <w:sz w:val="24"/>
              </w:rPr>
            </w:pPr>
            <w:r w:rsidRPr="006122B1">
              <w:rPr>
                <w:rFonts w:ascii="Arial" w:eastAsia="Calibri" w:hAnsi="Arial" w:cs="Arial"/>
                <w:b/>
                <w:sz w:val="24"/>
              </w:rPr>
              <w:t>Service Provider and Implementing Provider considerations across all practitioner levels</w:t>
            </w:r>
          </w:p>
        </w:tc>
      </w:tr>
      <w:bookmarkEnd w:id="2"/>
      <w:tr w:rsidR="00C850BD" w:rsidRPr="00172556" w14:paraId="411908A8" w14:textId="77777777" w:rsidTr="00C75361">
        <w:trPr>
          <w:trHeight w:val="4250"/>
        </w:trPr>
        <w:tc>
          <w:tcPr>
            <w:tcW w:w="2948" w:type="dxa"/>
          </w:tcPr>
          <w:p w14:paraId="465E59BF" w14:textId="77777777" w:rsidR="00C850BD" w:rsidRPr="006122B1" w:rsidRDefault="00C850BD" w:rsidP="005125EB">
            <w:pPr>
              <w:numPr>
                <w:ilvl w:val="0"/>
                <w:numId w:val="24"/>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Know a range of de-escalation techniques</w:t>
            </w:r>
          </w:p>
          <w:p w14:paraId="2CA5BEDE" w14:textId="77777777" w:rsidR="00C850BD" w:rsidRPr="006122B1" w:rsidRDefault="00C850BD" w:rsidP="005125EB">
            <w:pPr>
              <w:numPr>
                <w:ilvl w:val="0"/>
                <w:numId w:val="24"/>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Be aware of the implications of using restrictive practices as a response</w:t>
            </w:r>
          </w:p>
          <w:p w14:paraId="6D981340" w14:textId="77777777" w:rsidR="00C850BD" w:rsidRPr="006122B1" w:rsidRDefault="00C850BD" w:rsidP="005125EB">
            <w:pPr>
              <w:numPr>
                <w:ilvl w:val="0"/>
                <w:numId w:val="24"/>
              </w:numPr>
              <w:suppressAutoHyphens/>
              <w:spacing w:after="120" w:line="360" w:lineRule="auto"/>
              <w:rPr>
                <w:rFonts w:ascii="Arial" w:eastAsia="Calibri" w:hAnsi="Arial" w:cs="Arial"/>
                <w:b/>
                <w:sz w:val="24"/>
              </w:rPr>
            </w:pPr>
            <w:r w:rsidRPr="006122B1">
              <w:rPr>
                <w:rFonts w:ascii="Arial" w:eastAsia="Calibri" w:hAnsi="Arial" w:cs="Arial"/>
                <w:sz w:val="24"/>
              </w:rPr>
              <w:t>Have a working knowledge of authorisation and reporting requirements for restrictive practices relevant to state or territory laws and policies</w:t>
            </w:r>
          </w:p>
        </w:tc>
        <w:tc>
          <w:tcPr>
            <w:tcW w:w="3079" w:type="dxa"/>
          </w:tcPr>
          <w:p w14:paraId="7E277ED3" w14:textId="77777777" w:rsidR="00C850BD" w:rsidRPr="006122B1" w:rsidRDefault="00C850BD" w:rsidP="005125EB">
            <w:pPr>
              <w:numPr>
                <w:ilvl w:val="0"/>
                <w:numId w:val="24"/>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Develop an individualised immediate response plan</w:t>
            </w:r>
          </w:p>
          <w:p w14:paraId="4C39592A" w14:textId="77777777" w:rsidR="00C850BD" w:rsidRPr="006122B1" w:rsidRDefault="00C850BD" w:rsidP="005125EB">
            <w:pPr>
              <w:numPr>
                <w:ilvl w:val="0"/>
                <w:numId w:val="24"/>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Use a range of strategies that can be safely adjusted once full assessment and planning concludes</w:t>
            </w:r>
          </w:p>
          <w:p w14:paraId="4F1E8B7B" w14:textId="77777777" w:rsidR="00C850BD" w:rsidRPr="006122B1" w:rsidRDefault="00C850BD" w:rsidP="005125EB">
            <w:pPr>
              <w:numPr>
                <w:ilvl w:val="0"/>
                <w:numId w:val="24"/>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Document and implement ethical reactive strategies</w:t>
            </w:r>
          </w:p>
          <w:p w14:paraId="61D9C4C0" w14:textId="77777777" w:rsidR="00C850BD" w:rsidRPr="006122B1" w:rsidRDefault="00C850BD" w:rsidP="005125EB">
            <w:pPr>
              <w:numPr>
                <w:ilvl w:val="0"/>
                <w:numId w:val="24"/>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Seek professional support as required</w:t>
            </w:r>
          </w:p>
          <w:p w14:paraId="7A5DD622" w14:textId="77777777" w:rsidR="00C850BD" w:rsidRPr="006122B1" w:rsidRDefault="00C850BD" w:rsidP="005125EB">
            <w:pPr>
              <w:numPr>
                <w:ilvl w:val="0"/>
                <w:numId w:val="24"/>
              </w:numPr>
              <w:suppressAutoHyphens/>
              <w:spacing w:after="120" w:line="360" w:lineRule="auto"/>
              <w:ind w:left="357" w:hanging="357"/>
              <w:rPr>
                <w:rFonts w:ascii="Arial" w:eastAsia="Calibri" w:hAnsi="Arial" w:cs="Arial"/>
                <w:b/>
                <w:sz w:val="24"/>
              </w:rPr>
            </w:pPr>
            <w:r w:rsidRPr="006122B1">
              <w:rPr>
                <w:rFonts w:ascii="Arial" w:eastAsia="Calibri" w:hAnsi="Arial" w:cs="Arial"/>
                <w:b/>
                <w:sz w:val="24"/>
              </w:rPr>
              <w:t>Work collaboratively with the relevant stakeholders (including emergency services when required)</w:t>
            </w:r>
          </w:p>
          <w:p w14:paraId="7CECD520" w14:textId="77777777" w:rsidR="00C850BD" w:rsidRPr="006122B1" w:rsidRDefault="00C850BD" w:rsidP="005125EB">
            <w:pPr>
              <w:numPr>
                <w:ilvl w:val="0"/>
                <w:numId w:val="24"/>
              </w:numPr>
              <w:suppressAutoHyphens/>
              <w:spacing w:after="120" w:line="360" w:lineRule="auto"/>
              <w:ind w:left="357" w:hanging="357"/>
              <w:rPr>
                <w:rFonts w:ascii="Arial" w:eastAsia="Calibri" w:hAnsi="Arial" w:cs="Arial"/>
                <w:b/>
                <w:sz w:val="24"/>
              </w:rPr>
            </w:pPr>
            <w:r w:rsidRPr="006122B1">
              <w:rPr>
                <w:rFonts w:ascii="Arial" w:eastAsia="Calibri" w:hAnsi="Arial" w:cs="Arial"/>
                <w:sz w:val="24"/>
              </w:rPr>
              <w:t>Train those implementing a behaviour support plan in its effective implementation</w:t>
            </w:r>
          </w:p>
        </w:tc>
        <w:tc>
          <w:tcPr>
            <w:tcW w:w="2989" w:type="dxa"/>
          </w:tcPr>
          <w:p w14:paraId="24B939B8" w14:textId="77777777" w:rsidR="00C850BD" w:rsidRPr="006122B1" w:rsidRDefault="00C850BD" w:rsidP="005125EB">
            <w:pPr>
              <w:numPr>
                <w:ilvl w:val="0"/>
                <w:numId w:val="25"/>
              </w:numPr>
              <w:suppressAutoHyphens/>
              <w:spacing w:after="120" w:line="360" w:lineRule="auto"/>
              <w:ind w:left="357" w:hanging="357"/>
              <w:rPr>
                <w:rFonts w:ascii="Arial" w:eastAsia="Calibri" w:hAnsi="Arial" w:cs="Arial"/>
                <w:sz w:val="24"/>
              </w:rPr>
            </w:pPr>
            <w:r w:rsidRPr="006122B1">
              <w:rPr>
                <w:rFonts w:ascii="Arial" w:eastAsia="Calibri" w:hAnsi="Arial" w:cs="Arial"/>
                <w:sz w:val="24"/>
              </w:rPr>
              <w:t>Facilitate debriefing for involved parties (if a critical or serious incident has occurred)</w:t>
            </w:r>
          </w:p>
          <w:p w14:paraId="0ECF4865" w14:textId="4D7425FD" w:rsidR="00C850BD" w:rsidRPr="006122B1" w:rsidRDefault="00C850BD" w:rsidP="005125EB">
            <w:pPr>
              <w:numPr>
                <w:ilvl w:val="0"/>
                <w:numId w:val="25"/>
              </w:numPr>
              <w:suppressAutoHyphens/>
              <w:spacing w:after="120" w:line="360" w:lineRule="auto"/>
              <w:ind w:left="357" w:hanging="357"/>
              <w:rPr>
                <w:rFonts w:ascii="Arial" w:eastAsia="Calibri" w:hAnsi="Arial" w:cs="Arial"/>
                <w:b/>
                <w:sz w:val="24"/>
              </w:rPr>
            </w:pPr>
            <w:r w:rsidRPr="006122B1">
              <w:rPr>
                <w:rFonts w:ascii="Arial" w:eastAsia="Calibri" w:hAnsi="Arial" w:cs="Arial"/>
                <w:b/>
                <w:sz w:val="24"/>
              </w:rPr>
              <w:t>Ensure inclusion of key parties (including the person) in post-incident reviews</w:t>
            </w:r>
          </w:p>
        </w:tc>
      </w:tr>
    </w:tbl>
    <w:p w14:paraId="5B6A4C11" w14:textId="623A7446" w:rsidR="00145D76" w:rsidRPr="00172556" w:rsidRDefault="00145D76" w:rsidP="005125EB">
      <w:pPr>
        <w:pStyle w:val="Heading1"/>
        <w:spacing w:before="120" w:after="120" w:line="360" w:lineRule="auto"/>
        <w:rPr>
          <w:rFonts w:cs="Arial"/>
        </w:rPr>
      </w:pPr>
      <w:r w:rsidRPr="00172556">
        <w:rPr>
          <w:rFonts w:cs="Arial"/>
        </w:rPr>
        <w:t>Slide</w:t>
      </w:r>
      <w:r w:rsidR="00C75361" w:rsidRPr="00172556">
        <w:rPr>
          <w:rFonts w:cs="Arial"/>
        </w:rPr>
        <w:t xml:space="preserve"> 42</w:t>
      </w:r>
    </w:p>
    <w:p w14:paraId="17F51559" w14:textId="14D80BDA" w:rsidR="00145D76" w:rsidRPr="00172556" w:rsidRDefault="005B5C96" w:rsidP="005125EB">
      <w:pPr>
        <w:pStyle w:val="Heading2"/>
        <w:spacing w:before="120" w:line="360" w:lineRule="auto"/>
        <w:rPr>
          <w:rFonts w:cs="Arial"/>
        </w:rPr>
      </w:pPr>
      <w:r w:rsidRPr="00172556">
        <w:rPr>
          <w:rFonts w:cs="Arial"/>
        </w:rPr>
        <w:t>Functional Assessment</w:t>
      </w:r>
    </w:p>
    <w:tbl>
      <w:tblPr>
        <w:tblStyle w:val="TableGrid"/>
        <w:tblW w:w="0" w:type="auto"/>
        <w:tblLook w:val="04A0" w:firstRow="1" w:lastRow="0" w:firstColumn="1" w:lastColumn="0" w:noHBand="0" w:noVBand="1"/>
        <w:tblCaption w:val="Functional Assessment Table"/>
        <w:tblDescription w:val="3 Columns and 2 rows"/>
      </w:tblPr>
      <w:tblGrid>
        <w:gridCol w:w="2900"/>
        <w:gridCol w:w="2921"/>
        <w:gridCol w:w="3195"/>
      </w:tblGrid>
      <w:tr w:rsidR="00723AF0" w:rsidRPr="00172556" w14:paraId="4902332C" w14:textId="77777777" w:rsidTr="00723AF0">
        <w:trPr>
          <w:tblHeader/>
        </w:trPr>
        <w:tc>
          <w:tcPr>
            <w:tcW w:w="2900" w:type="dxa"/>
          </w:tcPr>
          <w:p w14:paraId="383A4138" w14:textId="77777777" w:rsidR="00723AF0" w:rsidRPr="00172556" w:rsidRDefault="00723AF0" w:rsidP="005125EB">
            <w:pPr>
              <w:spacing w:after="120" w:line="360" w:lineRule="auto"/>
              <w:rPr>
                <w:rFonts w:cs="Arial"/>
                <w:b/>
              </w:rPr>
            </w:pPr>
            <w:bookmarkStart w:id="3" w:name="ColumnTitle_3"/>
            <w:r w:rsidRPr="00172556">
              <w:rPr>
                <w:rFonts w:cs="Arial"/>
                <w:b/>
              </w:rPr>
              <w:t>Knowledge: Functional Assessment</w:t>
            </w:r>
          </w:p>
          <w:p w14:paraId="4D8C8248" w14:textId="77ED6DEB" w:rsidR="001012AB" w:rsidRPr="00172556" w:rsidRDefault="001012AB" w:rsidP="005125EB">
            <w:pPr>
              <w:spacing w:after="120" w:line="360" w:lineRule="auto"/>
              <w:rPr>
                <w:rFonts w:cs="Arial"/>
                <w:b/>
              </w:rPr>
            </w:pPr>
            <w:r w:rsidRPr="00172556">
              <w:rPr>
                <w:rFonts w:cs="Arial"/>
                <w:b/>
              </w:rPr>
              <w:t>Core Behaviour Support Practitioner</w:t>
            </w:r>
          </w:p>
        </w:tc>
        <w:tc>
          <w:tcPr>
            <w:tcW w:w="2921" w:type="dxa"/>
          </w:tcPr>
          <w:p w14:paraId="0CBD9D58" w14:textId="77777777" w:rsidR="00723AF0" w:rsidRPr="00172556" w:rsidRDefault="00723AF0" w:rsidP="005125EB">
            <w:pPr>
              <w:spacing w:after="120" w:line="360" w:lineRule="auto"/>
              <w:rPr>
                <w:rFonts w:cs="Arial"/>
                <w:b/>
              </w:rPr>
            </w:pPr>
            <w:r w:rsidRPr="00172556">
              <w:rPr>
                <w:rFonts w:cs="Arial"/>
                <w:b/>
              </w:rPr>
              <w:t>Skills: Functional Assessment</w:t>
            </w:r>
          </w:p>
          <w:p w14:paraId="226EE62A" w14:textId="2E4C18DC" w:rsidR="001012AB" w:rsidRPr="00172556" w:rsidRDefault="001012AB" w:rsidP="005125EB">
            <w:pPr>
              <w:spacing w:after="120" w:line="360" w:lineRule="auto"/>
              <w:rPr>
                <w:rFonts w:cs="Arial"/>
                <w:b/>
              </w:rPr>
            </w:pPr>
            <w:r w:rsidRPr="00172556">
              <w:rPr>
                <w:rFonts w:cs="Arial"/>
                <w:b/>
              </w:rPr>
              <w:t>Core Behaviour Support Practitioner</w:t>
            </w:r>
          </w:p>
        </w:tc>
        <w:tc>
          <w:tcPr>
            <w:tcW w:w="3195" w:type="dxa"/>
          </w:tcPr>
          <w:p w14:paraId="1380A337" w14:textId="631AA67E" w:rsidR="00723AF0" w:rsidRPr="00172556" w:rsidRDefault="001012AB" w:rsidP="005125EB">
            <w:pPr>
              <w:spacing w:after="120" w:line="360" w:lineRule="auto"/>
              <w:rPr>
                <w:rFonts w:cs="Arial"/>
                <w:b/>
              </w:rPr>
            </w:pPr>
            <w:r w:rsidRPr="00172556">
              <w:rPr>
                <w:rFonts w:eastAsia="Calibri" w:cs="Arial"/>
                <w:b/>
              </w:rPr>
              <w:t>Service Provider and Implementing Provider considerations across all practitioner levels</w:t>
            </w:r>
          </w:p>
        </w:tc>
      </w:tr>
      <w:bookmarkEnd w:id="3"/>
      <w:tr w:rsidR="00723AF0" w:rsidRPr="00172556" w14:paraId="31DF8AA9" w14:textId="77777777" w:rsidTr="00723AF0">
        <w:tc>
          <w:tcPr>
            <w:tcW w:w="2900" w:type="dxa"/>
          </w:tcPr>
          <w:p w14:paraId="0E56B6FD" w14:textId="77777777" w:rsidR="00723AF0" w:rsidRPr="00172556" w:rsidRDefault="00723AF0" w:rsidP="005125EB">
            <w:pPr>
              <w:pStyle w:val="ListParagraph"/>
              <w:numPr>
                <w:ilvl w:val="0"/>
                <w:numId w:val="26"/>
              </w:numPr>
              <w:spacing w:after="120" w:line="360" w:lineRule="auto"/>
              <w:contextualSpacing w:val="0"/>
              <w:rPr>
                <w:rFonts w:cs="Arial"/>
                <w:bCs/>
              </w:rPr>
            </w:pPr>
            <w:r w:rsidRPr="00172556">
              <w:rPr>
                <w:rFonts w:cs="Arial"/>
                <w:bCs/>
              </w:rPr>
              <w:t>Understand the values, policy and legislative context in which PBS occurs</w:t>
            </w:r>
          </w:p>
          <w:p w14:paraId="2FB6B4F2" w14:textId="43D8DA06" w:rsidR="00723AF0" w:rsidRPr="00172556" w:rsidRDefault="00723AF0" w:rsidP="005125EB">
            <w:pPr>
              <w:pStyle w:val="ListParagraph"/>
              <w:numPr>
                <w:ilvl w:val="0"/>
                <w:numId w:val="26"/>
              </w:numPr>
              <w:spacing w:after="120" w:line="360" w:lineRule="auto"/>
              <w:contextualSpacing w:val="0"/>
              <w:rPr>
                <w:rFonts w:cs="Arial"/>
                <w:bCs/>
              </w:rPr>
            </w:pPr>
            <w:r w:rsidRPr="00172556">
              <w:rPr>
                <w:rFonts w:cs="Arial"/>
                <w:bCs/>
              </w:rPr>
              <w:t>Understand that behaviours happen f</w:t>
            </w:r>
            <w:r w:rsidR="001012AB" w:rsidRPr="00172556">
              <w:rPr>
                <w:rFonts w:cs="Arial"/>
                <w:bCs/>
              </w:rPr>
              <w:t>or a reason and serve a purpose</w:t>
            </w:r>
          </w:p>
          <w:p w14:paraId="0F4861C3" w14:textId="78F53A1B" w:rsidR="00723AF0" w:rsidRPr="00172556" w:rsidRDefault="00723AF0" w:rsidP="005125EB">
            <w:pPr>
              <w:pStyle w:val="ListParagraph"/>
              <w:numPr>
                <w:ilvl w:val="0"/>
                <w:numId w:val="26"/>
              </w:numPr>
              <w:spacing w:after="120" w:line="360" w:lineRule="auto"/>
              <w:contextualSpacing w:val="0"/>
              <w:rPr>
                <w:rFonts w:cs="Arial"/>
              </w:rPr>
            </w:pPr>
            <w:r w:rsidRPr="00172556">
              <w:rPr>
                <w:rFonts w:cs="Arial"/>
              </w:rPr>
              <w:t>Know the</w:t>
            </w:r>
            <w:r w:rsidR="001012AB" w:rsidRPr="00172556">
              <w:rPr>
                <w:rFonts w:cs="Arial"/>
              </w:rPr>
              <w:t xml:space="preserve"> common functions of behaviours</w:t>
            </w:r>
          </w:p>
          <w:p w14:paraId="66DB3201" w14:textId="1D11ADFE" w:rsidR="00723AF0" w:rsidRPr="00172556" w:rsidRDefault="00723AF0" w:rsidP="005125EB">
            <w:pPr>
              <w:pStyle w:val="ListParagraph"/>
              <w:numPr>
                <w:ilvl w:val="0"/>
                <w:numId w:val="26"/>
              </w:numPr>
              <w:spacing w:after="120" w:line="360" w:lineRule="auto"/>
              <w:contextualSpacing w:val="0"/>
              <w:rPr>
                <w:rFonts w:cs="Arial"/>
              </w:rPr>
            </w:pPr>
            <w:r w:rsidRPr="00172556">
              <w:rPr>
                <w:rFonts w:cs="Arial"/>
              </w:rPr>
              <w:t>Understand the difference between what the behavi</w:t>
            </w:r>
            <w:r w:rsidR="001012AB" w:rsidRPr="00172556">
              <w:rPr>
                <w:rFonts w:cs="Arial"/>
              </w:rPr>
              <w:t>our looks like and its function</w:t>
            </w:r>
          </w:p>
        </w:tc>
        <w:tc>
          <w:tcPr>
            <w:tcW w:w="2921" w:type="dxa"/>
          </w:tcPr>
          <w:p w14:paraId="021A4B1A" w14:textId="4744CE1A" w:rsidR="00723AF0" w:rsidRPr="00172556" w:rsidRDefault="00723AF0" w:rsidP="005125EB">
            <w:pPr>
              <w:pStyle w:val="ListParagraph"/>
              <w:numPr>
                <w:ilvl w:val="0"/>
                <w:numId w:val="26"/>
              </w:numPr>
              <w:spacing w:after="120" w:line="360" w:lineRule="auto"/>
              <w:contextualSpacing w:val="0"/>
              <w:rPr>
                <w:rFonts w:cs="Arial"/>
                <w:b/>
              </w:rPr>
            </w:pPr>
            <w:r w:rsidRPr="00172556">
              <w:rPr>
                <w:rFonts w:cs="Arial"/>
                <w:b/>
              </w:rPr>
              <w:t>Place the person at the centre of the functional assessment and estab</w:t>
            </w:r>
            <w:r w:rsidR="001012AB" w:rsidRPr="00172556">
              <w:rPr>
                <w:rFonts w:cs="Arial"/>
                <w:b/>
              </w:rPr>
              <w:t>lish support to keep them there</w:t>
            </w:r>
          </w:p>
          <w:p w14:paraId="45BFC5CA" w14:textId="77777777" w:rsidR="00723AF0" w:rsidRPr="00172556" w:rsidRDefault="00723AF0" w:rsidP="005125EB">
            <w:pPr>
              <w:pStyle w:val="ListParagraph"/>
              <w:numPr>
                <w:ilvl w:val="0"/>
                <w:numId w:val="26"/>
              </w:numPr>
              <w:spacing w:after="120" w:line="360" w:lineRule="auto"/>
              <w:contextualSpacing w:val="0"/>
              <w:rPr>
                <w:rFonts w:cs="Arial"/>
              </w:rPr>
            </w:pPr>
            <w:r w:rsidRPr="00172556">
              <w:rPr>
                <w:rFonts w:cs="Arial"/>
              </w:rPr>
              <w:t>Conduct a respectful and responsive assessment that considers the diversity of a person’s culture</w:t>
            </w:r>
          </w:p>
          <w:p w14:paraId="6913A9B4" w14:textId="5DDCB7A0" w:rsidR="00723AF0" w:rsidRPr="00172556" w:rsidRDefault="00723AF0" w:rsidP="005125EB">
            <w:pPr>
              <w:pStyle w:val="ListParagraph"/>
              <w:numPr>
                <w:ilvl w:val="0"/>
                <w:numId w:val="26"/>
              </w:numPr>
              <w:spacing w:after="120" w:line="360" w:lineRule="auto"/>
              <w:contextualSpacing w:val="0"/>
              <w:rPr>
                <w:rFonts w:cs="Arial"/>
                <w:b/>
              </w:rPr>
            </w:pPr>
            <w:r w:rsidRPr="00172556">
              <w:rPr>
                <w:rFonts w:cs="Arial"/>
                <w:b/>
              </w:rPr>
              <w:t>Involve the person, their family members, carers, guardian and other relevant people in the assessment</w:t>
            </w:r>
          </w:p>
        </w:tc>
        <w:tc>
          <w:tcPr>
            <w:tcW w:w="3195" w:type="dxa"/>
          </w:tcPr>
          <w:p w14:paraId="32624EA2" w14:textId="77777777" w:rsidR="00723AF0" w:rsidRPr="00172556" w:rsidRDefault="00723AF0" w:rsidP="005125EB">
            <w:pPr>
              <w:pStyle w:val="ListParagraph"/>
              <w:numPr>
                <w:ilvl w:val="0"/>
                <w:numId w:val="27"/>
              </w:numPr>
              <w:spacing w:after="120" w:line="360" w:lineRule="auto"/>
              <w:ind w:left="357" w:hanging="357"/>
              <w:contextualSpacing w:val="0"/>
              <w:rPr>
                <w:rFonts w:cs="Arial"/>
                <w:b/>
              </w:rPr>
            </w:pPr>
            <w:r w:rsidRPr="00172556">
              <w:rPr>
                <w:rFonts w:cs="Arial"/>
                <w:b/>
              </w:rPr>
              <w:t>Support the person to contribute to the assessment</w:t>
            </w:r>
          </w:p>
          <w:p w14:paraId="006F7A71" w14:textId="77777777" w:rsidR="00723AF0" w:rsidRPr="00172556" w:rsidRDefault="00723AF0" w:rsidP="005125EB">
            <w:pPr>
              <w:pStyle w:val="ListParagraph"/>
              <w:numPr>
                <w:ilvl w:val="0"/>
                <w:numId w:val="27"/>
              </w:numPr>
              <w:spacing w:after="120" w:line="360" w:lineRule="auto"/>
              <w:ind w:left="357" w:hanging="357"/>
              <w:contextualSpacing w:val="0"/>
              <w:rPr>
                <w:rFonts w:cs="Arial"/>
                <w:bCs/>
              </w:rPr>
            </w:pPr>
            <w:r w:rsidRPr="00172556">
              <w:rPr>
                <w:rFonts w:cs="Arial"/>
                <w:bCs/>
              </w:rPr>
              <w:t>Facilitate and enable the practitioner (and team where relevant) to conduct information-gathering for the assessment</w:t>
            </w:r>
          </w:p>
          <w:p w14:paraId="4FB8EF81" w14:textId="77777777" w:rsidR="00723AF0" w:rsidRPr="00172556" w:rsidRDefault="00723AF0" w:rsidP="005125EB">
            <w:pPr>
              <w:pStyle w:val="ListParagraph"/>
              <w:numPr>
                <w:ilvl w:val="0"/>
                <w:numId w:val="27"/>
              </w:numPr>
              <w:spacing w:after="120" w:line="360" w:lineRule="auto"/>
              <w:ind w:left="357" w:hanging="357"/>
              <w:contextualSpacing w:val="0"/>
              <w:rPr>
                <w:rFonts w:cs="Arial"/>
              </w:rPr>
            </w:pPr>
            <w:r w:rsidRPr="00172556">
              <w:rPr>
                <w:rFonts w:cs="Arial"/>
              </w:rPr>
              <w:t>Identify key stakeholders for the practitioner</w:t>
            </w:r>
          </w:p>
          <w:p w14:paraId="04C91962" w14:textId="77777777" w:rsidR="00723AF0" w:rsidRPr="00172556" w:rsidRDefault="00723AF0" w:rsidP="005125EB">
            <w:pPr>
              <w:pStyle w:val="ListParagraph"/>
              <w:numPr>
                <w:ilvl w:val="0"/>
                <w:numId w:val="27"/>
              </w:numPr>
              <w:spacing w:after="120" w:line="360" w:lineRule="auto"/>
              <w:ind w:left="357" w:hanging="357"/>
              <w:contextualSpacing w:val="0"/>
              <w:rPr>
                <w:rFonts w:cs="Arial"/>
                <w:bCs/>
              </w:rPr>
            </w:pPr>
            <w:r w:rsidRPr="00172556">
              <w:rPr>
                <w:rFonts w:cs="Arial"/>
                <w:bCs/>
              </w:rPr>
              <w:t>Support the practitioner to conduct an initial risk assessment</w:t>
            </w:r>
          </w:p>
        </w:tc>
      </w:tr>
    </w:tbl>
    <w:p w14:paraId="63BE39FD" w14:textId="20544EDD" w:rsidR="00145D76" w:rsidRPr="00172556" w:rsidRDefault="00145D76" w:rsidP="005125EB">
      <w:pPr>
        <w:pStyle w:val="Heading1"/>
        <w:spacing w:before="120" w:after="120" w:line="360" w:lineRule="auto"/>
        <w:rPr>
          <w:rFonts w:cs="Arial"/>
        </w:rPr>
      </w:pPr>
      <w:r w:rsidRPr="00172556">
        <w:rPr>
          <w:rFonts w:cs="Arial"/>
        </w:rPr>
        <w:t>Slide</w:t>
      </w:r>
      <w:r w:rsidR="00C75361" w:rsidRPr="00172556">
        <w:rPr>
          <w:rFonts w:cs="Arial"/>
        </w:rPr>
        <w:t xml:space="preserve"> 43</w:t>
      </w:r>
    </w:p>
    <w:p w14:paraId="770E13B3" w14:textId="25D63A7C" w:rsidR="009028D4" w:rsidRPr="00172556" w:rsidRDefault="005B5C96" w:rsidP="005125EB">
      <w:pPr>
        <w:pStyle w:val="Heading2"/>
        <w:spacing w:before="120" w:line="360" w:lineRule="auto"/>
        <w:rPr>
          <w:rFonts w:cs="Arial"/>
        </w:rPr>
      </w:pPr>
      <w:r w:rsidRPr="00172556">
        <w:rPr>
          <w:rFonts w:cs="Arial"/>
        </w:rPr>
        <w:t>Functional Assessment</w:t>
      </w:r>
    </w:p>
    <w:tbl>
      <w:tblPr>
        <w:tblStyle w:val="TableGrid3"/>
        <w:tblW w:w="0" w:type="auto"/>
        <w:tblLook w:val="04A0" w:firstRow="1" w:lastRow="0" w:firstColumn="1" w:lastColumn="0" w:noHBand="0" w:noVBand="1"/>
        <w:tblCaption w:val="Functional Assessment Table"/>
        <w:tblDescription w:val="3 columns and 2 rows "/>
      </w:tblPr>
      <w:tblGrid>
        <w:gridCol w:w="2830"/>
        <w:gridCol w:w="2977"/>
        <w:gridCol w:w="3209"/>
      </w:tblGrid>
      <w:tr w:rsidR="00172556" w:rsidRPr="00172556" w14:paraId="6C29FBC3" w14:textId="77777777" w:rsidTr="00172556">
        <w:trPr>
          <w:tblHeader/>
        </w:trPr>
        <w:tc>
          <w:tcPr>
            <w:tcW w:w="2830" w:type="dxa"/>
          </w:tcPr>
          <w:p w14:paraId="0FB5162F" w14:textId="77777777" w:rsidR="00172556" w:rsidRPr="00172556" w:rsidRDefault="00172556" w:rsidP="005125EB">
            <w:pPr>
              <w:spacing w:after="120" w:line="360" w:lineRule="auto"/>
              <w:rPr>
                <w:rFonts w:ascii="Arial" w:hAnsi="Arial" w:cs="Arial"/>
                <w:b/>
                <w:sz w:val="24"/>
              </w:rPr>
            </w:pPr>
            <w:bookmarkStart w:id="4" w:name="ColumnTitle_4"/>
            <w:r w:rsidRPr="00172556">
              <w:rPr>
                <w:rFonts w:ascii="Arial" w:hAnsi="Arial" w:cs="Arial"/>
                <w:b/>
                <w:sz w:val="24"/>
              </w:rPr>
              <w:t>Knowledge: Functional Assessment</w:t>
            </w:r>
          </w:p>
          <w:p w14:paraId="5A30839A" w14:textId="3120CFBC" w:rsidR="00172556" w:rsidRPr="00172556" w:rsidRDefault="00172556" w:rsidP="005125EB">
            <w:pPr>
              <w:suppressAutoHyphens/>
              <w:spacing w:after="120" w:line="360" w:lineRule="auto"/>
              <w:rPr>
                <w:rFonts w:eastAsia="Calibri" w:cs="Arial"/>
              </w:rPr>
            </w:pPr>
            <w:r w:rsidRPr="00172556">
              <w:rPr>
                <w:rFonts w:ascii="Arial" w:hAnsi="Arial" w:cs="Arial"/>
                <w:b/>
                <w:sz w:val="24"/>
              </w:rPr>
              <w:t>Core Behaviour Support Practitioner</w:t>
            </w:r>
          </w:p>
        </w:tc>
        <w:tc>
          <w:tcPr>
            <w:tcW w:w="2977" w:type="dxa"/>
          </w:tcPr>
          <w:p w14:paraId="3E3AF797" w14:textId="77777777" w:rsidR="00172556" w:rsidRPr="00172556" w:rsidRDefault="00172556" w:rsidP="005125EB">
            <w:pPr>
              <w:spacing w:after="120" w:line="360" w:lineRule="auto"/>
              <w:rPr>
                <w:rFonts w:ascii="Arial" w:hAnsi="Arial" w:cs="Arial"/>
                <w:b/>
                <w:sz w:val="24"/>
              </w:rPr>
            </w:pPr>
            <w:r w:rsidRPr="00172556">
              <w:rPr>
                <w:rFonts w:ascii="Arial" w:hAnsi="Arial" w:cs="Arial"/>
                <w:b/>
                <w:sz w:val="24"/>
              </w:rPr>
              <w:t>Skills: Functional Assessment</w:t>
            </w:r>
          </w:p>
          <w:p w14:paraId="12359AAB" w14:textId="7739298E" w:rsidR="00172556" w:rsidRPr="00172556" w:rsidRDefault="00172556" w:rsidP="005125EB">
            <w:pPr>
              <w:suppressAutoHyphens/>
              <w:spacing w:after="120" w:line="360" w:lineRule="auto"/>
              <w:rPr>
                <w:rFonts w:eastAsia="Calibri" w:cs="Arial"/>
                <w:b/>
                <w:bCs/>
              </w:rPr>
            </w:pPr>
            <w:r w:rsidRPr="00172556">
              <w:rPr>
                <w:rFonts w:ascii="Arial" w:hAnsi="Arial" w:cs="Arial"/>
                <w:b/>
                <w:sz w:val="24"/>
              </w:rPr>
              <w:t>Core Behaviour Support Practitioner</w:t>
            </w:r>
          </w:p>
        </w:tc>
        <w:tc>
          <w:tcPr>
            <w:tcW w:w="3209" w:type="dxa"/>
          </w:tcPr>
          <w:p w14:paraId="2D7B3EEE" w14:textId="09ADFCDE" w:rsidR="00172556" w:rsidRPr="00172556" w:rsidRDefault="00172556" w:rsidP="005125EB">
            <w:pPr>
              <w:suppressAutoHyphens/>
              <w:spacing w:after="120" w:line="360" w:lineRule="auto"/>
              <w:rPr>
                <w:rFonts w:eastAsia="Calibri" w:cs="Arial"/>
                <w:b/>
              </w:rPr>
            </w:pPr>
            <w:r w:rsidRPr="00172556">
              <w:rPr>
                <w:rFonts w:ascii="Arial" w:eastAsia="Calibri" w:hAnsi="Arial" w:cs="Arial"/>
                <w:b/>
                <w:sz w:val="24"/>
              </w:rPr>
              <w:t>Service Provider and Implementing Provider considerations across all practitioner levels</w:t>
            </w:r>
          </w:p>
        </w:tc>
      </w:tr>
      <w:bookmarkEnd w:id="4"/>
      <w:tr w:rsidR="003D3FA9" w:rsidRPr="00172556" w14:paraId="4E1C93BC" w14:textId="77777777" w:rsidTr="009028D4">
        <w:tc>
          <w:tcPr>
            <w:tcW w:w="2830" w:type="dxa"/>
          </w:tcPr>
          <w:p w14:paraId="6728DE84" w14:textId="77777777" w:rsidR="003D3FA9" w:rsidRPr="00172556" w:rsidRDefault="003D3FA9" w:rsidP="005125EB">
            <w:pPr>
              <w:numPr>
                <w:ilvl w:val="0"/>
                <w:numId w:val="26"/>
              </w:numPr>
              <w:suppressAutoHyphens/>
              <w:spacing w:after="120" w:line="360" w:lineRule="auto"/>
              <w:rPr>
                <w:rFonts w:ascii="Arial" w:eastAsia="Calibri" w:hAnsi="Arial" w:cs="Arial"/>
                <w:sz w:val="24"/>
              </w:rPr>
            </w:pPr>
            <w:r w:rsidRPr="00172556">
              <w:rPr>
                <w:rFonts w:ascii="Arial" w:eastAsia="Calibri" w:hAnsi="Arial" w:cs="Arial"/>
                <w:sz w:val="24"/>
              </w:rPr>
              <w:t>Understand that assessment is focused initially on improving quality of life and secondly on reducing behaviours of concern</w:t>
            </w:r>
          </w:p>
          <w:p w14:paraId="25ED5AD3" w14:textId="4BD89234" w:rsidR="003D3FA9" w:rsidRPr="00172556" w:rsidRDefault="003D3FA9" w:rsidP="005125EB">
            <w:pPr>
              <w:numPr>
                <w:ilvl w:val="0"/>
                <w:numId w:val="26"/>
              </w:numPr>
              <w:suppressAutoHyphens/>
              <w:spacing w:after="120" w:line="360" w:lineRule="auto"/>
              <w:ind w:hanging="357"/>
              <w:rPr>
                <w:rFonts w:ascii="Arial" w:eastAsia="Calibri" w:hAnsi="Arial" w:cs="Arial"/>
                <w:bCs/>
                <w:sz w:val="24"/>
              </w:rPr>
            </w:pPr>
            <w:r w:rsidRPr="00172556">
              <w:rPr>
                <w:rFonts w:ascii="Arial" w:eastAsia="Calibri" w:hAnsi="Arial" w:cs="Arial"/>
                <w:bCs/>
                <w:sz w:val="24"/>
              </w:rPr>
              <w:t xml:space="preserve">Understand the importance of </w:t>
            </w:r>
            <w:r w:rsidR="007E304D" w:rsidRPr="00172556">
              <w:rPr>
                <w:rFonts w:ascii="Arial" w:eastAsia="Calibri" w:hAnsi="Arial" w:cs="Arial"/>
                <w:bCs/>
                <w:sz w:val="24"/>
              </w:rPr>
              <w:t>obtaining baseline measures of:</w:t>
            </w:r>
          </w:p>
          <w:p w14:paraId="1DC22792" w14:textId="77777777" w:rsidR="003D3FA9" w:rsidRPr="00172556" w:rsidRDefault="003D3FA9" w:rsidP="005125EB">
            <w:pPr>
              <w:numPr>
                <w:ilvl w:val="1"/>
                <w:numId w:val="28"/>
              </w:numPr>
              <w:suppressAutoHyphens/>
              <w:spacing w:after="120" w:line="360" w:lineRule="auto"/>
              <w:ind w:left="720" w:hanging="357"/>
              <w:rPr>
                <w:rFonts w:ascii="Arial" w:eastAsia="Calibri" w:hAnsi="Arial" w:cs="Arial"/>
                <w:sz w:val="24"/>
              </w:rPr>
            </w:pPr>
            <w:r w:rsidRPr="00172556">
              <w:rPr>
                <w:rFonts w:ascii="Arial" w:eastAsia="Calibri" w:hAnsi="Arial" w:cs="Arial"/>
                <w:bCs/>
                <w:sz w:val="24"/>
              </w:rPr>
              <w:t>Current behaviour(s) of concern (including frequency and intensity)</w:t>
            </w:r>
          </w:p>
          <w:p w14:paraId="3C74DA7D" w14:textId="77777777" w:rsidR="003D3FA9" w:rsidRPr="00172556" w:rsidRDefault="003D3FA9" w:rsidP="005125EB">
            <w:pPr>
              <w:numPr>
                <w:ilvl w:val="1"/>
                <w:numId w:val="29"/>
              </w:numPr>
              <w:suppressAutoHyphens/>
              <w:spacing w:after="120" w:line="360" w:lineRule="auto"/>
              <w:ind w:left="720" w:hanging="357"/>
              <w:rPr>
                <w:rFonts w:ascii="Arial" w:eastAsia="Calibri" w:hAnsi="Arial" w:cs="Arial"/>
                <w:sz w:val="24"/>
              </w:rPr>
            </w:pPr>
            <w:r w:rsidRPr="00172556">
              <w:rPr>
                <w:rFonts w:ascii="Arial" w:eastAsia="Calibri" w:hAnsi="Arial" w:cs="Arial"/>
                <w:sz w:val="24"/>
              </w:rPr>
              <w:t>Quality of life</w:t>
            </w:r>
          </w:p>
          <w:p w14:paraId="69EECE11" w14:textId="77777777" w:rsidR="003D3FA9" w:rsidRPr="00172556" w:rsidRDefault="003D3FA9" w:rsidP="005125EB">
            <w:pPr>
              <w:numPr>
                <w:ilvl w:val="1"/>
                <w:numId w:val="29"/>
              </w:numPr>
              <w:suppressAutoHyphens/>
              <w:spacing w:after="120" w:line="360" w:lineRule="auto"/>
              <w:ind w:left="720" w:hanging="357"/>
              <w:rPr>
                <w:rFonts w:ascii="Arial" w:eastAsia="Calibri" w:hAnsi="Arial" w:cs="Arial"/>
                <w:sz w:val="24"/>
              </w:rPr>
            </w:pPr>
            <w:r w:rsidRPr="00172556">
              <w:rPr>
                <w:rFonts w:ascii="Arial" w:eastAsia="Calibri" w:hAnsi="Arial" w:cs="Arial"/>
                <w:sz w:val="24"/>
              </w:rPr>
              <w:t>Current use of restrictive practices</w:t>
            </w:r>
          </w:p>
          <w:p w14:paraId="09644828" w14:textId="77777777" w:rsidR="003D3FA9" w:rsidRPr="00172556" w:rsidRDefault="003D3FA9" w:rsidP="005125EB">
            <w:pPr>
              <w:numPr>
                <w:ilvl w:val="0"/>
                <w:numId w:val="26"/>
              </w:numPr>
              <w:suppressAutoHyphens/>
              <w:spacing w:after="120" w:line="360" w:lineRule="auto"/>
              <w:ind w:hanging="357"/>
              <w:rPr>
                <w:rFonts w:ascii="Arial" w:eastAsia="Calibri" w:hAnsi="Arial" w:cs="Arial"/>
                <w:sz w:val="24"/>
              </w:rPr>
            </w:pPr>
            <w:r w:rsidRPr="00172556">
              <w:rPr>
                <w:rFonts w:ascii="Arial" w:eastAsia="Calibri" w:hAnsi="Arial" w:cs="Arial"/>
                <w:sz w:val="24"/>
              </w:rPr>
              <w:t>Value the role of the service, staff, family members or carers in developing or maintaining behaviours</w:t>
            </w:r>
          </w:p>
          <w:p w14:paraId="6730E22C" w14:textId="03C9DA3B" w:rsidR="003D3FA9" w:rsidRPr="00172556" w:rsidRDefault="003D3FA9" w:rsidP="005125EB">
            <w:pPr>
              <w:numPr>
                <w:ilvl w:val="0"/>
                <w:numId w:val="26"/>
              </w:numPr>
              <w:suppressAutoHyphens/>
              <w:spacing w:after="120" w:line="360" w:lineRule="auto"/>
              <w:ind w:hanging="357"/>
              <w:rPr>
                <w:rFonts w:ascii="Arial" w:eastAsia="Calibri" w:hAnsi="Arial" w:cs="Arial"/>
                <w:sz w:val="24"/>
              </w:rPr>
            </w:pPr>
            <w:r w:rsidRPr="00172556">
              <w:rPr>
                <w:rFonts w:ascii="Arial" w:eastAsia="Calibri" w:hAnsi="Arial" w:cs="Arial"/>
                <w:sz w:val="24"/>
              </w:rPr>
              <w:t>Understand that the complexity and duration of the functional assessment is dependent on the severity, impact, frequenc</w:t>
            </w:r>
            <w:r w:rsidR="007E304D" w:rsidRPr="00172556">
              <w:rPr>
                <w:rFonts w:ascii="Arial" w:eastAsia="Calibri" w:hAnsi="Arial" w:cs="Arial"/>
                <w:sz w:val="24"/>
              </w:rPr>
              <w:t>y and duration of the behaviour</w:t>
            </w:r>
          </w:p>
          <w:p w14:paraId="5961A24D" w14:textId="77777777" w:rsidR="003D3FA9" w:rsidRPr="00172556" w:rsidRDefault="003D3FA9" w:rsidP="005125EB">
            <w:pPr>
              <w:numPr>
                <w:ilvl w:val="0"/>
                <w:numId w:val="26"/>
              </w:numPr>
              <w:suppressAutoHyphens/>
              <w:spacing w:after="120" w:line="360" w:lineRule="auto"/>
              <w:ind w:hanging="357"/>
              <w:rPr>
                <w:rFonts w:ascii="Arial" w:eastAsia="Calibri" w:hAnsi="Arial" w:cs="Arial"/>
                <w:sz w:val="24"/>
              </w:rPr>
            </w:pPr>
            <w:r w:rsidRPr="00172556">
              <w:rPr>
                <w:rFonts w:ascii="Arial" w:eastAsia="Calibri" w:hAnsi="Arial" w:cs="Arial"/>
                <w:sz w:val="24"/>
              </w:rPr>
              <w:t>Understand the importance of data-driven decision-making</w:t>
            </w:r>
          </w:p>
          <w:p w14:paraId="119C4888" w14:textId="77777777" w:rsidR="003D3FA9" w:rsidRPr="00172556" w:rsidRDefault="003D3FA9" w:rsidP="005125EB">
            <w:pPr>
              <w:numPr>
                <w:ilvl w:val="0"/>
                <w:numId w:val="26"/>
              </w:numPr>
              <w:suppressAutoHyphens/>
              <w:spacing w:after="120" w:line="360" w:lineRule="auto"/>
              <w:rPr>
                <w:rFonts w:ascii="Arial" w:eastAsia="Calibri" w:hAnsi="Arial" w:cs="Arial"/>
                <w:bCs/>
                <w:sz w:val="24"/>
              </w:rPr>
            </w:pPr>
            <w:r w:rsidRPr="00172556">
              <w:rPr>
                <w:rFonts w:ascii="Arial" w:eastAsia="Calibri" w:hAnsi="Arial" w:cs="Arial"/>
                <w:sz w:val="24"/>
              </w:rPr>
              <w:t>Understand life-course events</w:t>
            </w:r>
          </w:p>
        </w:tc>
        <w:tc>
          <w:tcPr>
            <w:tcW w:w="2977" w:type="dxa"/>
          </w:tcPr>
          <w:p w14:paraId="339733BE" w14:textId="638EAA54" w:rsidR="003D3FA9" w:rsidRPr="00172556" w:rsidRDefault="003D3FA9" w:rsidP="005125EB">
            <w:pPr>
              <w:numPr>
                <w:ilvl w:val="0"/>
                <w:numId w:val="26"/>
              </w:numPr>
              <w:suppressAutoHyphens/>
              <w:spacing w:after="120" w:line="360" w:lineRule="auto"/>
              <w:rPr>
                <w:rFonts w:ascii="Arial" w:eastAsia="Calibri" w:hAnsi="Arial" w:cs="Arial"/>
                <w:b/>
                <w:bCs/>
                <w:sz w:val="24"/>
              </w:rPr>
            </w:pPr>
            <w:r w:rsidRPr="00172556">
              <w:rPr>
                <w:rFonts w:ascii="Arial" w:eastAsia="Calibri" w:hAnsi="Arial" w:cs="Arial"/>
                <w:b/>
                <w:bCs/>
                <w:sz w:val="24"/>
              </w:rPr>
              <w:t>Use communication and active listening skills to develop rapport</w:t>
            </w:r>
            <w:r w:rsidR="001012AB" w:rsidRPr="00172556">
              <w:rPr>
                <w:rFonts w:ascii="Arial" w:eastAsia="Calibri" w:hAnsi="Arial" w:cs="Arial"/>
                <w:b/>
                <w:bCs/>
                <w:sz w:val="24"/>
              </w:rPr>
              <w:t xml:space="preserve"> with the person and their team</w:t>
            </w:r>
          </w:p>
          <w:p w14:paraId="4AA8CB8D" w14:textId="77777777" w:rsidR="003D3FA9" w:rsidRPr="00172556" w:rsidRDefault="003D3FA9" w:rsidP="005125EB">
            <w:pPr>
              <w:numPr>
                <w:ilvl w:val="0"/>
                <w:numId w:val="26"/>
              </w:numPr>
              <w:suppressAutoHyphens/>
              <w:spacing w:after="120" w:line="360" w:lineRule="auto"/>
              <w:rPr>
                <w:rFonts w:ascii="Arial" w:eastAsia="Calibri" w:hAnsi="Arial" w:cs="Arial"/>
                <w:sz w:val="24"/>
              </w:rPr>
            </w:pPr>
            <w:r w:rsidRPr="00172556">
              <w:rPr>
                <w:rFonts w:ascii="Arial" w:eastAsia="Calibri" w:hAnsi="Arial" w:cs="Arial"/>
                <w:sz w:val="24"/>
              </w:rPr>
              <w:t>Adapt assessment terminology and systems to the needs of the target audience</w:t>
            </w:r>
          </w:p>
          <w:p w14:paraId="4895BDA8" w14:textId="77777777" w:rsidR="003D3FA9" w:rsidRPr="00172556" w:rsidRDefault="003D3FA9" w:rsidP="005125EB">
            <w:pPr>
              <w:numPr>
                <w:ilvl w:val="0"/>
                <w:numId w:val="26"/>
              </w:numPr>
              <w:suppressAutoHyphens/>
              <w:spacing w:after="120" w:line="360" w:lineRule="auto"/>
              <w:rPr>
                <w:rFonts w:ascii="Arial" w:eastAsia="Calibri" w:hAnsi="Arial" w:cs="Arial"/>
                <w:sz w:val="24"/>
              </w:rPr>
            </w:pPr>
            <w:r w:rsidRPr="00172556">
              <w:rPr>
                <w:rFonts w:ascii="Arial" w:eastAsia="Calibri" w:hAnsi="Arial" w:cs="Arial"/>
                <w:sz w:val="24"/>
              </w:rPr>
              <w:t>Assess the person’s abilities and needs</w:t>
            </w:r>
          </w:p>
          <w:p w14:paraId="3399C347" w14:textId="77777777" w:rsidR="003D3FA9" w:rsidRPr="00172556" w:rsidRDefault="003D3FA9" w:rsidP="005125EB">
            <w:pPr>
              <w:numPr>
                <w:ilvl w:val="0"/>
                <w:numId w:val="26"/>
              </w:numPr>
              <w:suppressAutoHyphens/>
              <w:spacing w:after="120" w:line="360" w:lineRule="auto"/>
              <w:rPr>
                <w:rFonts w:ascii="Arial" w:eastAsia="Calibri" w:hAnsi="Arial" w:cs="Arial"/>
                <w:sz w:val="24"/>
              </w:rPr>
            </w:pPr>
            <w:r w:rsidRPr="00172556">
              <w:rPr>
                <w:rFonts w:ascii="Arial" w:eastAsia="Calibri" w:hAnsi="Arial" w:cs="Arial"/>
                <w:sz w:val="24"/>
              </w:rPr>
              <w:t xml:space="preserve">Use observation skills </w:t>
            </w:r>
          </w:p>
          <w:p w14:paraId="2CE54E31" w14:textId="77777777" w:rsidR="003D3FA9" w:rsidRPr="00172556" w:rsidRDefault="003D3FA9" w:rsidP="005125EB">
            <w:pPr>
              <w:numPr>
                <w:ilvl w:val="0"/>
                <w:numId w:val="26"/>
              </w:numPr>
              <w:suppressAutoHyphens/>
              <w:spacing w:after="120" w:line="360" w:lineRule="auto"/>
              <w:rPr>
                <w:rFonts w:ascii="Arial" w:eastAsia="Calibri" w:hAnsi="Arial" w:cs="Arial"/>
                <w:sz w:val="24"/>
              </w:rPr>
            </w:pPr>
            <w:r w:rsidRPr="00172556">
              <w:rPr>
                <w:rFonts w:ascii="Arial" w:eastAsia="Calibri" w:hAnsi="Arial" w:cs="Arial"/>
                <w:sz w:val="24"/>
              </w:rPr>
              <w:t>Use effective systems to collect data from a variety of sources</w:t>
            </w:r>
          </w:p>
          <w:p w14:paraId="73F567A5" w14:textId="77777777" w:rsidR="003D3FA9" w:rsidRPr="00172556" w:rsidRDefault="003D3FA9" w:rsidP="005125EB">
            <w:pPr>
              <w:numPr>
                <w:ilvl w:val="0"/>
                <w:numId w:val="26"/>
              </w:numPr>
              <w:suppressAutoHyphens/>
              <w:spacing w:after="120" w:line="360" w:lineRule="auto"/>
              <w:ind w:hanging="357"/>
              <w:rPr>
                <w:rFonts w:ascii="Arial" w:eastAsia="Calibri" w:hAnsi="Arial" w:cs="Arial"/>
                <w:sz w:val="24"/>
              </w:rPr>
            </w:pPr>
            <w:r w:rsidRPr="00172556">
              <w:rPr>
                <w:rFonts w:ascii="Arial" w:eastAsia="Calibri" w:hAnsi="Arial" w:cs="Arial"/>
                <w:sz w:val="24"/>
              </w:rPr>
              <w:t xml:space="preserve">Identify antecedents (setting events and triggers) to behaviours of concern and factors that support quality of life </w:t>
            </w:r>
          </w:p>
          <w:p w14:paraId="28960779" w14:textId="77777777" w:rsidR="003D3FA9" w:rsidRPr="00172556" w:rsidRDefault="003D3FA9" w:rsidP="005125EB">
            <w:pPr>
              <w:numPr>
                <w:ilvl w:val="0"/>
                <w:numId w:val="26"/>
              </w:numPr>
              <w:suppressAutoHyphens/>
              <w:spacing w:after="120" w:line="360" w:lineRule="auto"/>
              <w:ind w:hanging="357"/>
              <w:rPr>
                <w:rFonts w:ascii="Arial" w:eastAsia="Calibri" w:hAnsi="Arial" w:cs="Arial"/>
                <w:sz w:val="24"/>
              </w:rPr>
            </w:pPr>
            <w:r w:rsidRPr="00172556">
              <w:rPr>
                <w:rFonts w:ascii="Arial" w:eastAsia="Calibri" w:hAnsi="Arial" w:cs="Arial"/>
                <w:sz w:val="24"/>
              </w:rPr>
              <w:t>Identify consequences that maintain a behaviour</w:t>
            </w:r>
          </w:p>
          <w:p w14:paraId="1EA98167" w14:textId="77777777" w:rsidR="003D3FA9" w:rsidRPr="00172556" w:rsidRDefault="003D3FA9" w:rsidP="005125EB">
            <w:pPr>
              <w:numPr>
                <w:ilvl w:val="0"/>
                <w:numId w:val="26"/>
              </w:numPr>
              <w:suppressAutoHyphens/>
              <w:spacing w:after="120" w:line="360" w:lineRule="auto"/>
              <w:ind w:hanging="357"/>
              <w:rPr>
                <w:rFonts w:ascii="Arial" w:eastAsia="Calibri" w:hAnsi="Arial" w:cs="Arial"/>
                <w:sz w:val="24"/>
              </w:rPr>
            </w:pPr>
            <w:r w:rsidRPr="00172556">
              <w:rPr>
                <w:rFonts w:ascii="Arial" w:eastAsia="Calibri" w:hAnsi="Arial" w:cs="Arial"/>
                <w:sz w:val="24"/>
              </w:rPr>
              <w:t>Identify and describe the behaviour in a way that is observable and measurable</w:t>
            </w:r>
          </w:p>
          <w:p w14:paraId="67D61B17" w14:textId="77777777" w:rsidR="003D3FA9" w:rsidRPr="00172556" w:rsidRDefault="003D3FA9" w:rsidP="005125EB">
            <w:pPr>
              <w:numPr>
                <w:ilvl w:val="0"/>
                <w:numId w:val="26"/>
              </w:numPr>
              <w:suppressAutoHyphens/>
              <w:spacing w:after="120" w:line="360" w:lineRule="auto"/>
              <w:ind w:hanging="357"/>
              <w:rPr>
                <w:rFonts w:ascii="Arial" w:eastAsia="Calibri" w:hAnsi="Arial" w:cs="Arial"/>
                <w:sz w:val="24"/>
              </w:rPr>
            </w:pPr>
            <w:r w:rsidRPr="00172556">
              <w:rPr>
                <w:rFonts w:ascii="Arial" w:eastAsia="Calibri" w:hAnsi="Arial" w:cs="Arial"/>
                <w:sz w:val="24"/>
              </w:rPr>
              <w:t xml:space="preserve">Analyse the relationship between the person and their environment </w:t>
            </w:r>
          </w:p>
          <w:p w14:paraId="1BDA36EC" w14:textId="571B8DE9" w:rsidR="003D3FA9" w:rsidRPr="00172556" w:rsidRDefault="003D3FA9" w:rsidP="005125EB">
            <w:pPr>
              <w:numPr>
                <w:ilvl w:val="0"/>
                <w:numId w:val="26"/>
              </w:numPr>
              <w:suppressAutoHyphens/>
              <w:spacing w:after="120" w:line="360" w:lineRule="auto"/>
              <w:ind w:hanging="357"/>
              <w:rPr>
                <w:rFonts w:ascii="Arial" w:eastAsia="Calibri" w:hAnsi="Arial" w:cs="Arial"/>
                <w:sz w:val="24"/>
              </w:rPr>
            </w:pPr>
            <w:r w:rsidRPr="00172556">
              <w:rPr>
                <w:rFonts w:ascii="Arial" w:eastAsia="Calibri" w:hAnsi="Arial" w:cs="Arial"/>
                <w:sz w:val="24"/>
              </w:rPr>
              <w:t>Produce an assessm</w:t>
            </w:r>
            <w:r w:rsidR="007E304D" w:rsidRPr="00172556">
              <w:rPr>
                <w:rFonts w:ascii="Arial" w:eastAsia="Calibri" w:hAnsi="Arial" w:cs="Arial"/>
                <w:sz w:val="24"/>
              </w:rPr>
              <w:t>ent report</w:t>
            </w:r>
          </w:p>
          <w:p w14:paraId="1D79AEFD" w14:textId="77777777" w:rsidR="003D3FA9" w:rsidRPr="00172556" w:rsidRDefault="003D3FA9" w:rsidP="005125EB">
            <w:pPr>
              <w:numPr>
                <w:ilvl w:val="0"/>
                <w:numId w:val="30"/>
              </w:numPr>
              <w:suppressAutoHyphens/>
              <w:spacing w:after="120" w:line="360" w:lineRule="auto"/>
              <w:ind w:left="357" w:hanging="357"/>
              <w:rPr>
                <w:rFonts w:ascii="Arial" w:eastAsia="Calibri" w:hAnsi="Arial" w:cs="Arial"/>
                <w:sz w:val="24"/>
              </w:rPr>
            </w:pPr>
            <w:r w:rsidRPr="00172556">
              <w:rPr>
                <w:rFonts w:ascii="Arial" w:eastAsia="Calibri" w:hAnsi="Arial" w:cs="Arial"/>
                <w:sz w:val="24"/>
              </w:rPr>
              <w:t xml:space="preserve">Seek professional support as required </w:t>
            </w:r>
          </w:p>
        </w:tc>
        <w:tc>
          <w:tcPr>
            <w:tcW w:w="3209" w:type="dxa"/>
          </w:tcPr>
          <w:p w14:paraId="603ADCAD" w14:textId="77777777" w:rsidR="003D3FA9" w:rsidRPr="00172556" w:rsidRDefault="003D3FA9" w:rsidP="005125EB">
            <w:pPr>
              <w:numPr>
                <w:ilvl w:val="0"/>
                <w:numId w:val="27"/>
              </w:numPr>
              <w:suppressAutoHyphens/>
              <w:spacing w:after="120" w:line="360" w:lineRule="auto"/>
              <w:ind w:left="357" w:hanging="357"/>
              <w:rPr>
                <w:rFonts w:ascii="Arial" w:eastAsia="Calibri" w:hAnsi="Arial" w:cs="Arial"/>
                <w:b/>
                <w:sz w:val="24"/>
              </w:rPr>
            </w:pPr>
            <w:r w:rsidRPr="00172556">
              <w:rPr>
                <w:rFonts w:ascii="Arial" w:eastAsia="Calibri" w:hAnsi="Arial" w:cs="Arial"/>
                <w:b/>
                <w:sz w:val="24"/>
              </w:rPr>
              <w:t>Support the person to contribute to the assessment</w:t>
            </w:r>
          </w:p>
          <w:p w14:paraId="4D30BE9A" w14:textId="77777777" w:rsidR="003D3FA9" w:rsidRPr="00172556" w:rsidRDefault="003D3FA9" w:rsidP="005125EB">
            <w:pPr>
              <w:numPr>
                <w:ilvl w:val="0"/>
                <w:numId w:val="27"/>
              </w:numPr>
              <w:suppressAutoHyphens/>
              <w:spacing w:after="120" w:line="360" w:lineRule="auto"/>
              <w:ind w:left="357" w:hanging="357"/>
              <w:rPr>
                <w:rFonts w:ascii="Arial" w:eastAsia="Calibri" w:hAnsi="Arial" w:cs="Arial"/>
                <w:bCs/>
                <w:sz w:val="24"/>
              </w:rPr>
            </w:pPr>
            <w:r w:rsidRPr="00172556">
              <w:rPr>
                <w:rFonts w:ascii="Arial" w:eastAsia="Calibri" w:hAnsi="Arial" w:cs="Arial"/>
                <w:bCs/>
                <w:sz w:val="24"/>
              </w:rPr>
              <w:t>Facilitate and enable the practitioner (and team where relevant) to conduct information-gathering for the assessment</w:t>
            </w:r>
          </w:p>
          <w:p w14:paraId="620CE70B" w14:textId="77777777" w:rsidR="003D3FA9" w:rsidRPr="00172556" w:rsidRDefault="003D3FA9" w:rsidP="005125EB">
            <w:pPr>
              <w:numPr>
                <w:ilvl w:val="0"/>
                <w:numId w:val="27"/>
              </w:numPr>
              <w:suppressAutoHyphens/>
              <w:spacing w:after="120" w:line="360" w:lineRule="auto"/>
              <w:ind w:left="357" w:hanging="357"/>
              <w:rPr>
                <w:rFonts w:ascii="Arial" w:eastAsia="Calibri" w:hAnsi="Arial" w:cs="Arial"/>
                <w:sz w:val="24"/>
              </w:rPr>
            </w:pPr>
            <w:r w:rsidRPr="00172556">
              <w:rPr>
                <w:rFonts w:ascii="Arial" w:eastAsia="Calibri" w:hAnsi="Arial" w:cs="Arial"/>
                <w:sz w:val="24"/>
              </w:rPr>
              <w:t>Identify key stakeholders for the practitioner</w:t>
            </w:r>
          </w:p>
          <w:p w14:paraId="24088DAE" w14:textId="77777777" w:rsidR="003D3FA9" w:rsidRPr="00172556" w:rsidRDefault="003D3FA9" w:rsidP="005125EB">
            <w:pPr>
              <w:numPr>
                <w:ilvl w:val="0"/>
                <w:numId w:val="27"/>
              </w:numPr>
              <w:suppressAutoHyphens/>
              <w:spacing w:after="120" w:line="360" w:lineRule="auto"/>
              <w:ind w:left="357" w:hanging="357"/>
              <w:rPr>
                <w:rFonts w:ascii="Arial" w:eastAsia="Calibri" w:hAnsi="Arial" w:cs="Arial"/>
                <w:bCs/>
                <w:sz w:val="24"/>
              </w:rPr>
            </w:pPr>
            <w:r w:rsidRPr="00172556">
              <w:rPr>
                <w:rFonts w:ascii="Arial" w:eastAsia="Calibri" w:hAnsi="Arial" w:cs="Arial"/>
                <w:bCs/>
                <w:sz w:val="24"/>
              </w:rPr>
              <w:t>Support the practitioner to conduct an initial risk assessment</w:t>
            </w:r>
          </w:p>
          <w:p w14:paraId="77300946" w14:textId="77777777" w:rsidR="003D3FA9" w:rsidRPr="00172556" w:rsidRDefault="003D3FA9" w:rsidP="005125EB">
            <w:pPr>
              <w:numPr>
                <w:ilvl w:val="0"/>
                <w:numId w:val="26"/>
              </w:numPr>
              <w:suppressAutoHyphens/>
              <w:spacing w:after="120" w:line="360" w:lineRule="auto"/>
              <w:ind w:left="357" w:hanging="357"/>
              <w:rPr>
                <w:rFonts w:ascii="Arial" w:eastAsia="Calibri" w:hAnsi="Arial" w:cs="Arial"/>
                <w:sz w:val="24"/>
              </w:rPr>
            </w:pPr>
            <w:r w:rsidRPr="00172556">
              <w:rPr>
                <w:rFonts w:ascii="Arial" w:eastAsia="Calibri" w:hAnsi="Arial" w:cs="Arial"/>
                <w:sz w:val="24"/>
              </w:rPr>
              <w:t xml:space="preserve">Ensure staff have the training and skills to effectively participate in data collection </w:t>
            </w:r>
          </w:p>
          <w:p w14:paraId="08E0C40F" w14:textId="77777777" w:rsidR="003D3FA9" w:rsidRPr="00172556" w:rsidRDefault="003D3FA9" w:rsidP="005125EB">
            <w:pPr>
              <w:numPr>
                <w:ilvl w:val="0"/>
                <w:numId w:val="26"/>
              </w:numPr>
              <w:suppressAutoHyphens/>
              <w:spacing w:after="120" w:line="360" w:lineRule="auto"/>
              <w:ind w:left="357" w:hanging="357"/>
              <w:rPr>
                <w:rFonts w:ascii="Arial" w:eastAsia="Calibri" w:hAnsi="Arial" w:cs="Arial"/>
                <w:sz w:val="24"/>
              </w:rPr>
            </w:pPr>
            <w:r w:rsidRPr="00172556">
              <w:rPr>
                <w:rFonts w:ascii="Arial" w:eastAsia="Calibri" w:hAnsi="Arial" w:cs="Arial"/>
                <w:sz w:val="24"/>
              </w:rPr>
              <w:t>Ensure staff are supported to collect data and contribute to the development of a functional assessment</w:t>
            </w:r>
          </w:p>
          <w:p w14:paraId="31CE3038" w14:textId="3C2AAC1B" w:rsidR="003D3FA9" w:rsidRPr="00172556" w:rsidRDefault="003D3FA9" w:rsidP="005125EB">
            <w:pPr>
              <w:numPr>
                <w:ilvl w:val="0"/>
                <w:numId w:val="27"/>
              </w:numPr>
              <w:suppressAutoHyphens/>
              <w:spacing w:after="120" w:line="360" w:lineRule="auto"/>
              <w:ind w:left="357" w:hanging="357"/>
              <w:rPr>
                <w:rFonts w:ascii="Arial" w:eastAsia="Calibri" w:hAnsi="Arial" w:cs="Arial"/>
                <w:bCs/>
                <w:sz w:val="24"/>
              </w:rPr>
            </w:pPr>
            <w:r w:rsidRPr="00172556">
              <w:rPr>
                <w:rFonts w:ascii="Arial" w:eastAsia="Calibri" w:hAnsi="Arial" w:cs="Arial"/>
                <w:sz w:val="24"/>
              </w:rPr>
              <w:t>Arra</w:t>
            </w:r>
            <w:r w:rsidR="007E304D" w:rsidRPr="00172556">
              <w:rPr>
                <w:rFonts w:ascii="Arial" w:eastAsia="Calibri" w:hAnsi="Arial" w:cs="Arial"/>
                <w:sz w:val="24"/>
              </w:rPr>
              <w:t>nge medical reviews as required</w:t>
            </w:r>
          </w:p>
        </w:tc>
      </w:tr>
    </w:tbl>
    <w:p w14:paraId="45AA7943" w14:textId="6D9AE018" w:rsidR="005B5C96" w:rsidRPr="00172556" w:rsidRDefault="00C75361" w:rsidP="005125EB">
      <w:pPr>
        <w:pStyle w:val="Heading1"/>
        <w:spacing w:before="120" w:after="120" w:line="360" w:lineRule="auto"/>
        <w:rPr>
          <w:rFonts w:cs="Arial"/>
        </w:rPr>
      </w:pPr>
      <w:r w:rsidRPr="00172556">
        <w:rPr>
          <w:rFonts w:cs="Arial"/>
        </w:rPr>
        <w:t>Slide 44</w:t>
      </w:r>
    </w:p>
    <w:p w14:paraId="37FAD37C" w14:textId="7B73C674" w:rsidR="005B5C96" w:rsidRPr="00172556" w:rsidRDefault="005B5C96" w:rsidP="005125EB">
      <w:pPr>
        <w:pStyle w:val="Heading2"/>
        <w:spacing w:before="120" w:line="360" w:lineRule="auto"/>
        <w:rPr>
          <w:rFonts w:cs="Arial"/>
        </w:rPr>
      </w:pPr>
      <w:r w:rsidRPr="00172556">
        <w:rPr>
          <w:rFonts w:cs="Arial"/>
        </w:rPr>
        <w:t>Planning</w:t>
      </w:r>
    </w:p>
    <w:tbl>
      <w:tblPr>
        <w:tblStyle w:val="TableGrid4"/>
        <w:tblpPr w:leftFromText="180" w:rightFromText="180" w:vertAnchor="text" w:tblpY="1"/>
        <w:tblOverlap w:val="never"/>
        <w:tblW w:w="0" w:type="auto"/>
        <w:tblLook w:val="04A0" w:firstRow="1" w:lastRow="0" w:firstColumn="1" w:lastColumn="0" w:noHBand="0" w:noVBand="1"/>
        <w:tblCaption w:val="Planning table"/>
        <w:tblDescription w:val="3 columns and 2 rows "/>
      </w:tblPr>
      <w:tblGrid>
        <w:gridCol w:w="2901"/>
        <w:gridCol w:w="3098"/>
        <w:gridCol w:w="3017"/>
      </w:tblGrid>
      <w:tr w:rsidR="004A657F" w:rsidRPr="00172556" w14:paraId="22B67C41" w14:textId="77777777" w:rsidTr="00172556">
        <w:trPr>
          <w:tblHeader/>
        </w:trPr>
        <w:tc>
          <w:tcPr>
            <w:tcW w:w="2901" w:type="dxa"/>
          </w:tcPr>
          <w:p w14:paraId="08CEEAFC" w14:textId="77777777" w:rsidR="004A657F" w:rsidRPr="006122B1" w:rsidRDefault="004A657F" w:rsidP="005125EB">
            <w:pPr>
              <w:suppressAutoHyphens/>
              <w:spacing w:after="120" w:line="360" w:lineRule="auto"/>
              <w:rPr>
                <w:rFonts w:ascii="Arial" w:eastAsia="Calibri" w:hAnsi="Arial" w:cs="Arial"/>
                <w:b/>
                <w:sz w:val="24"/>
              </w:rPr>
            </w:pPr>
            <w:bookmarkStart w:id="5" w:name="ColumnTitle_6"/>
            <w:r w:rsidRPr="006122B1">
              <w:rPr>
                <w:rFonts w:ascii="Arial" w:eastAsia="Calibri" w:hAnsi="Arial" w:cs="Arial"/>
                <w:b/>
                <w:sz w:val="24"/>
              </w:rPr>
              <w:t>Knowledge: Planning</w:t>
            </w:r>
          </w:p>
          <w:p w14:paraId="712A1184" w14:textId="1E97C0E9" w:rsidR="007E304D" w:rsidRPr="006122B1" w:rsidRDefault="007E304D" w:rsidP="005125EB">
            <w:pPr>
              <w:suppressAutoHyphens/>
              <w:spacing w:after="120" w:line="360" w:lineRule="auto"/>
              <w:rPr>
                <w:rFonts w:ascii="Arial" w:eastAsia="Calibri" w:hAnsi="Arial" w:cs="Arial"/>
                <w:b/>
                <w:sz w:val="24"/>
              </w:rPr>
            </w:pPr>
            <w:r w:rsidRPr="006122B1">
              <w:rPr>
                <w:rFonts w:ascii="Arial" w:hAnsi="Arial" w:cs="Arial"/>
                <w:b/>
                <w:sz w:val="24"/>
              </w:rPr>
              <w:t>Core Behaviour Support Practitioner</w:t>
            </w:r>
          </w:p>
        </w:tc>
        <w:tc>
          <w:tcPr>
            <w:tcW w:w="3098" w:type="dxa"/>
          </w:tcPr>
          <w:p w14:paraId="2FD0B570" w14:textId="77777777" w:rsidR="004A657F" w:rsidRPr="006122B1" w:rsidRDefault="004A657F" w:rsidP="005125EB">
            <w:pPr>
              <w:suppressAutoHyphens/>
              <w:spacing w:after="120" w:line="360" w:lineRule="auto"/>
              <w:rPr>
                <w:rFonts w:ascii="Arial" w:eastAsia="Calibri" w:hAnsi="Arial" w:cs="Arial"/>
                <w:b/>
                <w:sz w:val="24"/>
              </w:rPr>
            </w:pPr>
            <w:r w:rsidRPr="006122B1">
              <w:rPr>
                <w:rFonts w:ascii="Arial" w:eastAsia="Calibri" w:hAnsi="Arial" w:cs="Arial"/>
                <w:b/>
                <w:sz w:val="24"/>
              </w:rPr>
              <w:t>Skills: Planning</w:t>
            </w:r>
          </w:p>
          <w:p w14:paraId="75EED635" w14:textId="332FD09D" w:rsidR="007E304D" w:rsidRPr="006122B1" w:rsidRDefault="007E304D" w:rsidP="005125EB">
            <w:pPr>
              <w:suppressAutoHyphens/>
              <w:spacing w:after="120" w:line="360" w:lineRule="auto"/>
              <w:rPr>
                <w:rFonts w:ascii="Arial" w:eastAsia="Calibri" w:hAnsi="Arial" w:cs="Arial"/>
                <w:b/>
                <w:sz w:val="24"/>
              </w:rPr>
            </w:pPr>
            <w:r w:rsidRPr="006122B1">
              <w:rPr>
                <w:rFonts w:ascii="Arial" w:hAnsi="Arial" w:cs="Arial"/>
                <w:b/>
                <w:sz w:val="24"/>
              </w:rPr>
              <w:t>Core Behaviour Support Practitioner</w:t>
            </w:r>
          </w:p>
        </w:tc>
        <w:tc>
          <w:tcPr>
            <w:tcW w:w="3017" w:type="dxa"/>
          </w:tcPr>
          <w:p w14:paraId="669CA6C3" w14:textId="1B476E20" w:rsidR="004A657F" w:rsidRPr="006122B1" w:rsidRDefault="007E304D" w:rsidP="005125EB">
            <w:pPr>
              <w:suppressAutoHyphens/>
              <w:spacing w:after="120" w:line="360" w:lineRule="auto"/>
              <w:rPr>
                <w:rFonts w:ascii="Arial" w:eastAsia="Calibri" w:hAnsi="Arial" w:cs="Arial"/>
                <w:b/>
                <w:sz w:val="24"/>
              </w:rPr>
            </w:pPr>
            <w:r w:rsidRPr="006122B1">
              <w:rPr>
                <w:rFonts w:ascii="Arial" w:eastAsia="Calibri" w:hAnsi="Arial" w:cs="Arial"/>
                <w:b/>
                <w:sz w:val="24"/>
              </w:rPr>
              <w:t>Service Provider and Implementing Provider considerations across all practitioner levels</w:t>
            </w:r>
          </w:p>
        </w:tc>
      </w:tr>
      <w:tr w:rsidR="004A657F" w:rsidRPr="00172556" w14:paraId="2C6E9C30" w14:textId="77777777" w:rsidTr="00172556">
        <w:tc>
          <w:tcPr>
            <w:tcW w:w="2901" w:type="dxa"/>
          </w:tcPr>
          <w:p w14:paraId="1C14D68C" w14:textId="77777777" w:rsidR="004A657F" w:rsidRPr="006122B1" w:rsidRDefault="004A657F" w:rsidP="005125EB">
            <w:pPr>
              <w:numPr>
                <w:ilvl w:val="0"/>
                <w:numId w:val="31"/>
              </w:numPr>
              <w:suppressAutoHyphens/>
              <w:spacing w:after="120" w:line="360" w:lineRule="auto"/>
              <w:rPr>
                <w:rFonts w:ascii="Arial" w:eastAsia="Calibri" w:hAnsi="Arial" w:cs="Arial"/>
                <w:sz w:val="24"/>
              </w:rPr>
            </w:pPr>
            <w:bookmarkStart w:id="6" w:name="_Toc2083836"/>
            <w:bookmarkEnd w:id="5"/>
            <w:r w:rsidRPr="006122B1">
              <w:rPr>
                <w:rFonts w:ascii="Arial" w:eastAsia="Calibri" w:hAnsi="Arial" w:cs="Arial"/>
                <w:sz w:val="24"/>
              </w:rPr>
              <w:t>Understand that a behaviour support plan is based on knowledge from the functional assessment</w:t>
            </w:r>
            <w:bookmarkEnd w:id="6"/>
          </w:p>
          <w:p w14:paraId="66776BA9" w14:textId="77777777" w:rsidR="004A657F" w:rsidRPr="006122B1" w:rsidRDefault="004A657F" w:rsidP="005125EB">
            <w:pPr>
              <w:numPr>
                <w:ilvl w:val="0"/>
                <w:numId w:val="31"/>
              </w:numPr>
              <w:suppressAutoHyphens/>
              <w:spacing w:after="120" w:line="360" w:lineRule="auto"/>
              <w:rPr>
                <w:rFonts w:ascii="Arial" w:eastAsia="Calibri" w:hAnsi="Arial" w:cs="Arial"/>
                <w:sz w:val="24"/>
              </w:rPr>
            </w:pPr>
            <w:r w:rsidRPr="006122B1">
              <w:rPr>
                <w:rFonts w:ascii="Arial" w:eastAsia="Calibri" w:hAnsi="Arial" w:cs="Arial"/>
                <w:sz w:val="24"/>
              </w:rPr>
              <w:t>Identify who will read and use a behaviour support plan</w:t>
            </w:r>
          </w:p>
          <w:p w14:paraId="0E6A1215" w14:textId="77777777" w:rsidR="004A657F" w:rsidRPr="006122B1" w:rsidRDefault="004A657F" w:rsidP="005125EB">
            <w:pPr>
              <w:numPr>
                <w:ilvl w:val="0"/>
                <w:numId w:val="31"/>
              </w:numPr>
              <w:suppressAutoHyphens/>
              <w:spacing w:after="120" w:line="360" w:lineRule="auto"/>
              <w:rPr>
                <w:rFonts w:ascii="Arial" w:eastAsia="Calibri" w:hAnsi="Arial" w:cs="Arial"/>
                <w:sz w:val="24"/>
              </w:rPr>
            </w:pPr>
            <w:r w:rsidRPr="006122B1">
              <w:rPr>
                <w:rFonts w:ascii="Arial" w:eastAsia="Calibri" w:hAnsi="Arial" w:cs="Arial"/>
                <w:sz w:val="24"/>
              </w:rPr>
              <w:t>Understand that a behaviour support plan must be written so it suits its intended audience</w:t>
            </w:r>
          </w:p>
          <w:p w14:paraId="16446162" w14:textId="77777777" w:rsidR="004A657F" w:rsidRPr="006122B1" w:rsidRDefault="004A657F" w:rsidP="005125EB">
            <w:pPr>
              <w:numPr>
                <w:ilvl w:val="0"/>
                <w:numId w:val="31"/>
              </w:numPr>
              <w:suppressAutoHyphens/>
              <w:spacing w:after="120" w:line="360" w:lineRule="auto"/>
              <w:rPr>
                <w:rFonts w:ascii="Arial" w:eastAsia="Calibri" w:hAnsi="Arial" w:cs="Arial"/>
                <w:sz w:val="24"/>
              </w:rPr>
            </w:pPr>
            <w:r w:rsidRPr="006122B1">
              <w:rPr>
                <w:rFonts w:ascii="Arial" w:eastAsia="Calibri" w:hAnsi="Arial" w:cs="Arial"/>
                <w:sz w:val="24"/>
              </w:rPr>
              <w:t>Understand that a behaviour support plan must have both proactive and reactive components</w:t>
            </w:r>
          </w:p>
          <w:p w14:paraId="5858B774" w14:textId="77777777" w:rsidR="004A657F" w:rsidRPr="006122B1" w:rsidRDefault="004A657F" w:rsidP="005125EB">
            <w:pPr>
              <w:suppressAutoHyphens/>
              <w:spacing w:after="120" w:line="360" w:lineRule="auto"/>
              <w:rPr>
                <w:rFonts w:ascii="Arial" w:eastAsia="Calibri" w:hAnsi="Arial" w:cs="Arial"/>
                <w:sz w:val="24"/>
              </w:rPr>
            </w:pPr>
          </w:p>
        </w:tc>
        <w:tc>
          <w:tcPr>
            <w:tcW w:w="3098" w:type="dxa"/>
          </w:tcPr>
          <w:p w14:paraId="5E82C896" w14:textId="77777777" w:rsidR="004A657F" w:rsidRPr="006122B1" w:rsidRDefault="004A657F" w:rsidP="005125EB">
            <w:pPr>
              <w:numPr>
                <w:ilvl w:val="0"/>
                <w:numId w:val="31"/>
              </w:numPr>
              <w:suppressAutoHyphens/>
              <w:spacing w:after="120" w:line="360" w:lineRule="auto"/>
              <w:rPr>
                <w:rFonts w:ascii="Arial" w:eastAsia="Calibri" w:hAnsi="Arial" w:cs="Arial"/>
                <w:sz w:val="24"/>
              </w:rPr>
            </w:pPr>
            <w:bookmarkStart w:id="7" w:name="_Toc2083837"/>
            <w:r w:rsidRPr="006122B1">
              <w:rPr>
                <w:rFonts w:ascii="Arial" w:eastAsia="Calibri" w:hAnsi="Arial" w:cs="Arial"/>
                <w:sz w:val="24"/>
              </w:rPr>
              <w:t xml:space="preserve">Use data to inform a theoretical and ethically sound behaviour support plan </w:t>
            </w:r>
            <w:bookmarkEnd w:id="7"/>
            <w:r w:rsidRPr="006122B1">
              <w:rPr>
                <w:rFonts w:ascii="Arial" w:eastAsia="Calibri" w:hAnsi="Arial" w:cs="Arial"/>
                <w:sz w:val="24"/>
              </w:rPr>
              <w:t>(under supervision as required)</w:t>
            </w:r>
          </w:p>
          <w:p w14:paraId="5A560E76" w14:textId="77777777" w:rsidR="004A657F" w:rsidRPr="006122B1" w:rsidRDefault="004A657F" w:rsidP="005125EB">
            <w:pPr>
              <w:numPr>
                <w:ilvl w:val="0"/>
                <w:numId w:val="31"/>
              </w:numPr>
              <w:suppressAutoHyphens/>
              <w:spacing w:after="120" w:line="360" w:lineRule="auto"/>
              <w:rPr>
                <w:rFonts w:ascii="Arial" w:eastAsia="Calibri" w:hAnsi="Arial" w:cs="Arial"/>
                <w:bCs/>
                <w:sz w:val="24"/>
              </w:rPr>
            </w:pPr>
            <w:r w:rsidRPr="006122B1">
              <w:rPr>
                <w:rFonts w:ascii="Arial" w:eastAsia="Calibri" w:hAnsi="Arial" w:cs="Arial"/>
                <w:bCs/>
                <w:sz w:val="24"/>
              </w:rPr>
              <w:t>Identify those responsible for implementing a behaviour support plan</w:t>
            </w:r>
          </w:p>
          <w:p w14:paraId="3275BB41" w14:textId="473FE230" w:rsidR="004A657F" w:rsidRPr="006122B1" w:rsidRDefault="004A657F" w:rsidP="005125EB">
            <w:pPr>
              <w:numPr>
                <w:ilvl w:val="0"/>
                <w:numId w:val="31"/>
              </w:numPr>
              <w:suppressAutoHyphens/>
              <w:spacing w:after="120" w:line="360" w:lineRule="auto"/>
              <w:rPr>
                <w:rFonts w:ascii="Arial" w:eastAsia="Calibri" w:hAnsi="Arial" w:cs="Arial"/>
                <w:sz w:val="24"/>
              </w:rPr>
            </w:pPr>
            <w:r w:rsidRPr="006122B1">
              <w:rPr>
                <w:rFonts w:ascii="Arial" w:eastAsia="Calibri" w:hAnsi="Arial" w:cs="Arial"/>
                <w:sz w:val="24"/>
              </w:rPr>
              <w:t>Identify barriers to implem</w:t>
            </w:r>
            <w:r w:rsidR="007E304D" w:rsidRPr="006122B1">
              <w:rPr>
                <w:rFonts w:ascii="Arial" w:eastAsia="Calibri" w:hAnsi="Arial" w:cs="Arial"/>
                <w:sz w:val="24"/>
              </w:rPr>
              <w:t>entation</w:t>
            </w:r>
          </w:p>
          <w:p w14:paraId="699D8626" w14:textId="77777777" w:rsidR="004A657F" w:rsidRPr="006122B1" w:rsidRDefault="004A657F" w:rsidP="005125EB">
            <w:pPr>
              <w:numPr>
                <w:ilvl w:val="0"/>
                <w:numId w:val="31"/>
              </w:numPr>
              <w:suppressAutoHyphens/>
              <w:spacing w:after="120" w:line="360" w:lineRule="auto"/>
              <w:rPr>
                <w:rFonts w:ascii="Arial" w:eastAsia="Calibri" w:hAnsi="Arial" w:cs="Arial"/>
                <w:b/>
                <w:sz w:val="24"/>
              </w:rPr>
            </w:pPr>
            <w:r w:rsidRPr="006122B1">
              <w:rPr>
                <w:rFonts w:ascii="Arial" w:eastAsia="Calibri" w:hAnsi="Arial" w:cs="Arial"/>
                <w:b/>
                <w:sz w:val="24"/>
              </w:rPr>
              <w:t>Collaborate and consult as required to develop strategies</w:t>
            </w:r>
          </w:p>
          <w:p w14:paraId="5B306254" w14:textId="77777777" w:rsidR="004A657F" w:rsidRPr="006122B1" w:rsidRDefault="004A657F" w:rsidP="005125EB">
            <w:pPr>
              <w:numPr>
                <w:ilvl w:val="0"/>
                <w:numId w:val="31"/>
              </w:numPr>
              <w:suppressAutoHyphens/>
              <w:spacing w:after="120" w:line="360" w:lineRule="auto"/>
              <w:rPr>
                <w:rFonts w:ascii="Arial" w:eastAsia="Calibri" w:hAnsi="Arial" w:cs="Arial"/>
                <w:sz w:val="24"/>
              </w:rPr>
            </w:pPr>
            <w:r w:rsidRPr="006122B1">
              <w:rPr>
                <w:rFonts w:ascii="Arial" w:eastAsia="Calibri" w:hAnsi="Arial" w:cs="Arial"/>
                <w:sz w:val="24"/>
              </w:rPr>
              <w:t>Develop proactive strategies to improve the person’s quality of life</w:t>
            </w:r>
          </w:p>
          <w:p w14:paraId="6A391A63" w14:textId="77777777" w:rsidR="004A657F" w:rsidRPr="006122B1" w:rsidRDefault="004A657F" w:rsidP="005125EB">
            <w:pPr>
              <w:numPr>
                <w:ilvl w:val="0"/>
                <w:numId w:val="31"/>
              </w:numPr>
              <w:suppressAutoHyphens/>
              <w:spacing w:after="120" w:line="360" w:lineRule="auto"/>
              <w:rPr>
                <w:rFonts w:ascii="Arial" w:eastAsia="Calibri" w:hAnsi="Arial" w:cs="Arial"/>
                <w:sz w:val="24"/>
              </w:rPr>
            </w:pPr>
            <w:r w:rsidRPr="006122B1">
              <w:rPr>
                <w:rFonts w:ascii="Arial" w:eastAsia="Calibri" w:hAnsi="Arial" w:cs="Arial"/>
                <w:sz w:val="24"/>
              </w:rPr>
              <w:t>Develop strategies that aim to increase the person’s skills, including communication, and the interaction skills of communication partners</w:t>
            </w:r>
          </w:p>
        </w:tc>
        <w:tc>
          <w:tcPr>
            <w:tcW w:w="3017" w:type="dxa"/>
          </w:tcPr>
          <w:p w14:paraId="2BB63B0E" w14:textId="77777777" w:rsidR="004A657F" w:rsidRPr="006122B1" w:rsidRDefault="004A657F" w:rsidP="005125EB">
            <w:pPr>
              <w:numPr>
                <w:ilvl w:val="0"/>
                <w:numId w:val="27"/>
              </w:numPr>
              <w:suppressAutoHyphens/>
              <w:spacing w:after="120" w:line="360" w:lineRule="auto"/>
              <w:rPr>
                <w:rFonts w:ascii="Arial" w:eastAsia="Calibri" w:hAnsi="Arial" w:cs="Arial"/>
                <w:sz w:val="24"/>
              </w:rPr>
            </w:pPr>
            <w:bookmarkStart w:id="8" w:name="_Toc2083835"/>
            <w:r w:rsidRPr="006122B1">
              <w:rPr>
                <w:rFonts w:ascii="Arial" w:eastAsia="Calibri" w:hAnsi="Arial" w:cs="Arial"/>
                <w:sz w:val="24"/>
              </w:rPr>
              <w:t>Enable systems and procedures that provide a safe, predictable and stable environment</w:t>
            </w:r>
            <w:bookmarkEnd w:id="8"/>
          </w:p>
          <w:p w14:paraId="090461EE" w14:textId="77777777" w:rsidR="004A657F" w:rsidRPr="006122B1" w:rsidRDefault="004A657F" w:rsidP="005125EB">
            <w:pPr>
              <w:numPr>
                <w:ilvl w:val="0"/>
                <w:numId w:val="27"/>
              </w:numPr>
              <w:suppressAutoHyphens/>
              <w:spacing w:after="120" w:line="360" w:lineRule="auto"/>
              <w:rPr>
                <w:rFonts w:ascii="Arial" w:eastAsia="Calibri" w:hAnsi="Arial" w:cs="Arial"/>
                <w:sz w:val="24"/>
              </w:rPr>
            </w:pPr>
            <w:r w:rsidRPr="006122B1">
              <w:rPr>
                <w:rFonts w:ascii="Arial" w:eastAsia="Calibri" w:hAnsi="Arial" w:cs="Arial"/>
                <w:sz w:val="24"/>
              </w:rPr>
              <w:t>Be aware of environmental aspects that may pose risk factors</w:t>
            </w:r>
          </w:p>
          <w:p w14:paraId="082D92C6" w14:textId="252079AA" w:rsidR="004A657F" w:rsidRPr="006122B1" w:rsidRDefault="004A657F" w:rsidP="005125EB">
            <w:pPr>
              <w:numPr>
                <w:ilvl w:val="0"/>
                <w:numId w:val="27"/>
              </w:numPr>
              <w:suppressAutoHyphens/>
              <w:spacing w:after="120" w:line="360" w:lineRule="auto"/>
              <w:rPr>
                <w:rFonts w:ascii="Arial" w:eastAsia="Calibri" w:hAnsi="Arial" w:cs="Arial"/>
                <w:sz w:val="24"/>
              </w:rPr>
            </w:pPr>
            <w:r w:rsidRPr="006122B1">
              <w:rPr>
                <w:rFonts w:ascii="Arial" w:eastAsia="Calibri" w:hAnsi="Arial" w:cs="Arial"/>
                <w:sz w:val="24"/>
              </w:rPr>
              <w:t>Provide supervision and support to those responsible for implementing and monitoring a behaviour support plan, including cla</w:t>
            </w:r>
            <w:r w:rsidR="007E304D" w:rsidRPr="006122B1">
              <w:rPr>
                <w:rFonts w:ascii="Arial" w:eastAsia="Calibri" w:hAnsi="Arial" w:cs="Arial"/>
                <w:sz w:val="24"/>
              </w:rPr>
              <w:t>rifying anything not understood</w:t>
            </w:r>
          </w:p>
          <w:p w14:paraId="576468F4" w14:textId="0B8151EF" w:rsidR="004A657F" w:rsidRPr="006122B1" w:rsidRDefault="004A657F" w:rsidP="005125EB">
            <w:pPr>
              <w:numPr>
                <w:ilvl w:val="0"/>
                <w:numId w:val="27"/>
              </w:numPr>
              <w:suppressAutoHyphens/>
              <w:spacing w:after="120" w:line="360" w:lineRule="auto"/>
              <w:rPr>
                <w:rFonts w:ascii="Arial" w:eastAsia="Calibri" w:hAnsi="Arial" w:cs="Arial"/>
                <w:sz w:val="24"/>
              </w:rPr>
            </w:pPr>
            <w:r w:rsidRPr="006122B1">
              <w:rPr>
                <w:rFonts w:ascii="Arial" w:eastAsia="Calibri" w:hAnsi="Arial" w:cs="Arial"/>
                <w:sz w:val="24"/>
              </w:rPr>
              <w:t xml:space="preserve">Provide time and resources for staff to read and absorb each </w:t>
            </w:r>
            <w:r w:rsidR="007E304D" w:rsidRPr="006122B1">
              <w:rPr>
                <w:rFonts w:ascii="Arial" w:eastAsia="Calibri" w:hAnsi="Arial" w:cs="Arial"/>
                <w:sz w:val="24"/>
              </w:rPr>
              <w:t>person’s behaviour support plan</w:t>
            </w:r>
          </w:p>
          <w:p w14:paraId="421B4D3B" w14:textId="2229CBAD" w:rsidR="004A657F" w:rsidRPr="006122B1" w:rsidRDefault="004A657F" w:rsidP="005125EB">
            <w:pPr>
              <w:numPr>
                <w:ilvl w:val="0"/>
                <w:numId w:val="27"/>
              </w:numPr>
              <w:suppressAutoHyphens/>
              <w:spacing w:after="120" w:line="360" w:lineRule="auto"/>
              <w:rPr>
                <w:rFonts w:ascii="Arial" w:eastAsia="Calibri" w:hAnsi="Arial" w:cs="Arial"/>
                <w:sz w:val="24"/>
              </w:rPr>
            </w:pPr>
            <w:r w:rsidRPr="006122B1">
              <w:rPr>
                <w:rFonts w:ascii="Arial" w:eastAsia="Calibri" w:hAnsi="Arial" w:cs="Arial"/>
                <w:sz w:val="24"/>
              </w:rPr>
              <w:t xml:space="preserve">Provide staff with reasonable supports and adaptations to understand a behaviour support plan </w:t>
            </w:r>
            <w:r w:rsidR="007E304D" w:rsidRPr="006122B1">
              <w:rPr>
                <w:rFonts w:ascii="Arial" w:eastAsia="Calibri" w:hAnsi="Arial" w:cs="Arial"/>
                <w:sz w:val="24"/>
              </w:rPr>
              <w:t>and follow it correctly</w:t>
            </w:r>
          </w:p>
        </w:tc>
      </w:tr>
    </w:tbl>
    <w:p w14:paraId="3424C936" w14:textId="77777777" w:rsidR="00F37ED6" w:rsidRDefault="00F37ED6">
      <w:pPr>
        <w:spacing w:before="0" w:after="160" w:line="259" w:lineRule="auto"/>
        <w:rPr>
          <w:rFonts w:eastAsiaTheme="majorEastAsia" w:cs="Arial"/>
          <w:b/>
          <w:sz w:val="36"/>
          <w:szCs w:val="32"/>
        </w:rPr>
      </w:pPr>
      <w:r>
        <w:rPr>
          <w:rFonts w:cs="Arial"/>
        </w:rPr>
        <w:br w:type="page"/>
      </w:r>
    </w:p>
    <w:p w14:paraId="6600578B" w14:textId="19859152" w:rsidR="005B5C96" w:rsidRPr="00172556" w:rsidRDefault="00C75361" w:rsidP="005125EB">
      <w:pPr>
        <w:pStyle w:val="Heading1"/>
        <w:spacing w:before="120" w:after="120" w:line="360" w:lineRule="auto"/>
        <w:rPr>
          <w:rFonts w:cs="Arial"/>
        </w:rPr>
      </w:pPr>
      <w:r w:rsidRPr="00172556">
        <w:rPr>
          <w:rFonts w:cs="Arial"/>
        </w:rPr>
        <w:t>Slide 45</w:t>
      </w:r>
    </w:p>
    <w:p w14:paraId="362B6D87" w14:textId="2BB7308D" w:rsidR="005B5C96" w:rsidRPr="00172556" w:rsidRDefault="005B5C96" w:rsidP="005125EB">
      <w:pPr>
        <w:pStyle w:val="Heading2"/>
        <w:spacing w:before="120" w:line="360" w:lineRule="auto"/>
        <w:rPr>
          <w:rFonts w:cs="Arial"/>
        </w:rPr>
      </w:pPr>
      <w:r w:rsidRPr="00172556">
        <w:rPr>
          <w:rFonts w:cs="Arial"/>
        </w:rPr>
        <w:t>Implementation</w:t>
      </w:r>
    </w:p>
    <w:tbl>
      <w:tblPr>
        <w:tblStyle w:val="TableGrid"/>
        <w:tblW w:w="0" w:type="auto"/>
        <w:tblLook w:val="04A0" w:firstRow="1" w:lastRow="0" w:firstColumn="1" w:lastColumn="0" w:noHBand="0" w:noVBand="1"/>
        <w:tblCaption w:val="Implementation table"/>
        <w:tblDescription w:val="3 columns and 2 rows "/>
      </w:tblPr>
      <w:tblGrid>
        <w:gridCol w:w="3006"/>
        <w:gridCol w:w="3006"/>
        <w:gridCol w:w="3004"/>
      </w:tblGrid>
      <w:tr w:rsidR="009C2AF7" w:rsidRPr="00172556" w14:paraId="094E4DFE" w14:textId="77777777" w:rsidTr="009C2AF7">
        <w:trPr>
          <w:tblHeader/>
        </w:trPr>
        <w:tc>
          <w:tcPr>
            <w:tcW w:w="3006" w:type="dxa"/>
          </w:tcPr>
          <w:p w14:paraId="18EE72E6" w14:textId="77777777" w:rsidR="009C2AF7" w:rsidRPr="006122B1" w:rsidRDefault="009C2AF7" w:rsidP="005125EB">
            <w:pPr>
              <w:spacing w:after="120" w:line="360" w:lineRule="auto"/>
              <w:rPr>
                <w:rFonts w:cs="Arial"/>
                <w:b/>
              </w:rPr>
            </w:pPr>
            <w:bookmarkStart w:id="9" w:name="ColumnTitle_7"/>
            <w:r w:rsidRPr="006122B1">
              <w:rPr>
                <w:rFonts w:cs="Arial"/>
                <w:b/>
              </w:rPr>
              <w:t>Knowledge: Implementation</w:t>
            </w:r>
          </w:p>
          <w:p w14:paraId="12996BDE" w14:textId="56C4F528" w:rsidR="00172556" w:rsidRPr="006122B1" w:rsidRDefault="00172556" w:rsidP="005125EB">
            <w:pPr>
              <w:spacing w:after="120" w:line="360" w:lineRule="auto"/>
              <w:rPr>
                <w:rFonts w:cs="Arial"/>
                <w:b/>
              </w:rPr>
            </w:pPr>
            <w:r w:rsidRPr="006122B1">
              <w:rPr>
                <w:rFonts w:cs="Arial"/>
                <w:b/>
              </w:rPr>
              <w:t>Core Behaviour Support Practitioner</w:t>
            </w:r>
          </w:p>
        </w:tc>
        <w:tc>
          <w:tcPr>
            <w:tcW w:w="3006" w:type="dxa"/>
          </w:tcPr>
          <w:p w14:paraId="3DCA6DFD" w14:textId="77777777" w:rsidR="009C2AF7" w:rsidRPr="006122B1" w:rsidRDefault="009C2AF7" w:rsidP="005125EB">
            <w:pPr>
              <w:spacing w:after="120" w:line="360" w:lineRule="auto"/>
              <w:rPr>
                <w:rFonts w:cs="Arial"/>
                <w:b/>
              </w:rPr>
            </w:pPr>
            <w:r w:rsidRPr="006122B1">
              <w:rPr>
                <w:rFonts w:cs="Arial"/>
                <w:b/>
              </w:rPr>
              <w:t>Skills: Implementation</w:t>
            </w:r>
          </w:p>
          <w:p w14:paraId="22CBE00B" w14:textId="10FCE63C" w:rsidR="00172556" w:rsidRPr="006122B1" w:rsidRDefault="00172556" w:rsidP="005125EB">
            <w:pPr>
              <w:spacing w:after="120" w:line="360" w:lineRule="auto"/>
              <w:rPr>
                <w:rFonts w:cs="Arial"/>
                <w:b/>
              </w:rPr>
            </w:pPr>
            <w:r w:rsidRPr="006122B1">
              <w:rPr>
                <w:rFonts w:cs="Arial"/>
                <w:b/>
              </w:rPr>
              <w:t>Core Behaviour Support Practitioner</w:t>
            </w:r>
          </w:p>
        </w:tc>
        <w:tc>
          <w:tcPr>
            <w:tcW w:w="3004" w:type="dxa"/>
          </w:tcPr>
          <w:p w14:paraId="025EC8E9" w14:textId="0D6A31CE" w:rsidR="009C2AF7" w:rsidRPr="006122B1" w:rsidRDefault="00172556" w:rsidP="005125EB">
            <w:pPr>
              <w:spacing w:after="120" w:line="360" w:lineRule="auto"/>
              <w:rPr>
                <w:rFonts w:cs="Arial"/>
                <w:b/>
              </w:rPr>
            </w:pPr>
            <w:r w:rsidRPr="006122B1">
              <w:rPr>
                <w:rFonts w:eastAsia="Calibri" w:cs="Arial"/>
                <w:b/>
              </w:rPr>
              <w:t>Service Provider and Implementing Provider considerations across all practitioner levels</w:t>
            </w:r>
          </w:p>
        </w:tc>
      </w:tr>
      <w:bookmarkEnd w:id="9"/>
      <w:tr w:rsidR="009C2AF7" w:rsidRPr="00172556" w14:paraId="12225D65" w14:textId="77777777" w:rsidTr="009C2AF7">
        <w:trPr>
          <w:trHeight w:val="4378"/>
        </w:trPr>
        <w:tc>
          <w:tcPr>
            <w:tcW w:w="3006" w:type="dxa"/>
          </w:tcPr>
          <w:p w14:paraId="5B72E7EE" w14:textId="6A9BB932" w:rsidR="009C2AF7" w:rsidRPr="006122B1" w:rsidRDefault="009C2AF7" w:rsidP="005125EB">
            <w:pPr>
              <w:pStyle w:val="ListParagraph"/>
              <w:numPr>
                <w:ilvl w:val="0"/>
                <w:numId w:val="32"/>
              </w:numPr>
              <w:spacing w:after="120" w:line="360" w:lineRule="auto"/>
              <w:contextualSpacing w:val="0"/>
              <w:rPr>
                <w:rFonts w:cs="Arial"/>
              </w:rPr>
            </w:pPr>
            <w:r w:rsidRPr="006122B1">
              <w:rPr>
                <w:rFonts w:cs="Arial"/>
              </w:rPr>
              <w:t>Understand the importance of individualised implementat</w:t>
            </w:r>
            <w:r w:rsidR="00172556" w:rsidRPr="006122B1">
              <w:rPr>
                <w:rFonts w:cs="Arial"/>
              </w:rPr>
              <w:t>ion of a behaviour support plan</w:t>
            </w:r>
          </w:p>
          <w:p w14:paraId="6238864D" w14:textId="2EC84424" w:rsidR="009C2AF7" w:rsidRPr="006122B1" w:rsidRDefault="009C2AF7" w:rsidP="005125EB">
            <w:pPr>
              <w:pStyle w:val="ListParagraph"/>
              <w:numPr>
                <w:ilvl w:val="0"/>
                <w:numId w:val="32"/>
              </w:numPr>
              <w:spacing w:after="120" w:line="360" w:lineRule="auto"/>
              <w:contextualSpacing w:val="0"/>
              <w:rPr>
                <w:rFonts w:cs="Arial"/>
              </w:rPr>
            </w:pPr>
            <w:r w:rsidRPr="006122B1">
              <w:rPr>
                <w:rFonts w:cs="Arial"/>
              </w:rPr>
              <w:t xml:space="preserve">Understand how implementation approaches can vary for a person </w:t>
            </w:r>
            <w:r w:rsidR="00172556" w:rsidRPr="006122B1">
              <w:rPr>
                <w:rFonts w:cs="Arial"/>
              </w:rPr>
              <w:t>across different stages of life</w:t>
            </w:r>
          </w:p>
          <w:p w14:paraId="2D8526F1" w14:textId="7730F625" w:rsidR="009C2AF7" w:rsidRPr="006122B1" w:rsidRDefault="009C2AF7" w:rsidP="005125EB">
            <w:pPr>
              <w:pStyle w:val="ListParagraph"/>
              <w:numPr>
                <w:ilvl w:val="0"/>
                <w:numId w:val="32"/>
              </w:numPr>
              <w:spacing w:after="120" w:line="360" w:lineRule="auto"/>
              <w:contextualSpacing w:val="0"/>
              <w:rPr>
                <w:rFonts w:cs="Arial"/>
              </w:rPr>
            </w:pPr>
            <w:r w:rsidRPr="006122B1">
              <w:rPr>
                <w:rFonts w:cs="Arial"/>
              </w:rPr>
              <w:t>Consider the peop</w:t>
            </w:r>
            <w:r w:rsidR="00172556" w:rsidRPr="006122B1">
              <w:rPr>
                <w:rFonts w:cs="Arial"/>
              </w:rPr>
              <w:t>le to include in implementation</w:t>
            </w:r>
          </w:p>
          <w:p w14:paraId="6833C5C3" w14:textId="74150D65" w:rsidR="009C2AF7" w:rsidRPr="006122B1" w:rsidRDefault="009C2AF7" w:rsidP="005125EB">
            <w:pPr>
              <w:pStyle w:val="ListParagraph"/>
              <w:numPr>
                <w:ilvl w:val="0"/>
                <w:numId w:val="32"/>
              </w:numPr>
              <w:spacing w:after="120" w:line="360" w:lineRule="auto"/>
              <w:contextualSpacing w:val="0"/>
              <w:rPr>
                <w:rFonts w:cs="Arial"/>
              </w:rPr>
            </w:pPr>
            <w:r w:rsidRPr="006122B1">
              <w:rPr>
                <w:rFonts w:cs="Arial"/>
              </w:rPr>
              <w:t>Understand that functioning and resilient teams are likely to increase th</w:t>
            </w:r>
            <w:r w:rsidR="00172556" w:rsidRPr="006122B1">
              <w:rPr>
                <w:rFonts w:cs="Arial"/>
              </w:rPr>
              <w:t>e consistency of implementation</w:t>
            </w:r>
          </w:p>
        </w:tc>
        <w:tc>
          <w:tcPr>
            <w:tcW w:w="3006" w:type="dxa"/>
          </w:tcPr>
          <w:p w14:paraId="2536BE5B" w14:textId="77777777" w:rsidR="009C2AF7" w:rsidRPr="006122B1" w:rsidRDefault="009C2AF7" w:rsidP="005125EB">
            <w:pPr>
              <w:pStyle w:val="ListParagraph"/>
              <w:numPr>
                <w:ilvl w:val="0"/>
                <w:numId w:val="32"/>
              </w:numPr>
              <w:spacing w:after="120" w:line="360" w:lineRule="auto"/>
              <w:contextualSpacing w:val="0"/>
              <w:rPr>
                <w:rFonts w:cs="Arial"/>
                <w:bCs/>
              </w:rPr>
            </w:pPr>
            <w:bookmarkStart w:id="10" w:name="_Toc2083847"/>
            <w:r w:rsidRPr="006122B1">
              <w:rPr>
                <w:rFonts w:cs="Arial"/>
                <w:bCs/>
              </w:rPr>
              <w:t>Provide individually tailored education and training to those who are implementing a behaviour support plan</w:t>
            </w:r>
            <w:bookmarkEnd w:id="10"/>
          </w:p>
          <w:p w14:paraId="40316DD8" w14:textId="77777777" w:rsidR="009C2AF7" w:rsidRPr="006122B1" w:rsidRDefault="009C2AF7" w:rsidP="005125EB">
            <w:pPr>
              <w:pStyle w:val="ListParagraph"/>
              <w:numPr>
                <w:ilvl w:val="0"/>
                <w:numId w:val="32"/>
              </w:numPr>
              <w:spacing w:after="120" w:line="360" w:lineRule="auto"/>
              <w:contextualSpacing w:val="0"/>
              <w:rPr>
                <w:rFonts w:cs="Arial"/>
                <w:b/>
              </w:rPr>
            </w:pPr>
            <w:r w:rsidRPr="006122B1">
              <w:rPr>
                <w:rFonts w:cs="Arial"/>
                <w:b/>
              </w:rPr>
              <w:t>Consider the capacity of the person at the centre of a behaviour support plan and their role in implementation</w:t>
            </w:r>
          </w:p>
          <w:p w14:paraId="434FC791" w14:textId="77777777" w:rsidR="009C2AF7" w:rsidRPr="006122B1" w:rsidRDefault="009C2AF7" w:rsidP="005125EB">
            <w:pPr>
              <w:pStyle w:val="ListParagraph"/>
              <w:numPr>
                <w:ilvl w:val="0"/>
                <w:numId w:val="32"/>
              </w:numPr>
              <w:spacing w:after="120" w:line="360" w:lineRule="auto"/>
              <w:contextualSpacing w:val="0"/>
              <w:rPr>
                <w:rFonts w:cs="Arial"/>
              </w:rPr>
            </w:pPr>
            <w:r w:rsidRPr="006122B1">
              <w:rPr>
                <w:rFonts w:cs="Arial"/>
              </w:rPr>
              <w:t>Support implementers to incorporate strategies into daily support plans and other relevant support documents</w:t>
            </w:r>
          </w:p>
          <w:p w14:paraId="66A7E62E" w14:textId="77777777" w:rsidR="009C2AF7" w:rsidRPr="006122B1" w:rsidRDefault="009C2AF7" w:rsidP="005125EB">
            <w:pPr>
              <w:pStyle w:val="ListParagraph"/>
              <w:numPr>
                <w:ilvl w:val="0"/>
                <w:numId w:val="32"/>
              </w:numPr>
              <w:spacing w:after="120" w:line="360" w:lineRule="auto"/>
              <w:contextualSpacing w:val="0"/>
              <w:rPr>
                <w:rFonts w:cs="Arial"/>
              </w:rPr>
            </w:pPr>
            <w:r w:rsidRPr="006122B1">
              <w:rPr>
                <w:rFonts w:cs="Arial"/>
              </w:rPr>
              <w:t>Support implementation across different environments and contexts</w:t>
            </w:r>
          </w:p>
          <w:p w14:paraId="5236711D" w14:textId="52D540E6" w:rsidR="009C2AF7" w:rsidRPr="006122B1" w:rsidRDefault="009C2AF7" w:rsidP="005125EB">
            <w:pPr>
              <w:pStyle w:val="ListParagraph"/>
              <w:numPr>
                <w:ilvl w:val="0"/>
                <w:numId w:val="32"/>
              </w:numPr>
              <w:spacing w:after="120" w:line="360" w:lineRule="auto"/>
              <w:contextualSpacing w:val="0"/>
              <w:rPr>
                <w:rFonts w:cs="Arial"/>
              </w:rPr>
            </w:pPr>
            <w:r w:rsidRPr="006122B1">
              <w:rPr>
                <w:rFonts w:cs="Arial"/>
              </w:rPr>
              <w:t>Provide feedback to implementers on implementation and model al</w:t>
            </w:r>
            <w:r w:rsidR="00172556" w:rsidRPr="006122B1">
              <w:rPr>
                <w:rFonts w:cs="Arial"/>
              </w:rPr>
              <w:t>ternatives</w:t>
            </w:r>
          </w:p>
        </w:tc>
        <w:tc>
          <w:tcPr>
            <w:tcW w:w="3004" w:type="dxa"/>
          </w:tcPr>
          <w:p w14:paraId="0D9E4FC9" w14:textId="77777777" w:rsidR="009C2AF7" w:rsidRPr="006122B1" w:rsidRDefault="009C2AF7" w:rsidP="005125EB">
            <w:pPr>
              <w:pStyle w:val="ListParagraph"/>
              <w:numPr>
                <w:ilvl w:val="0"/>
                <w:numId w:val="33"/>
              </w:numPr>
              <w:spacing w:after="120" w:line="360" w:lineRule="auto"/>
              <w:ind w:left="357" w:hanging="357"/>
              <w:contextualSpacing w:val="0"/>
              <w:rPr>
                <w:rFonts w:cs="Arial"/>
                <w:bCs/>
              </w:rPr>
            </w:pPr>
            <w:bookmarkStart w:id="11" w:name="_Toc2083845"/>
            <w:r w:rsidRPr="006122B1">
              <w:rPr>
                <w:rFonts w:cs="Arial"/>
                <w:bCs/>
              </w:rPr>
              <w:t>Ensure staff supporting the person have good links with community</w:t>
            </w:r>
            <w:bookmarkEnd w:id="11"/>
          </w:p>
          <w:p w14:paraId="0D679B3A" w14:textId="2BFDB2A5" w:rsidR="009C2AF7" w:rsidRPr="006122B1" w:rsidRDefault="009C2AF7" w:rsidP="005125EB">
            <w:pPr>
              <w:pStyle w:val="ListParagraph"/>
              <w:numPr>
                <w:ilvl w:val="0"/>
                <w:numId w:val="33"/>
              </w:numPr>
              <w:spacing w:after="120" w:line="360" w:lineRule="auto"/>
              <w:ind w:left="357" w:hanging="357"/>
              <w:contextualSpacing w:val="0"/>
              <w:rPr>
                <w:rFonts w:cs="Arial"/>
              </w:rPr>
            </w:pPr>
            <w:r w:rsidRPr="006122B1">
              <w:rPr>
                <w:rFonts w:cs="Arial"/>
              </w:rPr>
              <w:t>Provide clear expectations of staff that a key component of their role is to identify and develop meaningful activities for</w:t>
            </w:r>
            <w:r w:rsidR="00172556" w:rsidRPr="006122B1">
              <w:rPr>
                <w:rFonts w:cs="Arial"/>
              </w:rPr>
              <w:t xml:space="preserve"> each person throughout the day</w:t>
            </w:r>
          </w:p>
          <w:p w14:paraId="5ABAC54E" w14:textId="77777777" w:rsidR="009C2AF7" w:rsidRPr="006122B1" w:rsidRDefault="009C2AF7" w:rsidP="005125EB">
            <w:pPr>
              <w:pStyle w:val="ListParagraph"/>
              <w:numPr>
                <w:ilvl w:val="0"/>
                <w:numId w:val="33"/>
              </w:numPr>
              <w:spacing w:after="120" w:line="360" w:lineRule="auto"/>
              <w:ind w:left="357" w:hanging="357"/>
              <w:contextualSpacing w:val="0"/>
              <w:rPr>
                <w:rFonts w:cs="Arial"/>
              </w:rPr>
            </w:pPr>
            <w:r w:rsidRPr="006122B1">
              <w:rPr>
                <w:rFonts w:cs="Arial"/>
              </w:rPr>
              <w:t>Lead and monitor the implementation of a behaviour support plan</w:t>
            </w:r>
          </w:p>
          <w:p w14:paraId="4A3014E1" w14:textId="03AD90B4" w:rsidR="009C2AF7" w:rsidRPr="006122B1" w:rsidRDefault="009C2AF7" w:rsidP="005125EB">
            <w:pPr>
              <w:pStyle w:val="ListParagraph"/>
              <w:numPr>
                <w:ilvl w:val="0"/>
                <w:numId w:val="33"/>
              </w:numPr>
              <w:spacing w:after="120" w:line="360" w:lineRule="auto"/>
              <w:ind w:left="357" w:hanging="357"/>
              <w:contextualSpacing w:val="0"/>
              <w:rPr>
                <w:rFonts w:cs="Arial"/>
              </w:rPr>
            </w:pPr>
            <w:r w:rsidRPr="006122B1">
              <w:rPr>
                <w:rFonts w:cs="Arial"/>
              </w:rPr>
              <w:t>Provide reso</w:t>
            </w:r>
            <w:r w:rsidR="00172556" w:rsidRPr="006122B1">
              <w:rPr>
                <w:rFonts w:cs="Arial"/>
              </w:rPr>
              <w:t>urces to support implementation</w:t>
            </w:r>
          </w:p>
          <w:p w14:paraId="319DE9E2" w14:textId="77777777" w:rsidR="009C2AF7" w:rsidRPr="006122B1" w:rsidRDefault="009C2AF7" w:rsidP="005125EB">
            <w:pPr>
              <w:pStyle w:val="ListParagraph"/>
              <w:numPr>
                <w:ilvl w:val="0"/>
                <w:numId w:val="33"/>
              </w:numPr>
              <w:spacing w:after="120" w:line="360" w:lineRule="auto"/>
              <w:ind w:left="357" w:hanging="357"/>
              <w:contextualSpacing w:val="0"/>
              <w:rPr>
                <w:rFonts w:cs="Arial"/>
              </w:rPr>
            </w:pPr>
            <w:r w:rsidRPr="006122B1">
              <w:rPr>
                <w:rFonts w:cs="Arial"/>
              </w:rPr>
              <w:t>Provide staff with ongoing training, supervision and support in the implementation of a behaviour support plan</w:t>
            </w:r>
          </w:p>
        </w:tc>
      </w:tr>
    </w:tbl>
    <w:p w14:paraId="14AE3D70" w14:textId="7F7142F9" w:rsidR="005B5C96" w:rsidRPr="00172556" w:rsidRDefault="005B5C96" w:rsidP="005125EB">
      <w:pPr>
        <w:pStyle w:val="Heading1"/>
        <w:spacing w:before="120" w:after="120" w:line="360" w:lineRule="auto"/>
        <w:rPr>
          <w:rFonts w:cs="Arial"/>
        </w:rPr>
      </w:pPr>
      <w:r w:rsidRPr="00172556">
        <w:rPr>
          <w:rFonts w:cs="Arial"/>
        </w:rPr>
        <w:t>Slide 4</w:t>
      </w:r>
      <w:r w:rsidR="00C75361" w:rsidRPr="00172556">
        <w:rPr>
          <w:rFonts w:cs="Arial"/>
        </w:rPr>
        <w:t>6</w:t>
      </w:r>
    </w:p>
    <w:p w14:paraId="7B779C3E" w14:textId="367E8D90" w:rsidR="005B5C96" w:rsidRDefault="003C181E" w:rsidP="005125EB">
      <w:pPr>
        <w:pStyle w:val="Heading2"/>
        <w:spacing w:before="120" w:line="360" w:lineRule="auto"/>
        <w:rPr>
          <w:rFonts w:cs="Arial"/>
        </w:rPr>
      </w:pPr>
      <w:r w:rsidRPr="00172556">
        <w:rPr>
          <w:rFonts w:cs="Arial"/>
        </w:rPr>
        <w:t>Implementation</w:t>
      </w:r>
    </w:p>
    <w:tbl>
      <w:tblPr>
        <w:tblStyle w:val="TableGrid"/>
        <w:tblW w:w="0" w:type="auto"/>
        <w:tblLook w:val="04A0" w:firstRow="1" w:lastRow="0" w:firstColumn="1" w:lastColumn="0" w:noHBand="0" w:noVBand="1"/>
        <w:tblCaption w:val="Implemenetaiton table "/>
        <w:tblDescription w:val="3 columns and 2 rows"/>
      </w:tblPr>
      <w:tblGrid>
        <w:gridCol w:w="3005"/>
        <w:gridCol w:w="3005"/>
        <w:gridCol w:w="3006"/>
      </w:tblGrid>
      <w:tr w:rsidR="006A7B79" w14:paraId="3FAA13F9" w14:textId="77777777" w:rsidTr="006A7B79">
        <w:trPr>
          <w:tblHeader/>
        </w:trPr>
        <w:tc>
          <w:tcPr>
            <w:tcW w:w="3005" w:type="dxa"/>
          </w:tcPr>
          <w:p w14:paraId="38217FE8" w14:textId="77777777" w:rsidR="006A7B79" w:rsidRPr="006122B1" w:rsidRDefault="006A7B79" w:rsidP="005125EB">
            <w:pPr>
              <w:spacing w:after="120" w:line="360" w:lineRule="auto"/>
              <w:rPr>
                <w:rFonts w:cs="Arial"/>
                <w:b/>
              </w:rPr>
            </w:pPr>
            <w:bookmarkStart w:id="12" w:name="ColumnTitle_711"/>
            <w:r w:rsidRPr="006122B1">
              <w:rPr>
                <w:rFonts w:cs="Arial"/>
                <w:b/>
              </w:rPr>
              <w:t>Knowledge: Implementation</w:t>
            </w:r>
          </w:p>
          <w:p w14:paraId="55D7B7A0" w14:textId="7834B61A" w:rsidR="006A7B79" w:rsidRDefault="006A7B79" w:rsidP="005125EB">
            <w:pPr>
              <w:spacing w:after="120" w:line="360" w:lineRule="auto"/>
            </w:pPr>
            <w:r w:rsidRPr="006122B1">
              <w:rPr>
                <w:rFonts w:cs="Arial"/>
                <w:b/>
              </w:rPr>
              <w:t>Core Behaviour Support Practitioner</w:t>
            </w:r>
          </w:p>
        </w:tc>
        <w:tc>
          <w:tcPr>
            <w:tcW w:w="3005" w:type="dxa"/>
          </w:tcPr>
          <w:p w14:paraId="193B06F2" w14:textId="77777777" w:rsidR="006A7B79" w:rsidRPr="006122B1" w:rsidRDefault="006A7B79" w:rsidP="005125EB">
            <w:pPr>
              <w:spacing w:after="120" w:line="360" w:lineRule="auto"/>
              <w:rPr>
                <w:rFonts w:cs="Arial"/>
                <w:b/>
              </w:rPr>
            </w:pPr>
            <w:r w:rsidRPr="006122B1">
              <w:rPr>
                <w:rFonts w:cs="Arial"/>
                <w:b/>
              </w:rPr>
              <w:t>Skills: Implementation</w:t>
            </w:r>
          </w:p>
          <w:p w14:paraId="4FAC5F4C" w14:textId="0886435D" w:rsidR="006A7B79" w:rsidRDefault="006A7B79" w:rsidP="005125EB">
            <w:pPr>
              <w:spacing w:after="120" w:line="360" w:lineRule="auto"/>
            </w:pPr>
            <w:r w:rsidRPr="006122B1">
              <w:rPr>
                <w:rFonts w:cs="Arial"/>
                <w:b/>
              </w:rPr>
              <w:t>Core Behaviour Support Practitioner</w:t>
            </w:r>
          </w:p>
        </w:tc>
        <w:tc>
          <w:tcPr>
            <w:tcW w:w="3006" w:type="dxa"/>
          </w:tcPr>
          <w:p w14:paraId="22D0CF36" w14:textId="21D30B46" w:rsidR="006A7B79" w:rsidRDefault="006A7B79" w:rsidP="005125EB">
            <w:pPr>
              <w:spacing w:after="120" w:line="360" w:lineRule="auto"/>
            </w:pPr>
            <w:r w:rsidRPr="006122B1">
              <w:rPr>
                <w:rFonts w:eastAsia="Calibri" w:cs="Arial"/>
                <w:b/>
              </w:rPr>
              <w:t>Service Provider and Implementing Provider considerations across all practitioner levels</w:t>
            </w:r>
          </w:p>
        </w:tc>
      </w:tr>
      <w:bookmarkEnd w:id="12"/>
      <w:tr w:rsidR="006A7B79" w14:paraId="1DD0EFE9" w14:textId="77777777" w:rsidTr="006A7B79">
        <w:tc>
          <w:tcPr>
            <w:tcW w:w="3005" w:type="dxa"/>
          </w:tcPr>
          <w:p w14:paraId="7ACD0AA0" w14:textId="2A2C07BA" w:rsidR="006A7B79" w:rsidRDefault="006A7B79" w:rsidP="005125EB">
            <w:pPr>
              <w:spacing w:after="120" w:line="360" w:lineRule="auto"/>
            </w:pPr>
            <w:r>
              <w:t>Blank</w:t>
            </w:r>
          </w:p>
        </w:tc>
        <w:tc>
          <w:tcPr>
            <w:tcW w:w="3005" w:type="dxa"/>
          </w:tcPr>
          <w:p w14:paraId="3D6A8625" w14:textId="77777777" w:rsidR="006A7B79" w:rsidRPr="006A7B79" w:rsidRDefault="006A7B79" w:rsidP="005125EB">
            <w:pPr>
              <w:pStyle w:val="ListParagraph"/>
              <w:numPr>
                <w:ilvl w:val="0"/>
                <w:numId w:val="32"/>
              </w:numPr>
              <w:spacing w:after="120" w:line="360" w:lineRule="auto"/>
              <w:contextualSpacing w:val="0"/>
              <w:rPr>
                <w:rFonts w:cs="Arial"/>
                <w:b/>
              </w:rPr>
            </w:pPr>
            <w:r w:rsidRPr="006A7B79">
              <w:rPr>
                <w:rFonts w:cs="Arial"/>
                <w:b/>
              </w:rPr>
              <w:t>Support those implementing a behaviour support plan to use the recommended data collection systems</w:t>
            </w:r>
          </w:p>
          <w:p w14:paraId="3AA90738" w14:textId="77777777" w:rsidR="006A7B79" w:rsidRPr="00172556" w:rsidRDefault="006A7B79" w:rsidP="005125EB">
            <w:pPr>
              <w:pStyle w:val="ListParagraph"/>
              <w:numPr>
                <w:ilvl w:val="0"/>
                <w:numId w:val="32"/>
              </w:numPr>
              <w:spacing w:after="120" w:line="360" w:lineRule="auto"/>
              <w:contextualSpacing w:val="0"/>
              <w:rPr>
                <w:rFonts w:cs="Arial"/>
              </w:rPr>
            </w:pPr>
            <w:r w:rsidRPr="00172556">
              <w:rPr>
                <w:rFonts w:cs="Arial"/>
              </w:rPr>
              <w:t>Promote least restrictive practices</w:t>
            </w:r>
          </w:p>
          <w:p w14:paraId="271D8DCB" w14:textId="77777777" w:rsidR="006A7B79" w:rsidRDefault="006A7B79" w:rsidP="005125EB">
            <w:pPr>
              <w:spacing w:after="120" w:line="360" w:lineRule="auto"/>
            </w:pPr>
          </w:p>
        </w:tc>
        <w:tc>
          <w:tcPr>
            <w:tcW w:w="3006" w:type="dxa"/>
          </w:tcPr>
          <w:p w14:paraId="43E46B5D" w14:textId="77777777" w:rsidR="006A7B79" w:rsidRPr="00172556" w:rsidRDefault="006A7B79" w:rsidP="005125EB">
            <w:pPr>
              <w:pStyle w:val="ListParagraph"/>
              <w:numPr>
                <w:ilvl w:val="0"/>
                <w:numId w:val="33"/>
              </w:numPr>
              <w:spacing w:after="120" w:line="360" w:lineRule="auto"/>
              <w:ind w:left="357" w:hanging="357"/>
              <w:contextualSpacing w:val="0"/>
              <w:rPr>
                <w:rFonts w:cs="Arial"/>
              </w:rPr>
            </w:pPr>
            <w:r w:rsidRPr="00172556">
              <w:rPr>
                <w:rFonts w:cs="Arial"/>
              </w:rPr>
              <w:t>Use performance management systems to ensure staff are using strategies outlined in a behaviour support plan</w:t>
            </w:r>
          </w:p>
          <w:p w14:paraId="2CF79D93" w14:textId="77777777" w:rsidR="006A7B79" w:rsidRPr="006A7B79" w:rsidRDefault="006A7B79" w:rsidP="005125EB">
            <w:pPr>
              <w:pStyle w:val="ListParagraph"/>
              <w:numPr>
                <w:ilvl w:val="0"/>
                <w:numId w:val="33"/>
              </w:numPr>
              <w:spacing w:after="120" w:line="360" w:lineRule="auto"/>
              <w:ind w:left="357" w:hanging="357"/>
              <w:contextualSpacing w:val="0"/>
              <w:rPr>
                <w:rFonts w:cs="Arial"/>
                <w:b/>
              </w:rPr>
            </w:pPr>
            <w:r w:rsidRPr="006A7B79">
              <w:rPr>
                <w:rFonts w:cs="Arial"/>
                <w:b/>
              </w:rPr>
              <w:t>Provide critical incident debriefing for all involved parties when necessary</w:t>
            </w:r>
          </w:p>
          <w:p w14:paraId="33D56D5A" w14:textId="77777777" w:rsidR="006A7B79" w:rsidRDefault="006A7B79" w:rsidP="005125EB">
            <w:pPr>
              <w:spacing w:after="120" w:line="360" w:lineRule="auto"/>
            </w:pPr>
          </w:p>
        </w:tc>
      </w:tr>
    </w:tbl>
    <w:p w14:paraId="099668B7" w14:textId="64CB6D4E" w:rsidR="00A7274A" w:rsidRPr="00172556" w:rsidRDefault="005B5C96" w:rsidP="005125EB">
      <w:pPr>
        <w:pStyle w:val="Heading1"/>
        <w:spacing w:before="120" w:after="120" w:line="360" w:lineRule="auto"/>
        <w:rPr>
          <w:rFonts w:cs="Arial"/>
        </w:rPr>
      </w:pPr>
      <w:r w:rsidRPr="00172556">
        <w:rPr>
          <w:rFonts w:cs="Arial"/>
        </w:rPr>
        <w:t>Slide 4</w:t>
      </w:r>
      <w:r w:rsidR="00C75361" w:rsidRPr="00172556">
        <w:rPr>
          <w:rFonts w:cs="Arial"/>
        </w:rPr>
        <w:t>7</w:t>
      </w:r>
    </w:p>
    <w:p w14:paraId="35FEE0D8" w14:textId="5DEA07AF" w:rsidR="00A7274A" w:rsidRPr="00172556" w:rsidRDefault="003C181E" w:rsidP="005125EB">
      <w:pPr>
        <w:pStyle w:val="Heading2"/>
        <w:spacing w:before="120" w:line="360" w:lineRule="auto"/>
        <w:rPr>
          <w:rFonts w:cs="Arial"/>
        </w:rPr>
      </w:pPr>
      <w:r w:rsidRPr="00172556">
        <w:rPr>
          <w:rFonts w:cs="Arial"/>
        </w:rPr>
        <w:t>Know it works</w:t>
      </w:r>
    </w:p>
    <w:tbl>
      <w:tblPr>
        <w:tblStyle w:val="TableGrid"/>
        <w:tblW w:w="0" w:type="auto"/>
        <w:tblLook w:val="04A0" w:firstRow="1" w:lastRow="0" w:firstColumn="1" w:lastColumn="0" w:noHBand="0" w:noVBand="1"/>
        <w:tblCaption w:val="Know it works table"/>
        <w:tblDescription w:val="3 columns and 2 rows"/>
      </w:tblPr>
      <w:tblGrid>
        <w:gridCol w:w="2888"/>
        <w:gridCol w:w="3019"/>
        <w:gridCol w:w="3109"/>
      </w:tblGrid>
      <w:tr w:rsidR="00F151DB" w:rsidRPr="00172556" w14:paraId="35546401" w14:textId="77777777" w:rsidTr="00F151DB">
        <w:trPr>
          <w:tblHeader/>
        </w:trPr>
        <w:tc>
          <w:tcPr>
            <w:tcW w:w="2888" w:type="dxa"/>
          </w:tcPr>
          <w:p w14:paraId="48EBFBF0" w14:textId="77777777" w:rsidR="00F151DB" w:rsidRPr="006A7B79" w:rsidRDefault="00F151DB" w:rsidP="005125EB">
            <w:pPr>
              <w:spacing w:after="120" w:line="360" w:lineRule="auto"/>
              <w:rPr>
                <w:rFonts w:cs="Arial"/>
                <w:b/>
              </w:rPr>
            </w:pPr>
            <w:bookmarkStart w:id="13" w:name="ColumnTitle_8"/>
            <w:r w:rsidRPr="006A7B79">
              <w:rPr>
                <w:rFonts w:cs="Arial"/>
                <w:b/>
              </w:rPr>
              <w:t>Knowledge: Know it Works</w:t>
            </w:r>
          </w:p>
          <w:p w14:paraId="324B1664" w14:textId="23555E87" w:rsidR="006A7B79" w:rsidRPr="006A7B79" w:rsidRDefault="006A7B79" w:rsidP="005125EB">
            <w:pPr>
              <w:spacing w:after="120" w:line="360" w:lineRule="auto"/>
              <w:rPr>
                <w:rFonts w:cs="Arial"/>
                <w:b/>
              </w:rPr>
            </w:pPr>
            <w:r w:rsidRPr="006A7B79">
              <w:rPr>
                <w:rFonts w:cs="Arial"/>
                <w:b/>
              </w:rPr>
              <w:t>Core Behaviour Support Practitioner</w:t>
            </w:r>
          </w:p>
        </w:tc>
        <w:tc>
          <w:tcPr>
            <w:tcW w:w="3019" w:type="dxa"/>
          </w:tcPr>
          <w:p w14:paraId="119AFA58" w14:textId="77777777" w:rsidR="006A7B79" w:rsidRPr="006A7B79" w:rsidRDefault="00F151DB" w:rsidP="005125EB">
            <w:pPr>
              <w:spacing w:after="120" w:line="360" w:lineRule="auto"/>
              <w:rPr>
                <w:rFonts w:cs="Arial"/>
                <w:b/>
              </w:rPr>
            </w:pPr>
            <w:r w:rsidRPr="006A7B79">
              <w:rPr>
                <w:rFonts w:cs="Arial"/>
                <w:b/>
              </w:rPr>
              <w:t>Skills: Know it Work</w:t>
            </w:r>
          </w:p>
          <w:p w14:paraId="05A6C795" w14:textId="710D7F34" w:rsidR="00F151DB" w:rsidRPr="006A7B79" w:rsidRDefault="006A7B79" w:rsidP="005125EB">
            <w:pPr>
              <w:spacing w:after="120" w:line="360" w:lineRule="auto"/>
              <w:rPr>
                <w:rFonts w:cs="Arial"/>
                <w:b/>
              </w:rPr>
            </w:pPr>
            <w:r w:rsidRPr="006A7B79">
              <w:rPr>
                <w:rFonts w:cs="Arial"/>
                <w:b/>
              </w:rPr>
              <w:t>Core Behaviour Support Practitioner</w:t>
            </w:r>
          </w:p>
        </w:tc>
        <w:tc>
          <w:tcPr>
            <w:tcW w:w="3109" w:type="dxa"/>
          </w:tcPr>
          <w:p w14:paraId="6A435D04" w14:textId="103D2BAE" w:rsidR="00F151DB" w:rsidRPr="006A7B79" w:rsidRDefault="006A7B79" w:rsidP="005125EB">
            <w:pPr>
              <w:spacing w:after="120" w:line="360" w:lineRule="auto"/>
              <w:rPr>
                <w:rFonts w:cs="Arial"/>
                <w:b/>
              </w:rPr>
            </w:pPr>
            <w:r w:rsidRPr="006A7B79">
              <w:rPr>
                <w:rFonts w:eastAsia="Calibri" w:cs="Arial"/>
                <w:b/>
              </w:rPr>
              <w:t>Service Provider and Implementing Provider considerations across all practitioner levels</w:t>
            </w:r>
          </w:p>
        </w:tc>
      </w:tr>
      <w:bookmarkEnd w:id="13"/>
      <w:tr w:rsidR="00F151DB" w:rsidRPr="00172556" w14:paraId="6FA47231" w14:textId="77777777" w:rsidTr="00F151DB">
        <w:tc>
          <w:tcPr>
            <w:tcW w:w="2888" w:type="dxa"/>
          </w:tcPr>
          <w:p w14:paraId="7E39A1FE" w14:textId="77777777" w:rsidR="00F151DB" w:rsidRPr="006A7B79" w:rsidRDefault="00F151DB" w:rsidP="005125EB">
            <w:pPr>
              <w:pStyle w:val="ListParagraph"/>
              <w:numPr>
                <w:ilvl w:val="0"/>
                <w:numId w:val="34"/>
              </w:numPr>
              <w:spacing w:after="120" w:line="360" w:lineRule="auto"/>
              <w:contextualSpacing w:val="0"/>
              <w:rPr>
                <w:rFonts w:cs="Arial"/>
              </w:rPr>
            </w:pPr>
            <w:r w:rsidRPr="006A7B79">
              <w:rPr>
                <w:rFonts w:cs="Arial"/>
              </w:rPr>
              <w:t>Understand the rationale of a behaviour support plan and its uses</w:t>
            </w:r>
          </w:p>
          <w:p w14:paraId="04089B0B" w14:textId="77777777" w:rsidR="00F151DB" w:rsidRPr="006A7B79" w:rsidRDefault="00F151DB" w:rsidP="005125EB">
            <w:pPr>
              <w:pStyle w:val="ListParagraph"/>
              <w:numPr>
                <w:ilvl w:val="0"/>
                <w:numId w:val="34"/>
              </w:numPr>
              <w:spacing w:after="120" w:line="360" w:lineRule="auto"/>
              <w:contextualSpacing w:val="0"/>
              <w:rPr>
                <w:rFonts w:cs="Arial"/>
                <w:bCs/>
              </w:rPr>
            </w:pPr>
            <w:bookmarkStart w:id="14" w:name="_Toc2083854"/>
            <w:r w:rsidRPr="006A7B79">
              <w:rPr>
                <w:rFonts w:cs="Arial"/>
                <w:bCs/>
              </w:rPr>
              <w:t>Understand the importance of continuous review and methods to conduct reviews</w:t>
            </w:r>
            <w:bookmarkEnd w:id="14"/>
          </w:p>
          <w:p w14:paraId="59309B95" w14:textId="77777777" w:rsidR="00F151DB" w:rsidRPr="006A7B79" w:rsidRDefault="00F151DB" w:rsidP="005125EB">
            <w:pPr>
              <w:pStyle w:val="ListParagraph"/>
              <w:numPr>
                <w:ilvl w:val="0"/>
                <w:numId w:val="34"/>
              </w:numPr>
              <w:spacing w:after="120" w:line="360" w:lineRule="auto"/>
              <w:contextualSpacing w:val="0"/>
              <w:rPr>
                <w:rFonts w:cs="Arial"/>
                <w:bCs/>
              </w:rPr>
            </w:pPr>
            <w:bookmarkStart w:id="15" w:name="_Toc2083855"/>
            <w:r w:rsidRPr="006A7B79">
              <w:rPr>
                <w:rFonts w:cs="Arial"/>
                <w:bCs/>
              </w:rPr>
              <w:t>Maintain professional learning to keep abreast of current knowledge of best practice</w:t>
            </w:r>
            <w:bookmarkEnd w:id="15"/>
          </w:p>
          <w:p w14:paraId="38CD91E0" w14:textId="77777777" w:rsidR="00F151DB" w:rsidRPr="006A7B79" w:rsidRDefault="00F151DB" w:rsidP="005125EB">
            <w:pPr>
              <w:pStyle w:val="ListParagraph"/>
              <w:numPr>
                <w:ilvl w:val="0"/>
                <w:numId w:val="34"/>
              </w:numPr>
              <w:spacing w:after="120" w:line="360" w:lineRule="auto"/>
              <w:contextualSpacing w:val="0"/>
              <w:rPr>
                <w:rFonts w:cs="Arial"/>
              </w:rPr>
            </w:pPr>
            <w:r w:rsidRPr="006A7B79">
              <w:rPr>
                <w:rFonts w:cs="Arial"/>
              </w:rPr>
              <w:t>Know the indicators to include and how and when to check the effectiveness of a behaviour support plan</w:t>
            </w:r>
          </w:p>
          <w:p w14:paraId="416203AF" w14:textId="77777777" w:rsidR="00F151DB" w:rsidRPr="006A7B79" w:rsidRDefault="00F151DB" w:rsidP="005125EB">
            <w:pPr>
              <w:spacing w:after="120" w:line="360" w:lineRule="auto"/>
              <w:rPr>
                <w:rFonts w:cs="Arial"/>
              </w:rPr>
            </w:pPr>
          </w:p>
        </w:tc>
        <w:tc>
          <w:tcPr>
            <w:tcW w:w="3019" w:type="dxa"/>
          </w:tcPr>
          <w:p w14:paraId="68342B16" w14:textId="77777777" w:rsidR="00F151DB" w:rsidRPr="006A7B79" w:rsidRDefault="00F151DB" w:rsidP="005125EB">
            <w:pPr>
              <w:pStyle w:val="ListParagraph"/>
              <w:numPr>
                <w:ilvl w:val="0"/>
                <w:numId w:val="34"/>
              </w:numPr>
              <w:spacing w:after="120" w:line="360" w:lineRule="auto"/>
              <w:contextualSpacing w:val="0"/>
              <w:rPr>
                <w:rFonts w:cs="Arial"/>
                <w:bCs/>
              </w:rPr>
            </w:pPr>
            <w:bookmarkStart w:id="16" w:name="_Toc2083856"/>
            <w:r w:rsidRPr="006A7B79">
              <w:rPr>
                <w:rFonts w:cs="Arial"/>
                <w:bCs/>
              </w:rPr>
              <w:t>Re-assess the situation</w:t>
            </w:r>
            <w:bookmarkEnd w:id="16"/>
          </w:p>
          <w:p w14:paraId="3465D504" w14:textId="77777777" w:rsidR="00F151DB" w:rsidRPr="006A7B79" w:rsidRDefault="00F151DB" w:rsidP="005125EB">
            <w:pPr>
              <w:pStyle w:val="ListParagraph"/>
              <w:numPr>
                <w:ilvl w:val="0"/>
                <w:numId w:val="34"/>
              </w:numPr>
              <w:spacing w:after="120" w:line="360" w:lineRule="auto"/>
              <w:contextualSpacing w:val="0"/>
              <w:rPr>
                <w:rFonts w:cs="Arial"/>
                <w:bCs/>
              </w:rPr>
            </w:pPr>
            <w:bookmarkStart w:id="17" w:name="_Toc2083857"/>
            <w:r w:rsidRPr="006A7B79">
              <w:rPr>
                <w:rFonts w:cs="Arial"/>
                <w:bCs/>
              </w:rPr>
              <w:t>Review adherence to implementation</w:t>
            </w:r>
            <w:bookmarkEnd w:id="17"/>
          </w:p>
          <w:p w14:paraId="41A9D51E" w14:textId="77777777" w:rsidR="00F151DB" w:rsidRPr="006A7B79" w:rsidRDefault="00F151DB" w:rsidP="005125EB">
            <w:pPr>
              <w:pStyle w:val="ListParagraph"/>
              <w:numPr>
                <w:ilvl w:val="0"/>
                <w:numId w:val="34"/>
              </w:numPr>
              <w:spacing w:after="120" w:line="360" w:lineRule="auto"/>
              <w:contextualSpacing w:val="0"/>
              <w:rPr>
                <w:rFonts w:cs="Arial"/>
                <w:bCs/>
              </w:rPr>
            </w:pPr>
            <w:bookmarkStart w:id="18" w:name="_Toc2083858"/>
            <w:r w:rsidRPr="006A7B79">
              <w:rPr>
                <w:rFonts w:cs="Arial"/>
                <w:bCs/>
              </w:rPr>
              <w:t>Use data collected by implementers to monitor the implementation of a behaviour support plan (compared to baseline) in a whole-of-life context</w:t>
            </w:r>
            <w:bookmarkEnd w:id="18"/>
            <w:r w:rsidRPr="006A7B79">
              <w:rPr>
                <w:rFonts w:cs="Arial"/>
                <w:bCs/>
              </w:rPr>
              <w:t>, and provide feedback to implementers</w:t>
            </w:r>
          </w:p>
          <w:p w14:paraId="2B61B17F" w14:textId="77777777" w:rsidR="00F151DB" w:rsidRPr="006A7B79" w:rsidRDefault="00F151DB" w:rsidP="005125EB">
            <w:pPr>
              <w:pStyle w:val="ListParagraph"/>
              <w:numPr>
                <w:ilvl w:val="0"/>
                <w:numId w:val="34"/>
              </w:numPr>
              <w:spacing w:after="120" w:line="360" w:lineRule="auto"/>
              <w:contextualSpacing w:val="0"/>
              <w:rPr>
                <w:rFonts w:cs="Arial"/>
              </w:rPr>
            </w:pPr>
            <w:r w:rsidRPr="006A7B79">
              <w:rPr>
                <w:rFonts w:cs="Arial"/>
              </w:rPr>
              <w:t>Reflect on external factors that may impact on the efficacy of PBS</w:t>
            </w:r>
          </w:p>
          <w:p w14:paraId="5DE3278E" w14:textId="77777777" w:rsidR="00F151DB" w:rsidRPr="006A7B79" w:rsidRDefault="00F151DB" w:rsidP="005125EB">
            <w:pPr>
              <w:pStyle w:val="ListParagraph"/>
              <w:numPr>
                <w:ilvl w:val="0"/>
                <w:numId w:val="34"/>
              </w:numPr>
              <w:spacing w:after="120" w:line="360" w:lineRule="auto"/>
              <w:contextualSpacing w:val="0"/>
              <w:rPr>
                <w:rFonts w:cs="Arial"/>
                <w:b/>
              </w:rPr>
            </w:pPr>
            <w:r w:rsidRPr="006A7B79">
              <w:rPr>
                <w:rFonts w:cs="Arial"/>
                <w:b/>
              </w:rPr>
              <w:t>Build and utilise collaborative partnerships to evaluate a behaviour support plan</w:t>
            </w:r>
          </w:p>
          <w:p w14:paraId="6E716B4B" w14:textId="77777777" w:rsidR="00F151DB" w:rsidRPr="006A7B79" w:rsidRDefault="00F151DB" w:rsidP="005125EB">
            <w:pPr>
              <w:pStyle w:val="ListParagraph"/>
              <w:numPr>
                <w:ilvl w:val="0"/>
                <w:numId w:val="34"/>
              </w:numPr>
              <w:spacing w:after="120" w:line="360" w:lineRule="auto"/>
              <w:contextualSpacing w:val="0"/>
              <w:rPr>
                <w:rFonts w:cs="Arial"/>
                <w:bCs/>
              </w:rPr>
            </w:pPr>
            <w:bookmarkStart w:id="19" w:name="_Toc2083859"/>
            <w:r w:rsidRPr="006A7B79">
              <w:rPr>
                <w:rFonts w:cs="Arial"/>
                <w:bCs/>
              </w:rPr>
              <w:t>Coordinate a formal review meeting</w:t>
            </w:r>
            <w:bookmarkEnd w:id="19"/>
          </w:p>
          <w:p w14:paraId="102E0DFE" w14:textId="77777777" w:rsidR="00F151DB" w:rsidRPr="006A7B79" w:rsidRDefault="00F151DB" w:rsidP="005125EB">
            <w:pPr>
              <w:pStyle w:val="ListParagraph"/>
              <w:numPr>
                <w:ilvl w:val="0"/>
                <w:numId w:val="34"/>
              </w:numPr>
              <w:spacing w:after="120" w:line="360" w:lineRule="auto"/>
              <w:contextualSpacing w:val="0"/>
              <w:rPr>
                <w:rFonts w:cs="Arial"/>
                <w:bCs/>
              </w:rPr>
            </w:pPr>
            <w:bookmarkStart w:id="20" w:name="_Toc2083860"/>
            <w:r w:rsidRPr="006A7B79">
              <w:rPr>
                <w:rFonts w:cs="Arial"/>
                <w:bCs/>
              </w:rPr>
              <w:t>Inform changes to a behaviour support plan as required</w:t>
            </w:r>
            <w:bookmarkEnd w:id="20"/>
          </w:p>
          <w:p w14:paraId="51DB728F" w14:textId="77777777" w:rsidR="00F151DB" w:rsidRPr="006A7B79" w:rsidRDefault="00F151DB" w:rsidP="005125EB">
            <w:pPr>
              <w:pStyle w:val="ListParagraph"/>
              <w:numPr>
                <w:ilvl w:val="0"/>
                <w:numId w:val="34"/>
              </w:numPr>
              <w:spacing w:after="120" w:line="360" w:lineRule="auto"/>
              <w:contextualSpacing w:val="0"/>
              <w:rPr>
                <w:rFonts w:cs="Arial"/>
              </w:rPr>
            </w:pPr>
            <w:r w:rsidRPr="006A7B79">
              <w:rPr>
                <w:rFonts w:cs="Arial"/>
              </w:rPr>
              <w:t xml:space="preserve">Track progress of a behaviour support plan using the indicators of effectiveness </w:t>
            </w:r>
          </w:p>
        </w:tc>
        <w:tc>
          <w:tcPr>
            <w:tcW w:w="3109" w:type="dxa"/>
          </w:tcPr>
          <w:p w14:paraId="6AC6B502" w14:textId="77777777" w:rsidR="00F151DB" w:rsidRPr="006A7B79" w:rsidRDefault="00F151DB" w:rsidP="005125EB">
            <w:pPr>
              <w:pStyle w:val="ListParagraph"/>
              <w:numPr>
                <w:ilvl w:val="0"/>
                <w:numId w:val="35"/>
              </w:numPr>
              <w:spacing w:after="120" w:line="360" w:lineRule="auto"/>
              <w:ind w:left="357" w:hanging="357"/>
              <w:contextualSpacing w:val="0"/>
              <w:rPr>
                <w:rFonts w:cs="Arial"/>
              </w:rPr>
            </w:pPr>
            <w:r w:rsidRPr="006A7B79">
              <w:rPr>
                <w:rFonts w:cs="Arial"/>
              </w:rPr>
              <w:t>Support staff to collect ongoing data to evaluate the effectiveness of a behaviour support plan</w:t>
            </w:r>
          </w:p>
          <w:p w14:paraId="58F064C1" w14:textId="77777777" w:rsidR="006A7B79" w:rsidRPr="006A7B79" w:rsidRDefault="00F151DB" w:rsidP="005125EB">
            <w:pPr>
              <w:pStyle w:val="ListParagraph"/>
              <w:numPr>
                <w:ilvl w:val="0"/>
                <w:numId w:val="0"/>
              </w:numPr>
              <w:spacing w:after="120" w:line="360" w:lineRule="auto"/>
              <w:ind w:left="357"/>
              <w:contextualSpacing w:val="0"/>
              <w:rPr>
                <w:rFonts w:cs="Arial"/>
              </w:rPr>
            </w:pPr>
            <w:r w:rsidRPr="006A7B79">
              <w:rPr>
                <w:rFonts w:cs="Arial"/>
              </w:rPr>
              <w:t>Provide information on how consistently staff are implementing a behaviour support plan that may be affecting evaluative data</w:t>
            </w:r>
          </w:p>
          <w:p w14:paraId="7AA20FD8" w14:textId="069051F5" w:rsidR="00F151DB" w:rsidRPr="006A7B79" w:rsidRDefault="006A7B79" w:rsidP="005125EB">
            <w:pPr>
              <w:pStyle w:val="ListParagraph"/>
              <w:numPr>
                <w:ilvl w:val="0"/>
                <w:numId w:val="35"/>
              </w:numPr>
              <w:spacing w:after="120" w:line="360" w:lineRule="auto"/>
              <w:contextualSpacing w:val="0"/>
              <w:rPr>
                <w:rFonts w:cs="Arial"/>
                <w:b/>
              </w:rPr>
            </w:pPr>
            <w:r w:rsidRPr="006A7B79">
              <w:rPr>
                <w:rFonts w:cs="Arial"/>
                <w:b/>
              </w:rPr>
              <w:t xml:space="preserve">Suppprt </w:t>
            </w:r>
            <w:r w:rsidR="00F151DB" w:rsidRPr="006A7B79">
              <w:rPr>
                <w:rFonts w:cs="Arial"/>
                <w:b/>
              </w:rPr>
              <w:t>the person and other key people to contribute to a behaviour support</w:t>
            </w:r>
            <w:r w:rsidR="00F151DB" w:rsidRPr="006A7B79">
              <w:rPr>
                <w:rFonts w:cs="Arial"/>
              </w:rPr>
              <w:t xml:space="preserve"> </w:t>
            </w:r>
            <w:r w:rsidR="00F151DB" w:rsidRPr="006A7B79">
              <w:rPr>
                <w:rFonts w:cs="Arial"/>
                <w:b/>
              </w:rPr>
              <w:t>plan’s evaluation and review meetings</w:t>
            </w:r>
          </w:p>
          <w:p w14:paraId="3646DD23" w14:textId="77777777" w:rsidR="00F151DB" w:rsidRPr="006A7B79" w:rsidRDefault="00F151DB" w:rsidP="005125EB">
            <w:pPr>
              <w:pStyle w:val="ListParagraph"/>
              <w:numPr>
                <w:ilvl w:val="0"/>
                <w:numId w:val="35"/>
              </w:numPr>
              <w:spacing w:after="120" w:line="360" w:lineRule="auto"/>
              <w:ind w:left="357" w:hanging="357"/>
              <w:contextualSpacing w:val="0"/>
              <w:rPr>
                <w:rFonts w:cs="Arial"/>
                <w:b/>
              </w:rPr>
            </w:pPr>
            <w:r w:rsidRPr="006A7B79">
              <w:rPr>
                <w:rFonts w:cs="Arial"/>
                <w:b/>
                <w:bCs/>
              </w:rPr>
              <w:t>Use the person’s outcomes as performance indicators</w:t>
            </w:r>
          </w:p>
          <w:p w14:paraId="579E515E" w14:textId="77777777" w:rsidR="00F151DB" w:rsidRPr="006A7B79" w:rsidRDefault="00F151DB" w:rsidP="005125EB">
            <w:pPr>
              <w:pStyle w:val="ListParagraph"/>
              <w:numPr>
                <w:ilvl w:val="0"/>
                <w:numId w:val="35"/>
              </w:numPr>
              <w:spacing w:after="120" w:line="360" w:lineRule="auto"/>
              <w:ind w:left="357" w:hanging="357"/>
              <w:contextualSpacing w:val="0"/>
              <w:rPr>
                <w:rFonts w:cs="Arial"/>
              </w:rPr>
            </w:pPr>
            <w:r w:rsidRPr="006A7B79">
              <w:rPr>
                <w:rFonts w:cs="Arial"/>
                <w:bCs/>
              </w:rPr>
              <w:t>Ensure mechanisms are in place to collect and report on incident report data</w:t>
            </w:r>
          </w:p>
        </w:tc>
      </w:tr>
    </w:tbl>
    <w:p w14:paraId="6EC0369C" w14:textId="77777777" w:rsidR="00F37ED6" w:rsidRDefault="00F37ED6">
      <w:pPr>
        <w:spacing w:before="0" w:after="160" w:line="259" w:lineRule="auto"/>
        <w:rPr>
          <w:rFonts w:eastAsiaTheme="majorEastAsia" w:cs="Arial"/>
          <w:b/>
          <w:sz w:val="36"/>
          <w:szCs w:val="32"/>
        </w:rPr>
      </w:pPr>
      <w:r>
        <w:rPr>
          <w:rFonts w:cs="Arial"/>
        </w:rPr>
        <w:br w:type="page"/>
      </w:r>
    </w:p>
    <w:p w14:paraId="19D590E9" w14:textId="581312AC" w:rsidR="005B5C96" w:rsidRPr="00172556" w:rsidRDefault="005B5C96" w:rsidP="005125EB">
      <w:pPr>
        <w:pStyle w:val="Heading1"/>
        <w:spacing w:before="120" w:after="120" w:line="360" w:lineRule="auto"/>
        <w:rPr>
          <w:rFonts w:cs="Arial"/>
        </w:rPr>
      </w:pPr>
      <w:r w:rsidRPr="00172556">
        <w:rPr>
          <w:rFonts w:cs="Arial"/>
        </w:rPr>
        <w:t>Slide 4</w:t>
      </w:r>
      <w:r w:rsidR="00C75361" w:rsidRPr="00172556">
        <w:rPr>
          <w:rFonts w:cs="Arial"/>
        </w:rPr>
        <w:t>8</w:t>
      </w:r>
      <w:r w:rsidRPr="00172556">
        <w:rPr>
          <w:rFonts w:cs="Arial"/>
        </w:rPr>
        <w:t xml:space="preserve"> </w:t>
      </w:r>
    </w:p>
    <w:p w14:paraId="3125020D" w14:textId="5E493191" w:rsidR="005B5C96" w:rsidRPr="00172556" w:rsidRDefault="003C181E" w:rsidP="005125EB">
      <w:pPr>
        <w:pStyle w:val="Heading2"/>
        <w:spacing w:before="120" w:line="360" w:lineRule="auto"/>
        <w:rPr>
          <w:rFonts w:cs="Arial"/>
        </w:rPr>
      </w:pPr>
      <w:r w:rsidRPr="00172556">
        <w:rPr>
          <w:rFonts w:cs="Arial"/>
        </w:rPr>
        <w:t>Restrictive Practice</w:t>
      </w:r>
    </w:p>
    <w:tbl>
      <w:tblPr>
        <w:tblStyle w:val="TableGrid"/>
        <w:tblW w:w="0" w:type="auto"/>
        <w:tblLook w:val="04A0" w:firstRow="1" w:lastRow="0" w:firstColumn="1" w:lastColumn="0" w:noHBand="0" w:noVBand="1"/>
        <w:tblCaption w:val="Restrictive Practice table"/>
        <w:tblDescription w:val="Restrictive Practice Skills: Consult with the person and/or obtain consent (as required by relevant state or territory laws and policies)"/>
      </w:tblPr>
      <w:tblGrid>
        <w:gridCol w:w="2998"/>
        <w:gridCol w:w="2941"/>
        <w:gridCol w:w="3077"/>
      </w:tblGrid>
      <w:tr w:rsidR="00B86182" w:rsidRPr="00172556" w14:paraId="4B59E18C" w14:textId="77777777" w:rsidTr="006A7B79">
        <w:trPr>
          <w:tblHeader/>
        </w:trPr>
        <w:tc>
          <w:tcPr>
            <w:tcW w:w="2998" w:type="dxa"/>
          </w:tcPr>
          <w:p w14:paraId="76CCFD10" w14:textId="77777777" w:rsidR="00B86182" w:rsidRPr="006A7B79" w:rsidRDefault="00B86182" w:rsidP="005125EB">
            <w:pPr>
              <w:spacing w:after="120" w:line="360" w:lineRule="auto"/>
              <w:rPr>
                <w:rFonts w:cs="Arial"/>
                <w:b/>
              </w:rPr>
            </w:pPr>
            <w:r w:rsidRPr="006A7B79">
              <w:rPr>
                <w:rFonts w:cs="Arial"/>
                <w:b/>
              </w:rPr>
              <w:t>Knowledge: Restrictive Practice</w:t>
            </w:r>
          </w:p>
          <w:p w14:paraId="32CE304D" w14:textId="4064A402" w:rsidR="006A7B79" w:rsidRPr="006A7B79" w:rsidRDefault="006A7B79" w:rsidP="005125EB">
            <w:pPr>
              <w:spacing w:after="120" w:line="360" w:lineRule="auto"/>
              <w:rPr>
                <w:rFonts w:cs="Arial"/>
                <w:b/>
              </w:rPr>
            </w:pPr>
            <w:r w:rsidRPr="006A7B79">
              <w:rPr>
                <w:rFonts w:cs="Arial"/>
                <w:b/>
              </w:rPr>
              <w:t>Core Behaviour Support Practitioner</w:t>
            </w:r>
          </w:p>
        </w:tc>
        <w:tc>
          <w:tcPr>
            <w:tcW w:w="2941" w:type="dxa"/>
          </w:tcPr>
          <w:p w14:paraId="63B47875" w14:textId="77777777" w:rsidR="00B86182" w:rsidRPr="006A7B79" w:rsidRDefault="00B86182" w:rsidP="005125EB">
            <w:pPr>
              <w:spacing w:after="120" w:line="360" w:lineRule="auto"/>
              <w:rPr>
                <w:rFonts w:cs="Arial"/>
                <w:b/>
              </w:rPr>
            </w:pPr>
            <w:r w:rsidRPr="006A7B79">
              <w:rPr>
                <w:rFonts w:cs="Arial"/>
                <w:b/>
              </w:rPr>
              <w:t>Skills: Restrictive Practice</w:t>
            </w:r>
          </w:p>
          <w:p w14:paraId="2B1FCA13" w14:textId="4A312C69" w:rsidR="006A7B79" w:rsidRPr="006A7B79" w:rsidRDefault="006A7B79" w:rsidP="005125EB">
            <w:pPr>
              <w:spacing w:after="120" w:line="360" w:lineRule="auto"/>
              <w:rPr>
                <w:rFonts w:cs="Arial"/>
                <w:b/>
              </w:rPr>
            </w:pPr>
            <w:r w:rsidRPr="006A7B79">
              <w:rPr>
                <w:rFonts w:cs="Arial"/>
                <w:b/>
              </w:rPr>
              <w:t>Core Behaviour Support Practitioner</w:t>
            </w:r>
          </w:p>
        </w:tc>
        <w:tc>
          <w:tcPr>
            <w:tcW w:w="3077" w:type="dxa"/>
          </w:tcPr>
          <w:p w14:paraId="7D98008B" w14:textId="789EC8DB" w:rsidR="00B86182" w:rsidRPr="006A7B79" w:rsidRDefault="006A7B79" w:rsidP="005125EB">
            <w:pPr>
              <w:spacing w:after="120" w:line="360" w:lineRule="auto"/>
              <w:rPr>
                <w:rFonts w:cs="Arial"/>
                <w:b/>
              </w:rPr>
            </w:pPr>
            <w:r w:rsidRPr="006A7B79">
              <w:rPr>
                <w:rFonts w:eastAsia="Calibri" w:cs="Arial"/>
                <w:b/>
              </w:rPr>
              <w:t>Service Provider and Implementing Provider considerations across all practitioner levels</w:t>
            </w:r>
          </w:p>
        </w:tc>
      </w:tr>
      <w:tr w:rsidR="00B86182" w:rsidRPr="00172556" w14:paraId="07FB44EE" w14:textId="77777777" w:rsidTr="006A7B79">
        <w:trPr>
          <w:trHeight w:val="3330"/>
        </w:trPr>
        <w:tc>
          <w:tcPr>
            <w:tcW w:w="2998" w:type="dxa"/>
          </w:tcPr>
          <w:p w14:paraId="36D1B9EC" w14:textId="77777777" w:rsidR="00B86182" w:rsidRPr="005B28FD" w:rsidRDefault="00B86182" w:rsidP="005125EB">
            <w:pPr>
              <w:pStyle w:val="ListParagraph"/>
              <w:numPr>
                <w:ilvl w:val="0"/>
                <w:numId w:val="36"/>
              </w:numPr>
              <w:spacing w:after="120" w:line="360" w:lineRule="auto"/>
              <w:contextualSpacing w:val="0"/>
              <w:rPr>
                <w:rFonts w:cs="Arial"/>
                <w:bCs/>
              </w:rPr>
            </w:pPr>
            <w:bookmarkStart w:id="21" w:name="_Toc2083868"/>
            <w:r w:rsidRPr="005B28FD">
              <w:rPr>
                <w:rFonts w:cs="Arial"/>
                <w:bCs/>
              </w:rPr>
              <w:t xml:space="preserve">Understand that the use of a restrictive practice must be authorised </w:t>
            </w:r>
            <w:r w:rsidRPr="005B28FD">
              <w:rPr>
                <w:rFonts w:cs="Arial"/>
              </w:rPr>
              <w:t xml:space="preserve">according to the relevant state or territory </w:t>
            </w:r>
            <w:bookmarkEnd w:id="21"/>
            <w:r w:rsidRPr="005B28FD">
              <w:rPr>
                <w:rFonts w:cs="Arial"/>
              </w:rPr>
              <w:t>laws and policies</w:t>
            </w:r>
          </w:p>
          <w:p w14:paraId="26D6683B" w14:textId="77777777" w:rsidR="00B86182" w:rsidRPr="005B28FD" w:rsidRDefault="00B86182" w:rsidP="005125EB">
            <w:pPr>
              <w:pStyle w:val="ListParagraph"/>
              <w:numPr>
                <w:ilvl w:val="0"/>
                <w:numId w:val="36"/>
              </w:numPr>
              <w:spacing w:after="120" w:line="360" w:lineRule="auto"/>
              <w:contextualSpacing w:val="0"/>
              <w:rPr>
                <w:rFonts w:cs="Arial"/>
                <w:bCs/>
              </w:rPr>
            </w:pPr>
            <w:bookmarkStart w:id="22" w:name="_Toc2083869"/>
            <w:r w:rsidRPr="005B28FD">
              <w:rPr>
                <w:rFonts w:cs="Arial"/>
                <w:bCs/>
              </w:rPr>
              <w:t>Understand that regulated restrictive practices include seclusion, and chemical, mechanical, physical and environment restraints</w:t>
            </w:r>
            <w:bookmarkEnd w:id="22"/>
          </w:p>
          <w:p w14:paraId="0A695C94" w14:textId="77777777" w:rsidR="00B86182" w:rsidRPr="005B28FD" w:rsidRDefault="00B86182" w:rsidP="005125EB">
            <w:pPr>
              <w:pStyle w:val="ListParagraph"/>
              <w:numPr>
                <w:ilvl w:val="0"/>
                <w:numId w:val="36"/>
              </w:numPr>
              <w:spacing w:after="120" w:line="360" w:lineRule="auto"/>
              <w:contextualSpacing w:val="0"/>
              <w:rPr>
                <w:rFonts w:cs="Arial"/>
                <w:bCs/>
              </w:rPr>
            </w:pPr>
            <w:bookmarkStart w:id="23" w:name="_Toc2083870"/>
            <w:r w:rsidRPr="005B28FD">
              <w:rPr>
                <w:rFonts w:cs="Arial"/>
                <w:bCs/>
              </w:rPr>
              <w:t>Understand that a restrictive practice can represent serious human rights violations</w:t>
            </w:r>
            <w:bookmarkEnd w:id="23"/>
          </w:p>
        </w:tc>
        <w:tc>
          <w:tcPr>
            <w:tcW w:w="2941" w:type="dxa"/>
          </w:tcPr>
          <w:p w14:paraId="071155A3" w14:textId="77777777" w:rsidR="00B86182" w:rsidRPr="005B28FD" w:rsidRDefault="00B86182" w:rsidP="005125EB">
            <w:pPr>
              <w:pStyle w:val="ListParagraph"/>
              <w:numPr>
                <w:ilvl w:val="0"/>
                <w:numId w:val="36"/>
              </w:numPr>
              <w:spacing w:after="120" w:line="360" w:lineRule="auto"/>
              <w:contextualSpacing w:val="0"/>
              <w:rPr>
                <w:rFonts w:cs="Arial"/>
                <w:b/>
                <w:bCs/>
              </w:rPr>
            </w:pPr>
            <w:bookmarkStart w:id="24" w:name="_Toc2083872"/>
            <w:r w:rsidRPr="005B28FD">
              <w:rPr>
                <w:rFonts w:cs="Arial"/>
                <w:b/>
              </w:rPr>
              <w:t>Consult with the person and/or o</w:t>
            </w:r>
            <w:r w:rsidRPr="005B28FD">
              <w:rPr>
                <w:rFonts w:cs="Arial"/>
                <w:b/>
                <w:bCs/>
              </w:rPr>
              <w:t>btain consent</w:t>
            </w:r>
            <w:bookmarkEnd w:id="24"/>
            <w:r w:rsidRPr="005B28FD">
              <w:rPr>
                <w:rFonts w:cs="Arial"/>
                <w:b/>
                <w:bCs/>
              </w:rPr>
              <w:t xml:space="preserve"> </w:t>
            </w:r>
            <w:r w:rsidRPr="005B28FD">
              <w:rPr>
                <w:rFonts w:cs="Arial"/>
                <w:b/>
              </w:rPr>
              <w:t>(as required by relevant state or territory laws and policies)</w:t>
            </w:r>
          </w:p>
          <w:p w14:paraId="3F0F06B6" w14:textId="47DDBBDF" w:rsidR="00B86182" w:rsidRPr="005B28FD" w:rsidRDefault="00B86182" w:rsidP="005125EB">
            <w:pPr>
              <w:pStyle w:val="ListParagraph"/>
              <w:numPr>
                <w:ilvl w:val="0"/>
                <w:numId w:val="36"/>
              </w:numPr>
              <w:spacing w:after="120" w:line="360" w:lineRule="auto"/>
              <w:contextualSpacing w:val="0"/>
              <w:rPr>
                <w:rFonts w:cs="Arial"/>
              </w:rPr>
            </w:pPr>
            <w:r w:rsidRPr="005B28FD">
              <w:rPr>
                <w:rFonts w:cs="Arial"/>
              </w:rPr>
              <w:t xml:space="preserve">Only prescribe a restrictive practice under the direct supervision of a </w:t>
            </w:r>
            <w:r w:rsidRPr="005B28FD">
              <w:rPr>
                <w:rFonts w:eastAsia="Times New Roman" w:cs="Arial"/>
                <w:color w:val="222222"/>
                <w:lang w:eastAsia="en-AU"/>
              </w:rPr>
              <w:t>practitioner who is rated proficient or above</w:t>
            </w:r>
          </w:p>
        </w:tc>
        <w:tc>
          <w:tcPr>
            <w:tcW w:w="3077" w:type="dxa"/>
          </w:tcPr>
          <w:p w14:paraId="3E814C4F" w14:textId="77777777" w:rsidR="00B86182" w:rsidRPr="005B28FD" w:rsidRDefault="00B86182" w:rsidP="005125EB">
            <w:pPr>
              <w:pStyle w:val="ListParagraph"/>
              <w:numPr>
                <w:ilvl w:val="0"/>
                <w:numId w:val="37"/>
              </w:numPr>
              <w:spacing w:after="120" w:line="360" w:lineRule="auto"/>
              <w:contextualSpacing w:val="0"/>
              <w:rPr>
                <w:rFonts w:cs="Arial"/>
              </w:rPr>
            </w:pPr>
            <w:r w:rsidRPr="005B28FD">
              <w:rPr>
                <w:rFonts w:cs="Arial"/>
              </w:rPr>
              <w:t>Report any emergency or unauthorised restrictive practice to the NDIS Commission and undertake a review of the incident (Australian Government, 2018c)</w:t>
            </w:r>
          </w:p>
          <w:p w14:paraId="58A689A4" w14:textId="45D440E7" w:rsidR="00B86182" w:rsidRPr="005B28FD" w:rsidRDefault="00B86182" w:rsidP="005125EB">
            <w:pPr>
              <w:pStyle w:val="ListParagraph"/>
              <w:numPr>
                <w:ilvl w:val="0"/>
                <w:numId w:val="37"/>
              </w:numPr>
              <w:spacing w:after="120" w:line="360" w:lineRule="auto"/>
              <w:contextualSpacing w:val="0"/>
              <w:rPr>
                <w:rFonts w:cs="Arial"/>
              </w:rPr>
            </w:pPr>
            <w:r w:rsidRPr="005B28FD">
              <w:rPr>
                <w:rFonts w:cs="Arial"/>
              </w:rPr>
              <w:t>Ensure appropriate policies and procedures are in place</w:t>
            </w:r>
          </w:p>
        </w:tc>
      </w:tr>
    </w:tbl>
    <w:p w14:paraId="5C051AB5" w14:textId="2BD35578" w:rsidR="005B5C96" w:rsidRPr="00172556" w:rsidRDefault="005B5C96" w:rsidP="005125EB">
      <w:pPr>
        <w:pStyle w:val="Heading1"/>
        <w:spacing w:before="120" w:after="120" w:line="360" w:lineRule="auto"/>
        <w:rPr>
          <w:rFonts w:cs="Arial"/>
        </w:rPr>
      </w:pPr>
      <w:r w:rsidRPr="00172556">
        <w:rPr>
          <w:rFonts w:cs="Arial"/>
        </w:rPr>
        <w:t>Slide 4</w:t>
      </w:r>
      <w:r w:rsidR="00C75361" w:rsidRPr="00172556">
        <w:rPr>
          <w:rFonts w:cs="Arial"/>
        </w:rPr>
        <w:t>9</w:t>
      </w:r>
    </w:p>
    <w:p w14:paraId="4ADE7290" w14:textId="6D096533" w:rsidR="005B5C96" w:rsidRPr="00172556" w:rsidRDefault="003C181E" w:rsidP="005125EB">
      <w:pPr>
        <w:pStyle w:val="Heading2"/>
        <w:spacing w:before="120" w:line="360" w:lineRule="auto"/>
        <w:rPr>
          <w:rFonts w:cs="Arial"/>
        </w:rPr>
      </w:pPr>
      <w:r w:rsidRPr="00172556">
        <w:rPr>
          <w:rFonts w:cs="Arial"/>
        </w:rPr>
        <w:t>Restrictive Practice</w:t>
      </w:r>
    </w:p>
    <w:p w14:paraId="65133A98" w14:textId="1C58C968" w:rsidR="00AF4759" w:rsidRDefault="00AF4759" w:rsidP="005125EB">
      <w:pPr>
        <w:spacing w:after="120" w:line="360" w:lineRule="auto"/>
        <w:rPr>
          <w:rFonts w:cs="Arial"/>
          <w:bCs/>
        </w:rPr>
      </w:pPr>
      <w:r w:rsidRPr="00172556">
        <w:rPr>
          <w:rFonts w:cs="Arial"/>
          <w:bCs/>
        </w:rPr>
        <w:t>Knowledge: Restrictive Practice</w:t>
      </w:r>
    </w:p>
    <w:p w14:paraId="15336530" w14:textId="6FBDA412" w:rsidR="005B28FD" w:rsidRPr="00172556" w:rsidRDefault="005B28FD" w:rsidP="005125EB">
      <w:pPr>
        <w:spacing w:after="120" w:line="360" w:lineRule="auto"/>
        <w:rPr>
          <w:rFonts w:cs="Arial"/>
          <w:bCs/>
        </w:rPr>
      </w:pPr>
      <w:r w:rsidRPr="00172556">
        <w:rPr>
          <w:rFonts w:cs="Arial"/>
          <w:bCs/>
        </w:rPr>
        <w:t>Core Behaviour Support Practitioner</w:t>
      </w:r>
    </w:p>
    <w:p w14:paraId="68D2B6A4" w14:textId="7FD68E04" w:rsidR="00AF4759" w:rsidRPr="00172556" w:rsidRDefault="00AF4759" w:rsidP="005125EB">
      <w:pPr>
        <w:pStyle w:val="ListParagraph"/>
        <w:numPr>
          <w:ilvl w:val="0"/>
          <w:numId w:val="41"/>
        </w:numPr>
        <w:spacing w:after="120" w:line="360" w:lineRule="auto"/>
        <w:ind w:left="714" w:hanging="357"/>
        <w:contextualSpacing w:val="0"/>
        <w:rPr>
          <w:rFonts w:cs="Arial"/>
          <w:bCs/>
        </w:rPr>
      </w:pPr>
      <w:r w:rsidRPr="00172556">
        <w:rPr>
          <w:rFonts w:cs="Arial"/>
          <w:bCs/>
        </w:rPr>
        <w:t xml:space="preserve">Understand the </w:t>
      </w:r>
      <w:r w:rsidRPr="00172556">
        <w:rPr>
          <w:rFonts w:cs="Arial"/>
          <w:bCs/>
          <w:i/>
        </w:rPr>
        <w:t>Zero tolerance framework</w:t>
      </w:r>
      <w:r w:rsidRPr="00172556">
        <w:rPr>
          <w:rFonts w:cs="Arial"/>
          <w:bCs/>
        </w:rPr>
        <w:t xml:space="preserve"> (National Disability Services, 2018) and associated resources</w:t>
      </w:r>
    </w:p>
    <w:tbl>
      <w:tblPr>
        <w:tblStyle w:val="TableGrid"/>
        <w:tblpPr w:leftFromText="180" w:rightFromText="180" w:vertAnchor="text" w:tblpY="1"/>
        <w:tblOverlap w:val="never"/>
        <w:tblW w:w="0" w:type="auto"/>
        <w:tblLook w:val="04A0" w:firstRow="1" w:lastRow="0" w:firstColumn="1" w:lastColumn="0" w:noHBand="0" w:noVBand="1"/>
        <w:tblCaption w:val="Restrictive Practice table"/>
        <w:tblDescription w:val="3 columns and 2 rows"/>
      </w:tblPr>
      <w:tblGrid>
        <w:gridCol w:w="2997"/>
        <w:gridCol w:w="2847"/>
        <w:gridCol w:w="3172"/>
      </w:tblGrid>
      <w:tr w:rsidR="00AF4759" w:rsidRPr="00172556" w14:paraId="090E94EA" w14:textId="77777777" w:rsidTr="001708DA">
        <w:trPr>
          <w:tblHeader/>
        </w:trPr>
        <w:tc>
          <w:tcPr>
            <w:tcW w:w="2997" w:type="dxa"/>
          </w:tcPr>
          <w:p w14:paraId="5EA980A8" w14:textId="77777777" w:rsidR="00AF4759" w:rsidRPr="005B28FD" w:rsidRDefault="00AF4759" w:rsidP="005125EB">
            <w:pPr>
              <w:spacing w:after="120" w:line="360" w:lineRule="auto"/>
              <w:rPr>
                <w:rFonts w:cs="Arial"/>
                <w:b/>
              </w:rPr>
            </w:pPr>
            <w:bookmarkStart w:id="25" w:name="ColumnTitle_10"/>
            <w:r w:rsidRPr="005B28FD">
              <w:rPr>
                <w:rFonts w:cs="Arial"/>
                <w:b/>
              </w:rPr>
              <w:t>Knowledge: Restrictive Practice</w:t>
            </w:r>
          </w:p>
          <w:p w14:paraId="76B5B1ED" w14:textId="0041F2F8" w:rsidR="005B28FD" w:rsidRPr="005B28FD" w:rsidRDefault="005B28FD" w:rsidP="005125EB">
            <w:pPr>
              <w:spacing w:after="120" w:line="360" w:lineRule="auto"/>
              <w:rPr>
                <w:rFonts w:cs="Arial"/>
                <w:b/>
              </w:rPr>
            </w:pPr>
            <w:r w:rsidRPr="005B28FD">
              <w:rPr>
                <w:rFonts w:cs="Arial"/>
                <w:b/>
              </w:rPr>
              <w:t>Proficient or above Behaviour Support Practitioner</w:t>
            </w:r>
          </w:p>
        </w:tc>
        <w:tc>
          <w:tcPr>
            <w:tcW w:w="2847" w:type="dxa"/>
          </w:tcPr>
          <w:p w14:paraId="55A3D1C8" w14:textId="3BC6AA85" w:rsidR="005B28FD" w:rsidRPr="005B28FD" w:rsidRDefault="00AF4759" w:rsidP="005125EB">
            <w:pPr>
              <w:spacing w:after="120" w:line="360" w:lineRule="auto"/>
              <w:rPr>
                <w:rFonts w:cs="Arial"/>
                <w:b/>
              </w:rPr>
            </w:pPr>
            <w:r w:rsidRPr="005B28FD">
              <w:rPr>
                <w:rFonts w:cs="Arial"/>
                <w:b/>
              </w:rPr>
              <w:t>Skills: R</w:t>
            </w:r>
            <w:r w:rsidR="005B28FD" w:rsidRPr="005B28FD">
              <w:rPr>
                <w:rFonts w:cs="Arial"/>
                <w:b/>
              </w:rPr>
              <w:t>estrictive Practice</w:t>
            </w:r>
          </w:p>
          <w:p w14:paraId="3377D712" w14:textId="32E9649F" w:rsidR="00AF4759" w:rsidRPr="005B28FD" w:rsidRDefault="005B28FD" w:rsidP="005125EB">
            <w:pPr>
              <w:spacing w:after="120" w:line="360" w:lineRule="auto"/>
              <w:rPr>
                <w:rFonts w:cs="Arial"/>
                <w:b/>
              </w:rPr>
            </w:pPr>
            <w:r w:rsidRPr="005B28FD">
              <w:rPr>
                <w:rFonts w:cs="Arial"/>
                <w:b/>
              </w:rPr>
              <w:t>Proficient or above Behaviour Support Practitioner</w:t>
            </w:r>
            <w:r w:rsidRPr="005B28FD">
              <w:rPr>
                <w:rFonts w:cs="Arial"/>
                <w:b/>
              </w:rPr>
              <w:t xml:space="preserve"> </w:t>
            </w:r>
          </w:p>
        </w:tc>
        <w:tc>
          <w:tcPr>
            <w:tcW w:w="3172" w:type="dxa"/>
          </w:tcPr>
          <w:p w14:paraId="17829EB0" w14:textId="52393930" w:rsidR="00AF4759" w:rsidRPr="005B28FD" w:rsidRDefault="005B28FD" w:rsidP="005125EB">
            <w:pPr>
              <w:spacing w:after="120" w:line="360" w:lineRule="auto"/>
              <w:rPr>
                <w:rFonts w:cs="Arial"/>
                <w:b/>
              </w:rPr>
            </w:pPr>
            <w:r w:rsidRPr="005B28FD">
              <w:rPr>
                <w:rFonts w:eastAsia="Calibri" w:cs="Arial"/>
                <w:b/>
              </w:rPr>
              <w:t>Service Provider and Implementing Provider considerations across all practitioner levels</w:t>
            </w:r>
          </w:p>
        </w:tc>
      </w:tr>
      <w:bookmarkEnd w:id="25"/>
      <w:tr w:rsidR="00AF4759" w:rsidRPr="00172556" w14:paraId="171D88E5" w14:textId="77777777" w:rsidTr="001708DA">
        <w:tc>
          <w:tcPr>
            <w:tcW w:w="2997" w:type="dxa"/>
            <w:shd w:val="clear" w:color="auto" w:fill="auto"/>
          </w:tcPr>
          <w:p w14:paraId="2AD3D4A9" w14:textId="77777777" w:rsidR="00AF4759" w:rsidRPr="005B28FD" w:rsidRDefault="00AF4759" w:rsidP="005125EB">
            <w:pPr>
              <w:pStyle w:val="ListParagraph"/>
              <w:numPr>
                <w:ilvl w:val="0"/>
                <w:numId w:val="40"/>
              </w:numPr>
              <w:spacing w:after="120" w:line="360" w:lineRule="auto"/>
              <w:contextualSpacing w:val="0"/>
              <w:rPr>
                <w:rFonts w:cs="Arial"/>
                <w:b/>
              </w:rPr>
            </w:pPr>
            <w:r w:rsidRPr="005B28FD">
              <w:rPr>
                <w:rFonts w:cs="Arial"/>
                <w:bCs/>
              </w:rPr>
              <w:t>Understand that restrictive practices must be in proportion to the potential consequences of the risk of harm</w:t>
            </w:r>
          </w:p>
        </w:tc>
        <w:tc>
          <w:tcPr>
            <w:tcW w:w="2847" w:type="dxa"/>
            <w:shd w:val="clear" w:color="auto" w:fill="auto"/>
          </w:tcPr>
          <w:p w14:paraId="1B921ECE" w14:textId="77777777" w:rsidR="00AF4759" w:rsidRPr="005B28FD" w:rsidRDefault="00AF4759" w:rsidP="005125EB">
            <w:pPr>
              <w:pStyle w:val="ListParagraph"/>
              <w:numPr>
                <w:ilvl w:val="0"/>
                <w:numId w:val="39"/>
              </w:numPr>
              <w:spacing w:after="120" w:line="360" w:lineRule="auto"/>
              <w:ind w:left="357" w:hanging="357"/>
              <w:contextualSpacing w:val="0"/>
              <w:rPr>
                <w:rFonts w:eastAsia="Times New Roman" w:cs="Arial"/>
                <w:b/>
                <w:color w:val="222222"/>
                <w:lang w:eastAsia="en-AU"/>
              </w:rPr>
            </w:pPr>
            <w:r w:rsidRPr="005B28FD">
              <w:rPr>
                <w:rFonts w:eastAsia="Times New Roman" w:cs="Arial"/>
                <w:b/>
                <w:color w:val="222222"/>
                <w:lang w:eastAsia="en-AU"/>
              </w:rPr>
              <w:t>Work with the person, their informal supports and service provider to develop a behaviour support plan that is based on a functional behaviour assessment</w:t>
            </w:r>
          </w:p>
          <w:p w14:paraId="4FB47C48" w14:textId="125F711D" w:rsidR="00AF4759" w:rsidRPr="005B28FD" w:rsidRDefault="00AF4759" w:rsidP="005125EB">
            <w:pPr>
              <w:pStyle w:val="ListParagraph"/>
              <w:numPr>
                <w:ilvl w:val="0"/>
                <w:numId w:val="38"/>
              </w:numPr>
              <w:spacing w:after="120" w:line="360" w:lineRule="auto"/>
              <w:ind w:left="357" w:hanging="357"/>
              <w:contextualSpacing w:val="0"/>
              <w:rPr>
                <w:rFonts w:eastAsia="Times New Roman" w:cs="Arial"/>
                <w:color w:val="222222"/>
                <w:lang w:eastAsia="en-AU"/>
              </w:rPr>
            </w:pPr>
            <w:r w:rsidRPr="005B28FD">
              <w:rPr>
                <w:rFonts w:eastAsia="Times New Roman" w:cs="Arial"/>
                <w:color w:val="222222"/>
                <w:lang w:eastAsia="en-AU"/>
              </w:rPr>
              <w:t xml:space="preserve">Provide a statement of intent to use a restrictive practice to the person and their support networks in an accessible format, as required in the </w:t>
            </w:r>
            <w:r w:rsidRPr="005B28FD">
              <w:rPr>
                <w:rFonts w:eastAsia="Times New Roman" w:cs="Arial"/>
                <w:i/>
                <w:color w:val="222222"/>
                <w:lang w:eastAsia="en-AU"/>
              </w:rPr>
              <w:t>NDIS</w:t>
            </w:r>
            <w:r w:rsidRPr="005B28FD">
              <w:rPr>
                <w:rFonts w:cs="Arial"/>
                <w:i/>
              </w:rPr>
              <w:t xml:space="preserve"> (Restrictive Practices and Behaviour Support) </w:t>
            </w:r>
            <w:r w:rsidRPr="005B28FD">
              <w:rPr>
                <w:rFonts w:eastAsia="Times New Roman" w:cs="Arial"/>
                <w:i/>
                <w:color w:val="222222"/>
                <w:lang w:eastAsia="en-AU"/>
              </w:rPr>
              <w:t>Rules 2018</w:t>
            </w:r>
          </w:p>
          <w:p w14:paraId="5A10BFE1" w14:textId="77777777" w:rsidR="00AF4759" w:rsidRPr="005B28FD" w:rsidRDefault="00AF4759" w:rsidP="005125EB">
            <w:pPr>
              <w:pStyle w:val="ListParagraph"/>
              <w:numPr>
                <w:ilvl w:val="0"/>
                <w:numId w:val="38"/>
              </w:numPr>
              <w:spacing w:after="120" w:line="360" w:lineRule="auto"/>
              <w:ind w:left="357" w:hanging="357"/>
              <w:contextualSpacing w:val="0"/>
              <w:rPr>
                <w:rFonts w:eastAsia="Times New Roman" w:cs="Arial"/>
                <w:color w:val="222222"/>
                <w:lang w:eastAsia="en-AU"/>
              </w:rPr>
            </w:pPr>
            <w:r w:rsidRPr="005B28FD">
              <w:rPr>
                <w:rFonts w:eastAsia="Times New Roman" w:cs="Arial"/>
                <w:color w:val="222222"/>
                <w:lang w:eastAsia="en-AU"/>
              </w:rPr>
              <w:t>Ensure a behaviour support plan contains outcomes-focused, person-centred and proactive strategies that address the person’s needs and behaviours of concern</w:t>
            </w:r>
          </w:p>
          <w:p w14:paraId="4F9DFFE4" w14:textId="77777777" w:rsidR="00AF4759" w:rsidRPr="005B28FD" w:rsidRDefault="00AF4759" w:rsidP="005125EB">
            <w:pPr>
              <w:pStyle w:val="ListParagraph"/>
              <w:numPr>
                <w:ilvl w:val="0"/>
                <w:numId w:val="38"/>
              </w:numPr>
              <w:spacing w:after="120" w:line="360" w:lineRule="auto"/>
              <w:ind w:left="357" w:hanging="357"/>
              <w:contextualSpacing w:val="0"/>
              <w:rPr>
                <w:rFonts w:eastAsia="Times New Roman" w:cs="Arial"/>
                <w:color w:val="222222"/>
                <w:lang w:eastAsia="en-AU"/>
              </w:rPr>
            </w:pPr>
            <w:r w:rsidRPr="005B28FD">
              <w:rPr>
                <w:rFonts w:eastAsia="Times New Roman" w:cs="Arial"/>
                <w:color w:val="222222"/>
                <w:lang w:eastAsia="en-AU"/>
              </w:rPr>
              <w:t>Design a staged behaviour support plan of fading strategies to reduce or eliminate the use of restrictive practices over time</w:t>
            </w:r>
          </w:p>
          <w:p w14:paraId="7B6EAFE8" w14:textId="77777777" w:rsidR="00AF4759" w:rsidRPr="005B28FD" w:rsidRDefault="00AF4759" w:rsidP="005125EB">
            <w:pPr>
              <w:pStyle w:val="ListParagraph"/>
              <w:numPr>
                <w:ilvl w:val="0"/>
                <w:numId w:val="38"/>
              </w:numPr>
              <w:spacing w:after="120" w:line="360" w:lineRule="auto"/>
              <w:ind w:left="357" w:hanging="357"/>
              <w:contextualSpacing w:val="0"/>
              <w:rPr>
                <w:rFonts w:eastAsia="Times New Roman" w:cs="Arial"/>
                <w:color w:val="222222"/>
                <w:lang w:eastAsia="en-AU"/>
              </w:rPr>
            </w:pPr>
            <w:r w:rsidRPr="005B28FD">
              <w:rPr>
                <w:rFonts w:eastAsia="Times New Roman" w:cs="Arial"/>
                <w:color w:val="222222"/>
                <w:lang w:eastAsia="en-AU"/>
              </w:rPr>
              <w:t>Lodge a behaviour support plan with restrictive practices with the NDIS Commission for the practices to be monitored</w:t>
            </w:r>
          </w:p>
          <w:p w14:paraId="605F4E91" w14:textId="2E572C3E" w:rsidR="00AF4759" w:rsidRPr="005B28FD" w:rsidRDefault="005B28FD" w:rsidP="005125EB">
            <w:pPr>
              <w:pStyle w:val="ListParagraph"/>
              <w:numPr>
                <w:ilvl w:val="0"/>
                <w:numId w:val="38"/>
              </w:numPr>
              <w:spacing w:after="120" w:line="360" w:lineRule="auto"/>
              <w:ind w:left="357" w:hanging="357"/>
              <w:contextualSpacing w:val="0"/>
              <w:rPr>
                <w:rFonts w:cs="Arial"/>
                <w:bCs/>
              </w:rPr>
            </w:pPr>
            <w:r w:rsidRPr="005B28FD">
              <w:rPr>
                <w:rFonts w:eastAsia="Times New Roman" w:cs="Arial"/>
                <w:color w:val="222222"/>
                <w:lang w:eastAsia="en-AU"/>
              </w:rPr>
              <w:t>Supervise a core practitioner</w:t>
            </w:r>
          </w:p>
          <w:p w14:paraId="4355F11C" w14:textId="77777777" w:rsidR="00AF4759" w:rsidRPr="005B28FD" w:rsidRDefault="00AF4759" w:rsidP="005125EB">
            <w:pPr>
              <w:pStyle w:val="ListParagraph"/>
              <w:numPr>
                <w:ilvl w:val="0"/>
                <w:numId w:val="38"/>
              </w:numPr>
              <w:spacing w:after="120" w:line="360" w:lineRule="auto"/>
              <w:ind w:left="357" w:hanging="357"/>
              <w:contextualSpacing w:val="0"/>
              <w:rPr>
                <w:rFonts w:eastAsia="Times New Roman" w:cs="Arial"/>
                <w:color w:val="222222"/>
                <w:lang w:eastAsia="en-AU"/>
              </w:rPr>
            </w:pPr>
            <w:r w:rsidRPr="005B28FD">
              <w:rPr>
                <w:rFonts w:eastAsia="Times New Roman" w:cs="Arial"/>
                <w:color w:val="222222"/>
                <w:lang w:eastAsia="en-AU"/>
              </w:rPr>
              <w:t>Implement strategies that can be removed through shaping, fading and the like</w:t>
            </w:r>
          </w:p>
        </w:tc>
        <w:tc>
          <w:tcPr>
            <w:tcW w:w="3172" w:type="dxa"/>
          </w:tcPr>
          <w:p w14:paraId="530F903E" w14:textId="77777777" w:rsidR="00AF4759" w:rsidRPr="005B28FD" w:rsidRDefault="00AF4759" w:rsidP="005125EB">
            <w:pPr>
              <w:spacing w:after="120" w:line="360" w:lineRule="auto"/>
              <w:rPr>
                <w:rFonts w:cs="Arial"/>
              </w:rPr>
            </w:pPr>
          </w:p>
        </w:tc>
      </w:tr>
    </w:tbl>
    <w:p w14:paraId="33B50DC2" w14:textId="77777777" w:rsidR="00F37ED6" w:rsidRDefault="00F37ED6" w:rsidP="005125EB">
      <w:pPr>
        <w:pStyle w:val="Heading1"/>
        <w:spacing w:before="120" w:after="120" w:line="360" w:lineRule="auto"/>
        <w:rPr>
          <w:rFonts w:cs="Arial"/>
        </w:rPr>
      </w:pPr>
    </w:p>
    <w:p w14:paraId="2A187EBF" w14:textId="77777777" w:rsidR="00F37ED6" w:rsidRDefault="00F37ED6">
      <w:pPr>
        <w:spacing w:before="0" w:after="160" w:line="259" w:lineRule="auto"/>
        <w:rPr>
          <w:rFonts w:eastAsiaTheme="majorEastAsia" w:cs="Arial"/>
          <w:b/>
          <w:sz w:val="36"/>
          <w:szCs w:val="32"/>
        </w:rPr>
      </w:pPr>
      <w:r>
        <w:rPr>
          <w:rFonts w:cs="Arial"/>
        </w:rPr>
        <w:br w:type="page"/>
      </w:r>
    </w:p>
    <w:p w14:paraId="106BDEA7" w14:textId="43DDABE6" w:rsidR="003C181E" w:rsidRPr="00172556" w:rsidRDefault="00C75361" w:rsidP="005125EB">
      <w:pPr>
        <w:pStyle w:val="Heading1"/>
        <w:spacing w:before="120" w:after="120" w:line="360" w:lineRule="auto"/>
        <w:rPr>
          <w:rFonts w:cs="Arial"/>
        </w:rPr>
      </w:pPr>
      <w:r w:rsidRPr="00172556">
        <w:rPr>
          <w:rFonts w:cs="Arial"/>
        </w:rPr>
        <w:t>Slide 50</w:t>
      </w:r>
    </w:p>
    <w:p w14:paraId="154968D7" w14:textId="3B3A9880" w:rsidR="003C181E" w:rsidRPr="00172556" w:rsidRDefault="003C181E" w:rsidP="005125EB">
      <w:pPr>
        <w:pStyle w:val="Heading2"/>
        <w:spacing w:before="120" w:line="360" w:lineRule="auto"/>
        <w:rPr>
          <w:rFonts w:cs="Arial"/>
        </w:rPr>
      </w:pPr>
      <w:r w:rsidRPr="00172556">
        <w:rPr>
          <w:rFonts w:cs="Arial"/>
        </w:rPr>
        <w:t>Helpful resources</w:t>
      </w:r>
    </w:p>
    <w:p w14:paraId="221805FF" w14:textId="42A7721B" w:rsidR="00CB1216" w:rsidRPr="00172556" w:rsidRDefault="00D813A5" w:rsidP="005125EB">
      <w:pPr>
        <w:numPr>
          <w:ilvl w:val="0"/>
          <w:numId w:val="22"/>
        </w:numPr>
        <w:spacing w:after="120" w:line="360" w:lineRule="auto"/>
        <w:rPr>
          <w:rStyle w:val="Hyperlink"/>
          <w:rFonts w:cs="Arial"/>
        </w:rPr>
      </w:pPr>
      <w:r w:rsidRPr="00172556">
        <w:rPr>
          <w:rFonts w:cs="Arial"/>
        </w:rPr>
        <w:fldChar w:fldCharType="begin"/>
      </w:r>
      <w:r w:rsidRPr="00172556">
        <w:rPr>
          <w:rFonts w:cs="Arial"/>
        </w:rPr>
        <w:instrText xml:space="preserve"> HYPERLINK "https://www.summerfoundation.org.au/documents/making-a-training-video/" </w:instrText>
      </w:r>
      <w:r w:rsidRPr="00172556">
        <w:rPr>
          <w:rFonts w:cs="Arial"/>
        </w:rPr>
      </w:r>
      <w:r w:rsidRPr="00172556">
        <w:rPr>
          <w:rFonts w:cs="Arial"/>
        </w:rPr>
        <w:fldChar w:fldCharType="separate"/>
      </w:r>
      <w:r w:rsidR="00692468" w:rsidRPr="00172556">
        <w:rPr>
          <w:rStyle w:val="Hyperlink"/>
          <w:rFonts w:cs="Arial"/>
        </w:rPr>
        <w:t>Summer Foundation participant led videos</w:t>
      </w:r>
    </w:p>
    <w:p w14:paraId="0EAACBC0" w14:textId="2B868053" w:rsidR="00CB1216" w:rsidRPr="00172556" w:rsidRDefault="00D813A5" w:rsidP="005125EB">
      <w:pPr>
        <w:numPr>
          <w:ilvl w:val="0"/>
          <w:numId w:val="22"/>
        </w:numPr>
        <w:spacing w:after="120" w:line="360" w:lineRule="auto"/>
        <w:rPr>
          <w:rFonts w:cs="Arial"/>
        </w:rPr>
      </w:pPr>
      <w:r w:rsidRPr="00172556">
        <w:rPr>
          <w:rFonts w:cs="Arial"/>
        </w:rPr>
        <w:fldChar w:fldCharType="end"/>
      </w:r>
      <w:r w:rsidR="00692468" w:rsidRPr="00172556">
        <w:rPr>
          <w:rFonts w:cs="Arial"/>
        </w:rPr>
        <w:t xml:space="preserve">Tom Tutton’s </w:t>
      </w:r>
      <w:hyperlink r:id="rId38" w:history="1">
        <w:r w:rsidR="00692468" w:rsidRPr="00172556">
          <w:rPr>
            <w:rStyle w:val="Hyperlink"/>
            <w:rFonts w:cs="Arial"/>
          </w:rPr>
          <w:t>presentation</w:t>
        </w:r>
      </w:hyperlink>
      <w:r w:rsidRPr="00172556">
        <w:rPr>
          <w:rFonts w:cs="Arial"/>
        </w:rPr>
        <w:t>, “In</w:t>
      </w:r>
      <w:r w:rsidR="00692468" w:rsidRPr="00172556">
        <w:rPr>
          <w:rFonts w:cs="Arial"/>
        </w:rPr>
        <w:t>cluding people with disabilities in all elements of PBS</w:t>
      </w:r>
      <w:r w:rsidRPr="00172556">
        <w:rPr>
          <w:rFonts w:cs="Arial"/>
        </w:rPr>
        <w:t>”</w:t>
      </w:r>
    </w:p>
    <w:p w14:paraId="49573C7F" w14:textId="77777777" w:rsidR="00CB1216" w:rsidRPr="00172556" w:rsidRDefault="00692468" w:rsidP="005125EB">
      <w:pPr>
        <w:numPr>
          <w:ilvl w:val="0"/>
          <w:numId w:val="22"/>
        </w:numPr>
        <w:spacing w:after="120" w:line="360" w:lineRule="auto"/>
        <w:rPr>
          <w:rFonts w:cs="Arial"/>
        </w:rPr>
      </w:pPr>
      <w:r w:rsidRPr="00172556">
        <w:rPr>
          <w:rFonts w:cs="Arial"/>
        </w:rPr>
        <w:t xml:space="preserve">ASPECT resources </w:t>
      </w:r>
    </w:p>
    <w:p w14:paraId="32B8B35F" w14:textId="6C05E9D9" w:rsidR="00CB1216" w:rsidRPr="00172556" w:rsidRDefault="00692468" w:rsidP="005125EB">
      <w:pPr>
        <w:numPr>
          <w:ilvl w:val="0"/>
          <w:numId w:val="22"/>
        </w:numPr>
        <w:spacing w:after="120" w:line="360" w:lineRule="auto"/>
        <w:rPr>
          <w:rFonts w:cs="Arial"/>
        </w:rPr>
      </w:pPr>
      <w:r w:rsidRPr="00172556">
        <w:rPr>
          <w:rFonts w:cs="Arial"/>
        </w:rPr>
        <w:t>Foundations of Positive Behaviour Support films</w:t>
      </w:r>
    </w:p>
    <w:p w14:paraId="39E90BEA" w14:textId="2EAEAF17" w:rsidR="00D813A5" w:rsidRPr="00172556" w:rsidRDefault="00D813A5" w:rsidP="005125EB">
      <w:pPr>
        <w:numPr>
          <w:ilvl w:val="1"/>
          <w:numId w:val="57"/>
        </w:numPr>
        <w:spacing w:after="120" w:line="360" w:lineRule="auto"/>
        <w:rPr>
          <w:rFonts w:cs="Arial"/>
        </w:rPr>
      </w:pPr>
      <w:hyperlink r:id="rId39" w:history="1">
        <w:r w:rsidRPr="00172556">
          <w:rPr>
            <w:rStyle w:val="Hyperlink"/>
            <w:rFonts w:cs="Arial"/>
          </w:rPr>
          <w:t>What is Positive Behaviour Support?</w:t>
        </w:r>
      </w:hyperlink>
    </w:p>
    <w:p w14:paraId="7E7FC138" w14:textId="70E63CAF" w:rsidR="00D813A5" w:rsidRPr="00172556" w:rsidRDefault="00D813A5" w:rsidP="005125EB">
      <w:pPr>
        <w:numPr>
          <w:ilvl w:val="1"/>
          <w:numId w:val="57"/>
        </w:numPr>
        <w:spacing w:after="120" w:line="360" w:lineRule="auto"/>
        <w:rPr>
          <w:rFonts w:cs="Arial"/>
        </w:rPr>
      </w:pPr>
      <w:hyperlink r:id="rId40" w:history="1">
        <w:r w:rsidRPr="00172556">
          <w:rPr>
            <w:rStyle w:val="Hyperlink"/>
            <w:rFonts w:cs="Arial"/>
          </w:rPr>
          <w:t>Quality of Life</w:t>
        </w:r>
      </w:hyperlink>
    </w:p>
    <w:p w14:paraId="4BB2FCA3" w14:textId="61D6CDE0" w:rsidR="00D813A5" w:rsidRPr="00172556" w:rsidRDefault="00D813A5" w:rsidP="005125EB">
      <w:pPr>
        <w:numPr>
          <w:ilvl w:val="1"/>
          <w:numId w:val="57"/>
        </w:numPr>
        <w:spacing w:after="120" w:line="360" w:lineRule="auto"/>
        <w:rPr>
          <w:rFonts w:cs="Arial"/>
        </w:rPr>
      </w:pPr>
      <w:hyperlink r:id="rId41" w:history="1">
        <w:r w:rsidRPr="00172556">
          <w:rPr>
            <w:rStyle w:val="Hyperlink"/>
            <w:rFonts w:cs="Arial"/>
          </w:rPr>
          <w:t>Listening and Communicating</w:t>
        </w:r>
      </w:hyperlink>
    </w:p>
    <w:p w14:paraId="79763333" w14:textId="0244B78A" w:rsidR="00D813A5" w:rsidRPr="00172556" w:rsidRDefault="00D813A5" w:rsidP="005125EB">
      <w:pPr>
        <w:numPr>
          <w:ilvl w:val="1"/>
          <w:numId w:val="57"/>
        </w:numPr>
        <w:spacing w:after="120" w:line="360" w:lineRule="auto"/>
        <w:rPr>
          <w:rFonts w:cs="Arial"/>
        </w:rPr>
      </w:pPr>
      <w:hyperlink r:id="rId42" w:history="1">
        <w:r w:rsidRPr="00172556">
          <w:rPr>
            <w:rStyle w:val="Hyperlink"/>
            <w:rFonts w:cs="Arial"/>
          </w:rPr>
          <w:t>Being Aware of Sensory Needs and Preferences</w:t>
        </w:r>
      </w:hyperlink>
    </w:p>
    <w:p w14:paraId="3227B185" w14:textId="6E57E134" w:rsidR="00D813A5" w:rsidRPr="00172556" w:rsidRDefault="00CD1CC3" w:rsidP="005125EB">
      <w:pPr>
        <w:numPr>
          <w:ilvl w:val="1"/>
          <w:numId w:val="57"/>
        </w:numPr>
        <w:spacing w:after="120" w:line="360" w:lineRule="auto"/>
        <w:rPr>
          <w:rFonts w:cs="Arial"/>
        </w:rPr>
      </w:pPr>
      <w:hyperlink r:id="rId43" w:history="1">
        <w:r w:rsidR="00D813A5" w:rsidRPr="00172556">
          <w:rPr>
            <w:rStyle w:val="Hyperlink"/>
            <w:rFonts w:cs="Arial"/>
          </w:rPr>
          <w:t>Upholding the Values of Positive Behaviour Support</w:t>
        </w:r>
      </w:hyperlink>
    </w:p>
    <w:p w14:paraId="29751BE1" w14:textId="58EE7661" w:rsidR="003C181E" w:rsidRPr="00172556" w:rsidRDefault="00C75361" w:rsidP="005125EB">
      <w:pPr>
        <w:pStyle w:val="Heading1"/>
        <w:spacing w:before="120" w:after="120" w:line="360" w:lineRule="auto"/>
        <w:rPr>
          <w:rFonts w:cs="Arial"/>
        </w:rPr>
      </w:pPr>
      <w:r w:rsidRPr="00172556">
        <w:rPr>
          <w:rFonts w:cs="Arial"/>
        </w:rPr>
        <w:t>Slide 51</w:t>
      </w:r>
    </w:p>
    <w:p w14:paraId="4F4053A9" w14:textId="7B7123B8" w:rsidR="00C75361" w:rsidRPr="00172556" w:rsidRDefault="00C75361" w:rsidP="005125EB">
      <w:pPr>
        <w:pStyle w:val="Heading2"/>
        <w:spacing w:before="120" w:line="360" w:lineRule="auto"/>
        <w:rPr>
          <w:rFonts w:cs="Arial"/>
        </w:rPr>
      </w:pPr>
      <w:r w:rsidRPr="00172556">
        <w:rPr>
          <w:rFonts w:cs="Arial"/>
        </w:rPr>
        <w:t>Evaluation</w:t>
      </w:r>
    </w:p>
    <w:p w14:paraId="3E744088" w14:textId="571D5D78" w:rsidR="00C75361" w:rsidRPr="00172556" w:rsidRDefault="00C75361" w:rsidP="005125EB">
      <w:pPr>
        <w:spacing w:after="120" w:line="360" w:lineRule="auto"/>
        <w:rPr>
          <w:rFonts w:cs="Arial"/>
        </w:rPr>
      </w:pPr>
      <w:r w:rsidRPr="00172556">
        <w:rPr>
          <w:rFonts w:cs="Arial"/>
        </w:rPr>
        <w:t>Decorative Image omitted.</w:t>
      </w:r>
    </w:p>
    <w:p w14:paraId="1C97AB8C" w14:textId="078D8D0D" w:rsidR="00C75361" w:rsidRPr="00172556" w:rsidRDefault="00C75361" w:rsidP="005125EB">
      <w:pPr>
        <w:pStyle w:val="Heading1"/>
        <w:spacing w:before="120" w:after="120" w:line="360" w:lineRule="auto"/>
        <w:rPr>
          <w:rFonts w:cs="Arial"/>
        </w:rPr>
      </w:pPr>
      <w:r w:rsidRPr="00172556">
        <w:rPr>
          <w:rFonts w:cs="Arial"/>
        </w:rPr>
        <w:t>Slide 52</w:t>
      </w:r>
    </w:p>
    <w:p w14:paraId="0CBB4C93" w14:textId="0089039A" w:rsidR="003C181E" w:rsidRPr="00172556" w:rsidRDefault="003C181E" w:rsidP="005125EB">
      <w:pPr>
        <w:pStyle w:val="Heading2"/>
        <w:spacing w:before="120" w:line="360" w:lineRule="auto"/>
        <w:rPr>
          <w:rFonts w:cs="Arial"/>
        </w:rPr>
      </w:pPr>
      <w:r w:rsidRPr="00172556">
        <w:rPr>
          <w:rFonts w:cs="Arial"/>
        </w:rPr>
        <w:t>References</w:t>
      </w:r>
    </w:p>
    <w:p w14:paraId="5606F0B3" w14:textId="77777777" w:rsidR="003C181E" w:rsidRPr="00172556" w:rsidRDefault="003C181E" w:rsidP="005125EB">
      <w:pPr>
        <w:spacing w:after="120" w:line="360" w:lineRule="auto"/>
        <w:rPr>
          <w:rFonts w:cs="Arial"/>
        </w:rPr>
      </w:pPr>
      <w:r w:rsidRPr="00172556">
        <w:rPr>
          <w:rFonts w:cs="Arial"/>
        </w:rPr>
        <w:t>Albin RW, Lucyshyn JM, Horner RH, Flannery KB. Contextual fit for behavioral support plans: A model of “goodness of fit” In: Koegel LK, Koegel RL, Dunlap G, editors. Positive behavioral support: Including people with difficult behavior in the community. Baltimore: Paul H. Brookes; 1996. pp. 81–98.</w:t>
      </w:r>
    </w:p>
    <w:p w14:paraId="634CDCCA" w14:textId="77777777" w:rsidR="003C181E" w:rsidRPr="00172556" w:rsidRDefault="003C181E" w:rsidP="005125EB">
      <w:pPr>
        <w:spacing w:after="120" w:line="360" w:lineRule="auto"/>
        <w:rPr>
          <w:rFonts w:cs="Arial"/>
        </w:rPr>
      </w:pPr>
      <w:r w:rsidRPr="00172556">
        <w:rPr>
          <w:rFonts w:cs="Arial"/>
          <w:lang w:val="en-GB"/>
        </w:rPr>
        <w:t>Beadle</w:t>
      </w:r>
      <w:r w:rsidRPr="00172556">
        <w:rPr>
          <w:rFonts w:ascii="Cambria Math" w:hAnsi="Cambria Math" w:cs="Cambria Math"/>
          <w:lang w:val="en-GB"/>
        </w:rPr>
        <w:t>‐</w:t>
      </w:r>
      <w:r w:rsidRPr="00172556">
        <w:rPr>
          <w:rFonts w:cs="Arial"/>
          <w:lang w:val="en-GB"/>
        </w:rPr>
        <w:t>Brown, J., Hutchinson, A., &amp; Whelton, B. (2012). Person</w:t>
      </w:r>
      <w:r w:rsidRPr="00172556">
        <w:rPr>
          <w:rFonts w:ascii="Cambria Math" w:hAnsi="Cambria Math" w:cs="Cambria Math"/>
          <w:lang w:val="en-GB"/>
        </w:rPr>
        <w:t>‐</w:t>
      </w:r>
      <w:r w:rsidRPr="00172556">
        <w:rPr>
          <w:rFonts w:cs="Arial"/>
          <w:lang w:val="en-GB"/>
        </w:rPr>
        <w:t>centred active support–increasing choice, promoting independence and reducing challenging behaviour. </w:t>
      </w:r>
      <w:r w:rsidRPr="00172556">
        <w:rPr>
          <w:rFonts w:cs="Arial"/>
          <w:iCs/>
          <w:lang w:val="en-GB"/>
        </w:rPr>
        <w:t>Journal of Applied Research in Intellectual Disabilities</w:t>
      </w:r>
      <w:r w:rsidRPr="00172556">
        <w:rPr>
          <w:rFonts w:cs="Arial"/>
          <w:lang w:val="en-GB"/>
        </w:rPr>
        <w:t>, </w:t>
      </w:r>
      <w:r w:rsidRPr="00172556">
        <w:rPr>
          <w:rFonts w:cs="Arial"/>
          <w:iCs/>
          <w:lang w:val="en-GB"/>
        </w:rPr>
        <w:t>25</w:t>
      </w:r>
      <w:r w:rsidRPr="00172556">
        <w:rPr>
          <w:rFonts w:cs="Arial"/>
          <w:lang w:val="en-GB"/>
        </w:rPr>
        <w:t>(4), 291-307.</w:t>
      </w:r>
    </w:p>
    <w:p w14:paraId="16BF2274" w14:textId="77777777" w:rsidR="003C181E" w:rsidRPr="00172556" w:rsidRDefault="003C181E" w:rsidP="005125EB">
      <w:pPr>
        <w:spacing w:after="120" w:line="360" w:lineRule="auto"/>
        <w:rPr>
          <w:rFonts w:cs="Arial"/>
        </w:rPr>
      </w:pPr>
      <w:r w:rsidRPr="00172556">
        <w:rPr>
          <w:rFonts w:cs="Arial"/>
        </w:rPr>
        <w:t xml:space="preserve">Carr E.G, Dunlap G, Horner R.H, Koegel R.L, Turnbull A.P, Sailor W, (2002) Positive behavior support: Evolution of an applied science. </w:t>
      </w:r>
      <w:r w:rsidRPr="00172556">
        <w:rPr>
          <w:rFonts w:cs="Arial"/>
          <w:iCs/>
        </w:rPr>
        <w:t>Journal of Positive Behavior Interventions</w:t>
      </w:r>
      <w:r w:rsidRPr="00172556">
        <w:rPr>
          <w:rFonts w:cs="Arial"/>
        </w:rPr>
        <w:t>. 4:4–16.</w:t>
      </w:r>
    </w:p>
    <w:p w14:paraId="3D99734A" w14:textId="77777777" w:rsidR="003C181E" w:rsidRPr="00172556" w:rsidRDefault="003C181E" w:rsidP="005125EB">
      <w:pPr>
        <w:spacing w:after="120" w:line="360" w:lineRule="auto"/>
        <w:rPr>
          <w:rFonts w:cs="Arial"/>
        </w:rPr>
      </w:pPr>
      <w:r w:rsidRPr="00172556">
        <w:rPr>
          <w:rFonts w:cs="Arial"/>
        </w:rPr>
        <w:t>Dunlap, G., Carr, E. G., Horner, R. H., Zarcone, J. R., &amp; Schwartz, I. (2008). Positive behavior support and applied behavior analysis: A familial alliance. </w:t>
      </w:r>
      <w:r w:rsidRPr="00172556">
        <w:rPr>
          <w:rFonts w:cs="Arial"/>
          <w:iCs/>
        </w:rPr>
        <w:t>Behavior Modification</w:t>
      </w:r>
      <w:r w:rsidRPr="00172556">
        <w:rPr>
          <w:rFonts w:cs="Arial"/>
        </w:rPr>
        <w:t>, </w:t>
      </w:r>
      <w:r w:rsidRPr="00172556">
        <w:rPr>
          <w:rFonts w:cs="Arial"/>
          <w:iCs/>
        </w:rPr>
        <w:t>32</w:t>
      </w:r>
      <w:r w:rsidRPr="00172556">
        <w:rPr>
          <w:rFonts w:cs="Arial"/>
        </w:rPr>
        <w:t>(5), 682-698.</w:t>
      </w:r>
    </w:p>
    <w:p w14:paraId="42E8ABBC" w14:textId="77777777" w:rsidR="003C181E" w:rsidRPr="00172556" w:rsidRDefault="003C181E" w:rsidP="005125EB">
      <w:pPr>
        <w:spacing w:after="120" w:line="360" w:lineRule="auto"/>
        <w:rPr>
          <w:rFonts w:cs="Arial"/>
        </w:rPr>
      </w:pPr>
      <w:r w:rsidRPr="00172556">
        <w:rPr>
          <w:rFonts w:cs="Arial"/>
          <w:lang w:val="en-GB"/>
        </w:rPr>
        <w:t>Etmanski, A., &amp; Etmanski, A. (2000). </w:t>
      </w:r>
      <w:r w:rsidRPr="00172556">
        <w:rPr>
          <w:rFonts w:cs="Arial"/>
          <w:iCs/>
          <w:lang w:val="en-GB"/>
        </w:rPr>
        <w:t>A good life: For you and your relative with a disability</w:t>
      </w:r>
      <w:r w:rsidRPr="00172556">
        <w:rPr>
          <w:rFonts w:cs="Arial"/>
          <w:lang w:val="en-GB"/>
        </w:rPr>
        <w:t>. Planned Lifertime advocacy Network (PLAN).</w:t>
      </w:r>
    </w:p>
    <w:p w14:paraId="73111A91" w14:textId="2C71B839" w:rsidR="003C181E" w:rsidRPr="00172556" w:rsidRDefault="003C181E" w:rsidP="005125EB">
      <w:pPr>
        <w:spacing w:after="120" w:line="360" w:lineRule="auto"/>
        <w:rPr>
          <w:rFonts w:cs="Arial"/>
        </w:rPr>
      </w:pPr>
      <w:r w:rsidRPr="00172556">
        <w:rPr>
          <w:rFonts w:cs="Arial"/>
          <w:lang w:val="en-GB"/>
        </w:rPr>
        <w:t>Gore, N. J., McGill, P., Toogood, S., Allen, D</w:t>
      </w:r>
      <w:r w:rsidR="000C35E5" w:rsidRPr="00172556">
        <w:rPr>
          <w:rFonts w:cs="Arial"/>
          <w:lang w:val="en-GB"/>
        </w:rPr>
        <w:t>., Hughes, J. C., Baker, P.,</w:t>
      </w:r>
      <w:r w:rsidRPr="00172556">
        <w:rPr>
          <w:rFonts w:cs="Arial"/>
          <w:lang w:val="en-GB"/>
        </w:rPr>
        <w:t xml:space="preserve"> &amp; Denne, L. D. (2013). Definition and scope for positive behavioural support. </w:t>
      </w:r>
      <w:r w:rsidRPr="00172556">
        <w:rPr>
          <w:rFonts w:cs="Arial"/>
          <w:iCs/>
          <w:lang w:val="en-GB"/>
        </w:rPr>
        <w:t>International Journal of Positive Behavioural Support</w:t>
      </w:r>
      <w:r w:rsidRPr="00172556">
        <w:rPr>
          <w:rFonts w:cs="Arial"/>
          <w:lang w:val="en-GB"/>
        </w:rPr>
        <w:t>, </w:t>
      </w:r>
      <w:r w:rsidRPr="00172556">
        <w:rPr>
          <w:rFonts w:cs="Arial"/>
          <w:iCs/>
          <w:lang w:val="en-GB"/>
        </w:rPr>
        <w:t>3</w:t>
      </w:r>
      <w:r w:rsidRPr="00172556">
        <w:rPr>
          <w:rFonts w:cs="Arial"/>
          <w:lang w:val="en-GB"/>
        </w:rPr>
        <w:t>(2), 14-23.</w:t>
      </w:r>
    </w:p>
    <w:p w14:paraId="7235339E" w14:textId="77777777" w:rsidR="003C181E" w:rsidRPr="00172556" w:rsidRDefault="003C181E" w:rsidP="005125EB">
      <w:pPr>
        <w:spacing w:after="120" w:line="360" w:lineRule="auto"/>
        <w:rPr>
          <w:rFonts w:cs="Arial"/>
        </w:rPr>
      </w:pPr>
      <w:r w:rsidRPr="00172556">
        <w:rPr>
          <w:rFonts w:cs="Arial"/>
        </w:rPr>
        <w:t xml:space="preserve">Ham, K &amp; Davies, B (2018). ‘Just look at my face’: co-production of a positive behavioural support plan. </w:t>
      </w:r>
      <w:r w:rsidRPr="00172556">
        <w:rPr>
          <w:rFonts w:cs="Arial"/>
          <w:iCs/>
        </w:rPr>
        <w:t>Learning Disability Practice</w:t>
      </w:r>
      <w:r w:rsidRPr="00172556">
        <w:rPr>
          <w:rFonts w:cs="Arial"/>
        </w:rPr>
        <w:t>. 21, 2,32-36</w:t>
      </w:r>
    </w:p>
    <w:p w14:paraId="7E0A39D8" w14:textId="77777777" w:rsidR="003C181E" w:rsidRPr="00172556" w:rsidRDefault="003C181E" w:rsidP="005125EB">
      <w:pPr>
        <w:spacing w:after="120" w:line="360" w:lineRule="auto"/>
        <w:rPr>
          <w:rFonts w:cs="Arial"/>
        </w:rPr>
      </w:pPr>
      <w:r w:rsidRPr="00172556">
        <w:rPr>
          <w:rFonts w:cs="Arial"/>
        </w:rPr>
        <w:t>Horner, R.H, Salentine, &amp; Albin, R (2003) Self-Assessment of contextual fit in schools. Eugene, Oregon: University of Oregon</w:t>
      </w:r>
    </w:p>
    <w:p w14:paraId="695A00A3" w14:textId="77777777" w:rsidR="003C181E" w:rsidRPr="00172556" w:rsidRDefault="003C181E" w:rsidP="005125EB">
      <w:pPr>
        <w:spacing w:after="120" w:line="360" w:lineRule="auto"/>
        <w:rPr>
          <w:rFonts w:cs="Arial"/>
        </w:rPr>
      </w:pPr>
      <w:r w:rsidRPr="00172556">
        <w:rPr>
          <w:rFonts w:cs="Arial"/>
        </w:rPr>
        <w:t xml:space="preserve">Kruger, B., &amp; Northway, R. (2019). An exploratory study of Behavioural Specialist experiences of involving service users in the development of their positive behavioural support plans. </w:t>
      </w:r>
      <w:r w:rsidRPr="00172556">
        <w:rPr>
          <w:rFonts w:cs="Arial"/>
          <w:iCs/>
        </w:rPr>
        <w:t>Journal of Intellectual Disabilities</w:t>
      </w:r>
      <w:r w:rsidRPr="00172556">
        <w:rPr>
          <w:rFonts w:cs="Arial"/>
        </w:rPr>
        <w:t>, 23(2), 160–174</w:t>
      </w:r>
    </w:p>
    <w:p w14:paraId="3CD76015" w14:textId="77777777" w:rsidR="003C181E" w:rsidRPr="00172556" w:rsidRDefault="003C181E" w:rsidP="005125EB">
      <w:pPr>
        <w:spacing w:after="120" w:line="360" w:lineRule="auto"/>
        <w:rPr>
          <w:rFonts w:cs="Arial"/>
        </w:rPr>
      </w:pPr>
      <w:r w:rsidRPr="00172556">
        <w:rPr>
          <w:rFonts w:cs="Arial"/>
        </w:rPr>
        <w:t xml:space="preserve">McKenzie K, Whelan KJ, Mayer C, McNall A, Noone S, Chaplin J. (2018) “I feel like just a normal person now”: An exploration of the perceptions of people with intellectual disabilities about what is important in the provision of PBS. </w:t>
      </w:r>
      <w:r w:rsidRPr="00172556">
        <w:rPr>
          <w:rFonts w:cs="Arial"/>
          <w:iCs/>
        </w:rPr>
        <w:t>Br J Learn Disabil</w:t>
      </w:r>
      <w:r w:rsidRPr="00172556">
        <w:rPr>
          <w:rFonts w:cs="Arial"/>
        </w:rPr>
        <w:t>. 00:1–9</w:t>
      </w:r>
    </w:p>
    <w:p w14:paraId="00A81C0F" w14:textId="5C68E292" w:rsidR="00252723" w:rsidRPr="00172556" w:rsidRDefault="009267C2" w:rsidP="005125EB">
      <w:pPr>
        <w:spacing w:after="120" w:line="360" w:lineRule="auto"/>
        <w:rPr>
          <w:rFonts w:cs="Arial"/>
        </w:rPr>
      </w:pPr>
      <w:r w:rsidRPr="00172556">
        <w:rPr>
          <w:rFonts w:cs="Arial"/>
        </w:rPr>
        <w:t>End of document</w:t>
      </w:r>
      <w:r w:rsidR="00C75361" w:rsidRPr="00172556">
        <w:rPr>
          <w:rFonts w:cs="Arial"/>
        </w:rPr>
        <w:t>.</w:t>
      </w:r>
    </w:p>
    <w:sectPr w:rsidR="00252723" w:rsidRPr="00172556" w:rsidSect="00C25D37">
      <w:pgSz w:w="11906" w:h="16838"/>
      <w:pgMar w:top="124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B1151" w14:textId="77777777" w:rsidR="00F0164D" w:rsidRDefault="00F0164D" w:rsidP="00D368C0">
      <w:pPr>
        <w:spacing w:before="0"/>
      </w:pPr>
      <w:r>
        <w:separator/>
      </w:r>
    </w:p>
  </w:endnote>
  <w:endnote w:type="continuationSeparator" w:id="0">
    <w:p w14:paraId="03CDD49A" w14:textId="77777777" w:rsidR="00F0164D" w:rsidRDefault="00F0164D" w:rsidP="00D368C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1D518" w14:textId="77777777" w:rsidR="00F0164D" w:rsidRDefault="00F0164D" w:rsidP="00D368C0">
      <w:pPr>
        <w:spacing w:before="0"/>
      </w:pPr>
      <w:r>
        <w:separator/>
      </w:r>
    </w:p>
  </w:footnote>
  <w:footnote w:type="continuationSeparator" w:id="0">
    <w:p w14:paraId="40CC536D" w14:textId="77777777" w:rsidR="00F0164D" w:rsidRDefault="00F0164D" w:rsidP="00D368C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CED"/>
    <w:multiLevelType w:val="hybridMultilevel"/>
    <w:tmpl w:val="48A416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6B15D0"/>
    <w:multiLevelType w:val="hybridMultilevel"/>
    <w:tmpl w:val="BE6491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A06D53"/>
    <w:multiLevelType w:val="hybridMultilevel"/>
    <w:tmpl w:val="B5C25BF6"/>
    <w:lvl w:ilvl="0" w:tplc="0C090003">
      <w:start w:val="1"/>
      <w:numFmt w:val="bullet"/>
      <w:lvlText w:val="o"/>
      <w:lvlJc w:val="left"/>
      <w:pPr>
        <w:tabs>
          <w:tab w:val="num" w:pos="720"/>
        </w:tabs>
        <w:ind w:left="720" w:hanging="360"/>
      </w:pPr>
      <w:rPr>
        <w:rFonts w:ascii="Courier New" w:hAnsi="Courier New" w:cs="Courier New" w:hint="default"/>
      </w:rPr>
    </w:lvl>
    <w:lvl w:ilvl="1" w:tplc="E04C5DF2">
      <w:start w:val="1"/>
      <w:numFmt w:val="bullet"/>
      <w:lvlText w:val="•"/>
      <w:lvlJc w:val="left"/>
      <w:pPr>
        <w:tabs>
          <w:tab w:val="num" w:pos="1440"/>
        </w:tabs>
        <w:ind w:left="1440" w:hanging="360"/>
      </w:pPr>
      <w:rPr>
        <w:rFonts w:ascii="Arial" w:hAnsi="Arial" w:hint="default"/>
      </w:rPr>
    </w:lvl>
    <w:lvl w:ilvl="2" w:tplc="7E5E5604" w:tentative="1">
      <w:start w:val="1"/>
      <w:numFmt w:val="bullet"/>
      <w:lvlText w:val="•"/>
      <w:lvlJc w:val="left"/>
      <w:pPr>
        <w:tabs>
          <w:tab w:val="num" w:pos="2160"/>
        </w:tabs>
        <w:ind w:left="2160" w:hanging="360"/>
      </w:pPr>
      <w:rPr>
        <w:rFonts w:ascii="Arial" w:hAnsi="Arial" w:hint="default"/>
      </w:rPr>
    </w:lvl>
    <w:lvl w:ilvl="3" w:tplc="43685BE2" w:tentative="1">
      <w:start w:val="1"/>
      <w:numFmt w:val="bullet"/>
      <w:lvlText w:val="•"/>
      <w:lvlJc w:val="left"/>
      <w:pPr>
        <w:tabs>
          <w:tab w:val="num" w:pos="2880"/>
        </w:tabs>
        <w:ind w:left="2880" w:hanging="360"/>
      </w:pPr>
      <w:rPr>
        <w:rFonts w:ascii="Arial" w:hAnsi="Arial" w:hint="default"/>
      </w:rPr>
    </w:lvl>
    <w:lvl w:ilvl="4" w:tplc="602E34AE" w:tentative="1">
      <w:start w:val="1"/>
      <w:numFmt w:val="bullet"/>
      <w:lvlText w:val="•"/>
      <w:lvlJc w:val="left"/>
      <w:pPr>
        <w:tabs>
          <w:tab w:val="num" w:pos="3600"/>
        </w:tabs>
        <w:ind w:left="3600" w:hanging="360"/>
      </w:pPr>
      <w:rPr>
        <w:rFonts w:ascii="Arial" w:hAnsi="Arial" w:hint="default"/>
      </w:rPr>
    </w:lvl>
    <w:lvl w:ilvl="5" w:tplc="4D5AD780" w:tentative="1">
      <w:start w:val="1"/>
      <w:numFmt w:val="bullet"/>
      <w:lvlText w:val="•"/>
      <w:lvlJc w:val="left"/>
      <w:pPr>
        <w:tabs>
          <w:tab w:val="num" w:pos="4320"/>
        </w:tabs>
        <w:ind w:left="4320" w:hanging="360"/>
      </w:pPr>
      <w:rPr>
        <w:rFonts w:ascii="Arial" w:hAnsi="Arial" w:hint="default"/>
      </w:rPr>
    </w:lvl>
    <w:lvl w:ilvl="6" w:tplc="F842A96C" w:tentative="1">
      <w:start w:val="1"/>
      <w:numFmt w:val="bullet"/>
      <w:lvlText w:val="•"/>
      <w:lvlJc w:val="left"/>
      <w:pPr>
        <w:tabs>
          <w:tab w:val="num" w:pos="5040"/>
        </w:tabs>
        <w:ind w:left="5040" w:hanging="360"/>
      </w:pPr>
      <w:rPr>
        <w:rFonts w:ascii="Arial" w:hAnsi="Arial" w:hint="default"/>
      </w:rPr>
    </w:lvl>
    <w:lvl w:ilvl="7" w:tplc="496E7FE8" w:tentative="1">
      <w:start w:val="1"/>
      <w:numFmt w:val="bullet"/>
      <w:lvlText w:val="•"/>
      <w:lvlJc w:val="left"/>
      <w:pPr>
        <w:tabs>
          <w:tab w:val="num" w:pos="5760"/>
        </w:tabs>
        <w:ind w:left="5760" w:hanging="360"/>
      </w:pPr>
      <w:rPr>
        <w:rFonts w:ascii="Arial" w:hAnsi="Arial" w:hint="default"/>
      </w:rPr>
    </w:lvl>
    <w:lvl w:ilvl="8" w:tplc="8F1834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D01C85"/>
    <w:multiLevelType w:val="hybridMultilevel"/>
    <w:tmpl w:val="5D1EA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D06F60"/>
    <w:multiLevelType w:val="hybridMultilevel"/>
    <w:tmpl w:val="1B1A08CC"/>
    <w:lvl w:ilvl="0" w:tplc="E89E7B4A">
      <w:start w:val="1"/>
      <w:numFmt w:val="bullet"/>
      <w:lvlText w:val="•"/>
      <w:lvlJc w:val="left"/>
      <w:pPr>
        <w:tabs>
          <w:tab w:val="num" w:pos="720"/>
        </w:tabs>
        <w:ind w:left="720" w:hanging="360"/>
      </w:pPr>
      <w:rPr>
        <w:rFonts w:ascii="Arial" w:hAnsi="Arial" w:hint="default"/>
      </w:rPr>
    </w:lvl>
    <w:lvl w:ilvl="1" w:tplc="22DCB9C4" w:tentative="1">
      <w:start w:val="1"/>
      <w:numFmt w:val="bullet"/>
      <w:lvlText w:val="•"/>
      <w:lvlJc w:val="left"/>
      <w:pPr>
        <w:tabs>
          <w:tab w:val="num" w:pos="1440"/>
        </w:tabs>
        <w:ind w:left="1440" w:hanging="360"/>
      </w:pPr>
      <w:rPr>
        <w:rFonts w:ascii="Arial" w:hAnsi="Arial" w:hint="default"/>
      </w:rPr>
    </w:lvl>
    <w:lvl w:ilvl="2" w:tplc="12824AC8" w:tentative="1">
      <w:start w:val="1"/>
      <w:numFmt w:val="bullet"/>
      <w:lvlText w:val="•"/>
      <w:lvlJc w:val="left"/>
      <w:pPr>
        <w:tabs>
          <w:tab w:val="num" w:pos="2160"/>
        </w:tabs>
        <w:ind w:left="2160" w:hanging="360"/>
      </w:pPr>
      <w:rPr>
        <w:rFonts w:ascii="Arial" w:hAnsi="Arial" w:hint="default"/>
      </w:rPr>
    </w:lvl>
    <w:lvl w:ilvl="3" w:tplc="2CE0DD4A" w:tentative="1">
      <w:start w:val="1"/>
      <w:numFmt w:val="bullet"/>
      <w:lvlText w:val="•"/>
      <w:lvlJc w:val="left"/>
      <w:pPr>
        <w:tabs>
          <w:tab w:val="num" w:pos="2880"/>
        </w:tabs>
        <w:ind w:left="2880" w:hanging="360"/>
      </w:pPr>
      <w:rPr>
        <w:rFonts w:ascii="Arial" w:hAnsi="Arial" w:hint="default"/>
      </w:rPr>
    </w:lvl>
    <w:lvl w:ilvl="4" w:tplc="167CD550" w:tentative="1">
      <w:start w:val="1"/>
      <w:numFmt w:val="bullet"/>
      <w:lvlText w:val="•"/>
      <w:lvlJc w:val="left"/>
      <w:pPr>
        <w:tabs>
          <w:tab w:val="num" w:pos="3600"/>
        </w:tabs>
        <w:ind w:left="3600" w:hanging="360"/>
      </w:pPr>
      <w:rPr>
        <w:rFonts w:ascii="Arial" w:hAnsi="Arial" w:hint="default"/>
      </w:rPr>
    </w:lvl>
    <w:lvl w:ilvl="5" w:tplc="00FC2316" w:tentative="1">
      <w:start w:val="1"/>
      <w:numFmt w:val="bullet"/>
      <w:lvlText w:val="•"/>
      <w:lvlJc w:val="left"/>
      <w:pPr>
        <w:tabs>
          <w:tab w:val="num" w:pos="4320"/>
        </w:tabs>
        <w:ind w:left="4320" w:hanging="360"/>
      </w:pPr>
      <w:rPr>
        <w:rFonts w:ascii="Arial" w:hAnsi="Arial" w:hint="default"/>
      </w:rPr>
    </w:lvl>
    <w:lvl w:ilvl="6" w:tplc="6C406BC4" w:tentative="1">
      <w:start w:val="1"/>
      <w:numFmt w:val="bullet"/>
      <w:lvlText w:val="•"/>
      <w:lvlJc w:val="left"/>
      <w:pPr>
        <w:tabs>
          <w:tab w:val="num" w:pos="5040"/>
        </w:tabs>
        <w:ind w:left="5040" w:hanging="360"/>
      </w:pPr>
      <w:rPr>
        <w:rFonts w:ascii="Arial" w:hAnsi="Arial" w:hint="default"/>
      </w:rPr>
    </w:lvl>
    <w:lvl w:ilvl="7" w:tplc="ADF41404" w:tentative="1">
      <w:start w:val="1"/>
      <w:numFmt w:val="bullet"/>
      <w:lvlText w:val="•"/>
      <w:lvlJc w:val="left"/>
      <w:pPr>
        <w:tabs>
          <w:tab w:val="num" w:pos="5760"/>
        </w:tabs>
        <w:ind w:left="5760" w:hanging="360"/>
      </w:pPr>
      <w:rPr>
        <w:rFonts w:ascii="Arial" w:hAnsi="Arial" w:hint="default"/>
      </w:rPr>
    </w:lvl>
    <w:lvl w:ilvl="8" w:tplc="26F27CD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A22187"/>
    <w:multiLevelType w:val="hybridMultilevel"/>
    <w:tmpl w:val="E98AD0EE"/>
    <w:lvl w:ilvl="0" w:tplc="7FB23B64">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7E5E5604" w:tentative="1">
      <w:start w:val="1"/>
      <w:numFmt w:val="bullet"/>
      <w:lvlText w:val="•"/>
      <w:lvlJc w:val="left"/>
      <w:pPr>
        <w:tabs>
          <w:tab w:val="num" w:pos="2160"/>
        </w:tabs>
        <w:ind w:left="2160" w:hanging="360"/>
      </w:pPr>
      <w:rPr>
        <w:rFonts w:ascii="Arial" w:hAnsi="Arial" w:hint="default"/>
      </w:rPr>
    </w:lvl>
    <w:lvl w:ilvl="3" w:tplc="43685BE2" w:tentative="1">
      <w:start w:val="1"/>
      <w:numFmt w:val="bullet"/>
      <w:lvlText w:val="•"/>
      <w:lvlJc w:val="left"/>
      <w:pPr>
        <w:tabs>
          <w:tab w:val="num" w:pos="2880"/>
        </w:tabs>
        <w:ind w:left="2880" w:hanging="360"/>
      </w:pPr>
      <w:rPr>
        <w:rFonts w:ascii="Arial" w:hAnsi="Arial" w:hint="default"/>
      </w:rPr>
    </w:lvl>
    <w:lvl w:ilvl="4" w:tplc="602E34AE" w:tentative="1">
      <w:start w:val="1"/>
      <w:numFmt w:val="bullet"/>
      <w:lvlText w:val="•"/>
      <w:lvlJc w:val="left"/>
      <w:pPr>
        <w:tabs>
          <w:tab w:val="num" w:pos="3600"/>
        </w:tabs>
        <w:ind w:left="3600" w:hanging="360"/>
      </w:pPr>
      <w:rPr>
        <w:rFonts w:ascii="Arial" w:hAnsi="Arial" w:hint="default"/>
      </w:rPr>
    </w:lvl>
    <w:lvl w:ilvl="5" w:tplc="4D5AD780" w:tentative="1">
      <w:start w:val="1"/>
      <w:numFmt w:val="bullet"/>
      <w:lvlText w:val="•"/>
      <w:lvlJc w:val="left"/>
      <w:pPr>
        <w:tabs>
          <w:tab w:val="num" w:pos="4320"/>
        </w:tabs>
        <w:ind w:left="4320" w:hanging="360"/>
      </w:pPr>
      <w:rPr>
        <w:rFonts w:ascii="Arial" w:hAnsi="Arial" w:hint="default"/>
      </w:rPr>
    </w:lvl>
    <w:lvl w:ilvl="6" w:tplc="F842A96C" w:tentative="1">
      <w:start w:val="1"/>
      <w:numFmt w:val="bullet"/>
      <w:lvlText w:val="•"/>
      <w:lvlJc w:val="left"/>
      <w:pPr>
        <w:tabs>
          <w:tab w:val="num" w:pos="5040"/>
        </w:tabs>
        <w:ind w:left="5040" w:hanging="360"/>
      </w:pPr>
      <w:rPr>
        <w:rFonts w:ascii="Arial" w:hAnsi="Arial" w:hint="default"/>
      </w:rPr>
    </w:lvl>
    <w:lvl w:ilvl="7" w:tplc="496E7FE8" w:tentative="1">
      <w:start w:val="1"/>
      <w:numFmt w:val="bullet"/>
      <w:lvlText w:val="•"/>
      <w:lvlJc w:val="left"/>
      <w:pPr>
        <w:tabs>
          <w:tab w:val="num" w:pos="5760"/>
        </w:tabs>
        <w:ind w:left="5760" w:hanging="360"/>
      </w:pPr>
      <w:rPr>
        <w:rFonts w:ascii="Arial" w:hAnsi="Arial" w:hint="default"/>
      </w:rPr>
    </w:lvl>
    <w:lvl w:ilvl="8" w:tplc="8F1834D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D94D0C"/>
    <w:multiLevelType w:val="hybridMultilevel"/>
    <w:tmpl w:val="0A7EBDF6"/>
    <w:lvl w:ilvl="0" w:tplc="1D221070">
      <w:start w:val="1"/>
      <w:numFmt w:val="bullet"/>
      <w:lvlText w:val="•"/>
      <w:lvlJc w:val="left"/>
      <w:pPr>
        <w:tabs>
          <w:tab w:val="num" w:pos="720"/>
        </w:tabs>
        <w:ind w:left="720" w:hanging="360"/>
      </w:pPr>
      <w:rPr>
        <w:rFonts w:ascii="Arial" w:hAnsi="Arial" w:hint="default"/>
      </w:rPr>
    </w:lvl>
    <w:lvl w:ilvl="1" w:tplc="DF58E250" w:tentative="1">
      <w:start w:val="1"/>
      <w:numFmt w:val="bullet"/>
      <w:lvlText w:val="•"/>
      <w:lvlJc w:val="left"/>
      <w:pPr>
        <w:tabs>
          <w:tab w:val="num" w:pos="1440"/>
        </w:tabs>
        <w:ind w:left="1440" w:hanging="360"/>
      </w:pPr>
      <w:rPr>
        <w:rFonts w:ascii="Arial" w:hAnsi="Arial" w:hint="default"/>
      </w:rPr>
    </w:lvl>
    <w:lvl w:ilvl="2" w:tplc="DD1ABD10" w:tentative="1">
      <w:start w:val="1"/>
      <w:numFmt w:val="bullet"/>
      <w:lvlText w:val="•"/>
      <w:lvlJc w:val="left"/>
      <w:pPr>
        <w:tabs>
          <w:tab w:val="num" w:pos="2160"/>
        </w:tabs>
        <w:ind w:left="2160" w:hanging="360"/>
      </w:pPr>
      <w:rPr>
        <w:rFonts w:ascii="Arial" w:hAnsi="Arial" w:hint="default"/>
      </w:rPr>
    </w:lvl>
    <w:lvl w:ilvl="3" w:tplc="88BE6878" w:tentative="1">
      <w:start w:val="1"/>
      <w:numFmt w:val="bullet"/>
      <w:lvlText w:val="•"/>
      <w:lvlJc w:val="left"/>
      <w:pPr>
        <w:tabs>
          <w:tab w:val="num" w:pos="2880"/>
        </w:tabs>
        <w:ind w:left="2880" w:hanging="360"/>
      </w:pPr>
      <w:rPr>
        <w:rFonts w:ascii="Arial" w:hAnsi="Arial" w:hint="default"/>
      </w:rPr>
    </w:lvl>
    <w:lvl w:ilvl="4" w:tplc="2EC0FD1C" w:tentative="1">
      <w:start w:val="1"/>
      <w:numFmt w:val="bullet"/>
      <w:lvlText w:val="•"/>
      <w:lvlJc w:val="left"/>
      <w:pPr>
        <w:tabs>
          <w:tab w:val="num" w:pos="3600"/>
        </w:tabs>
        <w:ind w:left="3600" w:hanging="360"/>
      </w:pPr>
      <w:rPr>
        <w:rFonts w:ascii="Arial" w:hAnsi="Arial" w:hint="default"/>
      </w:rPr>
    </w:lvl>
    <w:lvl w:ilvl="5" w:tplc="BF687B66" w:tentative="1">
      <w:start w:val="1"/>
      <w:numFmt w:val="bullet"/>
      <w:lvlText w:val="•"/>
      <w:lvlJc w:val="left"/>
      <w:pPr>
        <w:tabs>
          <w:tab w:val="num" w:pos="4320"/>
        </w:tabs>
        <w:ind w:left="4320" w:hanging="360"/>
      </w:pPr>
      <w:rPr>
        <w:rFonts w:ascii="Arial" w:hAnsi="Arial" w:hint="default"/>
      </w:rPr>
    </w:lvl>
    <w:lvl w:ilvl="6" w:tplc="7D9EB9FA" w:tentative="1">
      <w:start w:val="1"/>
      <w:numFmt w:val="bullet"/>
      <w:lvlText w:val="•"/>
      <w:lvlJc w:val="left"/>
      <w:pPr>
        <w:tabs>
          <w:tab w:val="num" w:pos="5040"/>
        </w:tabs>
        <w:ind w:left="5040" w:hanging="360"/>
      </w:pPr>
      <w:rPr>
        <w:rFonts w:ascii="Arial" w:hAnsi="Arial" w:hint="default"/>
      </w:rPr>
    </w:lvl>
    <w:lvl w:ilvl="7" w:tplc="628C1F1E" w:tentative="1">
      <w:start w:val="1"/>
      <w:numFmt w:val="bullet"/>
      <w:lvlText w:val="•"/>
      <w:lvlJc w:val="left"/>
      <w:pPr>
        <w:tabs>
          <w:tab w:val="num" w:pos="5760"/>
        </w:tabs>
        <w:ind w:left="5760" w:hanging="360"/>
      </w:pPr>
      <w:rPr>
        <w:rFonts w:ascii="Arial" w:hAnsi="Arial" w:hint="default"/>
      </w:rPr>
    </w:lvl>
    <w:lvl w:ilvl="8" w:tplc="0F9E62C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9E42C9"/>
    <w:multiLevelType w:val="hybridMultilevel"/>
    <w:tmpl w:val="5F362982"/>
    <w:lvl w:ilvl="0" w:tplc="2788106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CC27F4"/>
    <w:multiLevelType w:val="hybridMultilevel"/>
    <w:tmpl w:val="C96CA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A74E15"/>
    <w:multiLevelType w:val="hybridMultilevel"/>
    <w:tmpl w:val="FB2A034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A166602C" w:tentative="1">
      <w:start w:val="1"/>
      <w:numFmt w:val="bullet"/>
      <w:lvlText w:val="-"/>
      <w:lvlJc w:val="left"/>
      <w:pPr>
        <w:tabs>
          <w:tab w:val="num" w:pos="2160"/>
        </w:tabs>
        <w:ind w:left="2160" w:hanging="360"/>
      </w:pPr>
      <w:rPr>
        <w:rFonts w:ascii="Times New Roman" w:hAnsi="Times New Roman" w:hint="default"/>
      </w:rPr>
    </w:lvl>
    <w:lvl w:ilvl="3" w:tplc="D72C524C" w:tentative="1">
      <w:start w:val="1"/>
      <w:numFmt w:val="bullet"/>
      <w:lvlText w:val="-"/>
      <w:lvlJc w:val="left"/>
      <w:pPr>
        <w:tabs>
          <w:tab w:val="num" w:pos="2880"/>
        </w:tabs>
        <w:ind w:left="2880" w:hanging="360"/>
      </w:pPr>
      <w:rPr>
        <w:rFonts w:ascii="Times New Roman" w:hAnsi="Times New Roman" w:hint="default"/>
      </w:rPr>
    </w:lvl>
    <w:lvl w:ilvl="4" w:tplc="C2943434" w:tentative="1">
      <w:start w:val="1"/>
      <w:numFmt w:val="bullet"/>
      <w:lvlText w:val="-"/>
      <w:lvlJc w:val="left"/>
      <w:pPr>
        <w:tabs>
          <w:tab w:val="num" w:pos="3600"/>
        </w:tabs>
        <w:ind w:left="3600" w:hanging="360"/>
      </w:pPr>
      <w:rPr>
        <w:rFonts w:ascii="Times New Roman" w:hAnsi="Times New Roman" w:hint="default"/>
      </w:rPr>
    </w:lvl>
    <w:lvl w:ilvl="5" w:tplc="046A90F6" w:tentative="1">
      <w:start w:val="1"/>
      <w:numFmt w:val="bullet"/>
      <w:lvlText w:val="-"/>
      <w:lvlJc w:val="left"/>
      <w:pPr>
        <w:tabs>
          <w:tab w:val="num" w:pos="4320"/>
        </w:tabs>
        <w:ind w:left="4320" w:hanging="360"/>
      </w:pPr>
      <w:rPr>
        <w:rFonts w:ascii="Times New Roman" w:hAnsi="Times New Roman" w:hint="default"/>
      </w:rPr>
    </w:lvl>
    <w:lvl w:ilvl="6" w:tplc="A1BE6268" w:tentative="1">
      <w:start w:val="1"/>
      <w:numFmt w:val="bullet"/>
      <w:lvlText w:val="-"/>
      <w:lvlJc w:val="left"/>
      <w:pPr>
        <w:tabs>
          <w:tab w:val="num" w:pos="5040"/>
        </w:tabs>
        <w:ind w:left="5040" w:hanging="360"/>
      </w:pPr>
      <w:rPr>
        <w:rFonts w:ascii="Times New Roman" w:hAnsi="Times New Roman" w:hint="default"/>
      </w:rPr>
    </w:lvl>
    <w:lvl w:ilvl="7" w:tplc="91D6275E" w:tentative="1">
      <w:start w:val="1"/>
      <w:numFmt w:val="bullet"/>
      <w:lvlText w:val="-"/>
      <w:lvlJc w:val="left"/>
      <w:pPr>
        <w:tabs>
          <w:tab w:val="num" w:pos="5760"/>
        </w:tabs>
        <w:ind w:left="5760" w:hanging="360"/>
      </w:pPr>
      <w:rPr>
        <w:rFonts w:ascii="Times New Roman" w:hAnsi="Times New Roman" w:hint="default"/>
      </w:rPr>
    </w:lvl>
    <w:lvl w:ilvl="8" w:tplc="BC6AB4C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3717815"/>
    <w:multiLevelType w:val="hybridMultilevel"/>
    <w:tmpl w:val="5A82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3C93490"/>
    <w:multiLevelType w:val="hybridMultilevel"/>
    <w:tmpl w:val="46C43E04"/>
    <w:lvl w:ilvl="0" w:tplc="8DF68EC2">
      <w:start w:val="1"/>
      <w:numFmt w:val="bullet"/>
      <w:lvlText w:val="•"/>
      <w:lvlJc w:val="left"/>
      <w:pPr>
        <w:tabs>
          <w:tab w:val="num" w:pos="720"/>
        </w:tabs>
        <w:ind w:left="720" w:hanging="360"/>
      </w:pPr>
      <w:rPr>
        <w:rFonts w:ascii="Arial" w:hAnsi="Arial" w:hint="default"/>
      </w:rPr>
    </w:lvl>
    <w:lvl w:ilvl="1" w:tplc="26563826" w:tentative="1">
      <w:start w:val="1"/>
      <w:numFmt w:val="bullet"/>
      <w:lvlText w:val="•"/>
      <w:lvlJc w:val="left"/>
      <w:pPr>
        <w:tabs>
          <w:tab w:val="num" w:pos="1440"/>
        </w:tabs>
        <w:ind w:left="1440" w:hanging="360"/>
      </w:pPr>
      <w:rPr>
        <w:rFonts w:ascii="Arial" w:hAnsi="Arial" w:hint="default"/>
      </w:rPr>
    </w:lvl>
    <w:lvl w:ilvl="2" w:tplc="7B980680" w:tentative="1">
      <w:start w:val="1"/>
      <w:numFmt w:val="bullet"/>
      <w:lvlText w:val="•"/>
      <w:lvlJc w:val="left"/>
      <w:pPr>
        <w:tabs>
          <w:tab w:val="num" w:pos="2160"/>
        </w:tabs>
        <w:ind w:left="2160" w:hanging="360"/>
      </w:pPr>
      <w:rPr>
        <w:rFonts w:ascii="Arial" w:hAnsi="Arial" w:hint="default"/>
      </w:rPr>
    </w:lvl>
    <w:lvl w:ilvl="3" w:tplc="DDC6951C" w:tentative="1">
      <w:start w:val="1"/>
      <w:numFmt w:val="bullet"/>
      <w:lvlText w:val="•"/>
      <w:lvlJc w:val="left"/>
      <w:pPr>
        <w:tabs>
          <w:tab w:val="num" w:pos="2880"/>
        </w:tabs>
        <w:ind w:left="2880" w:hanging="360"/>
      </w:pPr>
      <w:rPr>
        <w:rFonts w:ascii="Arial" w:hAnsi="Arial" w:hint="default"/>
      </w:rPr>
    </w:lvl>
    <w:lvl w:ilvl="4" w:tplc="F87AE40E" w:tentative="1">
      <w:start w:val="1"/>
      <w:numFmt w:val="bullet"/>
      <w:lvlText w:val="•"/>
      <w:lvlJc w:val="left"/>
      <w:pPr>
        <w:tabs>
          <w:tab w:val="num" w:pos="3600"/>
        </w:tabs>
        <w:ind w:left="3600" w:hanging="360"/>
      </w:pPr>
      <w:rPr>
        <w:rFonts w:ascii="Arial" w:hAnsi="Arial" w:hint="default"/>
      </w:rPr>
    </w:lvl>
    <w:lvl w:ilvl="5" w:tplc="73AAD3E0" w:tentative="1">
      <w:start w:val="1"/>
      <w:numFmt w:val="bullet"/>
      <w:lvlText w:val="•"/>
      <w:lvlJc w:val="left"/>
      <w:pPr>
        <w:tabs>
          <w:tab w:val="num" w:pos="4320"/>
        </w:tabs>
        <w:ind w:left="4320" w:hanging="360"/>
      </w:pPr>
      <w:rPr>
        <w:rFonts w:ascii="Arial" w:hAnsi="Arial" w:hint="default"/>
      </w:rPr>
    </w:lvl>
    <w:lvl w:ilvl="6" w:tplc="E4D67BBC" w:tentative="1">
      <w:start w:val="1"/>
      <w:numFmt w:val="bullet"/>
      <w:lvlText w:val="•"/>
      <w:lvlJc w:val="left"/>
      <w:pPr>
        <w:tabs>
          <w:tab w:val="num" w:pos="5040"/>
        </w:tabs>
        <w:ind w:left="5040" w:hanging="360"/>
      </w:pPr>
      <w:rPr>
        <w:rFonts w:ascii="Arial" w:hAnsi="Arial" w:hint="default"/>
      </w:rPr>
    </w:lvl>
    <w:lvl w:ilvl="7" w:tplc="716A8C26" w:tentative="1">
      <w:start w:val="1"/>
      <w:numFmt w:val="bullet"/>
      <w:lvlText w:val="•"/>
      <w:lvlJc w:val="left"/>
      <w:pPr>
        <w:tabs>
          <w:tab w:val="num" w:pos="5760"/>
        </w:tabs>
        <w:ind w:left="5760" w:hanging="360"/>
      </w:pPr>
      <w:rPr>
        <w:rFonts w:ascii="Arial" w:hAnsi="Arial" w:hint="default"/>
      </w:rPr>
    </w:lvl>
    <w:lvl w:ilvl="8" w:tplc="1646FA2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82F65E0"/>
    <w:multiLevelType w:val="hybridMultilevel"/>
    <w:tmpl w:val="37B22516"/>
    <w:lvl w:ilvl="0" w:tplc="2AF6A1C8">
      <w:start w:val="1"/>
      <w:numFmt w:val="bullet"/>
      <w:lvlText w:val="-"/>
      <w:lvlJc w:val="left"/>
      <w:pPr>
        <w:tabs>
          <w:tab w:val="num" w:pos="720"/>
        </w:tabs>
        <w:ind w:left="720" w:hanging="360"/>
      </w:pPr>
      <w:rPr>
        <w:rFonts w:ascii="Times New Roman" w:hAnsi="Times New Roman" w:hint="default"/>
      </w:rPr>
    </w:lvl>
    <w:lvl w:ilvl="1" w:tplc="062E4D26">
      <w:start w:val="1"/>
      <w:numFmt w:val="bullet"/>
      <w:lvlText w:val="-"/>
      <w:lvlJc w:val="left"/>
      <w:pPr>
        <w:tabs>
          <w:tab w:val="num" w:pos="1440"/>
        </w:tabs>
        <w:ind w:left="1440" w:hanging="360"/>
      </w:pPr>
      <w:rPr>
        <w:rFonts w:ascii="Times New Roman" w:hAnsi="Times New Roman" w:hint="default"/>
      </w:rPr>
    </w:lvl>
    <w:lvl w:ilvl="2" w:tplc="050036EE" w:tentative="1">
      <w:start w:val="1"/>
      <w:numFmt w:val="bullet"/>
      <w:lvlText w:val="-"/>
      <w:lvlJc w:val="left"/>
      <w:pPr>
        <w:tabs>
          <w:tab w:val="num" w:pos="2160"/>
        </w:tabs>
        <w:ind w:left="2160" w:hanging="360"/>
      </w:pPr>
      <w:rPr>
        <w:rFonts w:ascii="Times New Roman" w:hAnsi="Times New Roman" w:hint="default"/>
      </w:rPr>
    </w:lvl>
    <w:lvl w:ilvl="3" w:tplc="C3DC8280" w:tentative="1">
      <w:start w:val="1"/>
      <w:numFmt w:val="bullet"/>
      <w:lvlText w:val="-"/>
      <w:lvlJc w:val="left"/>
      <w:pPr>
        <w:tabs>
          <w:tab w:val="num" w:pos="2880"/>
        </w:tabs>
        <w:ind w:left="2880" w:hanging="360"/>
      </w:pPr>
      <w:rPr>
        <w:rFonts w:ascii="Times New Roman" w:hAnsi="Times New Roman" w:hint="default"/>
      </w:rPr>
    </w:lvl>
    <w:lvl w:ilvl="4" w:tplc="C8EA3800" w:tentative="1">
      <w:start w:val="1"/>
      <w:numFmt w:val="bullet"/>
      <w:lvlText w:val="-"/>
      <w:lvlJc w:val="left"/>
      <w:pPr>
        <w:tabs>
          <w:tab w:val="num" w:pos="3600"/>
        </w:tabs>
        <w:ind w:left="3600" w:hanging="360"/>
      </w:pPr>
      <w:rPr>
        <w:rFonts w:ascii="Times New Roman" w:hAnsi="Times New Roman" w:hint="default"/>
      </w:rPr>
    </w:lvl>
    <w:lvl w:ilvl="5" w:tplc="E30E32C6" w:tentative="1">
      <w:start w:val="1"/>
      <w:numFmt w:val="bullet"/>
      <w:lvlText w:val="-"/>
      <w:lvlJc w:val="left"/>
      <w:pPr>
        <w:tabs>
          <w:tab w:val="num" w:pos="4320"/>
        </w:tabs>
        <w:ind w:left="4320" w:hanging="360"/>
      </w:pPr>
      <w:rPr>
        <w:rFonts w:ascii="Times New Roman" w:hAnsi="Times New Roman" w:hint="default"/>
      </w:rPr>
    </w:lvl>
    <w:lvl w:ilvl="6" w:tplc="37EA9020" w:tentative="1">
      <w:start w:val="1"/>
      <w:numFmt w:val="bullet"/>
      <w:lvlText w:val="-"/>
      <w:lvlJc w:val="left"/>
      <w:pPr>
        <w:tabs>
          <w:tab w:val="num" w:pos="5040"/>
        </w:tabs>
        <w:ind w:left="5040" w:hanging="360"/>
      </w:pPr>
      <w:rPr>
        <w:rFonts w:ascii="Times New Roman" w:hAnsi="Times New Roman" w:hint="default"/>
      </w:rPr>
    </w:lvl>
    <w:lvl w:ilvl="7" w:tplc="C05AE2CC" w:tentative="1">
      <w:start w:val="1"/>
      <w:numFmt w:val="bullet"/>
      <w:lvlText w:val="-"/>
      <w:lvlJc w:val="left"/>
      <w:pPr>
        <w:tabs>
          <w:tab w:val="num" w:pos="5760"/>
        </w:tabs>
        <w:ind w:left="5760" w:hanging="360"/>
      </w:pPr>
      <w:rPr>
        <w:rFonts w:ascii="Times New Roman" w:hAnsi="Times New Roman" w:hint="default"/>
      </w:rPr>
    </w:lvl>
    <w:lvl w:ilvl="8" w:tplc="421452D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E3E6EAA"/>
    <w:multiLevelType w:val="hybridMultilevel"/>
    <w:tmpl w:val="8618AA36"/>
    <w:lvl w:ilvl="0" w:tplc="0809000F">
      <w:start w:val="1"/>
      <w:numFmt w:val="decimal"/>
      <w:lvlText w:val="%1."/>
      <w:lvlJc w:val="left"/>
      <w:pPr>
        <w:tabs>
          <w:tab w:val="num" w:pos="720"/>
        </w:tabs>
        <w:ind w:left="720" w:hanging="360"/>
      </w:pPr>
    </w:lvl>
    <w:lvl w:ilvl="1" w:tplc="E6A047B0" w:tentative="1">
      <w:start w:val="1"/>
      <w:numFmt w:val="decimal"/>
      <w:lvlText w:val="%2)"/>
      <w:lvlJc w:val="left"/>
      <w:pPr>
        <w:tabs>
          <w:tab w:val="num" w:pos="1440"/>
        </w:tabs>
        <w:ind w:left="1440" w:hanging="360"/>
      </w:pPr>
    </w:lvl>
    <w:lvl w:ilvl="2" w:tplc="B964A9A8" w:tentative="1">
      <w:start w:val="1"/>
      <w:numFmt w:val="decimal"/>
      <w:lvlText w:val="%3)"/>
      <w:lvlJc w:val="left"/>
      <w:pPr>
        <w:tabs>
          <w:tab w:val="num" w:pos="2160"/>
        </w:tabs>
        <w:ind w:left="2160" w:hanging="360"/>
      </w:pPr>
    </w:lvl>
    <w:lvl w:ilvl="3" w:tplc="08BA25C0" w:tentative="1">
      <w:start w:val="1"/>
      <w:numFmt w:val="decimal"/>
      <w:lvlText w:val="%4)"/>
      <w:lvlJc w:val="left"/>
      <w:pPr>
        <w:tabs>
          <w:tab w:val="num" w:pos="2880"/>
        </w:tabs>
        <w:ind w:left="2880" w:hanging="360"/>
      </w:pPr>
    </w:lvl>
    <w:lvl w:ilvl="4" w:tplc="B4581898" w:tentative="1">
      <w:start w:val="1"/>
      <w:numFmt w:val="decimal"/>
      <w:lvlText w:val="%5)"/>
      <w:lvlJc w:val="left"/>
      <w:pPr>
        <w:tabs>
          <w:tab w:val="num" w:pos="3600"/>
        </w:tabs>
        <w:ind w:left="3600" w:hanging="360"/>
      </w:pPr>
    </w:lvl>
    <w:lvl w:ilvl="5" w:tplc="EFDEBC5C" w:tentative="1">
      <w:start w:val="1"/>
      <w:numFmt w:val="decimal"/>
      <w:lvlText w:val="%6)"/>
      <w:lvlJc w:val="left"/>
      <w:pPr>
        <w:tabs>
          <w:tab w:val="num" w:pos="4320"/>
        </w:tabs>
        <w:ind w:left="4320" w:hanging="360"/>
      </w:pPr>
    </w:lvl>
    <w:lvl w:ilvl="6" w:tplc="86443D0E" w:tentative="1">
      <w:start w:val="1"/>
      <w:numFmt w:val="decimal"/>
      <w:lvlText w:val="%7)"/>
      <w:lvlJc w:val="left"/>
      <w:pPr>
        <w:tabs>
          <w:tab w:val="num" w:pos="5040"/>
        </w:tabs>
        <w:ind w:left="5040" w:hanging="360"/>
      </w:pPr>
    </w:lvl>
    <w:lvl w:ilvl="7" w:tplc="C0F4E866" w:tentative="1">
      <w:start w:val="1"/>
      <w:numFmt w:val="decimal"/>
      <w:lvlText w:val="%8)"/>
      <w:lvlJc w:val="left"/>
      <w:pPr>
        <w:tabs>
          <w:tab w:val="num" w:pos="5760"/>
        </w:tabs>
        <w:ind w:left="5760" w:hanging="360"/>
      </w:pPr>
    </w:lvl>
    <w:lvl w:ilvl="8" w:tplc="26B68F04" w:tentative="1">
      <w:start w:val="1"/>
      <w:numFmt w:val="decimal"/>
      <w:lvlText w:val="%9)"/>
      <w:lvlJc w:val="left"/>
      <w:pPr>
        <w:tabs>
          <w:tab w:val="num" w:pos="6480"/>
        </w:tabs>
        <w:ind w:left="6480" w:hanging="360"/>
      </w:pPr>
    </w:lvl>
  </w:abstractNum>
  <w:abstractNum w:abstractNumId="14" w15:restartNumberingAfterBreak="0">
    <w:nsid w:val="23867EC2"/>
    <w:multiLevelType w:val="hybridMultilevel"/>
    <w:tmpl w:val="734A5FA0"/>
    <w:lvl w:ilvl="0" w:tplc="DD14E4C0">
      <w:start w:val="1"/>
      <w:numFmt w:val="bullet"/>
      <w:lvlText w:val="-"/>
      <w:lvlJc w:val="left"/>
      <w:pPr>
        <w:tabs>
          <w:tab w:val="num" w:pos="720"/>
        </w:tabs>
        <w:ind w:left="720" w:hanging="360"/>
      </w:pPr>
      <w:rPr>
        <w:rFonts w:ascii="Times New Roman" w:hAnsi="Times New Roman" w:hint="default"/>
      </w:rPr>
    </w:lvl>
    <w:lvl w:ilvl="1" w:tplc="450E77D0" w:tentative="1">
      <w:start w:val="1"/>
      <w:numFmt w:val="bullet"/>
      <w:lvlText w:val="-"/>
      <w:lvlJc w:val="left"/>
      <w:pPr>
        <w:tabs>
          <w:tab w:val="num" w:pos="1440"/>
        </w:tabs>
        <w:ind w:left="1440" w:hanging="360"/>
      </w:pPr>
      <w:rPr>
        <w:rFonts w:ascii="Times New Roman" w:hAnsi="Times New Roman" w:hint="default"/>
      </w:rPr>
    </w:lvl>
    <w:lvl w:ilvl="2" w:tplc="D25A6F80" w:tentative="1">
      <w:start w:val="1"/>
      <w:numFmt w:val="bullet"/>
      <w:lvlText w:val="-"/>
      <w:lvlJc w:val="left"/>
      <w:pPr>
        <w:tabs>
          <w:tab w:val="num" w:pos="2160"/>
        </w:tabs>
        <w:ind w:left="2160" w:hanging="360"/>
      </w:pPr>
      <w:rPr>
        <w:rFonts w:ascii="Times New Roman" w:hAnsi="Times New Roman" w:hint="default"/>
      </w:rPr>
    </w:lvl>
    <w:lvl w:ilvl="3" w:tplc="0D5861DE" w:tentative="1">
      <w:start w:val="1"/>
      <w:numFmt w:val="bullet"/>
      <w:lvlText w:val="-"/>
      <w:lvlJc w:val="left"/>
      <w:pPr>
        <w:tabs>
          <w:tab w:val="num" w:pos="2880"/>
        </w:tabs>
        <w:ind w:left="2880" w:hanging="360"/>
      </w:pPr>
      <w:rPr>
        <w:rFonts w:ascii="Times New Roman" w:hAnsi="Times New Roman" w:hint="default"/>
      </w:rPr>
    </w:lvl>
    <w:lvl w:ilvl="4" w:tplc="12C8D028" w:tentative="1">
      <w:start w:val="1"/>
      <w:numFmt w:val="bullet"/>
      <w:lvlText w:val="-"/>
      <w:lvlJc w:val="left"/>
      <w:pPr>
        <w:tabs>
          <w:tab w:val="num" w:pos="3600"/>
        </w:tabs>
        <w:ind w:left="3600" w:hanging="360"/>
      </w:pPr>
      <w:rPr>
        <w:rFonts w:ascii="Times New Roman" w:hAnsi="Times New Roman" w:hint="default"/>
      </w:rPr>
    </w:lvl>
    <w:lvl w:ilvl="5" w:tplc="311C60BE" w:tentative="1">
      <w:start w:val="1"/>
      <w:numFmt w:val="bullet"/>
      <w:lvlText w:val="-"/>
      <w:lvlJc w:val="left"/>
      <w:pPr>
        <w:tabs>
          <w:tab w:val="num" w:pos="4320"/>
        </w:tabs>
        <w:ind w:left="4320" w:hanging="360"/>
      </w:pPr>
      <w:rPr>
        <w:rFonts w:ascii="Times New Roman" w:hAnsi="Times New Roman" w:hint="default"/>
      </w:rPr>
    </w:lvl>
    <w:lvl w:ilvl="6" w:tplc="BA76F960" w:tentative="1">
      <w:start w:val="1"/>
      <w:numFmt w:val="bullet"/>
      <w:lvlText w:val="-"/>
      <w:lvlJc w:val="left"/>
      <w:pPr>
        <w:tabs>
          <w:tab w:val="num" w:pos="5040"/>
        </w:tabs>
        <w:ind w:left="5040" w:hanging="360"/>
      </w:pPr>
      <w:rPr>
        <w:rFonts w:ascii="Times New Roman" w:hAnsi="Times New Roman" w:hint="default"/>
      </w:rPr>
    </w:lvl>
    <w:lvl w:ilvl="7" w:tplc="9106F762" w:tentative="1">
      <w:start w:val="1"/>
      <w:numFmt w:val="bullet"/>
      <w:lvlText w:val="-"/>
      <w:lvlJc w:val="left"/>
      <w:pPr>
        <w:tabs>
          <w:tab w:val="num" w:pos="5760"/>
        </w:tabs>
        <w:ind w:left="5760" w:hanging="360"/>
      </w:pPr>
      <w:rPr>
        <w:rFonts w:ascii="Times New Roman" w:hAnsi="Times New Roman" w:hint="default"/>
      </w:rPr>
    </w:lvl>
    <w:lvl w:ilvl="8" w:tplc="1BDAE96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45A59AA"/>
    <w:multiLevelType w:val="hybridMultilevel"/>
    <w:tmpl w:val="26FC0AF4"/>
    <w:lvl w:ilvl="0" w:tplc="0C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95B485C"/>
    <w:multiLevelType w:val="hybridMultilevel"/>
    <w:tmpl w:val="5EF4355C"/>
    <w:lvl w:ilvl="0" w:tplc="8A30B5F8">
      <w:start w:val="1"/>
      <w:numFmt w:val="bullet"/>
      <w:lvlText w:val="•"/>
      <w:lvlJc w:val="left"/>
      <w:pPr>
        <w:tabs>
          <w:tab w:val="num" w:pos="720"/>
        </w:tabs>
        <w:ind w:left="720" w:hanging="360"/>
      </w:pPr>
      <w:rPr>
        <w:rFonts w:ascii="Arial" w:hAnsi="Arial" w:hint="default"/>
      </w:rPr>
    </w:lvl>
    <w:lvl w:ilvl="1" w:tplc="9A4A711C" w:tentative="1">
      <w:start w:val="1"/>
      <w:numFmt w:val="bullet"/>
      <w:lvlText w:val="•"/>
      <w:lvlJc w:val="left"/>
      <w:pPr>
        <w:tabs>
          <w:tab w:val="num" w:pos="1440"/>
        </w:tabs>
        <w:ind w:left="1440" w:hanging="360"/>
      </w:pPr>
      <w:rPr>
        <w:rFonts w:ascii="Arial" w:hAnsi="Arial" w:hint="default"/>
      </w:rPr>
    </w:lvl>
    <w:lvl w:ilvl="2" w:tplc="A9A8FDB6" w:tentative="1">
      <w:start w:val="1"/>
      <w:numFmt w:val="bullet"/>
      <w:lvlText w:val="•"/>
      <w:lvlJc w:val="left"/>
      <w:pPr>
        <w:tabs>
          <w:tab w:val="num" w:pos="2160"/>
        </w:tabs>
        <w:ind w:left="2160" w:hanging="360"/>
      </w:pPr>
      <w:rPr>
        <w:rFonts w:ascii="Arial" w:hAnsi="Arial" w:hint="default"/>
      </w:rPr>
    </w:lvl>
    <w:lvl w:ilvl="3" w:tplc="D70EC468" w:tentative="1">
      <w:start w:val="1"/>
      <w:numFmt w:val="bullet"/>
      <w:lvlText w:val="•"/>
      <w:lvlJc w:val="left"/>
      <w:pPr>
        <w:tabs>
          <w:tab w:val="num" w:pos="2880"/>
        </w:tabs>
        <w:ind w:left="2880" w:hanging="360"/>
      </w:pPr>
      <w:rPr>
        <w:rFonts w:ascii="Arial" w:hAnsi="Arial" w:hint="default"/>
      </w:rPr>
    </w:lvl>
    <w:lvl w:ilvl="4" w:tplc="84AEA37C" w:tentative="1">
      <w:start w:val="1"/>
      <w:numFmt w:val="bullet"/>
      <w:lvlText w:val="•"/>
      <w:lvlJc w:val="left"/>
      <w:pPr>
        <w:tabs>
          <w:tab w:val="num" w:pos="3600"/>
        </w:tabs>
        <w:ind w:left="3600" w:hanging="360"/>
      </w:pPr>
      <w:rPr>
        <w:rFonts w:ascii="Arial" w:hAnsi="Arial" w:hint="default"/>
      </w:rPr>
    </w:lvl>
    <w:lvl w:ilvl="5" w:tplc="430CB65E" w:tentative="1">
      <w:start w:val="1"/>
      <w:numFmt w:val="bullet"/>
      <w:lvlText w:val="•"/>
      <w:lvlJc w:val="left"/>
      <w:pPr>
        <w:tabs>
          <w:tab w:val="num" w:pos="4320"/>
        </w:tabs>
        <w:ind w:left="4320" w:hanging="360"/>
      </w:pPr>
      <w:rPr>
        <w:rFonts w:ascii="Arial" w:hAnsi="Arial" w:hint="default"/>
      </w:rPr>
    </w:lvl>
    <w:lvl w:ilvl="6" w:tplc="D7EE4710" w:tentative="1">
      <w:start w:val="1"/>
      <w:numFmt w:val="bullet"/>
      <w:lvlText w:val="•"/>
      <w:lvlJc w:val="left"/>
      <w:pPr>
        <w:tabs>
          <w:tab w:val="num" w:pos="5040"/>
        </w:tabs>
        <w:ind w:left="5040" w:hanging="360"/>
      </w:pPr>
      <w:rPr>
        <w:rFonts w:ascii="Arial" w:hAnsi="Arial" w:hint="default"/>
      </w:rPr>
    </w:lvl>
    <w:lvl w:ilvl="7" w:tplc="C05E8F3A" w:tentative="1">
      <w:start w:val="1"/>
      <w:numFmt w:val="bullet"/>
      <w:lvlText w:val="•"/>
      <w:lvlJc w:val="left"/>
      <w:pPr>
        <w:tabs>
          <w:tab w:val="num" w:pos="5760"/>
        </w:tabs>
        <w:ind w:left="5760" w:hanging="360"/>
      </w:pPr>
      <w:rPr>
        <w:rFonts w:ascii="Arial" w:hAnsi="Arial" w:hint="default"/>
      </w:rPr>
    </w:lvl>
    <w:lvl w:ilvl="8" w:tplc="286E46C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CEF18EC"/>
    <w:multiLevelType w:val="hybridMultilevel"/>
    <w:tmpl w:val="836086AC"/>
    <w:lvl w:ilvl="0" w:tplc="0CD82302">
      <w:start w:val="1"/>
      <w:numFmt w:val="bullet"/>
      <w:lvlText w:val="-"/>
      <w:lvlJc w:val="left"/>
      <w:pPr>
        <w:tabs>
          <w:tab w:val="num" w:pos="720"/>
        </w:tabs>
        <w:ind w:left="720" w:hanging="360"/>
      </w:pPr>
      <w:rPr>
        <w:rFonts w:ascii="Times New Roman" w:hAnsi="Times New Roman" w:hint="default"/>
      </w:rPr>
    </w:lvl>
    <w:lvl w:ilvl="1" w:tplc="575E4ACA">
      <w:start w:val="1"/>
      <w:numFmt w:val="bullet"/>
      <w:lvlText w:val="-"/>
      <w:lvlJc w:val="left"/>
      <w:pPr>
        <w:tabs>
          <w:tab w:val="num" w:pos="1440"/>
        </w:tabs>
        <w:ind w:left="1440" w:hanging="360"/>
      </w:pPr>
      <w:rPr>
        <w:rFonts w:ascii="Times New Roman" w:hAnsi="Times New Roman" w:hint="default"/>
      </w:rPr>
    </w:lvl>
    <w:lvl w:ilvl="2" w:tplc="A166602C" w:tentative="1">
      <w:start w:val="1"/>
      <w:numFmt w:val="bullet"/>
      <w:lvlText w:val="-"/>
      <w:lvlJc w:val="left"/>
      <w:pPr>
        <w:tabs>
          <w:tab w:val="num" w:pos="2160"/>
        </w:tabs>
        <w:ind w:left="2160" w:hanging="360"/>
      </w:pPr>
      <w:rPr>
        <w:rFonts w:ascii="Times New Roman" w:hAnsi="Times New Roman" w:hint="default"/>
      </w:rPr>
    </w:lvl>
    <w:lvl w:ilvl="3" w:tplc="D72C524C" w:tentative="1">
      <w:start w:val="1"/>
      <w:numFmt w:val="bullet"/>
      <w:lvlText w:val="-"/>
      <w:lvlJc w:val="left"/>
      <w:pPr>
        <w:tabs>
          <w:tab w:val="num" w:pos="2880"/>
        </w:tabs>
        <w:ind w:left="2880" w:hanging="360"/>
      </w:pPr>
      <w:rPr>
        <w:rFonts w:ascii="Times New Roman" w:hAnsi="Times New Roman" w:hint="default"/>
      </w:rPr>
    </w:lvl>
    <w:lvl w:ilvl="4" w:tplc="C2943434" w:tentative="1">
      <w:start w:val="1"/>
      <w:numFmt w:val="bullet"/>
      <w:lvlText w:val="-"/>
      <w:lvlJc w:val="left"/>
      <w:pPr>
        <w:tabs>
          <w:tab w:val="num" w:pos="3600"/>
        </w:tabs>
        <w:ind w:left="3600" w:hanging="360"/>
      </w:pPr>
      <w:rPr>
        <w:rFonts w:ascii="Times New Roman" w:hAnsi="Times New Roman" w:hint="default"/>
      </w:rPr>
    </w:lvl>
    <w:lvl w:ilvl="5" w:tplc="046A90F6" w:tentative="1">
      <w:start w:val="1"/>
      <w:numFmt w:val="bullet"/>
      <w:lvlText w:val="-"/>
      <w:lvlJc w:val="left"/>
      <w:pPr>
        <w:tabs>
          <w:tab w:val="num" w:pos="4320"/>
        </w:tabs>
        <w:ind w:left="4320" w:hanging="360"/>
      </w:pPr>
      <w:rPr>
        <w:rFonts w:ascii="Times New Roman" w:hAnsi="Times New Roman" w:hint="default"/>
      </w:rPr>
    </w:lvl>
    <w:lvl w:ilvl="6" w:tplc="A1BE6268" w:tentative="1">
      <w:start w:val="1"/>
      <w:numFmt w:val="bullet"/>
      <w:lvlText w:val="-"/>
      <w:lvlJc w:val="left"/>
      <w:pPr>
        <w:tabs>
          <w:tab w:val="num" w:pos="5040"/>
        </w:tabs>
        <w:ind w:left="5040" w:hanging="360"/>
      </w:pPr>
      <w:rPr>
        <w:rFonts w:ascii="Times New Roman" w:hAnsi="Times New Roman" w:hint="default"/>
      </w:rPr>
    </w:lvl>
    <w:lvl w:ilvl="7" w:tplc="91D6275E" w:tentative="1">
      <w:start w:val="1"/>
      <w:numFmt w:val="bullet"/>
      <w:lvlText w:val="-"/>
      <w:lvlJc w:val="left"/>
      <w:pPr>
        <w:tabs>
          <w:tab w:val="num" w:pos="5760"/>
        </w:tabs>
        <w:ind w:left="5760" w:hanging="360"/>
      </w:pPr>
      <w:rPr>
        <w:rFonts w:ascii="Times New Roman" w:hAnsi="Times New Roman" w:hint="default"/>
      </w:rPr>
    </w:lvl>
    <w:lvl w:ilvl="8" w:tplc="BC6AB4C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E1C2303"/>
    <w:multiLevelType w:val="hybridMultilevel"/>
    <w:tmpl w:val="A1FCEDEA"/>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7E5E5604" w:tentative="1">
      <w:start w:val="1"/>
      <w:numFmt w:val="bullet"/>
      <w:lvlText w:val="•"/>
      <w:lvlJc w:val="left"/>
      <w:pPr>
        <w:tabs>
          <w:tab w:val="num" w:pos="2160"/>
        </w:tabs>
        <w:ind w:left="2160" w:hanging="360"/>
      </w:pPr>
      <w:rPr>
        <w:rFonts w:ascii="Arial" w:hAnsi="Arial" w:hint="default"/>
      </w:rPr>
    </w:lvl>
    <w:lvl w:ilvl="3" w:tplc="43685BE2" w:tentative="1">
      <w:start w:val="1"/>
      <w:numFmt w:val="bullet"/>
      <w:lvlText w:val="•"/>
      <w:lvlJc w:val="left"/>
      <w:pPr>
        <w:tabs>
          <w:tab w:val="num" w:pos="2880"/>
        </w:tabs>
        <w:ind w:left="2880" w:hanging="360"/>
      </w:pPr>
      <w:rPr>
        <w:rFonts w:ascii="Arial" w:hAnsi="Arial" w:hint="default"/>
      </w:rPr>
    </w:lvl>
    <w:lvl w:ilvl="4" w:tplc="602E34AE" w:tentative="1">
      <w:start w:val="1"/>
      <w:numFmt w:val="bullet"/>
      <w:lvlText w:val="•"/>
      <w:lvlJc w:val="left"/>
      <w:pPr>
        <w:tabs>
          <w:tab w:val="num" w:pos="3600"/>
        </w:tabs>
        <w:ind w:left="3600" w:hanging="360"/>
      </w:pPr>
      <w:rPr>
        <w:rFonts w:ascii="Arial" w:hAnsi="Arial" w:hint="default"/>
      </w:rPr>
    </w:lvl>
    <w:lvl w:ilvl="5" w:tplc="4D5AD780" w:tentative="1">
      <w:start w:val="1"/>
      <w:numFmt w:val="bullet"/>
      <w:lvlText w:val="•"/>
      <w:lvlJc w:val="left"/>
      <w:pPr>
        <w:tabs>
          <w:tab w:val="num" w:pos="4320"/>
        </w:tabs>
        <w:ind w:left="4320" w:hanging="360"/>
      </w:pPr>
      <w:rPr>
        <w:rFonts w:ascii="Arial" w:hAnsi="Arial" w:hint="default"/>
      </w:rPr>
    </w:lvl>
    <w:lvl w:ilvl="6" w:tplc="F842A96C" w:tentative="1">
      <w:start w:val="1"/>
      <w:numFmt w:val="bullet"/>
      <w:lvlText w:val="•"/>
      <w:lvlJc w:val="left"/>
      <w:pPr>
        <w:tabs>
          <w:tab w:val="num" w:pos="5040"/>
        </w:tabs>
        <w:ind w:left="5040" w:hanging="360"/>
      </w:pPr>
      <w:rPr>
        <w:rFonts w:ascii="Arial" w:hAnsi="Arial" w:hint="default"/>
      </w:rPr>
    </w:lvl>
    <w:lvl w:ilvl="7" w:tplc="496E7FE8" w:tentative="1">
      <w:start w:val="1"/>
      <w:numFmt w:val="bullet"/>
      <w:lvlText w:val="•"/>
      <w:lvlJc w:val="left"/>
      <w:pPr>
        <w:tabs>
          <w:tab w:val="num" w:pos="5760"/>
        </w:tabs>
        <w:ind w:left="5760" w:hanging="360"/>
      </w:pPr>
      <w:rPr>
        <w:rFonts w:ascii="Arial" w:hAnsi="Arial" w:hint="default"/>
      </w:rPr>
    </w:lvl>
    <w:lvl w:ilvl="8" w:tplc="8F1834D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01961E7"/>
    <w:multiLevelType w:val="hybridMultilevel"/>
    <w:tmpl w:val="418C2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6C6D1D"/>
    <w:multiLevelType w:val="hybridMultilevel"/>
    <w:tmpl w:val="A2DEB0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0FE433E"/>
    <w:multiLevelType w:val="hybridMultilevel"/>
    <w:tmpl w:val="CB481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1C93916"/>
    <w:multiLevelType w:val="hybridMultilevel"/>
    <w:tmpl w:val="992EEC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2FF12AB"/>
    <w:multiLevelType w:val="hybridMultilevel"/>
    <w:tmpl w:val="C66CCE86"/>
    <w:lvl w:ilvl="0" w:tplc="08090001">
      <w:start w:val="1"/>
      <w:numFmt w:val="bullet"/>
      <w:lvlText w:val=""/>
      <w:lvlJc w:val="left"/>
      <w:pPr>
        <w:tabs>
          <w:tab w:val="num" w:pos="720"/>
        </w:tabs>
        <w:ind w:left="720" w:hanging="360"/>
      </w:pPr>
      <w:rPr>
        <w:rFonts w:ascii="Symbol" w:hAnsi="Symbol" w:hint="default"/>
      </w:rPr>
    </w:lvl>
    <w:lvl w:ilvl="1" w:tplc="D50EFE0C" w:tentative="1">
      <w:start w:val="1"/>
      <w:numFmt w:val="bullet"/>
      <w:lvlText w:val="-"/>
      <w:lvlJc w:val="left"/>
      <w:pPr>
        <w:tabs>
          <w:tab w:val="num" w:pos="1440"/>
        </w:tabs>
        <w:ind w:left="1440" w:hanging="360"/>
      </w:pPr>
      <w:rPr>
        <w:rFonts w:ascii="Times New Roman" w:hAnsi="Times New Roman" w:hint="default"/>
      </w:rPr>
    </w:lvl>
    <w:lvl w:ilvl="2" w:tplc="BFB641DE" w:tentative="1">
      <w:start w:val="1"/>
      <w:numFmt w:val="bullet"/>
      <w:lvlText w:val="-"/>
      <w:lvlJc w:val="left"/>
      <w:pPr>
        <w:tabs>
          <w:tab w:val="num" w:pos="2160"/>
        </w:tabs>
        <w:ind w:left="2160" w:hanging="360"/>
      </w:pPr>
      <w:rPr>
        <w:rFonts w:ascii="Times New Roman" w:hAnsi="Times New Roman" w:hint="default"/>
      </w:rPr>
    </w:lvl>
    <w:lvl w:ilvl="3" w:tplc="420E8420" w:tentative="1">
      <w:start w:val="1"/>
      <w:numFmt w:val="bullet"/>
      <w:lvlText w:val="-"/>
      <w:lvlJc w:val="left"/>
      <w:pPr>
        <w:tabs>
          <w:tab w:val="num" w:pos="2880"/>
        </w:tabs>
        <w:ind w:left="2880" w:hanging="360"/>
      </w:pPr>
      <w:rPr>
        <w:rFonts w:ascii="Times New Roman" w:hAnsi="Times New Roman" w:hint="default"/>
      </w:rPr>
    </w:lvl>
    <w:lvl w:ilvl="4" w:tplc="3A903512" w:tentative="1">
      <w:start w:val="1"/>
      <w:numFmt w:val="bullet"/>
      <w:lvlText w:val="-"/>
      <w:lvlJc w:val="left"/>
      <w:pPr>
        <w:tabs>
          <w:tab w:val="num" w:pos="3600"/>
        </w:tabs>
        <w:ind w:left="3600" w:hanging="360"/>
      </w:pPr>
      <w:rPr>
        <w:rFonts w:ascii="Times New Roman" w:hAnsi="Times New Roman" w:hint="default"/>
      </w:rPr>
    </w:lvl>
    <w:lvl w:ilvl="5" w:tplc="4FE6A642" w:tentative="1">
      <w:start w:val="1"/>
      <w:numFmt w:val="bullet"/>
      <w:lvlText w:val="-"/>
      <w:lvlJc w:val="left"/>
      <w:pPr>
        <w:tabs>
          <w:tab w:val="num" w:pos="4320"/>
        </w:tabs>
        <w:ind w:left="4320" w:hanging="360"/>
      </w:pPr>
      <w:rPr>
        <w:rFonts w:ascii="Times New Roman" w:hAnsi="Times New Roman" w:hint="default"/>
      </w:rPr>
    </w:lvl>
    <w:lvl w:ilvl="6" w:tplc="C5E693CE" w:tentative="1">
      <w:start w:val="1"/>
      <w:numFmt w:val="bullet"/>
      <w:lvlText w:val="-"/>
      <w:lvlJc w:val="left"/>
      <w:pPr>
        <w:tabs>
          <w:tab w:val="num" w:pos="5040"/>
        </w:tabs>
        <w:ind w:left="5040" w:hanging="360"/>
      </w:pPr>
      <w:rPr>
        <w:rFonts w:ascii="Times New Roman" w:hAnsi="Times New Roman" w:hint="default"/>
      </w:rPr>
    </w:lvl>
    <w:lvl w:ilvl="7" w:tplc="E3163FA2" w:tentative="1">
      <w:start w:val="1"/>
      <w:numFmt w:val="bullet"/>
      <w:lvlText w:val="-"/>
      <w:lvlJc w:val="left"/>
      <w:pPr>
        <w:tabs>
          <w:tab w:val="num" w:pos="5760"/>
        </w:tabs>
        <w:ind w:left="5760" w:hanging="360"/>
      </w:pPr>
      <w:rPr>
        <w:rFonts w:ascii="Times New Roman" w:hAnsi="Times New Roman" w:hint="default"/>
      </w:rPr>
    </w:lvl>
    <w:lvl w:ilvl="8" w:tplc="8CD2B7C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40A2607"/>
    <w:multiLevelType w:val="hybridMultilevel"/>
    <w:tmpl w:val="11D46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7A6541"/>
    <w:multiLevelType w:val="hybridMultilevel"/>
    <w:tmpl w:val="8CA2A730"/>
    <w:lvl w:ilvl="0" w:tplc="5B5070DA">
      <w:start w:val="1"/>
      <w:numFmt w:val="bullet"/>
      <w:lvlText w:val="•"/>
      <w:lvlJc w:val="left"/>
      <w:pPr>
        <w:tabs>
          <w:tab w:val="num" w:pos="720"/>
        </w:tabs>
        <w:ind w:left="720" w:hanging="360"/>
      </w:pPr>
      <w:rPr>
        <w:rFonts w:ascii="Arial" w:hAnsi="Arial" w:hint="default"/>
      </w:rPr>
    </w:lvl>
    <w:lvl w:ilvl="1" w:tplc="F458709C" w:tentative="1">
      <w:start w:val="1"/>
      <w:numFmt w:val="bullet"/>
      <w:lvlText w:val="•"/>
      <w:lvlJc w:val="left"/>
      <w:pPr>
        <w:tabs>
          <w:tab w:val="num" w:pos="1440"/>
        </w:tabs>
        <w:ind w:left="1440" w:hanging="360"/>
      </w:pPr>
      <w:rPr>
        <w:rFonts w:ascii="Arial" w:hAnsi="Arial" w:hint="default"/>
      </w:rPr>
    </w:lvl>
    <w:lvl w:ilvl="2" w:tplc="A7A027A0" w:tentative="1">
      <w:start w:val="1"/>
      <w:numFmt w:val="bullet"/>
      <w:lvlText w:val="•"/>
      <w:lvlJc w:val="left"/>
      <w:pPr>
        <w:tabs>
          <w:tab w:val="num" w:pos="2160"/>
        </w:tabs>
        <w:ind w:left="2160" w:hanging="360"/>
      </w:pPr>
      <w:rPr>
        <w:rFonts w:ascii="Arial" w:hAnsi="Arial" w:hint="default"/>
      </w:rPr>
    </w:lvl>
    <w:lvl w:ilvl="3" w:tplc="80129A90" w:tentative="1">
      <w:start w:val="1"/>
      <w:numFmt w:val="bullet"/>
      <w:lvlText w:val="•"/>
      <w:lvlJc w:val="left"/>
      <w:pPr>
        <w:tabs>
          <w:tab w:val="num" w:pos="2880"/>
        </w:tabs>
        <w:ind w:left="2880" w:hanging="360"/>
      </w:pPr>
      <w:rPr>
        <w:rFonts w:ascii="Arial" w:hAnsi="Arial" w:hint="default"/>
      </w:rPr>
    </w:lvl>
    <w:lvl w:ilvl="4" w:tplc="182817E6" w:tentative="1">
      <w:start w:val="1"/>
      <w:numFmt w:val="bullet"/>
      <w:lvlText w:val="•"/>
      <w:lvlJc w:val="left"/>
      <w:pPr>
        <w:tabs>
          <w:tab w:val="num" w:pos="3600"/>
        </w:tabs>
        <w:ind w:left="3600" w:hanging="360"/>
      </w:pPr>
      <w:rPr>
        <w:rFonts w:ascii="Arial" w:hAnsi="Arial" w:hint="default"/>
      </w:rPr>
    </w:lvl>
    <w:lvl w:ilvl="5" w:tplc="310C1D7E" w:tentative="1">
      <w:start w:val="1"/>
      <w:numFmt w:val="bullet"/>
      <w:lvlText w:val="•"/>
      <w:lvlJc w:val="left"/>
      <w:pPr>
        <w:tabs>
          <w:tab w:val="num" w:pos="4320"/>
        </w:tabs>
        <w:ind w:left="4320" w:hanging="360"/>
      </w:pPr>
      <w:rPr>
        <w:rFonts w:ascii="Arial" w:hAnsi="Arial" w:hint="default"/>
      </w:rPr>
    </w:lvl>
    <w:lvl w:ilvl="6" w:tplc="C44ADD08" w:tentative="1">
      <w:start w:val="1"/>
      <w:numFmt w:val="bullet"/>
      <w:lvlText w:val="•"/>
      <w:lvlJc w:val="left"/>
      <w:pPr>
        <w:tabs>
          <w:tab w:val="num" w:pos="5040"/>
        </w:tabs>
        <w:ind w:left="5040" w:hanging="360"/>
      </w:pPr>
      <w:rPr>
        <w:rFonts w:ascii="Arial" w:hAnsi="Arial" w:hint="default"/>
      </w:rPr>
    </w:lvl>
    <w:lvl w:ilvl="7" w:tplc="19FC5936" w:tentative="1">
      <w:start w:val="1"/>
      <w:numFmt w:val="bullet"/>
      <w:lvlText w:val="•"/>
      <w:lvlJc w:val="left"/>
      <w:pPr>
        <w:tabs>
          <w:tab w:val="num" w:pos="5760"/>
        </w:tabs>
        <w:ind w:left="5760" w:hanging="360"/>
      </w:pPr>
      <w:rPr>
        <w:rFonts w:ascii="Arial" w:hAnsi="Arial" w:hint="default"/>
      </w:rPr>
    </w:lvl>
    <w:lvl w:ilvl="8" w:tplc="FC04DE5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D4117C5"/>
    <w:multiLevelType w:val="hybridMultilevel"/>
    <w:tmpl w:val="34CA9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1657F7E"/>
    <w:multiLevelType w:val="hybridMultilevel"/>
    <w:tmpl w:val="48902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841D07"/>
    <w:multiLevelType w:val="hybridMultilevel"/>
    <w:tmpl w:val="B5EE1956"/>
    <w:lvl w:ilvl="0" w:tplc="0C090001">
      <w:start w:val="1"/>
      <w:numFmt w:val="bullet"/>
      <w:lvlText w:val=""/>
      <w:lvlJc w:val="left"/>
      <w:pPr>
        <w:ind w:left="720" w:hanging="360"/>
      </w:pPr>
      <w:rPr>
        <w:rFonts w:ascii="Symbol" w:hAnsi="Symbol" w:hint="default"/>
      </w:rPr>
    </w:lvl>
    <w:lvl w:ilvl="1" w:tplc="9CAAAD54">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B858EC"/>
    <w:multiLevelType w:val="hybridMultilevel"/>
    <w:tmpl w:val="2F482AE0"/>
    <w:lvl w:ilvl="0" w:tplc="2AF6A1C8">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50036EE" w:tentative="1">
      <w:start w:val="1"/>
      <w:numFmt w:val="bullet"/>
      <w:lvlText w:val="-"/>
      <w:lvlJc w:val="left"/>
      <w:pPr>
        <w:tabs>
          <w:tab w:val="num" w:pos="2160"/>
        </w:tabs>
        <w:ind w:left="2160" w:hanging="360"/>
      </w:pPr>
      <w:rPr>
        <w:rFonts w:ascii="Times New Roman" w:hAnsi="Times New Roman" w:hint="default"/>
      </w:rPr>
    </w:lvl>
    <w:lvl w:ilvl="3" w:tplc="C3DC8280" w:tentative="1">
      <w:start w:val="1"/>
      <w:numFmt w:val="bullet"/>
      <w:lvlText w:val="-"/>
      <w:lvlJc w:val="left"/>
      <w:pPr>
        <w:tabs>
          <w:tab w:val="num" w:pos="2880"/>
        </w:tabs>
        <w:ind w:left="2880" w:hanging="360"/>
      </w:pPr>
      <w:rPr>
        <w:rFonts w:ascii="Times New Roman" w:hAnsi="Times New Roman" w:hint="default"/>
      </w:rPr>
    </w:lvl>
    <w:lvl w:ilvl="4" w:tplc="C8EA3800" w:tentative="1">
      <w:start w:val="1"/>
      <w:numFmt w:val="bullet"/>
      <w:lvlText w:val="-"/>
      <w:lvlJc w:val="left"/>
      <w:pPr>
        <w:tabs>
          <w:tab w:val="num" w:pos="3600"/>
        </w:tabs>
        <w:ind w:left="3600" w:hanging="360"/>
      </w:pPr>
      <w:rPr>
        <w:rFonts w:ascii="Times New Roman" w:hAnsi="Times New Roman" w:hint="default"/>
      </w:rPr>
    </w:lvl>
    <w:lvl w:ilvl="5" w:tplc="E30E32C6" w:tentative="1">
      <w:start w:val="1"/>
      <w:numFmt w:val="bullet"/>
      <w:lvlText w:val="-"/>
      <w:lvlJc w:val="left"/>
      <w:pPr>
        <w:tabs>
          <w:tab w:val="num" w:pos="4320"/>
        </w:tabs>
        <w:ind w:left="4320" w:hanging="360"/>
      </w:pPr>
      <w:rPr>
        <w:rFonts w:ascii="Times New Roman" w:hAnsi="Times New Roman" w:hint="default"/>
      </w:rPr>
    </w:lvl>
    <w:lvl w:ilvl="6" w:tplc="37EA9020" w:tentative="1">
      <w:start w:val="1"/>
      <w:numFmt w:val="bullet"/>
      <w:lvlText w:val="-"/>
      <w:lvlJc w:val="left"/>
      <w:pPr>
        <w:tabs>
          <w:tab w:val="num" w:pos="5040"/>
        </w:tabs>
        <w:ind w:left="5040" w:hanging="360"/>
      </w:pPr>
      <w:rPr>
        <w:rFonts w:ascii="Times New Roman" w:hAnsi="Times New Roman" w:hint="default"/>
      </w:rPr>
    </w:lvl>
    <w:lvl w:ilvl="7" w:tplc="C05AE2CC" w:tentative="1">
      <w:start w:val="1"/>
      <w:numFmt w:val="bullet"/>
      <w:lvlText w:val="-"/>
      <w:lvlJc w:val="left"/>
      <w:pPr>
        <w:tabs>
          <w:tab w:val="num" w:pos="5760"/>
        </w:tabs>
        <w:ind w:left="5760" w:hanging="360"/>
      </w:pPr>
      <w:rPr>
        <w:rFonts w:ascii="Times New Roman" w:hAnsi="Times New Roman" w:hint="default"/>
      </w:rPr>
    </w:lvl>
    <w:lvl w:ilvl="8" w:tplc="421452D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8970263"/>
    <w:multiLevelType w:val="hybridMultilevel"/>
    <w:tmpl w:val="850EC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0B7A4D"/>
    <w:multiLevelType w:val="hybridMultilevel"/>
    <w:tmpl w:val="6B1E002A"/>
    <w:lvl w:ilvl="0" w:tplc="0C090001">
      <w:start w:val="1"/>
      <w:numFmt w:val="bullet"/>
      <w:lvlText w:val=""/>
      <w:lvlJc w:val="left"/>
      <w:pPr>
        <w:ind w:left="720" w:hanging="360"/>
      </w:pPr>
      <w:rPr>
        <w:rFonts w:ascii="Symbol" w:hAnsi="Symbol" w:hint="default"/>
      </w:rPr>
    </w:lvl>
    <w:lvl w:ilvl="1" w:tplc="9CAAAD54">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853AFE"/>
    <w:multiLevelType w:val="hybridMultilevel"/>
    <w:tmpl w:val="AD32F34E"/>
    <w:lvl w:ilvl="0" w:tplc="BD7A9C3C">
      <w:start w:val="1"/>
      <w:numFmt w:val="bullet"/>
      <w:lvlText w:val="•"/>
      <w:lvlJc w:val="left"/>
      <w:pPr>
        <w:tabs>
          <w:tab w:val="num" w:pos="720"/>
        </w:tabs>
        <w:ind w:left="720" w:hanging="360"/>
      </w:pPr>
      <w:rPr>
        <w:rFonts w:ascii="Arial" w:hAnsi="Arial" w:hint="default"/>
      </w:rPr>
    </w:lvl>
    <w:lvl w:ilvl="1" w:tplc="446061BC" w:tentative="1">
      <w:start w:val="1"/>
      <w:numFmt w:val="bullet"/>
      <w:lvlText w:val="•"/>
      <w:lvlJc w:val="left"/>
      <w:pPr>
        <w:tabs>
          <w:tab w:val="num" w:pos="1440"/>
        </w:tabs>
        <w:ind w:left="1440" w:hanging="360"/>
      </w:pPr>
      <w:rPr>
        <w:rFonts w:ascii="Arial" w:hAnsi="Arial" w:hint="default"/>
      </w:rPr>
    </w:lvl>
    <w:lvl w:ilvl="2" w:tplc="D88E4AA6" w:tentative="1">
      <w:start w:val="1"/>
      <w:numFmt w:val="bullet"/>
      <w:lvlText w:val="•"/>
      <w:lvlJc w:val="left"/>
      <w:pPr>
        <w:tabs>
          <w:tab w:val="num" w:pos="2160"/>
        </w:tabs>
        <w:ind w:left="2160" w:hanging="360"/>
      </w:pPr>
      <w:rPr>
        <w:rFonts w:ascii="Arial" w:hAnsi="Arial" w:hint="default"/>
      </w:rPr>
    </w:lvl>
    <w:lvl w:ilvl="3" w:tplc="2DB60C10" w:tentative="1">
      <w:start w:val="1"/>
      <w:numFmt w:val="bullet"/>
      <w:lvlText w:val="•"/>
      <w:lvlJc w:val="left"/>
      <w:pPr>
        <w:tabs>
          <w:tab w:val="num" w:pos="2880"/>
        </w:tabs>
        <w:ind w:left="2880" w:hanging="360"/>
      </w:pPr>
      <w:rPr>
        <w:rFonts w:ascii="Arial" w:hAnsi="Arial" w:hint="default"/>
      </w:rPr>
    </w:lvl>
    <w:lvl w:ilvl="4" w:tplc="3DF449E4" w:tentative="1">
      <w:start w:val="1"/>
      <w:numFmt w:val="bullet"/>
      <w:lvlText w:val="•"/>
      <w:lvlJc w:val="left"/>
      <w:pPr>
        <w:tabs>
          <w:tab w:val="num" w:pos="3600"/>
        </w:tabs>
        <w:ind w:left="3600" w:hanging="360"/>
      </w:pPr>
      <w:rPr>
        <w:rFonts w:ascii="Arial" w:hAnsi="Arial" w:hint="default"/>
      </w:rPr>
    </w:lvl>
    <w:lvl w:ilvl="5" w:tplc="224C1016" w:tentative="1">
      <w:start w:val="1"/>
      <w:numFmt w:val="bullet"/>
      <w:lvlText w:val="•"/>
      <w:lvlJc w:val="left"/>
      <w:pPr>
        <w:tabs>
          <w:tab w:val="num" w:pos="4320"/>
        </w:tabs>
        <w:ind w:left="4320" w:hanging="360"/>
      </w:pPr>
      <w:rPr>
        <w:rFonts w:ascii="Arial" w:hAnsi="Arial" w:hint="default"/>
      </w:rPr>
    </w:lvl>
    <w:lvl w:ilvl="6" w:tplc="887682A6" w:tentative="1">
      <w:start w:val="1"/>
      <w:numFmt w:val="bullet"/>
      <w:lvlText w:val="•"/>
      <w:lvlJc w:val="left"/>
      <w:pPr>
        <w:tabs>
          <w:tab w:val="num" w:pos="5040"/>
        </w:tabs>
        <w:ind w:left="5040" w:hanging="360"/>
      </w:pPr>
      <w:rPr>
        <w:rFonts w:ascii="Arial" w:hAnsi="Arial" w:hint="default"/>
      </w:rPr>
    </w:lvl>
    <w:lvl w:ilvl="7" w:tplc="BFEEC34E" w:tentative="1">
      <w:start w:val="1"/>
      <w:numFmt w:val="bullet"/>
      <w:lvlText w:val="•"/>
      <w:lvlJc w:val="left"/>
      <w:pPr>
        <w:tabs>
          <w:tab w:val="num" w:pos="5760"/>
        </w:tabs>
        <w:ind w:left="5760" w:hanging="360"/>
      </w:pPr>
      <w:rPr>
        <w:rFonts w:ascii="Arial" w:hAnsi="Arial" w:hint="default"/>
      </w:rPr>
    </w:lvl>
    <w:lvl w:ilvl="8" w:tplc="1620259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E8215DA"/>
    <w:multiLevelType w:val="hybridMultilevel"/>
    <w:tmpl w:val="EB860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F8D2321"/>
    <w:multiLevelType w:val="hybridMultilevel"/>
    <w:tmpl w:val="D4FC6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6C34D3"/>
    <w:multiLevelType w:val="hybridMultilevel"/>
    <w:tmpl w:val="9EDE1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1D7D57"/>
    <w:multiLevelType w:val="hybridMultilevel"/>
    <w:tmpl w:val="7F7A0404"/>
    <w:lvl w:ilvl="0" w:tplc="7FB23B64">
      <w:start w:val="1"/>
      <w:numFmt w:val="bullet"/>
      <w:lvlText w:val="•"/>
      <w:lvlJc w:val="left"/>
      <w:pPr>
        <w:tabs>
          <w:tab w:val="num" w:pos="720"/>
        </w:tabs>
        <w:ind w:left="720" w:hanging="360"/>
      </w:pPr>
      <w:rPr>
        <w:rFonts w:ascii="Arial" w:hAnsi="Arial" w:hint="default"/>
      </w:rPr>
    </w:lvl>
    <w:lvl w:ilvl="1" w:tplc="E04C5DF2">
      <w:start w:val="1"/>
      <w:numFmt w:val="bullet"/>
      <w:lvlText w:val="•"/>
      <w:lvlJc w:val="left"/>
      <w:pPr>
        <w:tabs>
          <w:tab w:val="num" w:pos="1440"/>
        </w:tabs>
        <w:ind w:left="1440" w:hanging="360"/>
      </w:pPr>
      <w:rPr>
        <w:rFonts w:ascii="Arial" w:hAnsi="Arial" w:hint="default"/>
      </w:rPr>
    </w:lvl>
    <w:lvl w:ilvl="2" w:tplc="7E5E5604" w:tentative="1">
      <w:start w:val="1"/>
      <w:numFmt w:val="bullet"/>
      <w:lvlText w:val="•"/>
      <w:lvlJc w:val="left"/>
      <w:pPr>
        <w:tabs>
          <w:tab w:val="num" w:pos="2160"/>
        </w:tabs>
        <w:ind w:left="2160" w:hanging="360"/>
      </w:pPr>
      <w:rPr>
        <w:rFonts w:ascii="Arial" w:hAnsi="Arial" w:hint="default"/>
      </w:rPr>
    </w:lvl>
    <w:lvl w:ilvl="3" w:tplc="43685BE2" w:tentative="1">
      <w:start w:val="1"/>
      <w:numFmt w:val="bullet"/>
      <w:lvlText w:val="•"/>
      <w:lvlJc w:val="left"/>
      <w:pPr>
        <w:tabs>
          <w:tab w:val="num" w:pos="2880"/>
        </w:tabs>
        <w:ind w:left="2880" w:hanging="360"/>
      </w:pPr>
      <w:rPr>
        <w:rFonts w:ascii="Arial" w:hAnsi="Arial" w:hint="default"/>
      </w:rPr>
    </w:lvl>
    <w:lvl w:ilvl="4" w:tplc="602E34AE" w:tentative="1">
      <w:start w:val="1"/>
      <w:numFmt w:val="bullet"/>
      <w:lvlText w:val="•"/>
      <w:lvlJc w:val="left"/>
      <w:pPr>
        <w:tabs>
          <w:tab w:val="num" w:pos="3600"/>
        </w:tabs>
        <w:ind w:left="3600" w:hanging="360"/>
      </w:pPr>
      <w:rPr>
        <w:rFonts w:ascii="Arial" w:hAnsi="Arial" w:hint="default"/>
      </w:rPr>
    </w:lvl>
    <w:lvl w:ilvl="5" w:tplc="4D5AD780" w:tentative="1">
      <w:start w:val="1"/>
      <w:numFmt w:val="bullet"/>
      <w:lvlText w:val="•"/>
      <w:lvlJc w:val="left"/>
      <w:pPr>
        <w:tabs>
          <w:tab w:val="num" w:pos="4320"/>
        </w:tabs>
        <w:ind w:left="4320" w:hanging="360"/>
      </w:pPr>
      <w:rPr>
        <w:rFonts w:ascii="Arial" w:hAnsi="Arial" w:hint="default"/>
      </w:rPr>
    </w:lvl>
    <w:lvl w:ilvl="6" w:tplc="F842A96C" w:tentative="1">
      <w:start w:val="1"/>
      <w:numFmt w:val="bullet"/>
      <w:lvlText w:val="•"/>
      <w:lvlJc w:val="left"/>
      <w:pPr>
        <w:tabs>
          <w:tab w:val="num" w:pos="5040"/>
        </w:tabs>
        <w:ind w:left="5040" w:hanging="360"/>
      </w:pPr>
      <w:rPr>
        <w:rFonts w:ascii="Arial" w:hAnsi="Arial" w:hint="default"/>
      </w:rPr>
    </w:lvl>
    <w:lvl w:ilvl="7" w:tplc="496E7FE8" w:tentative="1">
      <w:start w:val="1"/>
      <w:numFmt w:val="bullet"/>
      <w:lvlText w:val="•"/>
      <w:lvlJc w:val="left"/>
      <w:pPr>
        <w:tabs>
          <w:tab w:val="num" w:pos="5760"/>
        </w:tabs>
        <w:ind w:left="5760" w:hanging="360"/>
      </w:pPr>
      <w:rPr>
        <w:rFonts w:ascii="Arial" w:hAnsi="Arial" w:hint="default"/>
      </w:rPr>
    </w:lvl>
    <w:lvl w:ilvl="8" w:tplc="8F1834D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E9965F8"/>
    <w:multiLevelType w:val="hybridMultilevel"/>
    <w:tmpl w:val="3294BA82"/>
    <w:lvl w:ilvl="0" w:tplc="B2D8B2F0">
      <w:start w:val="1"/>
      <w:numFmt w:val="bullet"/>
      <w:lvlText w:val="•"/>
      <w:lvlJc w:val="left"/>
      <w:pPr>
        <w:tabs>
          <w:tab w:val="num" w:pos="720"/>
        </w:tabs>
        <w:ind w:left="720" w:hanging="360"/>
      </w:pPr>
      <w:rPr>
        <w:rFonts w:ascii="Arial" w:hAnsi="Arial" w:hint="default"/>
      </w:rPr>
    </w:lvl>
    <w:lvl w:ilvl="1" w:tplc="4B5A2F4C" w:tentative="1">
      <w:start w:val="1"/>
      <w:numFmt w:val="bullet"/>
      <w:lvlText w:val="•"/>
      <w:lvlJc w:val="left"/>
      <w:pPr>
        <w:tabs>
          <w:tab w:val="num" w:pos="1440"/>
        </w:tabs>
        <w:ind w:left="1440" w:hanging="360"/>
      </w:pPr>
      <w:rPr>
        <w:rFonts w:ascii="Arial" w:hAnsi="Arial" w:hint="default"/>
      </w:rPr>
    </w:lvl>
    <w:lvl w:ilvl="2" w:tplc="F6F6CA40" w:tentative="1">
      <w:start w:val="1"/>
      <w:numFmt w:val="bullet"/>
      <w:lvlText w:val="•"/>
      <w:lvlJc w:val="left"/>
      <w:pPr>
        <w:tabs>
          <w:tab w:val="num" w:pos="2160"/>
        </w:tabs>
        <w:ind w:left="2160" w:hanging="360"/>
      </w:pPr>
      <w:rPr>
        <w:rFonts w:ascii="Arial" w:hAnsi="Arial" w:hint="default"/>
      </w:rPr>
    </w:lvl>
    <w:lvl w:ilvl="3" w:tplc="AC7A7436" w:tentative="1">
      <w:start w:val="1"/>
      <w:numFmt w:val="bullet"/>
      <w:lvlText w:val="•"/>
      <w:lvlJc w:val="left"/>
      <w:pPr>
        <w:tabs>
          <w:tab w:val="num" w:pos="2880"/>
        </w:tabs>
        <w:ind w:left="2880" w:hanging="360"/>
      </w:pPr>
      <w:rPr>
        <w:rFonts w:ascii="Arial" w:hAnsi="Arial" w:hint="default"/>
      </w:rPr>
    </w:lvl>
    <w:lvl w:ilvl="4" w:tplc="B18E050E" w:tentative="1">
      <w:start w:val="1"/>
      <w:numFmt w:val="bullet"/>
      <w:lvlText w:val="•"/>
      <w:lvlJc w:val="left"/>
      <w:pPr>
        <w:tabs>
          <w:tab w:val="num" w:pos="3600"/>
        </w:tabs>
        <w:ind w:left="3600" w:hanging="360"/>
      </w:pPr>
      <w:rPr>
        <w:rFonts w:ascii="Arial" w:hAnsi="Arial" w:hint="default"/>
      </w:rPr>
    </w:lvl>
    <w:lvl w:ilvl="5" w:tplc="421A53FC" w:tentative="1">
      <w:start w:val="1"/>
      <w:numFmt w:val="bullet"/>
      <w:lvlText w:val="•"/>
      <w:lvlJc w:val="left"/>
      <w:pPr>
        <w:tabs>
          <w:tab w:val="num" w:pos="4320"/>
        </w:tabs>
        <w:ind w:left="4320" w:hanging="360"/>
      </w:pPr>
      <w:rPr>
        <w:rFonts w:ascii="Arial" w:hAnsi="Arial" w:hint="default"/>
      </w:rPr>
    </w:lvl>
    <w:lvl w:ilvl="6" w:tplc="537AF468" w:tentative="1">
      <w:start w:val="1"/>
      <w:numFmt w:val="bullet"/>
      <w:lvlText w:val="•"/>
      <w:lvlJc w:val="left"/>
      <w:pPr>
        <w:tabs>
          <w:tab w:val="num" w:pos="5040"/>
        </w:tabs>
        <w:ind w:left="5040" w:hanging="360"/>
      </w:pPr>
      <w:rPr>
        <w:rFonts w:ascii="Arial" w:hAnsi="Arial" w:hint="default"/>
      </w:rPr>
    </w:lvl>
    <w:lvl w:ilvl="7" w:tplc="00889B0E" w:tentative="1">
      <w:start w:val="1"/>
      <w:numFmt w:val="bullet"/>
      <w:lvlText w:val="•"/>
      <w:lvlJc w:val="left"/>
      <w:pPr>
        <w:tabs>
          <w:tab w:val="num" w:pos="5760"/>
        </w:tabs>
        <w:ind w:left="5760" w:hanging="360"/>
      </w:pPr>
      <w:rPr>
        <w:rFonts w:ascii="Arial" w:hAnsi="Arial" w:hint="default"/>
      </w:rPr>
    </w:lvl>
    <w:lvl w:ilvl="8" w:tplc="DFCC40F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876E22"/>
    <w:multiLevelType w:val="hybridMultilevel"/>
    <w:tmpl w:val="A030C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C35E24"/>
    <w:multiLevelType w:val="hybridMultilevel"/>
    <w:tmpl w:val="D03C2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3B40B0"/>
    <w:multiLevelType w:val="hybridMultilevel"/>
    <w:tmpl w:val="C7BE4B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69357E8"/>
    <w:multiLevelType w:val="hybridMultilevel"/>
    <w:tmpl w:val="5590CD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6C14D91"/>
    <w:multiLevelType w:val="hybridMultilevel"/>
    <w:tmpl w:val="58727B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7A0406D"/>
    <w:multiLevelType w:val="hybridMultilevel"/>
    <w:tmpl w:val="1116F4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8C40275"/>
    <w:multiLevelType w:val="hybridMultilevel"/>
    <w:tmpl w:val="05CE13DA"/>
    <w:lvl w:ilvl="0" w:tplc="F5742A08">
      <w:start w:val="1"/>
      <w:numFmt w:val="bullet"/>
      <w:lvlText w:val="-"/>
      <w:lvlJc w:val="left"/>
      <w:pPr>
        <w:tabs>
          <w:tab w:val="num" w:pos="720"/>
        </w:tabs>
        <w:ind w:left="720" w:hanging="360"/>
      </w:pPr>
      <w:rPr>
        <w:rFonts w:ascii="Times New Roman" w:hAnsi="Times New Roman" w:hint="default"/>
      </w:rPr>
    </w:lvl>
    <w:lvl w:ilvl="1" w:tplc="D50EFE0C" w:tentative="1">
      <w:start w:val="1"/>
      <w:numFmt w:val="bullet"/>
      <w:lvlText w:val="-"/>
      <w:lvlJc w:val="left"/>
      <w:pPr>
        <w:tabs>
          <w:tab w:val="num" w:pos="1440"/>
        </w:tabs>
        <w:ind w:left="1440" w:hanging="360"/>
      </w:pPr>
      <w:rPr>
        <w:rFonts w:ascii="Times New Roman" w:hAnsi="Times New Roman" w:hint="default"/>
      </w:rPr>
    </w:lvl>
    <w:lvl w:ilvl="2" w:tplc="BFB641DE" w:tentative="1">
      <w:start w:val="1"/>
      <w:numFmt w:val="bullet"/>
      <w:lvlText w:val="-"/>
      <w:lvlJc w:val="left"/>
      <w:pPr>
        <w:tabs>
          <w:tab w:val="num" w:pos="2160"/>
        </w:tabs>
        <w:ind w:left="2160" w:hanging="360"/>
      </w:pPr>
      <w:rPr>
        <w:rFonts w:ascii="Times New Roman" w:hAnsi="Times New Roman" w:hint="default"/>
      </w:rPr>
    </w:lvl>
    <w:lvl w:ilvl="3" w:tplc="420E8420" w:tentative="1">
      <w:start w:val="1"/>
      <w:numFmt w:val="bullet"/>
      <w:lvlText w:val="-"/>
      <w:lvlJc w:val="left"/>
      <w:pPr>
        <w:tabs>
          <w:tab w:val="num" w:pos="2880"/>
        </w:tabs>
        <w:ind w:left="2880" w:hanging="360"/>
      </w:pPr>
      <w:rPr>
        <w:rFonts w:ascii="Times New Roman" w:hAnsi="Times New Roman" w:hint="default"/>
      </w:rPr>
    </w:lvl>
    <w:lvl w:ilvl="4" w:tplc="3A903512" w:tentative="1">
      <w:start w:val="1"/>
      <w:numFmt w:val="bullet"/>
      <w:lvlText w:val="-"/>
      <w:lvlJc w:val="left"/>
      <w:pPr>
        <w:tabs>
          <w:tab w:val="num" w:pos="3600"/>
        </w:tabs>
        <w:ind w:left="3600" w:hanging="360"/>
      </w:pPr>
      <w:rPr>
        <w:rFonts w:ascii="Times New Roman" w:hAnsi="Times New Roman" w:hint="default"/>
      </w:rPr>
    </w:lvl>
    <w:lvl w:ilvl="5" w:tplc="4FE6A642" w:tentative="1">
      <w:start w:val="1"/>
      <w:numFmt w:val="bullet"/>
      <w:lvlText w:val="-"/>
      <w:lvlJc w:val="left"/>
      <w:pPr>
        <w:tabs>
          <w:tab w:val="num" w:pos="4320"/>
        </w:tabs>
        <w:ind w:left="4320" w:hanging="360"/>
      </w:pPr>
      <w:rPr>
        <w:rFonts w:ascii="Times New Roman" w:hAnsi="Times New Roman" w:hint="default"/>
      </w:rPr>
    </w:lvl>
    <w:lvl w:ilvl="6" w:tplc="C5E693CE" w:tentative="1">
      <w:start w:val="1"/>
      <w:numFmt w:val="bullet"/>
      <w:lvlText w:val="-"/>
      <w:lvlJc w:val="left"/>
      <w:pPr>
        <w:tabs>
          <w:tab w:val="num" w:pos="5040"/>
        </w:tabs>
        <w:ind w:left="5040" w:hanging="360"/>
      </w:pPr>
      <w:rPr>
        <w:rFonts w:ascii="Times New Roman" w:hAnsi="Times New Roman" w:hint="default"/>
      </w:rPr>
    </w:lvl>
    <w:lvl w:ilvl="7" w:tplc="E3163FA2" w:tentative="1">
      <w:start w:val="1"/>
      <w:numFmt w:val="bullet"/>
      <w:lvlText w:val="-"/>
      <w:lvlJc w:val="left"/>
      <w:pPr>
        <w:tabs>
          <w:tab w:val="num" w:pos="5760"/>
        </w:tabs>
        <w:ind w:left="5760" w:hanging="360"/>
      </w:pPr>
      <w:rPr>
        <w:rFonts w:ascii="Times New Roman" w:hAnsi="Times New Roman" w:hint="default"/>
      </w:rPr>
    </w:lvl>
    <w:lvl w:ilvl="8" w:tplc="8CD2B7CE"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69B17772"/>
    <w:multiLevelType w:val="hybridMultilevel"/>
    <w:tmpl w:val="4134C7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C776B23"/>
    <w:multiLevelType w:val="hybridMultilevel"/>
    <w:tmpl w:val="BDD8830E"/>
    <w:lvl w:ilvl="0" w:tplc="08090001">
      <w:start w:val="1"/>
      <w:numFmt w:val="bullet"/>
      <w:lvlText w:val=""/>
      <w:lvlJc w:val="left"/>
      <w:pPr>
        <w:tabs>
          <w:tab w:val="num" w:pos="720"/>
        </w:tabs>
        <w:ind w:left="720" w:hanging="360"/>
      </w:pPr>
      <w:rPr>
        <w:rFonts w:ascii="Symbol" w:hAnsi="Symbol" w:hint="default"/>
      </w:rPr>
    </w:lvl>
    <w:lvl w:ilvl="1" w:tplc="636A7550" w:tentative="1">
      <w:start w:val="1"/>
      <w:numFmt w:val="lowerLetter"/>
      <w:lvlText w:val="(%2)"/>
      <w:lvlJc w:val="left"/>
      <w:pPr>
        <w:tabs>
          <w:tab w:val="num" w:pos="1440"/>
        </w:tabs>
        <w:ind w:left="1440" w:hanging="360"/>
      </w:pPr>
    </w:lvl>
    <w:lvl w:ilvl="2" w:tplc="052CB4D4" w:tentative="1">
      <w:start w:val="1"/>
      <w:numFmt w:val="lowerLetter"/>
      <w:lvlText w:val="(%3)"/>
      <w:lvlJc w:val="left"/>
      <w:pPr>
        <w:tabs>
          <w:tab w:val="num" w:pos="2160"/>
        </w:tabs>
        <w:ind w:left="2160" w:hanging="360"/>
      </w:pPr>
    </w:lvl>
    <w:lvl w:ilvl="3" w:tplc="CAC443BC" w:tentative="1">
      <w:start w:val="1"/>
      <w:numFmt w:val="lowerLetter"/>
      <w:lvlText w:val="(%4)"/>
      <w:lvlJc w:val="left"/>
      <w:pPr>
        <w:tabs>
          <w:tab w:val="num" w:pos="2880"/>
        </w:tabs>
        <w:ind w:left="2880" w:hanging="360"/>
      </w:pPr>
    </w:lvl>
    <w:lvl w:ilvl="4" w:tplc="D5B29EFC" w:tentative="1">
      <w:start w:val="1"/>
      <w:numFmt w:val="lowerLetter"/>
      <w:lvlText w:val="(%5)"/>
      <w:lvlJc w:val="left"/>
      <w:pPr>
        <w:tabs>
          <w:tab w:val="num" w:pos="3600"/>
        </w:tabs>
        <w:ind w:left="3600" w:hanging="360"/>
      </w:pPr>
    </w:lvl>
    <w:lvl w:ilvl="5" w:tplc="99A00F0C" w:tentative="1">
      <w:start w:val="1"/>
      <w:numFmt w:val="lowerLetter"/>
      <w:lvlText w:val="(%6)"/>
      <w:lvlJc w:val="left"/>
      <w:pPr>
        <w:tabs>
          <w:tab w:val="num" w:pos="4320"/>
        </w:tabs>
        <w:ind w:left="4320" w:hanging="360"/>
      </w:pPr>
    </w:lvl>
    <w:lvl w:ilvl="6" w:tplc="B5F8894A" w:tentative="1">
      <w:start w:val="1"/>
      <w:numFmt w:val="lowerLetter"/>
      <w:lvlText w:val="(%7)"/>
      <w:lvlJc w:val="left"/>
      <w:pPr>
        <w:tabs>
          <w:tab w:val="num" w:pos="5040"/>
        </w:tabs>
        <w:ind w:left="5040" w:hanging="360"/>
      </w:pPr>
    </w:lvl>
    <w:lvl w:ilvl="7" w:tplc="5D00301A" w:tentative="1">
      <w:start w:val="1"/>
      <w:numFmt w:val="lowerLetter"/>
      <w:lvlText w:val="(%8)"/>
      <w:lvlJc w:val="left"/>
      <w:pPr>
        <w:tabs>
          <w:tab w:val="num" w:pos="5760"/>
        </w:tabs>
        <w:ind w:left="5760" w:hanging="360"/>
      </w:pPr>
    </w:lvl>
    <w:lvl w:ilvl="8" w:tplc="B22CBF24" w:tentative="1">
      <w:start w:val="1"/>
      <w:numFmt w:val="lowerLetter"/>
      <w:lvlText w:val="(%9)"/>
      <w:lvlJc w:val="left"/>
      <w:pPr>
        <w:tabs>
          <w:tab w:val="num" w:pos="6480"/>
        </w:tabs>
        <w:ind w:left="6480" w:hanging="360"/>
      </w:pPr>
    </w:lvl>
  </w:abstractNum>
  <w:abstractNum w:abstractNumId="47" w15:restartNumberingAfterBreak="0">
    <w:nsid w:val="6EFE676B"/>
    <w:multiLevelType w:val="hybridMultilevel"/>
    <w:tmpl w:val="78D02DF2"/>
    <w:lvl w:ilvl="0" w:tplc="F552FC0C">
      <w:start w:val="1"/>
      <w:numFmt w:val="bullet"/>
      <w:lvlText w:val="•"/>
      <w:lvlJc w:val="left"/>
      <w:pPr>
        <w:tabs>
          <w:tab w:val="num" w:pos="720"/>
        </w:tabs>
        <w:ind w:left="720" w:hanging="360"/>
      </w:pPr>
      <w:rPr>
        <w:rFonts w:ascii="Arial" w:hAnsi="Arial" w:hint="default"/>
      </w:rPr>
    </w:lvl>
    <w:lvl w:ilvl="1" w:tplc="EE1C6436" w:tentative="1">
      <w:start w:val="1"/>
      <w:numFmt w:val="bullet"/>
      <w:lvlText w:val="•"/>
      <w:lvlJc w:val="left"/>
      <w:pPr>
        <w:tabs>
          <w:tab w:val="num" w:pos="1440"/>
        </w:tabs>
        <w:ind w:left="1440" w:hanging="360"/>
      </w:pPr>
      <w:rPr>
        <w:rFonts w:ascii="Arial" w:hAnsi="Arial" w:hint="default"/>
      </w:rPr>
    </w:lvl>
    <w:lvl w:ilvl="2" w:tplc="00CE3C18" w:tentative="1">
      <w:start w:val="1"/>
      <w:numFmt w:val="bullet"/>
      <w:lvlText w:val="•"/>
      <w:lvlJc w:val="left"/>
      <w:pPr>
        <w:tabs>
          <w:tab w:val="num" w:pos="2160"/>
        </w:tabs>
        <w:ind w:left="2160" w:hanging="360"/>
      </w:pPr>
      <w:rPr>
        <w:rFonts w:ascii="Arial" w:hAnsi="Arial" w:hint="default"/>
      </w:rPr>
    </w:lvl>
    <w:lvl w:ilvl="3" w:tplc="CC2425A2" w:tentative="1">
      <w:start w:val="1"/>
      <w:numFmt w:val="bullet"/>
      <w:lvlText w:val="•"/>
      <w:lvlJc w:val="left"/>
      <w:pPr>
        <w:tabs>
          <w:tab w:val="num" w:pos="2880"/>
        </w:tabs>
        <w:ind w:left="2880" w:hanging="360"/>
      </w:pPr>
      <w:rPr>
        <w:rFonts w:ascii="Arial" w:hAnsi="Arial" w:hint="default"/>
      </w:rPr>
    </w:lvl>
    <w:lvl w:ilvl="4" w:tplc="25A469BA" w:tentative="1">
      <w:start w:val="1"/>
      <w:numFmt w:val="bullet"/>
      <w:lvlText w:val="•"/>
      <w:lvlJc w:val="left"/>
      <w:pPr>
        <w:tabs>
          <w:tab w:val="num" w:pos="3600"/>
        </w:tabs>
        <w:ind w:left="3600" w:hanging="360"/>
      </w:pPr>
      <w:rPr>
        <w:rFonts w:ascii="Arial" w:hAnsi="Arial" w:hint="default"/>
      </w:rPr>
    </w:lvl>
    <w:lvl w:ilvl="5" w:tplc="93A6BA32" w:tentative="1">
      <w:start w:val="1"/>
      <w:numFmt w:val="bullet"/>
      <w:lvlText w:val="•"/>
      <w:lvlJc w:val="left"/>
      <w:pPr>
        <w:tabs>
          <w:tab w:val="num" w:pos="4320"/>
        </w:tabs>
        <w:ind w:left="4320" w:hanging="360"/>
      </w:pPr>
      <w:rPr>
        <w:rFonts w:ascii="Arial" w:hAnsi="Arial" w:hint="default"/>
      </w:rPr>
    </w:lvl>
    <w:lvl w:ilvl="6" w:tplc="9D4E6722" w:tentative="1">
      <w:start w:val="1"/>
      <w:numFmt w:val="bullet"/>
      <w:lvlText w:val="•"/>
      <w:lvlJc w:val="left"/>
      <w:pPr>
        <w:tabs>
          <w:tab w:val="num" w:pos="5040"/>
        </w:tabs>
        <w:ind w:left="5040" w:hanging="360"/>
      </w:pPr>
      <w:rPr>
        <w:rFonts w:ascii="Arial" w:hAnsi="Arial" w:hint="default"/>
      </w:rPr>
    </w:lvl>
    <w:lvl w:ilvl="7" w:tplc="E7F8A892" w:tentative="1">
      <w:start w:val="1"/>
      <w:numFmt w:val="bullet"/>
      <w:lvlText w:val="•"/>
      <w:lvlJc w:val="left"/>
      <w:pPr>
        <w:tabs>
          <w:tab w:val="num" w:pos="5760"/>
        </w:tabs>
        <w:ind w:left="5760" w:hanging="360"/>
      </w:pPr>
      <w:rPr>
        <w:rFonts w:ascii="Arial" w:hAnsi="Arial" w:hint="default"/>
      </w:rPr>
    </w:lvl>
    <w:lvl w:ilvl="8" w:tplc="53C88C0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18E203C"/>
    <w:multiLevelType w:val="hybridMultilevel"/>
    <w:tmpl w:val="A49CA6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4262762"/>
    <w:multiLevelType w:val="hybridMultilevel"/>
    <w:tmpl w:val="32D0B8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606E86"/>
    <w:multiLevelType w:val="hybridMultilevel"/>
    <w:tmpl w:val="AD0E9466"/>
    <w:lvl w:ilvl="0" w:tplc="B9B4BF64">
      <w:start w:val="1"/>
      <w:numFmt w:val="bullet"/>
      <w:lvlText w:val="•"/>
      <w:lvlJc w:val="left"/>
      <w:pPr>
        <w:tabs>
          <w:tab w:val="num" w:pos="720"/>
        </w:tabs>
        <w:ind w:left="720" w:hanging="360"/>
      </w:pPr>
      <w:rPr>
        <w:rFonts w:ascii="Arial" w:hAnsi="Arial" w:hint="default"/>
      </w:rPr>
    </w:lvl>
    <w:lvl w:ilvl="1" w:tplc="DD8AB62E" w:tentative="1">
      <w:start w:val="1"/>
      <w:numFmt w:val="bullet"/>
      <w:lvlText w:val="•"/>
      <w:lvlJc w:val="left"/>
      <w:pPr>
        <w:tabs>
          <w:tab w:val="num" w:pos="1440"/>
        </w:tabs>
        <w:ind w:left="1440" w:hanging="360"/>
      </w:pPr>
      <w:rPr>
        <w:rFonts w:ascii="Arial" w:hAnsi="Arial" w:hint="default"/>
      </w:rPr>
    </w:lvl>
    <w:lvl w:ilvl="2" w:tplc="8340D4DC" w:tentative="1">
      <w:start w:val="1"/>
      <w:numFmt w:val="bullet"/>
      <w:lvlText w:val="•"/>
      <w:lvlJc w:val="left"/>
      <w:pPr>
        <w:tabs>
          <w:tab w:val="num" w:pos="2160"/>
        </w:tabs>
        <w:ind w:left="2160" w:hanging="360"/>
      </w:pPr>
      <w:rPr>
        <w:rFonts w:ascii="Arial" w:hAnsi="Arial" w:hint="default"/>
      </w:rPr>
    </w:lvl>
    <w:lvl w:ilvl="3" w:tplc="BBFE87E2" w:tentative="1">
      <w:start w:val="1"/>
      <w:numFmt w:val="bullet"/>
      <w:lvlText w:val="•"/>
      <w:lvlJc w:val="left"/>
      <w:pPr>
        <w:tabs>
          <w:tab w:val="num" w:pos="2880"/>
        </w:tabs>
        <w:ind w:left="2880" w:hanging="360"/>
      </w:pPr>
      <w:rPr>
        <w:rFonts w:ascii="Arial" w:hAnsi="Arial" w:hint="default"/>
      </w:rPr>
    </w:lvl>
    <w:lvl w:ilvl="4" w:tplc="8CDC6C90" w:tentative="1">
      <w:start w:val="1"/>
      <w:numFmt w:val="bullet"/>
      <w:lvlText w:val="•"/>
      <w:lvlJc w:val="left"/>
      <w:pPr>
        <w:tabs>
          <w:tab w:val="num" w:pos="3600"/>
        </w:tabs>
        <w:ind w:left="3600" w:hanging="360"/>
      </w:pPr>
      <w:rPr>
        <w:rFonts w:ascii="Arial" w:hAnsi="Arial" w:hint="default"/>
      </w:rPr>
    </w:lvl>
    <w:lvl w:ilvl="5" w:tplc="45C60CA0" w:tentative="1">
      <w:start w:val="1"/>
      <w:numFmt w:val="bullet"/>
      <w:lvlText w:val="•"/>
      <w:lvlJc w:val="left"/>
      <w:pPr>
        <w:tabs>
          <w:tab w:val="num" w:pos="4320"/>
        </w:tabs>
        <w:ind w:left="4320" w:hanging="360"/>
      </w:pPr>
      <w:rPr>
        <w:rFonts w:ascii="Arial" w:hAnsi="Arial" w:hint="default"/>
      </w:rPr>
    </w:lvl>
    <w:lvl w:ilvl="6" w:tplc="AFE6A646" w:tentative="1">
      <w:start w:val="1"/>
      <w:numFmt w:val="bullet"/>
      <w:lvlText w:val="•"/>
      <w:lvlJc w:val="left"/>
      <w:pPr>
        <w:tabs>
          <w:tab w:val="num" w:pos="5040"/>
        </w:tabs>
        <w:ind w:left="5040" w:hanging="360"/>
      </w:pPr>
      <w:rPr>
        <w:rFonts w:ascii="Arial" w:hAnsi="Arial" w:hint="default"/>
      </w:rPr>
    </w:lvl>
    <w:lvl w:ilvl="7" w:tplc="6F68580A" w:tentative="1">
      <w:start w:val="1"/>
      <w:numFmt w:val="bullet"/>
      <w:lvlText w:val="•"/>
      <w:lvlJc w:val="left"/>
      <w:pPr>
        <w:tabs>
          <w:tab w:val="num" w:pos="5760"/>
        </w:tabs>
        <w:ind w:left="5760" w:hanging="360"/>
      </w:pPr>
      <w:rPr>
        <w:rFonts w:ascii="Arial" w:hAnsi="Arial" w:hint="default"/>
      </w:rPr>
    </w:lvl>
    <w:lvl w:ilvl="8" w:tplc="E1D08CB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8D2598D"/>
    <w:multiLevelType w:val="hybridMultilevel"/>
    <w:tmpl w:val="89227C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AF8403A"/>
    <w:multiLevelType w:val="hybridMultilevel"/>
    <w:tmpl w:val="A25C2D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BA37CBB"/>
    <w:multiLevelType w:val="hybridMultilevel"/>
    <w:tmpl w:val="ADD43BD4"/>
    <w:lvl w:ilvl="0" w:tplc="B2B69100">
      <w:start w:val="1"/>
      <w:numFmt w:val="bullet"/>
      <w:lvlText w:val="•"/>
      <w:lvlJc w:val="left"/>
      <w:pPr>
        <w:tabs>
          <w:tab w:val="num" w:pos="720"/>
        </w:tabs>
        <w:ind w:left="720" w:hanging="360"/>
      </w:pPr>
      <w:rPr>
        <w:rFonts w:ascii="Arial" w:hAnsi="Arial" w:hint="default"/>
      </w:rPr>
    </w:lvl>
    <w:lvl w:ilvl="1" w:tplc="272AF386" w:tentative="1">
      <w:start w:val="1"/>
      <w:numFmt w:val="bullet"/>
      <w:lvlText w:val="•"/>
      <w:lvlJc w:val="left"/>
      <w:pPr>
        <w:tabs>
          <w:tab w:val="num" w:pos="1440"/>
        </w:tabs>
        <w:ind w:left="1440" w:hanging="360"/>
      </w:pPr>
      <w:rPr>
        <w:rFonts w:ascii="Arial" w:hAnsi="Arial" w:hint="default"/>
      </w:rPr>
    </w:lvl>
    <w:lvl w:ilvl="2" w:tplc="0610E908" w:tentative="1">
      <w:start w:val="1"/>
      <w:numFmt w:val="bullet"/>
      <w:lvlText w:val="•"/>
      <w:lvlJc w:val="left"/>
      <w:pPr>
        <w:tabs>
          <w:tab w:val="num" w:pos="2160"/>
        </w:tabs>
        <w:ind w:left="2160" w:hanging="360"/>
      </w:pPr>
      <w:rPr>
        <w:rFonts w:ascii="Arial" w:hAnsi="Arial" w:hint="default"/>
      </w:rPr>
    </w:lvl>
    <w:lvl w:ilvl="3" w:tplc="7396AC68" w:tentative="1">
      <w:start w:val="1"/>
      <w:numFmt w:val="bullet"/>
      <w:lvlText w:val="•"/>
      <w:lvlJc w:val="left"/>
      <w:pPr>
        <w:tabs>
          <w:tab w:val="num" w:pos="2880"/>
        </w:tabs>
        <w:ind w:left="2880" w:hanging="360"/>
      </w:pPr>
      <w:rPr>
        <w:rFonts w:ascii="Arial" w:hAnsi="Arial" w:hint="default"/>
      </w:rPr>
    </w:lvl>
    <w:lvl w:ilvl="4" w:tplc="8154EA38" w:tentative="1">
      <w:start w:val="1"/>
      <w:numFmt w:val="bullet"/>
      <w:lvlText w:val="•"/>
      <w:lvlJc w:val="left"/>
      <w:pPr>
        <w:tabs>
          <w:tab w:val="num" w:pos="3600"/>
        </w:tabs>
        <w:ind w:left="3600" w:hanging="360"/>
      </w:pPr>
      <w:rPr>
        <w:rFonts w:ascii="Arial" w:hAnsi="Arial" w:hint="default"/>
      </w:rPr>
    </w:lvl>
    <w:lvl w:ilvl="5" w:tplc="25D81A08" w:tentative="1">
      <w:start w:val="1"/>
      <w:numFmt w:val="bullet"/>
      <w:lvlText w:val="•"/>
      <w:lvlJc w:val="left"/>
      <w:pPr>
        <w:tabs>
          <w:tab w:val="num" w:pos="4320"/>
        </w:tabs>
        <w:ind w:left="4320" w:hanging="360"/>
      </w:pPr>
      <w:rPr>
        <w:rFonts w:ascii="Arial" w:hAnsi="Arial" w:hint="default"/>
      </w:rPr>
    </w:lvl>
    <w:lvl w:ilvl="6" w:tplc="1098F5A4" w:tentative="1">
      <w:start w:val="1"/>
      <w:numFmt w:val="bullet"/>
      <w:lvlText w:val="•"/>
      <w:lvlJc w:val="left"/>
      <w:pPr>
        <w:tabs>
          <w:tab w:val="num" w:pos="5040"/>
        </w:tabs>
        <w:ind w:left="5040" w:hanging="360"/>
      </w:pPr>
      <w:rPr>
        <w:rFonts w:ascii="Arial" w:hAnsi="Arial" w:hint="default"/>
      </w:rPr>
    </w:lvl>
    <w:lvl w:ilvl="7" w:tplc="28F49244" w:tentative="1">
      <w:start w:val="1"/>
      <w:numFmt w:val="bullet"/>
      <w:lvlText w:val="•"/>
      <w:lvlJc w:val="left"/>
      <w:pPr>
        <w:tabs>
          <w:tab w:val="num" w:pos="5760"/>
        </w:tabs>
        <w:ind w:left="5760" w:hanging="360"/>
      </w:pPr>
      <w:rPr>
        <w:rFonts w:ascii="Arial" w:hAnsi="Arial" w:hint="default"/>
      </w:rPr>
    </w:lvl>
    <w:lvl w:ilvl="8" w:tplc="DAEC34E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F2802C1"/>
    <w:multiLevelType w:val="hybridMultilevel"/>
    <w:tmpl w:val="9740FDB2"/>
    <w:lvl w:ilvl="0" w:tplc="504A9C2C">
      <w:start w:val="1"/>
      <w:numFmt w:val="bullet"/>
      <w:lvlText w:val="•"/>
      <w:lvlJc w:val="left"/>
      <w:pPr>
        <w:tabs>
          <w:tab w:val="num" w:pos="720"/>
        </w:tabs>
        <w:ind w:left="720" w:hanging="360"/>
      </w:pPr>
      <w:rPr>
        <w:rFonts w:ascii="Arial" w:hAnsi="Arial" w:hint="default"/>
      </w:rPr>
    </w:lvl>
    <w:lvl w:ilvl="1" w:tplc="B44413FC" w:tentative="1">
      <w:start w:val="1"/>
      <w:numFmt w:val="bullet"/>
      <w:lvlText w:val="•"/>
      <w:lvlJc w:val="left"/>
      <w:pPr>
        <w:tabs>
          <w:tab w:val="num" w:pos="1440"/>
        </w:tabs>
        <w:ind w:left="1440" w:hanging="360"/>
      </w:pPr>
      <w:rPr>
        <w:rFonts w:ascii="Arial" w:hAnsi="Arial" w:hint="default"/>
      </w:rPr>
    </w:lvl>
    <w:lvl w:ilvl="2" w:tplc="0F06AF9C" w:tentative="1">
      <w:start w:val="1"/>
      <w:numFmt w:val="bullet"/>
      <w:lvlText w:val="•"/>
      <w:lvlJc w:val="left"/>
      <w:pPr>
        <w:tabs>
          <w:tab w:val="num" w:pos="2160"/>
        </w:tabs>
        <w:ind w:left="2160" w:hanging="360"/>
      </w:pPr>
      <w:rPr>
        <w:rFonts w:ascii="Arial" w:hAnsi="Arial" w:hint="default"/>
      </w:rPr>
    </w:lvl>
    <w:lvl w:ilvl="3" w:tplc="89D8BBFE" w:tentative="1">
      <w:start w:val="1"/>
      <w:numFmt w:val="bullet"/>
      <w:lvlText w:val="•"/>
      <w:lvlJc w:val="left"/>
      <w:pPr>
        <w:tabs>
          <w:tab w:val="num" w:pos="2880"/>
        </w:tabs>
        <w:ind w:left="2880" w:hanging="360"/>
      </w:pPr>
      <w:rPr>
        <w:rFonts w:ascii="Arial" w:hAnsi="Arial" w:hint="default"/>
      </w:rPr>
    </w:lvl>
    <w:lvl w:ilvl="4" w:tplc="A554F790" w:tentative="1">
      <w:start w:val="1"/>
      <w:numFmt w:val="bullet"/>
      <w:lvlText w:val="•"/>
      <w:lvlJc w:val="left"/>
      <w:pPr>
        <w:tabs>
          <w:tab w:val="num" w:pos="3600"/>
        </w:tabs>
        <w:ind w:left="3600" w:hanging="360"/>
      </w:pPr>
      <w:rPr>
        <w:rFonts w:ascii="Arial" w:hAnsi="Arial" w:hint="default"/>
      </w:rPr>
    </w:lvl>
    <w:lvl w:ilvl="5" w:tplc="DF4620B6" w:tentative="1">
      <w:start w:val="1"/>
      <w:numFmt w:val="bullet"/>
      <w:lvlText w:val="•"/>
      <w:lvlJc w:val="left"/>
      <w:pPr>
        <w:tabs>
          <w:tab w:val="num" w:pos="4320"/>
        </w:tabs>
        <w:ind w:left="4320" w:hanging="360"/>
      </w:pPr>
      <w:rPr>
        <w:rFonts w:ascii="Arial" w:hAnsi="Arial" w:hint="default"/>
      </w:rPr>
    </w:lvl>
    <w:lvl w:ilvl="6" w:tplc="653AE276" w:tentative="1">
      <w:start w:val="1"/>
      <w:numFmt w:val="bullet"/>
      <w:lvlText w:val="•"/>
      <w:lvlJc w:val="left"/>
      <w:pPr>
        <w:tabs>
          <w:tab w:val="num" w:pos="5040"/>
        </w:tabs>
        <w:ind w:left="5040" w:hanging="360"/>
      </w:pPr>
      <w:rPr>
        <w:rFonts w:ascii="Arial" w:hAnsi="Arial" w:hint="default"/>
      </w:rPr>
    </w:lvl>
    <w:lvl w:ilvl="7" w:tplc="4CDE3CCC" w:tentative="1">
      <w:start w:val="1"/>
      <w:numFmt w:val="bullet"/>
      <w:lvlText w:val="•"/>
      <w:lvlJc w:val="left"/>
      <w:pPr>
        <w:tabs>
          <w:tab w:val="num" w:pos="5760"/>
        </w:tabs>
        <w:ind w:left="5760" w:hanging="360"/>
      </w:pPr>
      <w:rPr>
        <w:rFonts w:ascii="Arial" w:hAnsi="Arial" w:hint="default"/>
      </w:rPr>
    </w:lvl>
    <w:lvl w:ilvl="8" w:tplc="E932E77A"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F57097D"/>
    <w:multiLevelType w:val="hybridMultilevel"/>
    <w:tmpl w:val="4BD8258E"/>
    <w:lvl w:ilvl="0" w:tplc="191EFED0">
      <w:start w:val="1"/>
      <w:numFmt w:val="bullet"/>
      <w:lvlText w:val="•"/>
      <w:lvlJc w:val="left"/>
      <w:pPr>
        <w:tabs>
          <w:tab w:val="num" w:pos="720"/>
        </w:tabs>
        <w:ind w:left="720" w:hanging="360"/>
      </w:pPr>
      <w:rPr>
        <w:rFonts w:ascii="Arial" w:hAnsi="Arial" w:hint="default"/>
      </w:rPr>
    </w:lvl>
    <w:lvl w:ilvl="1" w:tplc="0AF26ABA" w:tentative="1">
      <w:start w:val="1"/>
      <w:numFmt w:val="bullet"/>
      <w:lvlText w:val="•"/>
      <w:lvlJc w:val="left"/>
      <w:pPr>
        <w:tabs>
          <w:tab w:val="num" w:pos="1440"/>
        </w:tabs>
        <w:ind w:left="1440" w:hanging="360"/>
      </w:pPr>
      <w:rPr>
        <w:rFonts w:ascii="Arial" w:hAnsi="Arial" w:hint="default"/>
      </w:rPr>
    </w:lvl>
    <w:lvl w:ilvl="2" w:tplc="029C8E7A" w:tentative="1">
      <w:start w:val="1"/>
      <w:numFmt w:val="bullet"/>
      <w:lvlText w:val="•"/>
      <w:lvlJc w:val="left"/>
      <w:pPr>
        <w:tabs>
          <w:tab w:val="num" w:pos="2160"/>
        </w:tabs>
        <w:ind w:left="2160" w:hanging="360"/>
      </w:pPr>
      <w:rPr>
        <w:rFonts w:ascii="Arial" w:hAnsi="Arial" w:hint="default"/>
      </w:rPr>
    </w:lvl>
    <w:lvl w:ilvl="3" w:tplc="81CE3DFA" w:tentative="1">
      <w:start w:val="1"/>
      <w:numFmt w:val="bullet"/>
      <w:lvlText w:val="•"/>
      <w:lvlJc w:val="left"/>
      <w:pPr>
        <w:tabs>
          <w:tab w:val="num" w:pos="2880"/>
        </w:tabs>
        <w:ind w:left="2880" w:hanging="360"/>
      </w:pPr>
      <w:rPr>
        <w:rFonts w:ascii="Arial" w:hAnsi="Arial" w:hint="default"/>
      </w:rPr>
    </w:lvl>
    <w:lvl w:ilvl="4" w:tplc="08AE6996" w:tentative="1">
      <w:start w:val="1"/>
      <w:numFmt w:val="bullet"/>
      <w:lvlText w:val="•"/>
      <w:lvlJc w:val="left"/>
      <w:pPr>
        <w:tabs>
          <w:tab w:val="num" w:pos="3600"/>
        </w:tabs>
        <w:ind w:left="3600" w:hanging="360"/>
      </w:pPr>
      <w:rPr>
        <w:rFonts w:ascii="Arial" w:hAnsi="Arial" w:hint="default"/>
      </w:rPr>
    </w:lvl>
    <w:lvl w:ilvl="5" w:tplc="268E7796" w:tentative="1">
      <w:start w:val="1"/>
      <w:numFmt w:val="bullet"/>
      <w:lvlText w:val="•"/>
      <w:lvlJc w:val="left"/>
      <w:pPr>
        <w:tabs>
          <w:tab w:val="num" w:pos="4320"/>
        </w:tabs>
        <w:ind w:left="4320" w:hanging="360"/>
      </w:pPr>
      <w:rPr>
        <w:rFonts w:ascii="Arial" w:hAnsi="Arial" w:hint="default"/>
      </w:rPr>
    </w:lvl>
    <w:lvl w:ilvl="6" w:tplc="55E81346" w:tentative="1">
      <w:start w:val="1"/>
      <w:numFmt w:val="bullet"/>
      <w:lvlText w:val="•"/>
      <w:lvlJc w:val="left"/>
      <w:pPr>
        <w:tabs>
          <w:tab w:val="num" w:pos="5040"/>
        </w:tabs>
        <w:ind w:left="5040" w:hanging="360"/>
      </w:pPr>
      <w:rPr>
        <w:rFonts w:ascii="Arial" w:hAnsi="Arial" w:hint="default"/>
      </w:rPr>
    </w:lvl>
    <w:lvl w:ilvl="7" w:tplc="E81AE7AC" w:tentative="1">
      <w:start w:val="1"/>
      <w:numFmt w:val="bullet"/>
      <w:lvlText w:val="•"/>
      <w:lvlJc w:val="left"/>
      <w:pPr>
        <w:tabs>
          <w:tab w:val="num" w:pos="5760"/>
        </w:tabs>
        <w:ind w:left="5760" w:hanging="360"/>
      </w:pPr>
      <w:rPr>
        <w:rFonts w:ascii="Arial" w:hAnsi="Arial" w:hint="default"/>
      </w:rPr>
    </w:lvl>
    <w:lvl w:ilvl="8" w:tplc="33021DA6"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FB0583D"/>
    <w:multiLevelType w:val="hybridMultilevel"/>
    <w:tmpl w:val="A6B294E0"/>
    <w:lvl w:ilvl="0" w:tplc="FFD06202">
      <w:start w:val="1"/>
      <w:numFmt w:val="bullet"/>
      <w:lvlText w:val="•"/>
      <w:lvlJc w:val="left"/>
      <w:pPr>
        <w:tabs>
          <w:tab w:val="num" w:pos="720"/>
        </w:tabs>
        <w:ind w:left="720" w:hanging="360"/>
      </w:pPr>
      <w:rPr>
        <w:rFonts w:ascii="Arial" w:hAnsi="Arial" w:hint="default"/>
      </w:rPr>
    </w:lvl>
    <w:lvl w:ilvl="1" w:tplc="66FE8482" w:tentative="1">
      <w:start w:val="1"/>
      <w:numFmt w:val="bullet"/>
      <w:lvlText w:val="•"/>
      <w:lvlJc w:val="left"/>
      <w:pPr>
        <w:tabs>
          <w:tab w:val="num" w:pos="1440"/>
        </w:tabs>
        <w:ind w:left="1440" w:hanging="360"/>
      </w:pPr>
      <w:rPr>
        <w:rFonts w:ascii="Arial" w:hAnsi="Arial" w:hint="default"/>
      </w:rPr>
    </w:lvl>
    <w:lvl w:ilvl="2" w:tplc="D7B010C4" w:tentative="1">
      <w:start w:val="1"/>
      <w:numFmt w:val="bullet"/>
      <w:lvlText w:val="•"/>
      <w:lvlJc w:val="left"/>
      <w:pPr>
        <w:tabs>
          <w:tab w:val="num" w:pos="2160"/>
        </w:tabs>
        <w:ind w:left="2160" w:hanging="360"/>
      </w:pPr>
      <w:rPr>
        <w:rFonts w:ascii="Arial" w:hAnsi="Arial" w:hint="default"/>
      </w:rPr>
    </w:lvl>
    <w:lvl w:ilvl="3" w:tplc="87565280" w:tentative="1">
      <w:start w:val="1"/>
      <w:numFmt w:val="bullet"/>
      <w:lvlText w:val="•"/>
      <w:lvlJc w:val="left"/>
      <w:pPr>
        <w:tabs>
          <w:tab w:val="num" w:pos="2880"/>
        </w:tabs>
        <w:ind w:left="2880" w:hanging="360"/>
      </w:pPr>
      <w:rPr>
        <w:rFonts w:ascii="Arial" w:hAnsi="Arial" w:hint="default"/>
      </w:rPr>
    </w:lvl>
    <w:lvl w:ilvl="4" w:tplc="5F9E8964" w:tentative="1">
      <w:start w:val="1"/>
      <w:numFmt w:val="bullet"/>
      <w:lvlText w:val="•"/>
      <w:lvlJc w:val="left"/>
      <w:pPr>
        <w:tabs>
          <w:tab w:val="num" w:pos="3600"/>
        </w:tabs>
        <w:ind w:left="3600" w:hanging="360"/>
      </w:pPr>
      <w:rPr>
        <w:rFonts w:ascii="Arial" w:hAnsi="Arial" w:hint="default"/>
      </w:rPr>
    </w:lvl>
    <w:lvl w:ilvl="5" w:tplc="52342346" w:tentative="1">
      <w:start w:val="1"/>
      <w:numFmt w:val="bullet"/>
      <w:lvlText w:val="•"/>
      <w:lvlJc w:val="left"/>
      <w:pPr>
        <w:tabs>
          <w:tab w:val="num" w:pos="4320"/>
        </w:tabs>
        <w:ind w:left="4320" w:hanging="360"/>
      </w:pPr>
      <w:rPr>
        <w:rFonts w:ascii="Arial" w:hAnsi="Arial" w:hint="default"/>
      </w:rPr>
    </w:lvl>
    <w:lvl w:ilvl="6" w:tplc="8092E376" w:tentative="1">
      <w:start w:val="1"/>
      <w:numFmt w:val="bullet"/>
      <w:lvlText w:val="•"/>
      <w:lvlJc w:val="left"/>
      <w:pPr>
        <w:tabs>
          <w:tab w:val="num" w:pos="5040"/>
        </w:tabs>
        <w:ind w:left="5040" w:hanging="360"/>
      </w:pPr>
      <w:rPr>
        <w:rFonts w:ascii="Arial" w:hAnsi="Arial" w:hint="default"/>
      </w:rPr>
    </w:lvl>
    <w:lvl w:ilvl="7" w:tplc="D7B82D44" w:tentative="1">
      <w:start w:val="1"/>
      <w:numFmt w:val="bullet"/>
      <w:lvlText w:val="•"/>
      <w:lvlJc w:val="left"/>
      <w:pPr>
        <w:tabs>
          <w:tab w:val="num" w:pos="5760"/>
        </w:tabs>
        <w:ind w:left="5760" w:hanging="360"/>
      </w:pPr>
      <w:rPr>
        <w:rFonts w:ascii="Arial" w:hAnsi="Arial" w:hint="default"/>
      </w:rPr>
    </w:lvl>
    <w:lvl w:ilvl="8" w:tplc="F556AF62"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47"/>
  </w:num>
  <w:num w:numId="3">
    <w:abstractNumId w:val="37"/>
  </w:num>
  <w:num w:numId="4">
    <w:abstractNumId w:val="53"/>
  </w:num>
  <w:num w:numId="5">
    <w:abstractNumId w:val="17"/>
  </w:num>
  <w:num w:numId="6">
    <w:abstractNumId w:val="44"/>
  </w:num>
  <w:num w:numId="7">
    <w:abstractNumId w:val="8"/>
  </w:num>
  <w:num w:numId="8">
    <w:abstractNumId w:val="39"/>
  </w:num>
  <w:num w:numId="9">
    <w:abstractNumId w:val="54"/>
  </w:num>
  <w:num w:numId="10">
    <w:abstractNumId w:val="55"/>
  </w:num>
  <w:num w:numId="11">
    <w:abstractNumId w:val="6"/>
  </w:num>
  <w:num w:numId="12">
    <w:abstractNumId w:val="50"/>
  </w:num>
  <w:num w:numId="13">
    <w:abstractNumId w:val="4"/>
  </w:num>
  <w:num w:numId="14">
    <w:abstractNumId w:val="56"/>
  </w:num>
  <w:num w:numId="15">
    <w:abstractNumId w:val="30"/>
  </w:num>
  <w:num w:numId="16">
    <w:abstractNumId w:val="16"/>
  </w:num>
  <w:num w:numId="17">
    <w:abstractNumId w:val="25"/>
  </w:num>
  <w:num w:numId="18">
    <w:abstractNumId w:val="11"/>
  </w:num>
  <w:num w:numId="19">
    <w:abstractNumId w:val="12"/>
  </w:num>
  <w:num w:numId="20">
    <w:abstractNumId w:val="14"/>
  </w:num>
  <w:num w:numId="21">
    <w:abstractNumId w:val="32"/>
  </w:num>
  <w:num w:numId="22">
    <w:abstractNumId w:val="36"/>
  </w:num>
  <w:num w:numId="23">
    <w:abstractNumId w:val="3"/>
  </w:num>
  <w:num w:numId="24">
    <w:abstractNumId w:val="41"/>
  </w:num>
  <w:num w:numId="25">
    <w:abstractNumId w:val="43"/>
  </w:num>
  <w:num w:numId="26">
    <w:abstractNumId w:val="1"/>
  </w:num>
  <w:num w:numId="27">
    <w:abstractNumId w:val="45"/>
  </w:num>
  <w:num w:numId="28">
    <w:abstractNumId w:val="31"/>
  </w:num>
  <w:num w:numId="29">
    <w:abstractNumId w:val="28"/>
  </w:num>
  <w:num w:numId="30">
    <w:abstractNumId w:val="48"/>
  </w:num>
  <w:num w:numId="31">
    <w:abstractNumId w:val="33"/>
  </w:num>
  <w:num w:numId="32">
    <w:abstractNumId w:val="0"/>
  </w:num>
  <w:num w:numId="33">
    <w:abstractNumId w:val="40"/>
  </w:num>
  <w:num w:numId="34">
    <w:abstractNumId w:val="22"/>
  </w:num>
  <w:num w:numId="35">
    <w:abstractNumId w:val="20"/>
  </w:num>
  <w:num w:numId="36">
    <w:abstractNumId w:val="42"/>
  </w:num>
  <w:num w:numId="37">
    <w:abstractNumId w:val="51"/>
  </w:num>
  <w:num w:numId="38">
    <w:abstractNumId w:val="52"/>
  </w:num>
  <w:num w:numId="39">
    <w:abstractNumId w:val="21"/>
  </w:num>
  <w:num w:numId="40">
    <w:abstractNumId w:val="10"/>
  </w:num>
  <w:num w:numId="41">
    <w:abstractNumId w:val="35"/>
  </w:num>
  <w:num w:numId="42">
    <w:abstractNumId w:val="38"/>
  </w:num>
  <w:num w:numId="43">
    <w:abstractNumId w:val="13"/>
  </w:num>
  <w:num w:numId="44">
    <w:abstractNumId w:val="19"/>
  </w:num>
  <w:num w:numId="45">
    <w:abstractNumId w:val="26"/>
  </w:num>
  <w:num w:numId="46">
    <w:abstractNumId w:val="46"/>
  </w:num>
  <w:num w:numId="47">
    <w:abstractNumId w:val="24"/>
  </w:num>
  <w:num w:numId="48">
    <w:abstractNumId w:val="34"/>
  </w:num>
  <w:num w:numId="49">
    <w:abstractNumId w:val="27"/>
  </w:num>
  <w:num w:numId="50">
    <w:abstractNumId w:val="9"/>
  </w:num>
  <w:num w:numId="51">
    <w:abstractNumId w:val="23"/>
  </w:num>
  <w:num w:numId="52">
    <w:abstractNumId w:val="29"/>
  </w:num>
  <w:num w:numId="53">
    <w:abstractNumId w:val="49"/>
  </w:num>
  <w:num w:numId="54">
    <w:abstractNumId w:val="15"/>
  </w:num>
  <w:num w:numId="55">
    <w:abstractNumId w:val="2"/>
  </w:num>
  <w:num w:numId="56">
    <w:abstractNumId w:val="18"/>
  </w:num>
  <w:num w:numId="57">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A0"/>
    <w:rsid w:val="00005B0D"/>
    <w:rsid w:val="0003192F"/>
    <w:rsid w:val="00050203"/>
    <w:rsid w:val="00054A7D"/>
    <w:rsid w:val="000813FD"/>
    <w:rsid w:val="000926FB"/>
    <w:rsid w:val="000A23D2"/>
    <w:rsid w:val="000B1B26"/>
    <w:rsid w:val="000B4382"/>
    <w:rsid w:val="000C35E5"/>
    <w:rsid w:val="000D0262"/>
    <w:rsid w:val="000E1C9D"/>
    <w:rsid w:val="000F07E6"/>
    <w:rsid w:val="001012AB"/>
    <w:rsid w:val="001131C4"/>
    <w:rsid w:val="00145D76"/>
    <w:rsid w:val="001644B3"/>
    <w:rsid w:val="00167F39"/>
    <w:rsid w:val="001708DA"/>
    <w:rsid w:val="00172556"/>
    <w:rsid w:val="00190D9A"/>
    <w:rsid w:val="00194476"/>
    <w:rsid w:val="001A1B98"/>
    <w:rsid w:val="001A33BC"/>
    <w:rsid w:val="001C1E6C"/>
    <w:rsid w:val="00224CDF"/>
    <w:rsid w:val="002334D0"/>
    <w:rsid w:val="00235936"/>
    <w:rsid w:val="002471A6"/>
    <w:rsid w:val="00250290"/>
    <w:rsid w:val="00252723"/>
    <w:rsid w:val="00254CE5"/>
    <w:rsid w:val="002606A3"/>
    <w:rsid w:val="00267846"/>
    <w:rsid w:val="002751DE"/>
    <w:rsid w:val="002812C2"/>
    <w:rsid w:val="002B1A0D"/>
    <w:rsid w:val="002B4035"/>
    <w:rsid w:val="002D51BF"/>
    <w:rsid w:val="002E7E43"/>
    <w:rsid w:val="002F24E1"/>
    <w:rsid w:val="0030602B"/>
    <w:rsid w:val="00331329"/>
    <w:rsid w:val="00361230"/>
    <w:rsid w:val="00362CB2"/>
    <w:rsid w:val="00374762"/>
    <w:rsid w:val="003748EE"/>
    <w:rsid w:val="003909E0"/>
    <w:rsid w:val="00394B3D"/>
    <w:rsid w:val="003A1BFD"/>
    <w:rsid w:val="003B7153"/>
    <w:rsid w:val="003C181E"/>
    <w:rsid w:val="003D3FA9"/>
    <w:rsid w:val="003E179D"/>
    <w:rsid w:val="003E63DE"/>
    <w:rsid w:val="003F145A"/>
    <w:rsid w:val="003F793B"/>
    <w:rsid w:val="00403123"/>
    <w:rsid w:val="004079B9"/>
    <w:rsid w:val="00407D55"/>
    <w:rsid w:val="0043609D"/>
    <w:rsid w:val="00451E57"/>
    <w:rsid w:val="004609AE"/>
    <w:rsid w:val="00462097"/>
    <w:rsid w:val="00490359"/>
    <w:rsid w:val="00492749"/>
    <w:rsid w:val="004934CB"/>
    <w:rsid w:val="004975BE"/>
    <w:rsid w:val="004A657F"/>
    <w:rsid w:val="004B2C35"/>
    <w:rsid w:val="004D49A1"/>
    <w:rsid w:val="00503340"/>
    <w:rsid w:val="005111E2"/>
    <w:rsid w:val="005125EB"/>
    <w:rsid w:val="005169E7"/>
    <w:rsid w:val="0051791C"/>
    <w:rsid w:val="005201FC"/>
    <w:rsid w:val="00533EA7"/>
    <w:rsid w:val="00557D19"/>
    <w:rsid w:val="00573AA8"/>
    <w:rsid w:val="00597D81"/>
    <w:rsid w:val="005A04F7"/>
    <w:rsid w:val="005A5AD1"/>
    <w:rsid w:val="005B1734"/>
    <w:rsid w:val="005B28A7"/>
    <w:rsid w:val="005B28FD"/>
    <w:rsid w:val="005B2ED4"/>
    <w:rsid w:val="005B5C96"/>
    <w:rsid w:val="005D27EC"/>
    <w:rsid w:val="005D5E94"/>
    <w:rsid w:val="006122B1"/>
    <w:rsid w:val="00626232"/>
    <w:rsid w:val="0062681E"/>
    <w:rsid w:val="006353BF"/>
    <w:rsid w:val="00637FF7"/>
    <w:rsid w:val="00640D79"/>
    <w:rsid w:val="00646253"/>
    <w:rsid w:val="00692468"/>
    <w:rsid w:val="006A58B1"/>
    <w:rsid w:val="006A7B79"/>
    <w:rsid w:val="006B63BB"/>
    <w:rsid w:val="006C1107"/>
    <w:rsid w:val="006C686E"/>
    <w:rsid w:val="006E012F"/>
    <w:rsid w:val="006E4197"/>
    <w:rsid w:val="006E4F1D"/>
    <w:rsid w:val="00702C8C"/>
    <w:rsid w:val="00702E11"/>
    <w:rsid w:val="00702F57"/>
    <w:rsid w:val="007041A0"/>
    <w:rsid w:val="00723AF0"/>
    <w:rsid w:val="007345DD"/>
    <w:rsid w:val="00740036"/>
    <w:rsid w:val="007448EA"/>
    <w:rsid w:val="007A1F7E"/>
    <w:rsid w:val="007B00DF"/>
    <w:rsid w:val="007B29E6"/>
    <w:rsid w:val="007D2C8E"/>
    <w:rsid w:val="007E304D"/>
    <w:rsid w:val="007E4A9A"/>
    <w:rsid w:val="007E73C0"/>
    <w:rsid w:val="008324F8"/>
    <w:rsid w:val="008417C4"/>
    <w:rsid w:val="00844571"/>
    <w:rsid w:val="008451EE"/>
    <w:rsid w:val="00857DEE"/>
    <w:rsid w:val="0086766A"/>
    <w:rsid w:val="00873B47"/>
    <w:rsid w:val="00882109"/>
    <w:rsid w:val="00885D4D"/>
    <w:rsid w:val="008921B5"/>
    <w:rsid w:val="008D0E66"/>
    <w:rsid w:val="008D4F17"/>
    <w:rsid w:val="008D73B7"/>
    <w:rsid w:val="008E024C"/>
    <w:rsid w:val="008F712D"/>
    <w:rsid w:val="009028D4"/>
    <w:rsid w:val="009244EB"/>
    <w:rsid w:val="00925B55"/>
    <w:rsid w:val="009267C2"/>
    <w:rsid w:val="00930DB7"/>
    <w:rsid w:val="00945633"/>
    <w:rsid w:val="00953722"/>
    <w:rsid w:val="00965F51"/>
    <w:rsid w:val="009926B9"/>
    <w:rsid w:val="009C2AF7"/>
    <w:rsid w:val="009D0BF9"/>
    <w:rsid w:val="009D3EA9"/>
    <w:rsid w:val="009E35E2"/>
    <w:rsid w:val="009E7978"/>
    <w:rsid w:val="009F10C8"/>
    <w:rsid w:val="009F7850"/>
    <w:rsid w:val="00A0219F"/>
    <w:rsid w:val="00A11A8F"/>
    <w:rsid w:val="00A34E63"/>
    <w:rsid w:val="00A5486E"/>
    <w:rsid w:val="00A7274A"/>
    <w:rsid w:val="00A91DD2"/>
    <w:rsid w:val="00A96F49"/>
    <w:rsid w:val="00AA4CAA"/>
    <w:rsid w:val="00AA7095"/>
    <w:rsid w:val="00AA7A13"/>
    <w:rsid w:val="00AB5BE7"/>
    <w:rsid w:val="00AC553C"/>
    <w:rsid w:val="00AD3011"/>
    <w:rsid w:val="00AE5D8F"/>
    <w:rsid w:val="00AE71B7"/>
    <w:rsid w:val="00AF1EE1"/>
    <w:rsid w:val="00AF4759"/>
    <w:rsid w:val="00B1374B"/>
    <w:rsid w:val="00B417B9"/>
    <w:rsid w:val="00B42DA6"/>
    <w:rsid w:val="00B7738E"/>
    <w:rsid w:val="00B83103"/>
    <w:rsid w:val="00B86182"/>
    <w:rsid w:val="00B867CC"/>
    <w:rsid w:val="00B86C6A"/>
    <w:rsid w:val="00B960A2"/>
    <w:rsid w:val="00BA2058"/>
    <w:rsid w:val="00BB0943"/>
    <w:rsid w:val="00BB4242"/>
    <w:rsid w:val="00BD1B29"/>
    <w:rsid w:val="00BD6BC9"/>
    <w:rsid w:val="00BE47FA"/>
    <w:rsid w:val="00BF0C6F"/>
    <w:rsid w:val="00C07B14"/>
    <w:rsid w:val="00C152A2"/>
    <w:rsid w:val="00C21FFA"/>
    <w:rsid w:val="00C25D37"/>
    <w:rsid w:val="00C36092"/>
    <w:rsid w:val="00C36236"/>
    <w:rsid w:val="00C37D10"/>
    <w:rsid w:val="00C476D8"/>
    <w:rsid w:val="00C519B3"/>
    <w:rsid w:val="00C75361"/>
    <w:rsid w:val="00C83884"/>
    <w:rsid w:val="00C8434B"/>
    <w:rsid w:val="00C850BD"/>
    <w:rsid w:val="00C8529B"/>
    <w:rsid w:val="00CA468E"/>
    <w:rsid w:val="00CB1216"/>
    <w:rsid w:val="00CC123E"/>
    <w:rsid w:val="00CD18A4"/>
    <w:rsid w:val="00CD1CC3"/>
    <w:rsid w:val="00CD3AB5"/>
    <w:rsid w:val="00CE730E"/>
    <w:rsid w:val="00D011B8"/>
    <w:rsid w:val="00D073FA"/>
    <w:rsid w:val="00D15CD8"/>
    <w:rsid w:val="00D20B88"/>
    <w:rsid w:val="00D23FC1"/>
    <w:rsid w:val="00D368C0"/>
    <w:rsid w:val="00D43789"/>
    <w:rsid w:val="00D55575"/>
    <w:rsid w:val="00D65BE3"/>
    <w:rsid w:val="00D73D5E"/>
    <w:rsid w:val="00D813A5"/>
    <w:rsid w:val="00D96205"/>
    <w:rsid w:val="00DA1590"/>
    <w:rsid w:val="00DA4CC5"/>
    <w:rsid w:val="00DB347E"/>
    <w:rsid w:val="00DB5D27"/>
    <w:rsid w:val="00DC22E0"/>
    <w:rsid w:val="00DE40FC"/>
    <w:rsid w:val="00DF0059"/>
    <w:rsid w:val="00E02FA0"/>
    <w:rsid w:val="00E12F7F"/>
    <w:rsid w:val="00E22E64"/>
    <w:rsid w:val="00E22FD1"/>
    <w:rsid w:val="00E36A54"/>
    <w:rsid w:val="00E41ED9"/>
    <w:rsid w:val="00E43A61"/>
    <w:rsid w:val="00E5261F"/>
    <w:rsid w:val="00EB28FB"/>
    <w:rsid w:val="00ED6A53"/>
    <w:rsid w:val="00F0164D"/>
    <w:rsid w:val="00F03740"/>
    <w:rsid w:val="00F06CE5"/>
    <w:rsid w:val="00F151DB"/>
    <w:rsid w:val="00F21467"/>
    <w:rsid w:val="00F27A53"/>
    <w:rsid w:val="00F37ED6"/>
    <w:rsid w:val="00F441B3"/>
    <w:rsid w:val="00F5182F"/>
    <w:rsid w:val="00F540A7"/>
    <w:rsid w:val="00F80F0E"/>
    <w:rsid w:val="00F9090B"/>
    <w:rsid w:val="00FA3384"/>
    <w:rsid w:val="00FA3FAD"/>
    <w:rsid w:val="00FB2EF0"/>
    <w:rsid w:val="00FC2860"/>
    <w:rsid w:val="00FE08AF"/>
    <w:rsid w:val="00FF77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298E6C2"/>
  <w15:docId w15:val="{2C7B93E0-DC1C-489E-BBCB-4538BDE6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3BC"/>
    <w:pPr>
      <w:spacing w:before="120" w:after="0" w:line="240" w:lineRule="auto"/>
    </w:pPr>
    <w:rPr>
      <w:rFonts w:eastAsiaTheme="minorEastAsia"/>
      <w:szCs w:val="24"/>
    </w:rPr>
  </w:style>
  <w:style w:type="paragraph" w:styleId="Heading1">
    <w:name w:val="heading 1"/>
    <w:basedOn w:val="Normal"/>
    <w:next w:val="Normal"/>
    <w:link w:val="Heading1Char"/>
    <w:autoRedefine/>
    <w:uiPriority w:val="9"/>
    <w:qFormat/>
    <w:rsid w:val="004079B9"/>
    <w:pPr>
      <w:spacing w:before="240" w:after="240"/>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C75361"/>
    <w:pPr>
      <w:keepNext/>
      <w:keepLines/>
      <w:spacing w:before="240" w:after="120"/>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503340"/>
    <w:pPr>
      <w:keepNext/>
      <w:keepLines/>
      <w:spacing w:after="12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403123"/>
    <w:pPr>
      <w:keepNext/>
      <w:keepLines/>
      <w:spacing w:before="40" w:after="120"/>
      <w:outlineLvl w:val="3"/>
    </w:pPr>
    <w:rPr>
      <w:rFonts w:eastAsiaTheme="majorEastAsia" w:cstheme="majorBidi"/>
      <w:iCs/>
    </w:rPr>
  </w:style>
  <w:style w:type="paragraph" w:styleId="Heading5">
    <w:name w:val="heading 5"/>
    <w:basedOn w:val="Normal"/>
    <w:next w:val="Normal"/>
    <w:link w:val="Heading5Char"/>
    <w:autoRedefine/>
    <w:uiPriority w:val="9"/>
    <w:unhideWhenUsed/>
    <w:qFormat/>
    <w:rsid w:val="00CD18A4"/>
    <w:pPr>
      <w:keepNext/>
      <w:keepLines/>
      <w:spacing w:before="40" w:after="12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9B9"/>
    <w:rPr>
      <w:rFonts w:eastAsiaTheme="majorEastAsia" w:cstheme="majorBidi"/>
      <w:b/>
      <w:sz w:val="36"/>
      <w:szCs w:val="32"/>
    </w:rPr>
  </w:style>
  <w:style w:type="paragraph" w:styleId="BodyText">
    <w:name w:val="Body Text"/>
    <w:basedOn w:val="Normal"/>
    <w:link w:val="BodyTextChar"/>
    <w:uiPriority w:val="1"/>
    <w:qFormat/>
    <w:rsid w:val="001A33BC"/>
    <w:pPr>
      <w:widowControl w:val="0"/>
      <w:autoSpaceDE w:val="0"/>
      <w:autoSpaceDN w:val="0"/>
    </w:pPr>
    <w:rPr>
      <w:rFonts w:eastAsia="Calibri" w:cs="Calibri"/>
      <w:lang w:val="en-US"/>
    </w:rPr>
  </w:style>
  <w:style w:type="character" w:customStyle="1" w:styleId="BodyTextChar">
    <w:name w:val="Body Text Char"/>
    <w:basedOn w:val="DefaultParagraphFont"/>
    <w:link w:val="BodyText"/>
    <w:uiPriority w:val="1"/>
    <w:rsid w:val="001A33BC"/>
    <w:rPr>
      <w:rFonts w:eastAsia="Calibri" w:cs="Calibri"/>
      <w:szCs w:val="24"/>
      <w:lang w:val="en-US"/>
    </w:rPr>
  </w:style>
  <w:style w:type="character" w:customStyle="1" w:styleId="Heading2Char">
    <w:name w:val="Heading 2 Char"/>
    <w:basedOn w:val="DefaultParagraphFont"/>
    <w:link w:val="Heading2"/>
    <w:uiPriority w:val="9"/>
    <w:rsid w:val="00C75361"/>
    <w:rPr>
      <w:rFonts w:eastAsiaTheme="majorEastAsia" w:cstheme="majorBidi"/>
      <w:b/>
      <w:sz w:val="32"/>
      <w:szCs w:val="26"/>
    </w:rPr>
  </w:style>
  <w:style w:type="character" w:customStyle="1" w:styleId="Heading3Char">
    <w:name w:val="Heading 3 Char"/>
    <w:basedOn w:val="DefaultParagraphFont"/>
    <w:link w:val="Heading3"/>
    <w:uiPriority w:val="9"/>
    <w:rsid w:val="00503340"/>
    <w:rPr>
      <w:rFonts w:eastAsiaTheme="majorEastAsia" w:cstheme="majorBidi"/>
      <w:b/>
      <w:sz w:val="28"/>
      <w:szCs w:val="24"/>
    </w:rPr>
  </w:style>
  <w:style w:type="character" w:customStyle="1" w:styleId="Heading4Char">
    <w:name w:val="Heading 4 Char"/>
    <w:basedOn w:val="DefaultParagraphFont"/>
    <w:link w:val="Heading4"/>
    <w:uiPriority w:val="9"/>
    <w:rsid w:val="00403123"/>
    <w:rPr>
      <w:rFonts w:eastAsiaTheme="majorEastAsia" w:cstheme="majorBidi"/>
      <w:iCs/>
      <w:szCs w:val="24"/>
    </w:r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0Bullet"/>
    <w:basedOn w:val="Normal"/>
    <w:link w:val="ListParagraphChar"/>
    <w:uiPriority w:val="34"/>
    <w:qFormat/>
    <w:rsid w:val="00646253"/>
    <w:pPr>
      <w:numPr>
        <w:numId w:val="1"/>
      </w:numPr>
      <w:spacing w:line="276" w:lineRule="auto"/>
      <w:contextualSpacing/>
    </w:pPr>
  </w:style>
  <w:style w:type="character" w:customStyle="1" w:styleId="Heading5Char">
    <w:name w:val="Heading 5 Char"/>
    <w:basedOn w:val="DefaultParagraphFont"/>
    <w:link w:val="Heading5"/>
    <w:uiPriority w:val="9"/>
    <w:rsid w:val="00CD18A4"/>
    <w:rPr>
      <w:rFonts w:asciiTheme="majorHAnsi" w:eastAsiaTheme="majorEastAsia" w:hAnsiTheme="majorHAnsi" w:cstheme="majorBidi"/>
      <w:b/>
      <w:szCs w:val="24"/>
    </w:rPr>
  </w:style>
  <w:style w:type="paragraph" w:styleId="Title">
    <w:name w:val="Title"/>
    <w:basedOn w:val="Normal"/>
    <w:next w:val="Normal"/>
    <w:link w:val="TitleChar"/>
    <w:autoRedefine/>
    <w:uiPriority w:val="10"/>
    <w:qFormat/>
    <w:rsid w:val="00CD18A4"/>
    <w:pPr>
      <w:spacing w:after="240"/>
      <w:contextualSpacing/>
    </w:pPr>
    <w:rPr>
      <w:rFonts w:asciiTheme="majorHAnsi" w:eastAsiaTheme="majorEastAsia" w:hAnsiTheme="majorHAnsi" w:cstheme="majorBidi"/>
      <w:b/>
      <w:spacing w:val="-10"/>
      <w:kern w:val="28"/>
      <w:sz w:val="44"/>
      <w:szCs w:val="56"/>
    </w:rPr>
  </w:style>
  <w:style w:type="character" w:customStyle="1" w:styleId="TitleChar">
    <w:name w:val="Title Char"/>
    <w:basedOn w:val="DefaultParagraphFont"/>
    <w:link w:val="Title"/>
    <w:uiPriority w:val="10"/>
    <w:rsid w:val="00CD18A4"/>
    <w:rPr>
      <w:rFonts w:asciiTheme="majorHAnsi" w:eastAsiaTheme="majorEastAsia" w:hAnsiTheme="majorHAnsi" w:cstheme="majorBidi"/>
      <w:b/>
      <w:spacing w:val="-10"/>
      <w:kern w:val="28"/>
      <w:sz w:val="44"/>
      <w:szCs w:val="56"/>
    </w:rPr>
  </w:style>
  <w:style w:type="character" w:styleId="Hyperlink">
    <w:name w:val="Hyperlink"/>
    <w:basedOn w:val="DefaultParagraphFont"/>
    <w:uiPriority w:val="99"/>
    <w:unhideWhenUsed/>
    <w:rsid w:val="00CA468E"/>
    <w:rPr>
      <w:color w:val="0563C1" w:themeColor="hyperlink"/>
      <w:u w:val="single"/>
    </w:rPr>
  </w:style>
  <w:style w:type="table" w:styleId="TableGrid">
    <w:name w:val="Table Grid"/>
    <w:basedOn w:val="TableNormal"/>
    <w:uiPriority w:val="39"/>
    <w:rsid w:val="002F2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0D79"/>
    <w:rPr>
      <w:b/>
      <w:bCs/>
    </w:rPr>
  </w:style>
  <w:style w:type="character" w:styleId="CommentReference">
    <w:name w:val="annotation reference"/>
    <w:basedOn w:val="DefaultParagraphFont"/>
    <w:uiPriority w:val="99"/>
    <w:semiHidden/>
    <w:unhideWhenUsed/>
    <w:rsid w:val="00AF1EE1"/>
    <w:rPr>
      <w:sz w:val="16"/>
      <w:szCs w:val="16"/>
    </w:rPr>
  </w:style>
  <w:style w:type="paragraph" w:styleId="CommentText">
    <w:name w:val="annotation text"/>
    <w:basedOn w:val="Normal"/>
    <w:link w:val="CommentTextChar"/>
    <w:uiPriority w:val="99"/>
    <w:semiHidden/>
    <w:unhideWhenUsed/>
    <w:rsid w:val="00AF1EE1"/>
    <w:rPr>
      <w:sz w:val="20"/>
      <w:szCs w:val="20"/>
    </w:rPr>
  </w:style>
  <w:style w:type="character" w:customStyle="1" w:styleId="CommentTextChar">
    <w:name w:val="Comment Text Char"/>
    <w:basedOn w:val="DefaultParagraphFont"/>
    <w:link w:val="CommentText"/>
    <w:uiPriority w:val="99"/>
    <w:semiHidden/>
    <w:rsid w:val="00AF1EE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1EE1"/>
    <w:rPr>
      <w:b/>
      <w:bCs/>
    </w:rPr>
  </w:style>
  <w:style w:type="character" w:customStyle="1" w:styleId="CommentSubjectChar">
    <w:name w:val="Comment Subject Char"/>
    <w:basedOn w:val="CommentTextChar"/>
    <w:link w:val="CommentSubject"/>
    <w:uiPriority w:val="99"/>
    <w:semiHidden/>
    <w:rsid w:val="00AF1EE1"/>
    <w:rPr>
      <w:rFonts w:eastAsiaTheme="minorEastAsia"/>
      <w:b/>
      <w:bCs/>
      <w:sz w:val="20"/>
      <w:szCs w:val="20"/>
    </w:rPr>
  </w:style>
  <w:style w:type="paragraph" w:styleId="BalloonText">
    <w:name w:val="Balloon Text"/>
    <w:basedOn w:val="Normal"/>
    <w:link w:val="BalloonTextChar"/>
    <w:uiPriority w:val="99"/>
    <w:semiHidden/>
    <w:unhideWhenUsed/>
    <w:rsid w:val="00AF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EE1"/>
    <w:rPr>
      <w:rFonts w:ascii="Segoe UI" w:eastAsiaTheme="minorEastAsia" w:hAnsi="Segoe UI" w:cs="Segoe UI"/>
      <w:sz w:val="18"/>
      <w:szCs w:val="18"/>
    </w:rPr>
  </w:style>
  <w:style w:type="paragraph" w:styleId="Header">
    <w:name w:val="header"/>
    <w:basedOn w:val="Normal"/>
    <w:link w:val="HeaderChar"/>
    <w:uiPriority w:val="99"/>
    <w:unhideWhenUsed/>
    <w:rsid w:val="007E4A9A"/>
    <w:pPr>
      <w:tabs>
        <w:tab w:val="center" w:pos="4513"/>
        <w:tab w:val="right" w:pos="9026"/>
      </w:tabs>
      <w:spacing w:before="0"/>
    </w:pPr>
    <w:rPr>
      <w:rFonts w:asciiTheme="minorHAnsi" w:eastAsiaTheme="minorHAnsi" w:hAnsiTheme="minorHAnsi"/>
      <w:sz w:val="22"/>
      <w:szCs w:val="22"/>
    </w:rPr>
  </w:style>
  <w:style w:type="character" w:customStyle="1" w:styleId="HeaderChar">
    <w:name w:val="Header Char"/>
    <w:basedOn w:val="DefaultParagraphFont"/>
    <w:link w:val="Header"/>
    <w:uiPriority w:val="99"/>
    <w:rsid w:val="007E4A9A"/>
    <w:rPr>
      <w:rFonts w:asciiTheme="minorHAnsi" w:hAnsiTheme="minorHAnsi"/>
      <w:sz w:val="22"/>
    </w:rPr>
  </w:style>
  <w:style w:type="paragraph" w:styleId="Footer">
    <w:name w:val="footer"/>
    <w:basedOn w:val="Normal"/>
    <w:link w:val="FooterChar"/>
    <w:uiPriority w:val="99"/>
    <w:unhideWhenUsed/>
    <w:rsid w:val="00D368C0"/>
    <w:pPr>
      <w:tabs>
        <w:tab w:val="center" w:pos="4513"/>
        <w:tab w:val="right" w:pos="9026"/>
      </w:tabs>
      <w:spacing w:before="0"/>
    </w:pPr>
  </w:style>
  <w:style w:type="character" w:customStyle="1" w:styleId="FooterChar">
    <w:name w:val="Footer Char"/>
    <w:basedOn w:val="DefaultParagraphFont"/>
    <w:link w:val="Footer"/>
    <w:uiPriority w:val="99"/>
    <w:rsid w:val="00D368C0"/>
    <w:rPr>
      <w:rFonts w:eastAsiaTheme="minorEastAsia"/>
      <w:szCs w:val="24"/>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link w:val="ListParagraph"/>
    <w:uiPriority w:val="34"/>
    <w:locked/>
    <w:rsid w:val="00252723"/>
    <w:rPr>
      <w:rFonts w:eastAsiaTheme="minorEastAsia"/>
      <w:szCs w:val="24"/>
    </w:rPr>
  </w:style>
  <w:style w:type="paragraph" w:styleId="NormalWeb">
    <w:name w:val="Normal (Web)"/>
    <w:basedOn w:val="Normal"/>
    <w:uiPriority w:val="99"/>
    <w:semiHidden/>
    <w:unhideWhenUsed/>
    <w:rsid w:val="00E22E64"/>
    <w:pPr>
      <w:spacing w:before="100" w:beforeAutospacing="1" w:after="100" w:afterAutospacing="1"/>
    </w:pPr>
    <w:rPr>
      <w:rFonts w:ascii="Times New Roman" w:eastAsia="Times New Roman" w:hAnsi="Times New Roman" w:cs="Times New Roman"/>
      <w:lang w:eastAsia="en-AU"/>
    </w:rPr>
  </w:style>
  <w:style w:type="paragraph" w:styleId="NoSpacing">
    <w:name w:val="No Spacing"/>
    <w:uiPriority w:val="1"/>
    <w:qFormat/>
    <w:rsid w:val="00C476D8"/>
    <w:pPr>
      <w:spacing w:after="0" w:line="240" w:lineRule="auto"/>
    </w:pPr>
    <w:rPr>
      <w:rFonts w:eastAsiaTheme="minorEastAsia"/>
      <w:szCs w:val="24"/>
    </w:rPr>
  </w:style>
  <w:style w:type="table" w:customStyle="1" w:styleId="TableGrid1">
    <w:name w:val="Table Grid1"/>
    <w:basedOn w:val="TableNormal"/>
    <w:next w:val="TableGrid"/>
    <w:uiPriority w:val="39"/>
    <w:rsid w:val="009D0BF9"/>
    <w:pPr>
      <w:spacing w:before="120" w:after="0" w:line="240" w:lineRule="auto"/>
    </w:pPr>
    <w:rPr>
      <w:rFonts w:ascii="Calibri" w:hAnsi="Calibri"/>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850BD"/>
    <w:pPr>
      <w:spacing w:before="120" w:after="0" w:line="240" w:lineRule="auto"/>
    </w:pPr>
    <w:rPr>
      <w:rFonts w:ascii="Calibri" w:hAnsi="Calibri"/>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D3FA9"/>
    <w:pPr>
      <w:spacing w:before="120" w:after="0" w:line="240" w:lineRule="auto"/>
    </w:pPr>
    <w:rPr>
      <w:rFonts w:ascii="Calibri" w:hAnsi="Calibri"/>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A657F"/>
    <w:pPr>
      <w:spacing w:before="120" w:after="0" w:line="240" w:lineRule="auto"/>
    </w:pPr>
    <w:rPr>
      <w:rFonts w:ascii="Calibri" w:hAnsi="Calibri"/>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57D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47514">
      <w:bodyDiv w:val="1"/>
      <w:marLeft w:val="0"/>
      <w:marRight w:val="0"/>
      <w:marTop w:val="0"/>
      <w:marBottom w:val="0"/>
      <w:divBdr>
        <w:top w:val="none" w:sz="0" w:space="0" w:color="auto"/>
        <w:left w:val="none" w:sz="0" w:space="0" w:color="auto"/>
        <w:bottom w:val="none" w:sz="0" w:space="0" w:color="auto"/>
        <w:right w:val="none" w:sz="0" w:space="0" w:color="auto"/>
      </w:divBdr>
      <w:divsChild>
        <w:div w:id="1786458499">
          <w:marLeft w:val="360"/>
          <w:marRight w:val="0"/>
          <w:marTop w:val="200"/>
          <w:marBottom w:val="0"/>
          <w:divBdr>
            <w:top w:val="none" w:sz="0" w:space="0" w:color="auto"/>
            <w:left w:val="none" w:sz="0" w:space="0" w:color="auto"/>
            <w:bottom w:val="none" w:sz="0" w:space="0" w:color="auto"/>
            <w:right w:val="none" w:sz="0" w:space="0" w:color="auto"/>
          </w:divBdr>
        </w:div>
      </w:divsChild>
    </w:div>
    <w:div w:id="87703831">
      <w:bodyDiv w:val="1"/>
      <w:marLeft w:val="0"/>
      <w:marRight w:val="0"/>
      <w:marTop w:val="0"/>
      <w:marBottom w:val="0"/>
      <w:divBdr>
        <w:top w:val="none" w:sz="0" w:space="0" w:color="auto"/>
        <w:left w:val="none" w:sz="0" w:space="0" w:color="auto"/>
        <w:bottom w:val="none" w:sz="0" w:space="0" w:color="auto"/>
        <w:right w:val="none" w:sz="0" w:space="0" w:color="auto"/>
      </w:divBdr>
      <w:divsChild>
        <w:div w:id="835455973">
          <w:marLeft w:val="360"/>
          <w:marRight w:val="0"/>
          <w:marTop w:val="200"/>
          <w:marBottom w:val="0"/>
          <w:divBdr>
            <w:top w:val="none" w:sz="0" w:space="0" w:color="auto"/>
            <w:left w:val="none" w:sz="0" w:space="0" w:color="auto"/>
            <w:bottom w:val="none" w:sz="0" w:space="0" w:color="auto"/>
            <w:right w:val="none" w:sz="0" w:space="0" w:color="auto"/>
          </w:divBdr>
        </w:div>
        <w:div w:id="1665626748">
          <w:marLeft w:val="360"/>
          <w:marRight w:val="0"/>
          <w:marTop w:val="200"/>
          <w:marBottom w:val="0"/>
          <w:divBdr>
            <w:top w:val="none" w:sz="0" w:space="0" w:color="auto"/>
            <w:left w:val="none" w:sz="0" w:space="0" w:color="auto"/>
            <w:bottom w:val="none" w:sz="0" w:space="0" w:color="auto"/>
            <w:right w:val="none" w:sz="0" w:space="0" w:color="auto"/>
          </w:divBdr>
        </w:div>
        <w:div w:id="134958020">
          <w:marLeft w:val="360"/>
          <w:marRight w:val="0"/>
          <w:marTop w:val="200"/>
          <w:marBottom w:val="0"/>
          <w:divBdr>
            <w:top w:val="none" w:sz="0" w:space="0" w:color="auto"/>
            <w:left w:val="none" w:sz="0" w:space="0" w:color="auto"/>
            <w:bottom w:val="none" w:sz="0" w:space="0" w:color="auto"/>
            <w:right w:val="none" w:sz="0" w:space="0" w:color="auto"/>
          </w:divBdr>
        </w:div>
        <w:div w:id="1450664315">
          <w:marLeft w:val="360"/>
          <w:marRight w:val="0"/>
          <w:marTop w:val="200"/>
          <w:marBottom w:val="0"/>
          <w:divBdr>
            <w:top w:val="none" w:sz="0" w:space="0" w:color="auto"/>
            <w:left w:val="none" w:sz="0" w:space="0" w:color="auto"/>
            <w:bottom w:val="none" w:sz="0" w:space="0" w:color="auto"/>
            <w:right w:val="none" w:sz="0" w:space="0" w:color="auto"/>
          </w:divBdr>
        </w:div>
        <w:div w:id="1969049886">
          <w:marLeft w:val="360"/>
          <w:marRight w:val="0"/>
          <w:marTop w:val="200"/>
          <w:marBottom w:val="0"/>
          <w:divBdr>
            <w:top w:val="none" w:sz="0" w:space="0" w:color="auto"/>
            <w:left w:val="none" w:sz="0" w:space="0" w:color="auto"/>
            <w:bottom w:val="none" w:sz="0" w:space="0" w:color="auto"/>
            <w:right w:val="none" w:sz="0" w:space="0" w:color="auto"/>
          </w:divBdr>
        </w:div>
      </w:divsChild>
    </w:div>
    <w:div w:id="140732580">
      <w:bodyDiv w:val="1"/>
      <w:marLeft w:val="0"/>
      <w:marRight w:val="0"/>
      <w:marTop w:val="0"/>
      <w:marBottom w:val="0"/>
      <w:divBdr>
        <w:top w:val="none" w:sz="0" w:space="0" w:color="auto"/>
        <w:left w:val="none" w:sz="0" w:space="0" w:color="auto"/>
        <w:bottom w:val="none" w:sz="0" w:space="0" w:color="auto"/>
        <w:right w:val="none" w:sz="0" w:space="0" w:color="auto"/>
      </w:divBdr>
      <w:divsChild>
        <w:div w:id="1975478030">
          <w:marLeft w:val="360"/>
          <w:marRight w:val="0"/>
          <w:marTop w:val="200"/>
          <w:marBottom w:val="0"/>
          <w:divBdr>
            <w:top w:val="none" w:sz="0" w:space="0" w:color="auto"/>
            <w:left w:val="none" w:sz="0" w:space="0" w:color="auto"/>
            <w:bottom w:val="none" w:sz="0" w:space="0" w:color="auto"/>
            <w:right w:val="none" w:sz="0" w:space="0" w:color="auto"/>
          </w:divBdr>
        </w:div>
        <w:div w:id="1156265337">
          <w:marLeft w:val="360"/>
          <w:marRight w:val="0"/>
          <w:marTop w:val="200"/>
          <w:marBottom w:val="0"/>
          <w:divBdr>
            <w:top w:val="none" w:sz="0" w:space="0" w:color="auto"/>
            <w:left w:val="none" w:sz="0" w:space="0" w:color="auto"/>
            <w:bottom w:val="none" w:sz="0" w:space="0" w:color="auto"/>
            <w:right w:val="none" w:sz="0" w:space="0" w:color="auto"/>
          </w:divBdr>
        </w:div>
      </w:divsChild>
    </w:div>
    <w:div w:id="160853862">
      <w:bodyDiv w:val="1"/>
      <w:marLeft w:val="0"/>
      <w:marRight w:val="0"/>
      <w:marTop w:val="0"/>
      <w:marBottom w:val="0"/>
      <w:divBdr>
        <w:top w:val="none" w:sz="0" w:space="0" w:color="auto"/>
        <w:left w:val="none" w:sz="0" w:space="0" w:color="auto"/>
        <w:bottom w:val="none" w:sz="0" w:space="0" w:color="auto"/>
        <w:right w:val="none" w:sz="0" w:space="0" w:color="auto"/>
      </w:divBdr>
      <w:divsChild>
        <w:div w:id="1513446737">
          <w:marLeft w:val="360"/>
          <w:marRight w:val="0"/>
          <w:marTop w:val="200"/>
          <w:marBottom w:val="0"/>
          <w:divBdr>
            <w:top w:val="none" w:sz="0" w:space="0" w:color="auto"/>
            <w:left w:val="none" w:sz="0" w:space="0" w:color="auto"/>
            <w:bottom w:val="none" w:sz="0" w:space="0" w:color="auto"/>
            <w:right w:val="none" w:sz="0" w:space="0" w:color="auto"/>
          </w:divBdr>
        </w:div>
        <w:div w:id="2041739453">
          <w:marLeft w:val="274"/>
          <w:marRight w:val="0"/>
          <w:marTop w:val="200"/>
          <w:marBottom w:val="0"/>
          <w:divBdr>
            <w:top w:val="none" w:sz="0" w:space="0" w:color="auto"/>
            <w:left w:val="none" w:sz="0" w:space="0" w:color="auto"/>
            <w:bottom w:val="none" w:sz="0" w:space="0" w:color="auto"/>
            <w:right w:val="none" w:sz="0" w:space="0" w:color="auto"/>
          </w:divBdr>
        </w:div>
        <w:div w:id="236092855">
          <w:marLeft w:val="274"/>
          <w:marRight w:val="0"/>
          <w:marTop w:val="200"/>
          <w:marBottom w:val="0"/>
          <w:divBdr>
            <w:top w:val="none" w:sz="0" w:space="0" w:color="auto"/>
            <w:left w:val="none" w:sz="0" w:space="0" w:color="auto"/>
            <w:bottom w:val="none" w:sz="0" w:space="0" w:color="auto"/>
            <w:right w:val="none" w:sz="0" w:space="0" w:color="auto"/>
          </w:divBdr>
        </w:div>
        <w:div w:id="582956490">
          <w:marLeft w:val="274"/>
          <w:marRight w:val="0"/>
          <w:marTop w:val="200"/>
          <w:marBottom w:val="0"/>
          <w:divBdr>
            <w:top w:val="none" w:sz="0" w:space="0" w:color="auto"/>
            <w:left w:val="none" w:sz="0" w:space="0" w:color="auto"/>
            <w:bottom w:val="none" w:sz="0" w:space="0" w:color="auto"/>
            <w:right w:val="none" w:sz="0" w:space="0" w:color="auto"/>
          </w:divBdr>
        </w:div>
        <w:div w:id="821045043">
          <w:marLeft w:val="274"/>
          <w:marRight w:val="0"/>
          <w:marTop w:val="200"/>
          <w:marBottom w:val="0"/>
          <w:divBdr>
            <w:top w:val="none" w:sz="0" w:space="0" w:color="auto"/>
            <w:left w:val="none" w:sz="0" w:space="0" w:color="auto"/>
            <w:bottom w:val="none" w:sz="0" w:space="0" w:color="auto"/>
            <w:right w:val="none" w:sz="0" w:space="0" w:color="auto"/>
          </w:divBdr>
        </w:div>
        <w:div w:id="2028866244">
          <w:marLeft w:val="274"/>
          <w:marRight w:val="0"/>
          <w:marTop w:val="200"/>
          <w:marBottom w:val="0"/>
          <w:divBdr>
            <w:top w:val="none" w:sz="0" w:space="0" w:color="auto"/>
            <w:left w:val="none" w:sz="0" w:space="0" w:color="auto"/>
            <w:bottom w:val="none" w:sz="0" w:space="0" w:color="auto"/>
            <w:right w:val="none" w:sz="0" w:space="0" w:color="auto"/>
          </w:divBdr>
        </w:div>
        <w:div w:id="1623415311">
          <w:marLeft w:val="274"/>
          <w:marRight w:val="0"/>
          <w:marTop w:val="200"/>
          <w:marBottom w:val="0"/>
          <w:divBdr>
            <w:top w:val="none" w:sz="0" w:space="0" w:color="auto"/>
            <w:left w:val="none" w:sz="0" w:space="0" w:color="auto"/>
            <w:bottom w:val="none" w:sz="0" w:space="0" w:color="auto"/>
            <w:right w:val="none" w:sz="0" w:space="0" w:color="auto"/>
          </w:divBdr>
        </w:div>
      </w:divsChild>
    </w:div>
    <w:div w:id="173687733">
      <w:bodyDiv w:val="1"/>
      <w:marLeft w:val="0"/>
      <w:marRight w:val="0"/>
      <w:marTop w:val="0"/>
      <w:marBottom w:val="0"/>
      <w:divBdr>
        <w:top w:val="none" w:sz="0" w:space="0" w:color="auto"/>
        <w:left w:val="none" w:sz="0" w:space="0" w:color="auto"/>
        <w:bottom w:val="none" w:sz="0" w:space="0" w:color="auto"/>
        <w:right w:val="none" w:sz="0" w:space="0" w:color="auto"/>
      </w:divBdr>
      <w:divsChild>
        <w:div w:id="1858808028">
          <w:marLeft w:val="360"/>
          <w:marRight w:val="0"/>
          <w:marTop w:val="200"/>
          <w:marBottom w:val="0"/>
          <w:divBdr>
            <w:top w:val="none" w:sz="0" w:space="0" w:color="auto"/>
            <w:left w:val="none" w:sz="0" w:space="0" w:color="auto"/>
            <w:bottom w:val="none" w:sz="0" w:space="0" w:color="auto"/>
            <w:right w:val="none" w:sz="0" w:space="0" w:color="auto"/>
          </w:divBdr>
        </w:div>
        <w:div w:id="88621586">
          <w:marLeft w:val="360"/>
          <w:marRight w:val="0"/>
          <w:marTop w:val="200"/>
          <w:marBottom w:val="0"/>
          <w:divBdr>
            <w:top w:val="none" w:sz="0" w:space="0" w:color="auto"/>
            <w:left w:val="none" w:sz="0" w:space="0" w:color="auto"/>
            <w:bottom w:val="none" w:sz="0" w:space="0" w:color="auto"/>
            <w:right w:val="none" w:sz="0" w:space="0" w:color="auto"/>
          </w:divBdr>
        </w:div>
        <w:div w:id="1885024510">
          <w:marLeft w:val="360"/>
          <w:marRight w:val="0"/>
          <w:marTop w:val="200"/>
          <w:marBottom w:val="0"/>
          <w:divBdr>
            <w:top w:val="none" w:sz="0" w:space="0" w:color="auto"/>
            <w:left w:val="none" w:sz="0" w:space="0" w:color="auto"/>
            <w:bottom w:val="none" w:sz="0" w:space="0" w:color="auto"/>
            <w:right w:val="none" w:sz="0" w:space="0" w:color="auto"/>
          </w:divBdr>
        </w:div>
      </w:divsChild>
    </w:div>
    <w:div w:id="208536810">
      <w:bodyDiv w:val="1"/>
      <w:marLeft w:val="0"/>
      <w:marRight w:val="0"/>
      <w:marTop w:val="0"/>
      <w:marBottom w:val="0"/>
      <w:divBdr>
        <w:top w:val="none" w:sz="0" w:space="0" w:color="auto"/>
        <w:left w:val="none" w:sz="0" w:space="0" w:color="auto"/>
        <w:bottom w:val="none" w:sz="0" w:space="0" w:color="auto"/>
        <w:right w:val="none" w:sz="0" w:space="0" w:color="auto"/>
      </w:divBdr>
    </w:div>
    <w:div w:id="211118192">
      <w:bodyDiv w:val="1"/>
      <w:marLeft w:val="0"/>
      <w:marRight w:val="0"/>
      <w:marTop w:val="0"/>
      <w:marBottom w:val="0"/>
      <w:divBdr>
        <w:top w:val="none" w:sz="0" w:space="0" w:color="auto"/>
        <w:left w:val="none" w:sz="0" w:space="0" w:color="auto"/>
        <w:bottom w:val="none" w:sz="0" w:space="0" w:color="auto"/>
        <w:right w:val="none" w:sz="0" w:space="0" w:color="auto"/>
      </w:divBdr>
      <w:divsChild>
        <w:div w:id="2126999145">
          <w:marLeft w:val="360"/>
          <w:marRight w:val="0"/>
          <w:marTop w:val="200"/>
          <w:marBottom w:val="0"/>
          <w:divBdr>
            <w:top w:val="none" w:sz="0" w:space="0" w:color="auto"/>
            <w:left w:val="none" w:sz="0" w:space="0" w:color="auto"/>
            <w:bottom w:val="none" w:sz="0" w:space="0" w:color="auto"/>
            <w:right w:val="none" w:sz="0" w:space="0" w:color="auto"/>
          </w:divBdr>
        </w:div>
        <w:div w:id="2012442289">
          <w:marLeft w:val="360"/>
          <w:marRight w:val="0"/>
          <w:marTop w:val="200"/>
          <w:marBottom w:val="0"/>
          <w:divBdr>
            <w:top w:val="none" w:sz="0" w:space="0" w:color="auto"/>
            <w:left w:val="none" w:sz="0" w:space="0" w:color="auto"/>
            <w:bottom w:val="none" w:sz="0" w:space="0" w:color="auto"/>
            <w:right w:val="none" w:sz="0" w:space="0" w:color="auto"/>
          </w:divBdr>
        </w:div>
        <w:div w:id="1114978253">
          <w:marLeft w:val="360"/>
          <w:marRight w:val="0"/>
          <w:marTop w:val="200"/>
          <w:marBottom w:val="0"/>
          <w:divBdr>
            <w:top w:val="none" w:sz="0" w:space="0" w:color="auto"/>
            <w:left w:val="none" w:sz="0" w:space="0" w:color="auto"/>
            <w:bottom w:val="none" w:sz="0" w:space="0" w:color="auto"/>
            <w:right w:val="none" w:sz="0" w:space="0" w:color="auto"/>
          </w:divBdr>
        </w:div>
        <w:div w:id="723601468">
          <w:marLeft w:val="360"/>
          <w:marRight w:val="0"/>
          <w:marTop w:val="200"/>
          <w:marBottom w:val="0"/>
          <w:divBdr>
            <w:top w:val="none" w:sz="0" w:space="0" w:color="auto"/>
            <w:left w:val="none" w:sz="0" w:space="0" w:color="auto"/>
            <w:bottom w:val="none" w:sz="0" w:space="0" w:color="auto"/>
            <w:right w:val="none" w:sz="0" w:space="0" w:color="auto"/>
          </w:divBdr>
        </w:div>
        <w:div w:id="48067706">
          <w:marLeft w:val="360"/>
          <w:marRight w:val="0"/>
          <w:marTop w:val="200"/>
          <w:marBottom w:val="0"/>
          <w:divBdr>
            <w:top w:val="none" w:sz="0" w:space="0" w:color="auto"/>
            <w:left w:val="none" w:sz="0" w:space="0" w:color="auto"/>
            <w:bottom w:val="none" w:sz="0" w:space="0" w:color="auto"/>
            <w:right w:val="none" w:sz="0" w:space="0" w:color="auto"/>
          </w:divBdr>
        </w:div>
      </w:divsChild>
    </w:div>
    <w:div w:id="272177083">
      <w:bodyDiv w:val="1"/>
      <w:marLeft w:val="0"/>
      <w:marRight w:val="0"/>
      <w:marTop w:val="0"/>
      <w:marBottom w:val="0"/>
      <w:divBdr>
        <w:top w:val="none" w:sz="0" w:space="0" w:color="auto"/>
        <w:left w:val="none" w:sz="0" w:space="0" w:color="auto"/>
        <w:bottom w:val="none" w:sz="0" w:space="0" w:color="auto"/>
        <w:right w:val="none" w:sz="0" w:space="0" w:color="auto"/>
      </w:divBdr>
      <w:divsChild>
        <w:div w:id="967247821">
          <w:marLeft w:val="360"/>
          <w:marRight w:val="0"/>
          <w:marTop w:val="200"/>
          <w:marBottom w:val="0"/>
          <w:divBdr>
            <w:top w:val="none" w:sz="0" w:space="0" w:color="auto"/>
            <w:left w:val="none" w:sz="0" w:space="0" w:color="auto"/>
            <w:bottom w:val="none" w:sz="0" w:space="0" w:color="auto"/>
            <w:right w:val="none" w:sz="0" w:space="0" w:color="auto"/>
          </w:divBdr>
        </w:div>
        <w:div w:id="574583469">
          <w:marLeft w:val="360"/>
          <w:marRight w:val="0"/>
          <w:marTop w:val="200"/>
          <w:marBottom w:val="0"/>
          <w:divBdr>
            <w:top w:val="none" w:sz="0" w:space="0" w:color="auto"/>
            <w:left w:val="none" w:sz="0" w:space="0" w:color="auto"/>
            <w:bottom w:val="none" w:sz="0" w:space="0" w:color="auto"/>
            <w:right w:val="none" w:sz="0" w:space="0" w:color="auto"/>
          </w:divBdr>
        </w:div>
        <w:div w:id="271522963">
          <w:marLeft w:val="360"/>
          <w:marRight w:val="0"/>
          <w:marTop w:val="200"/>
          <w:marBottom w:val="0"/>
          <w:divBdr>
            <w:top w:val="none" w:sz="0" w:space="0" w:color="auto"/>
            <w:left w:val="none" w:sz="0" w:space="0" w:color="auto"/>
            <w:bottom w:val="none" w:sz="0" w:space="0" w:color="auto"/>
            <w:right w:val="none" w:sz="0" w:space="0" w:color="auto"/>
          </w:divBdr>
        </w:div>
        <w:div w:id="1069228764">
          <w:marLeft w:val="360"/>
          <w:marRight w:val="0"/>
          <w:marTop w:val="200"/>
          <w:marBottom w:val="0"/>
          <w:divBdr>
            <w:top w:val="none" w:sz="0" w:space="0" w:color="auto"/>
            <w:left w:val="none" w:sz="0" w:space="0" w:color="auto"/>
            <w:bottom w:val="none" w:sz="0" w:space="0" w:color="auto"/>
            <w:right w:val="none" w:sz="0" w:space="0" w:color="auto"/>
          </w:divBdr>
        </w:div>
        <w:div w:id="1204824533">
          <w:marLeft w:val="360"/>
          <w:marRight w:val="0"/>
          <w:marTop w:val="200"/>
          <w:marBottom w:val="0"/>
          <w:divBdr>
            <w:top w:val="none" w:sz="0" w:space="0" w:color="auto"/>
            <w:left w:val="none" w:sz="0" w:space="0" w:color="auto"/>
            <w:bottom w:val="none" w:sz="0" w:space="0" w:color="auto"/>
            <w:right w:val="none" w:sz="0" w:space="0" w:color="auto"/>
          </w:divBdr>
        </w:div>
        <w:div w:id="300233638">
          <w:marLeft w:val="360"/>
          <w:marRight w:val="0"/>
          <w:marTop w:val="200"/>
          <w:marBottom w:val="0"/>
          <w:divBdr>
            <w:top w:val="none" w:sz="0" w:space="0" w:color="auto"/>
            <w:left w:val="none" w:sz="0" w:space="0" w:color="auto"/>
            <w:bottom w:val="none" w:sz="0" w:space="0" w:color="auto"/>
            <w:right w:val="none" w:sz="0" w:space="0" w:color="auto"/>
          </w:divBdr>
        </w:div>
      </w:divsChild>
    </w:div>
    <w:div w:id="334647881">
      <w:bodyDiv w:val="1"/>
      <w:marLeft w:val="0"/>
      <w:marRight w:val="0"/>
      <w:marTop w:val="0"/>
      <w:marBottom w:val="0"/>
      <w:divBdr>
        <w:top w:val="none" w:sz="0" w:space="0" w:color="auto"/>
        <w:left w:val="none" w:sz="0" w:space="0" w:color="auto"/>
        <w:bottom w:val="none" w:sz="0" w:space="0" w:color="auto"/>
        <w:right w:val="none" w:sz="0" w:space="0" w:color="auto"/>
      </w:divBdr>
      <w:divsChild>
        <w:div w:id="1178156254">
          <w:marLeft w:val="360"/>
          <w:marRight w:val="0"/>
          <w:marTop w:val="200"/>
          <w:marBottom w:val="0"/>
          <w:divBdr>
            <w:top w:val="none" w:sz="0" w:space="0" w:color="auto"/>
            <w:left w:val="none" w:sz="0" w:space="0" w:color="auto"/>
            <w:bottom w:val="none" w:sz="0" w:space="0" w:color="auto"/>
            <w:right w:val="none" w:sz="0" w:space="0" w:color="auto"/>
          </w:divBdr>
        </w:div>
        <w:div w:id="2556955">
          <w:marLeft w:val="360"/>
          <w:marRight w:val="0"/>
          <w:marTop w:val="200"/>
          <w:marBottom w:val="0"/>
          <w:divBdr>
            <w:top w:val="none" w:sz="0" w:space="0" w:color="auto"/>
            <w:left w:val="none" w:sz="0" w:space="0" w:color="auto"/>
            <w:bottom w:val="none" w:sz="0" w:space="0" w:color="auto"/>
            <w:right w:val="none" w:sz="0" w:space="0" w:color="auto"/>
          </w:divBdr>
        </w:div>
      </w:divsChild>
    </w:div>
    <w:div w:id="346442492">
      <w:bodyDiv w:val="1"/>
      <w:marLeft w:val="0"/>
      <w:marRight w:val="0"/>
      <w:marTop w:val="0"/>
      <w:marBottom w:val="0"/>
      <w:divBdr>
        <w:top w:val="none" w:sz="0" w:space="0" w:color="auto"/>
        <w:left w:val="none" w:sz="0" w:space="0" w:color="auto"/>
        <w:bottom w:val="none" w:sz="0" w:space="0" w:color="auto"/>
        <w:right w:val="none" w:sz="0" w:space="0" w:color="auto"/>
      </w:divBdr>
    </w:div>
    <w:div w:id="386144713">
      <w:bodyDiv w:val="1"/>
      <w:marLeft w:val="0"/>
      <w:marRight w:val="0"/>
      <w:marTop w:val="0"/>
      <w:marBottom w:val="0"/>
      <w:divBdr>
        <w:top w:val="none" w:sz="0" w:space="0" w:color="auto"/>
        <w:left w:val="none" w:sz="0" w:space="0" w:color="auto"/>
        <w:bottom w:val="none" w:sz="0" w:space="0" w:color="auto"/>
        <w:right w:val="none" w:sz="0" w:space="0" w:color="auto"/>
      </w:divBdr>
      <w:divsChild>
        <w:div w:id="1485512964">
          <w:marLeft w:val="360"/>
          <w:marRight w:val="0"/>
          <w:marTop w:val="200"/>
          <w:marBottom w:val="0"/>
          <w:divBdr>
            <w:top w:val="none" w:sz="0" w:space="0" w:color="auto"/>
            <w:left w:val="none" w:sz="0" w:space="0" w:color="auto"/>
            <w:bottom w:val="none" w:sz="0" w:space="0" w:color="auto"/>
            <w:right w:val="none" w:sz="0" w:space="0" w:color="auto"/>
          </w:divBdr>
        </w:div>
        <w:div w:id="652173442">
          <w:marLeft w:val="360"/>
          <w:marRight w:val="0"/>
          <w:marTop w:val="200"/>
          <w:marBottom w:val="0"/>
          <w:divBdr>
            <w:top w:val="none" w:sz="0" w:space="0" w:color="auto"/>
            <w:left w:val="none" w:sz="0" w:space="0" w:color="auto"/>
            <w:bottom w:val="none" w:sz="0" w:space="0" w:color="auto"/>
            <w:right w:val="none" w:sz="0" w:space="0" w:color="auto"/>
          </w:divBdr>
        </w:div>
        <w:div w:id="2050689464">
          <w:marLeft w:val="360"/>
          <w:marRight w:val="0"/>
          <w:marTop w:val="200"/>
          <w:marBottom w:val="0"/>
          <w:divBdr>
            <w:top w:val="none" w:sz="0" w:space="0" w:color="auto"/>
            <w:left w:val="none" w:sz="0" w:space="0" w:color="auto"/>
            <w:bottom w:val="none" w:sz="0" w:space="0" w:color="auto"/>
            <w:right w:val="none" w:sz="0" w:space="0" w:color="auto"/>
          </w:divBdr>
        </w:div>
        <w:div w:id="64844915">
          <w:marLeft w:val="360"/>
          <w:marRight w:val="0"/>
          <w:marTop w:val="200"/>
          <w:marBottom w:val="0"/>
          <w:divBdr>
            <w:top w:val="none" w:sz="0" w:space="0" w:color="auto"/>
            <w:left w:val="none" w:sz="0" w:space="0" w:color="auto"/>
            <w:bottom w:val="none" w:sz="0" w:space="0" w:color="auto"/>
            <w:right w:val="none" w:sz="0" w:space="0" w:color="auto"/>
          </w:divBdr>
        </w:div>
      </w:divsChild>
    </w:div>
    <w:div w:id="391319124">
      <w:bodyDiv w:val="1"/>
      <w:marLeft w:val="0"/>
      <w:marRight w:val="0"/>
      <w:marTop w:val="0"/>
      <w:marBottom w:val="0"/>
      <w:divBdr>
        <w:top w:val="none" w:sz="0" w:space="0" w:color="auto"/>
        <w:left w:val="none" w:sz="0" w:space="0" w:color="auto"/>
        <w:bottom w:val="none" w:sz="0" w:space="0" w:color="auto"/>
        <w:right w:val="none" w:sz="0" w:space="0" w:color="auto"/>
      </w:divBdr>
      <w:divsChild>
        <w:div w:id="1236280404">
          <w:marLeft w:val="806"/>
          <w:marRight w:val="0"/>
          <w:marTop w:val="200"/>
          <w:marBottom w:val="0"/>
          <w:divBdr>
            <w:top w:val="none" w:sz="0" w:space="0" w:color="auto"/>
            <w:left w:val="none" w:sz="0" w:space="0" w:color="auto"/>
            <w:bottom w:val="none" w:sz="0" w:space="0" w:color="auto"/>
            <w:right w:val="none" w:sz="0" w:space="0" w:color="auto"/>
          </w:divBdr>
        </w:div>
        <w:div w:id="1002858655">
          <w:marLeft w:val="806"/>
          <w:marRight w:val="0"/>
          <w:marTop w:val="200"/>
          <w:marBottom w:val="0"/>
          <w:divBdr>
            <w:top w:val="none" w:sz="0" w:space="0" w:color="auto"/>
            <w:left w:val="none" w:sz="0" w:space="0" w:color="auto"/>
            <w:bottom w:val="none" w:sz="0" w:space="0" w:color="auto"/>
            <w:right w:val="none" w:sz="0" w:space="0" w:color="auto"/>
          </w:divBdr>
        </w:div>
        <w:div w:id="432284889">
          <w:marLeft w:val="806"/>
          <w:marRight w:val="0"/>
          <w:marTop w:val="200"/>
          <w:marBottom w:val="0"/>
          <w:divBdr>
            <w:top w:val="none" w:sz="0" w:space="0" w:color="auto"/>
            <w:left w:val="none" w:sz="0" w:space="0" w:color="auto"/>
            <w:bottom w:val="none" w:sz="0" w:space="0" w:color="auto"/>
            <w:right w:val="none" w:sz="0" w:space="0" w:color="auto"/>
          </w:divBdr>
        </w:div>
        <w:div w:id="1941642706">
          <w:marLeft w:val="806"/>
          <w:marRight w:val="0"/>
          <w:marTop w:val="200"/>
          <w:marBottom w:val="0"/>
          <w:divBdr>
            <w:top w:val="none" w:sz="0" w:space="0" w:color="auto"/>
            <w:left w:val="none" w:sz="0" w:space="0" w:color="auto"/>
            <w:bottom w:val="none" w:sz="0" w:space="0" w:color="auto"/>
            <w:right w:val="none" w:sz="0" w:space="0" w:color="auto"/>
          </w:divBdr>
        </w:div>
      </w:divsChild>
    </w:div>
    <w:div w:id="446510558">
      <w:bodyDiv w:val="1"/>
      <w:marLeft w:val="0"/>
      <w:marRight w:val="0"/>
      <w:marTop w:val="0"/>
      <w:marBottom w:val="0"/>
      <w:divBdr>
        <w:top w:val="none" w:sz="0" w:space="0" w:color="auto"/>
        <w:left w:val="none" w:sz="0" w:space="0" w:color="auto"/>
        <w:bottom w:val="none" w:sz="0" w:space="0" w:color="auto"/>
        <w:right w:val="none" w:sz="0" w:space="0" w:color="auto"/>
      </w:divBdr>
    </w:div>
    <w:div w:id="506556986">
      <w:bodyDiv w:val="1"/>
      <w:marLeft w:val="0"/>
      <w:marRight w:val="0"/>
      <w:marTop w:val="0"/>
      <w:marBottom w:val="0"/>
      <w:divBdr>
        <w:top w:val="none" w:sz="0" w:space="0" w:color="auto"/>
        <w:left w:val="none" w:sz="0" w:space="0" w:color="auto"/>
        <w:bottom w:val="none" w:sz="0" w:space="0" w:color="auto"/>
        <w:right w:val="none" w:sz="0" w:space="0" w:color="auto"/>
      </w:divBdr>
    </w:div>
    <w:div w:id="643658381">
      <w:bodyDiv w:val="1"/>
      <w:marLeft w:val="0"/>
      <w:marRight w:val="0"/>
      <w:marTop w:val="0"/>
      <w:marBottom w:val="0"/>
      <w:divBdr>
        <w:top w:val="none" w:sz="0" w:space="0" w:color="auto"/>
        <w:left w:val="none" w:sz="0" w:space="0" w:color="auto"/>
        <w:bottom w:val="none" w:sz="0" w:space="0" w:color="auto"/>
        <w:right w:val="none" w:sz="0" w:space="0" w:color="auto"/>
      </w:divBdr>
    </w:div>
    <w:div w:id="718363545">
      <w:bodyDiv w:val="1"/>
      <w:marLeft w:val="0"/>
      <w:marRight w:val="0"/>
      <w:marTop w:val="0"/>
      <w:marBottom w:val="0"/>
      <w:divBdr>
        <w:top w:val="none" w:sz="0" w:space="0" w:color="auto"/>
        <w:left w:val="none" w:sz="0" w:space="0" w:color="auto"/>
        <w:bottom w:val="none" w:sz="0" w:space="0" w:color="auto"/>
        <w:right w:val="none" w:sz="0" w:space="0" w:color="auto"/>
      </w:divBdr>
      <w:divsChild>
        <w:div w:id="1440182727">
          <w:marLeft w:val="360"/>
          <w:marRight w:val="0"/>
          <w:marTop w:val="200"/>
          <w:marBottom w:val="0"/>
          <w:divBdr>
            <w:top w:val="none" w:sz="0" w:space="0" w:color="auto"/>
            <w:left w:val="none" w:sz="0" w:space="0" w:color="auto"/>
            <w:bottom w:val="none" w:sz="0" w:space="0" w:color="auto"/>
            <w:right w:val="none" w:sz="0" w:space="0" w:color="auto"/>
          </w:divBdr>
        </w:div>
        <w:div w:id="349334045">
          <w:marLeft w:val="360"/>
          <w:marRight w:val="0"/>
          <w:marTop w:val="200"/>
          <w:marBottom w:val="0"/>
          <w:divBdr>
            <w:top w:val="none" w:sz="0" w:space="0" w:color="auto"/>
            <w:left w:val="none" w:sz="0" w:space="0" w:color="auto"/>
            <w:bottom w:val="none" w:sz="0" w:space="0" w:color="auto"/>
            <w:right w:val="none" w:sz="0" w:space="0" w:color="auto"/>
          </w:divBdr>
        </w:div>
        <w:div w:id="1175804380">
          <w:marLeft w:val="360"/>
          <w:marRight w:val="0"/>
          <w:marTop w:val="200"/>
          <w:marBottom w:val="0"/>
          <w:divBdr>
            <w:top w:val="none" w:sz="0" w:space="0" w:color="auto"/>
            <w:left w:val="none" w:sz="0" w:space="0" w:color="auto"/>
            <w:bottom w:val="none" w:sz="0" w:space="0" w:color="auto"/>
            <w:right w:val="none" w:sz="0" w:space="0" w:color="auto"/>
          </w:divBdr>
        </w:div>
        <w:div w:id="1544560856">
          <w:marLeft w:val="360"/>
          <w:marRight w:val="0"/>
          <w:marTop w:val="200"/>
          <w:marBottom w:val="0"/>
          <w:divBdr>
            <w:top w:val="none" w:sz="0" w:space="0" w:color="auto"/>
            <w:left w:val="none" w:sz="0" w:space="0" w:color="auto"/>
            <w:bottom w:val="none" w:sz="0" w:space="0" w:color="auto"/>
            <w:right w:val="none" w:sz="0" w:space="0" w:color="auto"/>
          </w:divBdr>
        </w:div>
        <w:div w:id="117531301">
          <w:marLeft w:val="360"/>
          <w:marRight w:val="0"/>
          <w:marTop w:val="200"/>
          <w:marBottom w:val="0"/>
          <w:divBdr>
            <w:top w:val="none" w:sz="0" w:space="0" w:color="auto"/>
            <w:left w:val="none" w:sz="0" w:space="0" w:color="auto"/>
            <w:bottom w:val="none" w:sz="0" w:space="0" w:color="auto"/>
            <w:right w:val="none" w:sz="0" w:space="0" w:color="auto"/>
          </w:divBdr>
        </w:div>
        <w:div w:id="1879967669">
          <w:marLeft w:val="360"/>
          <w:marRight w:val="0"/>
          <w:marTop w:val="200"/>
          <w:marBottom w:val="0"/>
          <w:divBdr>
            <w:top w:val="none" w:sz="0" w:space="0" w:color="auto"/>
            <w:left w:val="none" w:sz="0" w:space="0" w:color="auto"/>
            <w:bottom w:val="none" w:sz="0" w:space="0" w:color="auto"/>
            <w:right w:val="none" w:sz="0" w:space="0" w:color="auto"/>
          </w:divBdr>
        </w:div>
        <w:div w:id="1447431395">
          <w:marLeft w:val="360"/>
          <w:marRight w:val="0"/>
          <w:marTop w:val="200"/>
          <w:marBottom w:val="0"/>
          <w:divBdr>
            <w:top w:val="none" w:sz="0" w:space="0" w:color="auto"/>
            <w:left w:val="none" w:sz="0" w:space="0" w:color="auto"/>
            <w:bottom w:val="none" w:sz="0" w:space="0" w:color="auto"/>
            <w:right w:val="none" w:sz="0" w:space="0" w:color="auto"/>
          </w:divBdr>
        </w:div>
        <w:div w:id="1698315799">
          <w:marLeft w:val="360"/>
          <w:marRight w:val="0"/>
          <w:marTop w:val="200"/>
          <w:marBottom w:val="0"/>
          <w:divBdr>
            <w:top w:val="none" w:sz="0" w:space="0" w:color="auto"/>
            <w:left w:val="none" w:sz="0" w:space="0" w:color="auto"/>
            <w:bottom w:val="none" w:sz="0" w:space="0" w:color="auto"/>
            <w:right w:val="none" w:sz="0" w:space="0" w:color="auto"/>
          </w:divBdr>
        </w:div>
        <w:div w:id="1404254947">
          <w:marLeft w:val="360"/>
          <w:marRight w:val="0"/>
          <w:marTop w:val="200"/>
          <w:marBottom w:val="0"/>
          <w:divBdr>
            <w:top w:val="none" w:sz="0" w:space="0" w:color="auto"/>
            <w:left w:val="none" w:sz="0" w:space="0" w:color="auto"/>
            <w:bottom w:val="none" w:sz="0" w:space="0" w:color="auto"/>
            <w:right w:val="none" w:sz="0" w:space="0" w:color="auto"/>
          </w:divBdr>
        </w:div>
        <w:div w:id="488519269">
          <w:marLeft w:val="360"/>
          <w:marRight w:val="0"/>
          <w:marTop w:val="200"/>
          <w:marBottom w:val="0"/>
          <w:divBdr>
            <w:top w:val="none" w:sz="0" w:space="0" w:color="auto"/>
            <w:left w:val="none" w:sz="0" w:space="0" w:color="auto"/>
            <w:bottom w:val="none" w:sz="0" w:space="0" w:color="auto"/>
            <w:right w:val="none" w:sz="0" w:space="0" w:color="auto"/>
          </w:divBdr>
        </w:div>
        <w:div w:id="1913849487">
          <w:marLeft w:val="360"/>
          <w:marRight w:val="0"/>
          <w:marTop w:val="200"/>
          <w:marBottom w:val="0"/>
          <w:divBdr>
            <w:top w:val="none" w:sz="0" w:space="0" w:color="auto"/>
            <w:left w:val="none" w:sz="0" w:space="0" w:color="auto"/>
            <w:bottom w:val="none" w:sz="0" w:space="0" w:color="auto"/>
            <w:right w:val="none" w:sz="0" w:space="0" w:color="auto"/>
          </w:divBdr>
        </w:div>
        <w:div w:id="1982811245">
          <w:marLeft w:val="360"/>
          <w:marRight w:val="0"/>
          <w:marTop w:val="200"/>
          <w:marBottom w:val="0"/>
          <w:divBdr>
            <w:top w:val="none" w:sz="0" w:space="0" w:color="auto"/>
            <w:left w:val="none" w:sz="0" w:space="0" w:color="auto"/>
            <w:bottom w:val="none" w:sz="0" w:space="0" w:color="auto"/>
            <w:right w:val="none" w:sz="0" w:space="0" w:color="auto"/>
          </w:divBdr>
        </w:div>
        <w:div w:id="199172319">
          <w:marLeft w:val="360"/>
          <w:marRight w:val="0"/>
          <w:marTop w:val="200"/>
          <w:marBottom w:val="0"/>
          <w:divBdr>
            <w:top w:val="none" w:sz="0" w:space="0" w:color="auto"/>
            <w:left w:val="none" w:sz="0" w:space="0" w:color="auto"/>
            <w:bottom w:val="none" w:sz="0" w:space="0" w:color="auto"/>
            <w:right w:val="none" w:sz="0" w:space="0" w:color="auto"/>
          </w:divBdr>
        </w:div>
      </w:divsChild>
    </w:div>
    <w:div w:id="720902004">
      <w:bodyDiv w:val="1"/>
      <w:marLeft w:val="0"/>
      <w:marRight w:val="0"/>
      <w:marTop w:val="0"/>
      <w:marBottom w:val="0"/>
      <w:divBdr>
        <w:top w:val="none" w:sz="0" w:space="0" w:color="auto"/>
        <w:left w:val="none" w:sz="0" w:space="0" w:color="auto"/>
        <w:bottom w:val="none" w:sz="0" w:space="0" w:color="auto"/>
        <w:right w:val="none" w:sz="0" w:space="0" w:color="auto"/>
      </w:divBdr>
      <w:divsChild>
        <w:div w:id="1738629609">
          <w:marLeft w:val="360"/>
          <w:marRight w:val="0"/>
          <w:marTop w:val="200"/>
          <w:marBottom w:val="0"/>
          <w:divBdr>
            <w:top w:val="none" w:sz="0" w:space="0" w:color="auto"/>
            <w:left w:val="none" w:sz="0" w:space="0" w:color="auto"/>
            <w:bottom w:val="none" w:sz="0" w:space="0" w:color="auto"/>
            <w:right w:val="none" w:sz="0" w:space="0" w:color="auto"/>
          </w:divBdr>
        </w:div>
        <w:div w:id="421488386">
          <w:marLeft w:val="360"/>
          <w:marRight w:val="0"/>
          <w:marTop w:val="200"/>
          <w:marBottom w:val="0"/>
          <w:divBdr>
            <w:top w:val="none" w:sz="0" w:space="0" w:color="auto"/>
            <w:left w:val="none" w:sz="0" w:space="0" w:color="auto"/>
            <w:bottom w:val="none" w:sz="0" w:space="0" w:color="auto"/>
            <w:right w:val="none" w:sz="0" w:space="0" w:color="auto"/>
          </w:divBdr>
        </w:div>
        <w:div w:id="884216489">
          <w:marLeft w:val="806"/>
          <w:marRight w:val="0"/>
          <w:marTop w:val="200"/>
          <w:marBottom w:val="0"/>
          <w:divBdr>
            <w:top w:val="none" w:sz="0" w:space="0" w:color="auto"/>
            <w:left w:val="none" w:sz="0" w:space="0" w:color="auto"/>
            <w:bottom w:val="none" w:sz="0" w:space="0" w:color="auto"/>
            <w:right w:val="none" w:sz="0" w:space="0" w:color="auto"/>
          </w:divBdr>
        </w:div>
        <w:div w:id="234513522">
          <w:marLeft w:val="806"/>
          <w:marRight w:val="0"/>
          <w:marTop w:val="200"/>
          <w:marBottom w:val="0"/>
          <w:divBdr>
            <w:top w:val="none" w:sz="0" w:space="0" w:color="auto"/>
            <w:left w:val="none" w:sz="0" w:space="0" w:color="auto"/>
            <w:bottom w:val="none" w:sz="0" w:space="0" w:color="auto"/>
            <w:right w:val="none" w:sz="0" w:space="0" w:color="auto"/>
          </w:divBdr>
        </w:div>
        <w:div w:id="1220626391">
          <w:marLeft w:val="806"/>
          <w:marRight w:val="0"/>
          <w:marTop w:val="200"/>
          <w:marBottom w:val="0"/>
          <w:divBdr>
            <w:top w:val="none" w:sz="0" w:space="0" w:color="auto"/>
            <w:left w:val="none" w:sz="0" w:space="0" w:color="auto"/>
            <w:bottom w:val="none" w:sz="0" w:space="0" w:color="auto"/>
            <w:right w:val="none" w:sz="0" w:space="0" w:color="auto"/>
          </w:divBdr>
        </w:div>
        <w:div w:id="153493157">
          <w:marLeft w:val="806"/>
          <w:marRight w:val="0"/>
          <w:marTop w:val="200"/>
          <w:marBottom w:val="0"/>
          <w:divBdr>
            <w:top w:val="none" w:sz="0" w:space="0" w:color="auto"/>
            <w:left w:val="none" w:sz="0" w:space="0" w:color="auto"/>
            <w:bottom w:val="none" w:sz="0" w:space="0" w:color="auto"/>
            <w:right w:val="none" w:sz="0" w:space="0" w:color="auto"/>
          </w:divBdr>
        </w:div>
      </w:divsChild>
    </w:div>
    <w:div w:id="803616531">
      <w:bodyDiv w:val="1"/>
      <w:marLeft w:val="0"/>
      <w:marRight w:val="0"/>
      <w:marTop w:val="0"/>
      <w:marBottom w:val="0"/>
      <w:divBdr>
        <w:top w:val="none" w:sz="0" w:space="0" w:color="auto"/>
        <w:left w:val="none" w:sz="0" w:space="0" w:color="auto"/>
        <w:bottom w:val="none" w:sz="0" w:space="0" w:color="auto"/>
        <w:right w:val="none" w:sz="0" w:space="0" w:color="auto"/>
      </w:divBdr>
      <w:divsChild>
        <w:div w:id="1074084513">
          <w:marLeft w:val="360"/>
          <w:marRight w:val="0"/>
          <w:marTop w:val="200"/>
          <w:marBottom w:val="0"/>
          <w:divBdr>
            <w:top w:val="none" w:sz="0" w:space="0" w:color="auto"/>
            <w:left w:val="none" w:sz="0" w:space="0" w:color="auto"/>
            <w:bottom w:val="none" w:sz="0" w:space="0" w:color="auto"/>
            <w:right w:val="none" w:sz="0" w:space="0" w:color="auto"/>
          </w:divBdr>
        </w:div>
        <w:div w:id="609314872">
          <w:marLeft w:val="360"/>
          <w:marRight w:val="0"/>
          <w:marTop w:val="200"/>
          <w:marBottom w:val="0"/>
          <w:divBdr>
            <w:top w:val="none" w:sz="0" w:space="0" w:color="auto"/>
            <w:left w:val="none" w:sz="0" w:space="0" w:color="auto"/>
            <w:bottom w:val="none" w:sz="0" w:space="0" w:color="auto"/>
            <w:right w:val="none" w:sz="0" w:space="0" w:color="auto"/>
          </w:divBdr>
        </w:div>
        <w:div w:id="684091773">
          <w:marLeft w:val="360"/>
          <w:marRight w:val="0"/>
          <w:marTop w:val="200"/>
          <w:marBottom w:val="0"/>
          <w:divBdr>
            <w:top w:val="none" w:sz="0" w:space="0" w:color="auto"/>
            <w:left w:val="none" w:sz="0" w:space="0" w:color="auto"/>
            <w:bottom w:val="none" w:sz="0" w:space="0" w:color="auto"/>
            <w:right w:val="none" w:sz="0" w:space="0" w:color="auto"/>
          </w:divBdr>
        </w:div>
        <w:div w:id="182282826">
          <w:marLeft w:val="360"/>
          <w:marRight w:val="0"/>
          <w:marTop w:val="200"/>
          <w:marBottom w:val="0"/>
          <w:divBdr>
            <w:top w:val="none" w:sz="0" w:space="0" w:color="auto"/>
            <w:left w:val="none" w:sz="0" w:space="0" w:color="auto"/>
            <w:bottom w:val="none" w:sz="0" w:space="0" w:color="auto"/>
            <w:right w:val="none" w:sz="0" w:space="0" w:color="auto"/>
          </w:divBdr>
        </w:div>
        <w:div w:id="1476801437">
          <w:marLeft w:val="360"/>
          <w:marRight w:val="0"/>
          <w:marTop w:val="200"/>
          <w:marBottom w:val="0"/>
          <w:divBdr>
            <w:top w:val="none" w:sz="0" w:space="0" w:color="auto"/>
            <w:left w:val="none" w:sz="0" w:space="0" w:color="auto"/>
            <w:bottom w:val="none" w:sz="0" w:space="0" w:color="auto"/>
            <w:right w:val="none" w:sz="0" w:space="0" w:color="auto"/>
          </w:divBdr>
        </w:div>
      </w:divsChild>
    </w:div>
    <w:div w:id="835264972">
      <w:bodyDiv w:val="1"/>
      <w:marLeft w:val="0"/>
      <w:marRight w:val="0"/>
      <w:marTop w:val="0"/>
      <w:marBottom w:val="0"/>
      <w:divBdr>
        <w:top w:val="none" w:sz="0" w:space="0" w:color="auto"/>
        <w:left w:val="none" w:sz="0" w:space="0" w:color="auto"/>
        <w:bottom w:val="none" w:sz="0" w:space="0" w:color="auto"/>
        <w:right w:val="none" w:sz="0" w:space="0" w:color="auto"/>
      </w:divBdr>
      <w:divsChild>
        <w:div w:id="1681934594">
          <w:marLeft w:val="360"/>
          <w:marRight w:val="0"/>
          <w:marTop w:val="200"/>
          <w:marBottom w:val="0"/>
          <w:divBdr>
            <w:top w:val="none" w:sz="0" w:space="0" w:color="auto"/>
            <w:left w:val="none" w:sz="0" w:space="0" w:color="auto"/>
            <w:bottom w:val="none" w:sz="0" w:space="0" w:color="auto"/>
            <w:right w:val="none" w:sz="0" w:space="0" w:color="auto"/>
          </w:divBdr>
        </w:div>
        <w:div w:id="208614030">
          <w:marLeft w:val="360"/>
          <w:marRight w:val="0"/>
          <w:marTop w:val="200"/>
          <w:marBottom w:val="0"/>
          <w:divBdr>
            <w:top w:val="none" w:sz="0" w:space="0" w:color="auto"/>
            <w:left w:val="none" w:sz="0" w:space="0" w:color="auto"/>
            <w:bottom w:val="none" w:sz="0" w:space="0" w:color="auto"/>
            <w:right w:val="none" w:sz="0" w:space="0" w:color="auto"/>
          </w:divBdr>
        </w:div>
        <w:div w:id="1966737666">
          <w:marLeft w:val="360"/>
          <w:marRight w:val="0"/>
          <w:marTop w:val="200"/>
          <w:marBottom w:val="0"/>
          <w:divBdr>
            <w:top w:val="none" w:sz="0" w:space="0" w:color="auto"/>
            <w:left w:val="none" w:sz="0" w:space="0" w:color="auto"/>
            <w:bottom w:val="none" w:sz="0" w:space="0" w:color="auto"/>
            <w:right w:val="none" w:sz="0" w:space="0" w:color="auto"/>
          </w:divBdr>
        </w:div>
        <w:div w:id="1732077773">
          <w:marLeft w:val="360"/>
          <w:marRight w:val="0"/>
          <w:marTop w:val="200"/>
          <w:marBottom w:val="0"/>
          <w:divBdr>
            <w:top w:val="none" w:sz="0" w:space="0" w:color="auto"/>
            <w:left w:val="none" w:sz="0" w:space="0" w:color="auto"/>
            <w:bottom w:val="none" w:sz="0" w:space="0" w:color="auto"/>
            <w:right w:val="none" w:sz="0" w:space="0" w:color="auto"/>
          </w:divBdr>
        </w:div>
        <w:div w:id="547568575">
          <w:marLeft w:val="360"/>
          <w:marRight w:val="0"/>
          <w:marTop w:val="200"/>
          <w:marBottom w:val="0"/>
          <w:divBdr>
            <w:top w:val="none" w:sz="0" w:space="0" w:color="auto"/>
            <w:left w:val="none" w:sz="0" w:space="0" w:color="auto"/>
            <w:bottom w:val="none" w:sz="0" w:space="0" w:color="auto"/>
            <w:right w:val="none" w:sz="0" w:space="0" w:color="auto"/>
          </w:divBdr>
        </w:div>
        <w:div w:id="658728548">
          <w:marLeft w:val="360"/>
          <w:marRight w:val="0"/>
          <w:marTop w:val="200"/>
          <w:marBottom w:val="0"/>
          <w:divBdr>
            <w:top w:val="none" w:sz="0" w:space="0" w:color="auto"/>
            <w:left w:val="none" w:sz="0" w:space="0" w:color="auto"/>
            <w:bottom w:val="none" w:sz="0" w:space="0" w:color="auto"/>
            <w:right w:val="none" w:sz="0" w:space="0" w:color="auto"/>
          </w:divBdr>
        </w:div>
        <w:div w:id="1707413466">
          <w:marLeft w:val="360"/>
          <w:marRight w:val="0"/>
          <w:marTop w:val="200"/>
          <w:marBottom w:val="0"/>
          <w:divBdr>
            <w:top w:val="none" w:sz="0" w:space="0" w:color="auto"/>
            <w:left w:val="none" w:sz="0" w:space="0" w:color="auto"/>
            <w:bottom w:val="none" w:sz="0" w:space="0" w:color="auto"/>
            <w:right w:val="none" w:sz="0" w:space="0" w:color="auto"/>
          </w:divBdr>
        </w:div>
        <w:div w:id="2128742643">
          <w:marLeft w:val="360"/>
          <w:marRight w:val="0"/>
          <w:marTop w:val="200"/>
          <w:marBottom w:val="0"/>
          <w:divBdr>
            <w:top w:val="none" w:sz="0" w:space="0" w:color="auto"/>
            <w:left w:val="none" w:sz="0" w:space="0" w:color="auto"/>
            <w:bottom w:val="none" w:sz="0" w:space="0" w:color="auto"/>
            <w:right w:val="none" w:sz="0" w:space="0" w:color="auto"/>
          </w:divBdr>
        </w:div>
        <w:div w:id="809712242">
          <w:marLeft w:val="360"/>
          <w:marRight w:val="0"/>
          <w:marTop w:val="200"/>
          <w:marBottom w:val="0"/>
          <w:divBdr>
            <w:top w:val="none" w:sz="0" w:space="0" w:color="auto"/>
            <w:left w:val="none" w:sz="0" w:space="0" w:color="auto"/>
            <w:bottom w:val="none" w:sz="0" w:space="0" w:color="auto"/>
            <w:right w:val="none" w:sz="0" w:space="0" w:color="auto"/>
          </w:divBdr>
        </w:div>
      </w:divsChild>
    </w:div>
    <w:div w:id="835606011">
      <w:bodyDiv w:val="1"/>
      <w:marLeft w:val="0"/>
      <w:marRight w:val="0"/>
      <w:marTop w:val="0"/>
      <w:marBottom w:val="0"/>
      <w:divBdr>
        <w:top w:val="none" w:sz="0" w:space="0" w:color="auto"/>
        <w:left w:val="none" w:sz="0" w:space="0" w:color="auto"/>
        <w:bottom w:val="none" w:sz="0" w:space="0" w:color="auto"/>
        <w:right w:val="none" w:sz="0" w:space="0" w:color="auto"/>
      </w:divBdr>
    </w:div>
    <w:div w:id="852767546">
      <w:bodyDiv w:val="1"/>
      <w:marLeft w:val="0"/>
      <w:marRight w:val="0"/>
      <w:marTop w:val="0"/>
      <w:marBottom w:val="0"/>
      <w:divBdr>
        <w:top w:val="none" w:sz="0" w:space="0" w:color="auto"/>
        <w:left w:val="none" w:sz="0" w:space="0" w:color="auto"/>
        <w:bottom w:val="none" w:sz="0" w:space="0" w:color="auto"/>
        <w:right w:val="none" w:sz="0" w:space="0" w:color="auto"/>
      </w:divBdr>
      <w:divsChild>
        <w:div w:id="1890070152">
          <w:marLeft w:val="360"/>
          <w:marRight w:val="0"/>
          <w:marTop w:val="200"/>
          <w:marBottom w:val="0"/>
          <w:divBdr>
            <w:top w:val="none" w:sz="0" w:space="0" w:color="auto"/>
            <w:left w:val="none" w:sz="0" w:space="0" w:color="auto"/>
            <w:bottom w:val="none" w:sz="0" w:space="0" w:color="auto"/>
            <w:right w:val="none" w:sz="0" w:space="0" w:color="auto"/>
          </w:divBdr>
        </w:div>
      </w:divsChild>
    </w:div>
    <w:div w:id="867528286">
      <w:bodyDiv w:val="1"/>
      <w:marLeft w:val="0"/>
      <w:marRight w:val="0"/>
      <w:marTop w:val="0"/>
      <w:marBottom w:val="0"/>
      <w:divBdr>
        <w:top w:val="none" w:sz="0" w:space="0" w:color="auto"/>
        <w:left w:val="none" w:sz="0" w:space="0" w:color="auto"/>
        <w:bottom w:val="none" w:sz="0" w:space="0" w:color="auto"/>
        <w:right w:val="none" w:sz="0" w:space="0" w:color="auto"/>
      </w:divBdr>
      <w:divsChild>
        <w:div w:id="1812214725">
          <w:marLeft w:val="360"/>
          <w:marRight w:val="0"/>
          <w:marTop w:val="200"/>
          <w:marBottom w:val="0"/>
          <w:divBdr>
            <w:top w:val="none" w:sz="0" w:space="0" w:color="auto"/>
            <w:left w:val="none" w:sz="0" w:space="0" w:color="auto"/>
            <w:bottom w:val="none" w:sz="0" w:space="0" w:color="auto"/>
            <w:right w:val="none" w:sz="0" w:space="0" w:color="auto"/>
          </w:divBdr>
        </w:div>
        <w:div w:id="947197601">
          <w:marLeft w:val="360"/>
          <w:marRight w:val="0"/>
          <w:marTop w:val="200"/>
          <w:marBottom w:val="0"/>
          <w:divBdr>
            <w:top w:val="none" w:sz="0" w:space="0" w:color="auto"/>
            <w:left w:val="none" w:sz="0" w:space="0" w:color="auto"/>
            <w:bottom w:val="none" w:sz="0" w:space="0" w:color="auto"/>
            <w:right w:val="none" w:sz="0" w:space="0" w:color="auto"/>
          </w:divBdr>
        </w:div>
        <w:div w:id="477722974">
          <w:marLeft w:val="360"/>
          <w:marRight w:val="0"/>
          <w:marTop w:val="200"/>
          <w:marBottom w:val="0"/>
          <w:divBdr>
            <w:top w:val="none" w:sz="0" w:space="0" w:color="auto"/>
            <w:left w:val="none" w:sz="0" w:space="0" w:color="auto"/>
            <w:bottom w:val="none" w:sz="0" w:space="0" w:color="auto"/>
            <w:right w:val="none" w:sz="0" w:space="0" w:color="auto"/>
          </w:divBdr>
        </w:div>
      </w:divsChild>
    </w:div>
    <w:div w:id="915936223">
      <w:bodyDiv w:val="1"/>
      <w:marLeft w:val="0"/>
      <w:marRight w:val="0"/>
      <w:marTop w:val="0"/>
      <w:marBottom w:val="0"/>
      <w:divBdr>
        <w:top w:val="none" w:sz="0" w:space="0" w:color="auto"/>
        <w:left w:val="none" w:sz="0" w:space="0" w:color="auto"/>
        <w:bottom w:val="none" w:sz="0" w:space="0" w:color="auto"/>
        <w:right w:val="none" w:sz="0" w:space="0" w:color="auto"/>
      </w:divBdr>
      <w:divsChild>
        <w:div w:id="1950965078">
          <w:marLeft w:val="360"/>
          <w:marRight w:val="0"/>
          <w:marTop w:val="200"/>
          <w:marBottom w:val="0"/>
          <w:divBdr>
            <w:top w:val="none" w:sz="0" w:space="0" w:color="auto"/>
            <w:left w:val="none" w:sz="0" w:space="0" w:color="auto"/>
            <w:bottom w:val="none" w:sz="0" w:space="0" w:color="auto"/>
            <w:right w:val="none" w:sz="0" w:space="0" w:color="auto"/>
          </w:divBdr>
        </w:div>
        <w:div w:id="596865390">
          <w:marLeft w:val="360"/>
          <w:marRight w:val="0"/>
          <w:marTop w:val="200"/>
          <w:marBottom w:val="0"/>
          <w:divBdr>
            <w:top w:val="none" w:sz="0" w:space="0" w:color="auto"/>
            <w:left w:val="none" w:sz="0" w:space="0" w:color="auto"/>
            <w:bottom w:val="none" w:sz="0" w:space="0" w:color="auto"/>
            <w:right w:val="none" w:sz="0" w:space="0" w:color="auto"/>
          </w:divBdr>
        </w:div>
        <w:div w:id="1992900924">
          <w:marLeft w:val="360"/>
          <w:marRight w:val="0"/>
          <w:marTop w:val="200"/>
          <w:marBottom w:val="0"/>
          <w:divBdr>
            <w:top w:val="none" w:sz="0" w:space="0" w:color="auto"/>
            <w:left w:val="none" w:sz="0" w:space="0" w:color="auto"/>
            <w:bottom w:val="none" w:sz="0" w:space="0" w:color="auto"/>
            <w:right w:val="none" w:sz="0" w:space="0" w:color="auto"/>
          </w:divBdr>
        </w:div>
        <w:div w:id="1590120950">
          <w:marLeft w:val="360"/>
          <w:marRight w:val="0"/>
          <w:marTop w:val="200"/>
          <w:marBottom w:val="0"/>
          <w:divBdr>
            <w:top w:val="none" w:sz="0" w:space="0" w:color="auto"/>
            <w:left w:val="none" w:sz="0" w:space="0" w:color="auto"/>
            <w:bottom w:val="none" w:sz="0" w:space="0" w:color="auto"/>
            <w:right w:val="none" w:sz="0" w:space="0" w:color="auto"/>
          </w:divBdr>
        </w:div>
        <w:div w:id="20013531">
          <w:marLeft w:val="360"/>
          <w:marRight w:val="0"/>
          <w:marTop w:val="200"/>
          <w:marBottom w:val="0"/>
          <w:divBdr>
            <w:top w:val="none" w:sz="0" w:space="0" w:color="auto"/>
            <w:left w:val="none" w:sz="0" w:space="0" w:color="auto"/>
            <w:bottom w:val="none" w:sz="0" w:space="0" w:color="auto"/>
            <w:right w:val="none" w:sz="0" w:space="0" w:color="auto"/>
          </w:divBdr>
        </w:div>
        <w:div w:id="665017121">
          <w:marLeft w:val="274"/>
          <w:marRight w:val="0"/>
          <w:marTop w:val="200"/>
          <w:marBottom w:val="0"/>
          <w:divBdr>
            <w:top w:val="none" w:sz="0" w:space="0" w:color="auto"/>
            <w:left w:val="none" w:sz="0" w:space="0" w:color="auto"/>
            <w:bottom w:val="none" w:sz="0" w:space="0" w:color="auto"/>
            <w:right w:val="none" w:sz="0" w:space="0" w:color="auto"/>
          </w:divBdr>
        </w:div>
      </w:divsChild>
    </w:div>
    <w:div w:id="961959820">
      <w:bodyDiv w:val="1"/>
      <w:marLeft w:val="0"/>
      <w:marRight w:val="0"/>
      <w:marTop w:val="0"/>
      <w:marBottom w:val="0"/>
      <w:divBdr>
        <w:top w:val="none" w:sz="0" w:space="0" w:color="auto"/>
        <w:left w:val="none" w:sz="0" w:space="0" w:color="auto"/>
        <w:bottom w:val="none" w:sz="0" w:space="0" w:color="auto"/>
        <w:right w:val="none" w:sz="0" w:space="0" w:color="auto"/>
      </w:divBdr>
    </w:div>
    <w:div w:id="972295143">
      <w:bodyDiv w:val="1"/>
      <w:marLeft w:val="0"/>
      <w:marRight w:val="0"/>
      <w:marTop w:val="0"/>
      <w:marBottom w:val="0"/>
      <w:divBdr>
        <w:top w:val="none" w:sz="0" w:space="0" w:color="auto"/>
        <w:left w:val="none" w:sz="0" w:space="0" w:color="auto"/>
        <w:bottom w:val="none" w:sz="0" w:space="0" w:color="auto"/>
        <w:right w:val="none" w:sz="0" w:space="0" w:color="auto"/>
      </w:divBdr>
      <w:divsChild>
        <w:div w:id="1109274936">
          <w:marLeft w:val="446"/>
          <w:marRight w:val="0"/>
          <w:marTop w:val="0"/>
          <w:marBottom w:val="0"/>
          <w:divBdr>
            <w:top w:val="none" w:sz="0" w:space="0" w:color="auto"/>
            <w:left w:val="none" w:sz="0" w:space="0" w:color="auto"/>
            <w:bottom w:val="none" w:sz="0" w:space="0" w:color="auto"/>
            <w:right w:val="none" w:sz="0" w:space="0" w:color="auto"/>
          </w:divBdr>
        </w:div>
        <w:div w:id="256524499">
          <w:marLeft w:val="446"/>
          <w:marRight w:val="0"/>
          <w:marTop w:val="0"/>
          <w:marBottom w:val="0"/>
          <w:divBdr>
            <w:top w:val="none" w:sz="0" w:space="0" w:color="auto"/>
            <w:left w:val="none" w:sz="0" w:space="0" w:color="auto"/>
            <w:bottom w:val="none" w:sz="0" w:space="0" w:color="auto"/>
            <w:right w:val="none" w:sz="0" w:space="0" w:color="auto"/>
          </w:divBdr>
        </w:div>
        <w:div w:id="1794059757">
          <w:marLeft w:val="446"/>
          <w:marRight w:val="0"/>
          <w:marTop w:val="0"/>
          <w:marBottom w:val="0"/>
          <w:divBdr>
            <w:top w:val="none" w:sz="0" w:space="0" w:color="auto"/>
            <w:left w:val="none" w:sz="0" w:space="0" w:color="auto"/>
            <w:bottom w:val="none" w:sz="0" w:space="0" w:color="auto"/>
            <w:right w:val="none" w:sz="0" w:space="0" w:color="auto"/>
          </w:divBdr>
        </w:div>
        <w:div w:id="712580753">
          <w:marLeft w:val="446"/>
          <w:marRight w:val="0"/>
          <w:marTop w:val="0"/>
          <w:marBottom w:val="0"/>
          <w:divBdr>
            <w:top w:val="none" w:sz="0" w:space="0" w:color="auto"/>
            <w:left w:val="none" w:sz="0" w:space="0" w:color="auto"/>
            <w:bottom w:val="none" w:sz="0" w:space="0" w:color="auto"/>
            <w:right w:val="none" w:sz="0" w:space="0" w:color="auto"/>
          </w:divBdr>
        </w:div>
      </w:divsChild>
    </w:div>
    <w:div w:id="997460687">
      <w:bodyDiv w:val="1"/>
      <w:marLeft w:val="0"/>
      <w:marRight w:val="0"/>
      <w:marTop w:val="0"/>
      <w:marBottom w:val="0"/>
      <w:divBdr>
        <w:top w:val="none" w:sz="0" w:space="0" w:color="auto"/>
        <w:left w:val="none" w:sz="0" w:space="0" w:color="auto"/>
        <w:bottom w:val="none" w:sz="0" w:space="0" w:color="auto"/>
        <w:right w:val="none" w:sz="0" w:space="0" w:color="auto"/>
      </w:divBdr>
    </w:div>
    <w:div w:id="999892434">
      <w:bodyDiv w:val="1"/>
      <w:marLeft w:val="0"/>
      <w:marRight w:val="0"/>
      <w:marTop w:val="0"/>
      <w:marBottom w:val="0"/>
      <w:divBdr>
        <w:top w:val="none" w:sz="0" w:space="0" w:color="auto"/>
        <w:left w:val="none" w:sz="0" w:space="0" w:color="auto"/>
        <w:bottom w:val="none" w:sz="0" w:space="0" w:color="auto"/>
        <w:right w:val="none" w:sz="0" w:space="0" w:color="auto"/>
      </w:divBdr>
      <w:divsChild>
        <w:div w:id="938374851">
          <w:marLeft w:val="720"/>
          <w:marRight w:val="0"/>
          <w:marTop w:val="360"/>
          <w:marBottom w:val="0"/>
          <w:divBdr>
            <w:top w:val="none" w:sz="0" w:space="0" w:color="auto"/>
            <w:left w:val="none" w:sz="0" w:space="0" w:color="auto"/>
            <w:bottom w:val="none" w:sz="0" w:space="0" w:color="auto"/>
            <w:right w:val="none" w:sz="0" w:space="0" w:color="auto"/>
          </w:divBdr>
        </w:div>
        <w:div w:id="308095020">
          <w:marLeft w:val="720"/>
          <w:marRight w:val="0"/>
          <w:marTop w:val="360"/>
          <w:marBottom w:val="0"/>
          <w:divBdr>
            <w:top w:val="none" w:sz="0" w:space="0" w:color="auto"/>
            <w:left w:val="none" w:sz="0" w:space="0" w:color="auto"/>
            <w:bottom w:val="none" w:sz="0" w:space="0" w:color="auto"/>
            <w:right w:val="none" w:sz="0" w:space="0" w:color="auto"/>
          </w:divBdr>
        </w:div>
        <w:div w:id="94635308">
          <w:marLeft w:val="720"/>
          <w:marRight w:val="0"/>
          <w:marTop w:val="360"/>
          <w:marBottom w:val="0"/>
          <w:divBdr>
            <w:top w:val="none" w:sz="0" w:space="0" w:color="auto"/>
            <w:left w:val="none" w:sz="0" w:space="0" w:color="auto"/>
            <w:bottom w:val="none" w:sz="0" w:space="0" w:color="auto"/>
            <w:right w:val="none" w:sz="0" w:space="0" w:color="auto"/>
          </w:divBdr>
        </w:div>
        <w:div w:id="820076259">
          <w:marLeft w:val="720"/>
          <w:marRight w:val="0"/>
          <w:marTop w:val="360"/>
          <w:marBottom w:val="0"/>
          <w:divBdr>
            <w:top w:val="none" w:sz="0" w:space="0" w:color="auto"/>
            <w:left w:val="none" w:sz="0" w:space="0" w:color="auto"/>
            <w:bottom w:val="none" w:sz="0" w:space="0" w:color="auto"/>
            <w:right w:val="none" w:sz="0" w:space="0" w:color="auto"/>
          </w:divBdr>
        </w:div>
        <w:div w:id="1444033117">
          <w:marLeft w:val="720"/>
          <w:marRight w:val="0"/>
          <w:marTop w:val="360"/>
          <w:marBottom w:val="0"/>
          <w:divBdr>
            <w:top w:val="none" w:sz="0" w:space="0" w:color="auto"/>
            <w:left w:val="none" w:sz="0" w:space="0" w:color="auto"/>
            <w:bottom w:val="none" w:sz="0" w:space="0" w:color="auto"/>
            <w:right w:val="none" w:sz="0" w:space="0" w:color="auto"/>
          </w:divBdr>
        </w:div>
      </w:divsChild>
    </w:div>
    <w:div w:id="1042755936">
      <w:bodyDiv w:val="1"/>
      <w:marLeft w:val="0"/>
      <w:marRight w:val="0"/>
      <w:marTop w:val="0"/>
      <w:marBottom w:val="0"/>
      <w:divBdr>
        <w:top w:val="none" w:sz="0" w:space="0" w:color="auto"/>
        <w:left w:val="none" w:sz="0" w:space="0" w:color="auto"/>
        <w:bottom w:val="none" w:sz="0" w:space="0" w:color="auto"/>
        <w:right w:val="none" w:sz="0" w:space="0" w:color="auto"/>
      </w:divBdr>
    </w:div>
    <w:div w:id="1070427052">
      <w:bodyDiv w:val="1"/>
      <w:marLeft w:val="0"/>
      <w:marRight w:val="0"/>
      <w:marTop w:val="0"/>
      <w:marBottom w:val="0"/>
      <w:divBdr>
        <w:top w:val="none" w:sz="0" w:space="0" w:color="auto"/>
        <w:left w:val="none" w:sz="0" w:space="0" w:color="auto"/>
        <w:bottom w:val="none" w:sz="0" w:space="0" w:color="auto"/>
        <w:right w:val="none" w:sz="0" w:space="0" w:color="auto"/>
      </w:divBdr>
      <w:divsChild>
        <w:div w:id="758408815">
          <w:marLeft w:val="360"/>
          <w:marRight w:val="0"/>
          <w:marTop w:val="200"/>
          <w:marBottom w:val="0"/>
          <w:divBdr>
            <w:top w:val="none" w:sz="0" w:space="0" w:color="auto"/>
            <w:left w:val="none" w:sz="0" w:space="0" w:color="auto"/>
            <w:bottom w:val="none" w:sz="0" w:space="0" w:color="auto"/>
            <w:right w:val="none" w:sz="0" w:space="0" w:color="auto"/>
          </w:divBdr>
        </w:div>
        <w:div w:id="58864646">
          <w:marLeft w:val="360"/>
          <w:marRight w:val="0"/>
          <w:marTop w:val="200"/>
          <w:marBottom w:val="0"/>
          <w:divBdr>
            <w:top w:val="none" w:sz="0" w:space="0" w:color="auto"/>
            <w:left w:val="none" w:sz="0" w:space="0" w:color="auto"/>
            <w:bottom w:val="none" w:sz="0" w:space="0" w:color="auto"/>
            <w:right w:val="none" w:sz="0" w:space="0" w:color="auto"/>
          </w:divBdr>
        </w:div>
        <w:div w:id="2028673689">
          <w:marLeft w:val="360"/>
          <w:marRight w:val="0"/>
          <w:marTop w:val="200"/>
          <w:marBottom w:val="0"/>
          <w:divBdr>
            <w:top w:val="none" w:sz="0" w:space="0" w:color="auto"/>
            <w:left w:val="none" w:sz="0" w:space="0" w:color="auto"/>
            <w:bottom w:val="none" w:sz="0" w:space="0" w:color="auto"/>
            <w:right w:val="none" w:sz="0" w:space="0" w:color="auto"/>
          </w:divBdr>
        </w:div>
        <w:div w:id="119343609">
          <w:marLeft w:val="360"/>
          <w:marRight w:val="0"/>
          <w:marTop w:val="200"/>
          <w:marBottom w:val="0"/>
          <w:divBdr>
            <w:top w:val="none" w:sz="0" w:space="0" w:color="auto"/>
            <w:left w:val="none" w:sz="0" w:space="0" w:color="auto"/>
            <w:bottom w:val="none" w:sz="0" w:space="0" w:color="auto"/>
            <w:right w:val="none" w:sz="0" w:space="0" w:color="auto"/>
          </w:divBdr>
        </w:div>
        <w:div w:id="1067219381">
          <w:marLeft w:val="360"/>
          <w:marRight w:val="0"/>
          <w:marTop w:val="200"/>
          <w:marBottom w:val="0"/>
          <w:divBdr>
            <w:top w:val="none" w:sz="0" w:space="0" w:color="auto"/>
            <w:left w:val="none" w:sz="0" w:space="0" w:color="auto"/>
            <w:bottom w:val="none" w:sz="0" w:space="0" w:color="auto"/>
            <w:right w:val="none" w:sz="0" w:space="0" w:color="auto"/>
          </w:divBdr>
        </w:div>
        <w:div w:id="923686390">
          <w:marLeft w:val="360"/>
          <w:marRight w:val="0"/>
          <w:marTop w:val="200"/>
          <w:marBottom w:val="0"/>
          <w:divBdr>
            <w:top w:val="none" w:sz="0" w:space="0" w:color="auto"/>
            <w:left w:val="none" w:sz="0" w:space="0" w:color="auto"/>
            <w:bottom w:val="none" w:sz="0" w:space="0" w:color="auto"/>
            <w:right w:val="none" w:sz="0" w:space="0" w:color="auto"/>
          </w:divBdr>
        </w:div>
        <w:div w:id="1564214972">
          <w:marLeft w:val="360"/>
          <w:marRight w:val="0"/>
          <w:marTop w:val="200"/>
          <w:marBottom w:val="0"/>
          <w:divBdr>
            <w:top w:val="none" w:sz="0" w:space="0" w:color="auto"/>
            <w:left w:val="none" w:sz="0" w:space="0" w:color="auto"/>
            <w:bottom w:val="none" w:sz="0" w:space="0" w:color="auto"/>
            <w:right w:val="none" w:sz="0" w:space="0" w:color="auto"/>
          </w:divBdr>
        </w:div>
        <w:div w:id="1425422401">
          <w:marLeft w:val="360"/>
          <w:marRight w:val="0"/>
          <w:marTop w:val="200"/>
          <w:marBottom w:val="0"/>
          <w:divBdr>
            <w:top w:val="none" w:sz="0" w:space="0" w:color="auto"/>
            <w:left w:val="none" w:sz="0" w:space="0" w:color="auto"/>
            <w:bottom w:val="none" w:sz="0" w:space="0" w:color="auto"/>
            <w:right w:val="none" w:sz="0" w:space="0" w:color="auto"/>
          </w:divBdr>
        </w:div>
      </w:divsChild>
    </w:div>
    <w:div w:id="1132868517">
      <w:bodyDiv w:val="1"/>
      <w:marLeft w:val="0"/>
      <w:marRight w:val="0"/>
      <w:marTop w:val="0"/>
      <w:marBottom w:val="0"/>
      <w:divBdr>
        <w:top w:val="none" w:sz="0" w:space="0" w:color="auto"/>
        <w:left w:val="none" w:sz="0" w:space="0" w:color="auto"/>
        <w:bottom w:val="none" w:sz="0" w:space="0" w:color="auto"/>
        <w:right w:val="none" w:sz="0" w:space="0" w:color="auto"/>
      </w:divBdr>
      <w:divsChild>
        <w:div w:id="1023164142">
          <w:marLeft w:val="360"/>
          <w:marRight w:val="0"/>
          <w:marTop w:val="200"/>
          <w:marBottom w:val="0"/>
          <w:divBdr>
            <w:top w:val="none" w:sz="0" w:space="0" w:color="auto"/>
            <w:left w:val="none" w:sz="0" w:space="0" w:color="auto"/>
            <w:bottom w:val="none" w:sz="0" w:space="0" w:color="auto"/>
            <w:right w:val="none" w:sz="0" w:space="0" w:color="auto"/>
          </w:divBdr>
        </w:div>
        <w:div w:id="1378042308">
          <w:marLeft w:val="360"/>
          <w:marRight w:val="0"/>
          <w:marTop w:val="200"/>
          <w:marBottom w:val="0"/>
          <w:divBdr>
            <w:top w:val="none" w:sz="0" w:space="0" w:color="auto"/>
            <w:left w:val="none" w:sz="0" w:space="0" w:color="auto"/>
            <w:bottom w:val="none" w:sz="0" w:space="0" w:color="auto"/>
            <w:right w:val="none" w:sz="0" w:space="0" w:color="auto"/>
          </w:divBdr>
        </w:div>
        <w:div w:id="283653263">
          <w:marLeft w:val="360"/>
          <w:marRight w:val="0"/>
          <w:marTop w:val="200"/>
          <w:marBottom w:val="0"/>
          <w:divBdr>
            <w:top w:val="none" w:sz="0" w:space="0" w:color="auto"/>
            <w:left w:val="none" w:sz="0" w:space="0" w:color="auto"/>
            <w:bottom w:val="none" w:sz="0" w:space="0" w:color="auto"/>
            <w:right w:val="none" w:sz="0" w:space="0" w:color="auto"/>
          </w:divBdr>
        </w:div>
        <w:div w:id="939066016">
          <w:marLeft w:val="360"/>
          <w:marRight w:val="0"/>
          <w:marTop w:val="200"/>
          <w:marBottom w:val="0"/>
          <w:divBdr>
            <w:top w:val="none" w:sz="0" w:space="0" w:color="auto"/>
            <w:left w:val="none" w:sz="0" w:space="0" w:color="auto"/>
            <w:bottom w:val="none" w:sz="0" w:space="0" w:color="auto"/>
            <w:right w:val="none" w:sz="0" w:space="0" w:color="auto"/>
          </w:divBdr>
        </w:div>
        <w:div w:id="1177160864">
          <w:marLeft w:val="360"/>
          <w:marRight w:val="0"/>
          <w:marTop w:val="200"/>
          <w:marBottom w:val="0"/>
          <w:divBdr>
            <w:top w:val="none" w:sz="0" w:space="0" w:color="auto"/>
            <w:left w:val="none" w:sz="0" w:space="0" w:color="auto"/>
            <w:bottom w:val="none" w:sz="0" w:space="0" w:color="auto"/>
            <w:right w:val="none" w:sz="0" w:space="0" w:color="auto"/>
          </w:divBdr>
        </w:div>
        <w:div w:id="1676108805">
          <w:marLeft w:val="360"/>
          <w:marRight w:val="0"/>
          <w:marTop w:val="200"/>
          <w:marBottom w:val="0"/>
          <w:divBdr>
            <w:top w:val="none" w:sz="0" w:space="0" w:color="auto"/>
            <w:left w:val="none" w:sz="0" w:space="0" w:color="auto"/>
            <w:bottom w:val="none" w:sz="0" w:space="0" w:color="auto"/>
            <w:right w:val="none" w:sz="0" w:space="0" w:color="auto"/>
          </w:divBdr>
        </w:div>
      </w:divsChild>
    </w:div>
    <w:div w:id="1154948672">
      <w:bodyDiv w:val="1"/>
      <w:marLeft w:val="0"/>
      <w:marRight w:val="0"/>
      <w:marTop w:val="0"/>
      <w:marBottom w:val="0"/>
      <w:divBdr>
        <w:top w:val="none" w:sz="0" w:space="0" w:color="auto"/>
        <w:left w:val="none" w:sz="0" w:space="0" w:color="auto"/>
        <w:bottom w:val="none" w:sz="0" w:space="0" w:color="auto"/>
        <w:right w:val="none" w:sz="0" w:space="0" w:color="auto"/>
      </w:divBdr>
      <w:divsChild>
        <w:div w:id="984162558">
          <w:marLeft w:val="274"/>
          <w:marRight w:val="0"/>
          <w:marTop w:val="0"/>
          <w:marBottom w:val="0"/>
          <w:divBdr>
            <w:top w:val="none" w:sz="0" w:space="0" w:color="auto"/>
            <w:left w:val="none" w:sz="0" w:space="0" w:color="auto"/>
            <w:bottom w:val="none" w:sz="0" w:space="0" w:color="auto"/>
            <w:right w:val="none" w:sz="0" w:space="0" w:color="auto"/>
          </w:divBdr>
        </w:div>
        <w:div w:id="1825467269">
          <w:marLeft w:val="274"/>
          <w:marRight w:val="0"/>
          <w:marTop w:val="0"/>
          <w:marBottom w:val="0"/>
          <w:divBdr>
            <w:top w:val="none" w:sz="0" w:space="0" w:color="auto"/>
            <w:left w:val="none" w:sz="0" w:space="0" w:color="auto"/>
            <w:bottom w:val="none" w:sz="0" w:space="0" w:color="auto"/>
            <w:right w:val="none" w:sz="0" w:space="0" w:color="auto"/>
          </w:divBdr>
        </w:div>
        <w:div w:id="214513605">
          <w:marLeft w:val="274"/>
          <w:marRight w:val="0"/>
          <w:marTop w:val="0"/>
          <w:marBottom w:val="0"/>
          <w:divBdr>
            <w:top w:val="none" w:sz="0" w:space="0" w:color="auto"/>
            <w:left w:val="none" w:sz="0" w:space="0" w:color="auto"/>
            <w:bottom w:val="none" w:sz="0" w:space="0" w:color="auto"/>
            <w:right w:val="none" w:sz="0" w:space="0" w:color="auto"/>
          </w:divBdr>
        </w:div>
        <w:div w:id="71391996">
          <w:marLeft w:val="274"/>
          <w:marRight w:val="0"/>
          <w:marTop w:val="0"/>
          <w:marBottom w:val="0"/>
          <w:divBdr>
            <w:top w:val="none" w:sz="0" w:space="0" w:color="auto"/>
            <w:left w:val="none" w:sz="0" w:space="0" w:color="auto"/>
            <w:bottom w:val="none" w:sz="0" w:space="0" w:color="auto"/>
            <w:right w:val="none" w:sz="0" w:space="0" w:color="auto"/>
          </w:divBdr>
        </w:div>
        <w:div w:id="1390031180">
          <w:marLeft w:val="274"/>
          <w:marRight w:val="0"/>
          <w:marTop w:val="0"/>
          <w:marBottom w:val="0"/>
          <w:divBdr>
            <w:top w:val="none" w:sz="0" w:space="0" w:color="auto"/>
            <w:left w:val="none" w:sz="0" w:space="0" w:color="auto"/>
            <w:bottom w:val="none" w:sz="0" w:space="0" w:color="auto"/>
            <w:right w:val="none" w:sz="0" w:space="0" w:color="auto"/>
          </w:divBdr>
        </w:div>
        <w:div w:id="1115639274">
          <w:marLeft w:val="274"/>
          <w:marRight w:val="0"/>
          <w:marTop w:val="0"/>
          <w:marBottom w:val="0"/>
          <w:divBdr>
            <w:top w:val="none" w:sz="0" w:space="0" w:color="auto"/>
            <w:left w:val="none" w:sz="0" w:space="0" w:color="auto"/>
            <w:bottom w:val="none" w:sz="0" w:space="0" w:color="auto"/>
            <w:right w:val="none" w:sz="0" w:space="0" w:color="auto"/>
          </w:divBdr>
        </w:div>
        <w:div w:id="467162580">
          <w:marLeft w:val="274"/>
          <w:marRight w:val="0"/>
          <w:marTop w:val="0"/>
          <w:marBottom w:val="0"/>
          <w:divBdr>
            <w:top w:val="none" w:sz="0" w:space="0" w:color="auto"/>
            <w:left w:val="none" w:sz="0" w:space="0" w:color="auto"/>
            <w:bottom w:val="none" w:sz="0" w:space="0" w:color="auto"/>
            <w:right w:val="none" w:sz="0" w:space="0" w:color="auto"/>
          </w:divBdr>
        </w:div>
      </w:divsChild>
    </w:div>
    <w:div w:id="1194341705">
      <w:bodyDiv w:val="1"/>
      <w:marLeft w:val="0"/>
      <w:marRight w:val="0"/>
      <w:marTop w:val="0"/>
      <w:marBottom w:val="0"/>
      <w:divBdr>
        <w:top w:val="none" w:sz="0" w:space="0" w:color="auto"/>
        <w:left w:val="none" w:sz="0" w:space="0" w:color="auto"/>
        <w:bottom w:val="none" w:sz="0" w:space="0" w:color="auto"/>
        <w:right w:val="none" w:sz="0" w:space="0" w:color="auto"/>
      </w:divBdr>
    </w:div>
    <w:div w:id="1262490226">
      <w:bodyDiv w:val="1"/>
      <w:marLeft w:val="0"/>
      <w:marRight w:val="0"/>
      <w:marTop w:val="0"/>
      <w:marBottom w:val="0"/>
      <w:divBdr>
        <w:top w:val="none" w:sz="0" w:space="0" w:color="auto"/>
        <w:left w:val="none" w:sz="0" w:space="0" w:color="auto"/>
        <w:bottom w:val="none" w:sz="0" w:space="0" w:color="auto"/>
        <w:right w:val="none" w:sz="0" w:space="0" w:color="auto"/>
      </w:divBdr>
      <w:divsChild>
        <w:div w:id="287316597">
          <w:marLeft w:val="360"/>
          <w:marRight w:val="0"/>
          <w:marTop w:val="200"/>
          <w:marBottom w:val="0"/>
          <w:divBdr>
            <w:top w:val="none" w:sz="0" w:space="0" w:color="auto"/>
            <w:left w:val="none" w:sz="0" w:space="0" w:color="auto"/>
            <w:bottom w:val="none" w:sz="0" w:space="0" w:color="auto"/>
            <w:right w:val="none" w:sz="0" w:space="0" w:color="auto"/>
          </w:divBdr>
        </w:div>
        <w:div w:id="84039046">
          <w:marLeft w:val="360"/>
          <w:marRight w:val="0"/>
          <w:marTop w:val="200"/>
          <w:marBottom w:val="0"/>
          <w:divBdr>
            <w:top w:val="none" w:sz="0" w:space="0" w:color="auto"/>
            <w:left w:val="none" w:sz="0" w:space="0" w:color="auto"/>
            <w:bottom w:val="none" w:sz="0" w:space="0" w:color="auto"/>
            <w:right w:val="none" w:sz="0" w:space="0" w:color="auto"/>
          </w:divBdr>
        </w:div>
        <w:div w:id="509637633">
          <w:marLeft w:val="360"/>
          <w:marRight w:val="0"/>
          <w:marTop w:val="200"/>
          <w:marBottom w:val="0"/>
          <w:divBdr>
            <w:top w:val="none" w:sz="0" w:space="0" w:color="auto"/>
            <w:left w:val="none" w:sz="0" w:space="0" w:color="auto"/>
            <w:bottom w:val="none" w:sz="0" w:space="0" w:color="auto"/>
            <w:right w:val="none" w:sz="0" w:space="0" w:color="auto"/>
          </w:divBdr>
        </w:div>
        <w:div w:id="864176428">
          <w:marLeft w:val="360"/>
          <w:marRight w:val="0"/>
          <w:marTop w:val="200"/>
          <w:marBottom w:val="0"/>
          <w:divBdr>
            <w:top w:val="none" w:sz="0" w:space="0" w:color="auto"/>
            <w:left w:val="none" w:sz="0" w:space="0" w:color="auto"/>
            <w:bottom w:val="none" w:sz="0" w:space="0" w:color="auto"/>
            <w:right w:val="none" w:sz="0" w:space="0" w:color="auto"/>
          </w:divBdr>
        </w:div>
      </w:divsChild>
    </w:div>
    <w:div w:id="1269923578">
      <w:bodyDiv w:val="1"/>
      <w:marLeft w:val="0"/>
      <w:marRight w:val="0"/>
      <w:marTop w:val="0"/>
      <w:marBottom w:val="0"/>
      <w:divBdr>
        <w:top w:val="none" w:sz="0" w:space="0" w:color="auto"/>
        <w:left w:val="none" w:sz="0" w:space="0" w:color="auto"/>
        <w:bottom w:val="none" w:sz="0" w:space="0" w:color="auto"/>
        <w:right w:val="none" w:sz="0" w:space="0" w:color="auto"/>
      </w:divBdr>
      <w:divsChild>
        <w:div w:id="1275095000">
          <w:marLeft w:val="360"/>
          <w:marRight w:val="0"/>
          <w:marTop w:val="200"/>
          <w:marBottom w:val="0"/>
          <w:divBdr>
            <w:top w:val="none" w:sz="0" w:space="0" w:color="auto"/>
            <w:left w:val="none" w:sz="0" w:space="0" w:color="auto"/>
            <w:bottom w:val="none" w:sz="0" w:space="0" w:color="auto"/>
            <w:right w:val="none" w:sz="0" w:space="0" w:color="auto"/>
          </w:divBdr>
        </w:div>
        <w:div w:id="1159927483">
          <w:marLeft w:val="360"/>
          <w:marRight w:val="0"/>
          <w:marTop w:val="200"/>
          <w:marBottom w:val="0"/>
          <w:divBdr>
            <w:top w:val="none" w:sz="0" w:space="0" w:color="auto"/>
            <w:left w:val="none" w:sz="0" w:space="0" w:color="auto"/>
            <w:bottom w:val="none" w:sz="0" w:space="0" w:color="auto"/>
            <w:right w:val="none" w:sz="0" w:space="0" w:color="auto"/>
          </w:divBdr>
        </w:div>
        <w:div w:id="227691363">
          <w:marLeft w:val="360"/>
          <w:marRight w:val="0"/>
          <w:marTop w:val="200"/>
          <w:marBottom w:val="0"/>
          <w:divBdr>
            <w:top w:val="none" w:sz="0" w:space="0" w:color="auto"/>
            <w:left w:val="none" w:sz="0" w:space="0" w:color="auto"/>
            <w:bottom w:val="none" w:sz="0" w:space="0" w:color="auto"/>
            <w:right w:val="none" w:sz="0" w:space="0" w:color="auto"/>
          </w:divBdr>
        </w:div>
        <w:div w:id="491289667">
          <w:marLeft w:val="360"/>
          <w:marRight w:val="0"/>
          <w:marTop w:val="200"/>
          <w:marBottom w:val="0"/>
          <w:divBdr>
            <w:top w:val="none" w:sz="0" w:space="0" w:color="auto"/>
            <w:left w:val="none" w:sz="0" w:space="0" w:color="auto"/>
            <w:bottom w:val="none" w:sz="0" w:space="0" w:color="auto"/>
            <w:right w:val="none" w:sz="0" w:space="0" w:color="auto"/>
          </w:divBdr>
        </w:div>
      </w:divsChild>
    </w:div>
    <w:div w:id="1275093372">
      <w:bodyDiv w:val="1"/>
      <w:marLeft w:val="0"/>
      <w:marRight w:val="0"/>
      <w:marTop w:val="0"/>
      <w:marBottom w:val="0"/>
      <w:divBdr>
        <w:top w:val="none" w:sz="0" w:space="0" w:color="auto"/>
        <w:left w:val="none" w:sz="0" w:space="0" w:color="auto"/>
        <w:bottom w:val="none" w:sz="0" w:space="0" w:color="auto"/>
        <w:right w:val="none" w:sz="0" w:space="0" w:color="auto"/>
      </w:divBdr>
      <w:divsChild>
        <w:div w:id="1548446718">
          <w:marLeft w:val="360"/>
          <w:marRight w:val="0"/>
          <w:marTop w:val="200"/>
          <w:marBottom w:val="0"/>
          <w:divBdr>
            <w:top w:val="none" w:sz="0" w:space="0" w:color="auto"/>
            <w:left w:val="none" w:sz="0" w:space="0" w:color="auto"/>
            <w:bottom w:val="none" w:sz="0" w:space="0" w:color="auto"/>
            <w:right w:val="none" w:sz="0" w:space="0" w:color="auto"/>
          </w:divBdr>
        </w:div>
        <w:div w:id="1318923159">
          <w:marLeft w:val="360"/>
          <w:marRight w:val="0"/>
          <w:marTop w:val="200"/>
          <w:marBottom w:val="0"/>
          <w:divBdr>
            <w:top w:val="none" w:sz="0" w:space="0" w:color="auto"/>
            <w:left w:val="none" w:sz="0" w:space="0" w:color="auto"/>
            <w:bottom w:val="none" w:sz="0" w:space="0" w:color="auto"/>
            <w:right w:val="none" w:sz="0" w:space="0" w:color="auto"/>
          </w:divBdr>
        </w:div>
        <w:div w:id="1430127141">
          <w:marLeft w:val="360"/>
          <w:marRight w:val="0"/>
          <w:marTop w:val="200"/>
          <w:marBottom w:val="0"/>
          <w:divBdr>
            <w:top w:val="none" w:sz="0" w:space="0" w:color="auto"/>
            <w:left w:val="none" w:sz="0" w:space="0" w:color="auto"/>
            <w:bottom w:val="none" w:sz="0" w:space="0" w:color="auto"/>
            <w:right w:val="none" w:sz="0" w:space="0" w:color="auto"/>
          </w:divBdr>
        </w:div>
      </w:divsChild>
    </w:div>
    <w:div w:id="1291521277">
      <w:bodyDiv w:val="1"/>
      <w:marLeft w:val="0"/>
      <w:marRight w:val="0"/>
      <w:marTop w:val="0"/>
      <w:marBottom w:val="0"/>
      <w:divBdr>
        <w:top w:val="none" w:sz="0" w:space="0" w:color="auto"/>
        <w:left w:val="none" w:sz="0" w:space="0" w:color="auto"/>
        <w:bottom w:val="none" w:sz="0" w:space="0" w:color="auto"/>
        <w:right w:val="none" w:sz="0" w:space="0" w:color="auto"/>
      </w:divBdr>
    </w:div>
    <w:div w:id="1293947519">
      <w:bodyDiv w:val="1"/>
      <w:marLeft w:val="0"/>
      <w:marRight w:val="0"/>
      <w:marTop w:val="0"/>
      <w:marBottom w:val="0"/>
      <w:divBdr>
        <w:top w:val="none" w:sz="0" w:space="0" w:color="auto"/>
        <w:left w:val="none" w:sz="0" w:space="0" w:color="auto"/>
        <w:bottom w:val="none" w:sz="0" w:space="0" w:color="auto"/>
        <w:right w:val="none" w:sz="0" w:space="0" w:color="auto"/>
      </w:divBdr>
      <w:divsChild>
        <w:div w:id="37971465">
          <w:marLeft w:val="360"/>
          <w:marRight w:val="0"/>
          <w:marTop w:val="200"/>
          <w:marBottom w:val="0"/>
          <w:divBdr>
            <w:top w:val="none" w:sz="0" w:space="0" w:color="auto"/>
            <w:left w:val="none" w:sz="0" w:space="0" w:color="auto"/>
            <w:bottom w:val="none" w:sz="0" w:space="0" w:color="auto"/>
            <w:right w:val="none" w:sz="0" w:space="0" w:color="auto"/>
          </w:divBdr>
        </w:div>
        <w:div w:id="1483892367">
          <w:marLeft w:val="360"/>
          <w:marRight w:val="0"/>
          <w:marTop w:val="200"/>
          <w:marBottom w:val="0"/>
          <w:divBdr>
            <w:top w:val="none" w:sz="0" w:space="0" w:color="auto"/>
            <w:left w:val="none" w:sz="0" w:space="0" w:color="auto"/>
            <w:bottom w:val="none" w:sz="0" w:space="0" w:color="auto"/>
            <w:right w:val="none" w:sz="0" w:space="0" w:color="auto"/>
          </w:divBdr>
        </w:div>
        <w:div w:id="32190725">
          <w:marLeft w:val="360"/>
          <w:marRight w:val="0"/>
          <w:marTop w:val="200"/>
          <w:marBottom w:val="0"/>
          <w:divBdr>
            <w:top w:val="none" w:sz="0" w:space="0" w:color="auto"/>
            <w:left w:val="none" w:sz="0" w:space="0" w:color="auto"/>
            <w:bottom w:val="none" w:sz="0" w:space="0" w:color="auto"/>
            <w:right w:val="none" w:sz="0" w:space="0" w:color="auto"/>
          </w:divBdr>
        </w:div>
        <w:div w:id="2113932225">
          <w:marLeft w:val="360"/>
          <w:marRight w:val="0"/>
          <w:marTop w:val="200"/>
          <w:marBottom w:val="0"/>
          <w:divBdr>
            <w:top w:val="none" w:sz="0" w:space="0" w:color="auto"/>
            <w:left w:val="none" w:sz="0" w:space="0" w:color="auto"/>
            <w:bottom w:val="none" w:sz="0" w:space="0" w:color="auto"/>
            <w:right w:val="none" w:sz="0" w:space="0" w:color="auto"/>
          </w:divBdr>
        </w:div>
        <w:div w:id="2036497852">
          <w:marLeft w:val="360"/>
          <w:marRight w:val="0"/>
          <w:marTop w:val="200"/>
          <w:marBottom w:val="0"/>
          <w:divBdr>
            <w:top w:val="none" w:sz="0" w:space="0" w:color="auto"/>
            <w:left w:val="none" w:sz="0" w:space="0" w:color="auto"/>
            <w:bottom w:val="none" w:sz="0" w:space="0" w:color="auto"/>
            <w:right w:val="none" w:sz="0" w:space="0" w:color="auto"/>
          </w:divBdr>
        </w:div>
      </w:divsChild>
    </w:div>
    <w:div w:id="1311865397">
      <w:bodyDiv w:val="1"/>
      <w:marLeft w:val="0"/>
      <w:marRight w:val="0"/>
      <w:marTop w:val="0"/>
      <w:marBottom w:val="0"/>
      <w:divBdr>
        <w:top w:val="none" w:sz="0" w:space="0" w:color="auto"/>
        <w:left w:val="none" w:sz="0" w:space="0" w:color="auto"/>
        <w:bottom w:val="none" w:sz="0" w:space="0" w:color="auto"/>
        <w:right w:val="none" w:sz="0" w:space="0" w:color="auto"/>
      </w:divBdr>
    </w:div>
    <w:div w:id="1359358354">
      <w:bodyDiv w:val="1"/>
      <w:marLeft w:val="0"/>
      <w:marRight w:val="0"/>
      <w:marTop w:val="0"/>
      <w:marBottom w:val="0"/>
      <w:divBdr>
        <w:top w:val="none" w:sz="0" w:space="0" w:color="auto"/>
        <w:left w:val="none" w:sz="0" w:space="0" w:color="auto"/>
        <w:bottom w:val="none" w:sz="0" w:space="0" w:color="auto"/>
        <w:right w:val="none" w:sz="0" w:space="0" w:color="auto"/>
      </w:divBdr>
    </w:div>
    <w:div w:id="1360742780">
      <w:bodyDiv w:val="1"/>
      <w:marLeft w:val="0"/>
      <w:marRight w:val="0"/>
      <w:marTop w:val="0"/>
      <w:marBottom w:val="0"/>
      <w:divBdr>
        <w:top w:val="none" w:sz="0" w:space="0" w:color="auto"/>
        <w:left w:val="none" w:sz="0" w:space="0" w:color="auto"/>
        <w:bottom w:val="none" w:sz="0" w:space="0" w:color="auto"/>
        <w:right w:val="none" w:sz="0" w:space="0" w:color="auto"/>
      </w:divBdr>
      <w:divsChild>
        <w:div w:id="953446224">
          <w:marLeft w:val="274"/>
          <w:marRight w:val="0"/>
          <w:marTop w:val="0"/>
          <w:marBottom w:val="0"/>
          <w:divBdr>
            <w:top w:val="none" w:sz="0" w:space="0" w:color="auto"/>
            <w:left w:val="none" w:sz="0" w:space="0" w:color="auto"/>
            <w:bottom w:val="none" w:sz="0" w:space="0" w:color="auto"/>
            <w:right w:val="none" w:sz="0" w:space="0" w:color="auto"/>
          </w:divBdr>
        </w:div>
        <w:div w:id="1318343987">
          <w:marLeft w:val="274"/>
          <w:marRight w:val="0"/>
          <w:marTop w:val="0"/>
          <w:marBottom w:val="0"/>
          <w:divBdr>
            <w:top w:val="none" w:sz="0" w:space="0" w:color="auto"/>
            <w:left w:val="none" w:sz="0" w:space="0" w:color="auto"/>
            <w:bottom w:val="none" w:sz="0" w:space="0" w:color="auto"/>
            <w:right w:val="none" w:sz="0" w:space="0" w:color="auto"/>
          </w:divBdr>
        </w:div>
        <w:div w:id="1317107390">
          <w:marLeft w:val="274"/>
          <w:marRight w:val="0"/>
          <w:marTop w:val="0"/>
          <w:marBottom w:val="0"/>
          <w:divBdr>
            <w:top w:val="none" w:sz="0" w:space="0" w:color="auto"/>
            <w:left w:val="none" w:sz="0" w:space="0" w:color="auto"/>
            <w:bottom w:val="none" w:sz="0" w:space="0" w:color="auto"/>
            <w:right w:val="none" w:sz="0" w:space="0" w:color="auto"/>
          </w:divBdr>
        </w:div>
        <w:div w:id="608662161">
          <w:marLeft w:val="274"/>
          <w:marRight w:val="0"/>
          <w:marTop w:val="0"/>
          <w:marBottom w:val="0"/>
          <w:divBdr>
            <w:top w:val="none" w:sz="0" w:space="0" w:color="auto"/>
            <w:left w:val="none" w:sz="0" w:space="0" w:color="auto"/>
            <w:bottom w:val="none" w:sz="0" w:space="0" w:color="auto"/>
            <w:right w:val="none" w:sz="0" w:space="0" w:color="auto"/>
          </w:divBdr>
        </w:div>
      </w:divsChild>
    </w:div>
    <w:div w:id="1364015000">
      <w:bodyDiv w:val="1"/>
      <w:marLeft w:val="0"/>
      <w:marRight w:val="0"/>
      <w:marTop w:val="0"/>
      <w:marBottom w:val="0"/>
      <w:divBdr>
        <w:top w:val="none" w:sz="0" w:space="0" w:color="auto"/>
        <w:left w:val="none" w:sz="0" w:space="0" w:color="auto"/>
        <w:bottom w:val="none" w:sz="0" w:space="0" w:color="auto"/>
        <w:right w:val="none" w:sz="0" w:space="0" w:color="auto"/>
      </w:divBdr>
    </w:div>
    <w:div w:id="1365600216">
      <w:bodyDiv w:val="1"/>
      <w:marLeft w:val="0"/>
      <w:marRight w:val="0"/>
      <w:marTop w:val="0"/>
      <w:marBottom w:val="0"/>
      <w:divBdr>
        <w:top w:val="none" w:sz="0" w:space="0" w:color="auto"/>
        <w:left w:val="none" w:sz="0" w:space="0" w:color="auto"/>
        <w:bottom w:val="none" w:sz="0" w:space="0" w:color="auto"/>
        <w:right w:val="none" w:sz="0" w:space="0" w:color="auto"/>
      </w:divBdr>
      <w:divsChild>
        <w:div w:id="447163246">
          <w:marLeft w:val="360"/>
          <w:marRight w:val="0"/>
          <w:marTop w:val="200"/>
          <w:marBottom w:val="0"/>
          <w:divBdr>
            <w:top w:val="none" w:sz="0" w:space="0" w:color="auto"/>
            <w:left w:val="none" w:sz="0" w:space="0" w:color="auto"/>
            <w:bottom w:val="none" w:sz="0" w:space="0" w:color="auto"/>
            <w:right w:val="none" w:sz="0" w:space="0" w:color="auto"/>
          </w:divBdr>
        </w:div>
        <w:div w:id="781530258">
          <w:marLeft w:val="360"/>
          <w:marRight w:val="0"/>
          <w:marTop w:val="200"/>
          <w:marBottom w:val="0"/>
          <w:divBdr>
            <w:top w:val="none" w:sz="0" w:space="0" w:color="auto"/>
            <w:left w:val="none" w:sz="0" w:space="0" w:color="auto"/>
            <w:bottom w:val="none" w:sz="0" w:space="0" w:color="auto"/>
            <w:right w:val="none" w:sz="0" w:space="0" w:color="auto"/>
          </w:divBdr>
        </w:div>
        <w:div w:id="702289401">
          <w:marLeft w:val="360"/>
          <w:marRight w:val="0"/>
          <w:marTop w:val="200"/>
          <w:marBottom w:val="0"/>
          <w:divBdr>
            <w:top w:val="none" w:sz="0" w:space="0" w:color="auto"/>
            <w:left w:val="none" w:sz="0" w:space="0" w:color="auto"/>
            <w:bottom w:val="none" w:sz="0" w:space="0" w:color="auto"/>
            <w:right w:val="none" w:sz="0" w:space="0" w:color="auto"/>
          </w:divBdr>
        </w:div>
        <w:div w:id="154221812">
          <w:marLeft w:val="360"/>
          <w:marRight w:val="0"/>
          <w:marTop w:val="200"/>
          <w:marBottom w:val="0"/>
          <w:divBdr>
            <w:top w:val="none" w:sz="0" w:space="0" w:color="auto"/>
            <w:left w:val="none" w:sz="0" w:space="0" w:color="auto"/>
            <w:bottom w:val="none" w:sz="0" w:space="0" w:color="auto"/>
            <w:right w:val="none" w:sz="0" w:space="0" w:color="auto"/>
          </w:divBdr>
        </w:div>
        <w:div w:id="1960449107">
          <w:marLeft w:val="360"/>
          <w:marRight w:val="0"/>
          <w:marTop w:val="200"/>
          <w:marBottom w:val="0"/>
          <w:divBdr>
            <w:top w:val="none" w:sz="0" w:space="0" w:color="auto"/>
            <w:left w:val="none" w:sz="0" w:space="0" w:color="auto"/>
            <w:bottom w:val="none" w:sz="0" w:space="0" w:color="auto"/>
            <w:right w:val="none" w:sz="0" w:space="0" w:color="auto"/>
          </w:divBdr>
        </w:div>
      </w:divsChild>
    </w:div>
    <w:div w:id="1384594064">
      <w:bodyDiv w:val="1"/>
      <w:marLeft w:val="0"/>
      <w:marRight w:val="0"/>
      <w:marTop w:val="0"/>
      <w:marBottom w:val="0"/>
      <w:divBdr>
        <w:top w:val="none" w:sz="0" w:space="0" w:color="auto"/>
        <w:left w:val="none" w:sz="0" w:space="0" w:color="auto"/>
        <w:bottom w:val="none" w:sz="0" w:space="0" w:color="auto"/>
        <w:right w:val="none" w:sz="0" w:space="0" w:color="auto"/>
      </w:divBdr>
      <w:divsChild>
        <w:div w:id="1161233597">
          <w:marLeft w:val="360"/>
          <w:marRight w:val="0"/>
          <w:marTop w:val="200"/>
          <w:marBottom w:val="0"/>
          <w:divBdr>
            <w:top w:val="none" w:sz="0" w:space="0" w:color="auto"/>
            <w:left w:val="none" w:sz="0" w:space="0" w:color="auto"/>
            <w:bottom w:val="none" w:sz="0" w:space="0" w:color="auto"/>
            <w:right w:val="none" w:sz="0" w:space="0" w:color="auto"/>
          </w:divBdr>
        </w:div>
        <w:div w:id="1226531713">
          <w:marLeft w:val="360"/>
          <w:marRight w:val="0"/>
          <w:marTop w:val="200"/>
          <w:marBottom w:val="0"/>
          <w:divBdr>
            <w:top w:val="none" w:sz="0" w:space="0" w:color="auto"/>
            <w:left w:val="none" w:sz="0" w:space="0" w:color="auto"/>
            <w:bottom w:val="none" w:sz="0" w:space="0" w:color="auto"/>
            <w:right w:val="none" w:sz="0" w:space="0" w:color="auto"/>
          </w:divBdr>
        </w:div>
        <w:div w:id="296222721">
          <w:marLeft w:val="360"/>
          <w:marRight w:val="0"/>
          <w:marTop w:val="200"/>
          <w:marBottom w:val="0"/>
          <w:divBdr>
            <w:top w:val="none" w:sz="0" w:space="0" w:color="auto"/>
            <w:left w:val="none" w:sz="0" w:space="0" w:color="auto"/>
            <w:bottom w:val="none" w:sz="0" w:space="0" w:color="auto"/>
            <w:right w:val="none" w:sz="0" w:space="0" w:color="auto"/>
          </w:divBdr>
        </w:div>
        <w:div w:id="1519847945">
          <w:marLeft w:val="360"/>
          <w:marRight w:val="0"/>
          <w:marTop w:val="200"/>
          <w:marBottom w:val="0"/>
          <w:divBdr>
            <w:top w:val="none" w:sz="0" w:space="0" w:color="auto"/>
            <w:left w:val="none" w:sz="0" w:space="0" w:color="auto"/>
            <w:bottom w:val="none" w:sz="0" w:space="0" w:color="auto"/>
            <w:right w:val="none" w:sz="0" w:space="0" w:color="auto"/>
          </w:divBdr>
        </w:div>
        <w:div w:id="1013217023">
          <w:marLeft w:val="360"/>
          <w:marRight w:val="0"/>
          <w:marTop w:val="200"/>
          <w:marBottom w:val="0"/>
          <w:divBdr>
            <w:top w:val="none" w:sz="0" w:space="0" w:color="auto"/>
            <w:left w:val="none" w:sz="0" w:space="0" w:color="auto"/>
            <w:bottom w:val="none" w:sz="0" w:space="0" w:color="auto"/>
            <w:right w:val="none" w:sz="0" w:space="0" w:color="auto"/>
          </w:divBdr>
        </w:div>
        <w:div w:id="966542706">
          <w:marLeft w:val="360"/>
          <w:marRight w:val="0"/>
          <w:marTop w:val="200"/>
          <w:marBottom w:val="0"/>
          <w:divBdr>
            <w:top w:val="none" w:sz="0" w:space="0" w:color="auto"/>
            <w:left w:val="none" w:sz="0" w:space="0" w:color="auto"/>
            <w:bottom w:val="none" w:sz="0" w:space="0" w:color="auto"/>
            <w:right w:val="none" w:sz="0" w:space="0" w:color="auto"/>
          </w:divBdr>
        </w:div>
      </w:divsChild>
    </w:div>
    <w:div w:id="1384909794">
      <w:bodyDiv w:val="1"/>
      <w:marLeft w:val="0"/>
      <w:marRight w:val="0"/>
      <w:marTop w:val="0"/>
      <w:marBottom w:val="0"/>
      <w:divBdr>
        <w:top w:val="none" w:sz="0" w:space="0" w:color="auto"/>
        <w:left w:val="none" w:sz="0" w:space="0" w:color="auto"/>
        <w:bottom w:val="none" w:sz="0" w:space="0" w:color="auto"/>
        <w:right w:val="none" w:sz="0" w:space="0" w:color="auto"/>
      </w:divBdr>
    </w:div>
    <w:div w:id="1389647905">
      <w:bodyDiv w:val="1"/>
      <w:marLeft w:val="0"/>
      <w:marRight w:val="0"/>
      <w:marTop w:val="0"/>
      <w:marBottom w:val="0"/>
      <w:divBdr>
        <w:top w:val="none" w:sz="0" w:space="0" w:color="auto"/>
        <w:left w:val="none" w:sz="0" w:space="0" w:color="auto"/>
        <w:bottom w:val="none" w:sz="0" w:space="0" w:color="auto"/>
        <w:right w:val="none" w:sz="0" w:space="0" w:color="auto"/>
      </w:divBdr>
      <w:divsChild>
        <w:div w:id="1521355289">
          <w:marLeft w:val="360"/>
          <w:marRight w:val="0"/>
          <w:marTop w:val="200"/>
          <w:marBottom w:val="0"/>
          <w:divBdr>
            <w:top w:val="none" w:sz="0" w:space="0" w:color="auto"/>
            <w:left w:val="none" w:sz="0" w:space="0" w:color="auto"/>
            <w:bottom w:val="none" w:sz="0" w:space="0" w:color="auto"/>
            <w:right w:val="none" w:sz="0" w:space="0" w:color="auto"/>
          </w:divBdr>
        </w:div>
        <w:div w:id="1503468158">
          <w:marLeft w:val="360"/>
          <w:marRight w:val="0"/>
          <w:marTop w:val="200"/>
          <w:marBottom w:val="0"/>
          <w:divBdr>
            <w:top w:val="none" w:sz="0" w:space="0" w:color="auto"/>
            <w:left w:val="none" w:sz="0" w:space="0" w:color="auto"/>
            <w:bottom w:val="none" w:sz="0" w:space="0" w:color="auto"/>
            <w:right w:val="none" w:sz="0" w:space="0" w:color="auto"/>
          </w:divBdr>
        </w:div>
      </w:divsChild>
    </w:div>
    <w:div w:id="1400861746">
      <w:bodyDiv w:val="1"/>
      <w:marLeft w:val="0"/>
      <w:marRight w:val="0"/>
      <w:marTop w:val="0"/>
      <w:marBottom w:val="0"/>
      <w:divBdr>
        <w:top w:val="none" w:sz="0" w:space="0" w:color="auto"/>
        <w:left w:val="none" w:sz="0" w:space="0" w:color="auto"/>
        <w:bottom w:val="none" w:sz="0" w:space="0" w:color="auto"/>
        <w:right w:val="none" w:sz="0" w:space="0" w:color="auto"/>
      </w:divBdr>
    </w:div>
    <w:div w:id="1458793025">
      <w:bodyDiv w:val="1"/>
      <w:marLeft w:val="0"/>
      <w:marRight w:val="0"/>
      <w:marTop w:val="0"/>
      <w:marBottom w:val="0"/>
      <w:divBdr>
        <w:top w:val="none" w:sz="0" w:space="0" w:color="auto"/>
        <w:left w:val="none" w:sz="0" w:space="0" w:color="auto"/>
        <w:bottom w:val="none" w:sz="0" w:space="0" w:color="auto"/>
        <w:right w:val="none" w:sz="0" w:space="0" w:color="auto"/>
      </w:divBdr>
    </w:div>
    <w:div w:id="1489403108">
      <w:bodyDiv w:val="1"/>
      <w:marLeft w:val="0"/>
      <w:marRight w:val="0"/>
      <w:marTop w:val="0"/>
      <w:marBottom w:val="0"/>
      <w:divBdr>
        <w:top w:val="none" w:sz="0" w:space="0" w:color="auto"/>
        <w:left w:val="none" w:sz="0" w:space="0" w:color="auto"/>
        <w:bottom w:val="none" w:sz="0" w:space="0" w:color="auto"/>
        <w:right w:val="none" w:sz="0" w:space="0" w:color="auto"/>
      </w:divBdr>
    </w:div>
    <w:div w:id="1524056268">
      <w:bodyDiv w:val="1"/>
      <w:marLeft w:val="0"/>
      <w:marRight w:val="0"/>
      <w:marTop w:val="0"/>
      <w:marBottom w:val="0"/>
      <w:divBdr>
        <w:top w:val="none" w:sz="0" w:space="0" w:color="auto"/>
        <w:left w:val="none" w:sz="0" w:space="0" w:color="auto"/>
        <w:bottom w:val="none" w:sz="0" w:space="0" w:color="auto"/>
        <w:right w:val="none" w:sz="0" w:space="0" w:color="auto"/>
      </w:divBdr>
      <w:divsChild>
        <w:div w:id="1572085465">
          <w:marLeft w:val="360"/>
          <w:marRight w:val="0"/>
          <w:marTop w:val="200"/>
          <w:marBottom w:val="0"/>
          <w:divBdr>
            <w:top w:val="none" w:sz="0" w:space="0" w:color="auto"/>
            <w:left w:val="none" w:sz="0" w:space="0" w:color="auto"/>
            <w:bottom w:val="none" w:sz="0" w:space="0" w:color="auto"/>
            <w:right w:val="none" w:sz="0" w:space="0" w:color="auto"/>
          </w:divBdr>
        </w:div>
        <w:div w:id="898515421">
          <w:marLeft w:val="360"/>
          <w:marRight w:val="0"/>
          <w:marTop w:val="200"/>
          <w:marBottom w:val="0"/>
          <w:divBdr>
            <w:top w:val="none" w:sz="0" w:space="0" w:color="auto"/>
            <w:left w:val="none" w:sz="0" w:space="0" w:color="auto"/>
            <w:bottom w:val="none" w:sz="0" w:space="0" w:color="auto"/>
            <w:right w:val="none" w:sz="0" w:space="0" w:color="auto"/>
          </w:divBdr>
        </w:div>
        <w:div w:id="1279022826">
          <w:marLeft w:val="360"/>
          <w:marRight w:val="0"/>
          <w:marTop w:val="200"/>
          <w:marBottom w:val="0"/>
          <w:divBdr>
            <w:top w:val="none" w:sz="0" w:space="0" w:color="auto"/>
            <w:left w:val="none" w:sz="0" w:space="0" w:color="auto"/>
            <w:bottom w:val="none" w:sz="0" w:space="0" w:color="auto"/>
            <w:right w:val="none" w:sz="0" w:space="0" w:color="auto"/>
          </w:divBdr>
        </w:div>
        <w:div w:id="123740555">
          <w:marLeft w:val="360"/>
          <w:marRight w:val="0"/>
          <w:marTop w:val="200"/>
          <w:marBottom w:val="0"/>
          <w:divBdr>
            <w:top w:val="none" w:sz="0" w:space="0" w:color="auto"/>
            <w:left w:val="none" w:sz="0" w:space="0" w:color="auto"/>
            <w:bottom w:val="none" w:sz="0" w:space="0" w:color="auto"/>
            <w:right w:val="none" w:sz="0" w:space="0" w:color="auto"/>
          </w:divBdr>
        </w:div>
        <w:div w:id="289673136">
          <w:marLeft w:val="360"/>
          <w:marRight w:val="0"/>
          <w:marTop w:val="200"/>
          <w:marBottom w:val="0"/>
          <w:divBdr>
            <w:top w:val="none" w:sz="0" w:space="0" w:color="auto"/>
            <w:left w:val="none" w:sz="0" w:space="0" w:color="auto"/>
            <w:bottom w:val="none" w:sz="0" w:space="0" w:color="auto"/>
            <w:right w:val="none" w:sz="0" w:space="0" w:color="auto"/>
          </w:divBdr>
        </w:div>
        <w:div w:id="1238595253">
          <w:marLeft w:val="360"/>
          <w:marRight w:val="0"/>
          <w:marTop w:val="200"/>
          <w:marBottom w:val="0"/>
          <w:divBdr>
            <w:top w:val="none" w:sz="0" w:space="0" w:color="auto"/>
            <w:left w:val="none" w:sz="0" w:space="0" w:color="auto"/>
            <w:bottom w:val="none" w:sz="0" w:space="0" w:color="auto"/>
            <w:right w:val="none" w:sz="0" w:space="0" w:color="auto"/>
          </w:divBdr>
        </w:div>
        <w:div w:id="105972768">
          <w:marLeft w:val="360"/>
          <w:marRight w:val="0"/>
          <w:marTop w:val="200"/>
          <w:marBottom w:val="0"/>
          <w:divBdr>
            <w:top w:val="none" w:sz="0" w:space="0" w:color="auto"/>
            <w:left w:val="none" w:sz="0" w:space="0" w:color="auto"/>
            <w:bottom w:val="none" w:sz="0" w:space="0" w:color="auto"/>
            <w:right w:val="none" w:sz="0" w:space="0" w:color="auto"/>
          </w:divBdr>
        </w:div>
      </w:divsChild>
    </w:div>
    <w:div w:id="1562212013">
      <w:bodyDiv w:val="1"/>
      <w:marLeft w:val="0"/>
      <w:marRight w:val="0"/>
      <w:marTop w:val="0"/>
      <w:marBottom w:val="0"/>
      <w:divBdr>
        <w:top w:val="none" w:sz="0" w:space="0" w:color="auto"/>
        <w:left w:val="none" w:sz="0" w:space="0" w:color="auto"/>
        <w:bottom w:val="none" w:sz="0" w:space="0" w:color="auto"/>
        <w:right w:val="none" w:sz="0" w:space="0" w:color="auto"/>
      </w:divBdr>
      <w:divsChild>
        <w:div w:id="84500513">
          <w:marLeft w:val="360"/>
          <w:marRight w:val="0"/>
          <w:marTop w:val="200"/>
          <w:marBottom w:val="0"/>
          <w:divBdr>
            <w:top w:val="none" w:sz="0" w:space="0" w:color="auto"/>
            <w:left w:val="none" w:sz="0" w:space="0" w:color="auto"/>
            <w:bottom w:val="none" w:sz="0" w:space="0" w:color="auto"/>
            <w:right w:val="none" w:sz="0" w:space="0" w:color="auto"/>
          </w:divBdr>
        </w:div>
        <w:div w:id="13270265">
          <w:marLeft w:val="360"/>
          <w:marRight w:val="0"/>
          <w:marTop w:val="200"/>
          <w:marBottom w:val="0"/>
          <w:divBdr>
            <w:top w:val="none" w:sz="0" w:space="0" w:color="auto"/>
            <w:left w:val="none" w:sz="0" w:space="0" w:color="auto"/>
            <w:bottom w:val="none" w:sz="0" w:space="0" w:color="auto"/>
            <w:right w:val="none" w:sz="0" w:space="0" w:color="auto"/>
          </w:divBdr>
        </w:div>
        <w:div w:id="1992710408">
          <w:marLeft w:val="360"/>
          <w:marRight w:val="0"/>
          <w:marTop w:val="200"/>
          <w:marBottom w:val="0"/>
          <w:divBdr>
            <w:top w:val="none" w:sz="0" w:space="0" w:color="auto"/>
            <w:left w:val="none" w:sz="0" w:space="0" w:color="auto"/>
            <w:bottom w:val="none" w:sz="0" w:space="0" w:color="auto"/>
            <w:right w:val="none" w:sz="0" w:space="0" w:color="auto"/>
          </w:divBdr>
        </w:div>
        <w:div w:id="1429691689">
          <w:marLeft w:val="360"/>
          <w:marRight w:val="0"/>
          <w:marTop w:val="200"/>
          <w:marBottom w:val="0"/>
          <w:divBdr>
            <w:top w:val="none" w:sz="0" w:space="0" w:color="auto"/>
            <w:left w:val="none" w:sz="0" w:space="0" w:color="auto"/>
            <w:bottom w:val="none" w:sz="0" w:space="0" w:color="auto"/>
            <w:right w:val="none" w:sz="0" w:space="0" w:color="auto"/>
          </w:divBdr>
        </w:div>
        <w:div w:id="1611932381">
          <w:marLeft w:val="360"/>
          <w:marRight w:val="0"/>
          <w:marTop w:val="200"/>
          <w:marBottom w:val="0"/>
          <w:divBdr>
            <w:top w:val="none" w:sz="0" w:space="0" w:color="auto"/>
            <w:left w:val="none" w:sz="0" w:space="0" w:color="auto"/>
            <w:bottom w:val="none" w:sz="0" w:space="0" w:color="auto"/>
            <w:right w:val="none" w:sz="0" w:space="0" w:color="auto"/>
          </w:divBdr>
        </w:div>
        <w:div w:id="1128619591">
          <w:marLeft w:val="360"/>
          <w:marRight w:val="0"/>
          <w:marTop w:val="200"/>
          <w:marBottom w:val="0"/>
          <w:divBdr>
            <w:top w:val="none" w:sz="0" w:space="0" w:color="auto"/>
            <w:left w:val="none" w:sz="0" w:space="0" w:color="auto"/>
            <w:bottom w:val="none" w:sz="0" w:space="0" w:color="auto"/>
            <w:right w:val="none" w:sz="0" w:space="0" w:color="auto"/>
          </w:divBdr>
        </w:div>
        <w:div w:id="1986422683">
          <w:marLeft w:val="360"/>
          <w:marRight w:val="0"/>
          <w:marTop w:val="200"/>
          <w:marBottom w:val="0"/>
          <w:divBdr>
            <w:top w:val="none" w:sz="0" w:space="0" w:color="auto"/>
            <w:left w:val="none" w:sz="0" w:space="0" w:color="auto"/>
            <w:bottom w:val="none" w:sz="0" w:space="0" w:color="auto"/>
            <w:right w:val="none" w:sz="0" w:space="0" w:color="auto"/>
          </w:divBdr>
        </w:div>
      </w:divsChild>
    </w:div>
    <w:div w:id="1566447906">
      <w:bodyDiv w:val="1"/>
      <w:marLeft w:val="0"/>
      <w:marRight w:val="0"/>
      <w:marTop w:val="0"/>
      <w:marBottom w:val="0"/>
      <w:divBdr>
        <w:top w:val="none" w:sz="0" w:space="0" w:color="auto"/>
        <w:left w:val="none" w:sz="0" w:space="0" w:color="auto"/>
        <w:bottom w:val="none" w:sz="0" w:space="0" w:color="auto"/>
        <w:right w:val="none" w:sz="0" w:space="0" w:color="auto"/>
      </w:divBdr>
      <w:divsChild>
        <w:div w:id="646395383">
          <w:marLeft w:val="360"/>
          <w:marRight w:val="0"/>
          <w:marTop w:val="200"/>
          <w:marBottom w:val="0"/>
          <w:divBdr>
            <w:top w:val="none" w:sz="0" w:space="0" w:color="auto"/>
            <w:left w:val="none" w:sz="0" w:space="0" w:color="auto"/>
            <w:bottom w:val="none" w:sz="0" w:space="0" w:color="auto"/>
            <w:right w:val="none" w:sz="0" w:space="0" w:color="auto"/>
          </w:divBdr>
        </w:div>
        <w:div w:id="493566072">
          <w:marLeft w:val="360"/>
          <w:marRight w:val="0"/>
          <w:marTop w:val="200"/>
          <w:marBottom w:val="0"/>
          <w:divBdr>
            <w:top w:val="none" w:sz="0" w:space="0" w:color="auto"/>
            <w:left w:val="none" w:sz="0" w:space="0" w:color="auto"/>
            <w:bottom w:val="none" w:sz="0" w:space="0" w:color="auto"/>
            <w:right w:val="none" w:sz="0" w:space="0" w:color="auto"/>
          </w:divBdr>
        </w:div>
        <w:div w:id="1585801200">
          <w:marLeft w:val="360"/>
          <w:marRight w:val="0"/>
          <w:marTop w:val="200"/>
          <w:marBottom w:val="0"/>
          <w:divBdr>
            <w:top w:val="none" w:sz="0" w:space="0" w:color="auto"/>
            <w:left w:val="none" w:sz="0" w:space="0" w:color="auto"/>
            <w:bottom w:val="none" w:sz="0" w:space="0" w:color="auto"/>
            <w:right w:val="none" w:sz="0" w:space="0" w:color="auto"/>
          </w:divBdr>
        </w:div>
        <w:div w:id="1218861860">
          <w:marLeft w:val="360"/>
          <w:marRight w:val="0"/>
          <w:marTop w:val="200"/>
          <w:marBottom w:val="0"/>
          <w:divBdr>
            <w:top w:val="none" w:sz="0" w:space="0" w:color="auto"/>
            <w:left w:val="none" w:sz="0" w:space="0" w:color="auto"/>
            <w:bottom w:val="none" w:sz="0" w:space="0" w:color="auto"/>
            <w:right w:val="none" w:sz="0" w:space="0" w:color="auto"/>
          </w:divBdr>
        </w:div>
        <w:div w:id="1918980890">
          <w:marLeft w:val="360"/>
          <w:marRight w:val="0"/>
          <w:marTop w:val="200"/>
          <w:marBottom w:val="0"/>
          <w:divBdr>
            <w:top w:val="none" w:sz="0" w:space="0" w:color="auto"/>
            <w:left w:val="none" w:sz="0" w:space="0" w:color="auto"/>
            <w:bottom w:val="none" w:sz="0" w:space="0" w:color="auto"/>
            <w:right w:val="none" w:sz="0" w:space="0" w:color="auto"/>
          </w:divBdr>
        </w:div>
        <w:div w:id="414136194">
          <w:marLeft w:val="360"/>
          <w:marRight w:val="0"/>
          <w:marTop w:val="200"/>
          <w:marBottom w:val="0"/>
          <w:divBdr>
            <w:top w:val="none" w:sz="0" w:space="0" w:color="auto"/>
            <w:left w:val="none" w:sz="0" w:space="0" w:color="auto"/>
            <w:bottom w:val="none" w:sz="0" w:space="0" w:color="auto"/>
            <w:right w:val="none" w:sz="0" w:space="0" w:color="auto"/>
          </w:divBdr>
        </w:div>
        <w:div w:id="975110944">
          <w:marLeft w:val="360"/>
          <w:marRight w:val="0"/>
          <w:marTop w:val="200"/>
          <w:marBottom w:val="0"/>
          <w:divBdr>
            <w:top w:val="none" w:sz="0" w:space="0" w:color="auto"/>
            <w:left w:val="none" w:sz="0" w:space="0" w:color="auto"/>
            <w:bottom w:val="none" w:sz="0" w:space="0" w:color="auto"/>
            <w:right w:val="none" w:sz="0" w:space="0" w:color="auto"/>
          </w:divBdr>
        </w:div>
        <w:div w:id="600451374">
          <w:marLeft w:val="360"/>
          <w:marRight w:val="0"/>
          <w:marTop w:val="200"/>
          <w:marBottom w:val="0"/>
          <w:divBdr>
            <w:top w:val="none" w:sz="0" w:space="0" w:color="auto"/>
            <w:left w:val="none" w:sz="0" w:space="0" w:color="auto"/>
            <w:bottom w:val="none" w:sz="0" w:space="0" w:color="auto"/>
            <w:right w:val="none" w:sz="0" w:space="0" w:color="auto"/>
          </w:divBdr>
        </w:div>
        <w:div w:id="1693455397">
          <w:marLeft w:val="360"/>
          <w:marRight w:val="0"/>
          <w:marTop w:val="200"/>
          <w:marBottom w:val="0"/>
          <w:divBdr>
            <w:top w:val="none" w:sz="0" w:space="0" w:color="auto"/>
            <w:left w:val="none" w:sz="0" w:space="0" w:color="auto"/>
            <w:bottom w:val="none" w:sz="0" w:space="0" w:color="auto"/>
            <w:right w:val="none" w:sz="0" w:space="0" w:color="auto"/>
          </w:divBdr>
        </w:div>
      </w:divsChild>
    </w:div>
    <w:div w:id="1603874743">
      <w:bodyDiv w:val="1"/>
      <w:marLeft w:val="0"/>
      <w:marRight w:val="0"/>
      <w:marTop w:val="0"/>
      <w:marBottom w:val="0"/>
      <w:divBdr>
        <w:top w:val="none" w:sz="0" w:space="0" w:color="auto"/>
        <w:left w:val="none" w:sz="0" w:space="0" w:color="auto"/>
        <w:bottom w:val="none" w:sz="0" w:space="0" w:color="auto"/>
        <w:right w:val="none" w:sz="0" w:space="0" w:color="auto"/>
      </w:divBdr>
    </w:div>
    <w:div w:id="1658607930">
      <w:bodyDiv w:val="1"/>
      <w:marLeft w:val="0"/>
      <w:marRight w:val="0"/>
      <w:marTop w:val="0"/>
      <w:marBottom w:val="0"/>
      <w:divBdr>
        <w:top w:val="none" w:sz="0" w:space="0" w:color="auto"/>
        <w:left w:val="none" w:sz="0" w:space="0" w:color="auto"/>
        <w:bottom w:val="none" w:sz="0" w:space="0" w:color="auto"/>
        <w:right w:val="none" w:sz="0" w:space="0" w:color="auto"/>
      </w:divBdr>
      <w:divsChild>
        <w:div w:id="1755664377">
          <w:marLeft w:val="360"/>
          <w:marRight w:val="0"/>
          <w:marTop w:val="200"/>
          <w:marBottom w:val="0"/>
          <w:divBdr>
            <w:top w:val="none" w:sz="0" w:space="0" w:color="auto"/>
            <w:left w:val="none" w:sz="0" w:space="0" w:color="auto"/>
            <w:bottom w:val="none" w:sz="0" w:space="0" w:color="auto"/>
            <w:right w:val="none" w:sz="0" w:space="0" w:color="auto"/>
          </w:divBdr>
        </w:div>
        <w:div w:id="254284118">
          <w:marLeft w:val="360"/>
          <w:marRight w:val="0"/>
          <w:marTop w:val="200"/>
          <w:marBottom w:val="0"/>
          <w:divBdr>
            <w:top w:val="none" w:sz="0" w:space="0" w:color="auto"/>
            <w:left w:val="none" w:sz="0" w:space="0" w:color="auto"/>
            <w:bottom w:val="none" w:sz="0" w:space="0" w:color="auto"/>
            <w:right w:val="none" w:sz="0" w:space="0" w:color="auto"/>
          </w:divBdr>
        </w:div>
        <w:div w:id="183793401">
          <w:marLeft w:val="360"/>
          <w:marRight w:val="0"/>
          <w:marTop w:val="200"/>
          <w:marBottom w:val="0"/>
          <w:divBdr>
            <w:top w:val="none" w:sz="0" w:space="0" w:color="auto"/>
            <w:left w:val="none" w:sz="0" w:space="0" w:color="auto"/>
            <w:bottom w:val="none" w:sz="0" w:space="0" w:color="auto"/>
            <w:right w:val="none" w:sz="0" w:space="0" w:color="auto"/>
          </w:divBdr>
        </w:div>
      </w:divsChild>
    </w:div>
    <w:div w:id="1661158691">
      <w:bodyDiv w:val="1"/>
      <w:marLeft w:val="0"/>
      <w:marRight w:val="0"/>
      <w:marTop w:val="0"/>
      <w:marBottom w:val="0"/>
      <w:divBdr>
        <w:top w:val="none" w:sz="0" w:space="0" w:color="auto"/>
        <w:left w:val="none" w:sz="0" w:space="0" w:color="auto"/>
        <w:bottom w:val="none" w:sz="0" w:space="0" w:color="auto"/>
        <w:right w:val="none" w:sz="0" w:space="0" w:color="auto"/>
      </w:divBdr>
    </w:div>
    <w:div w:id="1673410016">
      <w:bodyDiv w:val="1"/>
      <w:marLeft w:val="0"/>
      <w:marRight w:val="0"/>
      <w:marTop w:val="0"/>
      <w:marBottom w:val="0"/>
      <w:divBdr>
        <w:top w:val="none" w:sz="0" w:space="0" w:color="auto"/>
        <w:left w:val="none" w:sz="0" w:space="0" w:color="auto"/>
        <w:bottom w:val="none" w:sz="0" w:space="0" w:color="auto"/>
        <w:right w:val="none" w:sz="0" w:space="0" w:color="auto"/>
      </w:divBdr>
    </w:div>
    <w:div w:id="1699700535">
      <w:bodyDiv w:val="1"/>
      <w:marLeft w:val="0"/>
      <w:marRight w:val="0"/>
      <w:marTop w:val="0"/>
      <w:marBottom w:val="0"/>
      <w:divBdr>
        <w:top w:val="none" w:sz="0" w:space="0" w:color="auto"/>
        <w:left w:val="none" w:sz="0" w:space="0" w:color="auto"/>
        <w:bottom w:val="none" w:sz="0" w:space="0" w:color="auto"/>
        <w:right w:val="none" w:sz="0" w:space="0" w:color="auto"/>
      </w:divBdr>
      <w:divsChild>
        <w:div w:id="1341616039">
          <w:marLeft w:val="360"/>
          <w:marRight w:val="0"/>
          <w:marTop w:val="200"/>
          <w:marBottom w:val="0"/>
          <w:divBdr>
            <w:top w:val="none" w:sz="0" w:space="0" w:color="auto"/>
            <w:left w:val="none" w:sz="0" w:space="0" w:color="auto"/>
            <w:bottom w:val="none" w:sz="0" w:space="0" w:color="auto"/>
            <w:right w:val="none" w:sz="0" w:space="0" w:color="auto"/>
          </w:divBdr>
        </w:div>
        <w:div w:id="2014188095">
          <w:marLeft w:val="360"/>
          <w:marRight w:val="0"/>
          <w:marTop w:val="200"/>
          <w:marBottom w:val="0"/>
          <w:divBdr>
            <w:top w:val="none" w:sz="0" w:space="0" w:color="auto"/>
            <w:left w:val="none" w:sz="0" w:space="0" w:color="auto"/>
            <w:bottom w:val="none" w:sz="0" w:space="0" w:color="auto"/>
            <w:right w:val="none" w:sz="0" w:space="0" w:color="auto"/>
          </w:divBdr>
        </w:div>
        <w:div w:id="2000378754">
          <w:marLeft w:val="360"/>
          <w:marRight w:val="0"/>
          <w:marTop w:val="200"/>
          <w:marBottom w:val="0"/>
          <w:divBdr>
            <w:top w:val="none" w:sz="0" w:space="0" w:color="auto"/>
            <w:left w:val="none" w:sz="0" w:space="0" w:color="auto"/>
            <w:bottom w:val="none" w:sz="0" w:space="0" w:color="auto"/>
            <w:right w:val="none" w:sz="0" w:space="0" w:color="auto"/>
          </w:divBdr>
        </w:div>
        <w:div w:id="76482264">
          <w:marLeft w:val="360"/>
          <w:marRight w:val="0"/>
          <w:marTop w:val="200"/>
          <w:marBottom w:val="0"/>
          <w:divBdr>
            <w:top w:val="none" w:sz="0" w:space="0" w:color="auto"/>
            <w:left w:val="none" w:sz="0" w:space="0" w:color="auto"/>
            <w:bottom w:val="none" w:sz="0" w:space="0" w:color="auto"/>
            <w:right w:val="none" w:sz="0" w:space="0" w:color="auto"/>
          </w:divBdr>
        </w:div>
        <w:div w:id="2044398278">
          <w:marLeft w:val="360"/>
          <w:marRight w:val="0"/>
          <w:marTop w:val="200"/>
          <w:marBottom w:val="0"/>
          <w:divBdr>
            <w:top w:val="none" w:sz="0" w:space="0" w:color="auto"/>
            <w:left w:val="none" w:sz="0" w:space="0" w:color="auto"/>
            <w:bottom w:val="none" w:sz="0" w:space="0" w:color="auto"/>
            <w:right w:val="none" w:sz="0" w:space="0" w:color="auto"/>
          </w:divBdr>
        </w:div>
        <w:div w:id="2093234590">
          <w:marLeft w:val="360"/>
          <w:marRight w:val="0"/>
          <w:marTop w:val="200"/>
          <w:marBottom w:val="0"/>
          <w:divBdr>
            <w:top w:val="none" w:sz="0" w:space="0" w:color="auto"/>
            <w:left w:val="none" w:sz="0" w:space="0" w:color="auto"/>
            <w:bottom w:val="none" w:sz="0" w:space="0" w:color="auto"/>
            <w:right w:val="none" w:sz="0" w:space="0" w:color="auto"/>
          </w:divBdr>
        </w:div>
        <w:div w:id="209801978">
          <w:marLeft w:val="360"/>
          <w:marRight w:val="0"/>
          <w:marTop w:val="200"/>
          <w:marBottom w:val="0"/>
          <w:divBdr>
            <w:top w:val="none" w:sz="0" w:space="0" w:color="auto"/>
            <w:left w:val="none" w:sz="0" w:space="0" w:color="auto"/>
            <w:bottom w:val="none" w:sz="0" w:space="0" w:color="auto"/>
            <w:right w:val="none" w:sz="0" w:space="0" w:color="auto"/>
          </w:divBdr>
        </w:div>
        <w:div w:id="1072459523">
          <w:marLeft w:val="360"/>
          <w:marRight w:val="0"/>
          <w:marTop w:val="200"/>
          <w:marBottom w:val="0"/>
          <w:divBdr>
            <w:top w:val="none" w:sz="0" w:space="0" w:color="auto"/>
            <w:left w:val="none" w:sz="0" w:space="0" w:color="auto"/>
            <w:bottom w:val="none" w:sz="0" w:space="0" w:color="auto"/>
            <w:right w:val="none" w:sz="0" w:space="0" w:color="auto"/>
          </w:divBdr>
        </w:div>
      </w:divsChild>
    </w:div>
    <w:div w:id="1720282630">
      <w:bodyDiv w:val="1"/>
      <w:marLeft w:val="0"/>
      <w:marRight w:val="0"/>
      <w:marTop w:val="0"/>
      <w:marBottom w:val="0"/>
      <w:divBdr>
        <w:top w:val="none" w:sz="0" w:space="0" w:color="auto"/>
        <w:left w:val="none" w:sz="0" w:space="0" w:color="auto"/>
        <w:bottom w:val="none" w:sz="0" w:space="0" w:color="auto"/>
        <w:right w:val="none" w:sz="0" w:space="0" w:color="auto"/>
      </w:divBdr>
      <w:divsChild>
        <w:div w:id="1950307986">
          <w:marLeft w:val="360"/>
          <w:marRight w:val="0"/>
          <w:marTop w:val="200"/>
          <w:marBottom w:val="0"/>
          <w:divBdr>
            <w:top w:val="none" w:sz="0" w:space="0" w:color="auto"/>
            <w:left w:val="none" w:sz="0" w:space="0" w:color="auto"/>
            <w:bottom w:val="none" w:sz="0" w:space="0" w:color="auto"/>
            <w:right w:val="none" w:sz="0" w:space="0" w:color="auto"/>
          </w:divBdr>
        </w:div>
        <w:div w:id="1925527435">
          <w:marLeft w:val="360"/>
          <w:marRight w:val="0"/>
          <w:marTop w:val="200"/>
          <w:marBottom w:val="0"/>
          <w:divBdr>
            <w:top w:val="none" w:sz="0" w:space="0" w:color="auto"/>
            <w:left w:val="none" w:sz="0" w:space="0" w:color="auto"/>
            <w:bottom w:val="none" w:sz="0" w:space="0" w:color="auto"/>
            <w:right w:val="none" w:sz="0" w:space="0" w:color="auto"/>
          </w:divBdr>
        </w:div>
        <w:div w:id="1732344923">
          <w:marLeft w:val="360"/>
          <w:marRight w:val="0"/>
          <w:marTop w:val="200"/>
          <w:marBottom w:val="0"/>
          <w:divBdr>
            <w:top w:val="none" w:sz="0" w:space="0" w:color="auto"/>
            <w:left w:val="none" w:sz="0" w:space="0" w:color="auto"/>
            <w:bottom w:val="none" w:sz="0" w:space="0" w:color="auto"/>
            <w:right w:val="none" w:sz="0" w:space="0" w:color="auto"/>
          </w:divBdr>
        </w:div>
        <w:div w:id="1560899276">
          <w:marLeft w:val="360"/>
          <w:marRight w:val="0"/>
          <w:marTop w:val="200"/>
          <w:marBottom w:val="0"/>
          <w:divBdr>
            <w:top w:val="none" w:sz="0" w:space="0" w:color="auto"/>
            <w:left w:val="none" w:sz="0" w:space="0" w:color="auto"/>
            <w:bottom w:val="none" w:sz="0" w:space="0" w:color="auto"/>
            <w:right w:val="none" w:sz="0" w:space="0" w:color="auto"/>
          </w:divBdr>
        </w:div>
        <w:div w:id="173301749">
          <w:marLeft w:val="360"/>
          <w:marRight w:val="0"/>
          <w:marTop w:val="200"/>
          <w:marBottom w:val="0"/>
          <w:divBdr>
            <w:top w:val="none" w:sz="0" w:space="0" w:color="auto"/>
            <w:left w:val="none" w:sz="0" w:space="0" w:color="auto"/>
            <w:bottom w:val="none" w:sz="0" w:space="0" w:color="auto"/>
            <w:right w:val="none" w:sz="0" w:space="0" w:color="auto"/>
          </w:divBdr>
        </w:div>
        <w:div w:id="554582333">
          <w:marLeft w:val="360"/>
          <w:marRight w:val="0"/>
          <w:marTop w:val="200"/>
          <w:marBottom w:val="0"/>
          <w:divBdr>
            <w:top w:val="none" w:sz="0" w:space="0" w:color="auto"/>
            <w:left w:val="none" w:sz="0" w:space="0" w:color="auto"/>
            <w:bottom w:val="none" w:sz="0" w:space="0" w:color="auto"/>
            <w:right w:val="none" w:sz="0" w:space="0" w:color="auto"/>
          </w:divBdr>
        </w:div>
      </w:divsChild>
    </w:div>
    <w:div w:id="1730372987">
      <w:bodyDiv w:val="1"/>
      <w:marLeft w:val="0"/>
      <w:marRight w:val="0"/>
      <w:marTop w:val="0"/>
      <w:marBottom w:val="0"/>
      <w:divBdr>
        <w:top w:val="none" w:sz="0" w:space="0" w:color="auto"/>
        <w:left w:val="none" w:sz="0" w:space="0" w:color="auto"/>
        <w:bottom w:val="none" w:sz="0" w:space="0" w:color="auto"/>
        <w:right w:val="none" w:sz="0" w:space="0" w:color="auto"/>
      </w:divBdr>
      <w:divsChild>
        <w:div w:id="1673987100">
          <w:marLeft w:val="360"/>
          <w:marRight w:val="0"/>
          <w:marTop w:val="200"/>
          <w:marBottom w:val="0"/>
          <w:divBdr>
            <w:top w:val="none" w:sz="0" w:space="0" w:color="auto"/>
            <w:left w:val="none" w:sz="0" w:space="0" w:color="auto"/>
            <w:bottom w:val="none" w:sz="0" w:space="0" w:color="auto"/>
            <w:right w:val="none" w:sz="0" w:space="0" w:color="auto"/>
          </w:divBdr>
        </w:div>
        <w:div w:id="669064143">
          <w:marLeft w:val="360"/>
          <w:marRight w:val="0"/>
          <w:marTop w:val="200"/>
          <w:marBottom w:val="0"/>
          <w:divBdr>
            <w:top w:val="none" w:sz="0" w:space="0" w:color="auto"/>
            <w:left w:val="none" w:sz="0" w:space="0" w:color="auto"/>
            <w:bottom w:val="none" w:sz="0" w:space="0" w:color="auto"/>
            <w:right w:val="none" w:sz="0" w:space="0" w:color="auto"/>
          </w:divBdr>
        </w:div>
        <w:div w:id="2075201042">
          <w:marLeft w:val="360"/>
          <w:marRight w:val="0"/>
          <w:marTop w:val="200"/>
          <w:marBottom w:val="0"/>
          <w:divBdr>
            <w:top w:val="none" w:sz="0" w:space="0" w:color="auto"/>
            <w:left w:val="none" w:sz="0" w:space="0" w:color="auto"/>
            <w:bottom w:val="none" w:sz="0" w:space="0" w:color="auto"/>
            <w:right w:val="none" w:sz="0" w:space="0" w:color="auto"/>
          </w:divBdr>
        </w:div>
      </w:divsChild>
    </w:div>
    <w:div w:id="1738279502">
      <w:bodyDiv w:val="1"/>
      <w:marLeft w:val="0"/>
      <w:marRight w:val="0"/>
      <w:marTop w:val="0"/>
      <w:marBottom w:val="0"/>
      <w:divBdr>
        <w:top w:val="none" w:sz="0" w:space="0" w:color="auto"/>
        <w:left w:val="none" w:sz="0" w:space="0" w:color="auto"/>
        <w:bottom w:val="none" w:sz="0" w:space="0" w:color="auto"/>
        <w:right w:val="none" w:sz="0" w:space="0" w:color="auto"/>
      </w:divBdr>
      <w:divsChild>
        <w:div w:id="356782796">
          <w:marLeft w:val="360"/>
          <w:marRight w:val="0"/>
          <w:marTop w:val="200"/>
          <w:marBottom w:val="0"/>
          <w:divBdr>
            <w:top w:val="none" w:sz="0" w:space="0" w:color="auto"/>
            <w:left w:val="none" w:sz="0" w:space="0" w:color="auto"/>
            <w:bottom w:val="none" w:sz="0" w:space="0" w:color="auto"/>
            <w:right w:val="none" w:sz="0" w:space="0" w:color="auto"/>
          </w:divBdr>
        </w:div>
        <w:div w:id="2135826718">
          <w:marLeft w:val="360"/>
          <w:marRight w:val="0"/>
          <w:marTop w:val="200"/>
          <w:marBottom w:val="0"/>
          <w:divBdr>
            <w:top w:val="none" w:sz="0" w:space="0" w:color="auto"/>
            <w:left w:val="none" w:sz="0" w:space="0" w:color="auto"/>
            <w:bottom w:val="none" w:sz="0" w:space="0" w:color="auto"/>
            <w:right w:val="none" w:sz="0" w:space="0" w:color="auto"/>
          </w:divBdr>
        </w:div>
        <w:div w:id="725615179">
          <w:marLeft w:val="360"/>
          <w:marRight w:val="0"/>
          <w:marTop w:val="200"/>
          <w:marBottom w:val="0"/>
          <w:divBdr>
            <w:top w:val="none" w:sz="0" w:space="0" w:color="auto"/>
            <w:left w:val="none" w:sz="0" w:space="0" w:color="auto"/>
            <w:bottom w:val="none" w:sz="0" w:space="0" w:color="auto"/>
            <w:right w:val="none" w:sz="0" w:space="0" w:color="auto"/>
          </w:divBdr>
        </w:div>
        <w:div w:id="2078551950">
          <w:marLeft w:val="360"/>
          <w:marRight w:val="0"/>
          <w:marTop w:val="200"/>
          <w:marBottom w:val="0"/>
          <w:divBdr>
            <w:top w:val="none" w:sz="0" w:space="0" w:color="auto"/>
            <w:left w:val="none" w:sz="0" w:space="0" w:color="auto"/>
            <w:bottom w:val="none" w:sz="0" w:space="0" w:color="auto"/>
            <w:right w:val="none" w:sz="0" w:space="0" w:color="auto"/>
          </w:divBdr>
        </w:div>
        <w:div w:id="1196116853">
          <w:marLeft w:val="360"/>
          <w:marRight w:val="0"/>
          <w:marTop w:val="200"/>
          <w:marBottom w:val="0"/>
          <w:divBdr>
            <w:top w:val="none" w:sz="0" w:space="0" w:color="auto"/>
            <w:left w:val="none" w:sz="0" w:space="0" w:color="auto"/>
            <w:bottom w:val="none" w:sz="0" w:space="0" w:color="auto"/>
            <w:right w:val="none" w:sz="0" w:space="0" w:color="auto"/>
          </w:divBdr>
        </w:div>
      </w:divsChild>
    </w:div>
    <w:div w:id="1756898291">
      <w:bodyDiv w:val="1"/>
      <w:marLeft w:val="0"/>
      <w:marRight w:val="0"/>
      <w:marTop w:val="0"/>
      <w:marBottom w:val="0"/>
      <w:divBdr>
        <w:top w:val="none" w:sz="0" w:space="0" w:color="auto"/>
        <w:left w:val="none" w:sz="0" w:space="0" w:color="auto"/>
        <w:bottom w:val="none" w:sz="0" w:space="0" w:color="auto"/>
        <w:right w:val="none" w:sz="0" w:space="0" w:color="auto"/>
      </w:divBdr>
    </w:div>
    <w:div w:id="1758861184">
      <w:bodyDiv w:val="1"/>
      <w:marLeft w:val="0"/>
      <w:marRight w:val="0"/>
      <w:marTop w:val="0"/>
      <w:marBottom w:val="0"/>
      <w:divBdr>
        <w:top w:val="none" w:sz="0" w:space="0" w:color="auto"/>
        <w:left w:val="none" w:sz="0" w:space="0" w:color="auto"/>
        <w:bottom w:val="none" w:sz="0" w:space="0" w:color="auto"/>
        <w:right w:val="none" w:sz="0" w:space="0" w:color="auto"/>
      </w:divBdr>
      <w:divsChild>
        <w:div w:id="1275020019">
          <w:marLeft w:val="274"/>
          <w:marRight w:val="0"/>
          <w:marTop w:val="0"/>
          <w:marBottom w:val="0"/>
          <w:divBdr>
            <w:top w:val="none" w:sz="0" w:space="0" w:color="auto"/>
            <w:left w:val="none" w:sz="0" w:space="0" w:color="auto"/>
            <w:bottom w:val="none" w:sz="0" w:space="0" w:color="auto"/>
            <w:right w:val="none" w:sz="0" w:space="0" w:color="auto"/>
          </w:divBdr>
        </w:div>
        <w:div w:id="1148009725">
          <w:marLeft w:val="274"/>
          <w:marRight w:val="0"/>
          <w:marTop w:val="0"/>
          <w:marBottom w:val="0"/>
          <w:divBdr>
            <w:top w:val="none" w:sz="0" w:space="0" w:color="auto"/>
            <w:left w:val="none" w:sz="0" w:space="0" w:color="auto"/>
            <w:bottom w:val="none" w:sz="0" w:space="0" w:color="auto"/>
            <w:right w:val="none" w:sz="0" w:space="0" w:color="auto"/>
          </w:divBdr>
        </w:div>
        <w:div w:id="754977591">
          <w:marLeft w:val="274"/>
          <w:marRight w:val="0"/>
          <w:marTop w:val="0"/>
          <w:marBottom w:val="0"/>
          <w:divBdr>
            <w:top w:val="none" w:sz="0" w:space="0" w:color="auto"/>
            <w:left w:val="none" w:sz="0" w:space="0" w:color="auto"/>
            <w:bottom w:val="none" w:sz="0" w:space="0" w:color="auto"/>
            <w:right w:val="none" w:sz="0" w:space="0" w:color="auto"/>
          </w:divBdr>
        </w:div>
        <w:div w:id="1955751598">
          <w:marLeft w:val="274"/>
          <w:marRight w:val="0"/>
          <w:marTop w:val="0"/>
          <w:marBottom w:val="0"/>
          <w:divBdr>
            <w:top w:val="none" w:sz="0" w:space="0" w:color="auto"/>
            <w:left w:val="none" w:sz="0" w:space="0" w:color="auto"/>
            <w:bottom w:val="none" w:sz="0" w:space="0" w:color="auto"/>
            <w:right w:val="none" w:sz="0" w:space="0" w:color="auto"/>
          </w:divBdr>
        </w:div>
        <w:div w:id="256015184">
          <w:marLeft w:val="274"/>
          <w:marRight w:val="0"/>
          <w:marTop w:val="0"/>
          <w:marBottom w:val="0"/>
          <w:divBdr>
            <w:top w:val="none" w:sz="0" w:space="0" w:color="auto"/>
            <w:left w:val="none" w:sz="0" w:space="0" w:color="auto"/>
            <w:bottom w:val="none" w:sz="0" w:space="0" w:color="auto"/>
            <w:right w:val="none" w:sz="0" w:space="0" w:color="auto"/>
          </w:divBdr>
        </w:div>
      </w:divsChild>
    </w:div>
    <w:div w:id="1759253620">
      <w:bodyDiv w:val="1"/>
      <w:marLeft w:val="0"/>
      <w:marRight w:val="0"/>
      <w:marTop w:val="0"/>
      <w:marBottom w:val="0"/>
      <w:divBdr>
        <w:top w:val="none" w:sz="0" w:space="0" w:color="auto"/>
        <w:left w:val="none" w:sz="0" w:space="0" w:color="auto"/>
        <w:bottom w:val="none" w:sz="0" w:space="0" w:color="auto"/>
        <w:right w:val="none" w:sz="0" w:space="0" w:color="auto"/>
      </w:divBdr>
      <w:divsChild>
        <w:div w:id="377634350">
          <w:marLeft w:val="360"/>
          <w:marRight w:val="0"/>
          <w:marTop w:val="200"/>
          <w:marBottom w:val="0"/>
          <w:divBdr>
            <w:top w:val="none" w:sz="0" w:space="0" w:color="auto"/>
            <w:left w:val="none" w:sz="0" w:space="0" w:color="auto"/>
            <w:bottom w:val="none" w:sz="0" w:space="0" w:color="auto"/>
            <w:right w:val="none" w:sz="0" w:space="0" w:color="auto"/>
          </w:divBdr>
        </w:div>
        <w:div w:id="609244736">
          <w:marLeft w:val="360"/>
          <w:marRight w:val="0"/>
          <w:marTop w:val="200"/>
          <w:marBottom w:val="0"/>
          <w:divBdr>
            <w:top w:val="none" w:sz="0" w:space="0" w:color="auto"/>
            <w:left w:val="none" w:sz="0" w:space="0" w:color="auto"/>
            <w:bottom w:val="none" w:sz="0" w:space="0" w:color="auto"/>
            <w:right w:val="none" w:sz="0" w:space="0" w:color="auto"/>
          </w:divBdr>
        </w:div>
        <w:div w:id="630676086">
          <w:marLeft w:val="360"/>
          <w:marRight w:val="0"/>
          <w:marTop w:val="200"/>
          <w:marBottom w:val="0"/>
          <w:divBdr>
            <w:top w:val="none" w:sz="0" w:space="0" w:color="auto"/>
            <w:left w:val="none" w:sz="0" w:space="0" w:color="auto"/>
            <w:bottom w:val="none" w:sz="0" w:space="0" w:color="auto"/>
            <w:right w:val="none" w:sz="0" w:space="0" w:color="auto"/>
          </w:divBdr>
        </w:div>
        <w:div w:id="2015104492">
          <w:marLeft w:val="360"/>
          <w:marRight w:val="0"/>
          <w:marTop w:val="200"/>
          <w:marBottom w:val="0"/>
          <w:divBdr>
            <w:top w:val="none" w:sz="0" w:space="0" w:color="auto"/>
            <w:left w:val="none" w:sz="0" w:space="0" w:color="auto"/>
            <w:bottom w:val="none" w:sz="0" w:space="0" w:color="auto"/>
            <w:right w:val="none" w:sz="0" w:space="0" w:color="auto"/>
          </w:divBdr>
        </w:div>
        <w:div w:id="465902901">
          <w:marLeft w:val="360"/>
          <w:marRight w:val="0"/>
          <w:marTop w:val="200"/>
          <w:marBottom w:val="0"/>
          <w:divBdr>
            <w:top w:val="none" w:sz="0" w:space="0" w:color="auto"/>
            <w:left w:val="none" w:sz="0" w:space="0" w:color="auto"/>
            <w:bottom w:val="none" w:sz="0" w:space="0" w:color="auto"/>
            <w:right w:val="none" w:sz="0" w:space="0" w:color="auto"/>
          </w:divBdr>
        </w:div>
        <w:div w:id="397361907">
          <w:marLeft w:val="360"/>
          <w:marRight w:val="0"/>
          <w:marTop w:val="200"/>
          <w:marBottom w:val="0"/>
          <w:divBdr>
            <w:top w:val="none" w:sz="0" w:space="0" w:color="auto"/>
            <w:left w:val="none" w:sz="0" w:space="0" w:color="auto"/>
            <w:bottom w:val="none" w:sz="0" w:space="0" w:color="auto"/>
            <w:right w:val="none" w:sz="0" w:space="0" w:color="auto"/>
          </w:divBdr>
        </w:div>
        <w:div w:id="655960825">
          <w:marLeft w:val="360"/>
          <w:marRight w:val="0"/>
          <w:marTop w:val="200"/>
          <w:marBottom w:val="0"/>
          <w:divBdr>
            <w:top w:val="none" w:sz="0" w:space="0" w:color="auto"/>
            <w:left w:val="none" w:sz="0" w:space="0" w:color="auto"/>
            <w:bottom w:val="none" w:sz="0" w:space="0" w:color="auto"/>
            <w:right w:val="none" w:sz="0" w:space="0" w:color="auto"/>
          </w:divBdr>
        </w:div>
        <w:div w:id="1833987220">
          <w:marLeft w:val="360"/>
          <w:marRight w:val="0"/>
          <w:marTop w:val="200"/>
          <w:marBottom w:val="0"/>
          <w:divBdr>
            <w:top w:val="none" w:sz="0" w:space="0" w:color="auto"/>
            <w:left w:val="none" w:sz="0" w:space="0" w:color="auto"/>
            <w:bottom w:val="none" w:sz="0" w:space="0" w:color="auto"/>
            <w:right w:val="none" w:sz="0" w:space="0" w:color="auto"/>
          </w:divBdr>
        </w:div>
        <w:div w:id="736823453">
          <w:marLeft w:val="360"/>
          <w:marRight w:val="0"/>
          <w:marTop w:val="200"/>
          <w:marBottom w:val="0"/>
          <w:divBdr>
            <w:top w:val="none" w:sz="0" w:space="0" w:color="auto"/>
            <w:left w:val="none" w:sz="0" w:space="0" w:color="auto"/>
            <w:bottom w:val="none" w:sz="0" w:space="0" w:color="auto"/>
            <w:right w:val="none" w:sz="0" w:space="0" w:color="auto"/>
          </w:divBdr>
        </w:div>
      </w:divsChild>
    </w:div>
    <w:div w:id="1786608502">
      <w:bodyDiv w:val="1"/>
      <w:marLeft w:val="0"/>
      <w:marRight w:val="0"/>
      <w:marTop w:val="0"/>
      <w:marBottom w:val="0"/>
      <w:divBdr>
        <w:top w:val="none" w:sz="0" w:space="0" w:color="auto"/>
        <w:left w:val="none" w:sz="0" w:space="0" w:color="auto"/>
        <w:bottom w:val="none" w:sz="0" w:space="0" w:color="auto"/>
        <w:right w:val="none" w:sz="0" w:space="0" w:color="auto"/>
      </w:divBdr>
      <w:divsChild>
        <w:div w:id="215624877">
          <w:marLeft w:val="806"/>
          <w:marRight w:val="0"/>
          <w:marTop w:val="200"/>
          <w:marBottom w:val="0"/>
          <w:divBdr>
            <w:top w:val="none" w:sz="0" w:space="0" w:color="auto"/>
            <w:left w:val="none" w:sz="0" w:space="0" w:color="auto"/>
            <w:bottom w:val="none" w:sz="0" w:space="0" w:color="auto"/>
            <w:right w:val="none" w:sz="0" w:space="0" w:color="auto"/>
          </w:divBdr>
        </w:div>
        <w:div w:id="1794443981">
          <w:marLeft w:val="806"/>
          <w:marRight w:val="0"/>
          <w:marTop w:val="200"/>
          <w:marBottom w:val="0"/>
          <w:divBdr>
            <w:top w:val="none" w:sz="0" w:space="0" w:color="auto"/>
            <w:left w:val="none" w:sz="0" w:space="0" w:color="auto"/>
            <w:bottom w:val="none" w:sz="0" w:space="0" w:color="auto"/>
            <w:right w:val="none" w:sz="0" w:space="0" w:color="auto"/>
          </w:divBdr>
        </w:div>
        <w:div w:id="943851698">
          <w:marLeft w:val="806"/>
          <w:marRight w:val="0"/>
          <w:marTop w:val="200"/>
          <w:marBottom w:val="0"/>
          <w:divBdr>
            <w:top w:val="none" w:sz="0" w:space="0" w:color="auto"/>
            <w:left w:val="none" w:sz="0" w:space="0" w:color="auto"/>
            <w:bottom w:val="none" w:sz="0" w:space="0" w:color="auto"/>
            <w:right w:val="none" w:sz="0" w:space="0" w:color="auto"/>
          </w:divBdr>
        </w:div>
        <w:div w:id="1971664048">
          <w:marLeft w:val="806"/>
          <w:marRight w:val="0"/>
          <w:marTop w:val="200"/>
          <w:marBottom w:val="0"/>
          <w:divBdr>
            <w:top w:val="none" w:sz="0" w:space="0" w:color="auto"/>
            <w:left w:val="none" w:sz="0" w:space="0" w:color="auto"/>
            <w:bottom w:val="none" w:sz="0" w:space="0" w:color="auto"/>
            <w:right w:val="none" w:sz="0" w:space="0" w:color="auto"/>
          </w:divBdr>
        </w:div>
      </w:divsChild>
    </w:div>
    <w:div w:id="1800297324">
      <w:bodyDiv w:val="1"/>
      <w:marLeft w:val="0"/>
      <w:marRight w:val="0"/>
      <w:marTop w:val="0"/>
      <w:marBottom w:val="0"/>
      <w:divBdr>
        <w:top w:val="none" w:sz="0" w:space="0" w:color="auto"/>
        <w:left w:val="none" w:sz="0" w:space="0" w:color="auto"/>
        <w:bottom w:val="none" w:sz="0" w:space="0" w:color="auto"/>
        <w:right w:val="none" w:sz="0" w:space="0" w:color="auto"/>
      </w:divBdr>
    </w:div>
    <w:div w:id="1800340032">
      <w:bodyDiv w:val="1"/>
      <w:marLeft w:val="0"/>
      <w:marRight w:val="0"/>
      <w:marTop w:val="0"/>
      <w:marBottom w:val="0"/>
      <w:divBdr>
        <w:top w:val="none" w:sz="0" w:space="0" w:color="auto"/>
        <w:left w:val="none" w:sz="0" w:space="0" w:color="auto"/>
        <w:bottom w:val="none" w:sz="0" w:space="0" w:color="auto"/>
        <w:right w:val="none" w:sz="0" w:space="0" w:color="auto"/>
      </w:divBdr>
      <w:divsChild>
        <w:div w:id="269246780">
          <w:marLeft w:val="360"/>
          <w:marRight w:val="0"/>
          <w:marTop w:val="200"/>
          <w:marBottom w:val="0"/>
          <w:divBdr>
            <w:top w:val="none" w:sz="0" w:space="0" w:color="auto"/>
            <w:left w:val="none" w:sz="0" w:space="0" w:color="auto"/>
            <w:bottom w:val="none" w:sz="0" w:space="0" w:color="auto"/>
            <w:right w:val="none" w:sz="0" w:space="0" w:color="auto"/>
          </w:divBdr>
        </w:div>
      </w:divsChild>
    </w:div>
    <w:div w:id="1802454998">
      <w:bodyDiv w:val="1"/>
      <w:marLeft w:val="0"/>
      <w:marRight w:val="0"/>
      <w:marTop w:val="0"/>
      <w:marBottom w:val="0"/>
      <w:divBdr>
        <w:top w:val="none" w:sz="0" w:space="0" w:color="auto"/>
        <w:left w:val="none" w:sz="0" w:space="0" w:color="auto"/>
        <w:bottom w:val="none" w:sz="0" w:space="0" w:color="auto"/>
        <w:right w:val="none" w:sz="0" w:space="0" w:color="auto"/>
      </w:divBdr>
    </w:div>
    <w:div w:id="1828938986">
      <w:bodyDiv w:val="1"/>
      <w:marLeft w:val="0"/>
      <w:marRight w:val="0"/>
      <w:marTop w:val="0"/>
      <w:marBottom w:val="0"/>
      <w:divBdr>
        <w:top w:val="none" w:sz="0" w:space="0" w:color="auto"/>
        <w:left w:val="none" w:sz="0" w:space="0" w:color="auto"/>
        <w:bottom w:val="none" w:sz="0" w:space="0" w:color="auto"/>
        <w:right w:val="none" w:sz="0" w:space="0" w:color="auto"/>
      </w:divBdr>
      <w:divsChild>
        <w:div w:id="1921258137">
          <w:marLeft w:val="360"/>
          <w:marRight w:val="0"/>
          <w:marTop w:val="200"/>
          <w:marBottom w:val="0"/>
          <w:divBdr>
            <w:top w:val="none" w:sz="0" w:space="0" w:color="auto"/>
            <w:left w:val="none" w:sz="0" w:space="0" w:color="auto"/>
            <w:bottom w:val="none" w:sz="0" w:space="0" w:color="auto"/>
            <w:right w:val="none" w:sz="0" w:space="0" w:color="auto"/>
          </w:divBdr>
        </w:div>
        <w:div w:id="979113330">
          <w:marLeft w:val="360"/>
          <w:marRight w:val="0"/>
          <w:marTop w:val="200"/>
          <w:marBottom w:val="0"/>
          <w:divBdr>
            <w:top w:val="none" w:sz="0" w:space="0" w:color="auto"/>
            <w:left w:val="none" w:sz="0" w:space="0" w:color="auto"/>
            <w:bottom w:val="none" w:sz="0" w:space="0" w:color="auto"/>
            <w:right w:val="none" w:sz="0" w:space="0" w:color="auto"/>
          </w:divBdr>
        </w:div>
        <w:div w:id="590159450">
          <w:marLeft w:val="360"/>
          <w:marRight w:val="0"/>
          <w:marTop w:val="200"/>
          <w:marBottom w:val="0"/>
          <w:divBdr>
            <w:top w:val="none" w:sz="0" w:space="0" w:color="auto"/>
            <w:left w:val="none" w:sz="0" w:space="0" w:color="auto"/>
            <w:bottom w:val="none" w:sz="0" w:space="0" w:color="auto"/>
            <w:right w:val="none" w:sz="0" w:space="0" w:color="auto"/>
          </w:divBdr>
        </w:div>
      </w:divsChild>
    </w:div>
    <w:div w:id="1830366698">
      <w:bodyDiv w:val="1"/>
      <w:marLeft w:val="0"/>
      <w:marRight w:val="0"/>
      <w:marTop w:val="0"/>
      <w:marBottom w:val="0"/>
      <w:divBdr>
        <w:top w:val="none" w:sz="0" w:space="0" w:color="auto"/>
        <w:left w:val="none" w:sz="0" w:space="0" w:color="auto"/>
        <w:bottom w:val="none" w:sz="0" w:space="0" w:color="auto"/>
        <w:right w:val="none" w:sz="0" w:space="0" w:color="auto"/>
      </w:divBdr>
    </w:div>
    <w:div w:id="1847818280">
      <w:bodyDiv w:val="1"/>
      <w:marLeft w:val="0"/>
      <w:marRight w:val="0"/>
      <w:marTop w:val="0"/>
      <w:marBottom w:val="0"/>
      <w:divBdr>
        <w:top w:val="none" w:sz="0" w:space="0" w:color="auto"/>
        <w:left w:val="none" w:sz="0" w:space="0" w:color="auto"/>
        <w:bottom w:val="none" w:sz="0" w:space="0" w:color="auto"/>
        <w:right w:val="none" w:sz="0" w:space="0" w:color="auto"/>
      </w:divBdr>
      <w:divsChild>
        <w:div w:id="1249540845">
          <w:marLeft w:val="360"/>
          <w:marRight w:val="0"/>
          <w:marTop w:val="200"/>
          <w:marBottom w:val="0"/>
          <w:divBdr>
            <w:top w:val="none" w:sz="0" w:space="0" w:color="auto"/>
            <w:left w:val="none" w:sz="0" w:space="0" w:color="auto"/>
            <w:bottom w:val="none" w:sz="0" w:space="0" w:color="auto"/>
            <w:right w:val="none" w:sz="0" w:space="0" w:color="auto"/>
          </w:divBdr>
        </w:div>
        <w:div w:id="1277567785">
          <w:marLeft w:val="360"/>
          <w:marRight w:val="0"/>
          <w:marTop w:val="200"/>
          <w:marBottom w:val="0"/>
          <w:divBdr>
            <w:top w:val="none" w:sz="0" w:space="0" w:color="auto"/>
            <w:left w:val="none" w:sz="0" w:space="0" w:color="auto"/>
            <w:bottom w:val="none" w:sz="0" w:space="0" w:color="auto"/>
            <w:right w:val="none" w:sz="0" w:space="0" w:color="auto"/>
          </w:divBdr>
        </w:div>
      </w:divsChild>
    </w:div>
    <w:div w:id="1883981132">
      <w:bodyDiv w:val="1"/>
      <w:marLeft w:val="0"/>
      <w:marRight w:val="0"/>
      <w:marTop w:val="0"/>
      <w:marBottom w:val="0"/>
      <w:divBdr>
        <w:top w:val="none" w:sz="0" w:space="0" w:color="auto"/>
        <w:left w:val="none" w:sz="0" w:space="0" w:color="auto"/>
        <w:bottom w:val="none" w:sz="0" w:space="0" w:color="auto"/>
        <w:right w:val="none" w:sz="0" w:space="0" w:color="auto"/>
      </w:divBdr>
      <w:divsChild>
        <w:div w:id="567039454">
          <w:marLeft w:val="360"/>
          <w:marRight w:val="0"/>
          <w:marTop w:val="200"/>
          <w:marBottom w:val="0"/>
          <w:divBdr>
            <w:top w:val="none" w:sz="0" w:space="0" w:color="auto"/>
            <w:left w:val="none" w:sz="0" w:space="0" w:color="auto"/>
            <w:bottom w:val="none" w:sz="0" w:space="0" w:color="auto"/>
            <w:right w:val="none" w:sz="0" w:space="0" w:color="auto"/>
          </w:divBdr>
        </w:div>
        <w:div w:id="1812863519">
          <w:marLeft w:val="360"/>
          <w:marRight w:val="0"/>
          <w:marTop w:val="200"/>
          <w:marBottom w:val="0"/>
          <w:divBdr>
            <w:top w:val="none" w:sz="0" w:space="0" w:color="auto"/>
            <w:left w:val="none" w:sz="0" w:space="0" w:color="auto"/>
            <w:bottom w:val="none" w:sz="0" w:space="0" w:color="auto"/>
            <w:right w:val="none" w:sz="0" w:space="0" w:color="auto"/>
          </w:divBdr>
        </w:div>
        <w:div w:id="1391340763">
          <w:marLeft w:val="360"/>
          <w:marRight w:val="0"/>
          <w:marTop w:val="200"/>
          <w:marBottom w:val="0"/>
          <w:divBdr>
            <w:top w:val="none" w:sz="0" w:space="0" w:color="auto"/>
            <w:left w:val="none" w:sz="0" w:space="0" w:color="auto"/>
            <w:bottom w:val="none" w:sz="0" w:space="0" w:color="auto"/>
            <w:right w:val="none" w:sz="0" w:space="0" w:color="auto"/>
          </w:divBdr>
        </w:div>
      </w:divsChild>
    </w:div>
    <w:div w:id="1924410767">
      <w:bodyDiv w:val="1"/>
      <w:marLeft w:val="0"/>
      <w:marRight w:val="0"/>
      <w:marTop w:val="0"/>
      <w:marBottom w:val="0"/>
      <w:divBdr>
        <w:top w:val="none" w:sz="0" w:space="0" w:color="auto"/>
        <w:left w:val="none" w:sz="0" w:space="0" w:color="auto"/>
        <w:bottom w:val="none" w:sz="0" w:space="0" w:color="auto"/>
        <w:right w:val="none" w:sz="0" w:space="0" w:color="auto"/>
      </w:divBdr>
      <w:divsChild>
        <w:div w:id="1978027886">
          <w:marLeft w:val="274"/>
          <w:marRight w:val="0"/>
          <w:marTop w:val="0"/>
          <w:marBottom w:val="0"/>
          <w:divBdr>
            <w:top w:val="none" w:sz="0" w:space="0" w:color="auto"/>
            <w:left w:val="none" w:sz="0" w:space="0" w:color="auto"/>
            <w:bottom w:val="none" w:sz="0" w:space="0" w:color="auto"/>
            <w:right w:val="none" w:sz="0" w:space="0" w:color="auto"/>
          </w:divBdr>
        </w:div>
        <w:div w:id="876967320">
          <w:marLeft w:val="274"/>
          <w:marRight w:val="0"/>
          <w:marTop w:val="0"/>
          <w:marBottom w:val="0"/>
          <w:divBdr>
            <w:top w:val="none" w:sz="0" w:space="0" w:color="auto"/>
            <w:left w:val="none" w:sz="0" w:space="0" w:color="auto"/>
            <w:bottom w:val="none" w:sz="0" w:space="0" w:color="auto"/>
            <w:right w:val="none" w:sz="0" w:space="0" w:color="auto"/>
          </w:divBdr>
        </w:div>
        <w:div w:id="794252009">
          <w:marLeft w:val="274"/>
          <w:marRight w:val="0"/>
          <w:marTop w:val="0"/>
          <w:marBottom w:val="0"/>
          <w:divBdr>
            <w:top w:val="none" w:sz="0" w:space="0" w:color="auto"/>
            <w:left w:val="none" w:sz="0" w:space="0" w:color="auto"/>
            <w:bottom w:val="none" w:sz="0" w:space="0" w:color="auto"/>
            <w:right w:val="none" w:sz="0" w:space="0" w:color="auto"/>
          </w:divBdr>
        </w:div>
        <w:div w:id="442842703">
          <w:marLeft w:val="274"/>
          <w:marRight w:val="0"/>
          <w:marTop w:val="0"/>
          <w:marBottom w:val="0"/>
          <w:divBdr>
            <w:top w:val="none" w:sz="0" w:space="0" w:color="auto"/>
            <w:left w:val="none" w:sz="0" w:space="0" w:color="auto"/>
            <w:bottom w:val="none" w:sz="0" w:space="0" w:color="auto"/>
            <w:right w:val="none" w:sz="0" w:space="0" w:color="auto"/>
          </w:divBdr>
        </w:div>
      </w:divsChild>
    </w:div>
    <w:div w:id="2013603513">
      <w:bodyDiv w:val="1"/>
      <w:marLeft w:val="0"/>
      <w:marRight w:val="0"/>
      <w:marTop w:val="0"/>
      <w:marBottom w:val="0"/>
      <w:divBdr>
        <w:top w:val="none" w:sz="0" w:space="0" w:color="auto"/>
        <w:left w:val="none" w:sz="0" w:space="0" w:color="auto"/>
        <w:bottom w:val="none" w:sz="0" w:space="0" w:color="auto"/>
        <w:right w:val="none" w:sz="0" w:space="0" w:color="auto"/>
      </w:divBdr>
    </w:div>
    <w:div w:id="2025084630">
      <w:bodyDiv w:val="1"/>
      <w:marLeft w:val="0"/>
      <w:marRight w:val="0"/>
      <w:marTop w:val="0"/>
      <w:marBottom w:val="0"/>
      <w:divBdr>
        <w:top w:val="none" w:sz="0" w:space="0" w:color="auto"/>
        <w:left w:val="none" w:sz="0" w:space="0" w:color="auto"/>
        <w:bottom w:val="none" w:sz="0" w:space="0" w:color="auto"/>
        <w:right w:val="none" w:sz="0" w:space="0" w:color="auto"/>
      </w:divBdr>
    </w:div>
    <w:div w:id="2032952648">
      <w:bodyDiv w:val="1"/>
      <w:marLeft w:val="0"/>
      <w:marRight w:val="0"/>
      <w:marTop w:val="0"/>
      <w:marBottom w:val="0"/>
      <w:divBdr>
        <w:top w:val="none" w:sz="0" w:space="0" w:color="auto"/>
        <w:left w:val="none" w:sz="0" w:space="0" w:color="auto"/>
        <w:bottom w:val="none" w:sz="0" w:space="0" w:color="auto"/>
        <w:right w:val="none" w:sz="0" w:space="0" w:color="auto"/>
      </w:divBdr>
      <w:divsChild>
        <w:div w:id="907496828">
          <w:marLeft w:val="360"/>
          <w:marRight w:val="0"/>
          <w:marTop w:val="200"/>
          <w:marBottom w:val="0"/>
          <w:divBdr>
            <w:top w:val="none" w:sz="0" w:space="0" w:color="auto"/>
            <w:left w:val="none" w:sz="0" w:space="0" w:color="auto"/>
            <w:bottom w:val="none" w:sz="0" w:space="0" w:color="auto"/>
            <w:right w:val="none" w:sz="0" w:space="0" w:color="auto"/>
          </w:divBdr>
        </w:div>
        <w:div w:id="1493256767">
          <w:marLeft w:val="360"/>
          <w:marRight w:val="0"/>
          <w:marTop w:val="200"/>
          <w:marBottom w:val="0"/>
          <w:divBdr>
            <w:top w:val="none" w:sz="0" w:space="0" w:color="auto"/>
            <w:left w:val="none" w:sz="0" w:space="0" w:color="auto"/>
            <w:bottom w:val="none" w:sz="0" w:space="0" w:color="auto"/>
            <w:right w:val="none" w:sz="0" w:space="0" w:color="auto"/>
          </w:divBdr>
        </w:div>
        <w:div w:id="165172260">
          <w:marLeft w:val="360"/>
          <w:marRight w:val="0"/>
          <w:marTop w:val="200"/>
          <w:marBottom w:val="0"/>
          <w:divBdr>
            <w:top w:val="none" w:sz="0" w:space="0" w:color="auto"/>
            <w:left w:val="none" w:sz="0" w:space="0" w:color="auto"/>
            <w:bottom w:val="none" w:sz="0" w:space="0" w:color="auto"/>
            <w:right w:val="none" w:sz="0" w:space="0" w:color="auto"/>
          </w:divBdr>
        </w:div>
      </w:divsChild>
    </w:div>
    <w:div w:id="2059350394">
      <w:bodyDiv w:val="1"/>
      <w:marLeft w:val="0"/>
      <w:marRight w:val="0"/>
      <w:marTop w:val="0"/>
      <w:marBottom w:val="0"/>
      <w:divBdr>
        <w:top w:val="none" w:sz="0" w:space="0" w:color="auto"/>
        <w:left w:val="none" w:sz="0" w:space="0" w:color="auto"/>
        <w:bottom w:val="none" w:sz="0" w:space="0" w:color="auto"/>
        <w:right w:val="none" w:sz="0" w:space="0" w:color="auto"/>
      </w:divBdr>
    </w:div>
    <w:div w:id="2099519023">
      <w:bodyDiv w:val="1"/>
      <w:marLeft w:val="0"/>
      <w:marRight w:val="0"/>
      <w:marTop w:val="0"/>
      <w:marBottom w:val="0"/>
      <w:divBdr>
        <w:top w:val="none" w:sz="0" w:space="0" w:color="auto"/>
        <w:left w:val="none" w:sz="0" w:space="0" w:color="auto"/>
        <w:bottom w:val="none" w:sz="0" w:space="0" w:color="auto"/>
        <w:right w:val="none" w:sz="0" w:space="0" w:color="auto"/>
      </w:divBdr>
      <w:divsChild>
        <w:div w:id="799613607">
          <w:marLeft w:val="360"/>
          <w:marRight w:val="0"/>
          <w:marTop w:val="200"/>
          <w:marBottom w:val="0"/>
          <w:divBdr>
            <w:top w:val="none" w:sz="0" w:space="0" w:color="auto"/>
            <w:left w:val="none" w:sz="0" w:space="0" w:color="auto"/>
            <w:bottom w:val="none" w:sz="0" w:space="0" w:color="auto"/>
            <w:right w:val="none" w:sz="0" w:space="0" w:color="auto"/>
          </w:divBdr>
        </w:div>
        <w:div w:id="1385450967">
          <w:marLeft w:val="360"/>
          <w:marRight w:val="0"/>
          <w:marTop w:val="200"/>
          <w:marBottom w:val="0"/>
          <w:divBdr>
            <w:top w:val="none" w:sz="0" w:space="0" w:color="auto"/>
            <w:left w:val="none" w:sz="0" w:space="0" w:color="auto"/>
            <w:bottom w:val="none" w:sz="0" w:space="0" w:color="auto"/>
            <w:right w:val="none" w:sz="0" w:space="0" w:color="auto"/>
          </w:divBdr>
        </w:div>
        <w:div w:id="72046464">
          <w:marLeft w:val="360"/>
          <w:marRight w:val="0"/>
          <w:marTop w:val="200"/>
          <w:marBottom w:val="0"/>
          <w:divBdr>
            <w:top w:val="none" w:sz="0" w:space="0" w:color="auto"/>
            <w:left w:val="none" w:sz="0" w:space="0" w:color="auto"/>
            <w:bottom w:val="none" w:sz="0" w:space="0" w:color="auto"/>
            <w:right w:val="none" w:sz="0" w:space="0" w:color="auto"/>
          </w:divBdr>
        </w:div>
        <w:div w:id="1390567197">
          <w:marLeft w:val="1080"/>
          <w:marRight w:val="0"/>
          <w:marTop w:val="100"/>
          <w:marBottom w:val="0"/>
          <w:divBdr>
            <w:top w:val="none" w:sz="0" w:space="0" w:color="auto"/>
            <w:left w:val="none" w:sz="0" w:space="0" w:color="auto"/>
            <w:bottom w:val="none" w:sz="0" w:space="0" w:color="auto"/>
            <w:right w:val="none" w:sz="0" w:space="0" w:color="auto"/>
          </w:divBdr>
        </w:div>
        <w:div w:id="906962880">
          <w:marLeft w:val="1080"/>
          <w:marRight w:val="0"/>
          <w:marTop w:val="100"/>
          <w:marBottom w:val="0"/>
          <w:divBdr>
            <w:top w:val="none" w:sz="0" w:space="0" w:color="auto"/>
            <w:left w:val="none" w:sz="0" w:space="0" w:color="auto"/>
            <w:bottom w:val="none" w:sz="0" w:space="0" w:color="auto"/>
            <w:right w:val="none" w:sz="0" w:space="0" w:color="auto"/>
          </w:divBdr>
        </w:div>
      </w:divsChild>
    </w:div>
    <w:div w:id="2101291565">
      <w:bodyDiv w:val="1"/>
      <w:marLeft w:val="0"/>
      <w:marRight w:val="0"/>
      <w:marTop w:val="0"/>
      <w:marBottom w:val="0"/>
      <w:divBdr>
        <w:top w:val="none" w:sz="0" w:space="0" w:color="auto"/>
        <w:left w:val="none" w:sz="0" w:space="0" w:color="auto"/>
        <w:bottom w:val="none" w:sz="0" w:space="0" w:color="auto"/>
        <w:right w:val="none" w:sz="0" w:space="0" w:color="auto"/>
      </w:divBdr>
      <w:divsChild>
        <w:div w:id="949825029">
          <w:marLeft w:val="360"/>
          <w:marRight w:val="0"/>
          <w:marTop w:val="200"/>
          <w:marBottom w:val="0"/>
          <w:divBdr>
            <w:top w:val="none" w:sz="0" w:space="0" w:color="auto"/>
            <w:left w:val="none" w:sz="0" w:space="0" w:color="auto"/>
            <w:bottom w:val="none" w:sz="0" w:space="0" w:color="auto"/>
            <w:right w:val="none" w:sz="0" w:space="0" w:color="auto"/>
          </w:divBdr>
        </w:div>
      </w:divsChild>
    </w:div>
    <w:div w:id="2101946606">
      <w:bodyDiv w:val="1"/>
      <w:marLeft w:val="0"/>
      <w:marRight w:val="0"/>
      <w:marTop w:val="0"/>
      <w:marBottom w:val="0"/>
      <w:divBdr>
        <w:top w:val="none" w:sz="0" w:space="0" w:color="auto"/>
        <w:left w:val="none" w:sz="0" w:space="0" w:color="auto"/>
        <w:bottom w:val="none" w:sz="0" w:space="0" w:color="auto"/>
        <w:right w:val="none" w:sz="0" w:space="0" w:color="auto"/>
      </w:divBdr>
    </w:div>
    <w:div w:id="2106342888">
      <w:bodyDiv w:val="1"/>
      <w:marLeft w:val="0"/>
      <w:marRight w:val="0"/>
      <w:marTop w:val="0"/>
      <w:marBottom w:val="0"/>
      <w:divBdr>
        <w:top w:val="none" w:sz="0" w:space="0" w:color="auto"/>
        <w:left w:val="none" w:sz="0" w:space="0" w:color="auto"/>
        <w:bottom w:val="none" w:sz="0" w:space="0" w:color="auto"/>
        <w:right w:val="none" w:sz="0" w:space="0" w:color="auto"/>
      </w:divBdr>
      <w:divsChild>
        <w:div w:id="1369335890">
          <w:marLeft w:val="360"/>
          <w:marRight w:val="0"/>
          <w:marTop w:val="200"/>
          <w:marBottom w:val="0"/>
          <w:divBdr>
            <w:top w:val="none" w:sz="0" w:space="0" w:color="auto"/>
            <w:left w:val="none" w:sz="0" w:space="0" w:color="auto"/>
            <w:bottom w:val="none" w:sz="0" w:space="0" w:color="auto"/>
            <w:right w:val="none" w:sz="0" w:space="0" w:color="auto"/>
          </w:divBdr>
        </w:div>
        <w:div w:id="1298758097">
          <w:marLeft w:val="360"/>
          <w:marRight w:val="0"/>
          <w:marTop w:val="200"/>
          <w:marBottom w:val="0"/>
          <w:divBdr>
            <w:top w:val="none" w:sz="0" w:space="0" w:color="auto"/>
            <w:left w:val="none" w:sz="0" w:space="0" w:color="auto"/>
            <w:bottom w:val="none" w:sz="0" w:space="0" w:color="auto"/>
            <w:right w:val="none" w:sz="0" w:space="0" w:color="auto"/>
          </w:divBdr>
        </w:div>
      </w:divsChild>
    </w:div>
    <w:div w:id="214218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upportfordecisionmakingresource.com.au/?utm_source=LiDs+master+list+-+with+groups&amp;utm_campaign=39fa94edce-EMAIL_CAMPAIGN_2018_12_14_09_05_COPY_01&amp;utm_medium=email&amp;utm_term=0_e6e1635cc9-39fa94edce-155367637" TargetMode="External"/><Relationship Id="rId18" Type="http://schemas.openxmlformats.org/officeDocument/2006/relationships/hyperlink" Target="http://helensandersonassociates.co.uk/person-centred-practice/person-centred-thinking-tools/perfect-week/" TargetMode="External"/><Relationship Id="rId26" Type="http://schemas.openxmlformats.org/officeDocument/2006/relationships/hyperlink" Target="http://helensandersonassociates.co.uk/person-centred-practice/person-centred-thinking-tools/matching-support/" TargetMode="External"/><Relationship Id="rId39" Type="http://schemas.openxmlformats.org/officeDocument/2006/relationships/hyperlink" Target="https://vimeo.com/422663808/c6e49e86e1" TargetMode="External"/><Relationship Id="rId3" Type="http://schemas.openxmlformats.org/officeDocument/2006/relationships/styles" Target="styles.xml"/><Relationship Id="rId21" Type="http://schemas.openxmlformats.org/officeDocument/2006/relationships/hyperlink" Target="http://helensandersonassociates.co.uk/person-centred-practice/person-centred-thinking-tools/sorting-important-tofor/" TargetMode="External"/><Relationship Id="rId34" Type="http://schemas.openxmlformats.org/officeDocument/2006/relationships/image" Target="media/image10.png"/><Relationship Id="rId42" Type="http://schemas.openxmlformats.org/officeDocument/2006/relationships/hyperlink" Target="https://vimeo.com/422664257/e428a261b6" TargetMode="External"/><Relationship Id="rId7" Type="http://schemas.openxmlformats.org/officeDocument/2006/relationships/endnotes" Target="endnotes.xml"/><Relationship Id="rId12" Type="http://schemas.openxmlformats.org/officeDocument/2006/relationships/hyperlink" Target="https://www.asid.asn.au/Portals/0/Conferences/NZ2010/Circles%20of%20Support%20for%20People%20with%20Disability%20-%20Ainslie%20Gee.pdf" TargetMode="External"/><Relationship Id="rId17" Type="http://schemas.openxmlformats.org/officeDocument/2006/relationships/image" Target="media/image6.png"/><Relationship Id="rId25" Type="http://schemas.openxmlformats.org/officeDocument/2006/relationships/hyperlink" Target="http://helensandersonassociates.co.uk/person-centred-practice/person-centred-thinking-tools/presence-contribution/" TargetMode="External"/><Relationship Id="rId33" Type="http://schemas.openxmlformats.org/officeDocument/2006/relationships/image" Target="media/image9.png"/><Relationship Id="rId38" Type="http://schemas.openxmlformats.org/officeDocument/2006/relationships/hyperlink" Target="https://vimeo.com/352670157?mc_cid=5fb0a2d762&amp;mc_eid=359790aefc" TargetMode="External"/><Relationship Id="rId2" Type="http://schemas.openxmlformats.org/officeDocument/2006/relationships/numbering" Target="numbering.xml"/><Relationship Id="rId16" Type="http://schemas.openxmlformats.org/officeDocument/2006/relationships/hyperlink" Target="https://vimeo.com/422663808/c6e49e86e1" TargetMode="External"/><Relationship Id="rId20" Type="http://schemas.openxmlformats.org/officeDocument/2006/relationships/hyperlink" Target="http://helensandersonassociates.co.uk/person-centred-practice/person-centred-thinking-tools/good-daybad-day/" TargetMode="External"/><Relationship Id="rId29" Type="http://schemas.openxmlformats.org/officeDocument/2006/relationships/hyperlink" Target="http://helensandersonassociates.co.uk/person-centred-practice/person-centred-thinking-tools/decision-making-agreement/" TargetMode="External"/><Relationship Id="rId41" Type="http://schemas.openxmlformats.org/officeDocument/2006/relationships/hyperlink" Target="https://vimeo.com/422664072/c62f9a59e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helensandersonassociates.co.uk/person-centred-practice/person-centred-thinking-tools/relationship-circle/" TargetMode="External"/><Relationship Id="rId32" Type="http://schemas.openxmlformats.org/officeDocument/2006/relationships/image" Target="media/image8.png"/><Relationship Id="rId37" Type="http://schemas.openxmlformats.org/officeDocument/2006/relationships/hyperlink" Target="https://www.speakupandbesafe.com.au/sites/default/files/inline-files/Communication%20boards_v2%20%28PDF%20-%201%2C964KB%29.pdf" TargetMode="External"/><Relationship Id="rId40" Type="http://schemas.openxmlformats.org/officeDocument/2006/relationships/hyperlink" Target="https://vimeo.com/422664628/b91bdc2c05"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helensandersonassociates.co.uk/person-centred-practice/person-centred-thinking-tools/doughnut/" TargetMode="External"/><Relationship Id="rId28" Type="http://schemas.openxmlformats.org/officeDocument/2006/relationships/hyperlink" Target="http://helensandersonassociates.co.uk/person-centred-practice/person-centred-thinking-tools/decision-making-profile/" TargetMode="External"/><Relationship Id="rId36" Type="http://schemas.openxmlformats.org/officeDocument/2006/relationships/hyperlink" Target="https://www.talkingmats.com/" TargetMode="External"/><Relationship Id="rId10" Type="http://schemas.openxmlformats.org/officeDocument/2006/relationships/image" Target="media/image3.png"/><Relationship Id="rId19" Type="http://schemas.openxmlformats.org/officeDocument/2006/relationships/hyperlink" Target="http://helensandersonassociates.co.uk/person-centred-practice/person-centred-thinking-tools/4-plus-1-questions/"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JrZlNQC6oRs" TargetMode="External"/><Relationship Id="rId22" Type="http://schemas.openxmlformats.org/officeDocument/2006/relationships/hyperlink" Target="http://helensandersonassociates.co.uk/person-centred-practice/person-centred-thinking-tools/whats-workingnot-working/" TargetMode="External"/><Relationship Id="rId27" Type="http://schemas.openxmlformats.org/officeDocument/2006/relationships/hyperlink" Target="http://helensandersonassociates.co.uk/person-centred-practice/person-centred-thinking-tools/learning-log/" TargetMode="External"/><Relationship Id="rId30" Type="http://schemas.openxmlformats.org/officeDocument/2006/relationships/hyperlink" Target="http://helensandersonassociates.co.uk/person-centred-practice/person-centred-thinking-tools/communication-chart/" TargetMode="External"/><Relationship Id="rId35" Type="http://schemas.openxmlformats.org/officeDocument/2006/relationships/hyperlink" Target="https://www.summerfoundation.org.au/documents/making-a-training-video/" TargetMode="External"/><Relationship Id="rId43" Type="http://schemas.openxmlformats.org/officeDocument/2006/relationships/hyperlink" Target="https://vimeo.com/422664434/75b300bf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ACC9D-E9CD-44D7-B99A-0B9F124A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4705</Words>
  <Characters>26822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Practice Leadership Workshop for Behaviour Support Practitioners 4 Slides accessible</vt:lpstr>
    </vt:vector>
  </TitlesOfParts>
  <Company>Microsoft</Company>
  <LinksUpToDate>false</LinksUpToDate>
  <CharactersWithSpaces>31465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Leadership Workshop for Behaviour Support Practitioners 4 Slides accessible</dc:title>
  <dc:subject/>
  <dc:creator>Samsara Dunston</dc:creator>
  <cp:keywords/>
  <dc:description/>
  <cp:lastModifiedBy>Tamara Rogers</cp:lastModifiedBy>
  <cp:revision>2</cp:revision>
  <cp:lastPrinted>2018-10-10T22:15:00Z</cp:lastPrinted>
  <dcterms:created xsi:type="dcterms:W3CDTF">2020-06-30T00:32:00Z</dcterms:created>
  <dcterms:modified xsi:type="dcterms:W3CDTF">2020-06-30T00:32:00Z</dcterms:modified>
</cp:coreProperties>
</file>