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CA44" w14:textId="674686BB" w:rsidR="002751DE" w:rsidRDefault="002751DE" w:rsidP="00867469">
      <w:pPr>
        <w:spacing w:after="120" w:line="276" w:lineRule="auto"/>
        <w:rPr>
          <w:lang w:val="en-US"/>
        </w:rPr>
      </w:pPr>
      <w:r>
        <w:rPr>
          <w:noProof/>
          <w:lang w:val="en-GB" w:eastAsia="en-GB"/>
        </w:rPr>
        <w:drawing>
          <wp:inline distT="0" distB="0" distL="0" distR="0" wp14:anchorId="17ABA215" wp14:editId="3F823B30">
            <wp:extent cx="2462784" cy="1420368"/>
            <wp:effectExtent l="0" t="0" r="0" b="8890"/>
            <wp:docPr id="3" name="Picture 3" descr="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S-RGB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2784" cy="1420368"/>
                    </a:xfrm>
                    <a:prstGeom prst="rect">
                      <a:avLst/>
                    </a:prstGeom>
                  </pic:spPr>
                </pic:pic>
              </a:graphicData>
            </a:graphic>
          </wp:inline>
        </w:drawing>
      </w:r>
    </w:p>
    <w:p w14:paraId="3846F1D1" w14:textId="29E2A988" w:rsidR="002751DE" w:rsidRPr="009267C2" w:rsidRDefault="002751DE" w:rsidP="00867469">
      <w:pPr>
        <w:pStyle w:val="Heading1"/>
        <w:spacing w:before="120" w:after="120"/>
        <w:rPr>
          <w:lang w:val="en-US"/>
        </w:rPr>
      </w:pPr>
      <w:r>
        <w:rPr>
          <w:lang w:val="en-US"/>
        </w:rPr>
        <w:t>Slide 1</w:t>
      </w:r>
    </w:p>
    <w:p w14:paraId="727CB311" w14:textId="77777777" w:rsidR="00882109" w:rsidRDefault="009267C2" w:rsidP="00867469">
      <w:pPr>
        <w:pStyle w:val="Title"/>
        <w:spacing w:after="120" w:line="276" w:lineRule="auto"/>
      </w:pPr>
      <w:r w:rsidRPr="009267C2">
        <w:t>Practice Leadership Workshops for Behaviour Support Practitioners</w:t>
      </w:r>
      <w:r w:rsidR="00882109">
        <w:t xml:space="preserve"> </w:t>
      </w:r>
    </w:p>
    <w:p w14:paraId="34B11565" w14:textId="59095CB5" w:rsidR="009267C2" w:rsidRDefault="00882109" w:rsidP="00867469">
      <w:pPr>
        <w:pStyle w:val="Title"/>
        <w:spacing w:after="120" w:line="276" w:lineRule="auto"/>
      </w:pPr>
      <w:r>
        <w:t>Reflective Practice</w:t>
      </w:r>
      <w:r w:rsidR="00305306">
        <w:t xml:space="preserve"> – Workshop 2</w:t>
      </w:r>
    </w:p>
    <w:p w14:paraId="088E92D2" w14:textId="77777777" w:rsidR="009267C2" w:rsidRPr="009267C2" w:rsidRDefault="009267C2" w:rsidP="00867469">
      <w:pPr>
        <w:spacing w:after="120" w:line="276" w:lineRule="auto"/>
      </w:pPr>
      <w:r w:rsidRPr="009267C2">
        <w:t>Facilitator: Dave Relf</w:t>
      </w:r>
    </w:p>
    <w:p w14:paraId="60A32E92" w14:textId="778E8EA2" w:rsidR="009267C2" w:rsidRDefault="009267C2" w:rsidP="00867469">
      <w:pPr>
        <w:spacing w:after="120" w:line="276" w:lineRule="auto"/>
      </w:pPr>
      <w:r w:rsidRPr="009267C2">
        <w:t>National Practice Lead – Zero Tolerance Initiative</w:t>
      </w:r>
    </w:p>
    <w:p w14:paraId="1A09D50E" w14:textId="0F12C6A5" w:rsidR="002751DE" w:rsidRPr="009267C2" w:rsidRDefault="002751DE" w:rsidP="00867469">
      <w:pPr>
        <w:pStyle w:val="Heading1"/>
        <w:spacing w:before="120" w:after="120"/>
      </w:pPr>
      <w:r>
        <w:t>Slide 2</w:t>
      </w:r>
    </w:p>
    <w:p w14:paraId="5F6ADE1D" w14:textId="77777777" w:rsidR="005111E2" w:rsidRPr="005111E2" w:rsidRDefault="005111E2" w:rsidP="00867469">
      <w:pPr>
        <w:spacing w:after="120" w:line="276" w:lineRule="auto"/>
      </w:pPr>
      <w:r w:rsidRPr="005111E2">
        <w:rPr>
          <w:rFonts w:eastAsiaTheme="majorEastAsia" w:cstheme="majorBidi"/>
          <w:b/>
          <w:sz w:val="32"/>
          <w:szCs w:val="26"/>
        </w:rPr>
        <w:t>A note before we start</w:t>
      </w:r>
    </w:p>
    <w:p w14:paraId="75AE3220" w14:textId="77777777" w:rsidR="005111E2" w:rsidRPr="005111E2" w:rsidRDefault="005111E2" w:rsidP="00867469">
      <w:pPr>
        <w:spacing w:after="120" w:line="276" w:lineRule="auto"/>
      </w:pPr>
      <w:r w:rsidRPr="005111E2">
        <w:t>Today we’ll be reflecting on our work and our practice.  If something comes up through this process:</w:t>
      </w:r>
    </w:p>
    <w:p w14:paraId="36C5EE09" w14:textId="77777777" w:rsidR="00462097" w:rsidRPr="005111E2" w:rsidRDefault="00462097" w:rsidP="00AF4377">
      <w:pPr>
        <w:numPr>
          <w:ilvl w:val="0"/>
          <w:numId w:val="3"/>
        </w:numPr>
        <w:spacing w:after="120" w:line="276" w:lineRule="auto"/>
      </w:pPr>
      <w:r w:rsidRPr="005111E2">
        <w:t>It’s OK to have a break if you need to</w:t>
      </w:r>
    </w:p>
    <w:p w14:paraId="6249A536" w14:textId="77777777" w:rsidR="00462097" w:rsidRPr="005111E2" w:rsidRDefault="00462097" w:rsidP="00AF4377">
      <w:pPr>
        <w:numPr>
          <w:ilvl w:val="0"/>
          <w:numId w:val="3"/>
        </w:numPr>
        <w:spacing w:after="120" w:line="276" w:lineRule="auto"/>
      </w:pPr>
      <w:r w:rsidRPr="005111E2">
        <w:rPr>
          <w:lang w:val="en-US"/>
        </w:rPr>
        <w:t>Think about who you can talk to if you need extra support</w:t>
      </w:r>
    </w:p>
    <w:p w14:paraId="3E53EF92" w14:textId="77777777" w:rsidR="00462097" w:rsidRPr="005111E2" w:rsidRDefault="00462097" w:rsidP="00AF4377">
      <w:pPr>
        <w:numPr>
          <w:ilvl w:val="0"/>
          <w:numId w:val="3"/>
        </w:numPr>
        <w:spacing w:after="120" w:line="276" w:lineRule="auto"/>
      </w:pPr>
      <w:r w:rsidRPr="005111E2">
        <w:rPr>
          <w:lang w:val="en-US"/>
        </w:rPr>
        <w:t>Lifeline: 13 11 14</w:t>
      </w:r>
    </w:p>
    <w:p w14:paraId="351A7D8B" w14:textId="77777777" w:rsidR="00462097" w:rsidRPr="005111E2" w:rsidRDefault="00462097" w:rsidP="00AF4377">
      <w:pPr>
        <w:numPr>
          <w:ilvl w:val="0"/>
          <w:numId w:val="3"/>
        </w:numPr>
        <w:spacing w:after="120" w:line="276" w:lineRule="auto"/>
      </w:pPr>
      <w:r w:rsidRPr="005111E2">
        <w:rPr>
          <w:lang w:val="en-US"/>
        </w:rPr>
        <w:t>Beyond Blue: 1300 224 636</w:t>
      </w:r>
      <w:r w:rsidRPr="005111E2">
        <w:rPr>
          <w:b/>
          <w:bCs/>
        </w:rPr>
        <w:t xml:space="preserve"> </w:t>
      </w:r>
    </w:p>
    <w:p w14:paraId="544F1E9A" w14:textId="1BD5B5B0" w:rsidR="00462097" w:rsidRDefault="00462097" w:rsidP="00AF4377">
      <w:pPr>
        <w:numPr>
          <w:ilvl w:val="0"/>
          <w:numId w:val="3"/>
        </w:numPr>
        <w:spacing w:after="120" w:line="276" w:lineRule="auto"/>
      </w:pPr>
      <w:r w:rsidRPr="005111E2">
        <w:t>Employee Assistance Program</w:t>
      </w:r>
    </w:p>
    <w:p w14:paraId="2EECCA2C" w14:textId="760BB56F" w:rsidR="002751DE" w:rsidRPr="009267C2" w:rsidRDefault="00D24AB2" w:rsidP="00867469">
      <w:pPr>
        <w:spacing w:after="120" w:line="276" w:lineRule="auto"/>
      </w:pPr>
      <w:r>
        <w:br w:type="page"/>
      </w:r>
    </w:p>
    <w:p w14:paraId="4BAB113C" w14:textId="04A139BA" w:rsidR="009267C2" w:rsidRPr="009267C2" w:rsidRDefault="002751DE" w:rsidP="00867469">
      <w:pPr>
        <w:pStyle w:val="Heading1"/>
        <w:spacing w:before="120" w:after="120"/>
      </w:pPr>
      <w:r>
        <w:lastRenderedPageBreak/>
        <w:t>Slide 3</w:t>
      </w:r>
    </w:p>
    <w:p w14:paraId="27E64EEF" w14:textId="77777777" w:rsidR="005111E2" w:rsidRPr="005111E2" w:rsidRDefault="005111E2" w:rsidP="00867469">
      <w:pPr>
        <w:pStyle w:val="Heading2"/>
        <w:spacing w:before="120" w:line="276" w:lineRule="auto"/>
      </w:pPr>
      <w:r w:rsidRPr="005111E2">
        <w:t xml:space="preserve">Future Workshops </w:t>
      </w:r>
    </w:p>
    <w:p w14:paraId="3032EAB1" w14:textId="77777777" w:rsidR="005111E2" w:rsidRPr="005111E2" w:rsidRDefault="005111E2" w:rsidP="00867469">
      <w:pPr>
        <w:pStyle w:val="Heading3"/>
        <w:spacing w:line="276" w:lineRule="auto"/>
      </w:pPr>
      <w:r w:rsidRPr="005111E2">
        <w:t>Practice Leadership Workshops for Behaviour Support Practitioners</w:t>
      </w:r>
    </w:p>
    <w:p w14:paraId="50FDA30F" w14:textId="49B2AF4D" w:rsidR="005111E2" w:rsidRPr="005111E2" w:rsidRDefault="005111E2" w:rsidP="00AF4377">
      <w:pPr>
        <w:pStyle w:val="ListParagraph"/>
        <w:numPr>
          <w:ilvl w:val="0"/>
          <w:numId w:val="12"/>
        </w:numPr>
        <w:spacing w:after="120"/>
      </w:pPr>
      <w:r w:rsidRPr="005111E2">
        <w:t>Implementing positive behaviour support</w:t>
      </w:r>
    </w:p>
    <w:p w14:paraId="2D6547AC" w14:textId="3E6B2D15" w:rsidR="005111E2" w:rsidRPr="005111E2" w:rsidRDefault="005111E2" w:rsidP="00AF4377">
      <w:pPr>
        <w:pStyle w:val="ListParagraph"/>
        <w:numPr>
          <w:ilvl w:val="0"/>
          <w:numId w:val="12"/>
        </w:numPr>
        <w:spacing w:after="120"/>
      </w:pPr>
      <w:r w:rsidRPr="005111E2">
        <w:t>Reflective Practice</w:t>
      </w:r>
    </w:p>
    <w:p w14:paraId="217B676E" w14:textId="1575337F" w:rsidR="005111E2" w:rsidRPr="005111E2" w:rsidRDefault="005111E2" w:rsidP="00AF4377">
      <w:pPr>
        <w:pStyle w:val="ListParagraph"/>
        <w:numPr>
          <w:ilvl w:val="0"/>
          <w:numId w:val="12"/>
        </w:numPr>
        <w:spacing w:after="120"/>
      </w:pPr>
      <w:r w:rsidRPr="005111E2">
        <w:t>Collecting meaningful data and measuring outcomes</w:t>
      </w:r>
    </w:p>
    <w:p w14:paraId="56FC048F" w14:textId="1BE2FF40" w:rsidR="005111E2" w:rsidRDefault="005111E2" w:rsidP="00AF4377">
      <w:pPr>
        <w:pStyle w:val="ListParagraph"/>
        <w:numPr>
          <w:ilvl w:val="0"/>
          <w:numId w:val="12"/>
        </w:numPr>
        <w:spacing w:after="120"/>
      </w:pPr>
      <w:r w:rsidRPr="005111E2">
        <w:t>Supporting the person (and their support network) to be involved in the development of their own plan.</w:t>
      </w:r>
    </w:p>
    <w:p w14:paraId="72549906" w14:textId="1C467B7C" w:rsidR="009267C2" w:rsidRPr="009267C2" w:rsidRDefault="002751DE" w:rsidP="00867469">
      <w:pPr>
        <w:pStyle w:val="Heading1"/>
        <w:spacing w:before="120" w:after="120"/>
      </w:pPr>
      <w:r>
        <w:t>Slide 4</w:t>
      </w:r>
    </w:p>
    <w:p w14:paraId="2638E4C2" w14:textId="77777777" w:rsidR="005111E2" w:rsidRDefault="005111E2" w:rsidP="00867469">
      <w:pPr>
        <w:pStyle w:val="Heading2"/>
        <w:spacing w:before="120" w:line="276" w:lineRule="auto"/>
      </w:pPr>
      <w:r w:rsidRPr="005111E2">
        <w:t>Outcomes of today’s discussions</w:t>
      </w:r>
    </w:p>
    <w:p w14:paraId="05527C07" w14:textId="77777777" w:rsidR="00462097" w:rsidRPr="005111E2" w:rsidRDefault="00462097" w:rsidP="00AF4377">
      <w:pPr>
        <w:numPr>
          <w:ilvl w:val="0"/>
          <w:numId w:val="4"/>
        </w:numPr>
        <w:spacing w:after="120" w:line="276" w:lineRule="auto"/>
      </w:pPr>
      <w:r w:rsidRPr="005111E2">
        <w:t>To understand what reflective practice is</w:t>
      </w:r>
    </w:p>
    <w:p w14:paraId="486CDA8E" w14:textId="77777777" w:rsidR="00462097" w:rsidRPr="005111E2" w:rsidRDefault="00462097" w:rsidP="00AF4377">
      <w:pPr>
        <w:numPr>
          <w:ilvl w:val="0"/>
          <w:numId w:val="4"/>
        </w:numPr>
        <w:spacing w:after="120" w:line="276" w:lineRule="auto"/>
      </w:pPr>
      <w:r w:rsidRPr="005111E2">
        <w:t>What does the evidence say about the benefits of Reflective Practice?</w:t>
      </w:r>
    </w:p>
    <w:p w14:paraId="13095467" w14:textId="77777777" w:rsidR="00462097" w:rsidRPr="005111E2" w:rsidRDefault="00462097" w:rsidP="00AF4377">
      <w:pPr>
        <w:numPr>
          <w:ilvl w:val="0"/>
          <w:numId w:val="4"/>
        </w:numPr>
        <w:spacing w:after="120" w:line="276" w:lineRule="auto"/>
      </w:pPr>
      <w:r w:rsidRPr="005111E2">
        <w:t>To share and discuss why reflective practice is important for Positive Behaviour Support</w:t>
      </w:r>
    </w:p>
    <w:p w14:paraId="67F7AC96" w14:textId="77777777" w:rsidR="00462097" w:rsidRPr="005111E2" w:rsidRDefault="00462097" w:rsidP="00AF4377">
      <w:pPr>
        <w:numPr>
          <w:ilvl w:val="0"/>
          <w:numId w:val="4"/>
        </w:numPr>
        <w:spacing w:after="120" w:line="276" w:lineRule="auto"/>
      </w:pPr>
      <w:r w:rsidRPr="005111E2">
        <w:t>Explore types and models of reflective practice</w:t>
      </w:r>
    </w:p>
    <w:p w14:paraId="23A4E709" w14:textId="77777777" w:rsidR="00462097" w:rsidRPr="005111E2" w:rsidRDefault="00462097" w:rsidP="00AF4377">
      <w:pPr>
        <w:numPr>
          <w:ilvl w:val="0"/>
          <w:numId w:val="4"/>
        </w:numPr>
        <w:spacing w:after="120" w:line="276" w:lineRule="auto"/>
      </w:pPr>
      <w:r w:rsidRPr="005111E2">
        <w:t>Discuss ways to engage staff teams in reflective practice</w:t>
      </w:r>
    </w:p>
    <w:p w14:paraId="0840175E" w14:textId="77777777" w:rsidR="00462097" w:rsidRPr="005111E2" w:rsidRDefault="00462097" w:rsidP="00AF4377">
      <w:pPr>
        <w:numPr>
          <w:ilvl w:val="0"/>
          <w:numId w:val="4"/>
        </w:numPr>
        <w:spacing w:after="120" w:line="276" w:lineRule="auto"/>
      </w:pPr>
      <w:r w:rsidRPr="005111E2">
        <w:t>Mindfulness</w:t>
      </w:r>
    </w:p>
    <w:p w14:paraId="1DCD357C" w14:textId="77777777" w:rsidR="00462097" w:rsidRPr="005111E2" w:rsidRDefault="00462097" w:rsidP="00AF4377">
      <w:pPr>
        <w:numPr>
          <w:ilvl w:val="0"/>
          <w:numId w:val="4"/>
        </w:numPr>
        <w:spacing w:after="120" w:line="276" w:lineRule="auto"/>
      </w:pPr>
      <w:r w:rsidRPr="005111E2">
        <w:t>Facilitating reflective practice</w:t>
      </w:r>
    </w:p>
    <w:p w14:paraId="6489A2B2" w14:textId="77777777" w:rsidR="00462097" w:rsidRPr="005111E2" w:rsidRDefault="00462097" w:rsidP="00AF4377">
      <w:pPr>
        <w:numPr>
          <w:ilvl w:val="0"/>
          <w:numId w:val="4"/>
        </w:numPr>
        <w:spacing w:after="120" w:line="276" w:lineRule="auto"/>
      </w:pPr>
      <w:r w:rsidRPr="005111E2">
        <w:t>To reflect on how we’re currently reflecting</w:t>
      </w:r>
    </w:p>
    <w:p w14:paraId="574983AD" w14:textId="66A8C780" w:rsidR="009267C2" w:rsidRDefault="00462097" w:rsidP="00AF4377">
      <w:pPr>
        <w:numPr>
          <w:ilvl w:val="0"/>
          <w:numId w:val="4"/>
        </w:numPr>
        <w:spacing w:after="120" w:line="276" w:lineRule="auto"/>
      </w:pPr>
      <w:r w:rsidRPr="005111E2">
        <w:t>Provision of tools, resources and further reading</w:t>
      </w:r>
    </w:p>
    <w:p w14:paraId="1A21FECF" w14:textId="34295D93" w:rsidR="002751DE" w:rsidRPr="009267C2" w:rsidRDefault="002751DE" w:rsidP="00867469">
      <w:pPr>
        <w:pStyle w:val="Heading1"/>
        <w:spacing w:before="120" w:after="120"/>
      </w:pPr>
      <w:r>
        <w:t>Slide 5</w:t>
      </w:r>
    </w:p>
    <w:p w14:paraId="7DF69B8F" w14:textId="77777777" w:rsidR="00D20B88" w:rsidRDefault="00D20B88" w:rsidP="00867469">
      <w:pPr>
        <w:pStyle w:val="Heading2"/>
        <w:spacing w:before="120" w:line="276" w:lineRule="auto"/>
      </w:pPr>
      <w:r w:rsidRPr="00D20B88">
        <w:t>Defining Reflective Practice</w:t>
      </w:r>
    </w:p>
    <w:p w14:paraId="0BCA0AE1" w14:textId="08C6BE90" w:rsidR="00D20B88" w:rsidRPr="00D20B88" w:rsidRDefault="00D20B88" w:rsidP="00867469">
      <w:pPr>
        <w:spacing w:after="120" w:line="276" w:lineRule="auto"/>
      </w:pPr>
      <w:r w:rsidRPr="00D20B88">
        <w:t>“A generic term for those intellectual and affective activities in which individuals engage to explore their experiences in order to lead to a new u</w:t>
      </w:r>
      <w:r w:rsidR="00D4080B">
        <w:t>nderstanding and appreciation.”</w:t>
      </w:r>
    </w:p>
    <w:p w14:paraId="5DE74AE7" w14:textId="3633CCDD" w:rsidR="009267C2" w:rsidRPr="00D24AB2" w:rsidRDefault="00462097" w:rsidP="00867469">
      <w:pPr>
        <w:spacing w:after="120" w:line="276" w:lineRule="auto"/>
      </w:pPr>
      <w:r>
        <w:t>Boud, 1985 in Mann, et al. 2009</w:t>
      </w:r>
    </w:p>
    <w:p w14:paraId="0A2350E7" w14:textId="72FB01E0" w:rsidR="002751DE" w:rsidRPr="009267C2" w:rsidRDefault="002751DE" w:rsidP="00867469">
      <w:pPr>
        <w:pStyle w:val="Heading1"/>
        <w:spacing w:before="120" w:after="120"/>
      </w:pPr>
      <w:r>
        <w:t>Slide 6</w:t>
      </w:r>
    </w:p>
    <w:p w14:paraId="175AF586" w14:textId="77777777" w:rsidR="00267846" w:rsidRDefault="00267846" w:rsidP="00867469">
      <w:pPr>
        <w:pStyle w:val="Heading2"/>
        <w:spacing w:before="120" w:line="276" w:lineRule="auto"/>
      </w:pPr>
      <w:r w:rsidRPr="00267846">
        <w:t>What is Reflective Practice?</w:t>
      </w:r>
    </w:p>
    <w:p w14:paraId="36E28377" w14:textId="77777777" w:rsidR="00462097" w:rsidRPr="00267846" w:rsidRDefault="00462097" w:rsidP="00AF4377">
      <w:pPr>
        <w:numPr>
          <w:ilvl w:val="0"/>
          <w:numId w:val="5"/>
        </w:numPr>
        <w:spacing w:after="120" w:line="276" w:lineRule="auto"/>
      </w:pPr>
      <w:r w:rsidRPr="00267846">
        <w:rPr>
          <w:lang w:val="en-GB"/>
        </w:rPr>
        <w:t>Evaluating your first-hand experience of an event, process or activity, then;</w:t>
      </w:r>
    </w:p>
    <w:p w14:paraId="2ADA3164" w14:textId="3411F7B2" w:rsidR="00462097" w:rsidRPr="00267846" w:rsidRDefault="00462097" w:rsidP="00AF4377">
      <w:pPr>
        <w:numPr>
          <w:ilvl w:val="0"/>
          <w:numId w:val="5"/>
        </w:numPr>
        <w:spacing w:after="120" w:line="276" w:lineRule="auto"/>
      </w:pPr>
      <w:r w:rsidRPr="00267846">
        <w:rPr>
          <w:lang w:val="en-GB"/>
        </w:rPr>
        <w:t>Analysing the reasons for the things that have gone well and less well, then;</w:t>
      </w:r>
    </w:p>
    <w:p w14:paraId="0FA595E8" w14:textId="76A102A2" w:rsidR="00462097" w:rsidRPr="00267846" w:rsidRDefault="00462097" w:rsidP="00AF4377">
      <w:pPr>
        <w:numPr>
          <w:ilvl w:val="0"/>
          <w:numId w:val="5"/>
        </w:numPr>
        <w:spacing w:after="120" w:line="276" w:lineRule="auto"/>
      </w:pPr>
      <w:r w:rsidRPr="00267846">
        <w:rPr>
          <w:lang w:val="en-GB"/>
        </w:rPr>
        <w:t>Learning from the experience to improve or refine your performance if a similar situation arises again</w:t>
      </w:r>
      <w:r w:rsidR="00D4080B">
        <w:rPr>
          <w:lang w:val="en-GB"/>
        </w:rPr>
        <w:t>.</w:t>
      </w:r>
    </w:p>
    <w:p w14:paraId="49C8027A" w14:textId="1C37AA69" w:rsidR="002751DE" w:rsidRDefault="002751DE" w:rsidP="00867469">
      <w:pPr>
        <w:pStyle w:val="Heading1"/>
        <w:spacing w:before="120" w:after="120"/>
      </w:pPr>
      <w:r>
        <w:t>Slide 7</w:t>
      </w:r>
    </w:p>
    <w:p w14:paraId="5015E578" w14:textId="65B6ECB6" w:rsidR="00462097" w:rsidRDefault="003F6015" w:rsidP="00867469">
      <w:pPr>
        <w:pStyle w:val="Heading2"/>
        <w:spacing w:before="120" w:line="276" w:lineRule="auto"/>
      </w:pPr>
      <w:r>
        <w:t>A moment for reflection</w:t>
      </w:r>
    </w:p>
    <w:p w14:paraId="608C0175" w14:textId="77777777" w:rsidR="00462097" w:rsidRPr="00462097" w:rsidRDefault="00462097" w:rsidP="00AF4377">
      <w:pPr>
        <w:numPr>
          <w:ilvl w:val="0"/>
          <w:numId w:val="6"/>
        </w:numPr>
        <w:spacing w:after="120" w:line="276" w:lineRule="auto"/>
      </w:pPr>
      <w:r w:rsidRPr="00462097">
        <w:rPr>
          <w:lang w:val="en-GB"/>
        </w:rPr>
        <w:t>Please open your envelopes and take 3 minutes to reflect on the questions on the card in silence.</w:t>
      </w:r>
    </w:p>
    <w:p w14:paraId="7620CEDA" w14:textId="77777777" w:rsidR="00462097" w:rsidRPr="00462097" w:rsidRDefault="00462097" w:rsidP="00AF4377">
      <w:pPr>
        <w:numPr>
          <w:ilvl w:val="0"/>
          <w:numId w:val="6"/>
        </w:numPr>
        <w:spacing w:after="120" w:line="276" w:lineRule="auto"/>
      </w:pPr>
      <w:r w:rsidRPr="00462097">
        <w:rPr>
          <w:lang w:val="en-GB"/>
        </w:rPr>
        <w:t>After three minutes, you be asked to share your thoughts with the person next to you.</w:t>
      </w:r>
    </w:p>
    <w:p w14:paraId="68CBFDD7" w14:textId="5E846749" w:rsidR="00DA1590" w:rsidRDefault="00462097" w:rsidP="00AF4377">
      <w:pPr>
        <w:numPr>
          <w:ilvl w:val="0"/>
          <w:numId w:val="6"/>
        </w:numPr>
        <w:spacing w:after="120" w:line="276" w:lineRule="auto"/>
      </w:pPr>
      <w:r w:rsidRPr="00462097">
        <w:rPr>
          <w:lang w:val="en-GB"/>
        </w:rPr>
        <w:t>Please listen actively while your partner is sharing and then share your responses</w:t>
      </w:r>
      <w:r w:rsidR="003F6015">
        <w:rPr>
          <w:lang w:val="en-GB"/>
        </w:rPr>
        <w:t>.</w:t>
      </w:r>
    </w:p>
    <w:p w14:paraId="3B384AFD" w14:textId="355C4938" w:rsidR="002751DE" w:rsidRDefault="002751DE" w:rsidP="00867469">
      <w:pPr>
        <w:pStyle w:val="Heading1"/>
        <w:spacing w:before="120" w:after="120"/>
      </w:pPr>
      <w:r>
        <w:t>Slide 8</w:t>
      </w:r>
    </w:p>
    <w:p w14:paraId="0074756D" w14:textId="77777777" w:rsidR="005E4D62" w:rsidRPr="00790FD8" w:rsidRDefault="005E4D62" w:rsidP="00790FD8">
      <w:pPr>
        <w:pStyle w:val="ListParagraph"/>
        <w:numPr>
          <w:ilvl w:val="0"/>
          <w:numId w:val="33"/>
        </w:numPr>
        <w:spacing w:after="120"/>
        <w:rPr>
          <w:lang w:val="en-GB"/>
        </w:rPr>
      </w:pPr>
      <w:r w:rsidRPr="00790FD8">
        <w:rPr>
          <w:bCs/>
          <w:lang w:val="en-GB"/>
        </w:rPr>
        <w:t>Think about a particular experience that you have had in your career that was both rewarding and challenging.</w:t>
      </w:r>
    </w:p>
    <w:p w14:paraId="0EC97E8A" w14:textId="77777777" w:rsidR="005E4D62" w:rsidRPr="00790FD8" w:rsidRDefault="005E4D62" w:rsidP="00790FD8">
      <w:pPr>
        <w:pStyle w:val="ListParagraph"/>
        <w:numPr>
          <w:ilvl w:val="0"/>
          <w:numId w:val="33"/>
        </w:numPr>
        <w:spacing w:after="120"/>
        <w:rPr>
          <w:lang w:val="en-GB"/>
        </w:rPr>
      </w:pPr>
      <w:r w:rsidRPr="00790FD8">
        <w:rPr>
          <w:bCs/>
          <w:lang w:val="en-GB"/>
        </w:rPr>
        <w:t>What happened?</w:t>
      </w:r>
    </w:p>
    <w:p w14:paraId="6308207D" w14:textId="77777777" w:rsidR="005E4D62" w:rsidRPr="00790FD8" w:rsidRDefault="005E4D62" w:rsidP="00790FD8">
      <w:pPr>
        <w:pStyle w:val="ListParagraph"/>
        <w:numPr>
          <w:ilvl w:val="0"/>
          <w:numId w:val="33"/>
        </w:numPr>
        <w:spacing w:after="120"/>
        <w:rPr>
          <w:lang w:val="en-GB"/>
        </w:rPr>
      </w:pPr>
      <w:r w:rsidRPr="00790FD8">
        <w:rPr>
          <w:bCs/>
          <w:lang w:val="en-GB"/>
        </w:rPr>
        <w:t>How were you feeling at the time?</w:t>
      </w:r>
    </w:p>
    <w:p w14:paraId="3071C0C9" w14:textId="69CC8069" w:rsidR="005E4D62" w:rsidRPr="00790FD8" w:rsidRDefault="005E4D62" w:rsidP="00790FD8">
      <w:pPr>
        <w:pStyle w:val="ListParagraph"/>
        <w:numPr>
          <w:ilvl w:val="0"/>
          <w:numId w:val="33"/>
        </w:numPr>
        <w:spacing w:after="120"/>
        <w:rPr>
          <w:bCs/>
          <w:lang w:val="en-GB"/>
        </w:rPr>
      </w:pPr>
      <w:r w:rsidRPr="00790FD8">
        <w:rPr>
          <w:bCs/>
          <w:lang w:val="en-GB"/>
        </w:rPr>
        <w:t>What did you learn from that experience?</w:t>
      </w:r>
    </w:p>
    <w:p w14:paraId="65673EE4" w14:textId="6C9C8F17" w:rsidR="005E4D62" w:rsidRPr="005E4D62" w:rsidRDefault="005E4D62" w:rsidP="00867469">
      <w:pPr>
        <w:pStyle w:val="Heading1"/>
        <w:spacing w:before="120" w:after="120"/>
      </w:pPr>
      <w:r>
        <w:rPr>
          <w:lang w:val="en-GB"/>
        </w:rPr>
        <w:t>Slide 9</w:t>
      </w:r>
    </w:p>
    <w:p w14:paraId="102D4AF5" w14:textId="77777777" w:rsidR="00873B47" w:rsidRDefault="00873B47" w:rsidP="00867469">
      <w:pPr>
        <w:pStyle w:val="Heading2"/>
        <w:spacing w:before="120" w:line="276" w:lineRule="auto"/>
      </w:pPr>
      <w:r w:rsidRPr="00873B47">
        <w:t>Benefits of Reflective Practice</w:t>
      </w:r>
    </w:p>
    <w:p w14:paraId="24B43753" w14:textId="77777777" w:rsidR="00C152A2" w:rsidRPr="00873B47" w:rsidRDefault="00C152A2" w:rsidP="00AF4377">
      <w:pPr>
        <w:numPr>
          <w:ilvl w:val="0"/>
          <w:numId w:val="7"/>
        </w:numPr>
        <w:spacing w:after="120" w:line="276" w:lineRule="auto"/>
      </w:pPr>
      <w:r w:rsidRPr="00873B47">
        <w:rPr>
          <w:lang w:val="en-GB"/>
        </w:rPr>
        <w:t>Challenging and questioning our values, beliefs, cultural understandings and behaviours and how these influence our work practice</w:t>
      </w:r>
    </w:p>
    <w:p w14:paraId="30BB273F" w14:textId="77777777" w:rsidR="00C152A2" w:rsidRPr="00873B47" w:rsidRDefault="00C152A2" w:rsidP="00AF4377">
      <w:pPr>
        <w:numPr>
          <w:ilvl w:val="0"/>
          <w:numId w:val="7"/>
        </w:numPr>
        <w:spacing w:after="120" w:line="276" w:lineRule="auto"/>
      </w:pPr>
      <w:r w:rsidRPr="00873B47">
        <w:rPr>
          <w:lang w:val="en-GB"/>
        </w:rPr>
        <w:lastRenderedPageBreak/>
        <w:t>Scrutinising our assumptions and stereotypes</w:t>
      </w:r>
    </w:p>
    <w:p w14:paraId="16DD694A" w14:textId="77777777" w:rsidR="00C152A2" w:rsidRPr="00873B47" w:rsidRDefault="00C152A2" w:rsidP="00AF4377">
      <w:pPr>
        <w:numPr>
          <w:ilvl w:val="0"/>
          <w:numId w:val="7"/>
        </w:numPr>
        <w:spacing w:after="120" w:line="276" w:lineRule="auto"/>
      </w:pPr>
      <w:r w:rsidRPr="00873B47">
        <w:rPr>
          <w:lang w:val="en-GB"/>
        </w:rPr>
        <w:t>Building your knowledge and experience (and sharing it with others)</w:t>
      </w:r>
    </w:p>
    <w:p w14:paraId="471D07B6" w14:textId="77777777" w:rsidR="00C152A2" w:rsidRPr="00873B47" w:rsidRDefault="00C152A2" w:rsidP="00AF4377">
      <w:pPr>
        <w:numPr>
          <w:ilvl w:val="0"/>
          <w:numId w:val="7"/>
        </w:numPr>
        <w:spacing w:after="120" w:line="276" w:lineRule="auto"/>
      </w:pPr>
      <w:r w:rsidRPr="00873B47">
        <w:rPr>
          <w:lang w:val="en-GB"/>
        </w:rPr>
        <w:t>Promoting your learning by developing your understanding of how you can better respond to certain situations; and</w:t>
      </w:r>
    </w:p>
    <w:p w14:paraId="767DD643" w14:textId="060B7C05" w:rsidR="009267C2" w:rsidRDefault="00C152A2" w:rsidP="00AF4377">
      <w:pPr>
        <w:numPr>
          <w:ilvl w:val="0"/>
          <w:numId w:val="7"/>
        </w:numPr>
        <w:spacing w:after="120" w:line="276" w:lineRule="auto"/>
      </w:pPr>
      <w:r w:rsidRPr="00873B47">
        <w:rPr>
          <w:lang w:val="en-GB"/>
        </w:rPr>
        <w:t>Learning from successes and mistakes.</w:t>
      </w:r>
    </w:p>
    <w:p w14:paraId="414F964B" w14:textId="43D3C510" w:rsidR="00C21FFA" w:rsidRPr="009267C2" w:rsidRDefault="005E4D62" w:rsidP="00867469">
      <w:pPr>
        <w:pStyle w:val="Heading1"/>
        <w:spacing w:before="120" w:after="120"/>
      </w:pPr>
      <w:r>
        <w:t>Slide 10</w:t>
      </w:r>
    </w:p>
    <w:p w14:paraId="20DB5CC5" w14:textId="77777777" w:rsidR="00873B47" w:rsidRPr="00873B47" w:rsidRDefault="00873B47" w:rsidP="00867469">
      <w:pPr>
        <w:pStyle w:val="Heading2"/>
        <w:spacing w:before="120" w:line="276" w:lineRule="auto"/>
      </w:pPr>
      <w:r w:rsidRPr="00873B47">
        <w:t>Issues with reflective practice?</w:t>
      </w:r>
    </w:p>
    <w:p w14:paraId="6FF40F2F" w14:textId="77777777" w:rsidR="00C152A2" w:rsidRPr="00873B47" w:rsidRDefault="00C152A2" w:rsidP="00AF4377">
      <w:pPr>
        <w:numPr>
          <w:ilvl w:val="0"/>
          <w:numId w:val="8"/>
        </w:numPr>
        <w:spacing w:after="120" w:line="276" w:lineRule="auto"/>
      </w:pPr>
      <w:r w:rsidRPr="00873B47">
        <w:t>Does anyone have any concerns with reflective practice?</w:t>
      </w:r>
    </w:p>
    <w:p w14:paraId="00F77404" w14:textId="77777777" w:rsidR="00C152A2" w:rsidRPr="00873B47" w:rsidRDefault="00C152A2" w:rsidP="00AF4377">
      <w:pPr>
        <w:numPr>
          <w:ilvl w:val="0"/>
          <w:numId w:val="8"/>
        </w:numPr>
        <w:spacing w:after="120" w:line="276" w:lineRule="auto"/>
      </w:pPr>
      <w:r w:rsidRPr="00873B47">
        <w:t>Overly structured (recipe following)</w:t>
      </w:r>
    </w:p>
    <w:p w14:paraId="302A6D55" w14:textId="77777777" w:rsidR="00C152A2" w:rsidRPr="00873B47" w:rsidRDefault="00C152A2" w:rsidP="00AF4377">
      <w:pPr>
        <w:numPr>
          <w:ilvl w:val="0"/>
          <w:numId w:val="8"/>
        </w:numPr>
        <w:spacing w:after="120" w:line="276" w:lineRule="auto"/>
      </w:pPr>
      <w:r w:rsidRPr="00873B47">
        <w:t>Can be too focussed on intellectualising situations</w:t>
      </w:r>
    </w:p>
    <w:p w14:paraId="66B13257" w14:textId="77777777" w:rsidR="00C152A2" w:rsidRPr="00873B47" w:rsidRDefault="00C152A2" w:rsidP="00AF4377">
      <w:pPr>
        <w:numPr>
          <w:ilvl w:val="0"/>
          <w:numId w:val="8"/>
        </w:numPr>
        <w:spacing w:after="120" w:line="276" w:lineRule="auto"/>
      </w:pPr>
      <w:r w:rsidRPr="00873B47">
        <w:t xml:space="preserve">Memory is fallible </w:t>
      </w:r>
    </w:p>
    <w:p w14:paraId="36E51E7E" w14:textId="4883DF8C" w:rsidR="00C152A2" w:rsidRPr="00873B47" w:rsidRDefault="00C152A2" w:rsidP="00AF4377">
      <w:pPr>
        <w:numPr>
          <w:ilvl w:val="0"/>
          <w:numId w:val="8"/>
        </w:numPr>
        <w:spacing w:after="120" w:line="276" w:lineRule="auto"/>
      </w:pPr>
      <w:r w:rsidRPr="00873B47">
        <w:t>Reluctance to talk about thoughts and feelings</w:t>
      </w:r>
      <w:r w:rsidR="005E4D62">
        <w:t>.</w:t>
      </w:r>
    </w:p>
    <w:p w14:paraId="24E17C08" w14:textId="43360D21" w:rsidR="00C21FFA" w:rsidRDefault="005E4D62" w:rsidP="00867469">
      <w:pPr>
        <w:pStyle w:val="Heading1"/>
        <w:spacing w:before="120" w:after="120"/>
      </w:pPr>
      <w:r>
        <w:t>Slide 11</w:t>
      </w:r>
    </w:p>
    <w:p w14:paraId="7CA980D2" w14:textId="1241C915" w:rsidR="00E22E64" w:rsidRDefault="00E22E64" w:rsidP="00867469">
      <w:pPr>
        <w:pStyle w:val="Heading2"/>
        <w:spacing w:before="120" w:line="276" w:lineRule="auto"/>
      </w:pPr>
      <w:r w:rsidRPr="00E22E64">
        <w:t>The Evidence for Reflective Practice</w:t>
      </w:r>
    </w:p>
    <w:tbl>
      <w:tblPr>
        <w:tblStyle w:val="TableGrid"/>
        <w:tblW w:w="0" w:type="auto"/>
        <w:tblLook w:val="04A0" w:firstRow="1" w:lastRow="0" w:firstColumn="1" w:lastColumn="0" w:noHBand="0" w:noVBand="1"/>
        <w:tblCaption w:val="Table in 2 columns and 4 rows"/>
        <w:tblDescription w:val="describing evidence for reflective practice"/>
      </w:tblPr>
      <w:tblGrid>
        <w:gridCol w:w="4508"/>
        <w:gridCol w:w="4508"/>
      </w:tblGrid>
      <w:tr w:rsidR="007E7495" w14:paraId="7746AC4B" w14:textId="77777777" w:rsidTr="007E7495">
        <w:trPr>
          <w:tblHeader/>
        </w:trPr>
        <w:tc>
          <w:tcPr>
            <w:tcW w:w="4508" w:type="dxa"/>
          </w:tcPr>
          <w:p w14:paraId="4F8A4BFA" w14:textId="3D027836" w:rsidR="007E7495" w:rsidRPr="005E4D62" w:rsidRDefault="00392BEB" w:rsidP="00867469">
            <w:pPr>
              <w:spacing w:after="120" w:line="276" w:lineRule="auto"/>
              <w:rPr>
                <w:rFonts w:eastAsiaTheme="majorEastAsia"/>
                <w:b/>
              </w:rPr>
            </w:pPr>
            <w:bookmarkStart w:id="0" w:name="ColumnTitle_14"/>
            <w:r w:rsidRPr="005E4D62">
              <w:rPr>
                <w:rFonts w:eastAsiaTheme="majorEastAsia"/>
                <w:b/>
              </w:rPr>
              <w:t>Supported by evidence</w:t>
            </w:r>
          </w:p>
        </w:tc>
        <w:tc>
          <w:tcPr>
            <w:tcW w:w="4508" w:type="dxa"/>
          </w:tcPr>
          <w:p w14:paraId="0791967B" w14:textId="54DD7212" w:rsidR="007E7495" w:rsidRPr="005E4D62" w:rsidRDefault="00392BEB" w:rsidP="00867469">
            <w:pPr>
              <w:spacing w:after="120" w:line="276" w:lineRule="auto"/>
              <w:rPr>
                <w:rFonts w:eastAsiaTheme="majorEastAsia"/>
                <w:b/>
              </w:rPr>
            </w:pPr>
            <w:r w:rsidRPr="005E4D62">
              <w:rPr>
                <w:rFonts w:eastAsiaTheme="majorEastAsia"/>
                <w:b/>
              </w:rPr>
              <w:t>Not yet supported by evidence</w:t>
            </w:r>
          </w:p>
        </w:tc>
      </w:tr>
      <w:bookmarkEnd w:id="0"/>
      <w:tr w:rsidR="007E7495" w14:paraId="5BC42553" w14:textId="77777777" w:rsidTr="007E7495">
        <w:tc>
          <w:tcPr>
            <w:tcW w:w="4508" w:type="dxa"/>
          </w:tcPr>
          <w:p w14:paraId="6D4CC19D" w14:textId="3E77CBB6" w:rsidR="007E7495" w:rsidRDefault="00392BEB" w:rsidP="00867469">
            <w:pPr>
              <w:spacing w:after="120" w:line="276" w:lineRule="auto"/>
              <w:rPr>
                <w:rFonts w:eastAsiaTheme="majorEastAsia" w:cstheme="majorBidi"/>
                <w:b/>
                <w:sz w:val="32"/>
                <w:szCs w:val="26"/>
              </w:rPr>
            </w:pPr>
            <w:r w:rsidRPr="00DA1590">
              <w:rPr>
                <w:rFonts w:eastAsiaTheme="majorEastAsia" w:cstheme="majorBidi"/>
              </w:rPr>
              <w:t>Reflection leads to deeper understanding</w:t>
            </w:r>
          </w:p>
        </w:tc>
        <w:tc>
          <w:tcPr>
            <w:tcW w:w="4508" w:type="dxa"/>
          </w:tcPr>
          <w:p w14:paraId="34AC945B" w14:textId="39956329" w:rsidR="007E7495" w:rsidRDefault="00392BEB" w:rsidP="00867469">
            <w:pPr>
              <w:spacing w:after="120" w:line="276" w:lineRule="auto"/>
              <w:rPr>
                <w:rFonts w:eastAsiaTheme="majorEastAsia" w:cstheme="majorBidi"/>
                <w:b/>
                <w:sz w:val="32"/>
                <w:szCs w:val="26"/>
              </w:rPr>
            </w:pPr>
            <w:r>
              <w:rPr>
                <w:rFonts w:eastAsiaTheme="majorEastAsia" w:cstheme="majorBidi"/>
              </w:rPr>
              <w:t>Reflection leads to self understanding</w:t>
            </w:r>
          </w:p>
        </w:tc>
      </w:tr>
      <w:tr w:rsidR="007E7495" w14:paraId="7B94E579" w14:textId="77777777" w:rsidTr="007E7495">
        <w:tc>
          <w:tcPr>
            <w:tcW w:w="4508" w:type="dxa"/>
          </w:tcPr>
          <w:p w14:paraId="0ED8B8D2" w14:textId="5D5A858C" w:rsidR="007E7495" w:rsidRDefault="00392BEB" w:rsidP="00867469">
            <w:pPr>
              <w:spacing w:after="120" w:line="276" w:lineRule="auto"/>
              <w:rPr>
                <w:rFonts w:eastAsiaTheme="majorEastAsia" w:cstheme="majorBidi"/>
                <w:b/>
                <w:sz w:val="32"/>
                <w:szCs w:val="26"/>
              </w:rPr>
            </w:pPr>
            <w:r w:rsidRPr="00DA1590">
              <w:rPr>
                <w:rFonts w:eastAsiaTheme="majorEastAsia" w:cstheme="majorBidi"/>
              </w:rPr>
              <w:t>Reflection is most effective when shared</w:t>
            </w:r>
          </w:p>
        </w:tc>
        <w:tc>
          <w:tcPr>
            <w:tcW w:w="4508" w:type="dxa"/>
          </w:tcPr>
          <w:p w14:paraId="2B3717B3" w14:textId="7444D2E0" w:rsidR="007E7495" w:rsidRDefault="00392BEB" w:rsidP="00867469">
            <w:pPr>
              <w:spacing w:after="120" w:line="276" w:lineRule="auto"/>
              <w:rPr>
                <w:rFonts w:eastAsiaTheme="majorEastAsia" w:cstheme="majorBidi"/>
                <w:b/>
                <w:sz w:val="32"/>
                <w:szCs w:val="26"/>
              </w:rPr>
            </w:pPr>
            <w:r>
              <w:rPr>
                <w:rFonts w:eastAsiaTheme="majorEastAsia" w:cstheme="majorBidi"/>
              </w:rPr>
              <w:t>Reflection results in better outcomes for the people we support.</w:t>
            </w:r>
          </w:p>
        </w:tc>
      </w:tr>
      <w:tr w:rsidR="007E7495" w14:paraId="2864E5BD" w14:textId="77777777" w:rsidTr="007E7495">
        <w:tc>
          <w:tcPr>
            <w:tcW w:w="4508" w:type="dxa"/>
          </w:tcPr>
          <w:p w14:paraId="1A343CAF" w14:textId="06C06152" w:rsidR="007E7495" w:rsidRDefault="00392BEB" w:rsidP="00867469">
            <w:pPr>
              <w:spacing w:after="120" w:line="276" w:lineRule="auto"/>
              <w:rPr>
                <w:rFonts w:eastAsiaTheme="majorEastAsia" w:cstheme="majorBidi"/>
                <w:b/>
                <w:sz w:val="32"/>
                <w:szCs w:val="26"/>
              </w:rPr>
            </w:pPr>
            <w:r w:rsidRPr="00DA1590">
              <w:rPr>
                <w:rFonts w:eastAsiaTheme="majorEastAsia" w:cstheme="majorBidi"/>
              </w:rPr>
              <w:t>Ability to reflect can develop over time</w:t>
            </w:r>
          </w:p>
        </w:tc>
        <w:tc>
          <w:tcPr>
            <w:tcW w:w="4508" w:type="dxa"/>
          </w:tcPr>
          <w:p w14:paraId="6108C470" w14:textId="773AE1C9" w:rsidR="007E7495" w:rsidRDefault="00392BEB" w:rsidP="00867469">
            <w:pPr>
              <w:spacing w:after="120" w:line="276" w:lineRule="auto"/>
              <w:rPr>
                <w:rFonts w:eastAsiaTheme="majorEastAsia" w:cstheme="majorBidi"/>
                <w:b/>
                <w:sz w:val="32"/>
                <w:szCs w:val="26"/>
              </w:rPr>
            </w:pPr>
            <w:r w:rsidRPr="00D24AB2">
              <w:rPr>
                <w:rFonts w:eastAsiaTheme="majorEastAsia" w:cstheme="majorBidi"/>
              </w:rPr>
              <w:t>Blank</w:t>
            </w:r>
          </w:p>
        </w:tc>
      </w:tr>
    </w:tbl>
    <w:p w14:paraId="789517C5" w14:textId="7824673A" w:rsidR="00E22E64" w:rsidRDefault="00E22E64" w:rsidP="00790FD8">
      <w:pPr>
        <w:rPr>
          <w:lang w:val="en-GB"/>
        </w:rPr>
      </w:pPr>
      <w:r w:rsidRPr="00E22E64">
        <w:rPr>
          <w:lang w:val="en-GB"/>
        </w:rPr>
        <w:t>Mann, et al. 2009</w:t>
      </w:r>
    </w:p>
    <w:p w14:paraId="0577EFA2" w14:textId="4B841B21" w:rsidR="004D49A1" w:rsidRPr="004D49A1" w:rsidRDefault="004D2855" w:rsidP="00867469">
      <w:pPr>
        <w:pStyle w:val="Heading1"/>
        <w:spacing w:before="120" w:after="120"/>
      </w:pPr>
      <w:r>
        <w:t>Slide 12</w:t>
      </w:r>
    </w:p>
    <w:p w14:paraId="7CC40BF7" w14:textId="77777777" w:rsidR="003909E0" w:rsidRDefault="003909E0" w:rsidP="00867469">
      <w:pPr>
        <w:pStyle w:val="Heading2"/>
        <w:spacing w:before="120" w:line="276" w:lineRule="auto"/>
      </w:pPr>
      <w:r w:rsidRPr="003909E0">
        <w:t>Reflective Practice for PBS outcomes</w:t>
      </w:r>
    </w:p>
    <w:p w14:paraId="0A24E441" w14:textId="77777777" w:rsidR="00C152A2" w:rsidRPr="003909E0" w:rsidRDefault="00C152A2" w:rsidP="00867469">
      <w:pPr>
        <w:spacing w:after="120" w:line="276" w:lineRule="auto"/>
      </w:pPr>
      <w:r w:rsidRPr="003909E0">
        <w:t>How have you used reflective practice when working with a team or individuals who are implementing Positive Behaviour Support?</w:t>
      </w:r>
    </w:p>
    <w:p w14:paraId="44554610" w14:textId="77777777" w:rsidR="00C152A2" w:rsidRPr="003909E0" w:rsidRDefault="00C152A2" w:rsidP="00AF4377">
      <w:pPr>
        <w:numPr>
          <w:ilvl w:val="0"/>
          <w:numId w:val="13"/>
        </w:numPr>
        <w:spacing w:after="120" w:line="276" w:lineRule="auto"/>
      </w:pPr>
      <w:r w:rsidRPr="003909E0">
        <w:t>Reduction/elimination of restrictive practices</w:t>
      </w:r>
    </w:p>
    <w:p w14:paraId="166DB359" w14:textId="77777777" w:rsidR="00C152A2" w:rsidRPr="003909E0" w:rsidRDefault="00C152A2" w:rsidP="00AF4377">
      <w:pPr>
        <w:numPr>
          <w:ilvl w:val="0"/>
          <w:numId w:val="13"/>
        </w:numPr>
        <w:spacing w:after="120" w:line="276" w:lineRule="auto"/>
      </w:pPr>
      <w:r w:rsidRPr="003909E0">
        <w:t>Team building</w:t>
      </w:r>
    </w:p>
    <w:p w14:paraId="09862784" w14:textId="77777777" w:rsidR="00C152A2" w:rsidRPr="003909E0" w:rsidRDefault="00C152A2" w:rsidP="00AF4377">
      <w:pPr>
        <w:numPr>
          <w:ilvl w:val="0"/>
          <w:numId w:val="13"/>
        </w:numPr>
        <w:spacing w:after="120" w:line="276" w:lineRule="auto"/>
      </w:pPr>
      <w:r w:rsidRPr="003909E0">
        <w:t>What’s working/what’s not working?</w:t>
      </w:r>
    </w:p>
    <w:p w14:paraId="7AA69FAF" w14:textId="77777777" w:rsidR="00C152A2" w:rsidRPr="003909E0" w:rsidRDefault="00C152A2" w:rsidP="00AF4377">
      <w:pPr>
        <w:numPr>
          <w:ilvl w:val="0"/>
          <w:numId w:val="13"/>
        </w:numPr>
        <w:spacing w:after="120" w:line="276" w:lineRule="auto"/>
      </w:pPr>
      <w:r w:rsidRPr="003909E0">
        <w:t>Strategy development</w:t>
      </w:r>
    </w:p>
    <w:p w14:paraId="6548E745" w14:textId="77777777" w:rsidR="00C152A2" w:rsidRPr="003909E0" w:rsidRDefault="00C152A2" w:rsidP="00AF4377">
      <w:pPr>
        <w:numPr>
          <w:ilvl w:val="0"/>
          <w:numId w:val="13"/>
        </w:numPr>
        <w:spacing w:after="120" w:line="276" w:lineRule="auto"/>
      </w:pPr>
      <w:r w:rsidRPr="003909E0">
        <w:t>With practice leaders</w:t>
      </w:r>
    </w:p>
    <w:p w14:paraId="72C52396" w14:textId="40DB44B3" w:rsidR="009267C2" w:rsidRPr="009267C2" w:rsidRDefault="00C152A2" w:rsidP="00AF4377">
      <w:pPr>
        <w:numPr>
          <w:ilvl w:val="0"/>
          <w:numId w:val="13"/>
        </w:numPr>
        <w:spacing w:after="120" w:line="276" w:lineRule="auto"/>
      </w:pPr>
      <w:r w:rsidRPr="003909E0">
        <w:t>Role modelling reflection with the people we support</w:t>
      </w:r>
      <w:r w:rsidR="002D6EFA">
        <w:t>.</w:t>
      </w:r>
    </w:p>
    <w:p w14:paraId="788CC6B1" w14:textId="31DF031C" w:rsidR="00C36236" w:rsidRPr="009267C2" w:rsidRDefault="00C36236" w:rsidP="00867469">
      <w:pPr>
        <w:pStyle w:val="Heading1"/>
        <w:spacing w:before="120" w:after="120"/>
      </w:pPr>
      <w:r>
        <w:t>Slide 13</w:t>
      </w:r>
    </w:p>
    <w:p w14:paraId="5C50A29B" w14:textId="77777777" w:rsidR="003909E0" w:rsidRDefault="003909E0" w:rsidP="00867469">
      <w:pPr>
        <w:spacing w:after="120" w:line="276" w:lineRule="auto"/>
        <w:rPr>
          <w:rFonts w:eastAsiaTheme="majorEastAsia" w:cstheme="majorBidi"/>
          <w:b/>
          <w:sz w:val="32"/>
          <w:szCs w:val="26"/>
        </w:rPr>
      </w:pPr>
      <w:r w:rsidRPr="003909E0">
        <w:rPr>
          <w:rFonts w:eastAsiaTheme="majorEastAsia" w:cstheme="majorBidi"/>
          <w:b/>
          <w:sz w:val="32"/>
          <w:szCs w:val="26"/>
        </w:rPr>
        <w:t>Types of Reflective Practice</w:t>
      </w:r>
    </w:p>
    <w:p w14:paraId="73E341F5" w14:textId="649E9140" w:rsidR="00C152A2" w:rsidRPr="003909E0" w:rsidRDefault="00F7121D" w:rsidP="00AF4377">
      <w:pPr>
        <w:numPr>
          <w:ilvl w:val="0"/>
          <w:numId w:val="14"/>
        </w:numPr>
        <w:spacing w:after="120" w:line="276" w:lineRule="auto"/>
      </w:pPr>
      <w:r>
        <w:t>Reflection in Action:</w:t>
      </w:r>
      <w:r w:rsidR="00C152A2" w:rsidRPr="003909E0">
        <w:t xml:space="preserve"> When you reflect while you are doing a particular action</w:t>
      </w:r>
    </w:p>
    <w:p w14:paraId="21BEDB4F" w14:textId="0F4B583B" w:rsidR="003909E0" w:rsidRPr="003909E0" w:rsidRDefault="00F7121D" w:rsidP="00AF4377">
      <w:pPr>
        <w:numPr>
          <w:ilvl w:val="0"/>
          <w:numId w:val="14"/>
        </w:numPr>
        <w:spacing w:after="120" w:line="276" w:lineRule="auto"/>
      </w:pPr>
      <w:r>
        <w:t xml:space="preserve">Reflection on Action: </w:t>
      </w:r>
      <w:r w:rsidR="00C152A2" w:rsidRPr="003909E0">
        <w:t>All of the reflective practice that occurs after an event.</w:t>
      </w:r>
      <w:r w:rsidR="00867469">
        <w:t xml:space="preserve"> </w:t>
      </w:r>
      <w:r w:rsidR="003909E0" w:rsidRPr="003909E0">
        <w:t>(Shohn, 1990)</w:t>
      </w:r>
    </w:p>
    <w:p w14:paraId="66557EBD" w14:textId="764E076E" w:rsidR="003909E0" w:rsidRPr="003909E0" w:rsidRDefault="00C152A2" w:rsidP="00AF4377">
      <w:pPr>
        <w:numPr>
          <w:ilvl w:val="0"/>
          <w:numId w:val="14"/>
        </w:numPr>
        <w:spacing w:after="120" w:line="276" w:lineRule="auto"/>
      </w:pPr>
      <w:r w:rsidRPr="00F7121D">
        <w:rPr>
          <w:lang w:val="en-GB"/>
        </w:rPr>
        <w:t>The anticipation of challenging situations also stimulates reflection.</w:t>
      </w:r>
      <w:r w:rsidR="00F7121D" w:rsidRPr="00F7121D">
        <w:rPr>
          <w:lang w:val="en-GB"/>
        </w:rPr>
        <w:t xml:space="preserve"> </w:t>
      </w:r>
      <w:r w:rsidR="003909E0" w:rsidRPr="00F7121D">
        <w:rPr>
          <w:lang w:val="en-GB"/>
        </w:rPr>
        <w:t>(Mann et al., 2009)</w:t>
      </w:r>
    </w:p>
    <w:p w14:paraId="0C7E736F" w14:textId="77777777" w:rsidR="00CC4C7C" w:rsidRDefault="00CC4C7C">
      <w:pPr>
        <w:spacing w:before="0" w:after="160" w:line="259" w:lineRule="auto"/>
        <w:rPr>
          <w:rFonts w:eastAsiaTheme="majorEastAsia" w:cstheme="majorBidi"/>
          <w:b/>
          <w:sz w:val="36"/>
          <w:szCs w:val="32"/>
        </w:rPr>
      </w:pPr>
      <w:r>
        <w:br w:type="page"/>
      </w:r>
    </w:p>
    <w:p w14:paraId="7AD1BC4F" w14:textId="6309DD5F" w:rsidR="00C36236" w:rsidRPr="009267C2" w:rsidRDefault="00C36236" w:rsidP="00867469">
      <w:pPr>
        <w:pStyle w:val="Heading1"/>
        <w:spacing w:before="120" w:after="120"/>
      </w:pPr>
      <w:r>
        <w:t>Slide 14</w:t>
      </w:r>
    </w:p>
    <w:p w14:paraId="3BEACC8C" w14:textId="39B5F379" w:rsidR="008D0E66" w:rsidRDefault="008D0E66" w:rsidP="00867469">
      <w:pPr>
        <w:pStyle w:val="Heading2"/>
        <w:spacing w:before="120" w:line="276" w:lineRule="auto"/>
      </w:pPr>
      <w:r w:rsidRPr="008D0E66">
        <w:t>The Reflective Practice cycle</w:t>
      </w:r>
    </w:p>
    <w:p w14:paraId="68BC8128" w14:textId="6B9D70DD" w:rsidR="00E12F7F" w:rsidRPr="004724CE" w:rsidRDefault="008D0E66" w:rsidP="00867469">
      <w:pPr>
        <w:spacing w:after="120" w:line="276" w:lineRule="auto"/>
        <w:rPr>
          <w:rFonts w:eastAsiaTheme="majorEastAsia" w:cstheme="majorBidi"/>
          <w:b/>
          <w:sz w:val="32"/>
          <w:szCs w:val="26"/>
        </w:rPr>
      </w:pPr>
      <w:r w:rsidRPr="008D0E66">
        <w:rPr>
          <w:rFonts w:eastAsiaTheme="majorEastAsia" w:cstheme="majorBidi"/>
          <w:b/>
          <w:noProof/>
          <w:sz w:val="32"/>
          <w:szCs w:val="26"/>
          <w:lang w:val="en-GB" w:eastAsia="en-GB"/>
        </w:rPr>
        <w:lastRenderedPageBreak/>
        <w:drawing>
          <wp:inline distT="0" distB="0" distL="0" distR="0" wp14:anchorId="23DA1AC3" wp14:editId="77960CF1">
            <wp:extent cx="4191000" cy="3784065"/>
            <wp:effectExtent l="0" t="0" r="0" b="6985"/>
            <wp:docPr id="5" name="Picture 4" descr="Circular flowchart of Gibbs cycle starting with Description - What happened? moving to Feelings - What were you thinking and feeling? moving to Evaluation - What was good and bad about the experience? moving to Analysis - What sense can you make of the experience? moving to Conclusion - What do you need to improve on? and finally Action Plan - How will you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4192549" cy="3785464"/>
                    </a:xfrm>
                    <a:prstGeom prst="rect">
                      <a:avLst/>
                    </a:prstGeom>
                  </pic:spPr>
                </pic:pic>
              </a:graphicData>
            </a:graphic>
          </wp:inline>
        </w:drawing>
      </w:r>
    </w:p>
    <w:p w14:paraId="178E5125" w14:textId="780331BE" w:rsidR="00C36236" w:rsidRDefault="00C36236" w:rsidP="00867469">
      <w:pPr>
        <w:pStyle w:val="Heading1"/>
        <w:spacing w:before="120" w:after="120"/>
      </w:pPr>
      <w:r>
        <w:t>Slide 15</w:t>
      </w:r>
    </w:p>
    <w:p w14:paraId="5E625205" w14:textId="77777777" w:rsidR="004609AE" w:rsidRDefault="004609AE" w:rsidP="00867469">
      <w:pPr>
        <w:pStyle w:val="Heading2"/>
        <w:spacing w:before="120" w:line="276" w:lineRule="auto"/>
      </w:pPr>
      <w:r w:rsidRPr="004609AE">
        <w:t>Gibbs Model of Reflection</w:t>
      </w:r>
    </w:p>
    <w:p w14:paraId="74196E3E" w14:textId="2055ECE8" w:rsidR="004609AE" w:rsidRPr="004609AE" w:rsidRDefault="004609AE" w:rsidP="00867469">
      <w:pPr>
        <w:pStyle w:val="Heading3"/>
        <w:spacing w:line="276" w:lineRule="auto"/>
      </w:pPr>
      <w:r w:rsidRPr="00326958">
        <w:rPr>
          <w:lang w:val="en-GB"/>
        </w:rPr>
        <w:t xml:space="preserve">Step 1) Description </w:t>
      </w:r>
    </w:p>
    <w:p w14:paraId="0EA7380A" w14:textId="610D96BC" w:rsidR="004609AE" w:rsidRPr="004609AE" w:rsidRDefault="004609AE" w:rsidP="00AF4377">
      <w:pPr>
        <w:pStyle w:val="ListParagraph"/>
        <w:numPr>
          <w:ilvl w:val="0"/>
          <w:numId w:val="15"/>
        </w:numPr>
        <w:spacing w:after="120"/>
      </w:pPr>
      <w:r w:rsidRPr="0077786F">
        <w:rPr>
          <w:lang w:val="en-GB"/>
        </w:rPr>
        <w:t>Desc</w:t>
      </w:r>
      <w:r w:rsidR="0077786F" w:rsidRPr="0077786F">
        <w:rPr>
          <w:lang w:val="en-GB"/>
        </w:rPr>
        <w:t>ribe what happened (be factual)</w:t>
      </w:r>
    </w:p>
    <w:p w14:paraId="401D8052" w14:textId="77777777" w:rsidR="00C152A2" w:rsidRPr="004609AE" w:rsidRDefault="00C152A2" w:rsidP="00AF4377">
      <w:pPr>
        <w:pStyle w:val="ListParagraph"/>
        <w:numPr>
          <w:ilvl w:val="0"/>
          <w:numId w:val="15"/>
        </w:numPr>
        <w:spacing w:after="120"/>
      </w:pPr>
      <w:r w:rsidRPr="0077786F">
        <w:rPr>
          <w:lang w:val="en-GB"/>
        </w:rPr>
        <w:t>Don’t draw any conclusions</w:t>
      </w:r>
    </w:p>
    <w:p w14:paraId="46D09577" w14:textId="77777777" w:rsidR="00C152A2" w:rsidRPr="004609AE" w:rsidRDefault="00C152A2" w:rsidP="00AF4377">
      <w:pPr>
        <w:pStyle w:val="ListParagraph"/>
        <w:numPr>
          <w:ilvl w:val="0"/>
          <w:numId w:val="15"/>
        </w:numPr>
        <w:spacing w:after="120"/>
      </w:pPr>
      <w:r w:rsidRPr="0077786F">
        <w:rPr>
          <w:lang w:val="en-GB"/>
        </w:rPr>
        <w:t>Set the scene and provide some context</w:t>
      </w:r>
    </w:p>
    <w:p w14:paraId="4B02E19A" w14:textId="278CB130" w:rsidR="004609AE" w:rsidRPr="004609AE" w:rsidRDefault="00326958" w:rsidP="00867469">
      <w:pPr>
        <w:pStyle w:val="Heading3"/>
        <w:spacing w:line="276" w:lineRule="auto"/>
      </w:pPr>
      <w:r>
        <w:rPr>
          <w:lang w:val="en-GB"/>
        </w:rPr>
        <w:t>Step 2) Feelings</w:t>
      </w:r>
    </w:p>
    <w:p w14:paraId="4895B5F3" w14:textId="07DECCAE" w:rsidR="004609AE" w:rsidRPr="004609AE" w:rsidRDefault="004609AE" w:rsidP="00AF4377">
      <w:pPr>
        <w:pStyle w:val="ListParagraph"/>
        <w:numPr>
          <w:ilvl w:val="0"/>
          <w:numId w:val="16"/>
        </w:numPr>
        <w:spacing w:after="120"/>
      </w:pPr>
      <w:r w:rsidRPr="00326958">
        <w:rPr>
          <w:lang w:val="en-GB"/>
        </w:rPr>
        <w:t>Describe what</w:t>
      </w:r>
      <w:r w:rsidR="00326958">
        <w:rPr>
          <w:lang w:val="en-GB"/>
        </w:rPr>
        <w:t xml:space="preserve"> you were thinking and feeling?</w:t>
      </w:r>
    </w:p>
    <w:p w14:paraId="3271FF6C" w14:textId="77777777" w:rsidR="00C152A2" w:rsidRPr="004609AE" w:rsidRDefault="00C152A2" w:rsidP="00AF4377">
      <w:pPr>
        <w:pStyle w:val="ListParagraph"/>
        <w:numPr>
          <w:ilvl w:val="0"/>
          <w:numId w:val="16"/>
        </w:numPr>
        <w:spacing w:after="120"/>
      </w:pPr>
      <w:r w:rsidRPr="00326958">
        <w:rPr>
          <w:lang w:val="en-GB"/>
        </w:rPr>
        <w:t>Don’t evaluate those feelings, simply state what they were.</w:t>
      </w:r>
    </w:p>
    <w:p w14:paraId="5A60AB66" w14:textId="77777777" w:rsidR="004609AE" w:rsidRPr="004609AE" w:rsidRDefault="004609AE" w:rsidP="00867469">
      <w:pPr>
        <w:pStyle w:val="Heading3"/>
        <w:spacing w:line="276" w:lineRule="auto"/>
      </w:pPr>
      <w:r w:rsidRPr="004609AE">
        <w:rPr>
          <w:lang w:val="en-GB"/>
        </w:rPr>
        <w:t>Step 3) Evaluation</w:t>
      </w:r>
    </w:p>
    <w:p w14:paraId="499C47BD" w14:textId="7CC28340" w:rsidR="004609AE" w:rsidRPr="004609AE" w:rsidRDefault="004609AE" w:rsidP="00AF4377">
      <w:pPr>
        <w:pStyle w:val="ListParagraph"/>
        <w:numPr>
          <w:ilvl w:val="0"/>
          <w:numId w:val="17"/>
        </w:numPr>
        <w:spacing w:after="120"/>
      </w:pPr>
      <w:r w:rsidRPr="00326958">
        <w:rPr>
          <w:lang w:val="en-GB"/>
        </w:rPr>
        <w:t>What was goo</w:t>
      </w:r>
      <w:r w:rsidR="00326958" w:rsidRPr="00326958">
        <w:rPr>
          <w:lang w:val="en-GB"/>
        </w:rPr>
        <w:t>d and bad about the experience?</w:t>
      </w:r>
    </w:p>
    <w:p w14:paraId="20FDFBCD" w14:textId="2DBF1146" w:rsidR="009267C2" w:rsidRDefault="004609AE" w:rsidP="00AF4377">
      <w:pPr>
        <w:pStyle w:val="ListParagraph"/>
        <w:numPr>
          <w:ilvl w:val="0"/>
          <w:numId w:val="17"/>
        </w:numPr>
        <w:spacing w:after="120"/>
      </w:pPr>
      <w:r w:rsidRPr="00326958">
        <w:rPr>
          <w:lang w:val="en-GB"/>
        </w:rPr>
        <w:t>Determine what went well and what didn’t go so well</w:t>
      </w:r>
    </w:p>
    <w:p w14:paraId="494FB73C" w14:textId="77777777" w:rsidR="00CC4C7C" w:rsidRDefault="00CC4C7C">
      <w:pPr>
        <w:spacing w:before="0" w:after="160" w:line="259" w:lineRule="auto"/>
        <w:rPr>
          <w:rFonts w:eastAsiaTheme="majorEastAsia" w:cstheme="majorBidi"/>
          <w:b/>
          <w:sz w:val="36"/>
          <w:szCs w:val="32"/>
        </w:rPr>
      </w:pPr>
      <w:r>
        <w:br w:type="page"/>
      </w:r>
    </w:p>
    <w:p w14:paraId="746C9788" w14:textId="6A1F2EB5" w:rsidR="00B867CC" w:rsidRPr="009267C2" w:rsidRDefault="00B867CC" w:rsidP="00867469">
      <w:pPr>
        <w:pStyle w:val="Heading1"/>
        <w:spacing w:before="120" w:after="120"/>
      </w:pPr>
      <w:r>
        <w:t>Slide 16</w:t>
      </w:r>
    </w:p>
    <w:p w14:paraId="2B95743F" w14:textId="77777777" w:rsidR="0030602B" w:rsidRPr="0030602B" w:rsidRDefault="0030602B" w:rsidP="00867469">
      <w:pPr>
        <w:pStyle w:val="Heading2"/>
        <w:spacing w:before="120" w:line="276" w:lineRule="auto"/>
      </w:pPr>
      <w:r w:rsidRPr="0030602B">
        <w:t>Gibbs Model of Reflection</w:t>
      </w:r>
    </w:p>
    <w:p w14:paraId="15D8350F" w14:textId="4EB11D84" w:rsidR="0030602B" w:rsidRPr="0030602B" w:rsidRDefault="00867469" w:rsidP="00867469">
      <w:pPr>
        <w:pStyle w:val="Heading3"/>
        <w:spacing w:line="276" w:lineRule="auto"/>
      </w:pPr>
      <w:r>
        <w:rPr>
          <w:lang w:val="en-GB"/>
        </w:rPr>
        <w:lastRenderedPageBreak/>
        <w:t>Step 4) Analysis</w:t>
      </w:r>
    </w:p>
    <w:p w14:paraId="22784277" w14:textId="7670E7B7" w:rsidR="0030602B" w:rsidRPr="0030602B" w:rsidRDefault="0030602B" w:rsidP="00AF4377">
      <w:pPr>
        <w:pStyle w:val="ListParagraph"/>
        <w:numPr>
          <w:ilvl w:val="0"/>
          <w:numId w:val="18"/>
        </w:numPr>
        <w:spacing w:after="120"/>
      </w:pPr>
      <w:r w:rsidRPr="00867469">
        <w:rPr>
          <w:lang w:val="en-GB"/>
        </w:rPr>
        <w:t>What do you think might have helped or hindered the situation?</w:t>
      </w:r>
    </w:p>
    <w:p w14:paraId="7A9A83AD" w14:textId="77777777" w:rsidR="00C152A2" w:rsidRPr="0030602B" w:rsidRDefault="00C152A2" w:rsidP="00AF4377">
      <w:pPr>
        <w:pStyle w:val="ListParagraph"/>
        <w:numPr>
          <w:ilvl w:val="0"/>
          <w:numId w:val="18"/>
        </w:numPr>
        <w:spacing w:after="120"/>
      </w:pPr>
      <w:r w:rsidRPr="00867469">
        <w:rPr>
          <w:lang w:val="en-GB"/>
        </w:rPr>
        <w:t>Explore options, what tools might have been helpful?</w:t>
      </w:r>
    </w:p>
    <w:p w14:paraId="14BA89BF" w14:textId="7B8FC8FC" w:rsidR="0030602B" w:rsidRPr="0030602B" w:rsidRDefault="0030602B" w:rsidP="00867469">
      <w:pPr>
        <w:pStyle w:val="Heading2"/>
        <w:spacing w:before="120" w:line="276" w:lineRule="auto"/>
      </w:pPr>
      <w:r w:rsidRPr="0030602B">
        <w:rPr>
          <w:lang w:val="en-GB"/>
        </w:rPr>
        <w:t>S</w:t>
      </w:r>
      <w:r w:rsidR="00867469">
        <w:rPr>
          <w:lang w:val="en-GB"/>
        </w:rPr>
        <w:t>tep 5) Conclusion</w:t>
      </w:r>
    </w:p>
    <w:p w14:paraId="53432EA4" w14:textId="531A725B" w:rsidR="0030602B" w:rsidRPr="0030602B" w:rsidRDefault="0030602B" w:rsidP="00AF4377">
      <w:pPr>
        <w:pStyle w:val="ListParagraph"/>
        <w:numPr>
          <w:ilvl w:val="0"/>
          <w:numId w:val="19"/>
        </w:numPr>
        <w:spacing w:after="120"/>
      </w:pPr>
      <w:r w:rsidRPr="00867469">
        <w:rPr>
          <w:lang w:val="en-GB"/>
        </w:rPr>
        <w:t>It’s now time to draw some conclusions</w:t>
      </w:r>
    </w:p>
    <w:p w14:paraId="536123A4" w14:textId="77777777" w:rsidR="00C152A2" w:rsidRPr="0030602B" w:rsidRDefault="00C152A2" w:rsidP="00AF4377">
      <w:pPr>
        <w:pStyle w:val="ListParagraph"/>
        <w:numPr>
          <w:ilvl w:val="0"/>
          <w:numId w:val="19"/>
        </w:numPr>
        <w:spacing w:after="120"/>
      </w:pPr>
      <w:r w:rsidRPr="00867469">
        <w:rPr>
          <w:lang w:val="en-GB"/>
        </w:rPr>
        <w:t>What else could you have done?</w:t>
      </w:r>
    </w:p>
    <w:p w14:paraId="50A13127" w14:textId="247ED411" w:rsidR="0030602B" w:rsidRPr="0030602B" w:rsidRDefault="00CC4C7C" w:rsidP="00867469">
      <w:pPr>
        <w:pStyle w:val="Heading2"/>
        <w:spacing w:before="120" w:line="276" w:lineRule="auto"/>
      </w:pPr>
      <w:r>
        <w:rPr>
          <w:lang w:val="en-GB"/>
        </w:rPr>
        <w:t>Step 6) Action Plan</w:t>
      </w:r>
    </w:p>
    <w:p w14:paraId="52E7988F" w14:textId="02C5D0A8" w:rsidR="0030602B" w:rsidRPr="0030602B" w:rsidRDefault="0030602B" w:rsidP="00AF4377">
      <w:pPr>
        <w:pStyle w:val="ListParagraph"/>
        <w:numPr>
          <w:ilvl w:val="0"/>
          <w:numId w:val="20"/>
        </w:numPr>
        <w:spacing w:after="120"/>
      </w:pPr>
      <w:r w:rsidRPr="00867469">
        <w:rPr>
          <w:lang w:val="en-GB"/>
        </w:rPr>
        <w:t>Create a plan based on your conclusions</w:t>
      </w:r>
    </w:p>
    <w:p w14:paraId="4058F0D7" w14:textId="0EFF6B6E" w:rsidR="009267C2" w:rsidRDefault="0030602B" w:rsidP="00AF4377">
      <w:pPr>
        <w:pStyle w:val="ListParagraph"/>
        <w:numPr>
          <w:ilvl w:val="0"/>
          <w:numId w:val="20"/>
        </w:numPr>
        <w:spacing w:after="120"/>
      </w:pPr>
      <w:r w:rsidRPr="00867469">
        <w:rPr>
          <w:lang w:val="en-GB"/>
        </w:rPr>
        <w:t>Commit and take action on your plan</w:t>
      </w:r>
    </w:p>
    <w:p w14:paraId="49873270" w14:textId="590AF033" w:rsidR="00B867CC" w:rsidRPr="009267C2" w:rsidRDefault="00B867CC" w:rsidP="00867469">
      <w:pPr>
        <w:pStyle w:val="Heading1"/>
        <w:spacing w:before="120" w:after="120"/>
      </w:pPr>
      <w:r>
        <w:t>Slide 17</w:t>
      </w:r>
    </w:p>
    <w:p w14:paraId="3DBAD46A" w14:textId="77777777" w:rsidR="00490359" w:rsidRPr="00490359" w:rsidRDefault="00490359" w:rsidP="00867469">
      <w:pPr>
        <w:pStyle w:val="Heading2"/>
        <w:spacing w:before="120" w:line="276" w:lineRule="auto"/>
      </w:pPr>
      <w:r w:rsidRPr="00490359">
        <w:t>Critical Incident Debriefing</w:t>
      </w:r>
    </w:p>
    <w:p w14:paraId="46090CBC" w14:textId="77777777" w:rsidR="00C152A2" w:rsidRPr="00490359" w:rsidRDefault="00C152A2" w:rsidP="00AF4377">
      <w:pPr>
        <w:numPr>
          <w:ilvl w:val="0"/>
          <w:numId w:val="9"/>
        </w:numPr>
        <w:spacing w:after="120" w:line="276" w:lineRule="auto"/>
      </w:pPr>
      <w:r w:rsidRPr="00490359">
        <w:t>Critical Incident debriefing which supports the emotional wellbeing of staff should be conducted separately to Reflective Practice.</w:t>
      </w:r>
    </w:p>
    <w:p w14:paraId="643A5060" w14:textId="7845A55F" w:rsidR="00C152A2" w:rsidRPr="00490359" w:rsidRDefault="00C152A2" w:rsidP="00AF4377">
      <w:pPr>
        <w:numPr>
          <w:ilvl w:val="0"/>
          <w:numId w:val="9"/>
        </w:numPr>
        <w:spacing w:after="120" w:line="276" w:lineRule="auto"/>
      </w:pPr>
      <w:r w:rsidRPr="00490359">
        <w:rPr>
          <w:lang w:val="en-GB"/>
        </w:rPr>
        <w:t>Strategies designed to provide emotional support for staff should be separated from the responsibility to provide organisati</w:t>
      </w:r>
      <w:r w:rsidR="00867469">
        <w:rPr>
          <w:lang w:val="en-GB"/>
        </w:rPr>
        <w:t>onal learning from the incident</w:t>
      </w:r>
      <w:r w:rsidRPr="00490359">
        <w:rPr>
          <w:lang w:val="en-GB"/>
        </w:rPr>
        <w:t xml:space="preserve"> (Baker, 2017)</w:t>
      </w:r>
      <w:r w:rsidR="00867469">
        <w:rPr>
          <w:lang w:val="en-GB"/>
        </w:rPr>
        <w:t>.</w:t>
      </w:r>
    </w:p>
    <w:p w14:paraId="50BF1952" w14:textId="631641FD" w:rsidR="00BA2058" w:rsidRDefault="00C152A2" w:rsidP="00AF4377">
      <w:pPr>
        <w:numPr>
          <w:ilvl w:val="0"/>
          <w:numId w:val="9"/>
        </w:numPr>
        <w:spacing w:after="120" w:line="276" w:lineRule="auto"/>
      </w:pPr>
      <w:r w:rsidRPr="00490359">
        <w:rPr>
          <w:lang w:val="en-GB"/>
        </w:rPr>
        <w:t>Adequate debriefing needs to be of sufficient duration and not too soon after the event, and carried out by trained experienced debriefers (Hawker et al, 2011)</w:t>
      </w:r>
      <w:r w:rsidR="00867469">
        <w:rPr>
          <w:lang w:val="en-GB"/>
        </w:rPr>
        <w:t>.</w:t>
      </w:r>
    </w:p>
    <w:p w14:paraId="5A49EB80" w14:textId="0AB90BAA" w:rsidR="00B867CC" w:rsidRPr="009267C2" w:rsidRDefault="00B867CC" w:rsidP="00867469">
      <w:pPr>
        <w:pStyle w:val="Heading1"/>
        <w:spacing w:before="120" w:after="120"/>
      </w:pPr>
      <w:r>
        <w:t>Slide 18</w:t>
      </w:r>
    </w:p>
    <w:p w14:paraId="6D209D86" w14:textId="26161431" w:rsidR="005169E7" w:rsidRPr="005169E7" w:rsidRDefault="005169E7" w:rsidP="00867469">
      <w:pPr>
        <w:pStyle w:val="Heading2"/>
        <w:spacing w:before="120" w:line="276" w:lineRule="auto"/>
      </w:pPr>
      <w:r w:rsidRPr="005169E7">
        <w:t>How to engage teams in reflective practice?</w:t>
      </w:r>
    </w:p>
    <w:p w14:paraId="381C4875" w14:textId="498ACE7E" w:rsidR="00C152A2" w:rsidRPr="005169E7" w:rsidRDefault="00C152A2" w:rsidP="00AF4377">
      <w:pPr>
        <w:numPr>
          <w:ilvl w:val="0"/>
          <w:numId w:val="2"/>
        </w:numPr>
        <w:spacing w:after="120" w:line="276" w:lineRule="auto"/>
      </w:pPr>
      <w:r w:rsidRPr="005169E7">
        <w:t>What are some of the barriers?</w:t>
      </w:r>
    </w:p>
    <w:p w14:paraId="30149476" w14:textId="77777777" w:rsidR="00C152A2" w:rsidRPr="005169E7" w:rsidRDefault="00C152A2" w:rsidP="00AF4377">
      <w:pPr>
        <w:numPr>
          <w:ilvl w:val="0"/>
          <w:numId w:val="2"/>
        </w:numPr>
        <w:tabs>
          <w:tab w:val="num" w:pos="720"/>
        </w:tabs>
        <w:spacing w:after="120" w:line="276" w:lineRule="auto"/>
      </w:pPr>
      <w:r w:rsidRPr="005169E7">
        <w:t>Can reflective practice be taught/learned?</w:t>
      </w:r>
    </w:p>
    <w:p w14:paraId="2090322F" w14:textId="77777777" w:rsidR="00C152A2" w:rsidRPr="005169E7" w:rsidRDefault="00C152A2" w:rsidP="00AF4377">
      <w:pPr>
        <w:numPr>
          <w:ilvl w:val="0"/>
          <w:numId w:val="2"/>
        </w:numPr>
        <w:tabs>
          <w:tab w:val="num" w:pos="720"/>
        </w:tabs>
        <w:spacing w:after="120" w:line="276" w:lineRule="auto"/>
      </w:pPr>
      <w:r w:rsidRPr="005169E7">
        <w:t>Short</w:t>
      </w:r>
    </w:p>
    <w:p w14:paraId="56E1FB35" w14:textId="77777777" w:rsidR="00C152A2" w:rsidRPr="005169E7" w:rsidRDefault="00C152A2" w:rsidP="00AF4377">
      <w:pPr>
        <w:numPr>
          <w:ilvl w:val="0"/>
          <w:numId w:val="2"/>
        </w:numPr>
        <w:tabs>
          <w:tab w:val="num" w:pos="720"/>
        </w:tabs>
        <w:spacing w:after="120" w:line="276" w:lineRule="auto"/>
      </w:pPr>
      <w:r w:rsidRPr="005169E7">
        <w:t>Shared</w:t>
      </w:r>
    </w:p>
    <w:p w14:paraId="366EFAB1" w14:textId="77777777" w:rsidR="00C152A2" w:rsidRPr="005169E7" w:rsidRDefault="00C152A2" w:rsidP="00AF4377">
      <w:pPr>
        <w:numPr>
          <w:ilvl w:val="0"/>
          <w:numId w:val="2"/>
        </w:numPr>
        <w:tabs>
          <w:tab w:val="num" w:pos="720"/>
        </w:tabs>
        <w:spacing w:after="120" w:line="276" w:lineRule="auto"/>
      </w:pPr>
      <w:r w:rsidRPr="005169E7">
        <w:t>Structured</w:t>
      </w:r>
    </w:p>
    <w:p w14:paraId="5A943B5B" w14:textId="77777777" w:rsidR="00C152A2" w:rsidRPr="005169E7" w:rsidRDefault="00C152A2" w:rsidP="00AF4377">
      <w:pPr>
        <w:numPr>
          <w:ilvl w:val="0"/>
          <w:numId w:val="2"/>
        </w:numPr>
        <w:tabs>
          <w:tab w:val="num" w:pos="720"/>
        </w:tabs>
        <w:spacing w:after="120" w:line="276" w:lineRule="auto"/>
      </w:pPr>
      <w:r w:rsidRPr="005169E7">
        <w:t>Build trust and rapport</w:t>
      </w:r>
    </w:p>
    <w:p w14:paraId="03B5F0D9" w14:textId="77777777" w:rsidR="00C152A2" w:rsidRPr="005169E7" w:rsidRDefault="00C152A2" w:rsidP="00AF4377">
      <w:pPr>
        <w:numPr>
          <w:ilvl w:val="0"/>
          <w:numId w:val="2"/>
        </w:numPr>
        <w:tabs>
          <w:tab w:val="num" w:pos="720"/>
        </w:tabs>
        <w:spacing w:after="120" w:line="276" w:lineRule="auto"/>
      </w:pPr>
      <w:r w:rsidRPr="005169E7">
        <w:t>Think, pair, share.</w:t>
      </w:r>
    </w:p>
    <w:p w14:paraId="2D1EA16E" w14:textId="77777777" w:rsidR="00CC4C7C" w:rsidRDefault="00CC4C7C">
      <w:pPr>
        <w:spacing w:before="0" w:after="160" w:line="259" w:lineRule="auto"/>
        <w:rPr>
          <w:rFonts w:eastAsiaTheme="majorEastAsia" w:cstheme="majorBidi"/>
          <w:b/>
          <w:sz w:val="36"/>
          <w:szCs w:val="32"/>
        </w:rPr>
      </w:pPr>
      <w:r>
        <w:br w:type="page"/>
      </w:r>
    </w:p>
    <w:p w14:paraId="738CCD9D" w14:textId="309A5E41" w:rsidR="00E5261F" w:rsidRDefault="00885D4D" w:rsidP="00867469">
      <w:pPr>
        <w:pStyle w:val="Heading1"/>
        <w:spacing w:before="120" w:after="120"/>
      </w:pPr>
      <w:r>
        <w:t>Slide 19</w:t>
      </w:r>
    </w:p>
    <w:p w14:paraId="5F05232F" w14:textId="49058359" w:rsidR="006E4F1D" w:rsidRPr="00E5261F" w:rsidRDefault="006E4F1D" w:rsidP="00867469">
      <w:pPr>
        <w:pStyle w:val="Heading2"/>
        <w:spacing w:before="120" w:line="276" w:lineRule="auto"/>
        <w:rPr>
          <w:sz w:val="36"/>
          <w:szCs w:val="32"/>
        </w:rPr>
      </w:pPr>
      <w:r w:rsidRPr="006E4F1D">
        <w:t>HALTS</w:t>
      </w:r>
    </w:p>
    <w:p w14:paraId="6EDF7602" w14:textId="7942EEB5" w:rsidR="006E4F1D" w:rsidRDefault="00867469" w:rsidP="00867469">
      <w:pPr>
        <w:pStyle w:val="Heading3"/>
        <w:spacing w:line="276" w:lineRule="auto"/>
      </w:pPr>
      <w:r>
        <w:t>Personal Reflection</w:t>
      </w:r>
    </w:p>
    <w:p w14:paraId="17CC9D87" w14:textId="7C59F9A9" w:rsidR="00867469" w:rsidRDefault="00867469" w:rsidP="00867469">
      <w:pPr>
        <w:spacing w:after="120" w:line="276" w:lineRule="auto"/>
      </w:pPr>
      <w:r>
        <w:t>The way you feel when you come into work has an impact on the way you provide support. Which of the following affects you most often?</w:t>
      </w:r>
    </w:p>
    <w:p w14:paraId="7699CC8F" w14:textId="49D56F1B" w:rsidR="00867469" w:rsidRDefault="00867469" w:rsidP="00867469">
      <w:pPr>
        <w:spacing w:after="120" w:line="276" w:lineRule="auto"/>
      </w:pPr>
      <w:r>
        <w:t>What strategies can you put in place?</w:t>
      </w:r>
    </w:p>
    <w:p w14:paraId="1ED00B1C" w14:textId="57D18B51" w:rsidR="00867469" w:rsidRDefault="00867469" w:rsidP="00AF4377">
      <w:pPr>
        <w:pStyle w:val="ListParagraph"/>
        <w:numPr>
          <w:ilvl w:val="0"/>
          <w:numId w:val="21"/>
        </w:numPr>
        <w:spacing w:after="120"/>
      </w:pPr>
      <w:r>
        <w:t>Hungry</w:t>
      </w:r>
    </w:p>
    <w:p w14:paraId="1CDA7539" w14:textId="09469E5F" w:rsidR="00867469" w:rsidRDefault="00867469" w:rsidP="00AF4377">
      <w:pPr>
        <w:pStyle w:val="ListParagraph"/>
        <w:numPr>
          <w:ilvl w:val="0"/>
          <w:numId w:val="21"/>
        </w:numPr>
        <w:spacing w:after="120"/>
      </w:pPr>
      <w:r>
        <w:t>Angry</w:t>
      </w:r>
    </w:p>
    <w:p w14:paraId="08BA461B" w14:textId="45AB49C3" w:rsidR="00867469" w:rsidRDefault="00867469" w:rsidP="00AF4377">
      <w:pPr>
        <w:pStyle w:val="ListParagraph"/>
        <w:numPr>
          <w:ilvl w:val="0"/>
          <w:numId w:val="21"/>
        </w:numPr>
        <w:spacing w:after="120"/>
      </w:pPr>
      <w:r>
        <w:t>Late</w:t>
      </w:r>
    </w:p>
    <w:p w14:paraId="57398A6A" w14:textId="0B23CD2F" w:rsidR="00867469" w:rsidRDefault="00867469" w:rsidP="00AF4377">
      <w:pPr>
        <w:pStyle w:val="ListParagraph"/>
        <w:numPr>
          <w:ilvl w:val="0"/>
          <w:numId w:val="21"/>
        </w:numPr>
        <w:spacing w:after="120"/>
      </w:pPr>
      <w:r>
        <w:t>Ti</w:t>
      </w:r>
      <w:r w:rsidR="00CC4C7C">
        <w:t>r</w:t>
      </w:r>
      <w:r>
        <w:t>ed</w:t>
      </w:r>
    </w:p>
    <w:p w14:paraId="57C31CA4" w14:textId="75F27871" w:rsidR="00867469" w:rsidRPr="00867469" w:rsidRDefault="00867469" w:rsidP="00AF4377">
      <w:pPr>
        <w:pStyle w:val="ListParagraph"/>
        <w:numPr>
          <w:ilvl w:val="0"/>
          <w:numId w:val="21"/>
        </w:numPr>
        <w:spacing w:after="120"/>
      </w:pPr>
      <w:r>
        <w:t>Sensitive</w:t>
      </w:r>
    </w:p>
    <w:p w14:paraId="64C67914" w14:textId="55081A9F" w:rsidR="00885D4D" w:rsidRPr="009267C2" w:rsidRDefault="00885D4D" w:rsidP="00867469">
      <w:pPr>
        <w:pStyle w:val="Heading1"/>
        <w:spacing w:before="120" w:after="120"/>
      </w:pPr>
      <w:r>
        <w:t>Slide 20</w:t>
      </w:r>
    </w:p>
    <w:p w14:paraId="57410461" w14:textId="77777777" w:rsidR="006E4F1D" w:rsidRDefault="006E4F1D" w:rsidP="00867469">
      <w:pPr>
        <w:pStyle w:val="Heading2"/>
        <w:spacing w:before="120" w:line="276" w:lineRule="auto"/>
      </w:pPr>
      <w:r w:rsidRPr="006E4F1D">
        <w:t>Mindfulness</w:t>
      </w:r>
    </w:p>
    <w:p w14:paraId="0E59BD62" w14:textId="77777777" w:rsidR="00C152A2" w:rsidRPr="00867469" w:rsidRDefault="00C152A2" w:rsidP="00AF4377">
      <w:pPr>
        <w:pStyle w:val="ListParagraph"/>
        <w:numPr>
          <w:ilvl w:val="0"/>
          <w:numId w:val="22"/>
        </w:numPr>
        <w:spacing w:after="120"/>
        <w:ind w:left="714" w:hanging="357"/>
        <w:rPr>
          <w:rFonts w:eastAsiaTheme="majorEastAsia"/>
        </w:rPr>
      </w:pPr>
      <w:r w:rsidRPr="00867469">
        <w:rPr>
          <w:rFonts w:eastAsiaTheme="majorEastAsia"/>
        </w:rPr>
        <w:t>Paying attention</w:t>
      </w:r>
    </w:p>
    <w:p w14:paraId="23C30D6E" w14:textId="77777777" w:rsidR="00C152A2" w:rsidRPr="00867469" w:rsidRDefault="00C152A2" w:rsidP="00AF4377">
      <w:pPr>
        <w:pStyle w:val="ListParagraph"/>
        <w:numPr>
          <w:ilvl w:val="0"/>
          <w:numId w:val="22"/>
        </w:numPr>
        <w:spacing w:after="120"/>
        <w:ind w:left="714" w:hanging="357"/>
        <w:rPr>
          <w:rFonts w:eastAsiaTheme="majorEastAsia"/>
        </w:rPr>
      </w:pPr>
      <w:r w:rsidRPr="00867469">
        <w:rPr>
          <w:rFonts w:eastAsiaTheme="majorEastAsia"/>
        </w:rPr>
        <w:t>In the present moment</w:t>
      </w:r>
    </w:p>
    <w:p w14:paraId="0CE6EA9D" w14:textId="77777777" w:rsidR="00C152A2" w:rsidRPr="00867469" w:rsidRDefault="00C152A2" w:rsidP="00AF4377">
      <w:pPr>
        <w:pStyle w:val="ListParagraph"/>
        <w:numPr>
          <w:ilvl w:val="0"/>
          <w:numId w:val="22"/>
        </w:numPr>
        <w:spacing w:after="120"/>
        <w:ind w:left="714" w:hanging="357"/>
        <w:rPr>
          <w:rFonts w:eastAsiaTheme="majorEastAsia"/>
        </w:rPr>
      </w:pPr>
      <w:r w:rsidRPr="00867469">
        <w:rPr>
          <w:rFonts w:eastAsiaTheme="majorEastAsia"/>
        </w:rPr>
        <w:t>On purpose</w:t>
      </w:r>
    </w:p>
    <w:p w14:paraId="11C33E9D" w14:textId="77777777" w:rsidR="00C152A2" w:rsidRPr="00867469" w:rsidRDefault="00C152A2" w:rsidP="00AF4377">
      <w:pPr>
        <w:pStyle w:val="ListParagraph"/>
        <w:numPr>
          <w:ilvl w:val="0"/>
          <w:numId w:val="22"/>
        </w:numPr>
        <w:spacing w:after="120"/>
        <w:ind w:left="714" w:hanging="357"/>
        <w:rPr>
          <w:rFonts w:eastAsiaTheme="majorEastAsia"/>
        </w:rPr>
      </w:pPr>
      <w:r w:rsidRPr="00867469">
        <w:rPr>
          <w:rFonts w:eastAsiaTheme="majorEastAsia"/>
        </w:rPr>
        <w:t>Without judgement</w:t>
      </w:r>
    </w:p>
    <w:p w14:paraId="0A45BBA5" w14:textId="77777777" w:rsidR="00C152A2" w:rsidRPr="006E4F1D" w:rsidRDefault="00C152A2" w:rsidP="00867469">
      <w:pPr>
        <w:pStyle w:val="Heading3"/>
        <w:spacing w:line="276" w:lineRule="auto"/>
      </w:pPr>
      <w:r w:rsidRPr="006E4F1D">
        <w:t>Evidence to support mindfulness</w:t>
      </w:r>
    </w:p>
    <w:p w14:paraId="303C5BAB" w14:textId="77777777" w:rsidR="00C152A2" w:rsidRPr="006E4F1D" w:rsidRDefault="00C152A2" w:rsidP="00867469">
      <w:pPr>
        <w:spacing w:after="120" w:line="276" w:lineRule="auto"/>
        <w:rPr>
          <w:rFonts w:eastAsiaTheme="majorEastAsia"/>
        </w:rPr>
      </w:pPr>
      <w:r w:rsidRPr="006E4F1D">
        <w:rPr>
          <w:rFonts w:eastAsiaTheme="majorEastAsia"/>
          <w:lang w:val="en-GB"/>
        </w:rPr>
        <w:t>Singh et al. (2009) found evidence that training in mindfulness was beneficial to both staff and the individuals with intellectual disabilities they supported in reducing the use of physical restraints and PRN (as required) medication for behaviours of concern.</w:t>
      </w:r>
    </w:p>
    <w:p w14:paraId="0DE69D73" w14:textId="613EC15D" w:rsidR="006E4F1D" w:rsidRDefault="006E4F1D" w:rsidP="00867469">
      <w:pPr>
        <w:spacing w:after="120" w:line="276" w:lineRule="auto"/>
      </w:pPr>
      <w:r w:rsidRPr="006E4F1D">
        <w:rPr>
          <w:noProof/>
          <w:lang w:val="en-GB" w:eastAsia="en-GB"/>
        </w:rPr>
        <w:lastRenderedPageBreak/>
        <w:drawing>
          <wp:inline distT="0" distB="0" distL="0" distR="0" wp14:anchorId="45D37F76" wp14:editId="5DCE0410">
            <wp:extent cx="2448560" cy="2654401"/>
            <wp:effectExtent l="0" t="0" r="8890" b="0"/>
            <wp:docPr id="8" name="Picture 3" descr="Mindfulness in the centre circle. Three circles joined around the centre starting with Awareness, Present Moment, 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2467137" cy="2674539"/>
                    </a:xfrm>
                    <a:prstGeom prst="rect">
                      <a:avLst/>
                    </a:prstGeom>
                  </pic:spPr>
                </pic:pic>
              </a:graphicData>
            </a:graphic>
          </wp:inline>
        </w:drawing>
      </w:r>
    </w:p>
    <w:p w14:paraId="00E86309" w14:textId="77777777" w:rsidR="00CC4C7C" w:rsidRDefault="00CC4C7C">
      <w:pPr>
        <w:spacing w:before="0" w:after="160" w:line="259" w:lineRule="auto"/>
        <w:rPr>
          <w:rFonts w:eastAsiaTheme="majorEastAsia" w:cstheme="majorBidi"/>
          <w:b/>
          <w:sz w:val="36"/>
          <w:szCs w:val="32"/>
        </w:rPr>
      </w:pPr>
      <w:r>
        <w:br w:type="page"/>
      </w:r>
    </w:p>
    <w:p w14:paraId="757FBC47" w14:textId="77833DD7" w:rsidR="00885D4D" w:rsidRDefault="00885D4D" w:rsidP="00867469">
      <w:pPr>
        <w:pStyle w:val="Heading1"/>
        <w:spacing w:before="120" w:after="120"/>
      </w:pPr>
      <w:r>
        <w:t>Slide 21</w:t>
      </w:r>
    </w:p>
    <w:p w14:paraId="1E89CC10" w14:textId="77777777" w:rsidR="006E4F1D" w:rsidRPr="00392BEB" w:rsidRDefault="006E4F1D" w:rsidP="00867469">
      <w:pPr>
        <w:pStyle w:val="Heading2"/>
        <w:spacing w:before="120" w:line="276" w:lineRule="auto"/>
      </w:pPr>
      <w:r w:rsidRPr="00392BEB">
        <w:t>Facilitating reflective practice</w:t>
      </w:r>
    </w:p>
    <w:p w14:paraId="574F4768" w14:textId="4080B997" w:rsidR="006E4F1D" w:rsidRPr="00B960A2" w:rsidRDefault="006E4F1D" w:rsidP="00867469">
      <w:pPr>
        <w:spacing w:after="120" w:line="276" w:lineRule="auto"/>
        <w:rPr>
          <w:rFonts w:eastAsiaTheme="majorEastAsia" w:cstheme="majorBidi"/>
        </w:rPr>
      </w:pPr>
      <w:r w:rsidRPr="00B960A2">
        <w:rPr>
          <w:rFonts w:eastAsiaTheme="majorEastAsia" w:cstheme="majorBidi"/>
          <w:lang w:val="en-GB"/>
        </w:rPr>
        <w:t>A facilitator should be: "a neutral mediator whose job is to provide information and accommodate the exchange</w:t>
      </w:r>
      <w:r w:rsidR="00867469">
        <w:rPr>
          <w:rFonts w:eastAsiaTheme="majorEastAsia" w:cstheme="majorBidi"/>
          <w:lang w:val="en-GB"/>
        </w:rPr>
        <w:t xml:space="preserve"> of dialogue among participants”</w:t>
      </w:r>
    </w:p>
    <w:p w14:paraId="17733BD2" w14:textId="77777777" w:rsidR="00C152A2" w:rsidRPr="00867469" w:rsidRDefault="00C152A2" w:rsidP="00AF4377">
      <w:pPr>
        <w:pStyle w:val="ListParagraph"/>
        <w:numPr>
          <w:ilvl w:val="0"/>
          <w:numId w:val="23"/>
        </w:numPr>
        <w:spacing w:after="120"/>
        <w:rPr>
          <w:rFonts w:eastAsiaTheme="majorEastAsia" w:cstheme="majorBidi"/>
        </w:rPr>
      </w:pPr>
      <w:r w:rsidRPr="00867469">
        <w:rPr>
          <w:rFonts w:eastAsiaTheme="majorEastAsia" w:cstheme="majorBidi"/>
          <w:lang w:val="en-GB"/>
        </w:rPr>
        <w:t>Understand the difference between leading and facilitating</w:t>
      </w:r>
    </w:p>
    <w:p w14:paraId="3ACAB55D" w14:textId="77777777" w:rsidR="00C152A2" w:rsidRPr="00867469" w:rsidRDefault="00C152A2" w:rsidP="00AF4377">
      <w:pPr>
        <w:pStyle w:val="ListParagraph"/>
        <w:numPr>
          <w:ilvl w:val="1"/>
          <w:numId w:val="23"/>
        </w:numPr>
        <w:spacing w:after="120"/>
        <w:rPr>
          <w:rFonts w:eastAsiaTheme="majorEastAsia" w:cstheme="majorBidi"/>
        </w:rPr>
      </w:pPr>
      <w:r w:rsidRPr="00867469">
        <w:rPr>
          <w:rFonts w:eastAsiaTheme="majorEastAsia" w:cstheme="majorBidi"/>
          <w:lang w:val="en-GB"/>
        </w:rPr>
        <w:t>Leadership is something you do to a group, while facilitation is something you do with a group.</w:t>
      </w:r>
    </w:p>
    <w:p w14:paraId="66083CB1" w14:textId="561AEFBB" w:rsidR="00C36092" w:rsidRPr="00867469" w:rsidRDefault="00C152A2" w:rsidP="00AF4377">
      <w:pPr>
        <w:pStyle w:val="ListParagraph"/>
        <w:numPr>
          <w:ilvl w:val="0"/>
          <w:numId w:val="23"/>
        </w:numPr>
        <w:spacing w:after="120"/>
        <w:rPr>
          <w:rFonts w:eastAsiaTheme="majorEastAsia" w:cstheme="majorBidi"/>
          <w:sz w:val="28"/>
        </w:rPr>
      </w:pPr>
      <w:r w:rsidRPr="00867469">
        <w:rPr>
          <w:rFonts w:eastAsiaTheme="majorEastAsia" w:cstheme="majorBidi"/>
          <w:lang w:val="en-GB"/>
        </w:rPr>
        <w:t>As with any skill, the ability to facilitate effectively will develop through experience, feedback, observation, and reflection</w:t>
      </w:r>
      <w:r w:rsidR="00867469">
        <w:rPr>
          <w:rFonts w:eastAsiaTheme="majorEastAsia" w:cstheme="majorBidi"/>
          <w:lang w:val="en-GB"/>
        </w:rPr>
        <w:t>.</w:t>
      </w:r>
    </w:p>
    <w:p w14:paraId="45A82FA5" w14:textId="51A85AAA" w:rsidR="00C36092" w:rsidRDefault="00C36092" w:rsidP="00867469">
      <w:pPr>
        <w:pStyle w:val="Heading1"/>
        <w:spacing w:before="120" w:after="120"/>
      </w:pPr>
      <w:r>
        <w:t>Slide 22</w:t>
      </w:r>
    </w:p>
    <w:p w14:paraId="658B85B2" w14:textId="77777777" w:rsidR="0086766A" w:rsidRDefault="0086766A" w:rsidP="00867469">
      <w:pPr>
        <w:pStyle w:val="Heading2"/>
        <w:spacing w:before="120" w:line="276" w:lineRule="auto"/>
      </w:pPr>
      <w:r w:rsidRPr="0086766A">
        <w:t>Facilitation tips</w:t>
      </w:r>
    </w:p>
    <w:p w14:paraId="653110E6" w14:textId="77777777" w:rsidR="00C152A2" w:rsidRPr="00B960A2" w:rsidRDefault="00C152A2" w:rsidP="00AF4377">
      <w:pPr>
        <w:numPr>
          <w:ilvl w:val="0"/>
          <w:numId w:val="10"/>
        </w:numPr>
        <w:spacing w:after="120" w:line="276" w:lineRule="auto"/>
      </w:pPr>
      <w:r w:rsidRPr="00B960A2">
        <w:t>Create a safe space</w:t>
      </w:r>
    </w:p>
    <w:p w14:paraId="266229A3" w14:textId="77777777" w:rsidR="00C152A2" w:rsidRPr="00B960A2" w:rsidRDefault="00C152A2" w:rsidP="00AF4377">
      <w:pPr>
        <w:numPr>
          <w:ilvl w:val="0"/>
          <w:numId w:val="10"/>
        </w:numPr>
        <w:spacing w:after="120" w:line="276" w:lineRule="auto"/>
      </w:pPr>
      <w:r w:rsidRPr="00B960A2">
        <w:t>Managing dual roles</w:t>
      </w:r>
    </w:p>
    <w:p w14:paraId="1EE42324" w14:textId="77777777" w:rsidR="00C152A2" w:rsidRPr="00B960A2" w:rsidRDefault="00C152A2" w:rsidP="00AF4377">
      <w:pPr>
        <w:numPr>
          <w:ilvl w:val="0"/>
          <w:numId w:val="10"/>
        </w:numPr>
        <w:spacing w:after="120" w:line="276" w:lineRule="auto"/>
      </w:pPr>
      <w:r w:rsidRPr="00B960A2">
        <w:t>The facilitator is not the expert</w:t>
      </w:r>
    </w:p>
    <w:p w14:paraId="3124D626" w14:textId="77777777" w:rsidR="00C152A2" w:rsidRPr="00B960A2" w:rsidRDefault="00C152A2" w:rsidP="00AF4377">
      <w:pPr>
        <w:numPr>
          <w:ilvl w:val="0"/>
          <w:numId w:val="10"/>
        </w:numPr>
        <w:spacing w:after="120" w:line="276" w:lineRule="auto"/>
      </w:pPr>
      <w:r w:rsidRPr="00B960A2">
        <w:t>Everyone can learn</w:t>
      </w:r>
    </w:p>
    <w:p w14:paraId="6D3840E0" w14:textId="4E2A50AE" w:rsidR="00C152A2" w:rsidRPr="00B960A2" w:rsidRDefault="00867469" w:rsidP="00AF4377">
      <w:pPr>
        <w:numPr>
          <w:ilvl w:val="0"/>
          <w:numId w:val="10"/>
        </w:numPr>
        <w:spacing w:after="120" w:line="276" w:lineRule="auto"/>
      </w:pPr>
      <w:r>
        <w:rPr>
          <w:lang w:val="en-GB"/>
        </w:rPr>
        <w:t>Be somewhat informal</w:t>
      </w:r>
    </w:p>
    <w:p w14:paraId="221DBFBF" w14:textId="5FE85CB1" w:rsidR="00C152A2" w:rsidRPr="00B960A2" w:rsidRDefault="00867469" w:rsidP="00AF4377">
      <w:pPr>
        <w:numPr>
          <w:ilvl w:val="0"/>
          <w:numId w:val="10"/>
        </w:numPr>
        <w:spacing w:after="120" w:line="276" w:lineRule="auto"/>
      </w:pPr>
      <w:r>
        <w:rPr>
          <w:lang w:val="en-GB"/>
        </w:rPr>
        <w:t>Be empathetic</w:t>
      </w:r>
    </w:p>
    <w:p w14:paraId="6A51CB4A" w14:textId="77777777" w:rsidR="00C152A2" w:rsidRPr="00B960A2" w:rsidRDefault="00C152A2" w:rsidP="00AF4377">
      <w:pPr>
        <w:numPr>
          <w:ilvl w:val="0"/>
          <w:numId w:val="10"/>
        </w:numPr>
        <w:spacing w:after="120" w:line="276" w:lineRule="auto"/>
      </w:pPr>
      <w:r w:rsidRPr="00B960A2">
        <w:rPr>
          <w:lang w:val="en-GB"/>
        </w:rPr>
        <w:t>Maintain a sense of humour</w:t>
      </w:r>
    </w:p>
    <w:p w14:paraId="5EF0CBF8" w14:textId="77777777" w:rsidR="00C152A2" w:rsidRPr="00B960A2" w:rsidRDefault="00C152A2" w:rsidP="00AF4377">
      <w:pPr>
        <w:numPr>
          <w:ilvl w:val="0"/>
          <w:numId w:val="10"/>
        </w:numPr>
        <w:spacing w:after="120" w:line="276" w:lineRule="auto"/>
      </w:pPr>
      <w:r w:rsidRPr="00B960A2">
        <w:rPr>
          <w:lang w:val="en-GB"/>
        </w:rPr>
        <w:t>Stay interested in group discussion</w:t>
      </w:r>
    </w:p>
    <w:p w14:paraId="56CDCD1F" w14:textId="626BCCFF" w:rsidR="00C152A2" w:rsidRPr="00867469" w:rsidRDefault="00C152A2" w:rsidP="00AF4377">
      <w:pPr>
        <w:numPr>
          <w:ilvl w:val="0"/>
          <w:numId w:val="10"/>
        </w:numPr>
        <w:spacing w:after="120" w:line="276" w:lineRule="auto"/>
      </w:pPr>
      <w:r w:rsidRPr="00B960A2">
        <w:rPr>
          <w:lang w:val="en-GB"/>
        </w:rPr>
        <w:t>Be real, direct, and genuine</w:t>
      </w:r>
    </w:p>
    <w:p w14:paraId="5CA43A56" w14:textId="5F9A64EF" w:rsidR="00867469" w:rsidRPr="00B960A2" w:rsidRDefault="00867469" w:rsidP="00867469">
      <w:pPr>
        <w:spacing w:after="120" w:line="276" w:lineRule="auto"/>
      </w:pPr>
      <w:r>
        <w:rPr>
          <w:lang w:val="en-GB"/>
        </w:rPr>
        <w:t>Decorative image omitted.</w:t>
      </w:r>
    </w:p>
    <w:p w14:paraId="22E0647E" w14:textId="77777777" w:rsidR="00CC4C7C" w:rsidRDefault="00CC4C7C">
      <w:pPr>
        <w:spacing w:before="0" w:after="160" w:line="259" w:lineRule="auto"/>
        <w:rPr>
          <w:rFonts w:eastAsiaTheme="majorEastAsia" w:cstheme="majorBidi"/>
          <w:b/>
          <w:sz w:val="36"/>
          <w:szCs w:val="32"/>
        </w:rPr>
      </w:pPr>
      <w:r>
        <w:br w:type="page"/>
      </w:r>
    </w:p>
    <w:p w14:paraId="53218A0F" w14:textId="157BF77D" w:rsidR="0086766A" w:rsidRDefault="0086766A" w:rsidP="00867469">
      <w:pPr>
        <w:pStyle w:val="Heading1"/>
        <w:spacing w:before="120" w:after="120"/>
      </w:pPr>
      <w:r>
        <w:t>lide 23</w:t>
      </w:r>
    </w:p>
    <w:p w14:paraId="6950313D" w14:textId="3DEF6B42" w:rsidR="00650D3C" w:rsidRPr="00650D3C" w:rsidRDefault="00650D3C" w:rsidP="00650D3C">
      <w:pPr>
        <w:pStyle w:val="Heading2"/>
      </w:pPr>
      <w:r>
        <w:t>Communication</w:t>
      </w:r>
    </w:p>
    <w:tbl>
      <w:tblPr>
        <w:tblStyle w:val="TableGrid"/>
        <w:tblW w:w="0" w:type="auto"/>
        <w:tblLook w:val="04A0" w:firstRow="1" w:lastRow="0" w:firstColumn="1" w:lastColumn="0" w:noHBand="0" w:noVBand="1"/>
        <w:tblCaption w:val="Table 2 columns and 7 rows"/>
        <w:tblDescription w:val="Explaning the do's and don't of communication"/>
      </w:tblPr>
      <w:tblGrid>
        <w:gridCol w:w="4508"/>
        <w:gridCol w:w="4508"/>
      </w:tblGrid>
      <w:tr w:rsidR="00B960A2" w14:paraId="10678077" w14:textId="77777777" w:rsidTr="00B960A2">
        <w:trPr>
          <w:tblHeader/>
        </w:trPr>
        <w:tc>
          <w:tcPr>
            <w:tcW w:w="4508" w:type="dxa"/>
          </w:tcPr>
          <w:p w14:paraId="3FF6E448" w14:textId="73F9D09E" w:rsidR="00B960A2" w:rsidRPr="00A24EB8" w:rsidRDefault="00B960A2" w:rsidP="00A24EB8">
            <w:pPr>
              <w:rPr>
                <w:b/>
              </w:rPr>
            </w:pPr>
            <w:bookmarkStart w:id="1" w:name="ColumnTitle_2"/>
            <w:r w:rsidRPr="00A24EB8">
              <w:rPr>
                <w:b/>
              </w:rPr>
              <w:t>Do’s</w:t>
            </w:r>
          </w:p>
        </w:tc>
        <w:tc>
          <w:tcPr>
            <w:tcW w:w="4508" w:type="dxa"/>
          </w:tcPr>
          <w:p w14:paraId="7DA079A4" w14:textId="1F192AB5" w:rsidR="00B960A2" w:rsidRPr="00A24EB8" w:rsidRDefault="00CC4C7C" w:rsidP="00A24EB8">
            <w:pPr>
              <w:rPr>
                <w:b/>
              </w:rPr>
            </w:pPr>
            <w:r>
              <w:rPr>
                <w:b/>
              </w:rPr>
              <w:t>Don’ts</w:t>
            </w:r>
          </w:p>
        </w:tc>
      </w:tr>
      <w:bookmarkEnd w:id="1"/>
      <w:tr w:rsidR="00B960A2" w14:paraId="39D06126" w14:textId="77777777" w:rsidTr="00B960A2">
        <w:tc>
          <w:tcPr>
            <w:tcW w:w="4508" w:type="dxa"/>
          </w:tcPr>
          <w:p w14:paraId="6DB820AE" w14:textId="20CA47E7" w:rsidR="00B960A2" w:rsidRDefault="00B960A2" w:rsidP="00867469">
            <w:pPr>
              <w:spacing w:after="120" w:line="276" w:lineRule="auto"/>
            </w:pPr>
            <w:r>
              <w:t>Use open-ended questions</w:t>
            </w:r>
          </w:p>
        </w:tc>
        <w:tc>
          <w:tcPr>
            <w:tcW w:w="4508" w:type="dxa"/>
          </w:tcPr>
          <w:p w14:paraId="4BCAB00B" w14:textId="6370FD39" w:rsidR="00B960A2" w:rsidRDefault="00B960A2" w:rsidP="00867469">
            <w:pPr>
              <w:spacing w:after="120" w:line="276" w:lineRule="auto"/>
            </w:pPr>
            <w:r>
              <w:t>Refute people’s ideas</w:t>
            </w:r>
          </w:p>
        </w:tc>
      </w:tr>
      <w:tr w:rsidR="00B960A2" w14:paraId="7D933309" w14:textId="77777777" w:rsidTr="00B960A2">
        <w:tc>
          <w:tcPr>
            <w:tcW w:w="4508" w:type="dxa"/>
          </w:tcPr>
          <w:p w14:paraId="0A2BCFC4" w14:textId="3F2A0DBB" w:rsidR="00B960A2" w:rsidRDefault="00B960A2" w:rsidP="00867469">
            <w:pPr>
              <w:spacing w:after="120" w:line="276" w:lineRule="auto"/>
            </w:pPr>
            <w:r>
              <w:t>Ask for specifics and examples</w:t>
            </w:r>
          </w:p>
        </w:tc>
        <w:tc>
          <w:tcPr>
            <w:tcW w:w="4508" w:type="dxa"/>
          </w:tcPr>
          <w:p w14:paraId="4DCE4754" w14:textId="6C62F861" w:rsidR="00B960A2" w:rsidRDefault="00B960A2" w:rsidP="00867469">
            <w:pPr>
              <w:spacing w:after="120" w:line="276" w:lineRule="auto"/>
            </w:pPr>
            <w:r>
              <w:t>Put people on the spot</w:t>
            </w:r>
          </w:p>
        </w:tc>
      </w:tr>
      <w:tr w:rsidR="00B960A2" w14:paraId="125995BF" w14:textId="77777777" w:rsidTr="00B960A2">
        <w:tc>
          <w:tcPr>
            <w:tcW w:w="4508" w:type="dxa"/>
          </w:tcPr>
          <w:p w14:paraId="1319D217" w14:textId="10D80859" w:rsidR="00B960A2" w:rsidRDefault="00B960A2" w:rsidP="00867469">
            <w:pPr>
              <w:spacing w:after="120" w:line="276" w:lineRule="auto"/>
            </w:pPr>
            <w:r>
              <w:t>Paraphrase and summarise</w:t>
            </w:r>
          </w:p>
        </w:tc>
        <w:tc>
          <w:tcPr>
            <w:tcW w:w="4508" w:type="dxa"/>
          </w:tcPr>
          <w:p w14:paraId="609D6C88" w14:textId="0ADCCAF3" w:rsidR="00B960A2" w:rsidRDefault="00B960A2" w:rsidP="00867469">
            <w:pPr>
              <w:spacing w:after="120" w:line="276" w:lineRule="auto"/>
            </w:pPr>
            <w:r>
              <w:t>Downplay thoughts, feelings</w:t>
            </w:r>
          </w:p>
        </w:tc>
      </w:tr>
      <w:tr w:rsidR="00B960A2" w14:paraId="12564A5C" w14:textId="77777777" w:rsidTr="00B960A2">
        <w:tc>
          <w:tcPr>
            <w:tcW w:w="4508" w:type="dxa"/>
          </w:tcPr>
          <w:p w14:paraId="11D268ED" w14:textId="27C93F38" w:rsidR="00B960A2" w:rsidRDefault="00B960A2" w:rsidP="00867469">
            <w:pPr>
              <w:spacing w:after="120" w:line="276" w:lineRule="auto"/>
            </w:pPr>
            <w:r>
              <w:t>Acknowledge contributions</w:t>
            </w:r>
          </w:p>
        </w:tc>
        <w:tc>
          <w:tcPr>
            <w:tcW w:w="4508" w:type="dxa"/>
          </w:tcPr>
          <w:p w14:paraId="501009D7" w14:textId="54BD7988" w:rsidR="00B960A2" w:rsidRDefault="00B960A2" w:rsidP="00867469">
            <w:pPr>
              <w:spacing w:after="120" w:line="276" w:lineRule="auto"/>
            </w:pPr>
            <w:r>
              <w:t>Force people to speak</w:t>
            </w:r>
          </w:p>
        </w:tc>
      </w:tr>
      <w:tr w:rsidR="00B960A2" w14:paraId="7D2B5C42" w14:textId="77777777" w:rsidTr="00B960A2">
        <w:tc>
          <w:tcPr>
            <w:tcW w:w="4508" w:type="dxa"/>
          </w:tcPr>
          <w:p w14:paraId="136F6951" w14:textId="084F7C65" w:rsidR="00B960A2" w:rsidRDefault="00B960A2" w:rsidP="00867469">
            <w:pPr>
              <w:spacing w:after="120" w:line="276" w:lineRule="auto"/>
            </w:pPr>
            <w:r>
              <w:t>Redirect questions to groups</w:t>
            </w:r>
          </w:p>
        </w:tc>
        <w:tc>
          <w:tcPr>
            <w:tcW w:w="4508" w:type="dxa"/>
          </w:tcPr>
          <w:p w14:paraId="3427FD40" w14:textId="3D477096" w:rsidR="00B960A2" w:rsidRDefault="004724CE" w:rsidP="00867469">
            <w:pPr>
              <w:spacing w:after="120" w:line="276" w:lineRule="auto"/>
            </w:pPr>
            <w:r>
              <w:t>Blank</w:t>
            </w:r>
          </w:p>
        </w:tc>
      </w:tr>
      <w:tr w:rsidR="00B960A2" w14:paraId="5B04EBCD" w14:textId="77777777" w:rsidTr="00B960A2">
        <w:tc>
          <w:tcPr>
            <w:tcW w:w="4508" w:type="dxa"/>
          </w:tcPr>
          <w:p w14:paraId="037F5248" w14:textId="11CAA9BC" w:rsidR="00B960A2" w:rsidRDefault="00B960A2" w:rsidP="00867469">
            <w:pPr>
              <w:spacing w:after="120" w:line="276" w:lineRule="auto"/>
            </w:pPr>
            <w:r>
              <w:t>Be creative</w:t>
            </w:r>
          </w:p>
        </w:tc>
        <w:tc>
          <w:tcPr>
            <w:tcW w:w="4508" w:type="dxa"/>
          </w:tcPr>
          <w:p w14:paraId="468442D6" w14:textId="7551F21F" w:rsidR="00B960A2" w:rsidRDefault="004724CE" w:rsidP="00867469">
            <w:pPr>
              <w:spacing w:after="120" w:line="276" w:lineRule="auto"/>
            </w:pPr>
            <w:r>
              <w:t>Blank</w:t>
            </w:r>
          </w:p>
        </w:tc>
      </w:tr>
      <w:tr w:rsidR="00B960A2" w14:paraId="4A9DE881" w14:textId="77777777" w:rsidTr="00B960A2">
        <w:tc>
          <w:tcPr>
            <w:tcW w:w="4508" w:type="dxa"/>
          </w:tcPr>
          <w:p w14:paraId="198C75C5" w14:textId="5B6052A6" w:rsidR="00B960A2" w:rsidRDefault="00B960A2" w:rsidP="00867469">
            <w:pPr>
              <w:spacing w:after="120" w:line="276" w:lineRule="auto"/>
            </w:pPr>
            <w:r>
              <w:t>Take some risks by posing provocative questions</w:t>
            </w:r>
          </w:p>
        </w:tc>
        <w:tc>
          <w:tcPr>
            <w:tcW w:w="4508" w:type="dxa"/>
          </w:tcPr>
          <w:p w14:paraId="3C8EBAB8" w14:textId="5B2B8D51" w:rsidR="00B960A2" w:rsidRDefault="004724CE" w:rsidP="00867469">
            <w:pPr>
              <w:spacing w:after="120" w:line="276" w:lineRule="auto"/>
            </w:pPr>
            <w:r>
              <w:t>Blank</w:t>
            </w:r>
          </w:p>
        </w:tc>
      </w:tr>
    </w:tbl>
    <w:p w14:paraId="1CACA157" w14:textId="77777777" w:rsidR="007E7495" w:rsidRDefault="0086766A" w:rsidP="00867469">
      <w:pPr>
        <w:pStyle w:val="Heading1"/>
        <w:spacing w:before="120" w:after="120"/>
      </w:pPr>
      <w:r>
        <w:t>Slide 24</w:t>
      </w:r>
    </w:p>
    <w:p w14:paraId="1A9078C7" w14:textId="631FEF50" w:rsidR="0086766A" w:rsidRDefault="0086766A" w:rsidP="00867469">
      <w:pPr>
        <w:pStyle w:val="Heading2"/>
        <w:spacing w:before="120" w:line="276" w:lineRule="auto"/>
      </w:pPr>
      <w:r w:rsidRPr="0086766A">
        <w:t>4 + 1 Questions</w:t>
      </w:r>
    </w:p>
    <w:p w14:paraId="600C665C" w14:textId="77777777" w:rsidR="007021D0" w:rsidRDefault="00BF04B7" w:rsidP="00AF4377">
      <w:pPr>
        <w:pStyle w:val="NormalWeb"/>
        <w:numPr>
          <w:ilvl w:val="0"/>
          <w:numId w:val="24"/>
        </w:numPr>
        <w:spacing w:before="120" w:beforeAutospacing="0" w:after="120" w:afterAutospacing="0" w:line="276" w:lineRule="auto"/>
        <w:ind w:left="714" w:hanging="357"/>
        <w:rPr>
          <w:rFonts w:asciiTheme="minorHAnsi" w:hAnsi="Arial" w:cstheme="minorBidi"/>
          <w:color w:val="000000" w:themeColor="text1"/>
          <w:kern w:val="24"/>
          <w:sz w:val="28"/>
          <w:szCs w:val="28"/>
        </w:rPr>
      </w:pPr>
      <w:r w:rsidRPr="0086766A">
        <w:rPr>
          <w:rFonts w:asciiTheme="minorHAnsi" w:hAnsi="Arial" w:cstheme="minorBidi"/>
          <w:color w:val="000000" w:themeColor="text1"/>
          <w:kern w:val="24"/>
          <w:sz w:val="28"/>
          <w:szCs w:val="28"/>
        </w:rPr>
        <w:t>How can we enco</w:t>
      </w:r>
      <w:r>
        <w:rPr>
          <w:rFonts w:asciiTheme="minorHAnsi" w:hAnsi="Arial" w:cstheme="minorBidi"/>
          <w:color w:val="000000" w:themeColor="text1"/>
          <w:kern w:val="24"/>
          <w:sz w:val="28"/>
          <w:szCs w:val="28"/>
        </w:rPr>
        <w:t xml:space="preserve">urage more reflective practice </w:t>
      </w:r>
      <w:r w:rsidRPr="0086766A">
        <w:rPr>
          <w:rFonts w:asciiTheme="minorHAnsi" w:hAnsi="Arial" w:cstheme="minorBidi"/>
          <w:color w:val="000000" w:themeColor="text1"/>
          <w:kern w:val="24"/>
          <w:sz w:val="28"/>
          <w:szCs w:val="28"/>
        </w:rPr>
        <w:t>to occur within teams</w:t>
      </w:r>
      <w:r>
        <w:rPr>
          <w:rFonts w:asciiTheme="minorHAnsi" w:hAnsi="Arial" w:cstheme="minorBidi"/>
          <w:color w:val="000000" w:themeColor="text1"/>
          <w:kern w:val="24"/>
          <w:sz w:val="36"/>
          <w:szCs w:val="36"/>
        </w:rPr>
        <w:t xml:space="preserve"> </w:t>
      </w:r>
      <w:r w:rsidRPr="0086766A">
        <w:rPr>
          <w:rFonts w:asciiTheme="minorHAnsi" w:hAnsi="Arial" w:cstheme="minorBidi"/>
          <w:color w:val="000000" w:themeColor="text1"/>
          <w:kern w:val="24"/>
          <w:sz w:val="28"/>
          <w:szCs w:val="28"/>
        </w:rPr>
        <w:t>within the sector?</w:t>
      </w:r>
    </w:p>
    <w:p w14:paraId="36DECC04" w14:textId="3110795B" w:rsidR="00BF04B7" w:rsidRPr="0086766A" w:rsidRDefault="00BF04B7" w:rsidP="00AF4377">
      <w:pPr>
        <w:pStyle w:val="NormalWeb"/>
        <w:numPr>
          <w:ilvl w:val="0"/>
          <w:numId w:val="24"/>
        </w:numPr>
        <w:spacing w:before="120" w:beforeAutospacing="0" w:after="120" w:afterAutospacing="0" w:line="276" w:lineRule="auto"/>
        <w:ind w:left="714" w:hanging="357"/>
        <w:rPr>
          <w:sz w:val="28"/>
          <w:szCs w:val="28"/>
        </w:rPr>
      </w:pPr>
      <w:r w:rsidRPr="0086766A">
        <w:rPr>
          <w:rFonts w:asciiTheme="minorHAnsi" w:hAnsi="Arial" w:cstheme="minorBidi"/>
          <w:color w:val="000000" w:themeColor="text1"/>
          <w:kern w:val="24"/>
          <w:sz w:val="28"/>
          <w:szCs w:val="28"/>
        </w:rPr>
        <w:t>How can we, as practitioners, build more reflective practice into our own work life?</w:t>
      </w:r>
    </w:p>
    <w:p w14:paraId="52E38273" w14:textId="06E1959F" w:rsidR="006C686E" w:rsidRDefault="0086766A" w:rsidP="00867469">
      <w:pPr>
        <w:pStyle w:val="Heading2"/>
        <w:spacing w:before="120" w:line="276" w:lineRule="auto"/>
        <w:rPr>
          <w:sz w:val="28"/>
        </w:rPr>
      </w:pPr>
      <w:r w:rsidRPr="0086766A">
        <w:rPr>
          <w:rFonts w:eastAsiaTheme="minorEastAsia" w:cstheme="minorBidi"/>
          <w:b w:val="0"/>
          <w:noProof/>
          <w:sz w:val="24"/>
          <w:szCs w:val="24"/>
          <w:lang w:val="en-GB" w:eastAsia="en-GB"/>
        </w:rPr>
        <w:drawing>
          <wp:inline distT="0" distB="0" distL="0" distR="0" wp14:anchorId="4FEDCF0B" wp14:editId="71D36A36">
            <wp:extent cx="1995011" cy="2895600"/>
            <wp:effectExtent l="0" t="0" r="5715" b="0"/>
            <wp:docPr id="26" name="Content Placeholder 3" descr="4 + 1 Questions on four boxes with arrow at the bottom. First box: What have we tried? Second box: What have we learned? Third box: What are we pleased about? Fourth box: What are we concerned about? Arrow pointing from left to the right with question What do we need to do nex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a:stretch>
                      <a:fillRect/>
                    </a:stretch>
                  </pic:blipFill>
                  <pic:spPr>
                    <a:xfrm>
                      <a:off x="0" y="0"/>
                      <a:ext cx="2007675" cy="2913981"/>
                    </a:xfrm>
                    <a:prstGeom prst="rect">
                      <a:avLst/>
                    </a:prstGeom>
                  </pic:spPr>
                </pic:pic>
              </a:graphicData>
            </a:graphic>
          </wp:inline>
        </w:drawing>
      </w:r>
    </w:p>
    <w:p w14:paraId="1C1B6F13" w14:textId="77777777" w:rsidR="00CC4C7C" w:rsidRDefault="00CC4C7C">
      <w:pPr>
        <w:spacing w:before="0" w:after="160" w:line="259" w:lineRule="auto"/>
        <w:rPr>
          <w:rFonts w:eastAsiaTheme="majorEastAsia" w:cstheme="majorBidi"/>
          <w:b/>
          <w:sz w:val="36"/>
          <w:szCs w:val="32"/>
        </w:rPr>
      </w:pPr>
      <w:r>
        <w:br w:type="page"/>
      </w:r>
    </w:p>
    <w:p w14:paraId="2AE0F064" w14:textId="569E9087" w:rsidR="00B42DA6" w:rsidRDefault="00B42DA6" w:rsidP="00867469">
      <w:pPr>
        <w:pStyle w:val="Heading1"/>
        <w:spacing w:before="120" w:after="120"/>
      </w:pPr>
      <w:r>
        <w:t>Slide 25</w:t>
      </w:r>
    </w:p>
    <w:p w14:paraId="5FA9C959" w14:textId="61D1DC31" w:rsidR="00B42DA6" w:rsidRDefault="00B42DA6" w:rsidP="00867469">
      <w:pPr>
        <w:pStyle w:val="Heading2"/>
        <w:spacing w:before="120" w:line="276" w:lineRule="auto"/>
      </w:pPr>
      <w:r w:rsidRPr="00B42DA6">
        <w:t>Helpful resources</w:t>
      </w:r>
    </w:p>
    <w:p w14:paraId="6D2104E5" w14:textId="424CBDA2" w:rsidR="00C152A2" w:rsidRPr="00B42DA6" w:rsidRDefault="00303D0D" w:rsidP="00AF4377">
      <w:pPr>
        <w:numPr>
          <w:ilvl w:val="0"/>
          <w:numId w:val="11"/>
        </w:numPr>
        <w:spacing w:after="120" w:line="276" w:lineRule="auto"/>
      </w:pPr>
      <w:hyperlink r:id="rId12" w:history="1">
        <w:r w:rsidR="00C152A2" w:rsidRPr="00303D0D">
          <w:rPr>
            <w:rStyle w:val="Hyperlink"/>
          </w:rPr>
          <w:t>Person Centred Practice Across Cultu</w:t>
        </w:r>
        <w:r w:rsidR="00C152A2" w:rsidRPr="00303D0D">
          <w:rPr>
            <w:rStyle w:val="Hyperlink"/>
          </w:rPr>
          <w:t>r</w:t>
        </w:r>
        <w:r w:rsidR="000D5028" w:rsidRPr="00303D0D">
          <w:rPr>
            <w:rStyle w:val="Hyperlink"/>
          </w:rPr>
          <w:t>es</w:t>
        </w:r>
        <w:r w:rsidR="00C152A2" w:rsidRPr="00303D0D">
          <w:rPr>
            <w:rStyle w:val="Hyperlink"/>
          </w:rPr>
          <w:t xml:space="preserve"> </w:t>
        </w:r>
        <w:r w:rsidR="00C152A2" w:rsidRPr="00303D0D">
          <w:rPr>
            <w:rStyle w:val="Hyperlink"/>
          </w:rPr>
          <w:t>Re</w:t>
        </w:r>
        <w:r w:rsidR="00C152A2" w:rsidRPr="00303D0D">
          <w:rPr>
            <w:rStyle w:val="Hyperlink"/>
          </w:rPr>
          <w:t>f</w:t>
        </w:r>
        <w:r w:rsidR="00C152A2" w:rsidRPr="00303D0D">
          <w:rPr>
            <w:rStyle w:val="Hyperlink"/>
          </w:rPr>
          <w:t>lect</w:t>
        </w:r>
        <w:r w:rsidR="00C152A2" w:rsidRPr="00303D0D">
          <w:rPr>
            <w:rStyle w:val="Hyperlink"/>
          </w:rPr>
          <w:t>i</w:t>
        </w:r>
        <w:r w:rsidR="00C152A2" w:rsidRPr="00303D0D">
          <w:rPr>
            <w:rStyle w:val="Hyperlink"/>
          </w:rPr>
          <w:t>ve</w:t>
        </w:r>
        <w:r w:rsidR="00C152A2" w:rsidRPr="00303D0D">
          <w:rPr>
            <w:rStyle w:val="Hyperlink"/>
          </w:rPr>
          <w:t xml:space="preserve"> </w:t>
        </w:r>
        <w:r w:rsidR="00C152A2" w:rsidRPr="00303D0D">
          <w:rPr>
            <w:rStyle w:val="Hyperlink"/>
          </w:rPr>
          <w:t>Pr</w:t>
        </w:r>
        <w:r w:rsidR="00C152A2" w:rsidRPr="00303D0D">
          <w:rPr>
            <w:rStyle w:val="Hyperlink"/>
          </w:rPr>
          <w:t>a</w:t>
        </w:r>
        <w:r w:rsidR="00C152A2" w:rsidRPr="00303D0D">
          <w:rPr>
            <w:rStyle w:val="Hyperlink"/>
          </w:rPr>
          <w:t>c</w:t>
        </w:r>
        <w:r w:rsidR="00C152A2" w:rsidRPr="00303D0D">
          <w:rPr>
            <w:rStyle w:val="Hyperlink"/>
          </w:rPr>
          <w:t>tice Workbo</w:t>
        </w:r>
        <w:r w:rsidR="00C152A2" w:rsidRPr="00303D0D">
          <w:rPr>
            <w:rStyle w:val="Hyperlink"/>
          </w:rPr>
          <w:t>o</w:t>
        </w:r>
        <w:r w:rsidR="00C152A2" w:rsidRPr="00303D0D">
          <w:rPr>
            <w:rStyle w:val="Hyperlink"/>
          </w:rPr>
          <w:t>k</w:t>
        </w:r>
      </w:hyperlink>
    </w:p>
    <w:p w14:paraId="26C5BA3B" w14:textId="77777777" w:rsidR="00C152A2" w:rsidRPr="00B42DA6" w:rsidRDefault="00C152A2" w:rsidP="00AF4377">
      <w:pPr>
        <w:numPr>
          <w:ilvl w:val="0"/>
          <w:numId w:val="11"/>
        </w:numPr>
        <w:spacing w:after="120" w:line="276" w:lineRule="auto"/>
      </w:pPr>
      <w:r w:rsidRPr="00B42DA6">
        <w:t>Gibbs reflective practice model</w:t>
      </w:r>
    </w:p>
    <w:p w14:paraId="0A8638C9" w14:textId="77777777" w:rsidR="00C152A2" w:rsidRPr="00B42DA6" w:rsidRDefault="00D4080B" w:rsidP="00AF4377">
      <w:pPr>
        <w:numPr>
          <w:ilvl w:val="0"/>
          <w:numId w:val="11"/>
        </w:numPr>
        <w:spacing w:after="120" w:line="276" w:lineRule="auto"/>
      </w:pPr>
      <w:hyperlink r:id="rId13" w:history="1">
        <w:r w:rsidR="00C152A2" w:rsidRPr="00B42DA6">
          <w:rPr>
            <w:rStyle w:val="Hyperlink"/>
          </w:rPr>
          <w:t>4 + 1 Que</w:t>
        </w:r>
        <w:r w:rsidR="00C152A2" w:rsidRPr="00B42DA6">
          <w:rPr>
            <w:rStyle w:val="Hyperlink"/>
          </w:rPr>
          <w:t>s</w:t>
        </w:r>
        <w:r w:rsidR="00C152A2" w:rsidRPr="00B42DA6">
          <w:rPr>
            <w:rStyle w:val="Hyperlink"/>
          </w:rPr>
          <w:t xml:space="preserve">tions </w:t>
        </w:r>
      </w:hyperlink>
      <w:r w:rsidR="00C152A2" w:rsidRPr="00B42DA6">
        <w:t>(Helen Sanderson)</w:t>
      </w:r>
    </w:p>
    <w:p w14:paraId="5A3D3835" w14:textId="4AA67EA5" w:rsidR="00C152A2" w:rsidRPr="00B42DA6" w:rsidRDefault="00D4080B" w:rsidP="00AF4377">
      <w:pPr>
        <w:numPr>
          <w:ilvl w:val="0"/>
          <w:numId w:val="11"/>
        </w:numPr>
        <w:spacing w:after="120" w:line="276" w:lineRule="auto"/>
      </w:pPr>
      <w:hyperlink r:id="rId14" w:history="1">
        <w:r w:rsidR="00C152A2" w:rsidRPr="00B42DA6">
          <w:rPr>
            <w:rStyle w:val="Hyperlink"/>
          </w:rPr>
          <w:t>The R</w:t>
        </w:r>
        <w:r w:rsidR="00C152A2" w:rsidRPr="00B42DA6">
          <w:rPr>
            <w:rStyle w:val="Hyperlink"/>
          </w:rPr>
          <w:t>e</w:t>
        </w:r>
        <w:r w:rsidR="00C152A2" w:rsidRPr="00B42DA6">
          <w:rPr>
            <w:rStyle w:val="Hyperlink"/>
          </w:rPr>
          <w:t xml:space="preserve">flective Supervision Toolkit </w:t>
        </w:r>
      </w:hyperlink>
      <w:r w:rsidR="00C152A2" w:rsidRPr="00B42DA6">
        <w:rPr>
          <w:lang w:val="en-GB"/>
        </w:rPr>
        <w:t>Daphne Hewson and Michael Carroll</w:t>
      </w:r>
    </w:p>
    <w:p w14:paraId="79A22424" w14:textId="365BF227" w:rsidR="00C152A2" w:rsidRPr="00B42DA6" w:rsidRDefault="00D4080B" w:rsidP="00AF4377">
      <w:pPr>
        <w:numPr>
          <w:ilvl w:val="0"/>
          <w:numId w:val="11"/>
        </w:numPr>
        <w:spacing w:after="120" w:line="276" w:lineRule="auto"/>
      </w:pPr>
      <w:hyperlink r:id="rId15" w:history="1">
        <w:r w:rsidR="00C152A2" w:rsidRPr="00B42DA6">
          <w:rPr>
            <w:rStyle w:val="Hyperlink"/>
            <w:lang w:val="en-GB"/>
          </w:rPr>
          <w:t xml:space="preserve">Facilitating </w:t>
        </w:r>
        <w:r w:rsidR="00C152A2" w:rsidRPr="00B42DA6">
          <w:rPr>
            <w:rStyle w:val="Hyperlink"/>
            <w:lang w:val="en-GB"/>
          </w:rPr>
          <w:t>R</w:t>
        </w:r>
        <w:r w:rsidR="00C152A2" w:rsidRPr="00B42DA6">
          <w:rPr>
            <w:rStyle w:val="Hyperlink"/>
            <w:lang w:val="en-GB"/>
          </w:rPr>
          <w:t xml:space="preserve">eflection – A manual </w:t>
        </w:r>
      </w:hyperlink>
      <w:r w:rsidR="00C152A2" w:rsidRPr="00B42DA6">
        <w:rPr>
          <w:lang w:val="en-GB"/>
        </w:rPr>
        <w:t>(</w:t>
      </w:r>
      <w:r w:rsidR="00017C96">
        <w:t>Reed &amp; Koliba,1995)</w:t>
      </w:r>
    </w:p>
    <w:p w14:paraId="4AF9328B" w14:textId="7FAB5CF8" w:rsidR="00B42DA6" w:rsidRPr="00B42DA6" w:rsidRDefault="00C152A2" w:rsidP="00AF4377">
      <w:pPr>
        <w:numPr>
          <w:ilvl w:val="0"/>
          <w:numId w:val="11"/>
        </w:numPr>
        <w:spacing w:after="120" w:line="276" w:lineRule="auto"/>
      </w:pPr>
      <w:r w:rsidRPr="00B42DA6">
        <w:t>What tools are others using to support reflective practice and supervision?</w:t>
      </w:r>
    </w:p>
    <w:p w14:paraId="12C0E2E4" w14:textId="6ABDDD81" w:rsidR="00C15BD9" w:rsidRDefault="00CC4C7C" w:rsidP="00C15BD9">
      <w:pPr>
        <w:pStyle w:val="Heading1"/>
      </w:pPr>
      <w:r>
        <w:t>Slide 26</w:t>
      </w:r>
    </w:p>
    <w:p w14:paraId="75016814" w14:textId="77777777" w:rsidR="00AF4377" w:rsidRDefault="00AF4377" w:rsidP="00AF4377">
      <w:pPr>
        <w:pStyle w:val="Heading2"/>
        <w:spacing w:before="120" w:line="276" w:lineRule="auto"/>
      </w:pPr>
      <w:r w:rsidRPr="006353BF">
        <w:t>The PBS Capability Framework</w:t>
      </w:r>
    </w:p>
    <w:p w14:paraId="0FD33B6A" w14:textId="421BDB05" w:rsidR="00C15BD9" w:rsidRDefault="00AF4377" w:rsidP="00AF4377">
      <w:pPr>
        <w:pStyle w:val="Heading3"/>
      </w:pPr>
      <w:r w:rsidRPr="00C15BD9">
        <w:t>Knowledge: CPD and Supervision</w:t>
      </w:r>
    </w:p>
    <w:p w14:paraId="41AE26EF" w14:textId="5DB3F4B6" w:rsidR="00AF4377" w:rsidRDefault="00AF4377" w:rsidP="00AF4377">
      <w:pPr>
        <w:pStyle w:val="Heading4"/>
      </w:pPr>
      <w:r w:rsidRPr="00776DE7">
        <w:t>Core Behaviour Support Practitioner</w:t>
      </w:r>
    </w:p>
    <w:p w14:paraId="685CEDB3" w14:textId="1FA50F7D" w:rsidR="00AF4377" w:rsidRDefault="00AF4377" w:rsidP="00AF4377">
      <w:pPr>
        <w:pStyle w:val="ListParagraph"/>
        <w:numPr>
          <w:ilvl w:val="0"/>
          <w:numId w:val="27"/>
        </w:numPr>
        <w:spacing w:after="120"/>
      </w:pPr>
      <w:r>
        <w:t>Understand the i</w:t>
      </w:r>
      <w:r w:rsidR="00CC4C7C">
        <w:t>mportance of self-directed life</w:t>
      </w:r>
      <w:r>
        <w:t>long learning, including a commitment to ongoing professional development</w:t>
      </w:r>
    </w:p>
    <w:p w14:paraId="56D89ED1" w14:textId="77777777" w:rsidR="00AF4377" w:rsidRDefault="00AF4377" w:rsidP="00AF4377">
      <w:pPr>
        <w:pStyle w:val="ListParagraph"/>
        <w:numPr>
          <w:ilvl w:val="0"/>
          <w:numId w:val="27"/>
        </w:numPr>
        <w:spacing w:after="120"/>
      </w:pPr>
      <w:r>
        <w:t>Understand the importance of behaviour skills training</w:t>
      </w:r>
    </w:p>
    <w:p w14:paraId="3A2FCD02" w14:textId="4A333FD4" w:rsidR="00AF4377" w:rsidRDefault="00AF4377" w:rsidP="00AF4377">
      <w:pPr>
        <w:pStyle w:val="ListParagraph"/>
        <w:numPr>
          <w:ilvl w:val="0"/>
          <w:numId w:val="27"/>
        </w:numPr>
        <w:spacing w:after="120"/>
      </w:pPr>
      <w:r>
        <w:t>Understand the importance of incorporating learning from supervision into practice</w:t>
      </w:r>
    </w:p>
    <w:p w14:paraId="2B247DA9" w14:textId="49ABF651" w:rsidR="00AF4377" w:rsidRDefault="00AF4377" w:rsidP="00AF4377">
      <w:pPr>
        <w:pStyle w:val="Heading3"/>
      </w:pPr>
      <w:r w:rsidRPr="00C15BD9">
        <w:t>Skills: CPD and Supervision</w:t>
      </w:r>
    </w:p>
    <w:p w14:paraId="65155F3C" w14:textId="471810C8" w:rsidR="00AF4377" w:rsidRDefault="00AF4377" w:rsidP="00AF4377">
      <w:pPr>
        <w:pStyle w:val="Heading4"/>
      </w:pPr>
      <w:r>
        <w:t>Core Behaviour Support Practitioner</w:t>
      </w:r>
    </w:p>
    <w:p w14:paraId="595B21A5" w14:textId="77777777" w:rsidR="00AF4377" w:rsidRDefault="00AF4377" w:rsidP="00AF4377">
      <w:pPr>
        <w:pStyle w:val="ListParagraph"/>
        <w:numPr>
          <w:ilvl w:val="0"/>
          <w:numId w:val="28"/>
        </w:numPr>
        <w:spacing w:after="120"/>
      </w:pPr>
      <w:r>
        <w:t>Set professional development goals</w:t>
      </w:r>
    </w:p>
    <w:p w14:paraId="1826A34B" w14:textId="77777777" w:rsidR="00AF4377" w:rsidRDefault="00AF4377" w:rsidP="00AF4377">
      <w:pPr>
        <w:pStyle w:val="ListParagraph"/>
        <w:numPr>
          <w:ilvl w:val="0"/>
          <w:numId w:val="28"/>
        </w:numPr>
        <w:spacing w:after="120"/>
      </w:pPr>
      <w:r>
        <w:t>Conduct an annual professional development plan that is regularly reviewed and updated (which includes goals related to skills and knowledge within this framework)</w:t>
      </w:r>
    </w:p>
    <w:p w14:paraId="3B98FADD" w14:textId="2C197A5E" w:rsidR="00AF4377" w:rsidRDefault="00AF4377" w:rsidP="00AF4377">
      <w:pPr>
        <w:pStyle w:val="ListParagraph"/>
        <w:numPr>
          <w:ilvl w:val="0"/>
          <w:numId w:val="28"/>
        </w:numPr>
        <w:spacing w:after="120"/>
      </w:pPr>
      <w:r>
        <w:t xml:space="preserve">Participate in supervision to identify personal and professional goals </w:t>
      </w:r>
      <w:r w:rsidR="00CC4C7C">
        <w:t>and take steps to achieve them</w:t>
      </w:r>
    </w:p>
    <w:p w14:paraId="76DCB524" w14:textId="77777777" w:rsidR="00AF4377" w:rsidRDefault="00AF4377" w:rsidP="00AF4377">
      <w:pPr>
        <w:pStyle w:val="ListParagraph"/>
        <w:numPr>
          <w:ilvl w:val="0"/>
          <w:numId w:val="28"/>
        </w:numPr>
        <w:spacing w:after="120"/>
      </w:pPr>
      <w:r>
        <w:t>Prioritise, prepare for and engage actively in supervision</w:t>
      </w:r>
    </w:p>
    <w:p w14:paraId="7089776F" w14:textId="77777777" w:rsidR="00AF4377" w:rsidRDefault="00AF4377" w:rsidP="00AF4377">
      <w:pPr>
        <w:pStyle w:val="ListParagraph"/>
        <w:numPr>
          <w:ilvl w:val="0"/>
          <w:numId w:val="28"/>
        </w:numPr>
        <w:spacing w:after="120"/>
      </w:pPr>
      <w:r>
        <w:t>Openly express and discuss needs and expectations related to supervision</w:t>
      </w:r>
    </w:p>
    <w:p w14:paraId="64B7C6F9" w14:textId="77777777" w:rsidR="00AF4377" w:rsidRDefault="00AF4377" w:rsidP="00AF4377">
      <w:pPr>
        <w:pStyle w:val="ListParagraph"/>
        <w:numPr>
          <w:ilvl w:val="0"/>
          <w:numId w:val="28"/>
        </w:numPr>
        <w:spacing w:after="120"/>
      </w:pPr>
      <w:r>
        <w:t>Openly identify and discuss practice issues which are challenging and skills and knowledge that need developing</w:t>
      </w:r>
    </w:p>
    <w:p w14:paraId="79591CCA" w14:textId="570F09F8" w:rsidR="00AF4377" w:rsidRDefault="00AF4377" w:rsidP="00AF4377">
      <w:pPr>
        <w:pStyle w:val="ListParagraph"/>
        <w:numPr>
          <w:ilvl w:val="0"/>
          <w:numId w:val="28"/>
        </w:numPr>
        <w:spacing w:after="120"/>
      </w:pPr>
      <w:r>
        <w:t>Work to develop trust within the supervision relationship</w:t>
      </w:r>
    </w:p>
    <w:p w14:paraId="14212BEC" w14:textId="77777777" w:rsidR="00AF4377" w:rsidRDefault="00AF4377" w:rsidP="00AF4377">
      <w:pPr>
        <w:pStyle w:val="ListParagraph"/>
        <w:numPr>
          <w:ilvl w:val="0"/>
          <w:numId w:val="28"/>
        </w:numPr>
        <w:spacing w:after="120"/>
      </w:pPr>
      <w:r>
        <w:t>Take responsibility for seeking help when required</w:t>
      </w:r>
    </w:p>
    <w:p w14:paraId="76FE481B" w14:textId="7AD4CD1F" w:rsidR="00AF4377" w:rsidRDefault="00AF4377" w:rsidP="00AF4377">
      <w:pPr>
        <w:pStyle w:val="ListParagraph"/>
        <w:numPr>
          <w:ilvl w:val="0"/>
          <w:numId w:val="28"/>
        </w:numPr>
        <w:spacing w:after="120"/>
      </w:pPr>
      <w:r>
        <w:t>Regularly review the supervision process and provide honest feedback</w:t>
      </w:r>
    </w:p>
    <w:p w14:paraId="50CE28A7" w14:textId="6868BA01" w:rsidR="00AF4377" w:rsidRDefault="00AF4377" w:rsidP="00AF4377">
      <w:pPr>
        <w:pStyle w:val="Heading3"/>
      </w:pPr>
      <w:r w:rsidRPr="00C15BD9">
        <w:t xml:space="preserve">Service provider and </w:t>
      </w:r>
      <w:r w:rsidR="00CC4C7C" w:rsidRPr="00C15BD9">
        <w:t>implementing</w:t>
      </w:r>
      <w:r w:rsidRPr="00C15BD9">
        <w:t xml:space="preserve"> provider considerations across all practitioner levels</w:t>
      </w:r>
    </w:p>
    <w:p w14:paraId="3A88DA71" w14:textId="77777777" w:rsidR="00AF4377" w:rsidRDefault="00AF4377" w:rsidP="00AF4377">
      <w:pPr>
        <w:pStyle w:val="ListParagraph"/>
        <w:numPr>
          <w:ilvl w:val="0"/>
          <w:numId w:val="29"/>
        </w:numPr>
        <w:spacing w:after="120"/>
      </w:pPr>
      <w:r>
        <w:t>Encourage a culture of continuous improvement of the workforce, including supervision and professional development planning</w:t>
      </w:r>
    </w:p>
    <w:p w14:paraId="2BDCF952" w14:textId="77777777" w:rsidR="00AF4377" w:rsidRDefault="00AF4377" w:rsidP="00AF4377">
      <w:pPr>
        <w:pStyle w:val="ListParagraph"/>
        <w:numPr>
          <w:ilvl w:val="0"/>
          <w:numId w:val="29"/>
        </w:numPr>
        <w:spacing w:after="120"/>
      </w:pPr>
      <w:r>
        <w:t>Create policies and procedures which establish aims, structures and</w:t>
      </w:r>
      <w:r>
        <w:t xml:space="preserve"> </w:t>
      </w:r>
      <w:r>
        <w:t>processes for supervision</w:t>
      </w:r>
    </w:p>
    <w:p w14:paraId="575590FC" w14:textId="77777777" w:rsidR="00AF4377" w:rsidRDefault="00AF4377" w:rsidP="00AF4377">
      <w:pPr>
        <w:pStyle w:val="ListParagraph"/>
        <w:numPr>
          <w:ilvl w:val="0"/>
          <w:numId w:val="29"/>
        </w:numPr>
        <w:spacing w:after="120"/>
      </w:pPr>
      <w:r>
        <w:t>Provide access to (internal or external) staff who can provide high quality behaviour support supervision</w:t>
      </w:r>
    </w:p>
    <w:p w14:paraId="08A7F75B" w14:textId="77777777" w:rsidR="00AF4377" w:rsidRDefault="00AF4377" w:rsidP="00AF4377">
      <w:pPr>
        <w:pStyle w:val="ListParagraph"/>
        <w:numPr>
          <w:ilvl w:val="0"/>
          <w:numId w:val="29"/>
        </w:numPr>
        <w:spacing w:after="120"/>
      </w:pPr>
      <w:r>
        <w:t>Allow staff time to engage in supervision</w:t>
      </w:r>
    </w:p>
    <w:p w14:paraId="72620A0F" w14:textId="77777777" w:rsidR="00AF4377" w:rsidRDefault="00AF4377" w:rsidP="00AF4377">
      <w:pPr>
        <w:pStyle w:val="ListParagraph"/>
        <w:numPr>
          <w:ilvl w:val="0"/>
          <w:numId w:val="29"/>
        </w:numPr>
        <w:spacing w:after="120"/>
      </w:pPr>
      <w:r>
        <w:t>Clearly articulate the modalities of supervision available to staff (including any compulsory components)</w:t>
      </w:r>
    </w:p>
    <w:p w14:paraId="5BBFCE5F" w14:textId="79E2DD3E" w:rsidR="00AF4377" w:rsidRPr="00AF4377" w:rsidRDefault="00AF4377" w:rsidP="00AF4377">
      <w:pPr>
        <w:pStyle w:val="ListParagraph"/>
        <w:numPr>
          <w:ilvl w:val="0"/>
          <w:numId w:val="29"/>
        </w:numPr>
      </w:pPr>
      <w:r>
        <w:t>Provide clear information about professional development for staff, including</w:t>
      </w:r>
      <w:r>
        <w:t xml:space="preserve"> </w:t>
      </w:r>
      <w:r>
        <w:t>compulsory training, time allowances to attend professional development and</w:t>
      </w:r>
      <w:r>
        <w:t xml:space="preserve"> </w:t>
      </w:r>
      <w:r>
        <w:t>any budgetary considerations</w:t>
      </w:r>
    </w:p>
    <w:p w14:paraId="33D678A8" w14:textId="3E6EED53" w:rsidR="006353BF" w:rsidRDefault="006353BF" w:rsidP="00867469">
      <w:pPr>
        <w:pStyle w:val="Heading1"/>
        <w:spacing w:before="120" w:after="120"/>
      </w:pPr>
      <w:r>
        <w:t>Slide 27</w:t>
      </w:r>
    </w:p>
    <w:p w14:paraId="7FC5832E" w14:textId="4D2A151B" w:rsidR="006353BF" w:rsidRDefault="006353BF" w:rsidP="00867469">
      <w:pPr>
        <w:pStyle w:val="Heading2"/>
        <w:spacing w:before="120" w:line="276" w:lineRule="auto"/>
      </w:pPr>
      <w:r w:rsidRPr="006353BF">
        <w:t>The PBS Capability Framework</w:t>
      </w:r>
    </w:p>
    <w:p w14:paraId="447F03BA" w14:textId="77777777" w:rsidR="00AF4377" w:rsidRDefault="00AF4377" w:rsidP="00AF4377">
      <w:pPr>
        <w:pStyle w:val="Heading3"/>
      </w:pPr>
      <w:r w:rsidRPr="00C15BD9">
        <w:t>Knowledge: CPD and Supervision</w:t>
      </w:r>
    </w:p>
    <w:p w14:paraId="62788479" w14:textId="22E9F014" w:rsidR="00AF4377" w:rsidRDefault="00AF4377" w:rsidP="00AF4377">
      <w:pPr>
        <w:pStyle w:val="Heading4"/>
      </w:pPr>
      <w:r>
        <w:t>Proficient or Above Proficient Behaviour Support Practitioner</w:t>
      </w:r>
    </w:p>
    <w:p w14:paraId="76083B01" w14:textId="77777777" w:rsidR="00AF4377" w:rsidRDefault="00AF4377" w:rsidP="00AF4377">
      <w:pPr>
        <w:pStyle w:val="ListParagraph"/>
        <w:numPr>
          <w:ilvl w:val="0"/>
          <w:numId w:val="30"/>
        </w:numPr>
        <w:spacing w:after="120"/>
      </w:pPr>
      <w:r>
        <w:t>Understand the relevant skills to be a supervisor</w:t>
      </w:r>
    </w:p>
    <w:p w14:paraId="03ABEF4E" w14:textId="3C02564F" w:rsidR="00AF4377" w:rsidRDefault="00AF4377" w:rsidP="00AF4377">
      <w:pPr>
        <w:pStyle w:val="ListParagraph"/>
        <w:numPr>
          <w:ilvl w:val="0"/>
          <w:numId w:val="30"/>
        </w:numPr>
      </w:pPr>
      <w:r>
        <w:t>Maintain up-to-date knowledge of the regulatory context and evidence based practice</w:t>
      </w:r>
    </w:p>
    <w:p w14:paraId="48DA8A42" w14:textId="77777777" w:rsidR="00AF4377" w:rsidRDefault="00AF4377" w:rsidP="00AF4377">
      <w:pPr>
        <w:pStyle w:val="Heading3"/>
      </w:pPr>
      <w:r w:rsidRPr="00C15BD9">
        <w:t>Skills: CPD and Supervision</w:t>
      </w:r>
    </w:p>
    <w:p w14:paraId="40B5FAC0" w14:textId="2FC28F41" w:rsidR="00AF4377" w:rsidRDefault="00AF4377" w:rsidP="00AF4377">
      <w:pPr>
        <w:pStyle w:val="Heading4"/>
      </w:pPr>
      <w:r>
        <w:t>Proficient or Above Proficient Behaviour Support Practitioner</w:t>
      </w:r>
    </w:p>
    <w:p w14:paraId="211DD54C" w14:textId="77777777" w:rsidR="00AF4377" w:rsidRDefault="00AF4377" w:rsidP="00AF4377">
      <w:pPr>
        <w:pStyle w:val="ListParagraph"/>
        <w:numPr>
          <w:ilvl w:val="0"/>
          <w:numId w:val="31"/>
        </w:numPr>
        <w:spacing w:after="120"/>
      </w:pPr>
      <w:r>
        <w:t xml:space="preserve">Facilitate a culturally safe and respectful environment </w:t>
      </w:r>
    </w:p>
    <w:p w14:paraId="108C8D85" w14:textId="77777777" w:rsidR="00AF4377" w:rsidRDefault="00AF4377" w:rsidP="00AF4377">
      <w:pPr>
        <w:pStyle w:val="ListParagraph"/>
        <w:numPr>
          <w:ilvl w:val="0"/>
          <w:numId w:val="31"/>
        </w:numPr>
        <w:spacing w:after="120"/>
      </w:pPr>
      <w:r>
        <w:t>Set expectations of supervision relationships</w:t>
      </w:r>
    </w:p>
    <w:p w14:paraId="7B1DD0AC" w14:textId="14B498B9" w:rsidR="00AF4377" w:rsidRDefault="00AF4377" w:rsidP="00AF4377">
      <w:pPr>
        <w:pStyle w:val="ListParagraph"/>
        <w:numPr>
          <w:ilvl w:val="0"/>
          <w:numId w:val="31"/>
        </w:numPr>
        <w:spacing w:after="120"/>
      </w:pPr>
      <w:r>
        <w:t>Allocate time to develop trust and rapport with supervisee</w:t>
      </w:r>
    </w:p>
    <w:p w14:paraId="6F53BB4F" w14:textId="4589B918" w:rsidR="00CC4C7C" w:rsidRDefault="00CC4C7C" w:rsidP="00AF4377">
      <w:pPr>
        <w:pStyle w:val="ListParagraph"/>
        <w:numPr>
          <w:ilvl w:val="0"/>
          <w:numId w:val="31"/>
        </w:numPr>
        <w:spacing w:after="120"/>
      </w:pPr>
      <w:r>
        <w:t>Use a supervision contract</w:t>
      </w:r>
    </w:p>
    <w:p w14:paraId="4F8EA370" w14:textId="352B6A8A" w:rsidR="00CC4C7C" w:rsidRDefault="00CC4C7C" w:rsidP="00AF4377">
      <w:pPr>
        <w:pStyle w:val="ListParagraph"/>
        <w:numPr>
          <w:ilvl w:val="0"/>
          <w:numId w:val="31"/>
        </w:numPr>
        <w:spacing w:after="120"/>
      </w:pPr>
      <w:r>
        <w:t>Maintain supervision documentation</w:t>
      </w:r>
    </w:p>
    <w:p w14:paraId="41DB60E1" w14:textId="77777777" w:rsidR="00AF4377" w:rsidRDefault="00AF4377" w:rsidP="00AF4377">
      <w:pPr>
        <w:pStyle w:val="ListParagraph"/>
        <w:numPr>
          <w:ilvl w:val="0"/>
          <w:numId w:val="31"/>
        </w:numPr>
        <w:spacing w:after="120"/>
      </w:pPr>
      <w:r>
        <w:t>Provide supervision in the agreed format</w:t>
      </w:r>
    </w:p>
    <w:p w14:paraId="18205E19" w14:textId="77777777" w:rsidR="00AF4377" w:rsidRDefault="00AF4377" w:rsidP="00AF4377">
      <w:pPr>
        <w:pStyle w:val="ListParagraph"/>
        <w:numPr>
          <w:ilvl w:val="0"/>
          <w:numId w:val="31"/>
        </w:numPr>
        <w:spacing w:after="120"/>
      </w:pPr>
      <w:r>
        <w:t>Be available (as agreed) for support between formal supervision sessions, especially for newer behaviour support practitioners</w:t>
      </w:r>
    </w:p>
    <w:p w14:paraId="2CC6AE10" w14:textId="77777777" w:rsidR="00AF4377" w:rsidRDefault="00AF4377" w:rsidP="00AF4377">
      <w:pPr>
        <w:pStyle w:val="ListParagraph"/>
        <w:numPr>
          <w:ilvl w:val="0"/>
          <w:numId w:val="31"/>
        </w:numPr>
        <w:spacing w:after="120"/>
      </w:pPr>
      <w:r>
        <w:t>Provide timely, specific and constructive feedback</w:t>
      </w:r>
    </w:p>
    <w:p w14:paraId="5D107281" w14:textId="67F29C41" w:rsidR="00AF4377" w:rsidRDefault="00AF4377" w:rsidP="00AF4377">
      <w:pPr>
        <w:pStyle w:val="ListParagraph"/>
        <w:numPr>
          <w:ilvl w:val="0"/>
          <w:numId w:val="31"/>
        </w:numPr>
        <w:spacing w:after="120"/>
      </w:pPr>
      <w:r>
        <w:t>Evaluate the effectiveness of supervision</w:t>
      </w:r>
    </w:p>
    <w:p w14:paraId="6BB60730" w14:textId="77777777" w:rsidR="00AF4377" w:rsidRPr="00AF4377" w:rsidRDefault="00AF4377" w:rsidP="00AF4377">
      <w:pPr>
        <w:pStyle w:val="ListParagraph"/>
        <w:numPr>
          <w:ilvl w:val="0"/>
          <w:numId w:val="31"/>
        </w:numPr>
        <w:spacing w:after="120"/>
        <w:rPr>
          <w:b/>
        </w:rPr>
      </w:pPr>
      <w:r w:rsidRPr="00AF4377">
        <w:rPr>
          <w:b/>
        </w:rPr>
        <w:t>Facilitate reflective practice</w:t>
      </w:r>
    </w:p>
    <w:p w14:paraId="413EBBE4" w14:textId="77777777" w:rsidR="00AF4377" w:rsidRDefault="00AF4377" w:rsidP="00AF4377">
      <w:pPr>
        <w:pStyle w:val="ListParagraph"/>
        <w:numPr>
          <w:ilvl w:val="0"/>
          <w:numId w:val="31"/>
        </w:numPr>
        <w:spacing w:after="120"/>
      </w:pPr>
      <w:r>
        <w:t>Use debriefing sessions as part of supervision</w:t>
      </w:r>
    </w:p>
    <w:p w14:paraId="4325EDC3" w14:textId="291D44AB" w:rsidR="00F03740" w:rsidRDefault="00AF4377" w:rsidP="00AF4377">
      <w:pPr>
        <w:pStyle w:val="ListParagraph"/>
        <w:numPr>
          <w:ilvl w:val="0"/>
          <w:numId w:val="31"/>
        </w:numPr>
        <w:spacing w:after="120"/>
      </w:pPr>
      <w:r>
        <w:t>Share knowledge of the regulatory context and evidence based practices with supervisees</w:t>
      </w:r>
    </w:p>
    <w:p w14:paraId="52694B23" w14:textId="77777777" w:rsidR="00CC4C7C" w:rsidRDefault="00CC4C7C">
      <w:pPr>
        <w:spacing w:before="0" w:after="160" w:line="259" w:lineRule="auto"/>
        <w:rPr>
          <w:rFonts w:eastAsiaTheme="majorEastAsia" w:cstheme="majorBidi"/>
          <w:b/>
          <w:sz w:val="36"/>
          <w:szCs w:val="32"/>
        </w:rPr>
      </w:pPr>
      <w:r>
        <w:br w:type="page"/>
      </w:r>
    </w:p>
    <w:p w14:paraId="668DD2DA" w14:textId="5DA307A6" w:rsidR="006353BF" w:rsidRDefault="006353BF" w:rsidP="00867469">
      <w:pPr>
        <w:pStyle w:val="Heading1"/>
        <w:spacing w:before="120" w:after="120"/>
      </w:pPr>
      <w:r>
        <w:t>Slide 28</w:t>
      </w:r>
    </w:p>
    <w:p w14:paraId="1D8EAA1A" w14:textId="2F5B07D5" w:rsidR="006353BF" w:rsidRDefault="006353BF" w:rsidP="00867469">
      <w:pPr>
        <w:pStyle w:val="Heading2"/>
        <w:spacing w:before="120" w:line="276" w:lineRule="auto"/>
      </w:pPr>
      <w:r w:rsidRPr="006353BF">
        <w:t>Principles of the PBS Capability Framework</w:t>
      </w:r>
    </w:p>
    <w:p w14:paraId="26D14880" w14:textId="219DEAEB" w:rsidR="00945633" w:rsidRDefault="00945633" w:rsidP="00AF4377">
      <w:pPr>
        <w:pStyle w:val="Heading3"/>
      </w:pPr>
      <w:r>
        <w:t>Principles</w:t>
      </w:r>
    </w:p>
    <w:p w14:paraId="4249FB02" w14:textId="378E1A9B" w:rsidR="00945633" w:rsidRDefault="00945633" w:rsidP="00AF4377">
      <w:pPr>
        <w:pStyle w:val="ListParagraph"/>
        <w:numPr>
          <w:ilvl w:val="0"/>
          <w:numId w:val="32"/>
        </w:numPr>
        <w:spacing w:after="120"/>
      </w:pPr>
      <w:r>
        <w:lastRenderedPageBreak/>
        <w:t>Legally and ethically sound practice</w:t>
      </w:r>
    </w:p>
    <w:p w14:paraId="619F810D" w14:textId="3B2F3A1F" w:rsidR="00945633" w:rsidRDefault="00945633" w:rsidP="00AF4377">
      <w:pPr>
        <w:pStyle w:val="ListParagraph"/>
        <w:numPr>
          <w:ilvl w:val="0"/>
          <w:numId w:val="32"/>
        </w:numPr>
        <w:spacing w:after="120"/>
      </w:pPr>
      <w:r>
        <w:t>Culturally competent practice</w:t>
      </w:r>
    </w:p>
    <w:p w14:paraId="1DD577DA" w14:textId="32BB8FEA" w:rsidR="00945633" w:rsidRDefault="00945633" w:rsidP="00AF4377">
      <w:pPr>
        <w:pStyle w:val="ListParagraph"/>
        <w:numPr>
          <w:ilvl w:val="0"/>
          <w:numId w:val="32"/>
        </w:numPr>
        <w:spacing w:after="120"/>
      </w:pPr>
      <w:r w:rsidRPr="00AF4377">
        <w:rPr>
          <w:b/>
        </w:rPr>
        <w:t>Reflective</w:t>
      </w:r>
      <w:r>
        <w:t xml:space="preserve"> practice</w:t>
      </w:r>
    </w:p>
    <w:p w14:paraId="608CC57F" w14:textId="3771FBB0" w:rsidR="00945633" w:rsidRDefault="00945633" w:rsidP="00AF4377">
      <w:pPr>
        <w:pStyle w:val="ListParagraph"/>
        <w:numPr>
          <w:ilvl w:val="0"/>
          <w:numId w:val="32"/>
        </w:numPr>
        <w:spacing w:after="120"/>
      </w:pPr>
      <w:r>
        <w:t>Evidence-based practice and data-driven decision-making</w:t>
      </w:r>
    </w:p>
    <w:p w14:paraId="2AD163AF" w14:textId="0AB1E843" w:rsidR="00945633" w:rsidRDefault="00945633" w:rsidP="00AF4377">
      <w:pPr>
        <w:pStyle w:val="ListParagraph"/>
        <w:numPr>
          <w:ilvl w:val="0"/>
          <w:numId w:val="32"/>
        </w:numPr>
        <w:spacing w:after="120"/>
      </w:pPr>
      <w:r>
        <w:t>Recognition that behaviours of concern are often the result of interactions between the person and their environment, and may be affected by multiple factors</w:t>
      </w:r>
    </w:p>
    <w:p w14:paraId="6628110E" w14:textId="69AF020D" w:rsidR="00945633" w:rsidRDefault="00945633" w:rsidP="00AF4377">
      <w:pPr>
        <w:pStyle w:val="ListParagraph"/>
        <w:numPr>
          <w:ilvl w:val="0"/>
          <w:numId w:val="32"/>
        </w:numPr>
        <w:spacing w:after="120"/>
      </w:pPr>
      <w:r>
        <w:t>Acknowledgement of a lifespan perspective and that as people grow and develop, they face different challenges</w:t>
      </w:r>
    </w:p>
    <w:p w14:paraId="45893EB1" w14:textId="2C7463C5" w:rsidR="006353BF" w:rsidRDefault="00945633" w:rsidP="00AF4377">
      <w:pPr>
        <w:pStyle w:val="ListParagraph"/>
        <w:numPr>
          <w:ilvl w:val="0"/>
          <w:numId w:val="32"/>
        </w:numPr>
        <w:spacing w:after="120"/>
      </w:pPr>
      <w:r>
        <w:t>Commitment to the princip</w:t>
      </w:r>
      <w:r w:rsidR="00AF4377">
        <w:t>le of supported decision-making</w:t>
      </w:r>
      <w:r w:rsidR="00CC4C7C">
        <w:t>.</w:t>
      </w:r>
    </w:p>
    <w:p w14:paraId="70E61114" w14:textId="4F796966" w:rsidR="006353BF" w:rsidRDefault="006353BF" w:rsidP="00867469">
      <w:pPr>
        <w:pStyle w:val="Heading1"/>
        <w:spacing w:before="120" w:after="120"/>
      </w:pPr>
      <w:r>
        <w:t>Slide 29</w:t>
      </w:r>
    </w:p>
    <w:p w14:paraId="14D30209" w14:textId="72889043" w:rsidR="00B42DA6" w:rsidRDefault="006353BF" w:rsidP="00AF4377">
      <w:pPr>
        <w:pStyle w:val="Heading2"/>
        <w:rPr>
          <w:lang w:val="en-GB"/>
        </w:rPr>
      </w:pPr>
      <w:bookmarkStart w:id="2" w:name="_GoBack"/>
      <w:bookmarkEnd w:id="2"/>
      <w:r w:rsidRPr="006353BF">
        <w:t>References and further reading</w:t>
      </w:r>
    </w:p>
    <w:p w14:paraId="2655ED8C" w14:textId="23E326BD" w:rsidR="006353BF" w:rsidRPr="006353BF" w:rsidRDefault="006353BF" w:rsidP="00867469">
      <w:pPr>
        <w:spacing w:after="120" w:line="276" w:lineRule="auto"/>
      </w:pPr>
      <w:r w:rsidRPr="006353BF">
        <w:rPr>
          <w:lang w:val="en-GB"/>
        </w:rPr>
        <w:t xml:space="preserve">Baker, P. A. (2017). Attending to debriefing as post-incident support of care staff in intellectual disability challenging behaviour </w:t>
      </w:r>
      <w:r w:rsidR="00AF4377">
        <w:rPr>
          <w:lang w:val="en-GB"/>
        </w:rPr>
        <w:t xml:space="preserve">services: An exploratory study. </w:t>
      </w:r>
      <w:r w:rsidRPr="006353BF">
        <w:rPr>
          <w:i/>
          <w:iCs/>
          <w:lang w:val="en-GB"/>
        </w:rPr>
        <w:t>International Journal of Positive Behavioural Support</w:t>
      </w:r>
      <w:r w:rsidR="00AF4377">
        <w:rPr>
          <w:lang w:val="en-GB"/>
        </w:rPr>
        <w:t xml:space="preserve">, </w:t>
      </w:r>
      <w:r w:rsidRPr="006353BF">
        <w:rPr>
          <w:i/>
          <w:iCs/>
          <w:lang w:val="en-GB"/>
        </w:rPr>
        <w:t>7</w:t>
      </w:r>
      <w:r w:rsidRPr="006353BF">
        <w:rPr>
          <w:lang w:val="en-GB"/>
        </w:rPr>
        <w:t>(1), 38-44.</w:t>
      </w:r>
    </w:p>
    <w:p w14:paraId="4986CCCE" w14:textId="0A6D1272" w:rsidR="006353BF" w:rsidRPr="006353BF" w:rsidRDefault="006353BF" w:rsidP="00867469">
      <w:pPr>
        <w:spacing w:after="120" w:line="276" w:lineRule="auto"/>
      </w:pPr>
      <w:r w:rsidRPr="006353BF">
        <w:rPr>
          <w:lang w:val="en-GB"/>
        </w:rPr>
        <w:t>Gibbs, G. (1988). Learning by doing: A guide to</w:t>
      </w:r>
      <w:r w:rsidR="00AF4377">
        <w:rPr>
          <w:lang w:val="en-GB"/>
        </w:rPr>
        <w:t xml:space="preserve"> teaching and learning methods. </w:t>
      </w:r>
      <w:r w:rsidRPr="006353BF">
        <w:rPr>
          <w:i/>
          <w:iCs/>
          <w:lang w:val="en-GB"/>
        </w:rPr>
        <w:t>Further Education Unit</w:t>
      </w:r>
      <w:r w:rsidRPr="006353BF">
        <w:rPr>
          <w:lang w:val="en-GB"/>
        </w:rPr>
        <w:t>.</w:t>
      </w:r>
    </w:p>
    <w:p w14:paraId="536BD679" w14:textId="2FF3E6A3" w:rsidR="006353BF" w:rsidRPr="006353BF" w:rsidRDefault="006353BF" w:rsidP="00867469">
      <w:pPr>
        <w:spacing w:after="120" w:line="276" w:lineRule="auto"/>
      </w:pPr>
      <w:r w:rsidRPr="006353BF">
        <w:rPr>
          <w:lang w:val="en-GB"/>
        </w:rPr>
        <w:t>Hawker, D M, Durkin, J and Hawker, D S (2011) ëTo debrief or not to debrief our heroes: That is the questioní, Clinica</w:t>
      </w:r>
      <w:r w:rsidR="00AF4377">
        <w:rPr>
          <w:lang w:val="en-GB"/>
        </w:rPr>
        <w:t>l Psychology and Psychotherapy,</w:t>
      </w:r>
      <w:r w:rsidRPr="006353BF">
        <w:rPr>
          <w:lang w:val="en-GB"/>
        </w:rPr>
        <w:t xml:space="preserve"> 18(6), 453–463.</w:t>
      </w:r>
    </w:p>
    <w:p w14:paraId="6B0FBF6A" w14:textId="657FD531" w:rsidR="006353BF" w:rsidRPr="006353BF" w:rsidRDefault="006353BF" w:rsidP="00867469">
      <w:pPr>
        <w:spacing w:after="120" w:line="276" w:lineRule="auto"/>
      </w:pPr>
      <w:r w:rsidRPr="006353BF">
        <w:rPr>
          <w:lang w:val="en-GB"/>
        </w:rPr>
        <w:t xml:space="preserve">Mann, K., Gordon, J., &amp; MacLeod, A. (2009). Reflection and reflective practice in health professions </w:t>
      </w:r>
      <w:r w:rsidR="00AF4377">
        <w:rPr>
          <w:lang w:val="en-GB"/>
        </w:rPr>
        <w:t xml:space="preserve">education: a systematic review. </w:t>
      </w:r>
      <w:r w:rsidRPr="006353BF">
        <w:rPr>
          <w:i/>
          <w:iCs/>
          <w:lang w:val="en-GB"/>
        </w:rPr>
        <w:t>Advances in health sciences education</w:t>
      </w:r>
      <w:r w:rsidR="00AF4377">
        <w:rPr>
          <w:lang w:val="en-GB"/>
        </w:rPr>
        <w:t xml:space="preserve">, </w:t>
      </w:r>
      <w:r w:rsidRPr="006353BF">
        <w:rPr>
          <w:i/>
          <w:iCs/>
          <w:lang w:val="en-GB"/>
        </w:rPr>
        <w:t>14</w:t>
      </w:r>
      <w:r w:rsidRPr="006353BF">
        <w:rPr>
          <w:lang w:val="en-GB"/>
        </w:rPr>
        <w:t>(4), 595.</w:t>
      </w:r>
    </w:p>
    <w:p w14:paraId="562F2F15" w14:textId="705D0CD9" w:rsidR="006353BF" w:rsidRPr="006353BF" w:rsidRDefault="006353BF" w:rsidP="00867469">
      <w:pPr>
        <w:spacing w:after="120" w:line="276" w:lineRule="auto"/>
      </w:pPr>
      <w:r w:rsidRPr="006353BF">
        <w:t xml:space="preserve">Reed, J., &amp; Koliba, C., (1995) </w:t>
      </w:r>
      <w:r w:rsidRPr="006353BF">
        <w:rPr>
          <w:lang w:val="en-GB"/>
        </w:rPr>
        <w:t>Facilitating Reflection: A Manual for Leaders and Educators. University of Vermont</w:t>
      </w:r>
      <w:r w:rsidR="00AF4377">
        <w:rPr>
          <w:lang w:val="en-GB"/>
        </w:rPr>
        <w:t>.</w:t>
      </w:r>
    </w:p>
    <w:p w14:paraId="6B2E0FEB" w14:textId="77777777" w:rsidR="006353BF" w:rsidRPr="006353BF" w:rsidRDefault="006353BF" w:rsidP="00867469">
      <w:pPr>
        <w:spacing w:after="120" w:line="276" w:lineRule="auto"/>
      </w:pPr>
      <w:r w:rsidRPr="006353BF">
        <w:rPr>
          <w:lang w:val="en-GB"/>
        </w:rPr>
        <w:t>Schon, D. (1990). Educating the reflective practitioner: Toward a new design for teaching and learning in the professions. San Francisco, CA: Jossey-Bass.</w:t>
      </w:r>
    </w:p>
    <w:p w14:paraId="042CDCD7" w14:textId="77777777" w:rsidR="006353BF" w:rsidRDefault="006353BF" w:rsidP="00867469">
      <w:pPr>
        <w:spacing w:after="120" w:line="276" w:lineRule="auto"/>
      </w:pPr>
      <w:r w:rsidRPr="006353BF">
        <w:rPr>
          <w:lang w:val="en-GB"/>
        </w:rPr>
        <w:t xml:space="preserve">Singh et al. (2009) found evidence that training in mindfulness was beneficial to both staff and the individuals with intellectual disabilities they supported in reducing the </w:t>
      </w:r>
      <w:r w:rsidRPr="006353BF">
        <w:rPr>
          <w:lang w:val="en-GB"/>
        </w:rPr>
        <w:lastRenderedPageBreak/>
        <w:t>use of physical restraints and PRN (as required) medication for behaviours of concern.</w:t>
      </w:r>
    </w:p>
    <w:p w14:paraId="00A81C0F" w14:textId="7422A691" w:rsidR="00252723" w:rsidRPr="00C25D37" w:rsidRDefault="009267C2" w:rsidP="00867469">
      <w:pPr>
        <w:spacing w:after="120" w:line="276" w:lineRule="auto"/>
      </w:pPr>
      <w:r w:rsidRPr="009267C2">
        <w:t>End of document</w:t>
      </w:r>
      <w:r w:rsidR="00AF4377">
        <w:t>.</w:t>
      </w:r>
    </w:p>
    <w:sectPr w:rsidR="00252723" w:rsidRPr="00C25D37" w:rsidSect="00C25D37">
      <w:headerReference w:type="default" r:id="rId16"/>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5552F" w14:textId="77777777" w:rsidR="00C15BD9" w:rsidRDefault="00C15BD9" w:rsidP="00D368C0">
      <w:pPr>
        <w:spacing w:before="0"/>
      </w:pPr>
      <w:r>
        <w:separator/>
      </w:r>
    </w:p>
  </w:endnote>
  <w:endnote w:type="continuationSeparator" w:id="0">
    <w:p w14:paraId="61021241" w14:textId="77777777" w:rsidR="00C15BD9" w:rsidRDefault="00C15BD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6BED0" w14:textId="77777777" w:rsidR="00C15BD9" w:rsidRDefault="00C15BD9" w:rsidP="00D368C0">
      <w:pPr>
        <w:spacing w:before="0"/>
      </w:pPr>
      <w:r>
        <w:separator/>
      </w:r>
    </w:p>
  </w:footnote>
  <w:footnote w:type="continuationSeparator" w:id="0">
    <w:p w14:paraId="28FB3C02" w14:textId="77777777" w:rsidR="00C15BD9" w:rsidRDefault="00C15BD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03E8" w14:textId="0124FABE" w:rsidR="00C15BD9" w:rsidRDefault="00C15BD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39A"/>
    <w:multiLevelType w:val="hybridMultilevel"/>
    <w:tmpl w:val="D08AB528"/>
    <w:lvl w:ilvl="0" w:tplc="2C26131E">
      <w:start w:val="1"/>
      <w:numFmt w:val="bullet"/>
      <w:lvlText w:val="•"/>
      <w:lvlJc w:val="left"/>
      <w:pPr>
        <w:tabs>
          <w:tab w:val="num" w:pos="720"/>
        </w:tabs>
        <w:ind w:left="720" w:hanging="360"/>
      </w:pPr>
      <w:rPr>
        <w:rFonts w:ascii="Arial" w:hAnsi="Arial" w:hint="default"/>
      </w:rPr>
    </w:lvl>
    <w:lvl w:ilvl="1" w:tplc="BD04F976" w:tentative="1">
      <w:start w:val="1"/>
      <w:numFmt w:val="bullet"/>
      <w:lvlText w:val="•"/>
      <w:lvlJc w:val="left"/>
      <w:pPr>
        <w:tabs>
          <w:tab w:val="num" w:pos="1440"/>
        </w:tabs>
        <w:ind w:left="1440" w:hanging="360"/>
      </w:pPr>
      <w:rPr>
        <w:rFonts w:ascii="Arial" w:hAnsi="Arial" w:hint="default"/>
      </w:rPr>
    </w:lvl>
    <w:lvl w:ilvl="2" w:tplc="BC4C43EE" w:tentative="1">
      <w:start w:val="1"/>
      <w:numFmt w:val="bullet"/>
      <w:lvlText w:val="•"/>
      <w:lvlJc w:val="left"/>
      <w:pPr>
        <w:tabs>
          <w:tab w:val="num" w:pos="2160"/>
        </w:tabs>
        <w:ind w:left="2160" w:hanging="360"/>
      </w:pPr>
      <w:rPr>
        <w:rFonts w:ascii="Arial" w:hAnsi="Arial" w:hint="default"/>
      </w:rPr>
    </w:lvl>
    <w:lvl w:ilvl="3" w:tplc="5D40D0C4" w:tentative="1">
      <w:start w:val="1"/>
      <w:numFmt w:val="bullet"/>
      <w:lvlText w:val="•"/>
      <w:lvlJc w:val="left"/>
      <w:pPr>
        <w:tabs>
          <w:tab w:val="num" w:pos="2880"/>
        </w:tabs>
        <w:ind w:left="2880" w:hanging="360"/>
      </w:pPr>
      <w:rPr>
        <w:rFonts w:ascii="Arial" w:hAnsi="Arial" w:hint="default"/>
      </w:rPr>
    </w:lvl>
    <w:lvl w:ilvl="4" w:tplc="8312F1AC" w:tentative="1">
      <w:start w:val="1"/>
      <w:numFmt w:val="bullet"/>
      <w:lvlText w:val="•"/>
      <w:lvlJc w:val="left"/>
      <w:pPr>
        <w:tabs>
          <w:tab w:val="num" w:pos="3600"/>
        </w:tabs>
        <w:ind w:left="3600" w:hanging="360"/>
      </w:pPr>
      <w:rPr>
        <w:rFonts w:ascii="Arial" w:hAnsi="Arial" w:hint="default"/>
      </w:rPr>
    </w:lvl>
    <w:lvl w:ilvl="5" w:tplc="FEB629D0" w:tentative="1">
      <w:start w:val="1"/>
      <w:numFmt w:val="bullet"/>
      <w:lvlText w:val="•"/>
      <w:lvlJc w:val="left"/>
      <w:pPr>
        <w:tabs>
          <w:tab w:val="num" w:pos="4320"/>
        </w:tabs>
        <w:ind w:left="4320" w:hanging="360"/>
      </w:pPr>
      <w:rPr>
        <w:rFonts w:ascii="Arial" w:hAnsi="Arial" w:hint="default"/>
      </w:rPr>
    </w:lvl>
    <w:lvl w:ilvl="6" w:tplc="82FA381E" w:tentative="1">
      <w:start w:val="1"/>
      <w:numFmt w:val="bullet"/>
      <w:lvlText w:val="•"/>
      <w:lvlJc w:val="left"/>
      <w:pPr>
        <w:tabs>
          <w:tab w:val="num" w:pos="5040"/>
        </w:tabs>
        <w:ind w:left="5040" w:hanging="360"/>
      </w:pPr>
      <w:rPr>
        <w:rFonts w:ascii="Arial" w:hAnsi="Arial" w:hint="default"/>
      </w:rPr>
    </w:lvl>
    <w:lvl w:ilvl="7" w:tplc="6192A5EA" w:tentative="1">
      <w:start w:val="1"/>
      <w:numFmt w:val="bullet"/>
      <w:lvlText w:val="•"/>
      <w:lvlJc w:val="left"/>
      <w:pPr>
        <w:tabs>
          <w:tab w:val="num" w:pos="5760"/>
        </w:tabs>
        <w:ind w:left="5760" w:hanging="360"/>
      </w:pPr>
      <w:rPr>
        <w:rFonts w:ascii="Arial" w:hAnsi="Arial" w:hint="default"/>
      </w:rPr>
    </w:lvl>
    <w:lvl w:ilvl="8" w:tplc="B4B05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32255"/>
    <w:multiLevelType w:val="hybridMultilevel"/>
    <w:tmpl w:val="8FB232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54968"/>
    <w:multiLevelType w:val="hybridMultilevel"/>
    <w:tmpl w:val="D39CBBD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84739"/>
    <w:multiLevelType w:val="hybridMultilevel"/>
    <w:tmpl w:val="13B8F084"/>
    <w:lvl w:ilvl="0" w:tplc="A4249722">
      <w:start w:val="1"/>
      <w:numFmt w:val="bullet"/>
      <w:lvlText w:val="•"/>
      <w:lvlJc w:val="left"/>
      <w:pPr>
        <w:tabs>
          <w:tab w:val="num" w:pos="720"/>
        </w:tabs>
        <w:ind w:left="720" w:hanging="360"/>
      </w:pPr>
      <w:rPr>
        <w:rFonts w:ascii="Arial" w:hAnsi="Arial" w:hint="default"/>
      </w:rPr>
    </w:lvl>
    <w:lvl w:ilvl="1" w:tplc="87D2FE24" w:tentative="1">
      <w:start w:val="1"/>
      <w:numFmt w:val="bullet"/>
      <w:lvlText w:val="•"/>
      <w:lvlJc w:val="left"/>
      <w:pPr>
        <w:tabs>
          <w:tab w:val="num" w:pos="1440"/>
        </w:tabs>
        <w:ind w:left="1440" w:hanging="360"/>
      </w:pPr>
      <w:rPr>
        <w:rFonts w:ascii="Arial" w:hAnsi="Arial" w:hint="default"/>
      </w:rPr>
    </w:lvl>
    <w:lvl w:ilvl="2" w:tplc="72768F16" w:tentative="1">
      <w:start w:val="1"/>
      <w:numFmt w:val="bullet"/>
      <w:lvlText w:val="•"/>
      <w:lvlJc w:val="left"/>
      <w:pPr>
        <w:tabs>
          <w:tab w:val="num" w:pos="2160"/>
        </w:tabs>
        <w:ind w:left="2160" w:hanging="360"/>
      </w:pPr>
      <w:rPr>
        <w:rFonts w:ascii="Arial" w:hAnsi="Arial" w:hint="default"/>
      </w:rPr>
    </w:lvl>
    <w:lvl w:ilvl="3" w:tplc="E34C5500" w:tentative="1">
      <w:start w:val="1"/>
      <w:numFmt w:val="bullet"/>
      <w:lvlText w:val="•"/>
      <w:lvlJc w:val="left"/>
      <w:pPr>
        <w:tabs>
          <w:tab w:val="num" w:pos="2880"/>
        </w:tabs>
        <w:ind w:left="2880" w:hanging="360"/>
      </w:pPr>
      <w:rPr>
        <w:rFonts w:ascii="Arial" w:hAnsi="Arial" w:hint="default"/>
      </w:rPr>
    </w:lvl>
    <w:lvl w:ilvl="4" w:tplc="555E7CD4" w:tentative="1">
      <w:start w:val="1"/>
      <w:numFmt w:val="bullet"/>
      <w:lvlText w:val="•"/>
      <w:lvlJc w:val="left"/>
      <w:pPr>
        <w:tabs>
          <w:tab w:val="num" w:pos="3600"/>
        </w:tabs>
        <w:ind w:left="3600" w:hanging="360"/>
      </w:pPr>
      <w:rPr>
        <w:rFonts w:ascii="Arial" w:hAnsi="Arial" w:hint="default"/>
      </w:rPr>
    </w:lvl>
    <w:lvl w:ilvl="5" w:tplc="4B64BB5A" w:tentative="1">
      <w:start w:val="1"/>
      <w:numFmt w:val="bullet"/>
      <w:lvlText w:val="•"/>
      <w:lvlJc w:val="left"/>
      <w:pPr>
        <w:tabs>
          <w:tab w:val="num" w:pos="4320"/>
        </w:tabs>
        <w:ind w:left="4320" w:hanging="360"/>
      </w:pPr>
      <w:rPr>
        <w:rFonts w:ascii="Arial" w:hAnsi="Arial" w:hint="default"/>
      </w:rPr>
    </w:lvl>
    <w:lvl w:ilvl="6" w:tplc="1318CE7A" w:tentative="1">
      <w:start w:val="1"/>
      <w:numFmt w:val="bullet"/>
      <w:lvlText w:val="•"/>
      <w:lvlJc w:val="left"/>
      <w:pPr>
        <w:tabs>
          <w:tab w:val="num" w:pos="5040"/>
        </w:tabs>
        <w:ind w:left="5040" w:hanging="360"/>
      </w:pPr>
      <w:rPr>
        <w:rFonts w:ascii="Arial" w:hAnsi="Arial" w:hint="default"/>
      </w:rPr>
    </w:lvl>
    <w:lvl w:ilvl="7" w:tplc="C1AA2FC2" w:tentative="1">
      <w:start w:val="1"/>
      <w:numFmt w:val="bullet"/>
      <w:lvlText w:val="•"/>
      <w:lvlJc w:val="left"/>
      <w:pPr>
        <w:tabs>
          <w:tab w:val="num" w:pos="5760"/>
        </w:tabs>
        <w:ind w:left="5760" w:hanging="360"/>
      </w:pPr>
      <w:rPr>
        <w:rFonts w:ascii="Arial" w:hAnsi="Arial" w:hint="default"/>
      </w:rPr>
    </w:lvl>
    <w:lvl w:ilvl="8" w:tplc="724078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A126CA"/>
    <w:multiLevelType w:val="hybridMultilevel"/>
    <w:tmpl w:val="8F506DDE"/>
    <w:lvl w:ilvl="0" w:tplc="56BA8728">
      <w:start w:val="1"/>
      <w:numFmt w:val="bullet"/>
      <w:lvlText w:val="•"/>
      <w:lvlJc w:val="left"/>
      <w:pPr>
        <w:tabs>
          <w:tab w:val="num" w:pos="720"/>
        </w:tabs>
        <w:ind w:left="720" w:hanging="360"/>
      </w:pPr>
      <w:rPr>
        <w:rFonts w:ascii="Arial" w:hAnsi="Arial" w:hint="default"/>
      </w:rPr>
    </w:lvl>
    <w:lvl w:ilvl="1" w:tplc="82824F00" w:tentative="1">
      <w:start w:val="1"/>
      <w:numFmt w:val="bullet"/>
      <w:lvlText w:val="•"/>
      <w:lvlJc w:val="left"/>
      <w:pPr>
        <w:tabs>
          <w:tab w:val="num" w:pos="1440"/>
        </w:tabs>
        <w:ind w:left="1440" w:hanging="360"/>
      </w:pPr>
      <w:rPr>
        <w:rFonts w:ascii="Arial" w:hAnsi="Arial" w:hint="default"/>
      </w:rPr>
    </w:lvl>
    <w:lvl w:ilvl="2" w:tplc="33F49524" w:tentative="1">
      <w:start w:val="1"/>
      <w:numFmt w:val="bullet"/>
      <w:lvlText w:val="•"/>
      <w:lvlJc w:val="left"/>
      <w:pPr>
        <w:tabs>
          <w:tab w:val="num" w:pos="2160"/>
        </w:tabs>
        <w:ind w:left="2160" w:hanging="360"/>
      </w:pPr>
      <w:rPr>
        <w:rFonts w:ascii="Arial" w:hAnsi="Arial" w:hint="default"/>
      </w:rPr>
    </w:lvl>
    <w:lvl w:ilvl="3" w:tplc="12246328" w:tentative="1">
      <w:start w:val="1"/>
      <w:numFmt w:val="bullet"/>
      <w:lvlText w:val="•"/>
      <w:lvlJc w:val="left"/>
      <w:pPr>
        <w:tabs>
          <w:tab w:val="num" w:pos="2880"/>
        </w:tabs>
        <w:ind w:left="2880" w:hanging="360"/>
      </w:pPr>
      <w:rPr>
        <w:rFonts w:ascii="Arial" w:hAnsi="Arial" w:hint="default"/>
      </w:rPr>
    </w:lvl>
    <w:lvl w:ilvl="4" w:tplc="62A6EE1C" w:tentative="1">
      <w:start w:val="1"/>
      <w:numFmt w:val="bullet"/>
      <w:lvlText w:val="•"/>
      <w:lvlJc w:val="left"/>
      <w:pPr>
        <w:tabs>
          <w:tab w:val="num" w:pos="3600"/>
        </w:tabs>
        <w:ind w:left="3600" w:hanging="360"/>
      </w:pPr>
      <w:rPr>
        <w:rFonts w:ascii="Arial" w:hAnsi="Arial" w:hint="default"/>
      </w:rPr>
    </w:lvl>
    <w:lvl w:ilvl="5" w:tplc="35CACE5C" w:tentative="1">
      <w:start w:val="1"/>
      <w:numFmt w:val="bullet"/>
      <w:lvlText w:val="•"/>
      <w:lvlJc w:val="left"/>
      <w:pPr>
        <w:tabs>
          <w:tab w:val="num" w:pos="4320"/>
        </w:tabs>
        <w:ind w:left="4320" w:hanging="360"/>
      </w:pPr>
      <w:rPr>
        <w:rFonts w:ascii="Arial" w:hAnsi="Arial" w:hint="default"/>
      </w:rPr>
    </w:lvl>
    <w:lvl w:ilvl="6" w:tplc="5AC223E2" w:tentative="1">
      <w:start w:val="1"/>
      <w:numFmt w:val="bullet"/>
      <w:lvlText w:val="•"/>
      <w:lvlJc w:val="left"/>
      <w:pPr>
        <w:tabs>
          <w:tab w:val="num" w:pos="5040"/>
        </w:tabs>
        <w:ind w:left="5040" w:hanging="360"/>
      </w:pPr>
      <w:rPr>
        <w:rFonts w:ascii="Arial" w:hAnsi="Arial" w:hint="default"/>
      </w:rPr>
    </w:lvl>
    <w:lvl w:ilvl="7" w:tplc="D95A0AC6" w:tentative="1">
      <w:start w:val="1"/>
      <w:numFmt w:val="bullet"/>
      <w:lvlText w:val="•"/>
      <w:lvlJc w:val="left"/>
      <w:pPr>
        <w:tabs>
          <w:tab w:val="num" w:pos="5760"/>
        </w:tabs>
        <w:ind w:left="5760" w:hanging="360"/>
      </w:pPr>
      <w:rPr>
        <w:rFonts w:ascii="Arial" w:hAnsi="Arial" w:hint="default"/>
      </w:rPr>
    </w:lvl>
    <w:lvl w:ilvl="8" w:tplc="984652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E1304"/>
    <w:multiLevelType w:val="hybridMultilevel"/>
    <w:tmpl w:val="8B80408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D70ED"/>
    <w:multiLevelType w:val="hybridMultilevel"/>
    <w:tmpl w:val="29424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45048"/>
    <w:multiLevelType w:val="hybridMultilevel"/>
    <w:tmpl w:val="5B5EB5F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D471E"/>
    <w:multiLevelType w:val="hybridMultilevel"/>
    <w:tmpl w:val="3BEA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5A216E"/>
    <w:multiLevelType w:val="hybridMultilevel"/>
    <w:tmpl w:val="4B4E80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A306C"/>
    <w:multiLevelType w:val="hybridMultilevel"/>
    <w:tmpl w:val="D154401A"/>
    <w:lvl w:ilvl="0" w:tplc="8934F9F4">
      <w:start w:val="1"/>
      <w:numFmt w:val="bullet"/>
      <w:lvlText w:val="•"/>
      <w:lvlJc w:val="left"/>
      <w:pPr>
        <w:tabs>
          <w:tab w:val="num" w:pos="720"/>
        </w:tabs>
        <w:ind w:left="720" w:hanging="360"/>
      </w:pPr>
      <w:rPr>
        <w:rFonts w:ascii="Arial" w:hAnsi="Arial" w:hint="default"/>
      </w:rPr>
    </w:lvl>
    <w:lvl w:ilvl="1" w:tplc="99E44490" w:tentative="1">
      <w:start w:val="1"/>
      <w:numFmt w:val="bullet"/>
      <w:lvlText w:val="•"/>
      <w:lvlJc w:val="left"/>
      <w:pPr>
        <w:tabs>
          <w:tab w:val="num" w:pos="1440"/>
        </w:tabs>
        <w:ind w:left="1440" w:hanging="360"/>
      </w:pPr>
      <w:rPr>
        <w:rFonts w:ascii="Arial" w:hAnsi="Arial" w:hint="default"/>
      </w:rPr>
    </w:lvl>
    <w:lvl w:ilvl="2" w:tplc="D4B0FC2A" w:tentative="1">
      <w:start w:val="1"/>
      <w:numFmt w:val="bullet"/>
      <w:lvlText w:val="•"/>
      <w:lvlJc w:val="left"/>
      <w:pPr>
        <w:tabs>
          <w:tab w:val="num" w:pos="2160"/>
        </w:tabs>
        <w:ind w:left="2160" w:hanging="360"/>
      </w:pPr>
      <w:rPr>
        <w:rFonts w:ascii="Arial" w:hAnsi="Arial" w:hint="default"/>
      </w:rPr>
    </w:lvl>
    <w:lvl w:ilvl="3" w:tplc="89306BE8" w:tentative="1">
      <w:start w:val="1"/>
      <w:numFmt w:val="bullet"/>
      <w:lvlText w:val="•"/>
      <w:lvlJc w:val="left"/>
      <w:pPr>
        <w:tabs>
          <w:tab w:val="num" w:pos="2880"/>
        </w:tabs>
        <w:ind w:left="2880" w:hanging="360"/>
      </w:pPr>
      <w:rPr>
        <w:rFonts w:ascii="Arial" w:hAnsi="Arial" w:hint="default"/>
      </w:rPr>
    </w:lvl>
    <w:lvl w:ilvl="4" w:tplc="3C200E70" w:tentative="1">
      <w:start w:val="1"/>
      <w:numFmt w:val="bullet"/>
      <w:lvlText w:val="•"/>
      <w:lvlJc w:val="left"/>
      <w:pPr>
        <w:tabs>
          <w:tab w:val="num" w:pos="3600"/>
        </w:tabs>
        <w:ind w:left="3600" w:hanging="360"/>
      </w:pPr>
      <w:rPr>
        <w:rFonts w:ascii="Arial" w:hAnsi="Arial" w:hint="default"/>
      </w:rPr>
    </w:lvl>
    <w:lvl w:ilvl="5" w:tplc="5BEC09E6" w:tentative="1">
      <w:start w:val="1"/>
      <w:numFmt w:val="bullet"/>
      <w:lvlText w:val="•"/>
      <w:lvlJc w:val="left"/>
      <w:pPr>
        <w:tabs>
          <w:tab w:val="num" w:pos="4320"/>
        </w:tabs>
        <w:ind w:left="4320" w:hanging="360"/>
      </w:pPr>
      <w:rPr>
        <w:rFonts w:ascii="Arial" w:hAnsi="Arial" w:hint="default"/>
      </w:rPr>
    </w:lvl>
    <w:lvl w:ilvl="6" w:tplc="17A220E4" w:tentative="1">
      <w:start w:val="1"/>
      <w:numFmt w:val="bullet"/>
      <w:lvlText w:val="•"/>
      <w:lvlJc w:val="left"/>
      <w:pPr>
        <w:tabs>
          <w:tab w:val="num" w:pos="5040"/>
        </w:tabs>
        <w:ind w:left="5040" w:hanging="360"/>
      </w:pPr>
      <w:rPr>
        <w:rFonts w:ascii="Arial" w:hAnsi="Arial" w:hint="default"/>
      </w:rPr>
    </w:lvl>
    <w:lvl w:ilvl="7" w:tplc="4AACF67E" w:tentative="1">
      <w:start w:val="1"/>
      <w:numFmt w:val="bullet"/>
      <w:lvlText w:val="•"/>
      <w:lvlJc w:val="left"/>
      <w:pPr>
        <w:tabs>
          <w:tab w:val="num" w:pos="5760"/>
        </w:tabs>
        <w:ind w:left="5760" w:hanging="360"/>
      </w:pPr>
      <w:rPr>
        <w:rFonts w:ascii="Arial" w:hAnsi="Arial" w:hint="default"/>
      </w:rPr>
    </w:lvl>
    <w:lvl w:ilvl="8" w:tplc="D8163B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C17DB8"/>
    <w:multiLevelType w:val="hybridMultilevel"/>
    <w:tmpl w:val="9E128CE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0050B"/>
    <w:multiLevelType w:val="hybridMultilevel"/>
    <w:tmpl w:val="402A0C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1F2354"/>
    <w:multiLevelType w:val="hybridMultilevel"/>
    <w:tmpl w:val="0D78061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30E47"/>
    <w:multiLevelType w:val="hybridMultilevel"/>
    <w:tmpl w:val="BAD2BAD2"/>
    <w:lvl w:ilvl="0" w:tplc="8D2E8894">
      <w:start w:val="1"/>
      <w:numFmt w:val="bullet"/>
      <w:lvlText w:val="•"/>
      <w:lvlJc w:val="left"/>
      <w:pPr>
        <w:tabs>
          <w:tab w:val="num" w:pos="720"/>
        </w:tabs>
        <w:ind w:left="720" w:hanging="360"/>
      </w:pPr>
      <w:rPr>
        <w:rFonts w:ascii="Arial" w:hAnsi="Arial" w:hint="default"/>
      </w:rPr>
    </w:lvl>
    <w:lvl w:ilvl="1" w:tplc="FB42D31C" w:tentative="1">
      <w:start w:val="1"/>
      <w:numFmt w:val="bullet"/>
      <w:lvlText w:val="•"/>
      <w:lvlJc w:val="left"/>
      <w:pPr>
        <w:tabs>
          <w:tab w:val="num" w:pos="1440"/>
        </w:tabs>
        <w:ind w:left="1440" w:hanging="360"/>
      </w:pPr>
      <w:rPr>
        <w:rFonts w:ascii="Arial" w:hAnsi="Arial" w:hint="default"/>
      </w:rPr>
    </w:lvl>
    <w:lvl w:ilvl="2" w:tplc="7862B652" w:tentative="1">
      <w:start w:val="1"/>
      <w:numFmt w:val="bullet"/>
      <w:lvlText w:val="•"/>
      <w:lvlJc w:val="left"/>
      <w:pPr>
        <w:tabs>
          <w:tab w:val="num" w:pos="2160"/>
        </w:tabs>
        <w:ind w:left="2160" w:hanging="360"/>
      </w:pPr>
      <w:rPr>
        <w:rFonts w:ascii="Arial" w:hAnsi="Arial" w:hint="default"/>
      </w:rPr>
    </w:lvl>
    <w:lvl w:ilvl="3" w:tplc="017C3836" w:tentative="1">
      <w:start w:val="1"/>
      <w:numFmt w:val="bullet"/>
      <w:lvlText w:val="•"/>
      <w:lvlJc w:val="left"/>
      <w:pPr>
        <w:tabs>
          <w:tab w:val="num" w:pos="2880"/>
        </w:tabs>
        <w:ind w:left="2880" w:hanging="360"/>
      </w:pPr>
      <w:rPr>
        <w:rFonts w:ascii="Arial" w:hAnsi="Arial" w:hint="default"/>
      </w:rPr>
    </w:lvl>
    <w:lvl w:ilvl="4" w:tplc="CD16446C" w:tentative="1">
      <w:start w:val="1"/>
      <w:numFmt w:val="bullet"/>
      <w:lvlText w:val="•"/>
      <w:lvlJc w:val="left"/>
      <w:pPr>
        <w:tabs>
          <w:tab w:val="num" w:pos="3600"/>
        </w:tabs>
        <w:ind w:left="3600" w:hanging="360"/>
      </w:pPr>
      <w:rPr>
        <w:rFonts w:ascii="Arial" w:hAnsi="Arial" w:hint="default"/>
      </w:rPr>
    </w:lvl>
    <w:lvl w:ilvl="5" w:tplc="5066E508" w:tentative="1">
      <w:start w:val="1"/>
      <w:numFmt w:val="bullet"/>
      <w:lvlText w:val="•"/>
      <w:lvlJc w:val="left"/>
      <w:pPr>
        <w:tabs>
          <w:tab w:val="num" w:pos="4320"/>
        </w:tabs>
        <w:ind w:left="4320" w:hanging="360"/>
      </w:pPr>
      <w:rPr>
        <w:rFonts w:ascii="Arial" w:hAnsi="Arial" w:hint="default"/>
      </w:rPr>
    </w:lvl>
    <w:lvl w:ilvl="6" w:tplc="F9340272" w:tentative="1">
      <w:start w:val="1"/>
      <w:numFmt w:val="bullet"/>
      <w:lvlText w:val="•"/>
      <w:lvlJc w:val="left"/>
      <w:pPr>
        <w:tabs>
          <w:tab w:val="num" w:pos="5040"/>
        </w:tabs>
        <w:ind w:left="5040" w:hanging="360"/>
      </w:pPr>
      <w:rPr>
        <w:rFonts w:ascii="Arial" w:hAnsi="Arial" w:hint="default"/>
      </w:rPr>
    </w:lvl>
    <w:lvl w:ilvl="7" w:tplc="1E8438F8" w:tentative="1">
      <w:start w:val="1"/>
      <w:numFmt w:val="bullet"/>
      <w:lvlText w:val="•"/>
      <w:lvlJc w:val="left"/>
      <w:pPr>
        <w:tabs>
          <w:tab w:val="num" w:pos="5760"/>
        </w:tabs>
        <w:ind w:left="5760" w:hanging="360"/>
      </w:pPr>
      <w:rPr>
        <w:rFonts w:ascii="Arial" w:hAnsi="Arial" w:hint="default"/>
      </w:rPr>
    </w:lvl>
    <w:lvl w:ilvl="8" w:tplc="0644A2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CE765B"/>
    <w:multiLevelType w:val="hybridMultilevel"/>
    <w:tmpl w:val="A94C320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F5B0F"/>
    <w:multiLevelType w:val="hybridMultilevel"/>
    <w:tmpl w:val="04AC88F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F0F2C"/>
    <w:multiLevelType w:val="hybridMultilevel"/>
    <w:tmpl w:val="8C424E6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115D4"/>
    <w:multiLevelType w:val="hybridMultilevel"/>
    <w:tmpl w:val="1A3CBAF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C524B"/>
    <w:multiLevelType w:val="hybridMultilevel"/>
    <w:tmpl w:val="8A8A515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D234F"/>
    <w:multiLevelType w:val="hybridMultilevel"/>
    <w:tmpl w:val="7388B230"/>
    <w:lvl w:ilvl="0" w:tplc="581A449E">
      <w:start w:val="1"/>
      <w:numFmt w:val="bullet"/>
      <w:lvlText w:val="•"/>
      <w:lvlJc w:val="left"/>
      <w:pPr>
        <w:tabs>
          <w:tab w:val="num" w:pos="720"/>
        </w:tabs>
        <w:ind w:left="720" w:hanging="360"/>
      </w:pPr>
      <w:rPr>
        <w:rFonts w:ascii="Arial" w:hAnsi="Arial" w:hint="default"/>
      </w:rPr>
    </w:lvl>
    <w:lvl w:ilvl="1" w:tplc="CCC2AC8C" w:tentative="1">
      <w:start w:val="1"/>
      <w:numFmt w:val="bullet"/>
      <w:lvlText w:val="•"/>
      <w:lvlJc w:val="left"/>
      <w:pPr>
        <w:tabs>
          <w:tab w:val="num" w:pos="1440"/>
        </w:tabs>
        <w:ind w:left="1440" w:hanging="360"/>
      </w:pPr>
      <w:rPr>
        <w:rFonts w:ascii="Arial" w:hAnsi="Arial" w:hint="default"/>
      </w:rPr>
    </w:lvl>
    <w:lvl w:ilvl="2" w:tplc="FA589834" w:tentative="1">
      <w:start w:val="1"/>
      <w:numFmt w:val="bullet"/>
      <w:lvlText w:val="•"/>
      <w:lvlJc w:val="left"/>
      <w:pPr>
        <w:tabs>
          <w:tab w:val="num" w:pos="2160"/>
        </w:tabs>
        <w:ind w:left="2160" w:hanging="360"/>
      </w:pPr>
      <w:rPr>
        <w:rFonts w:ascii="Arial" w:hAnsi="Arial" w:hint="default"/>
      </w:rPr>
    </w:lvl>
    <w:lvl w:ilvl="3" w:tplc="9FEA511A" w:tentative="1">
      <w:start w:val="1"/>
      <w:numFmt w:val="bullet"/>
      <w:lvlText w:val="•"/>
      <w:lvlJc w:val="left"/>
      <w:pPr>
        <w:tabs>
          <w:tab w:val="num" w:pos="2880"/>
        </w:tabs>
        <w:ind w:left="2880" w:hanging="360"/>
      </w:pPr>
      <w:rPr>
        <w:rFonts w:ascii="Arial" w:hAnsi="Arial" w:hint="default"/>
      </w:rPr>
    </w:lvl>
    <w:lvl w:ilvl="4" w:tplc="E8B4E720" w:tentative="1">
      <w:start w:val="1"/>
      <w:numFmt w:val="bullet"/>
      <w:lvlText w:val="•"/>
      <w:lvlJc w:val="left"/>
      <w:pPr>
        <w:tabs>
          <w:tab w:val="num" w:pos="3600"/>
        </w:tabs>
        <w:ind w:left="3600" w:hanging="360"/>
      </w:pPr>
      <w:rPr>
        <w:rFonts w:ascii="Arial" w:hAnsi="Arial" w:hint="default"/>
      </w:rPr>
    </w:lvl>
    <w:lvl w:ilvl="5" w:tplc="76E808E4" w:tentative="1">
      <w:start w:val="1"/>
      <w:numFmt w:val="bullet"/>
      <w:lvlText w:val="•"/>
      <w:lvlJc w:val="left"/>
      <w:pPr>
        <w:tabs>
          <w:tab w:val="num" w:pos="4320"/>
        </w:tabs>
        <w:ind w:left="4320" w:hanging="360"/>
      </w:pPr>
      <w:rPr>
        <w:rFonts w:ascii="Arial" w:hAnsi="Arial" w:hint="default"/>
      </w:rPr>
    </w:lvl>
    <w:lvl w:ilvl="6" w:tplc="89947206" w:tentative="1">
      <w:start w:val="1"/>
      <w:numFmt w:val="bullet"/>
      <w:lvlText w:val="•"/>
      <w:lvlJc w:val="left"/>
      <w:pPr>
        <w:tabs>
          <w:tab w:val="num" w:pos="5040"/>
        </w:tabs>
        <w:ind w:left="5040" w:hanging="360"/>
      </w:pPr>
      <w:rPr>
        <w:rFonts w:ascii="Arial" w:hAnsi="Arial" w:hint="default"/>
      </w:rPr>
    </w:lvl>
    <w:lvl w:ilvl="7" w:tplc="AB2C2B70" w:tentative="1">
      <w:start w:val="1"/>
      <w:numFmt w:val="bullet"/>
      <w:lvlText w:val="•"/>
      <w:lvlJc w:val="left"/>
      <w:pPr>
        <w:tabs>
          <w:tab w:val="num" w:pos="5760"/>
        </w:tabs>
        <w:ind w:left="5760" w:hanging="360"/>
      </w:pPr>
      <w:rPr>
        <w:rFonts w:ascii="Arial" w:hAnsi="Arial" w:hint="default"/>
      </w:rPr>
    </w:lvl>
    <w:lvl w:ilvl="8" w:tplc="E58854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1D67BB"/>
    <w:multiLevelType w:val="hybridMultilevel"/>
    <w:tmpl w:val="897239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401A8"/>
    <w:multiLevelType w:val="hybridMultilevel"/>
    <w:tmpl w:val="09F4307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5630B"/>
    <w:multiLevelType w:val="hybridMultilevel"/>
    <w:tmpl w:val="C8D8B64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B3653"/>
    <w:multiLevelType w:val="hybridMultilevel"/>
    <w:tmpl w:val="AFFA8E2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8600C"/>
    <w:multiLevelType w:val="hybridMultilevel"/>
    <w:tmpl w:val="F524F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FE676B"/>
    <w:multiLevelType w:val="hybridMultilevel"/>
    <w:tmpl w:val="78D02DF2"/>
    <w:lvl w:ilvl="0" w:tplc="F552FC0C">
      <w:start w:val="1"/>
      <w:numFmt w:val="bullet"/>
      <w:lvlText w:val="•"/>
      <w:lvlJc w:val="left"/>
      <w:pPr>
        <w:tabs>
          <w:tab w:val="num" w:pos="720"/>
        </w:tabs>
        <w:ind w:left="720" w:hanging="360"/>
      </w:pPr>
      <w:rPr>
        <w:rFonts w:ascii="Arial" w:hAnsi="Arial" w:hint="default"/>
      </w:rPr>
    </w:lvl>
    <w:lvl w:ilvl="1" w:tplc="EE1C6436" w:tentative="1">
      <w:start w:val="1"/>
      <w:numFmt w:val="bullet"/>
      <w:lvlText w:val="•"/>
      <w:lvlJc w:val="left"/>
      <w:pPr>
        <w:tabs>
          <w:tab w:val="num" w:pos="1440"/>
        </w:tabs>
        <w:ind w:left="1440" w:hanging="360"/>
      </w:pPr>
      <w:rPr>
        <w:rFonts w:ascii="Arial" w:hAnsi="Arial" w:hint="default"/>
      </w:rPr>
    </w:lvl>
    <w:lvl w:ilvl="2" w:tplc="00CE3C18" w:tentative="1">
      <w:start w:val="1"/>
      <w:numFmt w:val="bullet"/>
      <w:lvlText w:val="•"/>
      <w:lvlJc w:val="left"/>
      <w:pPr>
        <w:tabs>
          <w:tab w:val="num" w:pos="2160"/>
        </w:tabs>
        <w:ind w:left="2160" w:hanging="360"/>
      </w:pPr>
      <w:rPr>
        <w:rFonts w:ascii="Arial" w:hAnsi="Arial" w:hint="default"/>
      </w:rPr>
    </w:lvl>
    <w:lvl w:ilvl="3" w:tplc="CC2425A2" w:tentative="1">
      <w:start w:val="1"/>
      <w:numFmt w:val="bullet"/>
      <w:lvlText w:val="•"/>
      <w:lvlJc w:val="left"/>
      <w:pPr>
        <w:tabs>
          <w:tab w:val="num" w:pos="2880"/>
        </w:tabs>
        <w:ind w:left="2880" w:hanging="360"/>
      </w:pPr>
      <w:rPr>
        <w:rFonts w:ascii="Arial" w:hAnsi="Arial" w:hint="default"/>
      </w:rPr>
    </w:lvl>
    <w:lvl w:ilvl="4" w:tplc="25A469BA" w:tentative="1">
      <w:start w:val="1"/>
      <w:numFmt w:val="bullet"/>
      <w:lvlText w:val="•"/>
      <w:lvlJc w:val="left"/>
      <w:pPr>
        <w:tabs>
          <w:tab w:val="num" w:pos="3600"/>
        </w:tabs>
        <w:ind w:left="3600" w:hanging="360"/>
      </w:pPr>
      <w:rPr>
        <w:rFonts w:ascii="Arial" w:hAnsi="Arial" w:hint="default"/>
      </w:rPr>
    </w:lvl>
    <w:lvl w:ilvl="5" w:tplc="93A6BA32" w:tentative="1">
      <w:start w:val="1"/>
      <w:numFmt w:val="bullet"/>
      <w:lvlText w:val="•"/>
      <w:lvlJc w:val="left"/>
      <w:pPr>
        <w:tabs>
          <w:tab w:val="num" w:pos="4320"/>
        </w:tabs>
        <w:ind w:left="4320" w:hanging="360"/>
      </w:pPr>
      <w:rPr>
        <w:rFonts w:ascii="Arial" w:hAnsi="Arial" w:hint="default"/>
      </w:rPr>
    </w:lvl>
    <w:lvl w:ilvl="6" w:tplc="9D4E6722" w:tentative="1">
      <w:start w:val="1"/>
      <w:numFmt w:val="bullet"/>
      <w:lvlText w:val="•"/>
      <w:lvlJc w:val="left"/>
      <w:pPr>
        <w:tabs>
          <w:tab w:val="num" w:pos="5040"/>
        </w:tabs>
        <w:ind w:left="5040" w:hanging="360"/>
      </w:pPr>
      <w:rPr>
        <w:rFonts w:ascii="Arial" w:hAnsi="Arial" w:hint="default"/>
      </w:rPr>
    </w:lvl>
    <w:lvl w:ilvl="7" w:tplc="E7F8A892" w:tentative="1">
      <w:start w:val="1"/>
      <w:numFmt w:val="bullet"/>
      <w:lvlText w:val="•"/>
      <w:lvlJc w:val="left"/>
      <w:pPr>
        <w:tabs>
          <w:tab w:val="num" w:pos="5760"/>
        </w:tabs>
        <w:ind w:left="5760" w:hanging="360"/>
      </w:pPr>
      <w:rPr>
        <w:rFonts w:ascii="Arial" w:hAnsi="Arial" w:hint="default"/>
      </w:rPr>
    </w:lvl>
    <w:lvl w:ilvl="8" w:tplc="53C88C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512D07"/>
    <w:multiLevelType w:val="hybridMultilevel"/>
    <w:tmpl w:val="2C5E99E8"/>
    <w:lvl w:ilvl="0" w:tplc="0C090003">
      <w:start w:val="1"/>
      <w:numFmt w:val="bullet"/>
      <w:lvlText w:val="o"/>
      <w:lvlJc w:val="left"/>
      <w:pPr>
        <w:tabs>
          <w:tab w:val="num" w:pos="720"/>
        </w:tabs>
        <w:ind w:left="720" w:hanging="360"/>
      </w:pPr>
      <w:rPr>
        <w:rFonts w:ascii="Courier New" w:hAnsi="Courier New" w:cs="Courier New" w:hint="default"/>
      </w:rPr>
    </w:lvl>
    <w:lvl w:ilvl="1" w:tplc="F4B8EA90" w:tentative="1">
      <w:start w:val="1"/>
      <w:numFmt w:val="bullet"/>
      <w:lvlText w:val="-"/>
      <w:lvlJc w:val="left"/>
      <w:pPr>
        <w:tabs>
          <w:tab w:val="num" w:pos="1440"/>
        </w:tabs>
        <w:ind w:left="1440" w:hanging="360"/>
      </w:pPr>
      <w:rPr>
        <w:rFonts w:ascii="Times New Roman" w:hAnsi="Times New Roman" w:hint="default"/>
      </w:rPr>
    </w:lvl>
    <w:lvl w:ilvl="2" w:tplc="1BB8D558" w:tentative="1">
      <w:start w:val="1"/>
      <w:numFmt w:val="bullet"/>
      <w:lvlText w:val="-"/>
      <w:lvlJc w:val="left"/>
      <w:pPr>
        <w:tabs>
          <w:tab w:val="num" w:pos="2160"/>
        </w:tabs>
        <w:ind w:left="2160" w:hanging="360"/>
      </w:pPr>
      <w:rPr>
        <w:rFonts w:ascii="Times New Roman" w:hAnsi="Times New Roman" w:hint="default"/>
      </w:rPr>
    </w:lvl>
    <w:lvl w:ilvl="3" w:tplc="32BCCD1E" w:tentative="1">
      <w:start w:val="1"/>
      <w:numFmt w:val="bullet"/>
      <w:lvlText w:val="-"/>
      <w:lvlJc w:val="left"/>
      <w:pPr>
        <w:tabs>
          <w:tab w:val="num" w:pos="2880"/>
        </w:tabs>
        <w:ind w:left="2880" w:hanging="360"/>
      </w:pPr>
      <w:rPr>
        <w:rFonts w:ascii="Times New Roman" w:hAnsi="Times New Roman" w:hint="default"/>
      </w:rPr>
    </w:lvl>
    <w:lvl w:ilvl="4" w:tplc="81A86D10" w:tentative="1">
      <w:start w:val="1"/>
      <w:numFmt w:val="bullet"/>
      <w:lvlText w:val="-"/>
      <w:lvlJc w:val="left"/>
      <w:pPr>
        <w:tabs>
          <w:tab w:val="num" w:pos="3600"/>
        </w:tabs>
        <w:ind w:left="3600" w:hanging="360"/>
      </w:pPr>
      <w:rPr>
        <w:rFonts w:ascii="Times New Roman" w:hAnsi="Times New Roman" w:hint="default"/>
      </w:rPr>
    </w:lvl>
    <w:lvl w:ilvl="5" w:tplc="9648C8EE" w:tentative="1">
      <w:start w:val="1"/>
      <w:numFmt w:val="bullet"/>
      <w:lvlText w:val="-"/>
      <w:lvlJc w:val="left"/>
      <w:pPr>
        <w:tabs>
          <w:tab w:val="num" w:pos="4320"/>
        </w:tabs>
        <w:ind w:left="4320" w:hanging="360"/>
      </w:pPr>
      <w:rPr>
        <w:rFonts w:ascii="Times New Roman" w:hAnsi="Times New Roman" w:hint="default"/>
      </w:rPr>
    </w:lvl>
    <w:lvl w:ilvl="6" w:tplc="E6CC9D88" w:tentative="1">
      <w:start w:val="1"/>
      <w:numFmt w:val="bullet"/>
      <w:lvlText w:val="-"/>
      <w:lvlJc w:val="left"/>
      <w:pPr>
        <w:tabs>
          <w:tab w:val="num" w:pos="5040"/>
        </w:tabs>
        <w:ind w:left="5040" w:hanging="360"/>
      </w:pPr>
      <w:rPr>
        <w:rFonts w:ascii="Times New Roman" w:hAnsi="Times New Roman" w:hint="default"/>
      </w:rPr>
    </w:lvl>
    <w:lvl w:ilvl="7" w:tplc="FADEAA46" w:tentative="1">
      <w:start w:val="1"/>
      <w:numFmt w:val="bullet"/>
      <w:lvlText w:val="-"/>
      <w:lvlJc w:val="left"/>
      <w:pPr>
        <w:tabs>
          <w:tab w:val="num" w:pos="5760"/>
        </w:tabs>
        <w:ind w:left="5760" w:hanging="360"/>
      </w:pPr>
      <w:rPr>
        <w:rFonts w:ascii="Times New Roman" w:hAnsi="Times New Roman" w:hint="default"/>
      </w:rPr>
    </w:lvl>
    <w:lvl w:ilvl="8" w:tplc="E0B410E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46F08DD"/>
    <w:multiLevelType w:val="hybridMultilevel"/>
    <w:tmpl w:val="498282E2"/>
    <w:lvl w:ilvl="0" w:tplc="A606A29A">
      <w:start w:val="1"/>
      <w:numFmt w:val="bullet"/>
      <w:lvlText w:val="•"/>
      <w:lvlJc w:val="left"/>
      <w:pPr>
        <w:tabs>
          <w:tab w:val="num" w:pos="720"/>
        </w:tabs>
        <w:ind w:left="720" w:hanging="360"/>
      </w:pPr>
      <w:rPr>
        <w:rFonts w:ascii="Arial" w:hAnsi="Arial" w:hint="default"/>
      </w:rPr>
    </w:lvl>
    <w:lvl w:ilvl="1" w:tplc="5868F2A6" w:tentative="1">
      <w:start w:val="1"/>
      <w:numFmt w:val="bullet"/>
      <w:lvlText w:val="•"/>
      <w:lvlJc w:val="left"/>
      <w:pPr>
        <w:tabs>
          <w:tab w:val="num" w:pos="1440"/>
        </w:tabs>
        <w:ind w:left="1440" w:hanging="360"/>
      </w:pPr>
      <w:rPr>
        <w:rFonts w:ascii="Arial" w:hAnsi="Arial" w:hint="default"/>
      </w:rPr>
    </w:lvl>
    <w:lvl w:ilvl="2" w:tplc="953EF49A" w:tentative="1">
      <w:start w:val="1"/>
      <w:numFmt w:val="bullet"/>
      <w:lvlText w:val="•"/>
      <w:lvlJc w:val="left"/>
      <w:pPr>
        <w:tabs>
          <w:tab w:val="num" w:pos="2160"/>
        </w:tabs>
        <w:ind w:left="2160" w:hanging="360"/>
      </w:pPr>
      <w:rPr>
        <w:rFonts w:ascii="Arial" w:hAnsi="Arial" w:hint="default"/>
      </w:rPr>
    </w:lvl>
    <w:lvl w:ilvl="3" w:tplc="65B2FD3E" w:tentative="1">
      <w:start w:val="1"/>
      <w:numFmt w:val="bullet"/>
      <w:lvlText w:val="•"/>
      <w:lvlJc w:val="left"/>
      <w:pPr>
        <w:tabs>
          <w:tab w:val="num" w:pos="2880"/>
        </w:tabs>
        <w:ind w:left="2880" w:hanging="360"/>
      </w:pPr>
      <w:rPr>
        <w:rFonts w:ascii="Arial" w:hAnsi="Arial" w:hint="default"/>
      </w:rPr>
    </w:lvl>
    <w:lvl w:ilvl="4" w:tplc="DC72A064" w:tentative="1">
      <w:start w:val="1"/>
      <w:numFmt w:val="bullet"/>
      <w:lvlText w:val="•"/>
      <w:lvlJc w:val="left"/>
      <w:pPr>
        <w:tabs>
          <w:tab w:val="num" w:pos="3600"/>
        </w:tabs>
        <w:ind w:left="3600" w:hanging="360"/>
      </w:pPr>
      <w:rPr>
        <w:rFonts w:ascii="Arial" w:hAnsi="Arial" w:hint="default"/>
      </w:rPr>
    </w:lvl>
    <w:lvl w:ilvl="5" w:tplc="99780088" w:tentative="1">
      <w:start w:val="1"/>
      <w:numFmt w:val="bullet"/>
      <w:lvlText w:val="•"/>
      <w:lvlJc w:val="left"/>
      <w:pPr>
        <w:tabs>
          <w:tab w:val="num" w:pos="4320"/>
        </w:tabs>
        <w:ind w:left="4320" w:hanging="360"/>
      </w:pPr>
      <w:rPr>
        <w:rFonts w:ascii="Arial" w:hAnsi="Arial" w:hint="default"/>
      </w:rPr>
    </w:lvl>
    <w:lvl w:ilvl="6" w:tplc="D7AA2ADA" w:tentative="1">
      <w:start w:val="1"/>
      <w:numFmt w:val="bullet"/>
      <w:lvlText w:val="•"/>
      <w:lvlJc w:val="left"/>
      <w:pPr>
        <w:tabs>
          <w:tab w:val="num" w:pos="5040"/>
        </w:tabs>
        <w:ind w:left="5040" w:hanging="360"/>
      </w:pPr>
      <w:rPr>
        <w:rFonts w:ascii="Arial" w:hAnsi="Arial" w:hint="default"/>
      </w:rPr>
    </w:lvl>
    <w:lvl w:ilvl="7" w:tplc="3C9A6FD4" w:tentative="1">
      <w:start w:val="1"/>
      <w:numFmt w:val="bullet"/>
      <w:lvlText w:val="•"/>
      <w:lvlJc w:val="left"/>
      <w:pPr>
        <w:tabs>
          <w:tab w:val="num" w:pos="5760"/>
        </w:tabs>
        <w:ind w:left="5760" w:hanging="360"/>
      </w:pPr>
      <w:rPr>
        <w:rFonts w:ascii="Arial" w:hAnsi="Arial" w:hint="default"/>
      </w:rPr>
    </w:lvl>
    <w:lvl w:ilvl="8" w:tplc="7BB657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354053"/>
    <w:multiLevelType w:val="hybridMultilevel"/>
    <w:tmpl w:val="EC761A0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3734B"/>
    <w:multiLevelType w:val="hybridMultilevel"/>
    <w:tmpl w:val="B082FF42"/>
    <w:lvl w:ilvl="0" w:tplc="0ABE9BD8">
      <w:start w:val="1"/>
      <w:numFmt w:val="bullet"/>
      <w:lvlText w:val="•"/>
      <w:lvlJc w:val="left"/>
      <w:pPr>
        <w:tabs>
          <w:tab w:val="num" w:pos="720"/>
        </w:tabs>
        <w:ind w:left="720" w:hanging="360"/>
      </w:pPr>
      <w:rPr>
        <w:rFonts w:ascii="Arial" w:hAnsi="Arial" w:hint="default"/>
      </w:rPr>
    </w:lvl>
    <w:lvl w:ilvl="1" w:tplc="3EACB402" w:tentative="1">
      <w:start w:val="1"/>
      <w:numFmt w:val="bullet"/>
      <w:lvlText w:val="•"/>
      <w:lvlJc w:val="left"/>
      <w:pPr>
        <w:tabs>
          <w:tab w:val="num" w:pos="1440"/>
        </w:tabs>
        <w:ind w:left="1440" w:hanging="360"/>
      </w:pPr>
      <w:rPr>
        <w:rFonts w:ascii="Arial" w:hAnsi="Arial" w:hint="default"/>
      </w:rPr>
    </w:lvl>
    <w:lvl w:ilvl="2" w:tplc="23CA7350" w:tentative="1">
      <w:start w:val="1"/>
      <w:numFmt w:val="bullet"/>
      <w:lvlText w:val="•"/>
      <w:lvlJc w:val="left"/>
      <w:pPr>
        <w:tabs>
          <w:tab w:val="num" w:pos="2160"/>
        </w:tabs>
        <w:ind w:left="2160" w:hanging="360"/>
      </w:pPr>
      <w:rPr>
        <w:rFonts w:ascii="Arial" w:hAnsi="Arial" w:hint="default"/>
      </w:rPr>
    </w:lvl>
    <w:lvl w:ilvl="3" w:tplc="4DA296A2" w:tentative="1">
      <w:start w:val="1"/>
      <w:numFmt w:val="bullet"/>
      <w:lvlText w:val="•"/>
      <w:lvlJc w:val="left"/>
      <w:pPr>
        <w:tabs>
          <w:tab w:val="num" w:pos="2880"/>
        </w:tabs>
        <w:ind w:left="2880" w:hanging="360"/>
      </w:pPr>
      <w:rPr>
        <w:rFonts w:ascii="Arial" w:hAnsi="Arial" w:hint="default"/>
      </w:rPr>
    </w:lvl>
    <w:lvl w:ilvl="4" w:tplc="4544B938" w:tentative="1">
      <w:start w:val="1"/>
      <w:numFmt w:val="bullet"/>
      <w:lvlText w:val="•"/>
      <w:lvlJc w:val="left"/>
      <w:pPr>
        <w:tabs>
          <w:tab w:val="num" w:pos="3600"/>
        </w:tabs>
        <w:ind w:left="3600" w:hanging="360"/>
      </w:pPr>
      <w:rPr>
        <w:rFonts w:ascii="Arial" w:hAnsi="Arial" w:hint="default"/>
      </w:rPr>
    </w:lvl>
    <w:lvl w:ilvl="5" w:tplc="1090DEA0" w:tentative="1">
      <w:start w:val="1"/>
      <w:numFmt w:val="bullet"/>
      <w:lvlText w:val="•"/>
      <w:lvlJc w:val="left"/>
      <w:pPr>
        <w:tabs>
          <w:tab w:val="num" w:pos="4320"/>
        </w:tabs>
        <w:ind w:left="4320" w:hanging="360"/>
      </w:pPr>
      <w:rPr>
        <w:rFonts w:ascii="Arial" w:hAnsi="Arial" w:hint="default"/>
      </w:rPr>
    </w:lvl>
    <w:lvl w:ilvl="6" w:tplc="256E42FA" w:tentative="1">
      <w:start w:val="1"/>
      <w:numFmt w:val="bullet"/>
      <w:lvlText w:val="•"/>
      <w:lvlJc w:val="left"/>
      <w:pPr>
        <w:tabs>
          <w:tab w:val="num" w:pos="5040"/>
        </w:tabs>
        <w:ind w:left="5040" w:hanging="360"/>
      </w:pPr>
      <w:rPr>
        <w:rFonts w:ascii="Arial" w:hAnsi="Arial" w:hint="default"/>
      </w:rPr>
    </w:lvl>
    <w:lvl w:ilvl="7" w:tplc="D7325C1C" w:tentative="1">
      <w:start w:val="1"/>
      <w:numFmt w:val="bullet"/>
      <w:lvlText w:val="•"/>
      <w:lvlJc w:val="left"/>
      <w:pPr>
        <w:tabs>
          <w:tab w:val="num" w:pos="5760"/>
        </w:tabs>
        <w:ind w:left="5760" w:hanging="360"/>
      </w:pPr>
      <w:rPr>
        <w:rFonts w:ascii="Arial" w:hAnsi="Arial" w:hint="default"/>
      </w:rPr>
    </w:lvl>
    <w:lvl w:ilvl="8" w:tplc="2C10EF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0B22E6"/>
    <w:multiLevelType w:val="hybridMultilevel"/>
    <w:tmpl w:val="F04AD95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1"/>
  </w:num>
  <w:num w:numId="4">
    <w:abstractNumId w:val="27"/>
  </w:num>
  <w:num w:numId="5">
    <w:abstractNumId w:val="29"/>
  </w:num>
  <w:num w:numId="6">
    <w:abstractNumId w:val="5"/>
  </w:num>
  <w:num w:numId="7">
    <w:abstractNumId w:val="21"/>
  </w:num>
  <w:num w:numId="8">
    <w:abstractNumId w:val="0"/>
  </w:num>
  <w:num w:numId="9">
    <w:abstractNumId w:val="15"/>
  </w:num>
  <w:num w:numId="10">
    <w:abstractNumId w:val="3"/>
  </w:num>
  <w:num w:numId="11">
    <w:abstractNumId w:val="11"/>
  </w:num>
  <w:num w:numId="12">
    <w:abstractNumId w:val="13"/>
  </w:num>
  <w:num w:numId="13">
    <w:abstractNumId w:val="28"/>
  </w:num>
  <w:num w:numId="14">
    <w:abstractNumId w:val="32"/>
  </w:num>
  <w:num w:numId="15">
    <w:abstractNumId w:val="25"/>
  </w:num>
  <w:num w:numId="16">
    <w:abstractNumId w:val="24"/>
  </w:num>
  <w:num w:numId="17">
    <w:abstractNumId w:val="19"/>
  </w:num>
  <w:num w:numId="18">
    <w:abstractNumId w:val="16"/>
  </w:num>
  <w:num w:numId="19">
    <w:abstractNumId w:val="22"/>
  </w:num>
  <w:num w:numId="20">
    <w:abstractNumId w:val="20"/>
  </w:num>
  <w:num w:numId="21">
    <w:abstractNumId w:val="8"/>
  </w:num>
  <w:num w:numId="22">
    <w:abstractNumId w:val="30"/>
  </w:num>
  <w:num w:numId="23">
    <w:abstractNumId w:val="17"/>
  </w:num>
  <w:num w:numId="24">
    <w:abstractNumId w:val="1"/>
  </w:num>
  <w:num w:numId="25">
    <w:abstractNumId w:val="7"/>
  </w:num>
  <w:num w:numId="26">
    <w:abstractNumId w:val="26"/>
  </w:num>
  <w:num w:numId="27">
    <w:abstractNumId w:val="10"/>
  </w:num>
  <w:num w:numId="28">
    <w:abstractNumId w:val="2"/>
  </w:num>
  <w:num w:numId="29">
    <w:abstractNumId w:val="14"/>
  </w:num>
  <w:num w:numId="30">
    <w:abstractNumId w:val="6"/>
  </w:num>
  <w:num w:numId="31">
    <w:abstractNumId w:val="23"/>
  </w:num>
  <w:num w:numId="32">
    <w:abstractNumId w:val="18"/>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17C96"/>
    <w:rsid w:val="0002480B"/>
    <w:rsid w:val="000813FD"/>
    <w:rsid w:val="000B4382"/>
    <w:rsid w:val="000D0262"/>
    <w:rsid w:val="000D5028"/>
    <w:rsid w:val="000E1C9D"/>
    <w:rsid w:val="000F07E6"/>
    <w:rsid w:val="001055CD"/>
    <w:rsid w:val="001131C4"/>
    <w:rsid w:val="00163704"/>
    <w:rsid w:val="00167F39"/>
    <w:rsid w:val="00194476"/>
    <w:rsid w:val="001A1B98"/>
    <w:rsid w:val="001A33BC"/>
    <w:rsid w:val="001A643B"/>
    <w:rsid w:val="001C1E6C"/>
    <w:rsid w:val="00224CDF"/>
    <w:rsid w:val="002334D0"/>
    <w:rsid w:val="00235936"/>
    <w:rsid w:val="002471A6"/>
    <w:rsid w:val="00250290"/>
    <w:rsid w:val="00252723"/>
    <w:rsid w:val="00254CE5"/>
    <w:rsid w:val="002606A3"/>
    <w:rsid w:val="00267846"/>
    <w:rsid w:val="002751DE"/>
    <w:rsid w:val="002812C2"/>
    <w:rsid w:val="002B1A0D"/>
    <w:rsid w:val="002B4035"/>
    <w:rsid w:val="002D51BF"/>
    <w:rsid w:val="002D6EFA"/>
    <w:rsid w:val="002F24E1"/>
    <w:rsid w:val="00303D0D"/>
    <w:rsid w:val="00305306"/>
    <w:rsid w:val="0030602B"/>
    <w:rsid w:val="00326958"/>
    <w:rsid w:val="00331329"/>
    <w:rsid w:val="00361230"/>
    <w:rsid w:val="00362CB2"/>
    <w:rsid w:val="00374762"/>
    <w:rsid w:val="0037641A"/>
    <w:rsid w:val="003909E0"/>
    <w:rsid w:val="00392BEB"/>
    <w:rsid w:val="003A1BFD"/>
    <w:rsid w:val="003B7153"/>
    <w:rsid w:val="003E63DE"/>
    <w:rsid w:val="003F145A"/>
    <w:rsid w:val="003F6015"/>
    <w:rsid w:val="00400625"/>
    <w:rsid w:val="00403123"/>
    <w:rsid w:val="0043609D"/>
    <w:rsid w:val="004609AE"/>
    <w:rsid w:val="00462097"/>
    <w:rsid w:val="004724CE"/>
    <w:rsid w:val="00490359"/>
    <w:rsid w:val="00492749"/>
    <w:rsid w:val="004934CB"/>
    <w:rsid w:val="004D2855"/>
    <w:rsid w:val="004D49A1"/>
    <w:rsid w:val="00503340"/>
    <w:rsid w:val="005111E2"/>
    <w:rsid w:val="005169E7"/>
    <w:rsid w:val="0051791C"/>
    <w:rsid w:val="005201FC"/>
    <w:rsid w:val="00533EA7"/>
    <w:rsid w:val="00541756"/>
    <w:rsid w:val="00557D19"/>
    <w:rsid w:val="00573AA8"/>
    <w:rsid w:val="005B28A7"/>
    <w:rsid w:val="005B2ED4"/>
    <w:rsid w:val="005D5E94"/>
    <w:rsid w:val="005E4D62"/>
    <w:rsid w:val="006353BF"/>
    <w:rsid w:val="00637FF7"/>
    <w:rsid w:val="00640D79"/>
    <w:rsid w:val="00646253"/>
    <w:rsid w:val="00650D3C"/>
    <w:rsid w:val="006A58B1"/>
    <w:rsid w:val="006B63BB"/>
    <w:rsid w:val="006C686E"/>
    <w:rsid w:val="006E012F"/>
    <w:rsid w:val="006E4F1D"/>
    <w:rsid w:val="007021D0"/>
    <w:rsid w:val="00702C8C"/>
    <w:rsid w:val="007041A0"/>
    <w:rsid w:val="007345DD"/>
    <w:rsid w:val="00740036"/>
    <w:rsid w:val="007448EA"/>
    <w:rsid w:val="00776DE7"/>
    <w:rsid w:val="0077786F"/>
    <w:rsid w:val="00790FD8"/>
    <w:rsid w:val="007A1F7E"/>
    <w:rsid w:val="007B29E6"/>
    <w:rsid w:val="007D41C6"/>
    <w:rsid w:val="007E4A9A"/>
    <w:rsid w:val="007E73C0"/>
    <w:rsid w:val="007E7495"/>
    <w:rsid w:val="00830685"/>
    <w:rsid w:val="008417C4"/>
    <w:rsid w:val="00844571"/>
    <w:rsid w:val="00867469"/>
    <w:rsid w:val="0086766A"/>
    <w:rsid w:val="00873B47"/>
    <w:rsid w:val="00882109"/>
    <w:rsid w:val="00885D4D"/>
    <w:rsid w:val="008921B5"/>
    <w:rsid w:val="008937C9"/>
    <w:rsid w:val="008D0E66"/>
    <w:rsid w:val="008D4F17"/>
    <w:rsid w:val="008D73B7"/>
    <w:rsid w:val="008E024C"/>
    <w:rsid w:val="009244EB"/>
    <w:rsid w:val="00925B55"/>
    <w:rsid w:val="009267C2"/>
    <w:rsid w:val="00930DB7"/>
    <w:rsid w:val="00945633"/>
    <w:rsid w:val="00953722"/>
    <w:rsid w:val="00965F51"/>
    <w:rsid w:val="009926B9"/>
    <w:rsid w:val="009A4D4C"/>
    <w:rsid w:val="009E35E2"/>
    <w:rsid w:val="009F10C8"/>
    <w:rsid w:val="009F7850"/>
    <w:rsid w:val="00A0219F"/>
    <w:rsid w:val="00A24EB8"/>
    <w:rsid w:val="00A34E63"/>
    <w:rsid w:val="00A37AF1"/>
    <w:rsid w:val="00A5486E"/>
    <w:rsid w:val="00A75A63"/>
    <w:rsid w:val="00A91DD2"/>
    <w:rsid w:val="00A96F49"/>
    <w:rsid w:val="00AA145B"/>
    <w:rsid w:val="00AA4CAA"/>
    <w:rsid w:val="00AA7095"/>
    <w:rsid w:val="00AA7A13"/>
    <w:rsid w:val="00AC553C"/>
    <w:rsid w:val="00AD3011"/>
    <w:rsid w:val="00AE5D8F"/>
    <w:rsid w:val="00AE71B7"/>
    <w:rsid w:val="00AF1EE1"/>
    <w:rsid w:val="00AF4377"/>
    <w:rsid w:val="00AF7987"/>
    <w:rsid w:val="00B1374B"/>
    <w:rsid w:val="00B42DA6"/>
    <w:rsid w:val="00B83103"/>
    <w:rsid w:val="00B867CC"/>
    <w:rsid w:val="00B86C6A"/>
    <w:rsid w:val="00B960A2"/>
    <w:rsid w:val="00BA2058"/>
    <w:rsid w:val="00BB0943"/>
    <w:rsid w:val="00BB4242"/>
    <w:rsid w:val="00BD1B29"/>
    <w:rsid w:val="00BD6BC9"/>
    <w:rsid w:val="00BE47FA"/>
    <w:rsid w:val="00BF04B7"/>
    <w:rsid w:val="00C07B14"/>
    <w:rsid w:val="00C152A2"/>
    <w:rsid w:val="00C15BD9"/>
    <w:rsid w:val="00C21FFA"/>
    <w:rsid w:val="00C25D37"/>
    <w:rsid w:val="00C36092"/>
    <w:rsid w:val="00C36236"/>
    <w:rsid w:val="00C37D10"/>
    <w:rsid w:val="00C519B3"/>
    <w:rsid w:val="00C83884"/>
    <w:rsid w:val="00CA468E"/>
    <w:rsid w:val="00CC123E"/>
    <w:rsid w:val="00CC4C7C"/>
    <w:rsid w:val="00CD18A4"/>
    <w:rsid w:val="00D011B8"/>
    <w:rsid w:val="00D073FA"/>
    <w:rsid w:val="00D15CD8"/>
    <w:rsid w:val="00D20B88"/>
    <w:rsid w:val="00D24AB2"/>
    <w:rsid w:val="00D368C0"/>
    <w:rsid w:val="00D4080B"/>
    <w:rsid w:val="00D55575"/>
    <w:rsid w:val="00D96205"/>
    <w:rsid w:val="00DA1590"/>
    <w:rsid w:val="00DB5D27"/>
    <w:rsid w:val="00DC22E0"/>
    <w:rsid w:val="00DD56AF"/>
    <w:rsid w:val="00DE40FC"/>
    <w:rsid w:val="00DF0059"/>
    <w:rsid w:val="00E12F7F"/>
    <w:rsid w:val="00E22E64"/>
    <w:rsid w:val="00E22FD1"/>
    <w:rsid w:val="00E36A54"/>
    <w:rsid w:val="00E5261F"/>
    <w:rsid w:val="00E957DC"/>
    <w:rsid w:val="00EB28FB"/>
    <w:rsid w:val="00F03740"/>
    <w:rsid w:val="00F06CE5"/>
    <w:rsid w:val="00F21467"/>
    <w:rsid w:val="00F27A53"/>
    <w:rsid w:val="00F540A7"/>
    <w:rsid w:val="00F7121D"/>
    <w:rsid w:val="00F9090B"/>
    <w:rsid w:val="00FA3FAD"/>
    <w:rsid w:val="00FB2EF0"/>
    <w:rsid w:val="00FD4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98E6C2"/>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867469"/>
    <w:pPr>
      <w:spacing w:before="240" w:after="240" w:line="276"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392BEB"/>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C15BD9"/>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776DE7"/>
    <w:pPr>
      <w:keepNext/>
      <w:keepLines/>
      <w:spacing w:before="40" w:after="12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469"/>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392BEB"/>
    <w:rPr>
      <w:rFonts w:eastAsiaTheme="majorEastAsia" w:cstheme="majorBidi"/>
      <w:b/>
      <w:sz w:val="32"/>
      <w:szCs w:val="26"/>
    </w:rPr>
  </w:style>
  <w:style w:type="character" w:customStyle="1" w:styleId="Heading3Char">
    <w:name w:val="Heading 3 Char"/>
    <w:basedOn w:val="DefaultParagraphFont"/>
    <w:link w:val="Heading3"/>
    <w:uiPriority w:val="9"/>
    <w:rsid w:val="00C15BD9"/>
    <w:rPr>
      <w:rFonts w:eastAsiaTheme="majorEastAsia" w:cstheme="majorBidi"/>
      <w:b/>
      <w:sz w:val="28"/>
      <w:szCs w:val="24"/>
    </w:rPr>
  </w:style>
  <w:style w:type="character" w:customStyle="1" w:styleId="Heading4Char">
    <w:name w:val="Heading 4 Char"/>
    <w:basedOn w:val="DefaultParagraphFont"/>
    <w:link w:val="Heading4"/>
    <w:uiPriority w:val="9"/>
    <w:rsid w:val="00776DE7"/>
    <w:rPr>
      <w:rFonts w:eastAsiaTheme="majorEastAsia" w:cstheme="majorBidi"/>
      <w:b/>
      <w:iCs/>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NormalWeb">
    <w:name w:val="Normal (Web)"/>
    <w:basedOn w:val="Normal"/>
    <w:uiPriority w:val="99"/>
    <w:semiHidden/>
    <w:unhideWhenUsed/>
    <w:rsid w:val="00E22E64"/>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017C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3862">
      <w:bodyDiv w:val="1"/>
      <w:marLeft w:val="0"/>
      <w:marRight w:val="0"/>
      <w:marTop w:val="0"/>
      <w:marBottom w:val="0"/>
      <w:divBdr>
        <w:top w:val="none" w:sz="0" w:space="0" w:color="auto"/>
        <w:left w:val="none" w:sz="0" w:space="0" w:color="auto"/>
        <w:bottom w:val="none" w:sz="0" w:space="0" w:color="auto"/>
        <w:right w:val="none" w:sz="0" w:space="0" w:color="auto"/>
      </w:divBdr>
      <w:divsChild>
        <w:div w:id="1513446737">
          <w:marLeft w:val="360"/>
          <w:marRight w:val="0"/>
          <w:marTop w:val="200"/>
          <w:marBottom w:val="0"/>
          <w:divBdr>
            <w:top w:val="none" w:sz="0" w:space="0" w:color="auto"/>
            <w:left w:val="none" w:sz="0" w:space="0" w:color="auto"/>
            <w:bottom w:val="none" w:sz="0" w:space="0" w:color="auto"/>
            <w:right w:val="none" w:sz="0" w:space="0" w:color="auto"/>
          </w:divBdr>
        </w:div>
        <w:div w:id="2041739453">
          <w:marLeft w:val="274"/>
          <w:marRight w:val="0"/>
          <w:marTop w:val="200"/>
          <w:marBottom w:val="0"/>
          <w:divBdr>
            <w:top w:val="none" w:sz="0" w:space="0" w:color="auto"/>
            <w:left w:val="none" w:sz="0" w:space="0" w:color="auto"/>
            <w:bottom w:val="none" w:sz="0" w:space="0" w:color="auto"/>
            <w:right w:val="none" w:sz="0" w:space="0" w:color="auto"/>
          </w:divBdr>
        </w:div>
        <w:div w:id="236092855">
          <w:marLeft w:val="274"/>
          <w:marRight w:val="0"/>
          <w:marTop w:val="200"/>
          <w:marBottom w:val="0"/>
          <w:divBdr>
            <w:top w:val="none" w:sz="0" w:space="0" w:color="auto"/>
            <w:left w:val="none" w:sz="0" w:space="0" w:color="auto"/>
            <w:bottom w:val="none" w:sz="0" w:space="0" w:color="auto"/>
            <w:right w:val="none" w:sz="0" w:space="0" w:color="auto"/>
          </w:divBdr>
        </w:div>
        <w:div w:id="582956490">
          <w:marLeft w:val="274"/>
          <w:marRight w:val="0"/>
          <w:marTop w:val="200"/>
          <w:marBottom w:val="0"/>
          <w:divBdr>
            <w:top w:val="none" w:sz="0" w:space="0" w:color="auto"/>
            <w:left w:val="none" w:sz="0" w:space="0" w:color="auto"/>
            <w:bottom w:val="none" w:sz="0" w:space="0" w:color="auto"/>
            <w:right w:val="none" w:sz="0" w:space="0" w:color="auto"/>
          </w:divBdr>
        </w:div>
        <w:div w:id="821045043">
          <w:marLeft w:val="274"/>
          <w:marRight w:val="0"/>
          <w:marTop w:val="200"/>
          <w:marBottom w:val="0"/>
          <w:divBdr>
            <w:top w:val="none" w:sz="0" w:space="0" w:color="auto"/>
            <w:left w:val="none" w:sz="0" w:space="0" w:color="auto"/>
            <w:bottom w:val="none" w:sz="0" w:space="0" w:color="auto"/>
            <w:right w:val="none" w:sz="0" w:space="0" w:color="auto"/>
          </w:divBdr>
        </w:div>
        <w:div w:id="2028866244">
          <w:marLeft w:val="274"/>
          <w:marRight w:val="0"/>
          <w:marTop w:val="200"/>
          <w:marBottom w:val="0"/>
          <w:divBdr>
            <w:top w:val="none" w:sz="0" w:space="0" w:color="auto"/>
            <w:left w:val="none" w:sz="0" w:space="0" w:color="auto"/>
            <w:bottom w:val="none" w:sz="0" w:space="0" w:color="auto"/>
            <w:right w:val="none" w:sz="0" w:space="0" w:color="auto"/>
          </w:divBdr>
        </w:div>
        <w:div w:id="1623415311">
          <w:marLeft w:val="274"/>
          <w:marRight w:val="0"/>
          <w:marTop w:val="200"/>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506556986">
      <w:bodyDiv w:val="1"/>
      <w:marLeft w:val="0"/>
      <w:marRight w:val="0"/>
      <w:marTop w:val="0"/>
      <w:marBottom w:val="0"/>
      <w:divBdr>
        <w:top w:val="none" w:sz="0" w:space="0" w:color="auto"/>
        <w:left w:val="none" w:sz="0" w:space="0" w:color="auto"/>
        <w:bottom w:val="none" w:sz="0" w:space="0" w:color="auto"/>
        <w:right w:val="none" w:sz="0" w:space="0" w:color="auto"/>
      </w:divBdr>
    </w:div>
    <w:div w:id="643658381">
      <w:bodyDiv w:val="1"/>
      <w:marLeft w:val="0"/>
      <w:marRight w:val="0"/>
      <w:marTop w:val="0"/>
      <w:marBottom w:val="0"/>
      <w:divBdr>
        <w:top w:val="none" w:sz="0" w:space="0" w:color="auto"/>
        <w:left w:val="none" w:sz="0" w:space="0" w:color="auto"/>
        <w:bottom w:val="none" w:sz="0" w:space="0" w:color="auto"/>
        <w:right w:val="none" w:sz="0" w:space="0" w:color="auto"/>
      </w:divBdr>
    </w:div>
    <w:div w:id="803616531">
      <w:bodyDiv w:val="1"/>
      <w:marLeft w:val="0"/>
      <w:marRight w:val="0"/>
      <w:marTop w:val="0"/>
      <w:marBottom w:val="0"/>
      <w:divBdr>
        <w:top w:val="none" w:sz="0" w:space="0" w:color="auto"/>
        <w:left w:val="none" w:sz="0" w:space="0" w:color="auto"/>
        <w:bottom w:val="none" w:sz="0" w:space="0" w:color="auto"/>
        <w:right w:val="none" w:sz="0" w:space="0" w:color="auto"/>
      </w:divBdr>
      <w:divsChild>
        <w:div w:id="1074084513">
          <w:marLeft w:val="360"/>
          <w:marRight w:val="0"/>
          <w:marTop w:val="200"/>
          <w:marBottom w:val="0"/>
          <w:divBdr>
            <w:top w:val="none" w:sz="0" w:space="0" w:color="auto"/>
            <w:left w:val="none" w:sz="0" w:space="0" w:color="auto"/>
            <w:bottom w:val="none" w:sz="0" w:space="0" w:color="auto"/>
            <w:right w:val="none" w:sz="0" w:space="0" w:color="auto"/>
          </w:divBdr>
        </w:div>
        <w:div w:id="609314872">
          <w:marLeft w:val="360"/>
          <w:marRight w:val="0"/>
          <w:marTop w:val="200"/>
          <w:marBottom w:val="0"/>
          <w:divBdr>
            <w:top w:val="none" w:sz="0" w:space="0" w:color="auto"/>
            <w:left w:val="none" w:sz="0" w:space="0" w:color="auto"/>
            <w:bottom w:val="none" w:sz="0" w:space="0" w:color="auto"/>
            <w:right w:val="none" w:sz="0" w:space="0" w:color="auto"/>
          </w:divBdr>
        </w:div>
        <w:div w:id="684091773">
          <w:marLeft w:val="360"/>
          <w:marRight w:val="0"/>
          <w:marTop w:val="200"/>
          <w:marBottom w:val="0"/>
          <w:divBdr>
            <w:top w:val="none" w:sz="0" w:space="0" w:color="auto"/>
            <w:left w:val="none" w:sz="0" w:space="0" w:color="auto"/>
            <w:bottom w:val="none" w:sz="0" w:space="0" w:color="auto"/>
            <w:right w:val="none" w:sz="0" w:space="0" w:color="auto"/>
          </w:divBdr>
        </w:div>
        <w:div w:id="182282826">
          <w:marLeft w:val="360"/>
          <w:marRight w:val="0"/>
          <w:marTop w:val="200"/>
          <w:marBottom w:val="0"/>
          <w:divBdr>
            <w:top w:val="none" w:sz="0" w:space="0" w:color="auto"/>
            <w:left w:val="none" w:sz="0" w:space="0" w:color="auto"/>
            <w:bottom w:val="none" w:sz="0" w:space="0" w:color="auto"/>
            <w:right w:val="none" w:sz="0" w:space="0" w:color="auto"/>
          </w:divBdr>
        </w:div>
        <w:div w:id="1476801437">
          <w:marLeft w:val="360"/>
          <w:marRight w:val="0"/>
          <w:marTop w:val="200"/>
          <w:marBottom w:val="0"/>
          <w:divBdr>
            <w:top w:val="none" w:sz="0" w:space="0" w:color="auto"/>
            <w:left w:val="none" w:sz="0" w:space="0" w:color="auto"/>
            <w:bottom w:val="none" w:sz="0" w:space="0" w:color="auto"/>
            <w:right w:val="none" w:sz="0" w:space="0" w:color="auto"/>
          </w:divBdr>
        </w:div>
      </w:divsChild>
    </w:div>
    <w:div w:id="835264972">
      <w:bodyDiv w:val="1"/>
      <w:marLeft w:val="0"/>
      <w:marRight w:val="0"/>
      <w:marTop w:val="0"/>
      <w:marBottom w:val="0"/>
      <w:divBdr>
        <w:top w:val="none" w:sz="0" w:space="0" w:color="auto"/>
        <w:left w:val="none" w:sz="0" w:space="0" w:color="auto"/>
        <w:bottom w:val="none" w:sz="0" w:space="0" w:color="auto"/>
        <w:right w:val="none" w:sz="0" w:space="0" w:color="auto"/>
      </w:divBdr>
      <w:divsChild>
        <w:div w:id="1681934594">
          <w:marLeft w:val="360"/>
          <w:marRight w:val="0"/>
          <w:marTop w:val="200"/>
          <w:marBottom w:val="0"/>
          <w:divBdr>
            <w:top w:val="none" w:sz="0" w:space="0" w:color="auto"/>
            <w:left w:val="none" w:sz="0" w:space="0" w:color="auto"/>
            <w:bottom w:val="none" w:sz="0" w:space="0" w:color="auto"/>
            <w:right w:val="none" w:sz="0" w:space="0" w:color="auto"/>
          </w:divBdr>
        </w:div>
        <w:div w:id="208614030">
          <w:marLeft w:val="360"/>
          <w:marRight w:val="0"/>
          <w:marTop w:val="200"/>
          <w:marBottom w:val="0"/>
          <w:divBdr>
            <w:top w:val="none" w:sz="0" w:space="0" w:color="auto"/>
            <w:left w:val="none" w:sz="0" w:space="0" w:color="auto"/>
            <w:bottom w:val="none" w:sz="0" w:space="0" w:color="auto"/>
            <w:right w:val="none" w:sz="0" w:space="0" w:color="auto"/>
          </w:divBdr>
        </w:div>
        <w:div w:id="1966737666">
          <w:marLeft w:val="360"/>
          <w:marRight w:val="0"/>
          <w:marTop w:val="200"/>
          <w:marBottom w:val="0"/>
          <w:divBdr>
            <w:top w:val="none" w:sz="0" w:space="0" w:color="auto"/>
            <w:left w:val="none" w:sz="0" w:space="0" w:color="auto"/>
            <w:bottom w:val="none" w:sz="0" w:space="0" w:color="auto"/>
            <w:right w:val="none" w:sz="0" w:space="0" w:color="auto"/>
          </w:divBdr>
        </w:div>
        <w:div w:id="1732077773">
          <w:marLeft w:val="360"/>
          <w:marRight w:val="0"/>
          <w:marTop w:val="200"/>
          <w:marBottom w:val="0"/>
          <w:divBdr>
            <w:top w:val="none" w:sz="0" w:space="0" w:color="auto"/>
            <w:left w:val="none" w:sz="0" w:space="0" w:color="auto"/>
            <w:bottom w:val="none" w:sz="0" w:space="0" w:color="auto"/>
            <w:right w:val="none" w:sz="0" w:space="0" w:color="auto"/>
          </w:divBdr>
        </w:div>
        <w:div w:id="547568575">
          <w:marLeft w:val="360"/>
          <w:marRight w:val="0"/>
          <w:marTop w:val="200"/>
          <w:marBottom w:val="0"/>
          <w:divBdr>
            <w:top w:val="none" w:sz="0" w:space="0" w:color="auto"/>
            <w:left w:val="none" w:sz="0" w:space="0" w:color="auto"/>
            <w:bottom w:val="none" w:sz="0" w:space="0" w:color="auto"/>
            <w:right w:val="none" w:sz="0" w:space="0" w:color="auto"/>
          </w:divBdr>
        </w:div>
        <w:div w:id="658728548">
          <w:marLeft w:val="360"/>
          <w:marRight w:val="0"/>
          <w:marTop w:val="200"/>
          <w:marBottom w:val="0"/>
          <w:divBdr>
            <w:top w:val="none" w:sz="0" w:space="0" w:color="auto"/>
            <w:left w:val="none" w:sz="0" w:space="0" w:color="auto"/>
            <w:bottom w:val="none" w:sz="0" w:space="0" w:color="auto"/>
            <w:right w:val="none" w:sz="0" w:space="0" w:color="auto"/>
          </w:divBdr>
        </w:div>
        <w:div w:id="1707413466">
          <w:marLeft w:val="360"/>
          <w:marRight w:val="0"/>
          <w:marTop w:val="200"/>
          <w:marBottom w:val="0"/>
          <w:divBdr>
            <w:top w:val="none" w:sz="0" w:space="0" w:color="auto"/>
            <w:left w:val="none" w:sz="0" w:space="0" w:color="auto"/>
            <w:bottom w:val="none" w:sz="0" w:space="0" w:color="auto"/>
            <w:right w:val="none" w:sz="0" w:space="0" w:color="auto"/>
          </w:divBdr>
        </w:div>
        <w:div w:id="2128742643">
          <w:marLeft w:val="360"/>
          <w:marRight w:val="0"/>
          <w:marTop w:val="200"/>
          <w:marBottom w:val="0"/>
          <w:divBdr>
            <w:top w:val="none" w:sz="0" w:space="0" w:color="auto"/>
            <w:left w:val="none" w:sz="0" w:space="0" w:color="auto"/>
            <w:bottom w:val="none" w:sz="0" w:space="0" w:color="auto"/>
            <w:right w:val="none" w:sz="0" w:space="0" w:color="auto"/>
          </w:divBdr>
        </w:div>
        <w:div w:id="809712242">
          <w:marLeft w:val="360"/>
          <w:marRight w:val="0"/>
          <w:marTop w:val="200"/>
          <w:marBottom w:val="0"/>
          <w:divBdr>
            <w:top w:val="none" w:sz="0" w:space="0" w:color="auto"/>
            <w:left w:val="none" w:sz="0" w:space="0" w:color="auto"/>
            <w:bottom w:val="none" w:sz="0" w:space="0" w:color="auto"/>
            <w:right w:val="none" w:sz="0" w:space="0" w:color="auto"/>
          </w:divBdr>
        </w:div>
      </w:divsChild>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15936223">
      <w:bodyDiv w:val="1"/>
      <w:marLeft w:val="0"/>
      <w:marRight w:val="0"/>
      <w:marTop w:val="0"/>
      <w:marBottom w:val="0"/>
      <w:divBdr>
        <w:top w:val="none" w:sz="0" w:space="0" w:color="auto"/>
        <w:left w:val="none" w:sz="0" w:space="0" w:color="auto"/>
        <w:bottom w:val="none" w:sz="0" w:space="0" w:color="auto"/>
        <w:right w:val="none" w:sz="0" w:space="0" w:color="auto"/>
      </w:divBdr>
      <w:divsChild>
        <w:div w:id="1950965078">
          <w:marLeft w:val="360"/>
          <w:marRight w:val="0"/>
          <w:marTop w:val="200"/>
          <w:marBottom w:val="0"/>
          <w:divBdr>
            <w:top w:val="none" w:sz="0" w:space="0" w:color="auto"/>
            <w:left w:val="none" w:sz="0" w:space="0" w:color="auto"/>
            <w:bottom w:val="none" w:sz="0" w:space="0" w:color="auto"/>
            <w:right w:val="none" w:sz="0" w:space="0" w:color="auto"/>
          </w:divBdr>
        </w:div>
        <w:div w:id="596865390">
          <w:marLeft w:val="360"/>
          <w:marRight w:val="0"/>
          <w:marTop w:val="200"/>
          <w:marBottom w:val="0"/>
          <w:divBdr>
            <w:top w:val="none" w:sz="0" w:space="0" w:color="auto"/>
            <w:left w:val="none" w:sz="0" w:space="0" w:color="auto"/>
            <w:bottom w:val="none" w:sz="0" w:space="0" w:color="auto"/>
            <w:right w:val="none" w:sz="0" w:space="0" w:color="auto"/>
          </w:divBdr>
        </w:div>
        <w:div w:id="1992900924">
          <w:marLeft w:val="360"/>
          <w:marRight w:val="0"/>
          <w:marTop w:val="200"/>
          <w:marBottom w:val="0"/>
          <w:divBdr>
            <w:top w:val="none" w:sz="0" w:space="0" w:color="auto"/>
            <w:left w:val="none" w:sz="0" w:space="0" w:color="auto"/>
            <w:bottom w:val="none" w:sz="0" w:space="0" w:color="auto"/>
            <w:right w:val="none" w:sz="0" w:space="0" w:color="auto"/>
          </w:divBdr>
        </w:div>
        <w:div w:id="1590120950">
          <w:marLeft w:val="360"/>
          <w:marRight w:val="0"/>
          <w:marTop w:val="200"/>
          <w:marBottom w:val="0"/>
          <w:divBdr>
            <w:top w:val="none" w:sz="0" w:space="0" w:color="auto"/>
            <w:left w:val="none" w:sz="0" w:space="0" w:color="auto"/>
            <w:bottom w:val="none" w:sz="0" w:space="0" w:color="auto"/>
            <w:right w:val="none" w:sz="0" w:space="0" w:color="auto"/>
          </w:divBdr>
        </w:div>
        <w:div w:id="20013531">
          <w:marLeft w:val="360"/>
          <w:marRight w:val="0"/>
          <w:marTop w:val="200"/>
          <w:marBottom w:val="0"/>
          <w:divBdr>
            <w:top w:val="none" w:sz="0" w:space="0" w:color="auto"/>
            <w:left w:val="none" w:sz="0" w:space="0" w:color="auto"/>
            <w:bottom w:val="none" w:sz="0" w:space="0" w:color="auto"/>
            <w:right w:val="none" w:sz="0" w:space="0" w:color="auto"/>
          </w:divBdr>
        </w:div>
        <w:div w:id="665017121">
          <w:marLeft w:val="274"/>
          <w:marRight w:val="0"/>
          <w:marTop w:val="200"/>
          <w:marBottom w:val="0"/>
          <w:divBdr>
            <w:top w:val="none" w:sz="0" w:space="0" w:color="auto"/>
            <w:left w:val="none" w:sz="0" w:space="0" w:color="auto"/>
            <w:bottom w:val="none" w:sz="0" w:space="0" w:color="auto"/>
            <w:right w:val="none" w:sz="0" w:space="0" w:color="auto"/>
          </w:divBdr>
        </w:div>
      </w:divsChild>
    </w:div>
    <w:div w:id="961959820">
      <w:bodyDiv w:val="1"/>
      <w:marLeft w:val="0"/>
      <w:marRight w:val="0"/>
      <w:marTop w:val="0"/>
      <w:marBottom w:val="0"/>
      <w:divBdr>
        <w:top w:val="none" w:sz="0" w:space="0" w:color="auto"/>
        <w:left w:val="none" w:sz="0" w:space="0" w:color="auto"/>
        <w:bottom w:val="none" w:sz="0" w:space="0" w:color="auto"/>
        <w:right w:val="none" w:sz="0" w:space="0" w:color="auto"/>
      </w:divBdr>
    </w:div>
    <w:div w:id="997460687">
      <w:bodyDiv w:val="1"/>
      <w:marLeft w:val="0"/>
      <w:marRight w:val="0"/>
      <w:marTop w:val="0"/>
      <w:marBottom w:val="0"/>
      <w:divBdr>
        <w:top w:val="none" w:sz="0" w:space="0" w:color="auto"/>
        <w:left w:val="none" w:sz="0" w:space="0" w:color="auto"/>
        <w:bottom w:val="none" w:sz="0" w:space="0" w:color="auto"/>
        <w:right w:val="none" w:sz="0" w:space="0" w:color="auto"/>
      </w:divBdr>
    </w:div>
    <w:div w:id="999892434">
      <w:bodyDiv w:val="1"/>
      <w:marLeft w:val="0"/>
      <w:marRight w:val="0"/>
      <w:marTop w:val="0"/>
      <w:marBottom w:val="0"/>
      <w:divBdr>
        <w:top w:val="none" w:sz="0" w:space="0" w:color="auto"/>
        <w:left w:val="none" w:sz="0" w:space="0" w:color="auto"/>
        <w:bottom w:val="none" w:sz="0" w:space="0" w:color="auto"/>
        <w:right w:val="none" w:sz="0" w:space="0" w:color="auto"/>
      </w:divBdr>
      <w:divsChild>
        <w:div w:id="938374851">
          <w:marLeft w:val="720"/>
          <w:marRight w:val="0"/>
          <w:marTop w:val="360"/>
          <w:marBottom w:val="0"/>
          <w:divBdr>
            <w:top w:val="none" w:sz="0" w:space="0" w:color="auto"/>
            <w:left w:val="none" w:sz="0" w:space="0" w:color="auto"/>
            <w:bottom w:val="none" w:sz="0" w:space="0" w:color="auto"/>
            <w:right w:val="none" w:sz="0" w:space="0" w:color="auto"/>
          </w:divBdr>
        </w:div>
        <w:div w:id="308095020">
          <w:marLeft w:val="720"/>
          <w:marRight w:val="0"/>
          <w:marTop w:val="360"/>
          <w:marBottom w:val="0"/>
          <w:divBdr>
            <w:top w:val="none" w:sz="0" w:space="0" w:color="auto"/>
            <w:left w:val="none" w:sz="0" w:space="0" w:color="auto"/>
            <w:bottom w:val="none" w:sz="0" w:space="0" w:color="auto"/>
            <w:right w:val="none" w:sz="0" w:space="0" w:color="auto"/>
          </w:divBdr>
        </w:div>
        <w:div w:id="94635308">
          <w:marLeft w:val="720"/>
          <w:marRight w:val="0"/>
          <w:marTop w:val="360"/>
          <w:marBottom w:val="0"/>
          <w:divBdr>
            <w:top w:val="none" w:sz="0" w:space="0" w:color="auto"/>
            <w:left w:val="none" w:sz="0" w:space="0" w:color="auto"/>
            <w:bottom w:val="none" w:sz="0" w:space="0" w:color="auto"/>
            <w:right w:val="none" w:sz="0" w:space="0" w:color="auto"/>
          </w:divBdr>
        </w:div>
        <w:div w:id="820076259">
          <w:marLeft w:val="720"/>
          <w:marRight w:val="0"/>
          <w:marTop w:val="360"/>
          <w:marBottom w:val="0"/>
          <w:divBdr>
            <w:top w:val="none" w:sz="0" w:space="0" w:color="auto"/>
            <w:left w:val="none" w:sz="0" w:space="0" w:color="auto"/>
            <w:bottom w:val="none" w:sz="0" w:space="0" w:color="auto"/>
            <w:right w:val="none" w:sz="0" w:space="0" w:color="auto"/>
          </w:divBdr>
        </w:div>
        <w:div w:id="1444033117">
          <w:marLeft w:val="720"/>
          <w:marRight w:val="0"/>
          <w:marTop w:val="360"/>
          <w:marBottom w:val="0"/>
          <w:divBdr>
            <w:top w:val="none" w:sz="0" w:space="0" w:color="auto"/>
            <w:left w:val="none" w:sz="0" w:space="0" w:color="auto"/>
            <w:bottom w:val="none" w:sz="0" w:space="0" w:color="auto"/>
            <w:right w:val="none" w:sz="0" w:space="0" w:color="auto"/>
          </w:divBdr>
        </w:div>
      </w:divsChild>
    </w:div>
    <w:div w:id="1042755936">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132868517">
      <w:bodyDiv w:val="1"/>
      <w:marLeft w:val="0"/>
      <w:marRight w:val="0"/>
      <w:marTop w:val="0"/>
      <w:marBottom w:val="0"/>
      <w:divBdr>
        <w:top w:val="none" w:sz="0" w:space="0" w:color="auto"/>
        <w:left w:val="none" w:sz="0" w:space="0" w:color="auto"/>
        <w:bottom w:val="none" w:sz="0" w:space="0" w:color="auto"/>
        <w:right w:val="none" w:sz="0" w:space="0" w:color="auto"/>
      </w:divBdr>
      <w:divsChild>
        <w:div w:id="1023164142">
          <w:marLeft w:val="360"/>
          <w:marRight w:val="0"/>
          <w:marTop w:val="200"/>
          <w:marBottom w:val="0"/>
          <w:divBdr>
            <w:top w:val="none" w:sz="0" w:space="0" w:color="auto"/>
            <w:left w:val="none" w:sz="0" w:space="0" w:color="auto"/>
            <w:bottom w:val="none" w:sz="0" w:space="0" w:color="auto"/>
            <w:right w:val="none" w:sz="0" w:space="0" w:color="auto"/>
          </w:divBdr>
        </w:div>
        <w:div w:id="1378042308">
          <w:marLeft w:val="360"/>
          <w:marRight w:val="0"/>
          <w:marTop w:val="200"/>
          <w:marBottom w:val="0"/>
          <w:divBdr>
            <w:top w:val="none" w:sz="0" w:space="0" w:color="auto"/>
            <w:left w:val="none" w:sz="0" w:space="0" w:color="auto"/>
            <w:bottom w:val="none" w:sz="0" w:space="0" w:color="auto"/>
            <w:right w:val="none" w:sz="0" w:space="0" w:color="auto"/>
          </w:divBdr>
        </w:div>
        <w:div w:id="283653263">
          <w:marLeft w:val="360"/>
          <w:marRight w:val="0"/>
          <w:marTop w:val="200"/>
          <w:marBottom w:val="0"/>
          <w:divBdr>
            <w:top w:val="none" w:sz="0" w:space="0" w:color="auto"/>
            <w:left w:val="none" w:sz="0" w:space="0" w:color="auto"/>
            <w:bottom w:val="none" w:sz="0" w:space="0" w:color="auto"/>
            <w:right w:val="none" w:sz="0" w:space="0" w:color="auto"/>
          </w:divBdr>
        </w:div>
        <w:div w:id="939066016">
          <w:marLeft w:val="360"/>
          <w:marRight w:val="0"/>
          <w:marTop w:val="200"/>
          <w:marBottom w:val="0"/>
          <w:divBdr>
            <w:top w:val="none" w:sz="0" w:space="0" w:color="auto"/>
            <w:left w:val="none" w:sz="0" w:space="0" w:color="auto"/>
            <w:bottom w:val="none" w:sz="0" w:space="0" w:color="auto"/>
            <w:right w:val="none" w:sz="0" w:space="0" w:color="auto"/>
          </w:divBdr>
        </w:div>
        <w:div w:id="1177160864">
          <w:marLeft w:val="360"/>
          <w:marRight w:val="0"/>
          <w:marTop w:val="200"/>
          <w:marBottom w:val="0"/>
          <w:divBdr>
            <w:top w:val="none" w:sz="0" w:space="0" w:color="auto"/>
            <w:left w:val="none" w:sz="0" w:space="0" w:color="auto"/>
            <w:bottom w:val="none" w:sz="0" w:space="0" w:color="auto"/>
            <w:right w:val="none" w:sz="0" w:space="0" w:color="auto"/>
          </w:divBdr>
        </w:div>
        <w:div w:id="1676108805">
          <w:marLeft w:val="360"/>
          <w:marRight w:val="0"/>
          <w:marTop w:val="200"/>
          <w:marBottom w:val="0"/>
          <w:divBdr>
            <w:top w:val="none" w:sz="0" w:space="0" w:color="auto"/>
            <w:left w:val="none" w:sz="0" w:space="0" w:color="auto"/>
            <w:bottom w:val="none" w:sz="0" w:space="0" w:color="auto"/>
            <w:right w:val="none" w:sz="0" w:space="0" w:color="auto"/>
          </w:divBdr>
        </w:div>
      </w:divsChild>
    </w:div>
    <w:div w:id="1194341705">
      <w:bodyDiv w:val="1"/>
      <w:marLeft w:val="0"/>
      <w:marRight w:val="0"/>
      <w:marTop w:val="0"/>
      <w:marBottom w:val="0"/>
      <w:divBdr>
        <w:top w:val="none" w:sz="0" w:space="0" w:color="auto"/>
        <w:left w:val="none" w:sz="0" w:space="0" w:color="auto"/>
        <w:bottom w:val="none" w:sz="0" w:space="0" w:color="auto"/>
        <w:right w:val="none" w:sz="0" w:space="0" w:color="auto"/>
      </w:divBdr>
    </w:div>
    <w:div w:id="1275093372">
      <w:bodyDiv w:val="1"/>
      <w:marLeft w:val="0"/>
      <w:marRight w:val="0"/>
      <w:marTop w:val="0"/>
      <w:marBottom w:val="0"/>
      <w:divBdr>
        <w:top w:val="none" w:sz="0" w:space="0" w:color="auto"/>
        <w:left w:val="none" w:sz="0" w:space="0" w:color="auto"/>
        <w:bottom w:val="none" w:sz="0" w:space="0" w:color="auto"/>
        <w:right w:val="none" w:sz="0" w:space="0" w:color="auto"/>
      </w:divBdr>
      <w:divsChild>
        <w:div w:id="1548446718">
          <w:marLeft w:val="360"/>
          <w:marRight w:val="0"/>
          <w:marTop w:val="200"/>
          <w:marBottom w:val="0"/>
          <w:divBdr>
            <w:top w:val="none" w:sz="0" w:space="0" w:color="auto"/>
            <w:left w:val="none" w:sz="0" w:space="0" w:color="auto"/>
            <w:bottom w:val="none" w:sz="0" w:space="0" w:color="auto"/>
            <w:right w:val="none" w:sz="0" w:space="0" w:color="auto"/>
          </w:divBdr>
        </w:div>
        <w:div w:id="1318923159">
          <w:marLeft w:val="360"/>
          <w:marRight w:val="0"/>
          <w:marTop w:val="200"/>
          <w:marBottom w:val="0"/>
          <w:divBdr>
            <w:top w:val="none" w:sz="0" w:space="0" w:color="auto"/>
            <w:left w:val="none" w:sz="0" w:space="0" w:color="auto"/>
            <w:bottom w:val="none" w:sz="0" w:space="0" w:color="auto"/>
            <w:right w:val="none" w:sz="0" w:space="0" w:color="auto"/>
          </w:divBdr>
        </w:div>
        <w:div w:id="1430127141">
          <w:marLeft w:val="360"/>
          <w:marRight w:val="0"/>
          <w:marTop w:val="200"/>
          <w:marBottom w:val="0"/>
          <w:divBdr>
            <w:top w:val="none" w:sz="0" w:space="0" w:color="auto"/>
            <w:left w:val="none" w:sz="0" w:space="0" w:color="auto"/>
            <w:bottom w:val="none" w:sz="0" w:space="0" w:color="auto"/>
            <w:right w:val="none" w:sz="0" w:space="0" w:color="auto"/>
          </w:divBdr>
        </w:div>
      </w:divsChild>
    </w:div>
    <w:div w:id="1291521277">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0742780">
      <w:bodyDiv w:val="1"/>
      <w:marLeft w:val="0"/>
      <w:marRight w:val="0"/>
      <w:marTop w:val="0"/>
      <w:marBottom w:val="0"/>
      <w:divBdr>
        <w:top w:val="none" w:sz="0" w:space="0" w:color="auto"/>
        <w:left w:val="none" w:sz="0" w:space="0" w:color="auto"/>
        <w:bottom w:val="none" w:sz="0" w:space="0" w:color="auto"/>
        <w:right w:val="none" w:sz="0" w:space="0" w:color="auto"/>
      </w:divBdr>
      <w:divsChild>
        <w:div w:id="953446224">
          <w:marLeft w:val="274"/>
          <w:marRight w:val="0"/>
          <w:marTop w:val="0"/>
          <w:marBottom w:val="0"/>
          <w:divBdr>
            <w:top w:val="none" w:sz="0" w:space="0" w:color="auto"/>
            <w:left w:val="none" w:sz="0" w:space="0" w:color="auto"/>
            <w:bottom w:val="none" w:sz="0" w:space="0" w:color="auto"/>
            <w:right w:val="none" w:sz="0" w:space="0" w:color="auto"/>
          </w:divBdr>
        </w:div>
        <w:div w:id="1318343987">
          <w:marLeft w:val="274"/>
          <w:marRight w:val="0"/>
          <w:marTop w:val="0"/>
          <w:marBottom w:val="0"/>
          <w:divBdr>
            <w:top w:val="none" w:sz="0" w:space="0" w:color="auto"/>
            <w:left w:val="none" w:sz="0" w:space="0" w:color="auto"/>
            <w:bottom w:val="none" w:sz="0" w:space="0" w:color="auto"/>
            <w:right w:val="none" w:sz="0" w:space="0" w:color="auto"/>
          </w:divBdr>
        </w:div>
        <w:div w:id="1317107390">
          <w:marLeft w:val="274"/>
          <w:marRight w:val="0"/>
          <w:marTop w:val="0"/>
          <w:marBottom w:val="0"/>
          <w:divBdr>
            <w:top w:val="none" w:sz="0" w:space="0" w:color="auto"/>
            <w:left w:val="none" w:sz="0" w:space="0" w:color="auto"/>
            <w:bottom w:val="none" w:sz="0" w:space="0" w:color="auto"/>
            <w:right w:val="none" w:sz="0" w:space="0" w:color="auto"/>
          </w:divBdr>
        </w:div>
        <w:div w:id="608662161">
          <w:marLeft w:val="274"/>
          <w:marRight w:val="0"/>
          <w:marTop w:val="0"/>
          <w:marBottom w:val="0"/>
          <w:divBdr>
            <w:top w:val="none" w:sz="0" w:space="0" w:color="auto"/>
            <w:left w:val="none" w:sz="0" w:space="0" w:color="auto"/>
            <w:bottom w:val="none" w:sz="0" w:space="0" w:color="auto"/>
            <w:right w:val="none" w:sz="0" w:space="0" w:color="auto"/>
          </w:divBdr>
        </w:div>
      </w:divsChild>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384909794">
      <w:bodyDiv w:val="1"/>
      <w:marLeft w:val="0"/>
      <w:marRight w:val="0"/>
      <w:marTop w:val="0"/>
      <w:marBottom w:val="0"/>
      <w:divBdr>
        <w:top w:val="none" w:sz="0" w:space="0" w:color="auto"/>
        <w:left w:val="none" w:sz="0" w:space="0" w:color="auto"/>
        <w:bottom w:val="none" w:sz="0" w:space="0" w:color="auto"/>
        <w:right w:val="none" w:sz="0" w:space="0" w:color="auto"/>
      </w:divBdr>
    </w:div>
    <w:div w:id="1400861746">
      <w:bodyDiv w:val="1"/>
      <w:marLeft w:val="0"/>
      <w:marRight w:val="0"/>
      <w:marTop w:val="0"/>
      <w:marBottom w:val="0"/>
      <w:divBdr>
        <w:top w:val="none" w:sz="0" w:space="0" w:color="auto"/>
        <w:left w:val="none" w:sz="0" w:space="0" w:color="auto"/>
        <w:bottom w:val="none" w:sz="0" w:space="0" w:color="auto"/>
        <w:right w:val="none" w:sz="0" w:space="0" w:color="auto"/>
      </w:divBdr>
    </w:div>
    <w:div w:id="1458793025">
      <w:bodyDiv w:val="1"/>
      <w:marLeft w:val="0"/>
      <w:marRight w:val="0"/>
      <w:marTop w:val="0"/>
      <w:marBottom w:val="0"/>
      <w:divBdr>
        <w:top w:val="none" w:sz="0" w:space="0" w:color="auto"/>
        <w:left w:val="none" w:sz="0" w:space="0" w:color="auto"/>
        <w:bottom w:val="none" w:sz="0" w:space="0" w:color="auto"/>
        <w:right w:val="none" w:sz="0" w:space="0" w:color="auto"/>
      </w:divBdr>
    </w:div>
    <w:div w:id="1489403108">
      <w:bodyDiv w:val="1"/>
      <w:marLeft w:val="0"/>
      <w:marRight w:val="0"/>
      <w:marTop w:val="0"/>
      <w:marBottom w:val="0"/>
      <w:divBdr>
        <w:top w:val="none" w:sz="0" w:space="0" w:color="auto"/>
        <w:left w:val="none" w:sz="0" w:space="0" w:color="auto"/>
        <w:bottom w:val="none" w:sz="0" w:space="0" w:color="auto"/>
        <w:right w:val="none" w:sz="0" w:space="0" w:color="auto"/>
      </w:divBdr>
    </w:div>
    <w:div w:id="1524056268">
      <w:bodyDiv w:val="1"/>
      <w:marLeft w:val="0"/>
      <w:marRight w:val="0"/>
      <w:marTop w:val="0"/>
      <w:marBottom w:val="0"/>
      <w:divBdr>
        <w:top w:val="none" w:sz="0" w:space="0" w:color="auto"/>
        <w:left w:val="none" w:sz="0" w:space="0" w:color="auto"/>
        <w:bottom w:val="none" w:sz="0" w:space="0" w:color="auto"/>
        <w:right w:val="none" w:sz="0" w:space="0" w:color="auto"/>
      </w:divBdr>
      <w:divsChild>
        <w:div w:id="1572085465">
          <w:marLeft w:val="360"/>
          <w:marRight w:val="0"/>
          <w:marTop w:val="200"/>
          <w:marBottom w:val="0"/>
          <w:divBdr>
            <w:top w:val="none" w:sz="0" w:space="0" w:color="auto"/>
            <w:left w:val="none" w:sz="0" w:space="0" w:color="auto"/>
            <w:bottom w:val="none" w:sz="0" w:space="0" w:color="auto"/>
            <w:right w:val="none" w:sz="0" w:space="0" w:color="auto"/>
          </w:divBdr>
        </w:div>
        <w:div w:id="898515421">
          <w:marLeft w:val="360"/>
          <w:marRight w:val="0"/>
          <w:marTop w:val="200"/>
          <w:marBottom w:val="0"/>
          <w:divBdr>
            <w:top w:val="none" w:sz="0" w:space="0" w:color="auto"/>
            <w:left w:val="none" w:sz="0" w:space="0" w:color="auto"/>
            <w:bottom w:val="none" w:sz="0" w:space="0" w:color="auto"/>
            <w:right w:val="none" w:sz="0" w:space="0" w:color="auto"/>
          </w:divBdr>
        </w:div>
        <w:div w:id="1279022826">
          <w:marLeft w:val="360"/>
          <w:marRight w:val="0"/>
          <w:marTop w:val="200"/>
          <w:marBottom w:val="0"/>
          <w:divBdr>
            <w:top w:val="none" w:sz="0" w:space="0" w:color="auto"/>
            <w:left w:val="none" w:sz="0" w:space="0" w:color="auto"/>
            <w:bottom w:val="none" w:sz="0" w:space="0" w:color="auto"/>
            <w:right w:val="none" w:sz="0" w:space="0" w:color="auto"/>
          </w:divBdr>
        </w:div>
        <w:div w:id="123740555">
          <w:marLeft w:val="360"/>
          <w:marRight w:val="0"/>
          <w:marTop w:val="200"/>
          <w:marBottom w:val="0"/>
          <w:divBdr>
            <w:top w:val="none" w:sz="0" w:space="0" w:color="auto"/>
            <w:left w:val="none" w:sz="0" w:space="0" w:color="auto"/>
            <w:bottom w:val="none" w:sz="0" w:space="0" w:color="auto"/>
            <w:right w:val="none" w:sz="0" w:space="0" w:color="auto"/>
          </w:divBdr>
        </w:div>
        <w:div w:id="289673136">
          <w:marLeft w:val="360"/>
          <w:marRight w:val="0"/>
          <w:marTop w:val="200"/>
          <w:marBottom w:val="0"/>
          <w:divBdr>
            <w:top w:val="none" w:sz="0" w:space="0" w:color="auto"/>
            <w:left w:val="none" w:sz="0" w:space="0" w:color="auto"/>
            <w:bottom w:val="none" w:sz="0" w:space="0" w:color="auto"/>
            <w:right w:val="none" w:sz="0" w:space="0" w:color="auto"/>
          </w:divBdr>
        </w:div>
        <w:div w:id="1238595253">
          <w:marLeft w:val="360"/>
          <w:marRight w:val="0"/>
          <w:marTop w:val="200"/>
          <w:marBottom w:val="0"/>
          <w:divBdr>
            <w:top w:val="none" w:sz="0" w:space="0" w:color="auto"/>
            <w:left w:val="none" w:sz="0" w:space="0" w:color="auto"/>
            <w:bottom w:val="none" w:sz="0" w:space="0" w:color="auto"/>
            <w:right w:val="none" w:sz="0" w:space="0" w:color="auto"/>
          </w:divBdr>
        </w:div>
        <w:div w:id="105972768">
          <w:marLeft w:val="360"/>
          <w:marRight w:val="0"/>
          <w:marTop w:val="200"/>
          <w:marBottom w:val="0"/>
          <w:divBdr>
            <w:top w:val="none" w:sz="0" w:space="0" w:color="auto"/>
            <w:left w:val="none" w:sz="0" w:space="0" w:color="auto"/>
            <w:bottom w:val="none" w:sz="0" w:space="0" w:color="auto"/>
            <w:right w:val="none" w:sz="0" w:space="0" w:color="auto"/>
          </w:divBdr>
        </w:div>
      </w:divsChild>
    </w:div>
    <w:div w:id="1566447906">
      <w:bodyDiv w:val="1"/>
      <w:marLeft w:val="0"/>
      <w:marRight w:val="0"/>
      <w:marTop w:val="0"/>
      <w:marBottom w:val="0"/>
      <w:divBdr>
        <w:top w:val="none" w:sz="0" w:space="0" w:color="auto"/>
        <w:left w:val="none" w:sz="0" w:space="0" w:color="auto"/>
        <w:bottom w:val="none" w:sz="0" w:space="0" w:color="auto"/>
        <w:right w:val="none" w:sz="0" w:space="0" w:color="auto"/>
      </w:divBdr>
      <w:divsChild>
        <w:div w:id="646395383">
          <w:marLeft w:val="360"/>
          <w:marRight w:val="0"/>
          <w:marTop w:val="200"/>
          <w:marBottom w:val="0"/>
          <w:divBdr>
            <w:top w:val="none" w:sz="0" w:space="0" w:color="auto"/>
            <w:left w:val="none" w:sz="0" w:space="0" w:color="auto"/>
            <w:bottom w:val="none" w:sz="0" w:space="0" w:color="auto"/>
            <w:right w:val="none" w:sz="0" w:space="0" w:color="auto"/>
          </w:divBdr>
        </w:div>
        <w:div w:id="493566072">
          <w:marLeft w:val="360"/>
          <w:marRight w:val="0"/>
          <w:marTop w:val="200"/>
          <w:marBottom w:val="0"/>
          <w:divBdr>
            <w:top w:val="none" w:sz="0" w:space="0" w:color="auto"/>
            <w:left w:val="none" w:sz="0" w:space="0" w:color="auto"/>
            <w:bottom w:val="none" w:sz="0" w:space="0" w:color="auto"/>
            <w:right w:val="none" w:sz="0" w:space="0" w:color="auto"/>
          </w:divBdr>
        </w:div>
        <w:div w:id="1585801200">
          <w:marLeft w:val="360"/>
          <w:marRight w:val="0"/>
          <w:marTop w:val="200"/>
          <w:marBottom w:val="0"/>
          <w:divBdr>
            <w:top w:val="none" w:sz="0" w:space="0" w:color="auto"/>
            <w:left w:val="none" w:sz="0" w:space="0" w:color="auto"/>
            <w:bottom w:val="none" w:sz="0" w:space="0" w:color="auto"/>
            <w:right w:val="none" w:sz="0" w:space="0" w:color="auto"/>
          </w:divBdr>
        </w:div>
        <w:div w:id="1218861860">
          <w:marLeft w:val="360"/>
          <w:marRight w:val="0"/>
          <w:marTop w:val="200"/>
          <w:marBottom w:val="0"/>
          <w:divBdr>
            <w:top w:val="none" w:sz="0" w:space="0" w:color="auto"/>
            <w:left w:val="none" w:sz="0" w:space="0" w:color="auto"/>
            <w:bottom w:val="none" w:sz="0" w:space="0" w:color="auto"/>
            <w:right w:val="none" w:sz="0" w:space="0" w:color="auto"/>
          </w:divBdr>
        </w:div>
        <w:div w:id="1918980890">
          <w:marLeft w:val="360"/>
          <w:marRight w:val="0"/>
          <w:marTop w:val="200"/>
          <w:marBottom w:val="0"/>
          <w:divBdr>
            <w:top w:val="none" w:sz="0" w:space="0" w:color="auto"/>
            <w:left w:val="none" w:sz="0" w:space="0" w:color="auto"/>
            <w:bottom w:val="none" w:sz="0" w:space="0" w:color="auto"/>
            <w:right w:val="none" w:sz="0" w:space="0" w:color="auto"/>
          </w:divBdr>
        </w:div>
        <w:div w:id="414136194">
          <w:marLeft w:val="360"/>
          <w:marRight w:val="0"/>
          <w:marTop w:val="200"/>
          <w:marBottom w:val="0"/>
          <w:divBdr>
            <w:top w:val="none" w:sz="0" w:space="0" w:color="auto"/>
            <w:left w:val="none" w:sz="0" w:space="0" w:color="auto"/>
            <w:bottom w:val="none" w:sz="0" w:space="0" w:color="auto"/>
            <w:right w:val="none" w:sz="0" w:space="0" w:color="auto"/>
          </w:divBdr>
        </w:div>
        <w:div w:id="975110944">
          <w:marLeft w:val="360"/>
          <w:marRight w:val="0"/>
          <w:marTop w:val="200"/>
          <w:marBottom w:val="0"/>
          <w:divBdr>
            <w:top w:val="none" w:sz="0" w:space="0" w:color="auto"/>
            <w:left w:val="none" w:sz="0" w:space="0" w:color="auto"/>
            <w:bottom w:val="none" w:sz="0" w:space="0" w:color="auto"/>
            <w:right w:val="none" w:sz="0" w:space="0" w:color="auto"/>
          </w:divBdr>
        </w:div>
        <w:div w:id="600451374">
          <w:marLeft w:val="360"/>
          <w:marRight w:val="0"/>
          <w:marTop w:val="200"/>
          <w:marBottom w:val="0"/>
          <w:divBdr>
            <w:top w:val="none" w:sz="0" w:space="0" w:color="auto"/>
            <w:left w:val="none" w:sz="0" w:space="0" w:color="auto"/>
            <w:bottom w:val="none" w:sz="0" w:space="0" w:color="auto"/>
            <w:right w:val="none" w:sz="0" w:space="0" w:color="auto"/>
          </w:divBdr>
        </w:div>
        <w:div w:id="1693455397">
          <w:marLeft w:val="360"/>
          <w:marRight w:val="0"/>
          <w:marTop w:val="200"/>
          <w:marBottom w:val="0"/>
          <w:divBdr>
            <w:top w:val="none" w:sz="0" w:space="0" w:color="auto"/>
            <w:left w:val="none" w:sz="0" w:space="0" w:color="auto"/>
            <w:bottom w:val="none" w:sz="0" w:space="0" w:color="auto"/>
            <w:right w:val="none" w:sz="0" w:space="0" w:color="auto"/>
          </w:divBdr>
        </w:div>
      </w:divsChild>
    </w:div>
    <w:div w:id="1658607930">
      <w:bodyDiv w:val="1"/>
      <w:marLeft w:val="0"/>
      <w:marRight w:val="0"/>
      <w:marTop w:val="0"/>
      <w:marBottom w:val="0"/>
      <w:divBdr>
        <w:top w:val="none" w:sz="0" w:space="0" w:color="auto"/>
        <w:left w:val="none" w:sz="0" w:space="0" w:color="auto"/>
        <w:bottom w:val="none" w:sz="0" w:space="0" w:color="auto"/>
        <w:right w:val="none" w:sz="0" w:space="0" w:color="auto"/>
      </w:divBdr>
      <w:divsChild>
        <w:div w:id="1755664377">
          <w:marLeft w:val="360"/>
          <w:marRight w:val="0"/>
          <w:marTop w:val="200"/>
          <w:marBottom w:val="0"/>
          <w:divBdr>
            <w:top w:val="none" w:sz="0" w:space="0" w:color="auto"/>
            <w:left w:val="none" w:sz="0" w:space="0" w:color="auto"/>
            <w:bottom w:val="none" w:sz="0" w:space="0" w:color="auto"/>
            <w:right w:val="none" w:sz="0" w:space="0" w:color="auto"/>
          </w:divBdr>
        </w:div>
        <w:div w:id="254284118">
          <w:marLeft w:val="360"/>
          <w:marRight w:val="0"/>
          <w:marTop w:val="200"/>
          <w:marBottom w:val="0"/>
          <w:divBdr>
            <w:top w:val="none" w:sz="0" w:space="0" w:color="auto"/>
            <w:left w:val="none" w:sz="0" w:space="0" w:color="auto"/>
            <w:bottom w:val="none" w:sz="0" w:space="0" w:color="auto"/>
            <w:right w:val="none" w:sz="0" w:space="0" w:color="auto"/>
          </w:divBdr>
        </w:div>
        <w:div w:id="183793401">
          <w:marLeft w:val="360"/>
          <w:marRight w:val="0"/>
          <w:marTop w:val="200"/>
          <w:marBottom w:val="0"/>
          <w:divBdr>
            <w:top w:val="none" w:sz="0" w:space="0" w:color="auto"/>
            <w:left w:val="none" w:sz="0" w:space="0" w:color="auto"/>
            <w:bottom w:val="none" w:sz="0" w:space="0" w:color="auto"/>
            <w:right w:val="none" w:sz="0" w:space="0" w:color="auto"/>
          </w:divBdr>
        </w:div>
      </w:divsChild>
    </w:div>
    <w:div w:id="1661158691">
      <w:bodyDiv w:val="1"/>
      <w:marLeft w:val="0"/>
      <w:marRight w:val="0"/>
      <w:marTop w:val="0"/>
      <w:marBottom w:val="0"/>
      <w:divBdr>
        <w:top w:val="none" w:sz="0" w:space="0" w:color="auto"/>
        <w:left w:val="none" w:sz="0" w:space="0" w:color="auto"/>
        <w:bottom w:val="none" w:sz="0" w:space="0" w:color="auto"/>
        <w:right w:val="none" w:sz="0" w:space="0" w:color="auto"/>
      </w:divBdr>
    </w:div>
    <w:div w:id="1673410016">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30372987">
      <w:bodyDiv w:val="1"/>
      <w:marLeft w:val="0"/>
      <w:marRight w:val="0"/>
      <w:marTop w:val="0"/>
      <w:marBottom w:val="0"/>
      <w:divBdr>
        <w:top w:val="none" w:sz="0" w:space="0" w:color="auto"/>
        <w:left w:val="none" w:sz="0" w:space="0" w:color="auto"/>
        <w:bottom w:val="none" w:sz="0" w:space="0" w:color="auto"/>
        <w:right w:val="none" w:sz="0" w:space="0" w:color="auto"/>
      </w:divBdr>
      <w:divsChild>
        <w:div w:id="1673987100">
          <w:marLeft w:val="360"/>
          <w:marRight w:val="0"/>
          <w:marTop w:val="200"/>
          <w:marBottom w:val="0"/>
          <w:divBdr>
            <w:top w:val="none" w:sz="0" w:space="0" w:color="auto"/>
            <w:left w:val="none" w:sz="0" w:space="0" w:color="auto"/>
            <w:bottom w:val="none" w:sz="0" w:space="0" w:color="auto"/>
            <w:right w:val="none" w:sz="0" w:space="0" w:color="auto"/>
          </w:divBdr>
        </w:div>
        <w:div w:id="669064143">
          <w:marLeft w:val="360"/>
          <w:marRight w:val="0"/>
          <w:marTop w:val="200"/>
          <w:marBottom w:val="0"/>
          <w:divBdr>
            <w:top w:val="none" w:sz="0" w:space="0" w:color="auto"/>
            <w:left w:val="none" w:sz="0" w:space="0" w:color="auto"/>
            <w:bottom w:val="none" w:sz="0" w:space="0" w:color="auto"/>
            <w:right w:val="none" w:sz="0" w:space="0" w:color="auto"/>
          </w:divBdr>
        </w:div>
        <w:div w:id="2075201042">
          <w:marLeft w:val="360"/>
          <w:marRight w:val="0"/>
          <w:marTop w:val="200"/>
          <w:marBottom w:val="0"/>
          <w:divBdr>
            <w:top w:val="none" w:sz="0" w:space="0" w:color="auto"/>
            <w:left w:val="none" w:sz="0" w:space="0" w:color="auto"/>
            <w:bottom w:val="none" w:sz="0" w:space="0" w:color="auto"/>
            <w:right w:val="none" w:sz="0" w:space="0" w:color="auto"/>
          </w:divBdr>
        </w:div>
      </w:divsChild>
    </w:div>
    <w:div w:id="1738279502">
      <w:bodyDiv w:val="1"/>
      <w:marLeft w:val="0"/>
      <w:marRight w:val="0"/>
      <w:marTop w:val="0"/>
      <w:marBottom w:val="0"/>
      <w:divBdr>
        <w:top w:val="none" w:sz="0" w:space="0" w:color="auto"/>
        <w:left w:val="none" w:sz="0" w:space="0" w:color="auto"/>
        <w:bottom w:val="none" w:sz="0" w:space="0" w:color="auto"/>
        <w:right w:val="none" w:sz="0" w:space="0" w:color="auto"/>
      </w:divBdr>
      <w:divsChild>
        <w:div w:id="356782796">
          <w:marLeft w:val="360"/>
          <w:marRight w:val="0"/>
          <w:marTop w:val="200"/>
          <w:marBottom w:val="0"/>
          <w:divBdr>
            <w:top w:val="none" w:sz="0" w:space="0" w:color="auto"/>
            <w:left w:val="none" w:sz="0" w:space="0" w:color="auto"/>
            <w:bottom w:val="none" w:sz="0" w:space="0" w:color="auto"/>
            <w:right w:val="none" w:sz="0" w:space="0" w:color="auto"/>
          </w:divBdr>
        </w:div>
        <w:div w:id="2135826718">
          <w:marLeft w:val="360"/>
          <w:marRight w:val="0"/>
          <w:marTop w:val="200"/>
          <w:marBottom w:val="0"/>
          <w:divBdr>
            <w:top w:val="none" w:sz="0" w:space="0" w:color="auto"/>
            <w:left w:val="none" w:sz="0" w:space="0" w:color="auto"/>
            <w:bottom w:val="none" w:sz="0" w:space="0" w:color="auto"/>
            <w:right w:val="none" w:sz="0" w:space="0" w:color="auto"/>
          </w:divBdr>
        </w:div>
        <w:div w:id="725615179">
          <w:marLeft w:val="360"/>
          <w:marRight w:val="0"/>
          <w:marTop w:val="200"/>
          <w:marBottom w:val="0"/>
          <w:divBdr>
            <w:top w:val="none" w:sz="0" w:space="0" w:color="auto"/>
            <w:left w:val="none" w:sz="0" w:space="0" w:color="auto"/>
            <w:bottom w:val="none" w:sz="0" w:space="0" w:color="auto"/>
            <w:right w:val="none" w:sz="0" w:space="0" w:color="auto"/>
          </w:divBdr>
        </w:div>
        <w:div w:id="2078551950">
          <w:marLeft w:val="360"/>
          <w:marRight w:val="0"/>
          <w:marTop w:val="200"/>
          <w:marBottom w:val="0"/>
          <w:divBdr>
            <w:top w:val="none" w:sz="0" w:space="0" w:color="auto"/>
            <w:left w:val="none" w:sz="0" w:space="0" w:color="auto"/>
            <w:bottom w:val="none" w:sz="0" w:space="0" w:color="auto"/>
            <w:right w:val="none" w:sz="0" w:space="0" w:color="auto"/>
          </w:divBdr>
        </w:div>
        <w:div w:id="1196116853">
          <w:marLeft w:val="360"/>
          <w:marRight w:val="0"/>
          <w:marTop w:val="200"/>
          <w:marBottom w:val="0"/>
          <w:divBdr>
            <w:top w:val="none" w:sz="0" w:space="0" w:color="auto"/>
            <w:left w:val="none" w:sz="0" w:space="0" w:color="auto"/>
            <w:bottom w:val="none" w:sz="0" w:space="0" w:color="auto"/>
            <w:right w:val="none" w:sz="0" w:space="0" w:color="auto"/>
          </w:divBdr>
        </w:div>
      </w:divsChild>
    </w:div>
    <w:div w:id="1756898291">
      <w:bodyDiv w:val="1"/>
      <w:marLeft w:val="0"/>
      <w:marRight w:val="0"/>
      <w:marTop w:val="0"/>
      <w:marBottom w:val="0"/>
      <w:divBdr>
        <w:top w:val="none" w:sz="0" w:space="0" w:color="auto"/>
        <w:left w:val="none" w:sz="0" w:space="0" w:color="auto"/>
        <w:bottom w:val="none" w:sz="0" w:space="0" w:color="auto"/>
        <w:right w:val="none" w:sz="0" w:space="0" w:color="auto"/>
      </w:divBdr>
    </w:div>
    <w:div w:id="1758861184">
      <w:bodyDiv w:val="1"/>
      <w:marLeft w:val="0"/>
      <w:marRight w:val="0"/>
      <w:marTop w:val="0"/>
      <w:marBottom w:val="0"/>
      <w:divBdr>
        <w:top w:val="none" w:sz="0" w:space="0" w:color="auto"/>
        <w:left w:val="none" w:sz="0" w:space="0" w:color="auto"/>
        <w:bottom w:val="none" w:sz="0" w:space="0" w:color="auto"/>
        <w:right w:val="none" w:sz="0" w:space="0" w:color="auto"/>
      </w:divBdr>
      <w:divsChild>
        <w:div w:id="1275020019">
          <w:marLeft w:val="274"/>
          <w:marRight w:val="0"/>
          <w:marTop w:val="0"/>
          <w:marBottom w:val="0"/>
          <w:divBdr>
            <w:top w:val="none" w:sz="0" w:space="0" w:color="auto"/>
            <w:left w:val="none" w:sz="0" w:space="0" w:color="auto"/>
            <w:bottom w:val="none" w:sz="0" w:space="0" w:color="auto"/>
            <w:right w:val="none" w:sz="0" w:space="0" w:color="auto"/>
          </w:divBdr>
        </w:div>
        <w:div w:id="1148009725">
          <w:marLeft w:val="274"/>
          <w:marRight w:val="0"/>
          <w:marTop w:val="0"/>
          <w:marBottom w:val="0"/>
          <w:divBdr>
            <w:top w:val="none" w:sz="0" w:space="0" w:color="auto"/>
            <w:left w:val="none" w:sz="0" w:space="0" w:color="auto"/>
            <w:bottom w:val="none" w:sz="0" w:space="0" w:color="auto"/>
            <w:right w:val="none" w:sz="0" w:space="0" w:color="auto"/>
          </w:divBdr>
        </w:div>
        <w:div w:id="754977591">
          <w:marLeft w:val="274"/>
          <w:marRight w:val="0"/>
          <w:marTop w:val="0"/>
          <w:marBottom w:val="0"/>
          <w:divBdr>
            <w:top w:val="none" w:sz="0" w:space="0" w:color="auto"/>
            <w:left w:val="none" w:sz="0" w:space="0" w:color="auto"/>
            <w:bottom w:val="none" w:sz="0" w:space="0" w:color="auto"/>
            <w:right w:val="none" w:sz="0" w:space="0" w:color="auto"/>
          </w:divBdr>
        </w:div>
        <w:div w:id="1955751598">
          <w:marLeft w:val="274"/>
          <w:marRight w:val="0"/>
          <w:marTop w:val="0"/>
          <w:marBottom w:val="0"/>
          <w:divBdr>
            <w:top w:val="none" w:sz="0" w:space="0" w:color="auto"/>
            <w:left w:val="none" w:sz="0" w:space="0" w:color="auto"/>
            <w:bottom w:val="none" w:sz="0" w:space="0" w:color="auto"/>
            <w:right w:val="none" w:sz="0" w:space="0" w:color="auto"/>
          </w:divBdr>
        </w:div>
        <w:div w:id="256015184">
          <w:marLeft w:val="274"/>
          <w:marRight w:val="0"/>
          <w:marTop w:val="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28938986">
      <w:bodyDiv w:val="1"/>
      <w:marLeft w:val="0"/>
      <w:marRight w:val="0"/>
      <w:marTop w:val="0"/>
      <w:marBottom w:val="0"/>
      <w:divBdr>
        <w:top w:val="none" w:sz="0" w:space="0" w:color="auto"/>
        <w:left w:val="none" w:sz="0" w:space="0" w:color="auto"/>
        <w:bottom w:val="none" w:sz="0" w:space="0" w:color="auto"/>
        <w:right w:val="none" w:sz="0" w:space="0" w:color="auto"/>
      </w:divBdr>
      <w:divsChild>
        <w:div w:id="1921258137">
          <w:marLeft w:val="360"/>
          <w:marRight w:val="0"/>
          <w:marTop w:val="200"/>
          <w:marBottom w:val="0"/>
          <w:divBdr>
            <w:top w:val="none" w:sz="0" w:space="0" w:color="auto"/>
            <w:left w:val="none" w:sz="0" w:space="0" w:color="auto"/>
            <w:bottom w:val="none" w:sz="0" w:space="0" w:color="auto"/>
            <w:right w:val="none" w:sz="0" w:space="0" w:color="auto"/>
          </w:divBdr>
        </w:div>
        <w:div w:id="979113330">
          <w:marLeft w:val="360"/>
          <w:marRight w:val="0"/>
          <w:marTop w:val="200"/>
          <w:marBottom w:val="0"/>
          <w:divBdr>
            <w:top w:val="none" w:sz="0" w:space="0" w:color="auto"/>
            <w:left w:val="none" w:sz="0" w:space="0" w:color="auto"/>
            <w:bottom w:val="none" w:sz="0" w:space="0" w:color="auto"/>
            <w:right w:val="none" w:sz="0" w:space="0" w:color="auto"/>
          </w:divBdr>
        </w:div>
        <w:div w:id="590159450">
          <w:marLeft w:val="360"/>
          <w:marRight w:val="0"/>
          <w:marTop w:val="200"/>
          <w:marBottom w:val="0"/>
          <w:divBdr>
            <w:top w:val="none" w:sz="0" w:space="0" w:color="auto"/>
            <w:left w:val="none" w:sz="0" w:space="0" w:color="auto"/>
            <w:bottom w:val="none" w:sz="0" w:space="0" w:color="auto"/>
            <w:right w:val="none" w:sz="0" w:space="0" w:color="auto"/>
          </w:divBdr>
        </w:div>
      </w:divsChild>
    </w:div>
    <w:div w:id="1830366698">
      <w:bodyDiv w:val="1"/>
      <w:marLeft w:val="0"/>
      <w:marRight w:val="0"/>
      <w:marTop w:val="0"/>
      <w:marBottom w:val="0"/>
      <w:divBdr>
        <w:top w:val="none" w:sz="0" w:space="0" w:color="auto"/>
        <w:left w:val="none" w:sz="0" w:space="0" w:color="auto"/>
        <w:bottom w:val="none" w:sz="0" w:space="0" w:color="auto"/>
        <w:right w:val="none" w:sz="0" w:space="0" w:color="auto"/>
      </w:divBdr>
    </w:div>
    <w:div w:id="1847818280">
      <w:bodyDiv w:val="1"/>
      <w:marLeft w:val="0"/>
      <w:marRight w:val="0"/>
      <w:marTop w:val="0"/>
      <w:marBottom w:val="0"/>
      <w:divBdr>
        <w:top w:val="none" w:sz="0" w:space="0" w:color="auto"/>
        <w:left w:val="none" w:sz="0" w:space="0" w:color="auto"/>
        <w:bottom w:val="none" w:sz="0" w:space="0" w:color="auto"/>
        <w:right w:val="none" w:sz="0" w:space="0" w:color="auto"/>
      </w:divBdr>
      <w:divsChild>
        <w:div w:id="1249540845">
          <w:marLeft w:val="360"/>
          <w:marRight w:val="0"/>
          <w:marTop w:val="200"/>
          <w:marBottom w:val="0"/>
          <w:divBdr>
            <w:top w:val="none" w:sz="0" w:space="0" w:color="auto"/>
            <w:left w:val="none" w:sz="0" w:space="0" w:color="auto"/>
            <w:bottom w:val="none" w:sz="0" w:space="0" w:color="auto"/>
            <w:right w:val="none" w:sz="0" w:space="0" w:color="auto"/>
          </w:divBdr>
        </w:div>
        <w:div w:id="1277567785">
          <w:marLeft w:val="360"/>
          <w:marRight w:val="0"/>
          <w:marTop w:val="200"/>
          <w:marBottom w:val="0"/>
          <w:divBdr>
            <w:top w:val="none" w:sz="0" w:space="0" w:color="auto"/>
            <w:left w:val="none" w:sz="0" w:space="0" w:color="auto"/>
            <w:bottom w:val="none" w:sz="0" w:space="0" w:color="auto"/>
            <w:right w:val="none" w:sz="0" w:space="0" w:color="auto"/>
          </w:divBdr>
        </w:div>
      </w:divsChild>
    </w:div>
    <w:div w:id="1924410767">
      <w:bodyDiv w:val="1"/>
      <w:marLeft w:val="0"/>
      <w:marRight w:val="0"/>
      <w:marTop w:val="0"/>
      <w:marBottom w:val="0"/>
      <w:divBdr>
        <w:top w:val="none" w:sz="0" w:space="0" w:color="auto"/>
        <w:left w:val="none" w:sz="0" w:space="0" w:color="auto"/>
        <w:bottom w:val="none" w:sz="0" w:space="0" w:color="auto"/>
        <w:right w:val="none" w:sz="0" w:space="0" w:color="auto"/>
      </w:divBdr>
      <w:divsChild>
        <w:div w:id="1978027886">
          <w:marLeft w:val="274"/>
          <w:marRight w:val="0"/>
          <w:marTop w:val="0"/>
          <w:marBottom w:val="0"/>
          <w:divBdr>
            <w:top w:val="none" w:sz="0" w:space="0" w:color="auto"/>
            <w:left w:val="none" w:sz="0" w:space="0" w:color="auto"/>
            <w:bottom w:val="none" w:sz="0" w:space="0" w:color="auto"/>
            <w:right w:val="none" w:sz="0" w:space="0" w:color="auto"/>
          </w:divBdr>
        </w:div>
        <w:div w:id="876967320">
          <w:marLeft w:val="274"/>
          <w:marRight w:val="0"/>
          <w:marTop w:val="0"/>
          <w:marBottom w:val="0"/>
          <w:divBdr>
            <w:top w:val="none" w:sz="0" w:space="0" w:color="auto"/>
            <w:left w:val="none" w:sz="0" w:space="0" w:color="auto"/>
            <w:bottom w:val="none" w:sz="0" w:space="0" w:color="auto"/>
            <w:right w:val="none" w:sz="0" w:space="0" w:color="auto"/>
          </w:divBdr>
        </w:div>
        <w:div w:id="794252009">
          <w:marLeft w:val="274"/>
          <w:marRight w:val="0"/>
          <w:marTop w:val="0"/>
          <w:marBottom w:val="0"/>
          <w:divBdr>
            <w:top w:val="none" w:sz="0" w:space="0" w:color="auto"/>
            <w:left w:val="none" w:sz="0" w:space="0" w:color="auto"/>
            <w:bottom w:val="none" w:sz="0" w:space="0" w:color="auto"/>
            <w:right w:val="none" w:sz="0" w:space="0" w:color="auto"/>
          </w:divBdr>
        </w:div>
        <w:div w:id="442842703">
          <w:marLeft w:val="274"/>
          <w:marRight w:val="0"/>
          <w:marTop w:val="0"/>
          <w:marBottom w:val="0"/>
          <w:divBdr>
            <w:top w:val="none" w:sz="0" w:space="0" w:color="auto"/>
            <w:left w:val="none" w:sz="0" w:space="0" w:color="auto"/>
            <w:bottom w:val="none" w:sz="0" w:space="0" w:color="auto"/>
            <w:right w:val="none" w:sz="0" w:space="0" w:color="auto"/>
          </w:divBdr>
        </w:div>
      </w:divsChild>
    </w:div>
    <w:div w:id="2013603513">
      <w:bodyDiv w:val="1"/>
      <w:marLeft w:val="0"/>
      <w:marRight w:val="0"/>
      <w:marTop w:val="0"/>
      <w:marBottom w:val="0"/>
      <w:divBdr>
        <w:top w:val="none" w:sz="0" w:space="0" w:color="auto"/>
        <w:left w:val="none" w:sz="0" w:space="0" w:color="auto"/>
        <w:bottom w:val="none" w:sz="0" w:space="0" w:color="auto"/>
        <w:right w:val="none" w:sz="0" w:space="0" w:color="auto"/>
      </w:divBdr>
    </w:div>
    <w:div w:id="2025084630">
      <w:bodyDiv w:val="1"/>
      <w:marLeft w:val="0"/>
      <w:marRight w:val="0"/>
      <w:marTop w:val="0"/>
      <w:marBottom w:val="0"/>
      <w:divBdr>
        <w:top w:val="none" w:sz="0" w:space="0" w:color="auto"/>
        <w:left w:val="none" w:sz="0" w:space="0" w:color="auto"/>
        <w:bottom w:val="none" w:sz="0" w:space="0" w:color="auto"/>
        <w:right w:val="none" w:sz="0" w:space="0" w:color="auto"/>
      </w:divBdr>
    </w:div>
    <w:div w:id="2032952648">
      <w:bodyDiv w:val="1"/>
      <w:marLeft w:val="0"/>
      <w:marRight w:val="0"/>
      <w:marTop w:val="0"/>
      <w:marBottom w:val="0"/>
      <w:divBdr>
        <w:top w:val="none" w:sz="0" w:space="0" w:color="auto"/>
        <w:left w:val="none" w:sz="0" w:space="0" w:color="auto"/>
        <w:bottom w:val="none" w:sz="0" w:space="0" w:color="auto"/>
        <w:right w:val="none" w:sz="0" w:space="0" w:color="auto"/>
      </w:divBdr>
      <w:divsChild>
        <w:div w:id="907496828">
          <w:marLeft w:val="360"/>
          <w:marRight w:val="0"/>
          <w:marTop w:val="200"/>
          <w:marBottom w:val="0"/>
          <w:divBdr>
            <w:top w:val="none" w:sz="0" w:space="0" w:color="auto"/>
            <w:left w:val="none" w:sz="0" w:space="0" w:color="auto"/>
            <w:bottom w:val="none" w:sz="0" w:space="0" w:color="auto"/>
            <w:right w:val="none" w:sz="0" w:space="0" w:color="auto"/>
          </w:divBdr>
        </w:div>
        <w:div w:id="1493256767">
          <w:marLeft w:val="360"/>
          <w:marRight w:val="0"/>
          <w:marTop w:val="200"/>
          <w:marBottom w:val="0"/>
          <w:divBdr>
            <w:top w:val="none" w:sz="0" w:space="0" w:color="auto"/>
            <w:left w:val="none" w:sz="0" w:space="0" w:color="auto"/>
            <w:bottom w:val="none" w:sz="0" w:space="0" w:color="auto"/>
            <w:right w:val="none" w:sz="0" w:space="0" w:color="auto"/>
          </w:divBdr>
        </w:div>
        <w:div w:id="165172260">
          <w:marLeft w:val="360"/>
          <w:marRight w:val="0"/>
          <w:marTop w:val="200"/>
          <w:marBottom w:val="0"/>
          <w:divBdr>
            <w:top w:val="none" w:sz="0" w:space="0" w:color="auto"/>
            <w:left w:val="none" w:sz="0" w:space="0" w:color="auto"/>
            <w:bottom w:val="none" w:sz="0" w:space="0" w:color="auto"/>
            <w:right w:val="none" w:sz="0" w:space="0" w:color="auto"/>
          </w:divBdr>
        </w:div>
      </w:divsChild>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 w:id="214218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talk.info/wp-content/uploads/2018/05/Four-plus-on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Reflective-Practice-acessible%20(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uvm.edu/~dewey/reflect.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flectivesuper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AB02-F0F1-438A-9063-B3D7F0EA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21BFB9F8.dotm</Template>
  <TotalTime>189</TotalTime>
  <Pages>12</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Practice Leadership Workshop 1 Slides - word doc</vt:lpstr>
    </vt:vector>
  </TitlesOfParts>
  <Company>Microsoft</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Leadership Workshop 1 Slides - word doc</dc:title>
  <dc:subject/>
  <dc:creator>Samsara Dunston</dc:creator>
  <cp:keywords/>
  <dc:description/>
  <cp:lastModifiedBy>Tamara Rogers</cp:lastModifiedBy>
  <cp:revision>18</cp:revision>
  <cp:lastPrinted>2018-10-10T22:15:00Z</cp:lastPrinted>
  <dcterms:created xsi:type="dcterms:W3CDTF">2019-12-11T00:39:00Z</dcterms:created>
  <dcterms:modified xsi:type="dcterms:W3CDTF">2019-12-11T03:53:00Z</dcterms:modified>
</cp:coreProperties>
</file>