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A1E1" w14:textId="216C8143" w:rsidR="002F07B5" w:rsidRPr="00303F0A" w:rsidRDefault="00FE33E1" w:rsidP="002F07B5">
      <w:pPr>
        <w:pStyle w:val="Title"/>
        <w:rPr>
          <w:bCs/>
        </w:rPr>
      </w:pPr>
      <w:r w:rsidRPr="00FE33E1">
        <w:rPr>
          <w:bCs/>
        </w:rPr>
        <w:t>Key Conversations Tool for Emergency and Disaster Management</w:t>
      </w:r>
    </w:p>
    <w:p w14:paraId="1CE1034E" w14:textId="77777777" w:rsidR="0011330E" w:rsidRDefault="0011330E" w:rsidP="0011330E">
      <w:pPr>
        <w:spacing w:after="240"/>
        <w:rPr>
          <w:rFonts w:cs="Arial"/>
          <w:szCs w:val="24"/>
        </w:rPr>
      </w:pPr>
      <w:r w:rsidRPr="0011330E">
        <w:rPr>
          <w:rFonts w:cs="Arial"/>
          <w:szCs w:val="24"/>
        </w:rPr>
        <w:t>This resource</w:t>
      </w:r>
      <w:r w:rsidRPr="0011330E">
        <w:rPr>
          <w:rFonts w:cs="Arial"/>
          <w:szCs w:val="24"/>
          <w:lang w:val="en-US"/>
        </w:rPr>
        <w:t xml:space="preserve"> </w:t>
      </w:r>
      <w:r w:rsidRPr="0011330E">
        <w:rPr>
          <w:rFonts w:cs="Arial"/>
          <w:szCs w:val="24"/>
        </w:rPr>
        <w:t>was developed by the NDS Quality and Safeguards Sector Readiness Project and is funded by the Government of Western Australia Department of Communities.</w:t>
      </w:r>
    </w:p>
    <w:p w14:paraId="1147BC7B" w14:textId="77777777" w:rsidR="00745711" w:rsidRPr="00745711" w:rsidRDefault="00745711" w:rsidP="00745711">
      <w:pPr>
        <w:spacing w:after="240"/>
        <w:rPr>
          <w:rFonts w:cs="Arial"/>
          <w:b/>
          <w:bCs/>
          <w:szCs w:val="24"/>
        </w:rPr>
      </w:pPr>
      <w:r w:rsidRPr="00745711">
        <w:rPr>
          <w:rFonts w:cs="Arial"/>
          <w:b/>
          <w:bCs/>
          <w:szCs w:val="24"/>
        </w:rPr>
        <w:t>What is a Key Conversation?</w:t>
      </w:r>
    </w:p>
    <w:p w14:paraId="08167030" w14:textId="6A6C17FF" w:rsidR="00E07D65" w:rsidRDefault="00745711" w:rsidP="00745711">
      <w:pPr>
        <w:spacing w:after="240"/>
        <w:rPr>
          <w:rFonts w:cs="Arial"/>
          <w:bCs/>
          <w:szCs w:val="24"/>
        </w:rPr>
      </w:pPr>
      <w:r w:rsidRPr="00745711">
        <w:rPr>
          <w:rFonts w:cs="Arial"/>
          <w:bCs/>
          <w:szCs w:val="24"/>
        </w:rPr>
        <w:t xml:space="preserve">A Key Conversation is a short, structured conversation based around a simple scenario. Key Conversations can be used as thought starters to raise awareness of small groups of workers during routine meetings or during planned training. </w:t>
      </w:r>
    </w:p>
    <w:p w14:paraId="4FE185ED" w14:textId="77777777" w:rsidR="00E07D65" w:rsidRDefault="00E07D65">
      <w:pPr>
        <w:spacing w:after="160" w:line="259" w:lineRule="auto"/>
        <w:rPr>
          <w:rFonts w:cs="Arial"/>
          <w:bCs/>
          <w:szCs w:val="24"/>
        </w:rPr>
      </w:pPr>
      <w:r>
        <w:rPr>
          <w:rFonts w:cs="Arial"/>
          <w:bCs/>
          <w:szCs w:val="24"/>
        </w:rPr>
        <w:br w:type="page"/>
      </w:r>
    </w:p>
    <w:bookmarkStart w:id="0" w:name="_Toc142994586" w:displacedByCustomXml="next"/>
    <w:sdt>
      <w:sdtPr>
        <w:rPr>
          <w:rFonts w:eastAsiaTheme="minorHAnsi" w:cstheme="minorBidi"/>
          <w:b w:val="0"/>
          <w:sz w:val="24"/>
          <w:szCs w:val="22"/>
        </w:rPr>
        <w:id w:val="274062575"/>
        <w:docPartObj>
          <w:docPartGallery w:val="Table of Contents"/>
          <w:docPartUnique/>
        </w:docPartObj>
      </w:sdtPr>
      <w:sdtEndPr>
        <w:rPr>
          <w:bCs/>
          <w:noProof/>
        </w:rPr>
      </w:sdtEndPr>
      <w:sdtContent>
        <w:p w14:paraId="50F68B54" w14:textId="574F3447" w:rsidR="00E31D99" w:rsidRDefault="00E31D99" w:rsidP="003F6358">
          <w:pPr>
            <w:pStyle w:val="Heading1"/>
          </w:pPr>
          <w:r>
            <w:t>Contents</w:t>
          </w:r>
          <w:bookmarkEnd w:id="0"/>
        </w:p>
        <w:p w14:paraId="230BC77F" w14:textId="3241F5F5" w:rsidR="00753C89" w:rsidRDefault="00E31D99">
          <w:pPr>
            <w:pStyle w:val="TOC1"/>
            <w:tabs>
              <w:tab w:val="right" w:leader="dot" w:pos="1045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42994586" w:history="1">
            <w:r w:rsidR="00753C89" w:rsidRPr="005A4B65">
              <w:rPr>
                <w:rStyle w:val="Hyperlink"/>
                <w:noProof/>
              </w:rPr>
              <w:t>Contents</w:t>
            </w:r>
            <w:r w:rsidR="00753C89">
              <w:rPr>
                <w:noProof/>
                <w:webHidden/>
              </w:rPr>
              <w:tab/>
            </w:r>
            <w:r w:rsidR="00753C89">
              <w:rPr>
                <w:noProof/>
                <w:webHidden/>
              </w:rPr>
              <w:fldChar w:fldCharType="begin"/>
            </w:r>
            <w:r w:rsidR="00753C89">
              <w:rPr>
                <w:noProof/>
                <w:webHidden/>
              </w:rPr>
              <w:instrText xml:space="preserve"> PAGEREF _Toc142994586 \h </w:instrText>
            </w:r>
            <w:r w:rsidR="00753C89">
              <w:rPr>
                <w:noProof/>
                <w:webHidden/>
              </w:rPr>
            </w:r>
            <w:r w:rsidR="00753C89">
              <w:rPr>
                <w:noProof/>
                <w:webHidden/>
              </w:rPr>
              <w:fldChar w:fldCharType="separate"/>
            </w:r>
            <w:r w:rsidR="00753C89">
              <w:rPr>
                <w:noProof/>
                <w:webHidden/>
              </w:rPr>
              <w:t>2</w:t>
            </w:r>
            <w:r w:rsidR="00753C89">
              <w:rPr>
                <w:noProof/>
                <w:webHidden/>
              </w:rPr>
              <w:fldChar w:fldCharType="end"/>
            </w:r>
          </w:hyperlink>
        </w:p>
        <w:p w14:paraId="15F12749" w14:textId="494FC2CC"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87" w:history="1">
            <w:r w:rsidR="00753C89" w:rsidRPr="005A4B65">
              <w:rPr>
                <w:rStyle w:val="Hyperlink"/>
                <w:noProof/>
              </w:rPr>
              <w:t>Key Conversations Tool for Emergency and Disaster Management</w:t>
            </w:r>
            <w:r w:rsidR="00753C89">
              <w:rPr>
                <w:noProof/>
                <w:webHidden/>
              </w:rPr>
              <w:tab/>
            </w:r>
            <w:r w:rsidR="00753C89">
              <w:rPr>
                <w:noProof/>
                <w:webHidden/>
              </w:rPr>
              <w:fldChar w:fldCharType="begin"/>
            </w:r>
            <w:r w:rsidR="00753C89">
              <w:rPr>
                <w:noProof/>
                <w:webHidden/>
              </w:rPr>
              <w:instrText xml:space="preserve"> PAGEREF _Toc142994587 \h </w:instrText>
            </w:r>
            <w:r w:rsidR="00753C89">
              <w:rPr>
                <w:noProof/>
                <w:webHidden/>
              </w:rPr>
            </w:r>
            <w:r w:rsidR="00753C89">
              <w:rPr>
                <w:noProof/>
                <w:webHidden/>
              </w:rPr>
              <w:fldChar w:fldCharType="separate"/>
            </w:r>
            <w:r w:rsidR="00753C89">
              <w:rPr>
                <w:noProof/>
                <w:webHidden/>
              </w:rPr>
              <w:t>3</w:t>
            </w:r>
            <w:r w:rsidR="00753C89">
              <w:rPr>
                <w:noProof/>
                <w:webHidden/>
              </w:rPr>
              <w:fldChar w:fldCharType="end"/>
            </w:r>
          </w:hyperlink>
        </w:p>
        <w:p w14:paraId="5F7CCE52" w14:textId="444C8B44"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88" w:history="1">
            <w:r w:rsidR="00753C89" w:rsidRPr="005A4B65">
              <w:rPr>
                <w:rStyle w:val="Hyperlink"/>
                <w:noProof/>
              </w:rPr>
              <w:t>Stage 1 – Introduction</w:t>
            </w:r>
            <w:r w:rsidR="00753C89">
              <w:rPr>
                <w:noProof/>
                <w:webHidden/>
              </w:rPr>
              <w:tab/>
            </w:r>
            <w:r w:rsidR="00753C89">
              <w:rPr>
                <w:noProof/>
                <w:webHidden/>
              </w:rPr>
              <w:fldChar w:fldCharType="begin"/>
            </w:r>
            <w:r w:rsidR="00753C89">
              <w:rPr>
                <w:noProof/>
                <w:webHidden/>
              </w:rPr>
              <w:instrText xml:space="preserve"> PAGEREF _Toc142994588 \h </w:instrText>
            </w:r>
            <w:r w:rsidR="00753C89">
              <w:rPr>
                <w:noProof/>
                <w:webHidden/>
              </w:rPr>
            </w:r>
            <w:r w:rsidR="00753C89">
              <w:rPr>
                <w:noProof/>
                <w:webHidden/>
              </w:rPr>
              <w:fldChar w:fldCharType="separate"/>
            </w:r>
            <w:r w:rsidR="00753C89">
              <w:rPr>
                <w:noProof/>
                <w:webHidden/>
              </w:rPr>
              <w:t>6</w:t>
            </w:r>
            <w:r w:rsidR="00753C89">
              <w:rPr>
                <w:noProof/>
                <w:webHidden/>
              </w:rPr>
              <w:fldChar w:fldCharType="end"/>
            </w:r>
          </w:hyperlink>
        </w:p>
        <w:p w14:paraId="5203FF79" w14:textId="26547EF0" w:rsidR="00753C89" w:rsidRDefault="00B24758">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994589" w:history="1">
            <w:r w:rsidR="00753C89" w:rsidRPr="005A4B65">
              <w:rPr>
                <w:rStyle w:val="Hyperlink"/>
                <w:noProof/>
              </w:rPr>
              <w:t>Instructions for facilitators</w:t>
            </w:r>
            <w:r w:rsidR="00753C89">
              <w:rPr>
                <w:noProof/>
                <w:webHidden/>
              </w:rPr>
              <w:tab/>
            </w:r>
            <w:r w:rsidR="00753C89">
              <w:rPr>
                <w:noProof/>
                <w:webHidden/>
              </w:rPr>
              <w:fldChar w:fldCharType="begin"/>
            </w:r>
            <w:r w:rsidR="00753C89">
              <w:rPr>
                <w:noProof/>
                <w:webHidden/>
              </w:rPr>
              <w:instrText xml:space="preserve"> PAGEREF _Toc142994589 \h </w:instrText>
            </w:r>
            <w:r w:rsidR="00753C89">
              <w:rPr>
                <w:noProof/>
                <w:webHidden/>
              </w:rPr>
            </w:r>
            <w:r w:rsidR="00753C89">
              <w:rPr>
                <w:noProof/>
                <w:webHidden/>
              </w:rPr>
              <w:fldChar w:fldCharType="separate"/>
            </w:r>
            <w:r w:rsidR="00753C89">
              <w:rPr>
                <w:noProof/>
                <w:webHidden/>
              </w:rPr>
              <w:t>6</w:t>
            </w:r>
            <w:r w:rsidR="00753C89">
              <w:rPr>
                <w:noProof/>
                <w:webHidden/>
              </w:rPr>
              <w:fldChar w:fldCharType="end"/>
            </w:r>
          </w:hyperlink>
        </w:p>
        <w:p w14:paraId="7E6C9D12" w14:textId="5F7A0FEC"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90" w:history="1">
            <w:r w:rsidR="00753C89" w:rsidRPr="005A4B65">
              <w:rPr>
                <w:rStyle w:val="Hyperlink"/>
                <w:noProof/>
              </w:rPr>
              <w:t>Scenario 1 – Group Activity</w:t>
            </w:r>
            <w:r w:rsidR="00753C89">
              <w:rPr>
                <w:noProof/>
                <w:webHidden/>
              </w:rPr>
              <w:tab/>
            </w:r>
            <w:r w:rsidR="00753C89">
              <w:rPr>
                <w:noProof/>
                <w:webHidden/>
              </w:rPr>
              <w:fldChar w:fldCharType="begin"/>
            </w:r>
            <w:r w:rsidR="00753C89">
              <w:rPr>
                <w:noProof/>
                <w:webHidden/>
              </w:rPr>
              <w:instrText xml:space="preserve"> PAGEREF _Toc142994590 \h </w:instrText>
            </w:r>
            <w:r w:rsidR="00753C89">
              <w:rPr>
                <w:noProof/>
                <w:webHidden/>
              </w:rPr>
            </w:r>
            <w:r w:rsidR="00753C89">
              <w:rPr>
                <w:noProof/>
                <w:webHidden/>
              </w:rPr>
              <w:fldChar w:fldCharType="separate"/>
            </w:r>
            <w:r w:rsidR="00753C89">
              <w:rPr>
                <w:noProof/>
                <w:webHidden/>
              </w:rPr>
              <w:t>9</w:t>
            </w:r>
            <w:r w:rsidR="00753C89">
              <w:rPr>
                <w:noProof/>
                <w:webHidden/>
              </w:rPr>
              <w:fldChar w:fldCharType="end"/>
            </w:r>
          </w:hyperlink>
        </w:p>
        <w:p w14:paraId="27D2ACC2" w14:textId="52C70E10" w:rsidR="00753C89" w:rsidRDefault="00B24758">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994591" w:history="1">
            <w:r w:rsidR="00753C89" w:rsidRPr="005A4B65">
              <w:rPr>
                <w:rStyle w:val="Hyperlink"/>
                <w:noProof/>
              </w:rPr>
              <w:t>Scenario 1 - Team Response</w:t>
            </w:r>
            <w:r w:rsidR="00753C89">
              <w:rPr>
                <w:noProof/>
                <w:webHidden/>
              </w:rPr>
              <w:tab/>
            </w:r>
            <w:r w:rsidR="00753C89">
              <w:rPr>
                <w:noProof/>
                <w:webHidden/>
              </w:rPr>
              <w:fldChar w:fldCharType="begin"/>
            </w:r>
            <w:r w:rsidR="00753C89">
              <w:rPr>
                <w:noProof/>
                <w:webHidden/>
              </w:rPr>
              <w:instrText xml:space="preserve"> PAGEREF _Toc142994591 \h </w:instrText>
            </w:r>
            <w:r w:rsidR="00753C89">
              <w:rPr>
                <w:noProof/>
                <w:webHidden/>
              </w:rPr>
            </w:r>
            <w:r w:rsidR="00753C89">
              <w:rPr>
                <w:noProof/>
                <w:webHidden/>
              </w:rPr>
              <w:fldChar w:fldCharType="separate"/>
            </w:r>
            <w:r w:rsidR="00753C89">
              <w:rPr>
                <w:noProof/>
                <w:webHidden/>
              </w:rPr>
              <w:t>9</w:t>
            </w:r>
            <w:r w:rsidR="00753C89">
              <w:rPr>
                <w:noProof/>
                <w:webHidden/>
              </w:rPr>
              <w:fldChar w:fldCharType="end"/>
            </w:r>
          </w:hyperlink>
        </w:p>
        <w:p w14:paraId="583A53A2" w14:textId="0D2A72C7"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92" w:history="1">
            <w:r w:rsidR="00753C89" w:rsidRPr="005A4B65">
              <w:rPr>
                <w:rStyle w:val="Hyperlink"/>
                <w:noProof/>
              </w:rPr>
              <w:t>Scenario 1 – Facilitator Answer Key</w:t>
            </w:r>
            <w:r w:rsidR="00753C89">
              <w:rPr>
                <w:noProof/>
                <w:webHidden/>
              </w:rPr>
              <w:tab/>
            </w:r>
            <w:r w:rsidR="00753C89">
              <w:rPr>
                <w:noProof/>
                <w:webHidden/>
              </w:rPr>
              <w:fldChar w:fldCharType="begin"/>
            </w:r>
            <w:r w:rsidR="00753C89">
              <w:rPr>
                <w:noProof/>
                <w:webHidden/>
              </w:rPr>
              <w:instrText xml:space="preserve"> PAGEREF _Toc142994592 \h </w:instrText>
            </w:r>
            <w:r w:rsidR="00753C89">
              <w:rPr>
                <w:noProof/>
                <w:webHidden/>
              </w:rPr>
            </w:r>
            <w:r w:rsidR="00753C89">
              <w:rPr>
                <w:noProof/>
                <w:webHidden/>
              </w:rPr>
              <w:fldChar w:fldCharType="separate"/>
            </w:r>
            <w:r w:rsidR="00753C89">
              <w:rPr>
                <w:noProof/>
                <w:webHidden/>
              </w:rPr>
              <w:t>10</w:t>
            </w:r>
            <w:r w:rsidR="00753C89">
              <w:rPr>
                <w:noProof/>
                <w:webHidden/>
              </w:rPr>
              <w:fldChar w:fldCharType="end"/>
            </w:r>
          </w:hyperlink>
        </w:p>
        <w:p w14:paraId="50A760CA" w14:textId="55C6B069"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93" w:history="1">
            <w:r w:rsidR="00753C89" w:rsidRPr="005A4B65">
              <w:rPr>
                <w:rStyle w:val="Hyperlink"/>
                <w:rFonts w:eastAsia="Times New Roman"/>
                <w:noProof/>
                <w:lang w:eastAsia="en-AU"/>
              </w:rPr>
              <w:t>Scenario – Group Activity</w:t>
            </w:r>
            <w:r w:rsidR="00753C89">
              <w:rPr>
                <w:noProof/>
                <w:webHidden/>
              </w:rPr>
              <w:tab/>
            </w:r>
            <w:r w:rsidR="00753C89">
              <w:rPr>
                <w:noProof/>
                <w:webHidden/>
              </w:rPr>
              <w:fldChar w:fldCharType="begin"/>
            </w:r>
            <w:r w:rsidR="00753C89">
              <w:rPr>
                <w:noProof/>
                <w:webHidden/>
              </w:rPr>
              <w:instrText xml:space="preserve"> PAGEREF _Toc142994593 \h </w:instrText>
            </w:r>
            <w:r w:rsidR="00753C89">
              <w:rPr>
                <w:noProof/>
                <w:webHidden/>
              </w:rPr>
            </w:r>
            <w:r w:rsidR="00753C89">
              <w:rPr>
                <w:noProof/>
                <w:webHidden/>
              </w:rPr>
              <w:fldChar w:fldCharType="separate"/>
            </w:r>
            <w:r w:rsidR="00753C89">
              <w:rPr>
                <w:noProof/>
                <w:webHidden/>
              </w:rPr>
              <w:t>14</w:t>
            </w:r>
            <w:r w:rsidR="00753C89">
              <w:rPr>
                <w:noProof/>
                <w:webHidden/>
              </w:rPr>
              <w:fldChar w:fldCharType="end"/>
            </w:r>
          </w:hyperlink>
        </w:p>
        <w:p w14:paraId="403917A6" w14:textId="7967E2FC" w:rsidR="00753C89" w:rsidRDefault="00B24758">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994594" w:history="1">
            <w:r w:rsidR="00753C89" w:rsidRPr="005A4B65">
              <w:rPr>
                <w:rStyle w:val="Hyperlink"/>
                <w:rFonts w:eastAsia="Times New Roman"/>
                <w:noProof/>
                <w:lang w:eastAsia="en-AU"/>
              </w:rPr>
              <w:t>Scenario - Team Response</w:t>
            </w:r>
            <w:r w:rsidR="00753C89">
              <w:rPr>
                <w:noProof/>
                <w:webHidden/>
              </w:rPr>
              <w:tab/>
            </w:r>
            <w:r w:rsidR="00753C89">
              <w:rPr>
                <w:noProof/>
                <w:webHidden/>
              </w:rPr>
              <w:fldChar w:fldCharType="begin"/>
            </w:r>
            <w:r w:rsidR="00753C89">
              <w:rPr>
                <w:noProof/>
                <w:webHidden/>
              </w:rPr>
              <w:instrText xml:space="preserve"> PAGEREF _Toc142994594 \h </w:instrText>
            </w:r>
            <w:r w:rsidR="00753C89">
              <w:rPr>
                <w:noProof/>
                <w:webHidden/>
              </w:rPr>
            </w:r>
            <w:r w:rsidR="00753C89">
              <w:rPr>
                <w:noProof/>
                <w:webHidden/>
              </w:rPr>
              <w:fldChar w:fldCharType="separate"/>
            </w:r>
            <w:r w:rsidR="00753C89">
              <w:rPr>
                <w:noProof/>
                <w:webHidden/>
              </w:rPr>
              <w:t>14</w:t>
            </w:r>
            <w:r w:rsidR="00753C89">
              <w:rPr>
                <w:noProof/>
                <w:webHidden/>
              </w:rPr>
              <w:fldChar w:fldCharType="end"/>
            </w:r>
          </w:hyperlink>
        </w:p>
        <w:p w14:paraId="694D1537" w14:textId="419BF7D1"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95" w:history="1">
            <w:r w:rsidR="00753C89" w:rsidRPr="005A4B65">
              <w:rPr>
                <w:rStyle w:val="Hyperlink"/>
                <w:rFonts w:eastAsia="Times New Roman"/>
                <w:noProof/>
                <w:lang w:eastAsia="en-AU"/>
              </w:rPr>
              <w:t>Scenario 1 – Facilitator Answer Key</w:t>
            </w:r>
            <w:r w:rsidR="00753C89">
              <w:rPr>
                <w:noProof/>
                <w:webHidden/>
              </w:rPr>
              <w:tab/>
            </w:r>
            <w:r w:rsidR="00753C89">
              <w:rPr>
                <w:noProof/>
                <w:webHidden/>
              </w:rPr>
              <w:fldChar w:fldCharType="begin"/>
            </w:r>
            <w:r w:rsidR="00753C89">
              <w:rPr>
                <w:noProof/>
                <w:webHidden/>
              </w:rPr>
              <w:instrText xml:space="preserve"> PAGEREF _Toc142994595 \h </w:instrText>
            </w:r>
            <w:r w:rsidR="00753C89">
              <w:rPr>
                <w:noProof/>
                <w:webHidden/>
              </w:rPr>
            </w:r>
            <w:r w:rsidR="00753C89">
              <w:rPr>
                <w:noProof/>
                <w:webHidden/>
              </w:rPr>
              <w:fldChar w:fldCharType="separate"/>
            </w:r>
            <w:r w:rsidR="00753C89">
              <w:rPr>
                <w:noProof/>
                <w:webHidden/>
              </w:rPr>
              <w:t>15</w:t>
            </w:r>
            <w:r w:rsidR="00753C89">
              <w:rPr>
                <w:noProof/>
                <w:webHidden/>
              </w:rPr>
              <w:fldChar w:fldCharType="end"/>
            </w:r>
          </w:hyperlink>
        </w:p>
        <w:p w14:paraId="4D33DDFC" w14:textId="49B977BC"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96" w:history="1">
            <w:r w:rsidR="00753C89" w:rsidRPr="005A4B65">
              <w:rPr>
                <w:rStyle w:val="Hyperlink"/>
                <w:rFonts w:eastAsia="Times New Roman"/>
                <w:noProof/>
                <w:lang w:eastAsia="en-AU"/>
              </w:rPr>
              <w:t>Fact Sheet 1: Emergency and Disaster Management Practice Standard</w:t>
            </w:r>
            <w:r w:rsidR="00753C89">
              <w:rPr>
                <w:noProof/>
                <w:webHidden/>
              </w:rPr>
              <w:tab/>
            </w:r>
            <w:r w:rsidR="00753C89">
              <w:rPr>
                <w:noProof/>
                <w:webHidden/>
              </w:rPr>
              <w:fldChar w:fldCharType="begin"/>
            </w:r>
            <w:r w:rsidR="00753C89">
              <w:rPr>
                <w:noProof/>
                <w:webHidden/>
              </w:rPr>
              <w:instrText xml:space="preserve"> PAGEREF _Toc142994596 \h </w:instrText>
            </w:r>
            <w:r w:rsidR="00753C89">
              <w:rPr>
                <w:noProof/>
                <w:webHidden/>
              </w:rPr>
            </w:r>
            <w:r w:rsidR="00753C89">
              <w:rPr>
                <w:noProof/>
                <w:webHidden/>
              </w:rPr>
              <w:fldChar w:fldCharType="separate"/>
            </w:r>
            <w:r w:rsidR="00753C89">
              <w:rPr>
                <w:noProof/>
                <w:webHidden/>
              </w:rPr>
              <w:t>18</w:t>
            </w:r>
            <w:r w:rsidR="00753C89">
              <w:rPr>
                <w:noProof/>
                <w:webHidden/>
              </w:rPr>
              <w:fldChar w:fldCharType="end"/>
            </w:r>
          </w:hyperlink>
        </w:p>
        <w:p w14:paraId="59D7E1D0" w14:textId="5D2DF831" w:rsidR="00753C89" w:rsidRDefault="00B24758">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994597" w:history="1">
            <w:r w:rsidR="00753C89" w:rsidRPr="005A4B65">
              <w:rPr>
                <w:rStyle w:val="Hyperlink"/>
                <w:rFonts w:eastAsia="Times New Roman"/>
                <w:noProof/>
                <w:lang w:eastAsia="en-AU"/>
              </w:rPr>
              <w:t>Core Module: Emergency and Disaster Management</w:t>
            </w:r>
            <w:r w:rsidR="00753C89">
              <w:rPr>
                <w:noProof/>
                <w:webHidden/>
              </w:rPr>
              <w:tab/>
            </w:r>
            <w:r w:rsidR="00753C89">
              <w:rPr>
                <w:noProof/>
                <w:webHidden/>
              </w:rPr>
              <w:fldChar w:fldCharType="begin"/>
            </w:r>
            <w:r w:rsidR="00753C89">
              <w:rPr>
                <w:noProof/>
                <w:webHidden/>
              </w:rPr>
              <w:instrText xml:space="preserve"> PAGEREF _Toc142994597 \h </w:instrText>
            </w:r>
            <w:r w:rsidR="00753C89">
              <w:rPr>
                <w:noProof/>
                <w:webHidden/>
              </w:rPr>
            </w:r>
            <w:r w:rsidR="00753C89">
              <w:rPr>
                <w:noProof/>
                <w:webHidden/>
              </w:rPr>
              <w:fldChar w:fldCharType="separate"/>
            </w:r>
            <w:r w:rsidR="00753C89">
              <w:rPr>
                <w:noProof/>
                <w:webHidden/>
              </w:rPr>
              <w:t>18</w:t>
            </w:r>
            <w:r w:rsidR="00753C89">
              <w:rPr>
                <w:noProof/>
                <w:webHidden/>
              </w:rPr>
              <w:fldChar w:fldCharType="end"/>
            </w:r>
          </w:hyperlink>
        </w:p>
        <w:p w14:paraId="49FEDD86" w14:textId="6D6373B3" w:rsidR="00753C89" w:rsidRDefault="00B24758">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2994598" w:history="1">
            <w:r w:rsidR="00753C89" w:rsidRPr="005A4B65">
              <w:rPr>
                <w:rStyle w:val="Hyperlink"/>
                <w:rFonts w:eastAsia="Times New Roman"/>
                <w:noProof/>
                <w:lang w:eastAsia="en-AU"/>
              </w:rPr>
              <w:t>New additional indicators added to existing Practice Standards</w:t>
            </w:r>
            <w:r w:rsidR="00753C89">
              <w:rPr>
                <w:noProof/>
                <w:webHidden/>
              </w:rPr>
              <w:tab/>
            </w:r>
            <w:r w:rsidR="00753C89">
              <w:rPr>
                <w:noProof/>
                <w:webHidden/>
              </w:rPr>
              <w:fldChar w:fldCharType="begin"/>
            </w:r>
            <w:r w:rsidR="00753C89">
              <w:rPr>
                <w:noProof/>
                <w:webHidden/>
              </w:rPr>
              <w:instrText xml:space="preserve"> PAGEREF _Toc142994598 \h </w:instrText>
            </w:r>
            <w:r w:rsidR="00753C89">
              <w:rPr>
                <w:noProof/>
                <w:webHidden/>
              </w:rPr>
            </w:r>
            <w:r w:rsidR="00753C89">
              <w:rPr>
                <w:noProof/>
                <w:webHidden/>
              </w:rPr>
              <w:fldChar w:fldCharType="separate"/>
            </w:r>
            <w:r w:rsidR="00753C89">
              <w:rPr>
                <w:noProof/>
                <w:webHidden/>
              </w:rPr>
              <w:t>19</w:t>
            </w:r>
            <w:r w:rsidR="00753C89">
              <w:rPr>
                <w:noProof/>
                <w:webHidden/>
              </w:rPr>
              <w:fldChar w:fldCharType="end"/>
            </w:r>
          </w:hyperlink>
        </w:p>
        <w:p w14:paraId="51854C46" w14:textId="2C27DC41" w:rsidR="00753C89" w:rsidRDefault="00B24758">
          <w:pPr>
            <w:pStyle w:val="TOC1"/>
            <w:tabs>
              <w:tab w:val="right" w:leader="dot" w:pos="10456"/>
            </w:tabs>
            <w:rPr>
              <w:rFonts w:asciiTheme="minorHAnsi" w:eastAsiaTheme="minorEastAsia" w:hAnsiTheme="minorHAnsi"/>
              <w:noProof/>
              <w:kern w:val="2"/>
              <w:sz w:val="22"/>
              <w:lang w:eastAsia="en-AU"/>
              <w14:ligatures w14:val="standardContextual"/>
            </w:rPr>
          </w:pPr>
          <w:hyperlink w:anchor="_Toc142994599" w:history="1">
            <w:r w:rsidR="00753C89" w:rsidRPr="005A4B65">
              <w:rPr>
                <w:rStyle w:val="Hyperlink"/>
                <w:rFonts w:eastAsia="Times New Roman"/>
                <w:noProof/>
                <w:lang w:eastAsia="en-AU"/>
              </w:rPr>
              <w:t>Factsheet 2 – The PPRR risk management model: A quick overview</w:t>
            </w:r>
            <w:r w:rsidR="00753C89">
              <w:rPr>
                <w:noProof/>
                <w:webHidden/>
              </w:rPr>
              <w:tab/>
            </w:r>
            <w:r w:rsidR="00753C89">
              <w:rPr>
                <w:noProof/>
                <w:webHidden/>
              </w:rPr>
              <w:fldChar w:fldCharType="begin"/>
            </w:r>
            <w:r w:rsidR="00753C89">
              <w:rPr>
                <w:noProof/>
                <w:webHidden/>
              </w:rPr>
              <w:instrText xml:space="preserve"> PAGEREF _Toc142994599 \h </w:instrText>
            </w:r>
            <w:r w:rsidR="00753C89">
              <w:rPr>
                <w:noProof/>
                <w:webHidden/>
              </w:rPr>
            </w:r>
            <w:r w:rsidR="00753C89">
              <w:rPr>
                <w:noProof/>
                <w:webHidden/>
              </w:rPr>
              <w:fldChar w:fldCharType="separate"/>
            </w:r>
            <w:r w:rsidR="00753C89">
              <w:rPr>
                <w:noProof/>
                <w:webHidden/>
              </w:rPr>
              <w:t>21</w:t>
            </w:r>
            <w:r w:rsidR="00753C89">
              <w:rPr>
                <w:noProof/>
                <w:webHidden/>
              </w:rPr>
              <w:fldChar w:fldCharType="end"/>
            </w:r>
          </w:hyperlink>
        </w:p>
        <w:p w14:paraId="1D4BF9D9" w14:textId="01CBF72B" w:rsidR="00E31D99" w:rsidRDefault="00E31D99">
          <w:r>
            <w:rPr>
              <w:b/>
              <w:bCs/>
              <w:noProof/>
            </w:rPr>
            <w:fldChar w:fldCharType="end"/>
          </w:r>
        </w:p>
      </w:sdtContent>
    </w:sdt>
    <w:p w14:paraId="408875D6" w14:textId="77777777" w:rsidR="00157C88" w:rsidRDefault="00157C88">
      <w:pPr>
        <w:spacing w:after="160" w:line="259" w:lineRule="auto"/>
        <w:rPr>
          <w:rFonts w:eastAsiaTheme="majorEastAsia" w:cstheme="majorBidi"/>
          <w:b/>
          <w:sz w:val="36"/>
          <w:szCs w:val="32"/>
        </w:rPr>
      </w:pPr>
      <w:r>
        <w:br w:type="page"/>
      </w:r>
    </w:p>
    <w:p w14:paraId="08F5109E" w14:textId="39A66BF5" w:rsidR="00727479" w:rsidRDefault="00727479" w:rsidP="00727479">
      <w:pPr>
        <w:pStyle w:val="Heading1"/>
      </w:pPr>
      <w:bookmarkStart w:id="1" w:name="_Toc142994587"/>
      <w:r w:rsidRPr="00727479">
        <w:lastRenderedPageBreak/>
        <w:t>Key Conversations Tool for Emergency and Disaster Management</w:t>
      </w:r>
      <w:bookmarkEnd w:id="1"/>
    </w:p>
    <w:p w14:paraId="5FDA8913" w14:textId="319A567F" w:rsidR="00745711" w:rsidRPr="00745711" w:rsidRDefault="00745711" w:rsidP="002D3574">
      <w:pPr>
        <w:spacing w:before="240" w:after="240"/>
        <w:rPr>
          <w:rFonts w:cs="Arial"/>
          <w:b/>
          <w:szCs w:val="24"/>
        </w:rPr>
      </w:pPr>
      <w:r w:rsidRPr="00745711">
        <w:rPr>
          <w:rFonts w:cs="Arial"/>
          <w:b/>
          <w:szCs w:val="24"/>
        </w:rPr>
        <w:t>Who is this for?</w:t>
      </w:r>
    </w:p>
    <w:p w14:paraId="5DC97B1D" w14:textId="77777777" w:rsidR="00745711" w:rsidRPr="00745711" w:rsidRDefault="00745711" w:rsidP="00745711">
      <w:pPr>
        <w:spacing w:after="240"/>
        <w:rPr>
          <w:rFonts w:cs="Arial"/>
          <w:bCs/>
          <w:szCs w:val="24"/>
        </w:rPr>
      </w:pPr>
      <w:r w:rsidRPr="00745711">
        <w:rPr>
          <w:rFonts w:cs="Arial"/>
          <w:bCs/>
          <w:szCs w:val="24"/>
        </w:rPr>
        <w:t xml:space="preserve">This </w:t>
      </w:r>
      <w:r w:rsidRPr="00745711">
        <w:rPr>
          <w:rFonts w:cs="Arial"/>
          <w:szCs w:val="24"/>
        </w:rPr>
        <w:t xml:space="preserve">Key Conversation tool </w:t>
      </w:r>
      <w:r w:rsidRPr="00745711">
        <w:rPr>
          <w:rFonts w:cs="Arial"/>
          <w:bCs/>
          <w:szCs w:val="24"/>
        </w:rPr>
        <w:t xml:space="preserve">and templates </w:t>
      </w:r>
      <w:r w:rsidRPr="00745711">
        <w:rPr>
          <w:rFonts w:cs="Arial"/>
          <w:szCs w:val="24"/>
        </w:rPr>
        <w:t xml:space="preserve">are aimed at direct support workers. It is best used with a group of at least three people during a team meeting or planned training. </w:t>
      </w:r>
    </w:p>
    <w:p w14:paraId="1584DFE1" w14:textId="77777777" w:rsidR="00745711" w:rsidRPr="00745711" w:rsidRDefault="00745711" w:rsidP="00745711">
      <w:pPr>
        <w:spacing w:after="240"/>
        <w:rPr>
          <w:rFonts w:cs="Arial"/>
          <w:b/>
          <w:szCs w:val="24"/>
        </w:rPr>
      </w:pPr>
      <w:r w:rsidRPr="00745711">
        <w:rPr>
          <w:rFonts w:cs="Arial"/>
          <w:b/>
          <w:szCs w:val="24"/>
        </w:rPr>
        <w:t>How to use this tool</w:t>
      </w:r>
    </w:p>
    <w:p w14:paraId="258D7423" w14:textId="77777777" w:rsidR="00745711" w:rsidRPr="00745711" w:rsidRDefault="00745711" w:rsidP="00745711">
      <w:pPr>
        <w:spacing w:after="240"/>
        <w:rPr>
          <w:rFonts w:cs="Arial"/>
          <w:szCs w:val="24"/>
        </w:rPr>
      </w:pPr>
      <w:r w:rsidRPr="00745711">
        <w:rPr>
          <w:rFonts w:cs="Arial"/>
          <w:szCs w:val="24"/>
        </w:rPr>
        <w:t xml:space="preserve">The objective of using this tool, is to encourage your workers to feel more prepared for emergencies and disasters. It aims to do this by increasing awareness and facilitating discussion around some of the challenges and expected responses. </w:t>
      </w:r>
    </w:p>
    <w:p w14:paraId="3EAD1B70" w14:textId="77777777" w:rsidR="00745711" w:rsidRPr="00745711" w:rsidRDefault="00745711" w:rsidP="00745711">
      <w:pPr>
        <w:spacing w:after="240"/>
        <w:rPr>
          <w:rFonts w:cs="Arial"/>
          <w:b/>
          <w:bCs/>
          <w:szCs w:val="24"/>
        </w:rPr>
      </w:pPr>
      <w:r w:rsidRPr="00745711">
        <w:rPr>
          <w:rFonts w:cs="Arial"/>
          <w:szCs w:val="24"/>
        </w:rPr>
        <w:t>The Key Conversation is broken into 3 stages:</w:t>
      </w:r>
    </w:p>
    <w:p w14:paraId="12025E6C" w14:textId="77777777" w:rsidR="00745711" w:rsidRPr="00745711" w:rsidRDefault="00745711" w:rsidP="00745711">
      <w:pPr>
        <w:spacing w:after="240"/>
        <w:rPr>
          <w:rFonts w:cs="Arial"/>
          <w:szCs w:val="24"/>
        </w:rPr>
      </w:pPr>
      <w:r w:rsidRPr="00745711">
        <w:rPr>
          <w:rFonts w:cs="Arial"/>
          <w:b/>
          <w:bCs/>
          <w:szCs w:val="24"/>
        </w:rPr>
        <w:t>Stage 1:</w:t>
      </w:r>
      <w:r w:rsidRPr="00745711">
        <w:rPr>
          <w:rFonts w:cs="Arial"/>
          <w:szCs w:val="24"/>
        </w:rPr>
        <w:t xml:space="preserve"> Introduction and supporting materials.</w:t>
      </w:r>
    </w:p>
    <w:p w14:paraId="7FED1AB0" w14:textId="77777777" w:rsidR="00745711" w:rsidRPr="00745711" w:rsidRDefault="00745711" w:rsidP="00745711">
      <w:pPr>
        <w:spacing w:after="240"/>
        <w:rPr>
          <w:rFonts w:cs="Arial"/>
          <w:szCs w:val="24"/>
        </w:rPr>
      </w:pPr>
      <w:r w:rsidRPr="00745711">
        <w:rPr>
          <w:rFonts w:cs="Arial"/>
          <w:b/>
          <w:bCs/>
          <w:szCs w:val="24"/>
        </w:rPr>
        <w:t>Stage 2:</w:t>
      </w:r>
      <w:r w:rsidRPr="00745711">
        <w:rPr>
          <w:rFonts w:cs="Arial"/>
          <w:szCs w:val="24"/>
        </w:rPr>
        <w:t xml:space="preserve"> Group scenario activity </w:t>
      </w:r>
    </w:p>
    <w:p w14:paraId="4625E0C0" w14:textId="77777777" w:rsidR="00745711" w:rsidRPr="00745711" w:rsidRDefault="00745711" w:rsidP="00745711">
      <w:pPr>
        <w:spacing w:after="240"/>
        <w:rPr>
          <w:rFonts w:cs="Arial"/>
          <w:szCs w:val="24"/>
        </w:rPr>
      </w:pPr>
      <w:r w:rsidRPr="00745711">
        <w:rPr>
          <w:rFonts w:cs="Arial"/>
          <w:b/>
          <w:bCs/>
          <w:szCs w:val="24"/>
        </w:rPr>
        <w:t>Stage 3:</w:t>
      </w:r>
      <w:r w:rsidRPr="00745711">
        <w:rPr>
          <w:rFonts w:cs="Arial"/>
          <w:szCs w:val="24"/>
        </w:rPr>
        <w:t xml:space="preserve"> Feedback and discussion </w:t>
      </w:r>
    </w:p>
    <w:p w14:paraId="362C07AF" w14:textId="77777777" w:rsidR="00745711" w:rsidRPr="00745711" w:rsidRDefault="00745711" w:rsidP="00745711">
      <w:pPr>
        <w:spacing w:after="240"/>
        <w:rPr>
          <w:rFonts w:cs="Arial"/>
          <w:szCs w:val="24"/>
        </w:rPr>
      </w:pPr>
      <w:r w:rsidRPr="00745711">
        <w:rPr>
          <w:rFonts w:cs="Arial"/>
          <w:szCs w:val="24"/>
        </w:rPr>
        <w:t xml:space="preserve">Each Key Conversation will take approximately 30 minutes, depending on the number of people involved. </w:t>
      </w:r>
    </w:p>
    <w:p w14:paraId="522F878F" w14:textId="77777777" w:rsidR="00745711" w:rsidRPr="00745711" w:rsidRDefault="00745711" w:rsidP="00745711">
      <w:pPr>
        <w:spacing w:after="240"/>
        <w:rPr>
          <w:rFonts w:cs="Arial"/>
          <w:b/>
          <w:bCs/>
          <w:szCs w:val="24"/>
        </w:rPr>
      </w:pPr>
      <w:r w:rsidRPr="00745711">
        <w:rPr>
          <w:rFonts w:cs="Arial"/>
          <w:b/>
          <w:bCs/>
          <w:szCs w:val="24"/>
        </w:rPr>
        <w:t>Scenarios</w:t>
      </w:r>
    </w:p>
    <w:p w14:paraId="047061A1" w14:textId="77777777" w:rsidR="00745711" w:rsidRPr="00745711" w:rsidRDefault="00745711" w:rsidP="00745711">
      <w:pPr>
        <w:spacing w:after="240"/>
        <w:rPr>
          <w:rFonts w:cs="Arial"/>
          <w:szCs w:val="24"/>
        </w:rPr>
      </w:pPr>
      <w:r w:rsidRPr="00745711">
        <w:rPr>
          <w:rFonts w:cs="Arial"/>
          <w:szCs w:val="24"/>
        </w:rPr>
        <w:t xml:space="preserve">The tool contains a completed scenario and a blank template. </w:t>
      </w:r>
    </w:p>
    <w:p w14:paraId="665E0772" w14:textId="77777777" w:rsidR="00745711" w:rsidRPr="00745711" w:rsidRDefault="00745711" w:rsidP="00745711">
      <w:pPr>
        <w:spacing w:after="240"/>
        <w:rPr>
          <w:rFonts w:cs="Arial"/>
          <w:szCs w:val="24"/>
        </w:rPr>
      </w:pPr>
      <w:r w:rsidRPr="00745711">
        <w:rPr>
          <w:rFonts w:cs="Arial"/>
          <w:b/>
          <w:bCs/>
          <w:szCs w:val="24"/>
        </w:rPr>
        <w:t xml:space="preserve">The completed group scenario activity </w:t>
      </w:r>
      <w:r w:rsidRPr="00745711">
        <w:rPr>
          <w:rFonts w:cs="Arial"/>
          <w:szCs w:val="24"/>
        </w:rPr>
        <w:t xml:space="preserve">is for exploring how the Emergency and Disaster Management Standard applies to your workers and the services they deliver. </w:t>
      </w:r>
    </w:p>
    <w:p w14:paraId="405095D4" w14:textId="77777777" w:rsidR="00745711" w:rsidRPr="00745711" w:rsidRDefault="00745711" w:rsidP="00745711">
      <w:pPr>
        <w:spacing w:after="240"/>
        <w:rPr>
          <w:rFonts w:cs="Arial"/>
          <w:szCs w:val="24"/>
        </w:rPr>
      </w:pPr>
      <w:r w:rsidRPr="00745711">
        <w:rPr>
          <w:rFonts w:cs="Arial"/>
          <w:b/>
          <w:bCs/>
          <w:szCs w:val="24"/>
        </w:rPr>
        <w:t xml:space="preserve">The blank group scenario activity </w:t>
      </w:r>
      <w:r w:rsidRPr="00745711">
        <w:rPr>
          <w:rFonts w:cs="Arial"/>
          <w:szCs w:val="24"/>
        </w:rPr>
        <w:t>has been added, to allow you to create your own scenarios, specific to your service delivery. Remember to de-identify if you are using real examples with groups of team members.</w:t>
      </w:r>
    </w:p>
    <w:p w14:paraId="6E90B1B1" w14:textId="77777777" w:rsidR="00745711" w:rsidRPr="00745711" w:rsidRDefault="00745711" w:rsidP="00745711">
      <w:pPr>
        <w:spacing w:after="240"/>
        <w:rPr>
          <w:rFonts w:cs="Arial"/>
          <w:b/>
          <w:bCs/>
          <w:szCs w:val="24"/>
        </w:rPr>
      </w:pPr>
      <w:r w:rsidRPr="00745711">
        <w:rPr>
          <w:rFonts w:cs="Arial"/>
          <w:b/>
          <w:bCs/>
          <w:szCs w:val="24"/>
        </w:rPr>
        <w:t>Facilitators</w:t>
      </w:r>
    </w:p>
    <w:p w14:paraId="3FFDBEAC" w14:textId="77777777" w:rsidR="00745711" w:rsidRPr="00745711" w:rsidRDefault="00745711" w:rsidP="00745711">
      <w:pPr>
        <w:spacing w:after="240"/>
        <w:rPr>
          <w:rFonts w:cs="Arial"/>
          <w:szCs w:val="24"/>
        </w:rPr>
      </w:pPr>
      <w:r w:rsidRPr="00745711">
        <w:rPr>
          <w:rFonts w:cs="Arial"/>
          <w:bCs/>
          <w:szCs w:val="24"/>
        </w:rPr>
        <w:t xml:space="preserve">The Key Conversations tool could be used by supervisors, team leaders and managers or </w:t>
      </w:r>
      <w:r w:rsidRPr="00745711">
        <w:rPr>
          <w:rFonts w:cs="Arial"/>
          <w:szCs w:val="24"/>
        </w:rPr>
        <w:t xml:space="preserve">any person who can lead group discussions. </w:t>
      </w:r>
    </w:p>
    <w:p w14:paraId="0488B191" w14:textId="77777777" w:rsidR="00745711" w:rsidRPr="00745711" w:rsidRDefault="00745711" w:rsidP="00745711">
      <w:pPr>
        <w:spacing w:after="240"/>
        <w:rPr>
          <w:rFonts w:cs="Arial"/>
          <w:szCs w:val="24"/>
        </w:rPr>
      </w:pPr>
      <w:r w:rsidRPr="00745711">
        <w:rPr>
          <w:rFonts w:cs="Arial"/>
          <w:szCs w:val="24"/>
        </w:rPr>
        <w:t xml:space="preserve">The tool has facilitator instructions, and the group scenario activity has a facilitator key with prompts, tips and expected responses. </w:t>
      </w:r>
    </w:p>
    <w:p w14:paraId="0B10BC6E" w14:textId="77777777" w:rsidR="00745711" w:rsidRPr="00745711" w:rsidRDefault="00745711" w:rsidP="00745711">
      <w:pPr>
        <w:spacing w:after="240"/>
        <w:rPr>
          <w:rFonts w:cs="Arial"/>
          <w:szCs w:val="24"/>
        </w:rPr>
      </w:pPr>
      <w:r w:rsidRPr="00745711">
        <w:rPr>
          <w:rFonts w:cs="Arial"/>
          <w:szCs w:val="24"/>
        </w:rPr>
        <w:t xml:space="preserve">The facilitator’s focus will be on creating opportunities for workers to explore and ask questions. </w:t>
      </w:r>
    </w:p>
    <w:p w14:paraId="17E951A4" w14:textId="46260B82" w:rsidR="00745711" w:rsidRPr="00174BEB" w:rsidRDefault="00745711" w:rsidP="00745711">
      <w:pPr>
        <w:spacing w:after="240"/>
        <w:rPr>
          <w:rFonts w:cs="Arial"/>
          <w:szCs w:val="24"/>
        </w:rPr>
      </w:pPr>
      <w:r w:rsidRPr="00745711">
        <w:rPr>
          <w:rFonts w:cs="Arial"/>
          <w:szCs w:val="24"/>
        </w:rPr>
        <w:t>Facilitators should have knowledge of the Emergency and Disaster Management Practice Standard and the relevant policies and procedures of their organisation.</w:t>
      </w:r>
    </w:p>
    <w:p w14:paraId="6CEDAECE" w14:textId="77777777" w:rsidR="00745711" w:rsidRPr="00745711" w:rsidRDefault="00745711" w:rsidP="00745711">
      <w:pPr>
        <w:spacing w:after="240"/>
        <w:rPr>
          <w:rFonts w:cs="Arial"/>
          <w:b/>
          <w:szCs w:val="24"/>
        </w:rPr>
      </w:pPr>
      <w:r w:rsidRPr="00745711">
        <w:rPr>
          <w:rFonts w:cs="Arial"/>
          <w:b/>
          <w:szCs w:val="24"/>
        </w:rPr>
        <w:lastRenderedPageBreak/>
        <w:t>Desired outcomes</w:t>
      </w:r>
    </w:p>
    <w:p w14:paraId="755817CF" w14:textId="77777777" w:rsidR="00745711" w:rsidRPr="00745711" w:rsidRDefault="00745711" w:rsidP="00745711">
      <w:pPr>
        <w:spacing w:after="240"/>
        <w:rPr>
          <w:rFonts w:cs="Arial"/>
          <w:szCs w:val="24"/>
        </w:rPr>
      </w:pPr>
      <w:r w:rsidRPr="00745711">
        <w:rPr>
          <w:rFonts w:cs="Arial"/>
          <w:szCs w:val="24"/>
        </w:rPr>
        <w:t>At the end of the session, your team should be more aware of:</w:t>
      </w:r>
    </w:p>
    <w:p w14:paraId="4F964D85" w14:textId="77777777" w:rsidR="00745711" w:rsidRPr="00745711" w:rsidRDefault="00745711" w:rsidP="00194025">
      <w:pPr>
        <w:numPr>
          <w:ilvl w:val="0"/>
          <w:numId w:val="1"/>
        </w:numPr>
        <w:spacing w:after="240"/>
        <w:rPr>
          <w:rFonts w:cs="Arial"/>
          <w:szCs w:val="24"/>
        </w:rPr>
      </w:pPr>
      <w:r w:rsidRPr="00745711">
        <w:rPr>
          <w:rFonts w:cs="Arial"/>
          <w:szCs w:val="24"/>
        </w:rPr>
        <w:t xml:space="preserve">the Emergency and Disaster Management Practice Standard and amendments </w:t>
      </w:r>
    </w:p>
    <w:p w14:paraId="5428C1C1" w14:textId="77777777" w:rsidR="00745711" w:rsidRPr="00745711" w:rsidRDefault="00745711" w:rsidP="00194025">
      <w:pPr>
        <w:numPr>
          <w:ilvl w:val="0"/>
          <w:numId w:val="1"/>
        </w:numPr>
        <w:spacing w:after="240"/>
        <w:rPr>
          <w:rFonts w:cs="Arial"/>
          <w:szCs w:val="24"/>
        </w:rPr>
      </w:pPr>
      <w:r w:rsidRPr="00745711">
        <w:rPr>
          <w:rFonts w:cs="Arial"/>
          <w:szCs w:val="24"/>
        </w:rPr>
        <w:t>using emergency plans</w:t>
      </w:r>
    </w:p>
    <w:p w14:paraId="3A9DEC2B" w14:textId="77777777" w:rsidR="00745711" w:rsidRPr="00745711" w:rsidRDefault="00745711" w:rsidP="00194025">
      <w:pPr>
        <w:numPr>
          <w:ilvl w:val="0"/>
          <w:numId w:val="1"/>
        </w:numPr>
        <w:spacing w:after="240"/>
        <w:rPr>
          <w:rFonts w:cs="Arial"/>
          <w:szCs w:val="24"/>
        </w:rPr>
      </w:pPr>
      <w:r w:rsidRPr="00745711">
        <w:rPr>
          <w:rFonts w:cs="Arial"/>
          <w:szCs w:val="24"/>
        </w:rPr>
        <w:t>individual safeguards during an emergency</w:t>
      </w:r>
    </w:p>
    <w:p w14:paraId="577A0C67" w14:textId="77777777" w:rsidR="00745711" w:rsidRPr="00745711" w:rsidRDefault="00745711" w:rsidP="00194025">
      <w:pPr>
        <w:numPr>
          <w:ilvl w:val="0"/>
          <w:numId w:val="1"/>
        </w:numPr>
        <w:spacing w:after="240"/>
        <w:rPr>
          <w:rFonts w:cs="Arial"/>
          <w:szCs w:val="24"/>
        </w:rPr>
      </w:pPr>
      <w:r w:rsidRPr="00745711">
        <w:rPr>
          <w:rFonts w:cs="Arial"/>
          <w:szCs w:val="24"/>
        </w:rPr>
        <w:t>risk management</w:t>
      </w:r>
    </w:p>
    <w:p w14:paraId="003AC302" w14:textId="77777777" w:rsidR="00745711" w:rsidRPr="00745711" w:rsidRDefault="00745711" w:rsidP="00194025">
      <w:pPr>
        <w:numPr>
          <w:ilvl w:val="0"/>
          <w:numId w:val="1"/>
        </w:numPr>
        <w:spacing w:after="240"/>
        <w:rPr>
          <w:rFonts w:cs="Arial"/>
          <w:szCs w:val="24"/>
        </w:rPr>
      </w:pPr>
      <w:r w:rsidRPr="00745711">
        <w:rPr>
          <w:rFonts w:cs="Arial"/>
          <w:szCs w:val="24"/>
        </w:rPr>
        <w:t>continuity of support.</w:t>
      </w:r>
    </w:p>
    <w:p w14:paraId="6957D34E" w14:textId="4DCB67A8" w:rsidR="00745711" w:rsidRPr="00745711" w:rsidRDefault="00745711" w:rsidP="00745711">
      <w:pPr>
        <w:spacing w:after="240"/>
        <w:rPr>
          <w:rFonts w:cs="Arial"/>
          <w:szCs w:val="24"/>
        </w:rPr>
      </w:pPr>
      <w:r w:rsidRPr="00745711">
        <w:rPr>
          <w:rFonts w:cs="Arial"/>
          <w:szCs w:val="24"/>
        </w:rPr>
        <w:t xml:space="preserve">This exercise does not replace the training requirements for </w:t>
      </w:r>
      <w:r w:rsidR="00B0682D">
        <w:rPr>
          <w:rFonts w:cs="Arial"/>
          <w:szCs w:val="24"/>
        </w:rPr>
        <w:t>e</w:t>
      </w:r>
      <w:r w:rsidRPr="00745711">
        <w:rPr>
          <w:rFonts w:cs="Arial"/>
          <w:szCs w:val="24"/>
        </w:rPr>
        <w:t xml:space="preserve">mergency and </w:t>
      </w:r>
      <w:r w:rsidR="00B0682D">
        <w:rPr>
          <w:rFonts w:cs="Arial"/>
          <w:szCs w:val="24"/>
        </w:rPr>
        <w:t>d</w:t>
      </w:r>
      <w:r w:rsidRPr="00745711">
        <w:rPr>
          <w:rFonts w:cs="Arial"/>
          <w:szCs w:val="24"/>
        </w:rPr>
        <w:t xml:space="preserve">isaster </w:t>
      </w:r>
      <w:r w:rsidR="00B0682D">
        <w:rPr>
          <w:rFonts w:cs="Arial"/>
          <w:szCs w:val="24"/>
        </w:rPr>
        <w:t>m</w:t>
      </w:r>
      <w:r w:rsidRPr="00745711">
        <w:rPr>
          <w:rFonts w:cs="Arial"/>
          <w:szCs w:val="24"/>
        </w:rPr>
        <w:t>anagement but aims to increase your workers understanding of their role and responsibilities.</w:t>
      </w:r>
    </w:p>
    <w:p w14:paraId="69523E49" w14:textId="77777777" w:rsidR="00745711" w:rsidRPr="00745711" w:rsidRDefault="00745711" w:rsidP="00745711">
      <w:pPr>
        <w:spacing w:after="240"/>
        <w:rPr>
          <w:rFonts w:cs="Arial"/>
          <w:b/>
          <w:bCs/>
          <w:szCs w:val="24"/>
        </w:rPr>
      </w:pPr>
      <w:r w:rsidRPr="00745711">
        <w:rPr>
          <w:rFonts w:cs="Arial"/>
          <w:b/>
          <w:bCs/>
          <w:szCs w:val="24"/>
        </w:rPr>
        <w:t>Facilitator preparation - Supporting resources</w:t>
      </w:r>
    </w:p>
    <w:p w14:paraId="132C74C7" w14:textId="77777777" w:rsidR="00745711" w:rsidRPr="00745711" w:rsidRDefault="00745711" w:rsidP="00745711">
      <w:pPr>
        <w:spacing w:after="240"/>
        <w:rPr>
          <w:rFonts w:cs="Arial"/>
          <w:szCs w:val="24"/>
        </w:rPr>
      </w:pPr>
      <w:r w:rsidRPr="00745711">
        <w:rPr>
          <w:rFonts w:cs="Arial"/>
          <w:szCs w:val="24"/>
        </w:rPr>
        <w:t>There are 2 factsheets, which can be found in the appendix, which could be printed or made available as supporting information for your workers during the activity.</w:t>
      </w:r>
    </w:p>
    <w:p w14:paraId="2B88AC3E" w14:textId="77777777" w:rsidR="00745711" w:rsidRPr="00745711" w:rsidRDefault="00745711" w:rsidP="00194025">
      <w:pPr>
        <w:numPr>
          <w:ilvl w:val="0"/>
          <w:numId w:val="2"/>
        </w:numPr>
        <w:spacing w:after="240"/>
        <w:rPr>
          <w:rFonts w:cs="Arial"/>
          <w:szCs w:val="24"/>
        </w:rPr>
      </w:pPr>
      <w:r w:rsidRPr="00745711">
        <w:rPr>
          <w:rFonts w:cs="Arial"/>
          <w:b/>
          <w:bCs/>
          <w:szCs w:val="24"/>
        </w:rPr>
        <w:t>Factsheet 1:</w:t>
      </w:r>
      <w:r w:rsidRPr="00745711">
        <w:rPr>
          <w:rFonts w:cs="Arial"/>
          <w:szCs w:val="24"/>
        </w:rPr>
        <w:t xml:space="preserve"> An outline of the Emergency and Disaster Management Standard and amendments to other standards.</w:t>
      </w:r>
    </w:p>
    <w:p w14:paraId="354497F9" w14:textId="3D1CB74F" w:rsidR="00745711" w:rsidRPr="00745711" w:rsidRDefault="00745711" w:rsidP="00194025">
      <w:pPr>
        <w:numPr>
          <w:ilvl w:val="0"/>
          <w:numId w:val="2"/>
        </w:numPr>
        <w:spacing w:after="240"/>
        <w:rPr>
          <w:rFonts w:cs="Arial"/>
          <w:szCs w:val="24"/>
        </w:rPr>
      </w:pPr>
      <w:r w:rsidRPr="00745711">
        <w:rPr>
          <w:rFonts w:cs="Arial"/>
          <w:b/>
          <w:bCs/>
          <w:szCs w:val="24"/>
        </w:rPr>
        <w:t>Factsheet 2:</w:t>
      </w:r>
      <w:r w:rsidRPr="00745711">
        <w:rPr>
          <w:rFonts w:cs="Arial"/>
          <w:szCs w:val="24"/>
        </w:rPr>
        <w:t xml:space="preserve"> An overview of the </w:t>
      </w:r>
      <w:r w:rsidR="007379BA" w:rsidRPr="007379BA">
        <w:rPr>
          <w:rFonts w:cs="Arial"/>
          <w:szCs w:val="24"/>
        </w:rPr>
        <w:t>Plan, Prevent, Response and Recovery</w:t>
      </w:r>
      <w:r w:rsidR="005D06CA">
        <w:rPr>
          <w:rFonts w:cs="Arial"/>
          <w:szCs w:val="24"/>
        </w:rPr>
        <w:t xml:space="preserve"> (</w:t>
      </w:r>
      <w:r w:rsidRPr="00745711">
        <w:rPr>
          <w:rFonts w:cs="Arial"/>
          <w:szCs w:val="24"/>
        </w:rPr>
        <w:t>PPRR</w:t>
      </w:r>
      <w:r w:rsidR="005D06CA">
        <w:rPr>
          <w:rFonts w:cs="Arial"/>
          <w:szCs w:val="24"/>
        </w:rPr>
        <w:t>)</w:t>
      </w:r>
      <w:r w:rsidRPr="00745711">
        <w:rPr>
          <w:rFonts w:cs="Arial"/>
          <w:szCs w:val="24"/>
        </w:rPr>
        <w:t xml:space="preserve"> risk management model.</w:t>
      </w:r>
    </w:p>
    <w:p w14:paraId="2386EFF2" w14:textId="2ED4E0A0" w:rsidR="00745711" w:rsidRPr="00745711" w:rsidRDefault="00745711" w:rsidP="00745711">
      <w:pPr>
        <w:spacing w:after="240"/>
        <w:rPr>
          <w:rFonts w:cs="Arial"/>
          <w:szCs w:val="24"/>
        </w:rPr>
      </w:pPr>
      <w:r w:rsidRPr="00745711">
        <w:rPr>
          <w:rFonts w:cs="Arial"/>
          <w:szCs w:val="24"/>
        </w:rPr>
        <w:t>Throughout the tool there are links to additional resources which you may want to give to your workers to assist them with their discussion and decision-making.</w:t>
      </w:r>
      <w:r w:rsidR="0066382D">
        <w:rPr>
          <w:rFonts w:cs="Arial"/>
          <w:szCs w:val="24"/>
        </w:rPr>
        <w:t xml:space="preserve"> </w:t>
      </w:r>
      <w:r w:rsidR="0066382D" w:rsidRPr="0066382D">
        <w:rPr>
          <w:rFonts w:cs="Arial"/>
          <w:szCs w:val="24"/>
        </w:rPr>
        <w:t>The facilitator will need to be familiar with the content of the supporting resources and information, so it can answer questions from the workers participating in the key conversations.</w:t>
      </w:r>
    </w:p>
    <w:p w14:paraId="0AAFCB25" w14:textId="77777777" w:rsidR="00745711" w:rsidRPr="00745711" w:rsidRDefault="00745711" w:rsidP="00745711">
      <w:pPr>
        <w:spacing w:after="240"/>
        <w:rPr>
          <w:rFonts w:cs="Arial"/>
          <w:b/>
          <w:bCs/>
          <w:szCs w:val="24"/>
        </w:rPr>
      </w:pPr>
      <w:r w:rsidRPr="00745711">
        <w:rPr>
          <w:rFonts w:cs="Arial"/>
          <w:b/>
          <w:bCs/>
          <w:szCs w:val="24"/>
        </w:rPr>
        <w:t>Other supporting information</w:t>
      </w:r>
    </w:p>
    <w:p w14:paraId="1510EEB6" w14:textId="77777777" w:rsidR="00745711" w:rsidRPr="00745711" w:rsidRDefault="00745711" w:rsidP="00745711">
      <w:pPr>
        <w:spacing w:after="240"/>
        <w:rPr>
          <w:rFonts w:cs="Arial"/>
          <w:szCs w:val="24"/>
        </w:rPr>
      </w:pPr>
      <w:r w:rsidRPr="00745711">
        <w:rPr>
          <w:rFonts w:cs="Arial"/>
          <w:szCs w:val="24"/>
        </w:rPr>
        <w:t xml:space="preserve">Depending on the experience level of your workers you may also want to provide them with other resources, to support their learning, such as: </w:t>
      </w:r>
    </w:p>
    <w:p w14:paraId="45A26C4C" w14:textId="15683402" w:rsidR="00745711" w:rsidRPr="00745711" w:rsidRDefault="00745711" w:rsidP="00194025">
      <w:pPr>
        <w:numPr>
          <w:ilvl w:val="0"/>
          <w:numId w:val="3"/>
        </w:numPr>
        <w:spacing w:after="240"/>
        <w:rPr>
          <w:rFonts w:cs="Arial"/>
          <w:szCs w:val="24"/>
        </w:rPr>
      </w:pPr>
      <w:r w:rsidRPr="00745711">
        <w:rPr>
          <w:rFonts w:cs="Arial"/>
          <w:szCs w:val="24"/>
        </w:rPr>
        <w:t xml:space="preserve">your policies, procedures and plans for </w:t>
      </w:r>
      <w:r w:rsidR="00AB0163">
        <w:rPr>
          <w:rFonts w:cs="Arial"/>
          <w:szCs w:val="24"/>
        </w:rPr>
        <w:t>e</w:t>
      </w:r>
      <w:r w:rsidRPr="00745711">
        <w:rPr>
          <w:rFonts w:cs="Arial"/>
          <w:szCs w:val="24"/>
        </w:rPr>
        <w:t xml:space="preserve">mergency and </w:t>
      </w:r>
      <w:r w:rsidR="00AB0163">
        <w:rPr>
          <w:rFonts w:cs="Arial"/>
          <w:szCs w:val="24"/>
        </w:rPr>
        <w:t>d</w:t>
      </w:r>
      <w:r w:rsidRPr="00745711">
        <w:rPr>
          <w:rFonts w:cs="Arial"/>
          <w:szCs w:val="24"/>
        </w:rPr>
        <w:t xml:space="preserve">isaster </w:t>
      </w:r>
      <w:r w:rsidR="00AB0163">
        <w:rPr>
          <w:rFonts w:cs="Arial"/>
          <w:szCs w:val="24"/>
        </w:rPr>
        <w:t>m</w:t>
      </w:r>
      <w:r w:rsidRPr="00745711">
        <w:rPr>
          <w:rFonts w:cs="Arial"/>
          <w:szCs w:val="24"/>
        </w:rPr>
        <w:t xml:space="preserve">anagement </w:t>
      </w:r>
    </w:p>
    <w:p w14:paraId="03217196" w14:textId="77777777" w:rsidR="00745711" w:rsidRPr="00745711" w:rsidRDefault="00745711" w:rsidP="00194025">
      <w:pPr>
        <w:numPr>
          <w:ilvl w:val="0"/>
          <w:numId w:val="3"/>
        </w:numPr>
        <w:spacing w:after="240"/>
        <w:rPr>
          <w:rFonts w:cs="Arial"/>
          <w:szCs w:val="24"/>
        </w:rPr>
      </w:pPr>
      <w:r w:rsidRPr="00745711">
        <w:rPr>
          <w:rFonts w:cs="Arial"/>
          <w:szCs w:val="24"/>
        </w:rPr>
        <w:t>other related policies and procedures</w:t>
      </w:r>
    </w:p>
    <w:p w14:paraId="350F3008" w14:textId="77777777" w:rsidR="00745711" w:rsidRPr="00745711" w:rsidRDefault="00745711" w:rsidP="00194025">
      <w:pPr>
        <w:numPr>
          <w:ilvl w:val="0"/>
          <w:numId w:val="3"/>
        </w:numPr>
        <w:spacing w:after="240"/>
        <w:rPr>
          <w:rFonts w:cs="Arial"/>
          <w:szCs w:val="24"/>
        </w:rPr>
      </w:pPr>
      <w:r w:rsidRPr="00745711">
        <w:rPr>
          <w:rFonts w:cs="Arial"/>
          <w:szCs w:val="24"/>
        </w:rPr>
        <w:t xml:space="preserve">information on the NDIS Practice Standards and Code of Conduct </w:t>
      </w:r>
    </w:p>
    <w:p w14:paraId="22B260A7" w14:textId="77777777" w:rsidR="00745711" w:rsidRPr="00745711" w:rsidRDefault="00745711" w:rsidP="00194025">
      <w:pPr>
        <w:numPr>
          <w:ilvl w:val="0"/>
          <w:numId w:val="3"/>
        </w:numPr>
        <w:spacing w:after="240"/>
        <w:rPr>
          <w:rFonts w:cs="Arial"/>
          <w:szCs w:val="24"/>
        </w:rPr>
      </w:pPr>
      <w:r w:rsidRPr="00745711">
        <w:rPr>
          <w:rFonts w:cs="Arial"/>
          <w:szCs w:val="24"/>
        </w:rPr>
        <w:t xml:space="preserve">information on Incident reporting and reportable incidents. </w:t>
      </w:r>
    </w:p>
    <w:p w14:paraId="3032A48F" w14:textId="77777777" w:rsidR="00745711" w:rsidRPr="00745711" w:rsidRDefault="00745711" w:rsidP="00745711">
      <w:pPr>
        <w:spacing w:after="240"/>
        <w:rPr>
          <w:rFonts w:cs="Arial"/>
          <w:szCs w:val="24"/>
        </w:rPr>
      </w:pPr>
      <w:r w:rsidRPr="00745711">
        <w:rPr>
          <w:rFonts w:cs="Arial"/>
          <w:b/>
          <w:bCs/>
          <w:szCs w:val="24"/>
        </w:rPr>
        <w:t>Support for workers</w:t>
      </w:r>
      <w:r w:rsidRPr="00745711">
        <w:rPr>
          <w:rFonts w:cs="Arial"/>
          <w:szCs w:val="24"/>
        </w:rPr>
        <w:t xml:space="preserve"> </w:t>
      </w:r>
    </w:p>
    <w:p w14:paraId="21DFDD24" w14:textId="77777777" w:rsidR="00745711" w:rsidRPr="00745711" w:rsidRDefault="00745711" w:rsidP="00745711">
      <w:pPr>
        <w:spacing w:after="240"/>
        <w:rPr>
          <w:rFonts w:cs="Arial"/>
          <w:szCs w:val="24"/>
        </w:rPr>
      </w:pPr>
      <w:r w:rsidRPr="00745711">
        <w:rPr>
          <w:rFonts w:cs="Arial"/>
          <w:szCs w:val="24"/>
        </w:rPr>
        <w:t xml:space="preserve">Talking about emergencies and disasters – although important – can have an impact on individuals or bring up current or past situations that they have been part of. </w:t>
      </w:r>
    </w:p>
    <w:p w14:paraId="243363BB" w14:textId="77777777" w:rsidR="00745711" w:rsidRPr="00745711" w:rsidRDefault="00745711" w:rsidP="00745711">
      <w:pPr>
        <w:spacing w:after="240"/>
        <w:rPr>
          <w:rFonts w:cs="Arial"/>
          <w:szCs w:val="24"/>
        </w:rPr>
      </w:pPr>
      <w:r w:rsidRPr="00745711">
        <w:rPr>
          <w:rFonts w:cs="Arial"/>
          <w:szCs w:val="24"/>
        </w:rPr>
        <w:lastRenderedPageBreak/>
        <w:t>Consider what your approach will be to supporting workers. Some options could include:</w:t>
      </w:r>
    </w:p>
    <w:p w14:paraId="6285B281" w14:textId="77777777" w:rsidR="00745711" w:rsidRPr="00745711" w:rsidRDefault="00745711" w:rsidP="00194025">
      <w:pPr>
        <w:numPr>
          <w:ilvl w:val="0"/>
          <w:numId w:val="4"/>
        </w:numPr>
        <w:spacing w:after="240"/>
        <w:rPr>
          <w:rFonts w:cs="Arial"/>
          <w:szCs w:val="24"/>
        </w:rPr>
      </w:pPr>
      <w:r w:rsidRPr="00745711">
        <w:rPr>
          <w:rFonts w:cs="Arial"/>
          <w:b/>
          <w:bCs/>
          <w:szCs w:val="24"/>
        </w:rPr>
        <w:t>Setting up a designated support person</w:t>
      </w:r>
      <w:r w:rsidRPr="00745711">
        <w:rPr>
          <w:rFonts w:cs="Arial"/>
          <w:szCs w:val="24"/>
        </w:rPr>
        <w:t xml:space="preserve"> who is available during the activity, for workers to access if they need support.  </w:t>
      </w:r>
    </w:p>
    <w:p w14:paraId="3E1DFA32" w14:textId="77777777" w:rsidR="00745711" w:rsidRPr="00745711" w:rsidRDefault="00745711" w:rsidP="00194025">
      <w:pPr>
        <w:numPr>
          <w:ilvl w:val="0"/>
          <w:numId w:val="4"/>
        </w:numPr>
        <w:spacing w:after="240"/>
        <w:rPr>
          <w:rFonts w:cs="Arial"/>
          <w:szCs w:val="24"/>
        </w:rPr>
      </w:pPr>
      <w:r w:rsidRPr="00745711">
        <w:rPr>
          <w:rFonts w:cs="Arial"/>
          <w:b/>
          <w:bCs/>
          <w:szCs w:val="24"/>
        </w:rPr>
        <w:t>Letting people know if they wish to leave the session,</w:t>
      </w:r>
      <w:r w:rsidRPr="00745711">
        <w:rPr>
          <w:rFonts w:cs="Arial"/>
          <w:szCs w:val="24"/>
        </w:rPr>
        <w:t xml:space="preserve"> they can do this at any time. </w:t>
      </w:r>
    </w:p>
    <w:p w14:paraId="1F142942" w14:textId="77777777" w:rsidR="00745711" w:rsidRPr="00745711" w:rsidRDefault="00745711" w:rsidP="00194025">
      <w:pPr>
        <w:numPr>
          <w:ilvl w:val="0"/>
          <w:numId w:val="4"/>
        </w:numPr>
        <w:spacing w:after="240"/>
        <w:rPr>
          <w:rFonts w:cs="Arial"/>
          <w:szCs w:val="24"/>
        </w:rPr>
      </w:pPr>
      <w:r w:rsidRPr="00745711">
        <w:rPr>
          <w:rFonts w:cs="Arial"/>
          <w:b/>
          <w:bCs/>
          <w:szCs w:val="24"/>
        </w:rPr>
        <w:t>Encouraging people to seek support</w:t>
      </w:r>
      <w:r w:rsidRPr="00745711">
        <w:rPr>
          <w:rFonts w:cs="Arial"/>
          <w:szCs w:val="24"/>
        </w:rPr>
        <w:t xml:space="preserve"> after the session if they need to do so. This could be from an appropriate person within your organisation, or another appropriate person in their lives. </w:t>
      </w:r>
    </w:p>
    <w:p w14:paraId="637F7B54" w14:textId="77777777" w:rsidR="00745711" w:rsidRPr="00745711" w:rsidRDefault="00745711" w:rsidP="00194025">
      <w:pPr>
        <w:numPr>
          <w:ilvl w:val="0"/>
          <w:numId w:val="4"/>
        </w:numPr>
        <w:spacing w:after="240"/>
        <w:rPr>
          <w:rFonts w:cs="Arial"/>
          <w:szCs w:val="24"/>
        </w:rPr>
      </w:pPr>
      <w:r w:rsidRPr="00745711">
        <w:rPr>
          <w:rFonts w:cs="Arial"/>
          <w:b/>
          <w:bCs/>
          <w:szCs w:val="24"/>
        </w:rPr>
        <w:t>Having Employee Assistance Programs available</w:t>
      </w:r>
      <w:r w:rsidRPr="00745711">
        <w:rPr>
          <w:rFonts w:cs="Arial"/>
          <w:szCs w:val="24"/>
        </w:rPr>
        <w:t xml:space="preserve"> to anyone who needs to access them.</w:t>
      </w:r>
    </w:p>
    <w:p w14:paraId="2CAB21C1" w14:textId="77777777" w:rsidR="00745711" w:rsidRPr="00745711" w:rsidRDefault="00745711" w:rsidP="00745711">
      <w:pPr>
        <w:spacing w:after="240"/>
        <w:rPr>
          <w:rFonts w:cs="Arial"/>
          <w:szCs w:val="24"/>
          <w:lang w:val="en-US"/>
        </w:rPr>
        <w:sectPr w:rsidR="00745711" w:rsidRPr="00745711" w:rsidSect="00BC411C">
          <w:headerReference w:type="default" r:id="rId11"/>
          <w:footerReference w:type="default" r:id="rId12"/>
          <w:footerReference w:type="first" r:id="rId13"/>
          <w:pgSz w:w="11906" w:h="16838" w:code="9"/>
          <w:pgMar w:top="720" w:right="720" w:bottom="720" w:left="720" w:header="0" w:footer="170" w:gutter="0"/>
          <w:cols w:space="708"/>
          <w:docGrid w:linePitch="360"/>
        </w:sectPr>
      </w:pPr>
    </w:p>
    <w:p w14:paraId="3C3AB398" w14:textId="77777777" w:rsidR="00745711" w:rsidRPr="00745711" w:rsidRDefault="00745711" w:rsidP="00E43775">
      <w:pPr>
        <w:pStyle w:val="Heading1"/>
      </w:pPr>
      <w:bookmarkStart w:id="2" w:name="_Toc142994588"/>
      <w:r w:rsidRPr="00745711">
        <w:lastRenderedPageBreak/>
        <w:t>Stage 1 – Introduction</w:t>
      </w:r>
      <w:bookmarkEnd w:id="2"/>
    </w:p>
    <w:p w14:paraId="330896D3" w14:textId="77777777" w:rsidR="00745711" w:rsidRPr="00745711" w:rsidRDefault="00745711" w:rsidP="00B204D9">
      <w:pPr>
        <w:pStyle w:val="Heading2"/>
      </w:pPr>
      <w:bookmarkStart w:id="3" w:name="_Toc142994589"/>
      <w:r w:rsidRPr="00745711">
        <w:t>Instructions for facilitators</w:t>
      </w:r>
      <w:bookmarkEnd w:id="3"/>
    </w:p>
    <w:p w14:paraId="6B8EF6DD" w14:textId="2679434F" w:rsidR="00745711" w:rsidRPr="00745711" w:rsidRDefault="00745711" w:rsidP="00745711">
      <w:pPr>
        <w:spacing w:after="240"/>
        <w:rPr>
          <w:rFonts w:cs="Arial"/>
          <w:szCs w:val="24"/>
        </w:rPr>
      </w:pPr>
      <w:r w:rsidRPr="00745711">
        <w:rPr>
          <w:rFonts w:cs="Arial"/>
          <w:szCs w:val="24"/>
        </w:rPr>
        <w:t xml:space="preserve">Below is a facilitation guide. The boxes provide suggested scripts. Vary the script and information depending on your scenarios and the skills and experience of the workers you have in the room. This instruction has been developed for the </w:t>
      </w:r>
      <w:r w:rsidR="007A68F0">
        <w:rPr>
          <w:rFonts w:cs="Arial"/>
          <w:szCs w:val="24"/>
        </w:rPr>
        <w:t>e</w:t>
      </w:r>
      <w:r w:rsidRPr="00745711">
        <w:rPr>
          <w:rFonts w:cs="Arial"/>
          <w:szCs w:val="24"/>
        </w:rPr>
        <w:t xml:space="preserve">mergency and </w:t>
      </w:r>
      <w:r w:rsidR="007A68F0">
        <w:rPr>
          <w:rFonts w:cs="Arial"/>
          <w:szCs w:val="24"/>
        </w:rPr>
        <w:t>d</w:t>
      </w:r>
      <w:r w:rsidRPr="00745711">
        <w:rPr>
          <w:rFonts w:cs="Arial"/>
          <w:szCs w:val="24"/>
        </w:rPr>
        <w:t xml:space="preserve">isaster </w:t>
      </w:r>
      <w:r w:rsidR="007A68F0">
        <w:rPr>
          <w:rFonts w:cs="Arial"/>
          <w:szCs w:val="24"/>
        </w:rPr>
        <w:t>m</w:t>
      </w:r>
      <w:r w:rsidRPr="00745711">
        <w:rPr>
          <w:rFonts w:cs="Arial"/>
          <w:szCs w:val="24"/>
        </w:rPr>
        <w:t xml:space="preserve">anagement </w:t>
      </w:r>
      <w:r w:rsidR="007A68F0" w:rsidRPr="002456CE">
        <w:rPr>
          <w:rFonts w:cs="Arial"/>
          <w:szCs w:val="24"/>
        </w:rPr>
        <w:t>s</w:t>
      </w:r>
      <w:r w:rsidRPr="002456CE">
        <w:rPr>
          <w:rFonts w:cs="Arial"/>
          <w:szCs w:val="24"/>
        </w:rPr>
        <w:t>cenario.</w:t>
      </w:r>
      <w:r w:rsidR="002456CE" w:rsidRPr="002456CE">
        <w:rPr>
          <w:rFonts w:eastAsia="Times New Roman" w:cs="Arial"/>
          <w:sz w:val="26"/>
          <w:szCs w:val="26"/>
          <w:lang w:eastAsia="en-AU"/>
        </w:rPr>
        <w:t xml:space="preserve"> </w:t>
      </w:r>
      <w:r w:rsidR="002456CE" w:rsidRPr="002456CE">
        <w:rPr>
          <w:rFonts w:cs="Arial"/>
          <w:szCs w:val="24"/>
        </w:rPr>
        <w:t>A possible opening statement is below.</w:t>
      </w:r>
    </w:p>
    <w:p w14:paraId="170708EE" w14:textId="31000155" w:rsidR="00C85BB3" w:rsidRPr="00A11F65" w:rsidRDefault="00C85BB3" w:rsidP="00194025">
      <w:pPr>
        <w:pStyle w:val="ListParagraph"/>
        <w:numPr>
          <w:ilvl w:val="0"/>
          <w:numId w:val="5"/>
        </w:numPr>
        <w:spacing w:before="120" w:after="120"/>
        <w:ind w:left="303"/>
        <w:rPr>
          <w:b/>
          <w:bCs/>
          <w:sz w:val="26"/>
          <w:szCs w:val="26"/>
        </w:rPr>
      </w:pPr>
      <w:r w:rsidRPr="00A11F65">
        <w:rPr>
          <w:b/>
          <w:bCs/>
          <w:sz w:val="26"/>
          <w:szCs w:val="26"/>
        </w:rPr>
        <w:t>Open the session - 5 minutes</w:t>
      </w:r>
    </w:p>
    <w:p w14:paraId="5A712D55" w14:textId="77777777" w:rsidR="00745711" w:rsidRPr="00745711" w:rsidRDefault="00745711" w:rsidP="00745711">
      <w:pPr>
        <w:spacing w:after="240"/>
        <w:rPr>
          <w:rFonts w:cs="Arial"/>
          <w:szCs w:val="24"/>
        </w:rPr>
      </w:pPr>
      <w:r w:rsidRPr="00745711">
        <w:rPr>
          <w:rFonts w:cs="Arial"/>
          <w:szCs w:val="24"/>
        </w:rPr>
        <w:t xml:space="preserve">Talk to the team about the reasons why you are doing this exercise, and why Practice Standards are important. </w:t>
      </w:r>
    </w:p>
    <w:p w14:paraId="58A6E9E1" w14:textId="77777777" w:rsidR="003E7781" w:rsidRPr="003E7781" w:rsidRDefault="003E7781" w:rsidP="003E7781">
      <w:pPr>
        <w:spacing w:after="240"/>
        <w:rPr>
          <w:rFonts w:cs="Arial"/>
          <w:szCs w:val="24"/>
        </w:rPr>
      </w:pPr>
      <w:r w:rsidRPr="003E7781">
        <w:rPr>
          <w:rFonts w:cs="Arial"/>
          <w:szCs w:val="24"/>
        </w:rPr>
        <w:t>“The NDIS Practice Standards – or the Standards – together with the NDIS Code of Conduct, help people with disability know what they should expect from us as a provider of supports.</w:t>
      </w:r>
    </w:p>
    <w:p w14:paraId="166752D4" w14:textId="77777777" w:rsidR="003E7781" w:rsidRPr="003E7781" w:rsidRDefault="003E7781" w:rsidP="003E7781">
      <w:pPr>
        <w:spacing w:after="240"/>
        <w:rPr>
          <w:rFonts w:cs="Arial"/>
          <w:szCs w:val="24"/>
        </w:rPr>
      </w:pPr>
      <w:r w:rsidRPr="003E7781">
        <w:rPr>
          <w:rFonts w:cs="Arial"/>
          <w:szCs w:val="24"/>
        </w:rPr>
        <w:t>The Standards are something we must comply with as a registered provider; they help us to assess our performance and we use the Standards to make sure we manage the risks to people with disability and provide high quality and safe services.</w:t>
      </w:r>
    </w:p>
    <w:p w14:paraId="14E14CAF" w14:textId="77777777" w:rsidR="003E7781" w:rsidRPr="003E7781" w:rsidRDefault="003E7781" w:rsidP="003E7781">
      <w:pPr>
        <w:spacing w:after="240"/>
        <w:rPr>
          <w:rFonts w:cs="Arial"/>
          <w:szCs w:val="24"/>
        </w:rPr>
      </w:pPr>
      <w:r w:rsidRPr="003E7781">
        <w:rPr>
          <w:rFonts w:cs="Arial"/>
          <w:szCs w:val="24"/>
        </w:rPr>
        <w:t xml:space="preserve">In November 2021, the NDIS Commission introduced a new </w:t>
      </w:r>
      <w:r w:rsidRPr="003E7781">
        <w:rPr>
          <w:rFonts w:cs="Arial"/>
          <w:b/>
          <w:bCs/>
          <w:szCs w:val="24"/>
        </w:rPr>
        <w:t>Emergency and Disaster Management Practice Standard and</w:t>
      </w:r>
      <w:r w:rsidRPr="003E7781">
        <w:rPr>
          <w:rFonts w:cs="Arial"/>
          <w:szCs w:val="24"/>
        </w:rPr>
        <w:t xml:space="preserve"> made changes to other Standards. These changes outline how</w:t>
      </w:r>
      <w:r w:rsidRPr="003E7781">
        <w:rPr>
          <w:rFonts w:cs="Arial"/>
          <w:b/>
          <w:bCs/>
          <w:szCs w:val="24"/>
        </w:rPr>
        <w:t xml:space="preserve"> </w:t>
      </w:r>
      <w:r w:rsidRPr="003E7781">
        <w:rPr>
          <w:rFonts w:cs="Arial"/>
          <w:szCs w:val="24"/>
        </w:rPr>
        <w:t xml:space="preserve">providers must prepare for and respond to different types of emergencies and disasters. </w:t>
      </w:r>
    </w:p>
    <w:p w14:paraId="22479BDC" w14:textId="77777777" w:rsidR="003E7781" w:rsidRPr="003E7781" w:rsidRDefault="003E7781" w:rsidP="003E7781">
      <w:pPr>
        <w:spacing w:after="240"/>
        <w:rPr>
          <w:rFonts w:cs="Arial"/>
          <w:szCs w:val="24"/>
        </w:rPr>
      </w:pPr>
      <w:r w:rsidRPr="003E7781">
        <w:rPr>
          <w:rFonts w:cs="Arial"/>
          <w:szCs w:val="24"/>
        </w:rPr>
        <w:t>This was introduced in response to:</w:t>
      </w:r>
    </w:p>
    <w:p w14:paraId="303308EF" w14:textId="77777777" w:rsidR="003E7781" w:rsidRPr="003E7781" w:rsidRDefault="003E7781" w:rsidP="00194025">
      <w:pPr>
        <w:numPr>
          <w:ilvl w:val="0"/>
          <w:numId w:val="6"/>
        </w:numPr>
        <w:spacing w:after="240"/>
        <w:ind w:left="357" w:hanging="357"/>
        <w:rPr>
          <w:rFonts w:cs="Arial"/>
          <w:szCs w:val="24"/>
          <w:lang w:val="en-US"/>
        </w:rPr>
      </w:pPr>
      <w:r w:rsidRPr="003E7781">
        <w:rPr>
          <w:rFonts w:cs="Arial"/>
          <w:szCs w:val="24"/>
        </w:rPr>
        <w:t>the impact of the COVID-19 pandemic to people with disabilities’ wellbeing and safety; and</w:t>
      </w:r>
    </w:p>
    <w:p w14:paraId="30EA93A3" w14:textId="77777777" w:rsidR="003E7781" w:rsidRPr="003E7781" w:rsidRDefault="003E7781" w:rsidP="00194025">
      <w:pPr>
        <w:numPr>
          <w:ilvl w:val="0"/>
          <w:numId w:val="6"/>
        </w:numPr>
        <w:spacing w:after="240"/>
        <w:ind w:left="357" w:hanging="357"/>
        <w:rPr>
          <w:rFonts w:cs="Arial"/>
          <w:szCs w:val="24"/>
          <w:lang w:val="en-US"/>
        </w:rPr>
      </w:pPr>
      <w:r w:rsidRPr="003E7781">
        <w:rPr>
          <w:rFonts w:cs="Arial"/>
          <w:szCs w:val="24"/>
        </w:rPr>
        <w:t xml:space="preserve">the impact that service disruptions were having on people’s lives. </w:t>
      </w:r>
    </w:p>
    <w:p w14:paraId="322EB3C0" w14:textId="77777777" w:rsidR="003E7781" w:rsidRPr="003E7781" w:rsidRDefault="003E7781" w:rsidP="003E7781">
      <w:pPr>
        <w:spacing w:after="240"/>
        <w:rPr>
          <w:rFonts w:cs="Arial"/>
          <w:szCs w:val="24"/>
          <w:lang w:val="en-US"/>
        </w:rPr>
      </w:pPr>
      <w:r w:rsidRPr="003E7781">
        <w:rPr>
          <w:rFonts w:cs="Arial"/>
          <w:szCs w:val="24"/>
        </w:rPr>
        <w:t xml:space="preserve">These experiences were heard by the NDIS Commission and also the </w:t>
      </w:r>
      <w:r w:rsidRPr="003E7781">
        <w:rPr>
          <w:rFonts w:cs="Arial"/>
          <w:szCs w:val="24"/>
          <w:lang w:val="en-US"/>
        </w:rPr>
        <w:t>Royal Commission in to Abuse, Neglect and Exploitation of people with disability.</w:t>
      </w:r>
    </w:p>
    <w:p w14:paraId="44B296EE" w14:textId="77777777" w:rsidR="003E7781" w:rsidRPr="003E7781" w:rsidRDefault="003E7781" w:rsidP="003E7781">
      <w:pPr>
        <w:spacing w:after="240"/>
        <w:rPr>
          <w:rFonts w:cs="Arial"/>
          <w:szCs w:val="24"/>
        </w:rPr>
      </w:pPr>
      <w:r w:rsidRPr="003E7781">
        <w:rPr>
          <w:rFonts w:cs="Arial"/>
          <w:szCs w:val="24"/>
        </w:rPr>
        <w:t>The new standards – in response to different emergencies and disasters - require us to:</w:t>
      </w:r>
    </w:p>
    <w:p w14:paraId="1254FB8F" w14:textId="77777777" w:rsidR="003E7781" w:rsidRPr="003E7781" w:rsidRDefault="003E7781" w:rsidP="00194025">
      <w:pPr>
        <w:numPr>
          <w:ilvl w:val="0"/>
          <w:numId w:val="7"/>
        </w:numPr>
        <w:spacing w:after="240"/>
        <w:rPr>
          <w:rFonts w:cs="Arial"/>
          <w:szCs w:val="24"/>
        </w:rPr>
      </w:pPr>
      <w:r w:rsidRPr="003E7781">
        <w:rPr>
          <w:rFonts w:cs="Arial"/>
          <w:szCs w:val="24"/>
        </w:rPr>
        <w:t xml:space="preserve">Plan for how essential supports and services can continue. </w:t>
      </w:r>
    </w:p>
    <w:p w14:paraId="61436148" w14:textId="77777777" w:rsidR="003E7781" w:rsidRPr="003E7781" w:rsidRDefault="003E7781" w:rsidP="00194025">
      <w:pPr>
        <w:numPr>
          <w:ilvl w:val="0"/>
          <w:numId w:val="7"/>
        </w:numPr>
        <w:spacing w:after="240"/>
        <w:rPr>
          <w:rFonts w:cs="Arial"/>
          <w:szCs w:val="24"/>
        </w:rPr>
      </w:pPr>
      <w:r w:rsidRPr="003E7781">
        <w:rPr>
          <w:rFonts w:cs="Arial"/>
          <w:szCs w:val="24"/>
        </w:rPr>
        <w:t xml:space="preserve">Have individual safeguards, for when our services are disrupted. </w:t>
      </w:r>
    </w:p>
    <w:p w14:paraId="70F7FA2B" w14:textId="77777777" w:rsidR="003E7781" w:rsidRPr="003E7781" w:rsidRDefault="003E7781" w:rsidP="00194025">
      <w:pPr>
        <w:numPr>
          <w:ilvl w:val="0"/>
          <w:numId w:val="7"/>
        </w:numPr>
        <w:spacing w:after="240"/>
        <w:rPr>
          <w:rFonts w:cs="Arial"/>
          <w:szCs w:val="24"/>
        </w:rPr>
      </w:pPr>
      <w:r w:rsidRPr="003E7781">
        <w:rPr>
          <w:rFonts w:cs="Arial"/>
          <w:szCs w:val="24"/>
        </w:rPr>
        <w:t>Plan for how we will keep people with disability and our workers safe.</w:t>
      </w:r>
    </w:p>
    <w:p w14:paraId="74453CDA" w14:textId="77777777" w:rsidR="003E7781" w:rsidRPr="003E7781" w:rsidRDefault="003E7781" w:rsidP="00194025">
      <w:pPr>
        <w:numPr>
          <w:ilvl w:val="0"/>
          <w:numId w:val="7"/>
        </w:numPr>
        <w:spacing w:after="240"/>
        <w:rPr>
          <w:rFonts w:cs="Arial"/>
          <w:szCs w:val="24"/>
        </w:rPr>
      </w:pPr>
      <w:r w:rsidRPr="003E7781">
        <w:rPr>
          <w:rFonts w:cs="Arial"/>
          <w:szCs w:val="24"/>
        </w:rPr>
        <w:t>Include people with disability and their networks in planning for emergencies.</w:t>
      </w:r>
    </w:p>
    <w:p w14:paraId="6298B54C" w14:textId="77777777" w:rsidR="0005703B" w:rsidRDefault="003E7781" w:rsidP="00194025">
      <w:pPr>
        <w:numPr>
          <w:ilvl w:val="0"/>
          <w:numId w:val="7"/>
        </w:numPr>
        <w:spacing w:after="240"/>
        <w:rPr>
          <w:rFonts w:cs="Arial"/>
          <w:szCs w:val="24"/>
        </w:rPr>
      </w:pPr>
      <w:r w:rsidRPr="003E7781">
        <w:rPr>
          <w:rFonts w:cs="Arial"/>
          <w:szCs w:val="24"/>
        </w:rPr>
        <w:lastRenderedPageBreak/>
        <w:t>Communicate with people when things change.</w:t>
      </w:r>
    </w:p>
    <w:p w14:paraId="22631C1F" w14:textId="087A9AFE" w:rsidR="00745711" w:rsidRPr="0005703B" w:rsidRDefault="003E7781" w:rsidP="00194025">
      <w:pPr>
        <w:numPr>
          <w:ilvl w:val="0"/>
          <w:numId w:val="7"/>
        </w:numPr>
        <w:spacing w:after="240"/>
        <w:rPr>
          <w:rFonts w:cs="Arial"/>
          <w:szCs w:val="24"/>
        </w:rPr>
      </w:pPr>
      <w:r w:rsidRPr="0005703B">
        <w:rPr>
          <w:rFonts w:cs="Arial"/>
          <w:szCs w:val="24"/>
        </w:rPr>
        <w:t>Ensure all our workers have information and skills to respond and continue to provide supports safely at these times.”</w:t>
      </w:r>
    </w:p>
    <w:p w14:paraId="119CC93B" w14:textId="77777777" w:rsidR="009D15D9" w:rsidRPr="009D15D9" w:rsidRDefault="009D15D9" w:rsidP="00194025">
      <w:pPr>
        <w:numPr>
          <w:ilvl w:val="0"/>
          <w:numId w:val="5"/>
        </w:numPr>
        <w:spacing w:after="120"/>
        <w:ind w:left="357" w:hanging="357"/>
        <w:rPr>
          <w:rFonts w:eastAsia="Times New Roman" w:cs="Arial"/>
          <w:b/>
          <w:bCs/>
          <w:sz w:val="26"/>
          <w:szCs w:val="26"/>
          <w:lang w:eastAsia="en-AU"/>
        </w:rPr>
      </w:pPr>
      <w:r w:rsidRPr="009D15D9">
        <w:rPr>
          <w:rFonts w:eastAsia="Times New Roman" w:cs="Arial"/>
          <w:b/>
          <w:bCs/>
          <w:sz w:val="26"/>
          <w:szCs w:val="26"/>
          <w:lang w:eastAsia="en-AU"/>
        </w:rPr>
        <w:t xml:space="preserve">Discuss support options </w:t>
      </w:r>
    </w:p>
    <w:p w14:paraId="46E09A06" w14:textId="77777777" w:rsidR="009D15D9" w:rsidRPr="009D15D9" w:rsidRDefault="009D15D9" w:rsidP="009D15D9">
      <w:pPr>
        <w:spacing w:before="120" w:after="120"/>
        <w:rPr>
          <w:rFonts w:eastAsia="Times New Roman" w:cs="Arial"/>
          <w:sz w:val="26"/>
          <w:szCs w:val="26"/>
          <w:lang w:eastAsia="en-AU"/>
        </w:rPr>
      </w:pPr>
      <w:r w:rsidRPr="009D15D9">
        <w:rPr>
          <w:rFonts w:eastAsia="Times New Roman" w:cs="Arial"/>
          <w:sz w:val="26"/>
          <w:szCs w:val="26"/>
          <w:lang w:eastAsia="en-AU"/>
        </w:rPr>
        <w:t>Let the group know that if the activity or discussion brings up current or past situations that they have been part of, or if they have concerns, they can:</w:t>
      </w:r>
    </w:p>
    <w:p w14:paraId="3181BDDC" w14:textId="77777777" w:rsidR="009D15D9" w:rsidRPr="009D15D9" w:rsidRDefault="009D15D9" w:rsidP="00194025">
      <w:pPr>
        <w:numPr>
          <w:ilvl w:val="0"/>
          <w:numId w:val="8"/>
        </w:numPr>
        <w:spacing w:after="160" w:line="276" w:lineRule="auto"/>
        <w:contextualSpacing/>
        <w:rPr>
          <w:rFonts w:eastAsia="Times New Roman" w:cs="Arial"/>
          <w:sz w:val="26"/>
          <w:szCs w:val="26"/>
          <w:lang w:eastAsia="en-AU"/>
        </w:rPr>
      </w:pPr>
      <w:r w:rsidRPr="009D15D9">
        <w:rPr>
          <w:rFonts w:eastAsia="Times New Roman" w:cs="Arial"/>
          <w:sz w:val="26"/>
          <w:szCs w:val="26"/>
          <w:lang w:eastAsia="en-AU"/>
        </w:rPr>
        <w:t xml:space="preserve">Leave the session at any time if they do not feel comfortable. </w:t>
      </w:r>
    </w:p>
    <w:p w14:paraId="595D670E" w14:textId="77777777" w:rsidR="009D15D9" w:rsidRPr="009D15D9" w:rsidRDefault="009D15D9" w:rsidP="00194025">
      <w:pPr>
        <w:numPr>
          <w:ilvl w:val="0"/>
          <w:numId w:val="8"/>
        </w:numPr>
        <w:spacing w:before="120" w:after="160" w:line="276" w:lineRule="auto"/>
        <w:contextualSpacing/>
        <w:rPr>
          <w:rFonts w:eastAsia="Times New Roman" w:cs="Arial"/>
          <w:sz w:val="26"/>
          <w:szCs w:val="26"/>
          <w:lang w:eastAsia="en-AU"/>
        </w:rPr>
      </w:pPr>
      <w:r w:rsidRPr="009D15D9">
        <w:rPr>
          <w:rFonts w:eastAsia="Times New Roman" w:cs="Arial"/>
          <w:sz w:val="26"/>
          <w:szCs w:val="26"/>
          <w:lang w:eastAsia="en-AU"/>
        </w:rPr>
        <w:t xml:space="preserve">Advise the group of any identified people who you have made available, to discuss any concerns if they choose to. </w:t>
      </w:r>
    </w:p>
    <w:p w14:paraId="6F475E86" w14:textId="77777777" w:rsidR="009D15D9" w:rsidRPr="009D15D9" w:rsidRDefault="009D15D9" w:rsidP="00194025">
      <w:pPr>
        <w:numPr>
          <w:ilvl w:val="0"/>
          <w:numId w:val="8"/>
        </w:numPr>
        <w:spacing w:before="120" w:after="160" w:line="276" w:lineRule="auto"/>
        <w:contextualSpacing/>
        <w:rPr>
          <w:rFonts w:eastAsia="Times New Roman" w:cs="Arial"/>
          <w:sz w:val="26"/>
          <w:szCs w:val="26"/>
          <w:lang w:eastAsia="en-AU"/>
        </w:rPr>
      </w:pPr>
      <w:r w:rsidRPr="009D15D9">
        <w:rPr>
          <w:rFonts w:eastAsia="Times New Roman" w:cs="Arial"/>
          <w:sz w:val="26"/>
          <w:szCs w:val="26"/>
          <w:lang w:eastAsia="en-AU"/>
        </w:rPr>
        <w:t xml:space="preserve">Encourage people to seek support from an appropriate person after the session. </w:t>
      </w:r>
    </w:p>
    <w:p w14:paraId="20021DBD" w14:textId="77777777" w:rsidR="009D15D9" w:rsidRPr="009D15D9" w:rsidRDefault="009D15D9" w:rsidP="00194025">
      <w:pPr>
        <w:numPr>
          <w:ilvl w:val="0"/>
          <w:numId w:val="8"/>
        </w:numPr>
        <w:spacing w:before="120" w:after="160" w:line="276" w:lineRule="auto"/>
        <w:contextualSpacing/>
        <w:rPr>
          <w:rFonts w:eastAsia="Times New Roman" w:cs="Arial"/>
          <w:sz w:val="26"/>
          <w:szCs w:val="26"/>
          <w:lang w:eastAsia="en-AU"/>
        </w:rPr>
      </w:pPr>
      <w:r w:rsidRPr="009D15D9">
        <w:rPr>
          <w:rFonts w:eastAsia="Times New Roman" w:cs="Arial"/>
          <w:sz w:val="26"/>
          <w:szCs w:val="26"/>
          <w:lang w:eastAsia="en-AU"/>
        </w:rPr>
        <w:t>Discuss any Employee Assistance Programs or other organisational supports that may be available.</w:t>
      </w:r>
    </w:p>
    <w:p w14:paraId="0C3B943C" w14:textId="77777777" w:rsidR="009D15D9" w:rsidRPr="009D15D9" w:rsidRDefault="009D15D9" w:rsidP="009D15D9">
      <w:pPr>
        <w:spacing w:before="120" w:after="160"/>
        <w:ind w:left="720"/>
        <w:contextualSpacing/>
        <w:rPr>
          <w:rFonts w:eastAsia="Times New Roman" w:cs="Arial"/>
          <w:sz w:val="26"/>
          <w:szCs w:val="26"/>
          <w:lang w:eastAsia="en-AU"/>
        </w:rPr>
      </w:pPr>
    </w:p>
    <w:p w14:paraId="64B27A97" w14:textId="77777777" w:rsidR="009D15D9" w:rsidRPr="000E4A07" w:rsidRDefault="009D15D9" w:rsidP="00194025">
      <w:pPr>
        <w:numPr>
          <w:ilvl w:val="0"/>
          <w:numId w:val="5"/>
        </w:numPr>
        <w:spacing w:before="120" w:after="120"/>
        <w:ind w:left="300" w:hanging="357"/>
        <w:rPr>
          <w:rFonts w:eastAsia="Times New Roman" w:cs="Arial"/>
          <w:b/>
          <w:bCs/>
          <w:sz w:val="26"/>
          <w:szCs w:val="26"/>
          <w:lang w:eastAsia="en-AU"/>
        </w:rPr>
      </w:pPr>
      <w:r w:rsidRPr="000E4A07">
        <w:rPr>
          <w:rFonts w:eastAsia="Times New Roman" w:cs="Arial"/>
          <w:b/>
          <w:bCs/>
          <w:sz w:val="26"/>
          <w:szCs w:val="26"/>
          <w:lang w:eastAsia="en-AU"/>
        </w:rPr>
        <w:t>Go through factsheets and any supporting resources - 5 minutes.</w:t>
      </w:r>
    </w:p>
    <w:p w14:paraId="4C280350" w14:textId="42838548" w:rsidR="00C72C24" w:rsidRDefault="00AF78FB" w:rsidP="00D35139">
      <w:pPr>
        <w:spacing w:before="120" w:after="120"/>
        <w:rPr>
          <w:sz w:val="26"/>
          <w:szCs w:val="26"/>
        </w:rPr>
      </w:pPr>
      <w:r w:rsidRPr="00AF78FB">
        <w:rPr>
          <w:sz w:val="26"/>
          <w:szCs w:val="26"/>
        </w:rPr>
        <w:t xml:space="preserve">“To help you with these exercises, there are two factsheets. Factsheet 1 outlines the Emergency and Disaster Management Standards, and Factsheet 2 breaks down the </w:t>
      </w:r>
      <w:r w:rsidR="0005703B">
        <w:rPr>
          <w:sz w:val="26"/>
          <w:szCs w:val="26"/>
        </w:rPr>
        <w:t>e</w:t>
      </w:r>
      <w:r w:rsidRPr="00AF78FB">
        <w:rPr>
          <w:sz w:val="26"/>
          <w:szCs w:val="26"/>
        </w:rPr>
        <w:t>mergency response model - Plan, Prevent, Response and Recovery. Let’s start by going through these two factsheets together</w:t>
      </w:r>
      <w:r w:rsidR="00CD7DE2">
        <w:rPr>
          <w:sz w:val="26"/>
          <w:szCs w:val="26"/>
        </w:rPr>
        <w:t>.</w:t>
      </w:r>
      <w:r w:rsidRPr="00AF78FB">
        <w:rPr>
          <w:sz w:val="26"/>
          <w:szCs w:val="26"/>
        </w:rPr>
        <w:t>”</w:t>
      </w:r>
    </w:p>
    <w:p w14:paraId="04C27D06" w14:textId="77777777" w:rsidR="00BA557E" w:rsidRPr="00BA557E" w:rsidRDefault="00BA557E" w:rsidP="00194025">
      <w:pPr>
        <w:numPr>
          <w:ilvl w:val="0"/>
          <w:numId w:val="9"/>
        </w:numPr>
        <w:spacing w:before="120" w:after="120"/>
        <w:rPr>
          <w:sz w:val="26"/>
          <w:szCs w:val="26"/>
        </w:rPr>
      </w:pPr>
      <w:r w:rsidRPr="00BA557E">
        <w:rPr>
          <w:sz w:val="26"/>
          <w:szCs w:val="26"/>
        </w:rPr>
        <w:t xml:space="preserve">Talk through the factsheet on the PPRR model first and provide workers a copy for their reference. </w:t>
      </w:r>
    </w:p>
    <w:p w14:paraId="3442F060" w14:textId="77777777" w:rsidR="00BA557E" w:rsidRPr="00BA557E" w:rsidRDefault="00BA557E" w:rsidP="00194025">
      <w:pPr>
        <w:numPr>
          <w:ilvl w:val="0"/>
          <w:numId w:val="9"/>
        </w:numPr>
        <w:spacing w:before="120" w:after="120"/>
        <w:rPr>
          <w:sz w:val="26"/>
          <w:szCs w:val="26"/>
        </w:rPr>
      </w:pPr>
      <w:r w:rsidRPr="00BA557E">
        <w:rPr>
          <w:sz w:val="26"/>
          <w:szCs w:val="26"/>
        </w:rPr>
        <w:t>Talk through the Emergency and Disaster Management Standard and amendments, and how your organisation meets these obligations, and provide workers a copy for their reference.</w:t>
      </w:r>
    </w:p>
    <w:p w14:paraId="070C5843" w14:textId="77777777" w:rsidR="00BA557E" w:rsidRPr="00BA557E" w:rsidRDefault="00BA557E" w:rsidP="00194025">
      <w:pPr>
        <w:numPr>
          <w:ilvl w:val="0"/>
          <w:numId w:val="9"/>
        </w:numPr>
        <w:spacing w:before="120" w:after="120"/>
        <w:rPr>
          <w:sz w:val="26"/>
          <w:szCs w:val="26"/>
        </w:rPr>
      </w:pPr>
      <w:r w:rsidRPr="00BA557E">
        <w:rPr>
          <w:sz w:val="26"/>
          <w:szCs w:val="26"/>
        </w:rPr>
        <w:t xml:space="preserve">Talk through any other resources you decide to include such as your policies and procedures or other supporting information. </w:t>
      </w:r>
    </w:p>
    <w:p w14:paraId="3545161E" w14:textId="4F95046C" w:rsidR="006877A1" w:rsidRPr="006877A1" w:rsidRDefault="00DF3686" w:rsidP="006877A1">
      <w:pPr>
        <w:pStyle w:val="Tips"/>
      </w:pPr>
      <w:r>
        <w:t>Other Resources:</w:t>
      </w:r>
      <w:r w:rsidR="006877A1">
        <w:t xml:space="preserve"> </w:t>
      </w:r>
      <w:r w:rsidR="006877A1" w:rsidRPr="006877A1">
        <w:t xml:space="preserve">Examples of some additional resources which you could use to support discussions for the </w:t>
      </w:r>
      <w:r w:rsidR="00CD0FBD">
        <w:t>e</w:t>
      </w:r>
      <w:r w:rsidR="006877A1" w:rsidRPr="006877A1">
        <w:t xml:space="preserve">mergency and </w:t>
      </w:r>
      <w:r w:rsidR="00CD0FBD">
        <w:t>d</w:t>
      </w:r>
      <w:r w:rsidR="006877A1" w:rsidRPr="006877A1">
        <w:t xml:space="preserve">isaster </w:t>
      </w:r>
      <w:r w:rsidR="00CD0FBD">
        <w:t>m</w:t>
      </w:r>
      <w:r w:rsidR="006877A1" w:rsidRPr="006877A1">
        <w:t xml:space="preserve">anagement scenario could be: </w:t>
      </w:r>
    </w:p>
    <w:p w14:paraId="366E3CAA" w14:textId="3098E05F" w:rsidR="006877A1" w:rsidRPr="006877A1" w:rsidRDefault="006877A1" w:rsidP="00194025">
      <w:pPr>
        <w:pStyle w:val="Tips"/>
        <w:numPr>
          <w:ilvl w:val="0"/>
          <w:numId w:val="10"/>
        </w:numPr>
        <w:ind w:left="357" w:hanging="357"/>
      </w:pPr>
      <w:r w:rsidRPr="006877A1">
        <w:t xml:space="preserve">NDIS Commission: </w:t>
      </w:r>
      <w:hyperlink r:id="rId14" w:history="1">
        <w:r w:rsidR="001A7841">
          <w:rPr>
            <w:rStyle w:val="Hyperlink"/>
            <w:b w:val="0"/>
            <w:bCs w:val="0"/>
            <w:lang w:val="en-AU"/>
          </w:rPr>
          <w:t>Incident response: Is everyone safe? webpage</w:t>
        </w:r>
      </w:hyperlink>
    </w:p>
    <w:p w14:paraId="3E1A0F56" w14:textId="0701E9B7" w:rsidR="006877A1" w:rsidRPr="008C03E5" w:rsidRDefault="006877A1" w:rsidP="00194025">
      <w:pPr>
        <w:pStyle w:val="Tips"/>
        <w:numPr>
          <w:ilvl w:val="0"/>
          <w:numId w:val="10"/>
        </w:numPr>
        <w:ind w:left="357" w:hanging="357"/>
        <w:rPr>
          <w:lang w:val="en-AU"/>
        </w:rPr>
      </w:pPr>
      <w:r w:rsidRPr="006877A1">
        <w:t xml:space="preserve">Collaborating 4 Inclusion: </w:t>
      </w:r>
      <w:hyperlink r:id="rId15" w:history="1">
        <w:r w:rsidR="001A7841">
          <w:rPr>
            <w:rStyle w:val="Hyperlink"/>
            <w:b w:val="0"/>
            <w:bCs w:val="0"/>
            <w:lang w:val="en-AU"/>
          </w:rPr>
          <w:t>Person-Centred Emergency Preparedness (PCEP) webpage</w:t>
        </w:r>
      </w:hyperlink>
    </w:p>
    <w:p w14:paraId="72E1A7AF" w14:textId="5AEB9088" w:rsidR="006877A1" w:rsidRDefault="006877A1" w:rsidP="00194025">
      <w:pPr>
        <w:pStyle w:val="Tips"/>
        <w:numPr>
          <w:ilvl w:val="0"/>
          <w:numId w:val="10"/>
        </w:numPr>
        <w:ind w:left="357" w:hanging="357"/>
      </w:pPr>
      <w:r w:rsidRPr="006877A1">
        <w:t>Department of Fire and Emergency Services</w:t>
      </w:r>
      <w:r w:rsidR="00850D2C">
        <w:t xml:space="preserve">: </w:t>
      </w:r>
      <w:r w:rsidRPr="006877A1">
        <w:t xml:space="preserve"> </w:t>
      </w:r>
      <w:hyperlink r:id="rId16" w:history="1">
        <w:r w:rsidR="001A7841">
          <w:rPr>
            <w:rStyle w:val="Hyperlink"/>
            <w:b w:val="0"/>
            <w:bCs w:val="0"/>
            <w:lang w:val="en-AU"/>
          </w:rPr>
          <w:t>Emergency Kits webpage</w:t>
        </w:r>
      </w:hyperlink>
    </w:p>
    <w:p w14:paraId="4303D300" w14:textId="4EDA20D0" w:rsidR="00BA557E" w:rsidRDefault="006877A1" w:rsidP="00194025">
      <w:pPr>
        <w:pStyle w:val="Tips"/>
        <w:numPr>
          <w:ilvl w:val="0"/>
          <w:numId w:val="10"/>
        </w:numPr>
        <w:ind w:left="357" w:hanging="357"/>
        <w:rPr>
          <w:b w:val="0"/>
          <w:bCs w:val="0"/>
        </w:rPr>
      </w:pPr>
      <w:r w:rsidRPr="006877A1">
        <w:t xml:space="preserve">Emergency WA: </w:t>
      </w:r>
      <w:hyperlink r:id="rId17" w:history="1">
        <w:r w:rsidR="001A7841">
          <w:rPr>
            <w:rStyle w:val="Hyperlink"/>
            <w:b w:val="0"/>
            <w:bCs w:val="0"/>
            <w:lang w:val="en-AU"/>
          </w:rPr>
          <w:t>Prepare - Emergency WA Warnings &amp; Incidents webpage</w:t>
        </w:r>
      </w:hyperlink>
    </w:p>
    <w:p w14:paraId="49AC88D1" w14:textId="77777777" w:rsidR="00A87422" w:rsidRPr="009F1511" w:rsidRDefault="00A87422" w:rsidP="00194025">
      <w:pPr>
        <w:numPr>
          <w:ilvl w:val="0"/>
          <w:numId w:val="5"/>
        </w:numPr>
        <w:spacing w:after="120"/>
        <w:ind w:left="357" w:hanging="357"/>
        <w:rPr>
          <w:rFonts w:eastAsia="Times New Roman" w:cs="Arial"/>
          <w:b/>
          <w:bCs/>
          <w:sz w:val="26"/>
          <w:szCs w:val="26"/>
          <w:lang w:eastAsia="en-AU"/>
        </w:rPr>
      </w:pPr>
      <w:r w:rsidRPr="009F1511">
        <w:rPr>
          <w:rFonts w:eastAsia="Times New Roman" w:cs="Arial"/>
          <w:b/>
          <w:bCs/>
          <w:sz w:val="26"/>
          <w:szCs w:val="26"/>
          <w:lang w:eastAsia="en-AU"/>
        </w:rPr>
        <w:lastRenderedPageBreak/>
        <w:t xml:space="preserve">Set up the groups </w:t>
      </w:r>
    </w:p>
    <w:p w14:paraId="7B0987EC" w14:textId="0CB539DA" w:rsidR="00A87422" w:rsidRPr="00A87422" w:rsidRDefault="00A87422" w:rsidP="00A87422">
      <w:pPr>
        <w:spacing w:after="120"/>
        <w:rPr>
          <w:rFonts w:eastAsia="Times New Roman" w:cs="Arial"/>
          <w:sz w:val="26"/>
          <w:szCs w:val="26"/>
          <w:lang w:eastAsia="en-AU"/>
        </w:rPr>
      </w:pPr>
      <w:r w:rsidRPr="00A87422">
        <w:rPr>
          <w:rFonts w:eastAsia="Times New Roman" w:cs="Arial"/>
          <w:sz w:val="26"/>
          <w:szCs w:val="26"/>
          <w:lang w:eastAsia="en-AU"/>
        </w:rPr>
        <w:t xml:space="preserve">If working </w:t>
      </w:r>
      <w:r w:rsidRPr="00394DB1">
        <w:rPr>
          <w:rFonts w:eastAsia="Times New Roman" w:cs="Arial"/>
          <w:sz w:val="26"/>
          <w:szCs w:val="26"/>
          <w:lang w:eastAsia="en-AU"/>
        </w:rPr>
        <w:t>with a larger group, ask</w:t>
      </w:r>
      <w:r w:rsidRPr="00A87422">
        <w:rPr>
          <w:rFonts w:eastAsia="Times New Roman" w:cs="Arial"/>
          <w:sz w:val="26"/>
          <w:szCs w:val="26"/>
          <w:lang w:eastAsia="en-AU"/>
        </w:rPr>
        <w:t xml:space="preserve"> people to separate into groups of three to four. Provide the handout.</w:t>
      </w:r>
    </w:p>
    <w:p w14:paraId="37B06C4F" w14:textId="77777777" w:rsidR="00A87422" w:rsidRPr="00A87422" w:rsidRDefault="00A87422" w:rsidP="00A87422">
      <w:pPr>
        <w:spacing w:after="240"/>
        <w:rPr>
          <w:rFonts w:eastAsia="Times New Roman" w:cs="Arial"/>
          <w:sz w:val="26"/>
          <w:szCs w:val="26"/>
          <w:lang w:eastAsia="en-AU"/>
        </w:rPr>
      </w:pPr>
      <w:r w:rsidRPr="00A87422">
        <w:rPr>
          <w:sz w:val="26"/>
          <w:szCs w:val="26"/>
        </w:rPr>
        <w:t>Encourage your workers to have open conversations within their group, consider the challenges and</w:t>
      </w:r>
      <w:r w:rsidRPr="00A87422">
        <w:rPr>
          <w:rFonts w:eastAsia="Times New Roman" w:cs="Arial"/>
          <w:sz w:val="26"/>
          <w:szCs w:val="26"/>
          <w:lang w:eastAsia="en-AU"/>
        </w:rPr>
        <w:t xml:space="preserve"> respond to each scenario and question. </w:t>
      </w:r>
    </w:p>
    <w:p w14:paraId="0637EB0B" w14:textId="77777777" w:rsidR="00A87422" w:rsidRPr="00A87422" w:rsidRDefault="00A87422" w:rsidP="00A87422">
      <w:pPr>
        <w:spacing w:after="240"/>
        <w:rPr>
          <w:sz w:val="26"/>
          <w:szCs w:val="26"/>
        </w:rPr>
      </w:pPr>
      <w:r w:rsidRPr="00A87422">
        <w:rPr>
          <w:rFonts w:eastAsia="Times New Roman" w:cs="Arial"/>
          <w:sz w:val="26"/>
          <w:szCs w:val="26"/>
          <w:lang w:eastAsia="en-AU"/>
        </w:rPr>
        <w:t xml:space="preserve">Ask them to think about what needs to be </w:t>
      </w:r>
      <w:r w:rsidRPr="00A87422">
        <w:rPr>
          <w:sz w:val="26"/>
          <w:szCs w:val="26"/>
        </w:rPr>
        <w:t xml:space="preserve">considered to make sure people with disability are included and their safety and well-being is supported.   </w:t>
      </w:r>
    </w:p>
    <w:p w14:paraId="2A40BE65" w14:textId="77777777" w:rsidR="00A87422" w:rsidRPr="009F1511" w:rsidRDefault="00A87422" w:rsidP="00A87422">
      <w:pPr>
        <w:spacing w:before="120" w:after="120"/>
        <w:rPr>
          <w:b/>
          <w:bCs/>
          <w:sz w:val="26"/>
          <w:szCs w:val="26"/>
        </w:rPr>
      </w:pPr>
      <w:r w:rsidRPr="009F1511">
        <w:rPr>
          <w:b/>
          <w:bCs/>
          <w:sz w:val="26"/>
          <w:szCs w:val="26"/>
        </w:rPr>
        <w:t xml:space="preserve">Group scenario activity - 10 minutes </w:t>
      </w:r>
    </w:p>
    <w:p w14:paraId="10D4E16A" w14:textId="77777777" w:rsidR="00A87422" w:rsidRPr="00A87422" w:rsidRDefault="00A87422" w:rsidP="00A87422">
      <w:pPr>
        <w:spacing w:after="240"/>
        <w:rPr>
          <w:rFonts w:eastAsia="Times New Roman" w:cs="Arial"/>
          <w:b/>
          <w:bCs/>
          <w:sz w:val="26"/>
          <w:szCs w:val="26"/>
          <w:lang w:eastAsia="en-AU"/>
        </w:rPr>
      </w:pPr>
      <w:r w:rsidRPr="00A87422">
        <w:rPr>
          <w:rFonts w:eastAsia="Times New Roman" w:cs="Arial"/>
          <w:sz w:val="26"/>
          <w:szCs w:val="26"/>
          <w:lang w:eastAsia="en-AU"/>
        </w:rPr>
        <w:t xml:space="preserve">If there are multiple groups, move around to the different groups to allow people to ask questions and seek clarification. Make a note of any questions or concerns raised by workers so that you can revisit with the whole group later. </w:t>
      </w:r>
    </w:p>
    <w:p w14:paraId="51D8663D" w14:textId="77777777" w:rsidR="00A87422" w:rsidRPr="009F1511" w:rsidRDefault="00A87422" w:rsidP="00A87422">
      <w:pPr>
        <w:spacing w:after="120"/>
        <w:rPr>
          <w:b/>
          <w:bCs/>
          <w:sz w:val="26"/>
          <w:szCs w:val="26"/>
        </w:rPr>
      </w:pPr>
      <w:r w:rsidRPr="009F1511">
        <w:rPr>
          <w:b/>
          <w:bCs/>
          <w:sz w:val="26"/>
          <w:szCs w:val="26"/>
        </w:rPr>
        <w:t>Regroup and discuss responses - 10 minutes.</w:t>
      </w:r>
    </w:p>
    <w:p w14:paraId="75D71DFB" w14:textId="77777777" w:rsidR="00A87422" w:rsidRPr="00A87422" w:rsidRDefault="00A87422" w:rsidP="00A87422">
      <w:pPr>
        <w:spacing w:after="120"/>
        <w:rPr>
          <w:sz w:val="26"/>
          <w:szCs w:val="26"/>
        </w:rPr>
      </w:pPr>
      <w:r w:rsidRPr="00A87422">
        <w:rPr>
          <w:sz w:val="26"/>
          <w:szCs w:val="26"/>
        </w:rPr>
        <w:t xml:space="preserve">Bring the groups back together. </w:t>
      </w:r>
    </w:p>
    <w:p w14:paraId="58A60EA2" w14:textId="77777777" w:rsidR="00A87422" w:rsidRPr="00A87422" w:rsidRDefault="00A87422" w:rsidP="00194025">
      <w:pPr>
        <w:numPr>
          <w:ilvl w:val="0"/>
          <w:numId w:val="13"/>
        </w:numPr>
        <w:spacing w:after="120" w:line="276" w:lineRule="auto"/>
        <w:contextualSpacing/>
        <w:rPr>
          <w:sz w:val="26"/>
          <w:szCs w:val="26"/>
        </w:rPr>
      </w:pPr>
      <w:r w:rsidRPr="00A87422">
        <w:rPr>
          <w:sz w:val="26"/>
          <w:szCs w:val="26"/>
        </w:rPr>
        <w:t xml:space="preserve">Ask each group about their response to each question. </w:t>
      </w:r>
    </w:p>
    <w:p w14:paraId="758C3EC8" w14:textId="77777777" w:rsidR="00A87422" w:rsidRPr="00A87422" w:rsidRDefault="00A87422" w:rsidP="00194025">
      <w:pPr>
        <w:numPr>
          <w:ilvl w:val="0"/>
          <w:numId w:val="11"/>
        </w:numPr>
        <w:spacing w:after="120" w:line="276" w:lineRule="auto"/>
        <w:contextualSpacing/>
        <w:rPr>
          <w:sz w:val="26"/>
          <w:szCs w:val="26"/>
        </w:rPr>
      </w:pPr>
      <w:r w:rsidRPr="00A87422">
        <w:rPr>
          <w:sz w:val="26"/>
          <w:szCs w:val="26"/>
        </w:rPr>
        <w:t>Provide any additional responses based on the ‘answers’ section in the facilitator guide and go through the additional information with the whole group.</w:t>
      </w:r>
    </w:p>
    <w:p w14:paraId="20516802" w14:textId="77777777" w:rsidR="00A87422" w:rsidRPr="00A87422" w:rsidRDefault="00A87422" w:rsidP="00194025">
      <w:pPr>
        <w:numPr>
          <w:ilvl w:val="0"/>
          <w:numId w:val="11"/>
        </w:numPr>
        <w:spacing w:after="120" w:line="276" w:lineRule="auto"/>
        <w:contextualSpacing/>
        <w:rPr>
          <w:sz w:val="26"/>
          <w:szCs w:val="26"/>
        </w:rPr>
      </w:pPr>
      <w:r w:rsidRPr="00A87422">
        <w:rPr>
          <w:sz w:val="26"/>
          <w:szCs w:val="26"/>
        </w:rPr>
        <w:t>If you are asked a question and don’t know the answer – let the group know you aren’t sure but will find out and let them know.</w:t>
      </w:r>
    </w:p>
    <w:p w14:paraId="6E0FD72F" w14:textId="77777777" w:rsidR="00A87422" w:rsidRPr="00A87422" w:rsidRDefault="00A87422" w:rsidP="00194025">
      <w:pPr>
        <w:numPr>
          <w:ilvl w:val="0"/>
          <w:numId w:val="11"/>
        </w:numPr>
        <w:spacing w:after="120" w:line="276" w:lineRule="auto"/>
        <w:ind w:left="357" w:hanging="357"/>
        <w:rPr>
          <w:sz w:val="26"/>
          <w:szCs w:val="26"/>
        </w:rPr>
      </w:pPr>
      <w:r w:rsidRPr="00A87422">
        <w:rPr>
          <w:sz w:val="26"/>
          <w:szCs w:val="26"/>
        </w:rPr>
        <w:t>Discuss any concerns or questions raised.</w:t>
      </w:r>
    </w:p>
    <w:p w14:paraId="70BF2AB2" w14:textId="77777777" w:rsidR="00A87422" w:rsidRPr="009F1511" w:rsidRDefault="00A87422" w:rsidP="00A87422">
      <w:pPr>
        <w:spacing w:after="120"/>
        <w:rPr>
          <w:b/>
          <w:bCs/>
          <w:sz w:val="26"/>
          <w:szCs w:val="26"/>
        </w:rPr>
      </w:pPr>
      <w:r w:rsidRPr="009F1511">
        <w:rPr>
          <w:b/>
          <w:bCs/>
          <w:sz w:val="26"/>
          <w:szCs w:val="26"/>
        </w:rPr>
        <w:t>Finishing the session</w:t>
      </w:r>
    </w:p>
    <w:p w14:paraId="70D5DBFB" w14:textId="77777777" w:rsidR="00A87422" w:rsidRPr="00A87422" w:rsidRDefault="00A87422" w:rsidP="00194025">
      <w:pPr>
        <w:numPr>
          <w:ilvl w:val="0"/>
          <w:numId w:val="12"/>
        </w:numPr>
        <w:spacing w:after="120" w:line="276" w:lineRule="auto"/>
        <w:rPr>
          <w:sz w:val="26"/>
          <w:szCs w:val="26"/>
        </w:rPr>
      </w:pPr>
      <w:r w:rsidRPr="00A87422">
        <w:rPr>
          <w:sz w:val="26"/>
          <w:szCs w:val="26"/>
        </w:rPr>
        <w:t>Collect response sheets.</w:t>
      </w:r>
    </w:p>
    <w:p w14:paraId="57652CFC" w14:textId="77777777" w:rsidR="00A87422" w:rsidRPr="00A87422" w:rsidRDefault="00A87422" w:rsidP="00194025">
      <w:pPr>
        <w:numPr>
          <w:ilvl w:val="0"/>
          <w:numId w:val="12"/>
        </w:numPr>
        <w:spacing w:after="120" w:line="276" w:lineRule="auto"/>
        <w:rPr>
          <w:sz w:val="26"/>
          <w:szCs w:val="26"/>
        </w:rPr>
      </w:pPr>
      <w:r w:rsidRPr="00A87422">
        <w:rPr>
          <w:sz w:val="26"/>
          <w:szCs w:val="26"/>
        </w:rPr>
        <w:t xml:space="preserve">Thank the group for their contribution to the conversation and let them know that you are available to talk to them if they want to continue the conversation.  </w:t>
      </w:r>
    </w:p>
    <w:p w14:paraId="5F7BA2AD" w14:textId="77777777" w:rsidR="00A87422" w:rsidRPr="00A87422" w:rsidRDefault="00A87422" w:rsidP="00194025">
      <w:pPr>
        <w:numPr>
          <w:ilvl w:val="0"/>
          <w:numId w:val="12"/>
        </w:numPr>
        <w:spacing w:after="120" w:line="276" w:lineRule="auto"/>
        <w:rPr>
          <w:sz w:val="26"/>
          <w:szCs w:val="26"/>
        </w:rPr>
      </w:pPr>
      <w:r w:rsidRPr="00A87422">
        <w:rPr>
          <w:sz w:val="26"/>
          <w:szCs w:val="26"/>
        </w:rPr>
        <w:t xml:space="preserve">Let them know which other people within your organisation they can approach if they want to talk about the topics discussed. </w:t>
      </w:r>
    </w:p>
    <w:p w14:paraId="5B66A37B" w14:textId="77777777" w:rsidR="00211920" w:rsidRDefault="00A87422" w:rsidP="00194025">
      <w:pPr>
        <w:numPr>
          <w:ilvl w:val="0"/>
          <w:numId w:val="12"/>
        </w:numPr>
        <w:spacing w:after="120"/>
        <w:ind w:left="357" w:hanging="357"/>
        <w:rPr>
          <w:sz w:val="26"/>
          <w:szCs w:val="26"/>
        </w:rPr>
      </w:pPr>
      <w:r w:rsidRPr="00A87422">
        <w:rPr>
          <w:sz w:val="26"/>
          <w:szCs w:val="26"/>
        </w:rPr>
        <w:t xml:space="preserve">Forward the response sheet to your manager, quality manager or the person responsible for developing your procedures. Ensure you have included any questions raised and your observations to inform and improve future training on </w:t>
      </w:r>
      <w:r w:rsidR="00394DB1">
        <w:rPr>
          <w:sz w:val="26"/>
          <w:szCs w:val="26"/>
        </w:rPr>
        <w:t>e</w:t>
      </w:r>
      <w:r w:rsidRPr="00A87422">
        <w:rPr>
          <w:sz w:val="26"/>
          <w:szCs w:val="26"/>
        </w:rPr>
        <w:t xml:space="preserve">mergency and </w:t>
      </w:r>
      <w:r w:rsidR="00394DB1">
        <w:rPr>
          <w:sz w:val="26"/>
          <w:szCs w:val="26"/>
        </w:rPr>
        <w:t>d</w:t>
      </w:r>
      <w:r w:rsidRPr="00A87422">
        <w:rPr>
          <w:sz w:val="26"/>
          <w:szCs w:val="26"/>
        </w:rPr>
        <w:t xml:space="preserve">isaster </w:t>
      </w:r>
      <w:r w:rsidR="00394DB1">
        <w:rPr>
          <w:sz w:val="26"/>
          <w:szCs w:val="26"/>
        </w:rPr>
        <w:t>m</w:t>
      </w:r>
      <w:r w:rsidRPr="00A87422">
        <w:rPr>
          <w:sz w:val="26"/>
          <w:szCs w:val="26"/>
        </w:rPr>
        <w:t>anagement.</w:t>
      </w:r>
    </w:p>
    <w:p w14:paraId="79E47AEA" w14:textId="60E72081" w:rsidR="002B0FA9" w:rsidRPr="00211920" w:rsidRDefault="00211920" w:rsidP="00B204D9">
      <w:pPr>
        <w:pStyle w:val="Heading1"/>
        <w:rPr>
          <w:sz w:val="26"/>
          <w:szCs w:val="26"/>
        </w:rPr>
      </w:pPr>
      <w:r>
        <w:rPr>
          <w:sz w:val="26"/>
          <w:szCs w:val="26"/>
        </w:rPr>
        <w:br w:type="page"/>
      </w:r>
      <w:bookmarkStart w:id="4" w:name="_Toc142994590"/>
      <w:r w:rsidR="002B0FA9" w:rsidRPr="00124F83">
        <w:lastRenderedPageBreak/>
        <w:t>Scenario 1 – Group Activity</w:t>
      </w:r>
      <w:bookmarkEnd w:id="4"/>
      <w:r w:rsidR="002B0FA9" w:rsidRPr="00124F83">
        <w:t xml:space="preserve"> </w:t>
      </w:r>
    </w:p>
    <w:p w14:paraId="5EE2F7B3" w14:textId="77777777" w:rsidR="009766E9" w:rsidRDefault="002B0FA9" w:rsidP="002B0FA9">
      <w:pPr>
        <w:spacing w:after="120"/>
        <w:rPr>
          <w:rFonts w:cs="Arial"/>
          <w:sz w:val="26"/>
          <w:szCs w:val="26"/>
        </w:rPr>
      </w:pPr>
      <w:r w:rsidRPr="002B0FA9">
        <w:rPr>
          <w:rFonts w:cs="Arial"/>
          <w:sz w:val="26"/>
          <w:szCs w:val="26"/>
        </w:rPr>
        <w:t xml:space="preserve">This page could be provided directly to workers participating. </w:t>
      </w:r>
    </w:p>
    <w:p w14:paraId="3631432D" w14:textId="29B73E42" w:rsidR="007C0D16" w:rsidRPr="002B0FA9" w:rsidRDefault="007C0D16" w:rsidP="002B0FA9">
      <w:pPr>
        <w:spacing w:after="120"/>
        <w:rPr>
          <w:rFonts w:cs="Arial"/>
          <w:sz w:val="26"/>
          <w:szCs w:val="26"/>
        </w:rPr>
      </w:pPr>
      <w:r w:rsidRPr="003E44CA">
        <w:rPr>
          <w:rFonts w:cs="Arial"/>
          <w:b/>
          <w:bCs/>
          <w:sz w:val="26"/>
          <w:szCs w:val="26"/>
        </w:rPr>
        <w:t>Scenario:</w:t>
      </w:r>
      <w:r>
        <w:rPr>
          <w:rFonts w:cs="Arial"/>
          <w:sz w:val="26"/>
          <w:szCs w:val="26"/>
        </w:rPr>
        <w:t xml:space="preserve"> </w:t>
      </w:r>
      <w:r w:rsidR="00727AB0" w:rsidRPr="00727AB0">
        <w:rPr>
          <w:rFonts w:cs="Arial"/>
          <w:sz w:val="26"/>
          <w:szCs w:val="26"/>
        </w:rPr>
        <w:t xml:space="preserve">We provide </w:t>
      </w:r>
      <w:r w:rsidR="00261ED5">
        <w:rPr>
          <w:rFonts w:cs="Arial"/>
          <w:sz w:val="26"/>
          <w:szCs w:val="26"/>
        </w:rPr>
        <w:t xml:space="preserve">drop in </w:t>
      </w:r>
      <w:r w:rsidR="00727AB0" w:rsidRPr="00727AB0">
        <w:rPr>
          <w:rFonts w:cs="Arial"/>
          <w:sz w:val="26"/>
          <w:szCs w:val="26"/>
        </w:rPr>
        <w:t>daily living and community participation services to Claire. We are the only disability organisation that supports Claire. She is a young woman who lives independently in disability housing. Claire uses a wheelchair and a communication device. She has a limited support network</w:t>
      </w:r>
      <w:r w:rsidR="007C516A">
        <w:rPr>
          <w:rFonts w:cs="Arial"/>
          <w:sz w:val="26"/>
          <w:szCs w:val="26"/>
        </w:rPr>
        <w:t xml:space="preserve"> </w:t>
      </w:r>
      <w:r w:rsidR="007C516A" w:rsidRPr="007C516A">
        <w:rPr>
          <w:rFonts w:cs="Arial"/>
          <w:sz w:val="26"/>
          <w:szCs w:val="26"/>
        </w:rPr>
        <w:t>who would be unlikely to be able to support in an emergency.</w:t>
      </w:r>
    </w:p>
    <w:p w14:paraId="0688D771" w14:textId="77777777" w:rsidR="00DA03A0" w:rsidRPr="00DA03A0" w:rsidRDefault="00DA03A0" w:rsidP="001658C2">
      <w:pPr>
        <w:pStyle w:val="Heading2"/>
      </w:pPr>
      <w:bookmarkStart w:id="5" w:name="_Toc142994591"/>
      <w:r w:rsidRPr="00DA03A0">
        <w:t>Scenario 1 - Team Response</w:t>
      </w:r>
      <w:bookmarkEnd w:id="5"/>
    </w:p>
    <w:p w14:paraId="4ABDC984" w14:textId="577C6A49" w:rsidR="00DA03A0" w:rsidRPr="00DA03A0" w:rsidRDefault="00DA03A0" w:rsidP="008A4439">
      <w:pPr>
        <w:spacing w:after="120"/>
        <w:rPr>
          <w:bCs/>
          <w:sz w:val="26"/>
          <w:szCs w:val="26"/>
        </w:rPr>
      </w:pPr>
      <w:r w:rsidRPr="00DA03A0">
        <w:rPr>
          <w:bCs/>
          <w:sz w:val="26"/>
          <w:szCs w:val="26"/>
        </w:rPr>
        <w:t>Spend 10 minutes discussing the following questions. A</w:t>
      </w:r>
      <w:r w:rsidR="007C516A">
        <w:rPr>
          <w:bCs/>
          <w:sz w:val="26"/>
          <w:szCs w:val="26"/>
        </w:rPr>
        <w:t xml:space="preserve">sk </w:t>
      </w:r>
      <w:r w:rsidRPr="00DA03A0">
        <w:rPr>
          <w:bCs/>
          <w:sz w:val="26"/>
          <w:szCs w:val="26"/>
        </w:rPr>
        <w:t>one person to take notes and provide feedback to the group.</w:t>
      </w:r>
    </w:p>
    <w:p w14:paraId="1812C876" w14:textId="41A9AA1C" w:rsidR="00A87422" w:rsidRDefault="00DA03A0" w:rsidP="00194025">
      <w:pPr>
        <w:numPr>
          <w:ilvl w:val="0"/>
          <w:numId w:val="14"/>
        </w:numPr>
        <w:spacing w:after="120"/>
        <w:ind w:left="357" w:hanging="357"/>
        <w:rPr>
          <w:bCs/>
          <w:sz w:val="26"/>
          <w:szCs w:val="26"/>
        </w:rPr>
      </w:pPr>
      <w:r w:rsidRPr="00DA03A0">
        <w:rPr>
          <w:bCs/>
          <w:sz w:val="26"/>
          <w:szCs w:val="26"/>
        </w:rPr>
        <w:t xml:space="preserve">What types of emergencies could impact on the services we provide to Claire and how might they affect her? </w:t>
      </w:r>
    </w:p>
    <w:p w14:paraId="1EDBD979" w14:textId="703C9C6E" w:rsidR="00E74D58" w:rsidRDefault="00AB6034" w:rsidP="00E74D58">
      <w:pPr>
        <w:spacing w:after="120" w:line="276" w:lineRule="auto"/>
        <w:contextualSpacing/>
        <w:rPr>
          <w:bCs/>
          <w:sz w:val="26"/>
          <w:szCs w:val="26"/>
        </w:rPr>
      </w:pPr>
      <w:r w:rsidRPr="00BC411C">
        <w:rPr>
          <w:bCs/>
          <w:sz w:val="26"/>
          <w:szCs w:val="26"/>
        </w:rPr>
        <w:t>List below types of emergencies or disasters and their impacts to Claire:</w:t>
      </w:r>
      <w:r>
        <w:rPr>
          <w:bCs/>
          <w:sz w:val="26"/>
          <w:szCs w:val="26"/>
        </w:rPr>
        <w:t xml:space="preserve"> </w:t>
      </w:r>
    </w:p>
    <w:p w14:paraId="14CEC938" w14:textId="77777777" w:rsidR="00AB6034" w:rsidRDefault="00AB6034" w:rsidP="00E74D58">
      <w:pPr>
        <w:spacing w:after="120" w:line="276" w:lineRule="auto"/>
        <w:contextualSpacing/>
        <w:rPr>
          <w:bCs/>
          <w:sz w:val="26"/>
          <w:szCs w:val="26"/>
        </w:rPr>
      </w:pPr>
    </w:p>
    <w:p w14:paraId="55F34841" w14:textId="1C014AF7" w:rsidR="0041562B" w:rsidRDefault="00612D19" w:rsidP="00194025">
      <w:pPr>
        <w:numPr>
          <w:ilvl w:val="0"/>
          <w:numId w:val="14"/>
        </w:numPr>
        <w:spacing w:after="120" w:line="276" w:lineRule="auto"/>
        <w:contextualSpacing/>
        <w:rPr>
          <w:bCs/>
          <w:sz w:val="26"/>
          <w:szCs w:val="26"/>
        </w:rPr>
      </w:pPr>
      <w:r w:rsidRPr="00612D19">
        <w:rPr>
          <w:bCs/>
          <w:sz w:val="26"/>
          <w:szCs w:val="26"/>
        </w:rPr>
        <w:t>What things might we need to do to support Claire in an emergency?</w:t>
      </w:r>
      <w:r w:rsidR="0041562B" w:rsidRPr="0041562B">
        <w:rPr>
          <w:rFonts w:eastAsia="Times New Roman" w:cs="Arial"/>
          <w:bCs/>
          <w:szCs w:val="24"/>
          <w:lang w:eastAsia="en-AU"/>
        </w:rPr>
        <w:t xml:space="preserve"> </w:t>
      </w:r>
      <w:r w:rsidR="0041562B" w:rsidRPr="0041562B">
        <w:rPr>
          <w:bCs/>
          <w:sz w:val="26"/>
          <w:szCs w:val="26"/>
        </w:rPr>
        <w:t>Enter your answer below:</w:t>
      </w:r>
    </w:p>
    <w:p w14:paraId="15893982" w14:textId="77777777" w:rsidR="00413A53" w:rsidRPr="0041562B" w:rsidRDefault="00413A53" w:rsidP="00413A53">
      <w:pPr>
        <w:spacing w:after="120" w:line="276" w:lineRule="auto"/>
        <w:ind w:left="360"/>
        <w:contextualSpacing/>
        <w:rPr>
          <w:bCs/>
          <w:sz w:val="26"/>
          <w:szCs w:val="26"/>
        </w:rPr>
      </w:pPr>
    </w:p>
    <w:p w14:paraId="3DF398CB" w14:textId="77777777" w:rsidR="0000022D" w:rsidRDefault="005774D7" w:rsidP="00194025">
      <w:pPr>
        <w:pStyle w:val="ListParagraph"/>
        <w:numPr>
          <w:ilvl w:val="0"/>
          <w:numId w:val="14"/>
        </w:numPr>
        <w:rPr>
          <w:rFonts w:eastAsia="Times New Roman" w:cs="Arial"/>
          <w:bCs/>
          <w:sz w:val="26"/>
          <w:szCs w:val="26"/>
          <w:lang w:eastAsia="en-AU"/>
        </w:rPr>
      </w:pPr>
      <w:r w:rsidRPr="0000022D">
        <w:rPr>
          <w:rFonts w:eastAsia="Times New Roman" w:cs="Arial"/>
          <w:bCs/>
          <w:sz w:val="26"/>
          <w:szCs w:val="26"/>
          <w:lang w:eastAsia="en-AU"/>
        </w:rPr>
        <w:t>What is our responsibility in an emergency, thinking about the four stages of the PRRR model?</w:t>
      </w:r>
      <w:r w:rsidR="0000022D" w:rsidRPr="0000022D">
        <w:rPr>
          <w:rFonts w:eastAsia="Times New Roman" w:cs="Arial"/>
          <w:bCs/>
          <w:sz w:val="26"/>
          <w:szCs w:val="26"/>
          <w:lang w:eastAsia="en-AU"/>
        </w:rPr>
        <w:t xml:space="preserve"> Enter your answer below:</w:t>
      </w:r>
    </w:p>
    <w:p w14:paraId="176059BA" w14:textId="77777777" w:rsidR="00AF3EE7" w:rsidRPr="0000022D" w:rsidRDefault="00AF3EE7" w:rsidP="00AF3EE7">
      <w:pPr>
        <w:pStyle w:val="ListParagraph"/>
        <w:ind w:left="360"/>
        <w:rPr>
          <w:rFonts w:eastAsia="Times New Roman" w:cs="Arial"/>
          <w:bCs/>
          <w:sz w:val="26"/>
          <w:szCs w:val="26"/>
          <w:lang w:eastAsia="en-AU"/>
        </w:rPr>
      </w:pPr>
    </w:p>
    <w:p w14:paraId="1B7271AC" w14:textId="1C511BAD" w:rsidR="006361CC" w:rsidRPr="00262EDE" w:rsidRDefault="006361CC" w:rsidP="006361CC">
      <w:pPr>
        <w:spacing w:before="240" w:after="120"/>
        <w:rPr>
          <w:rFonts w:eastAsia="Times New Roman" w:cs="Arial"/>
          <w:b/>
          <w:sz w:val="26"/>
          <w:szCs w:val="26"/>
          <w:lang w:eastAsia="en-AU"/>
        </w:rPr>
      </w:pPr>
      <w:r w:rsidRPr="00BC411C">
        <w:rPr>
          <w:rFonts w:eastAsia="Times New Roman" w:cs="Arial"/>
          <w:b/>
          <w:sz w:val="26"/>
          <w:szCs w:val="26"/>
          <w:lang w:eastAsia="en-AU"/>
        </w:rPr>
        <w:t xml:space="preserve">List responsibilities </w:t>
      </w:r>
      <w:r w:rsidR="00F71E83" w:rsidRPr="00BC411C">
        <w:rPr>
          <w:rFonts w:eastAsia="Times New Roman" w:cs="Arial"/>
          <w:b/>
          <w:sz w:val="26"/>
          <w:szCs w:val="26"/>
          <w:lang w:eastAsia="en-AU"/>
        </w:rPr>
        <w:t xml:space="preserve">of </w:t>
      </w:r>
      <w:r w:rsidRPr="00BC411C">
        <w:rPr>
          <w:rFonts w:eastAsia="Times New Roman" w:cs="Arial"/>
          <w:b/>
          <w:sz w:val="26"/>
          <w:szCs w:val="26"/>
          <w:lang w:eastAsia="en-AU"/>
        </w:rPr>
        <w:t>each stage:</w:t>
      </w:r>
      <w:r w:rsidRPr="00262EDE">
        <w:rPr>
          <w:rFonts w:eastAsia="Times New Roman" w:cs="Arial"/>
          <w:b/>
          <w:sz w:val="26"/>
          <w:szCs w:val="26"/>
          <w:lang w:eastAsia="en-AU"/>
        </w:rPr>
        <w:t xml:space="preserve"> </w:t>
      </w:r>
    </w:p>
    <w:p w14:paraId="6786E370" w14:textId="2285C544" w:rsidR="00612D19" w:rsidRDefault="00413A53" w:rsidP="00413A53">
      <w:pPr>
        <w:spacing w:after="120" w:line="276" w:lineRule="auto"/>
        <w:contextualSpacing/>
        <w:rPr>
          <w:b/>
          <w:bCs/>
          <w:sz w:val="26"/>
          <w:szCs w:val="26"/>
        </w:rPr>
      </w:pPr>
      <w:r w:rsidRPr="00413A53">
        <w:rPr>
          <w:b/>
          <w:bCs/>
          <w:sz w:val="26"/>
          <w:szCs w:val="26"/>
        </w:rPr>
        <w:t>Prevention</w:t>
      </w:r>
      <w:r w:rsidR="00F6342B">
        <w:rPr>
          <w:b/>
          <w:bCs/>
          <w:sz w:val="26"/>
          <w:szCs w:val="26"/>
        </w:rPr>
        <w:t>:</w:t>
      </w:r>
    </w:p>
    <w:p w14:paraId="31A0ECC7" w14:textId="77777777" w:rsidR="00F6342B" w:rsidRDefault="00F6342B" w:rsidP="00413A53">
      <w:pPr>
        <w:spacing w:after="120" w:line="276" w:lineRule="auto"/>
        <w:contextualSpacing/>
        <w:rPr>
          <w:b/>
          <w:bCs/>
          <w:sz w:val="26"/>
          <w:szCs w:val="26"/>
        </w:rPr>
      </w:pPr>
    </w:p>
    <w:p w14:paraId="5CA160B2" w14:textId="4DB0DD43" w:rsidR="00510CEB" w:rsidRDefault="00F6342B" w:rsidP="00413A53">
      <w:pPr>
        <w:spacing w:after="120" w:line="276" w:lineRule="auto"/>
        <w:contextualSpacing/>
        <w:rPr>
          <w:b/>
          <w:bCs/>
          <w:sz w:val="26"/>
          <w:szCs w:val="26"/>
        </w:rPr>
      </w:pPr>
      <w:r>
        <w:rPr>
          <w:b/>
          <w:bCs/>
          <w:sz w:val="26"/>
          <w:szCs w:val="26"/>
        </w:rPr>
        <w:t>Prepared</w:t>
      </w:r>
      <w:r w:rsidR="00510CEB">
        <w:rPr>
          <w:b/>
          <w:bCs/>
          <w:sz w:val="26"/>
          <w:szCs w:val="26"/>
        </w:rPr>
        <w:t>ness:</w:t>
      </w:r>
    </w:p>
    <w:p w14:paraId="4FB2FED4" w14:textId="77777777" w:rsidR="00510CEB" w:rsidRDefault="00510CEB" w:rsidP="00413A53">
      <w:pPr>
        <w:spacing w:after="120" w:line="276" w:lineRule="auto"/>
        <w:contextualSpacing/>
        <w:rPr>
          <w:b/>
          <w:bCs/>
          <w:sz w:val="26"/>
          <w:szCs w:val="26"/>
        </w:rPr>
      </w:pPr>
    </w:p>
    <w:p w14:paraId="56452774" w14:textId="24137469" w:rsidR="00510CEB" w:rsidRDefault="00510CEB" w:rsidP="00413A53">
      <w:pPr>
        <w:spacing w:after="120" w:line="276" w:lineRule="auto"/>
        <w:contextualSpacing/>
        <w:rPr>
          <w:b/>
          <w:bCs/>
          <w:sz w:val="26"/>
          <w:szCs w:val="26"/>
        </w:rPr>
      </w:pPr>
      <w:r>
        <w:rPr>
          <w:b/>
          <w:bCs/>
          <w:sz w:val="26"/>
          <w:szCs w:val="26"/>
        </w:rPr>
        <w:t>Response:</w:t>
      </w:r>
    </w:p>
    <w:p w14:paraId="6E6BEC6A" w14:textId="77777777" w:rsidR="00510CEB" w:rsidRDefault="00510CEB" w:rsidP="00413A53">
      <w:pPr>
        <w:spacing w:after="120" w:line="276" w:lineRule="auto"/>
        <w:contextualSpacing/>
        <w:rPr>
          <w:b/>
          <w:bCs/>
          <w:sz w:val="26"/>
          <w:szCs w:val="26"/>
        </w:rPr>
      </w:pPr>
    </w:p>
    <w:p w14:paraId="31196A14" w14:textId="620E1DE6" w:rsidR="00510CEB" w:rsidRDefault="00510CEB" w:rsidP="00413A53">
      <w:pPr>
        <w:spacing w:after="120" w:line="276" w:lineRule="auto"/>
        <w:contextualSpacing/>
        <w:rPr>
          <w:b/>
          <w:bCs/>
          <w:sz w:val="26"/>
          <w:szCs w:val="26"/>
        </w:rPr>
      </w:pPr>
      <w:r>
        <w:rPr>
          <w:b/>
          <w:bCs/>
          <w:sz w:val="26"/>
          <w:szCs w:val="26"/>
        </w:rPr>
        <w:t>Recovery:</w:t>
      </w:r>
    </w:p>
    <w:p w14:paraId="1159721E" w14:textId="77777777" w:rsidR="00510CEB" w:rsidRDefault="00510CEB" w:rsidP="00413A53">
      <w:pPr>
        <w:spacing w:after="120" w:line="276" w:lineRule="auto"/>
        <w:contextualSpacing/>
        <w:rPr>
          <w:b/>
          <w:bCs/>
          <w:sz w:val="26"/>
          <w:szCs w:val="26"/>
        </w:rPr>
      </w:pPr>
    </w:p>
    <w:p w14:paraId="32BCA6FD" w14:textId="7C8660ED" w:rsidR="009C72FE" w:rsidRPr="009C72FE" w:rsidRDefault="00EF0CBB" w:rsidP="00194025">
      <w:pPr>
        <w:pStyle w:val="ListParagraph"/>
        <w:numPr>
          <w:ilvl w:val="0"/>
          <w:numId w:val="14"/>
        </w:numPr>
        <w:rPr>
          <w:sz w:val="26"/>
          <w:szCs w:val="26"/>
        </w:rPr>
      </w:pPr>
      <w:r w:rsidRPr="009C72FE">
        <w:rPr>
          <w:sz w:val="26"/>
          <w:szCs w:val="26"/>
        </w:rPr>
        <w:t>Where would you find information about how to respond in an emergency?</w:t>
      </w:r>
      <w:r w:rsidR="009C72FE" w:rsidRPr="009C72FE">
        <w:t xml:space="preserve"> </w:t>
      </w:r>
      <w:r w:rsidR="009C72FE" w:rsidRPr="009C72FE">
        <w:rPr>
          <w:sz w:val="26"/>
          <w:szCs w:val="26"/>
        </w:rPr>
        <w:t>Enter your answer below:</w:t>
      </w:r>
    </w:p>
    <w:p w14:paraId="66E94BA6" w14:textId="0A5F13C7" w:rsidR="00EF0CBB" w:rsidRDefault="00EF0CBB" w:rsidP="009C72FE">
      <w:pPr>
        <w:spacing w:after="120" w:line="276" w:lineRule="auto"/>
        <w:ind w:left="360"/>
        <w:contextualSpacing/>
        <w:rPr>
          <w:sz w:val="26"/>
          <w:szCs w:val="26"/>
        </w:rPr>
      </w:pPr>
    </w:p>
    <w:p w14:paraId="68AA07DB" w14:textId="5DFC4E86" w:rsidR="009C72FE" w:rsidRDefault="009C72FE">
      <w:pPr>
        <w:spacing w:after="160" w:line="259" w:lineRule="auto"/>
        <w:rPr>
          <w:sz w:val="26"/>
          <w:szCs w:val="26"/>
        </w:rPr>
      </w:pPr>
      <w:r>
        <w:rPr>
          <w:sz w:val="26"/>
          <w:szCs w:val="26"/>
        </w:rPr>
        <w:br w:type="page"/>
      </w:r>
    </w:p>
    <w:p w14:paraId="335D4F16" w14:textId="589E41B1" w:rsidR="009C72FE" w:rsidRPr="009766E9" w:rsidRDefault="00BF6472" w:rsidP="001658C2">
      <w:pPr>
        <w:pStyle w:val="Heading1"/>
      </w:pPr>
      <w:bookmarkStart w:id="6" w:name="_Toc142994592"/>
      <w:r w:rsidRPr="00BF6472">
        <w:lastRenderedPageBreak/>
        <w:t>Scenario 1 – Facilitator Answer Key</w:t>
      </w:r>
      <w:bookmarkEnd w:id="6"/>
    </w:p>
    <w:p w14:paraId="1C7A5881" w14:textId="7B16A7A5" w:rsidR="004239D3" w:rsidRDefault="004239D3" w:rsidP="009766E9">
      <w:pPr>
        <w:spacing w:after="240" w:line="276" w:lineRule="auto"/>
        <w:rPr>
          <w:sz w:val="26"/>
          <w:szCs w:val="26"/>
        </w:rPr>
      </w:pPr>
      <w:r w:rsidRPr="004239D3">
        <w:rPr>
          <w:sz w:val="26"/>
          <w:szCs w:val="26"/>
        </w:rPr>
        <w:t xml:space="preserve">This </w:t>
      </w:r>
      <w:r w:rsidR="00536E15">
        <w:rPr>
          <w:sz w:val="26"/>
          <w:szCs w:val="26"/>
        </w:rPr>
        <w:t xml:space="preserve">facilitator answer </w:t>
      </w:r>
      <w:r w:rsidRPr="004239D3">
        <w:rPr>
          <w:sz w:val="26"/>
          <w:szCs w:val="26"/>
        </w:rPr>
        <w:t xml:space="preserve">key provides information around the expected responses to the scenario questions. It provides space for you as the facilitator, to note any areas where there may be gaps in learning or that require follow up in your training, plans, policies, or procedures.   </w:t>
      </w:r>
    </w:p>
    <w:p w14:paraId="39970D7D" w14:textId="12FDAE2E" w:rsidR="00AC4B38" w:rsidRPr="004239D3" w:rsidRDefault="00AC4B38" w:rsidP="009766E9">
      <w:pPr>
        <w:spacing w:after="240" w:line="276" w:lineRule="auto"/>
        <w:rPr>
          <w:sz w:val="26"/>
          <w:szCs w:val="26"/>
        </w:rPr>
      </w:pPr>
      <w:r w:rsidRPr="003E44CA">
        <w:rPr>
          <w:b/>
          <w:bCs/>
          <w:sz w:val="26"/>
          <w:szCs w:val="26"/>
        </w:rPr>
        <w:t>Scenario:</w:t>
      </w:r>
      <w:r>
        <w:rPr>
          <w:sz w:val="26"/>
          <w:szCs w:val="26"/>
        </w:rPr>
        <w:t xml:space="preserve"> </w:t>
      </w:r>
      <w:r w:rsidRPr="00AC4B38">
        <w:rPr>
          <w:sz w:val="26"/>
          <w:szCs w:val="26"/>
        </w:rPr>
        <w:t>We provide</w:t>
      </w:r>
      <w:r w:rsidR="00A80217">
        <w:rPr>
          <w:sz w:val="26"/>
          <w:szCs w:val="26"/>
        </w:rPr>
        <w:t xml:space="preserve"> drop in</w:t>
      </w:r>
      <w:r w:rsidRPr="00AC4B38">
        <w:rPr>
          <w:sz w:val="26"/>
          <w:szCs w:val="26"/>
        </w:rPr>
        <w:t xml:space="preserve"> daily living and community participation services to Claire. We are the only disability organisation that supports Claire. She is a young woman who lives independently in disability housing. Claire uses a wheelchair and a communication device. She has a limited support network</w:t>
      </w:r>
      <w:r w:rsidR="000D3F0D">
        <w:rPr>
          <w:sz w:val="26"/>
          <w:szCs w:val="26"/>
        </w:rPr>
        <w:t xml:space="preserve"> </w:t>
      </w:r>
      <w:r w:rsidR="000D3F0D" w:rsidRPr="000D3F0D">
        <w:rPr>
          <w:sz w:val="26"/>
          <w:szCs w:val="26"/>
        </w:rPr>
        <w:t>who would be unlikely to be able to support in an emergency.</w:t>
      </w:r>
    </w:p>
    <w:p w14:paraId="4C829043" w14:textId="0FBD4E36" w:rsidR="009C72FE" w:rsidRDefault="009D78D0" w:rsidP="009766E9">
      <w:pPr>
        <w:spacing w:after="120" w:line="276" w:lineRule="auto"/>
        <w:contextualSpacing/>
        <w:rPr>
          <w:sz w:val="26"/>
          <w:szCs w:val="26"/>
        </w:rPr>
      </w:pPr>
      <w:r w:rsidRPr="00BC411C">
        <w:rPr>
          <w:sz w:val="26"/>
          <w:szCs w:val="26"/>
        </w:rPr>
        <w:t>Enter</w:t>
      </w:r>
      <w:r w:rsidR="009D3B9C" w:rsidRPr="00BC411C">
        <w:rPr>
          <w:sz w:val="26"/>
          <w:szCs w:val="26"/>
        </w:rPr>
        <w:t xml:space="preserve"> below questions raised by workers through the activity:</w:t>
      </w:r>
    </w:p>
    <w:p w14:paraId="3CEC13B2" w14:textId="77777777" w:rsidR="00A46C10" w:rsidRDefault="00A46C10" w:rsidP="009C72FE">
      <w:pPr>
        <w:spacing w:after="120" w:line="276" w:lineRule="auto"/>
        <w:ind w:left="360"/>
        <w:contextualSpacing/>
        <w:rPr>
          <w:sz w:val="26"/>
          <w:szCs w:val="26"/>
        </w:rPr>
      </w:pPr>
    </w:p>
    <w:p w14:paraId="6D6D2196" w14:textId="586BA742" w:rsidR="00A433CC" w:rsidRPr="00A433CC" w:rsidRDefault="00A433CC" w:rsidP="009766E9">
      <w:pPr>
        <w:spacing w:after="240" w:line="276" w:lineRule="auto"/>
        <w:rPr>
          <w:sz w:val="26"/>
          <w:szCs w:val="26"/>
        </w:rPr>
      </w:pPr>
      <w:r w:rsidRPr="00A433CC">
        <w:rPr>
          <w:sz w:val="26"/>
          <w:szCs w:val="26"/>
        </w:rPr>
        <w:t xml:space="preserve">Below are some of the answers and information you might expect to hear from your workers. </w:t>
      </w:r>
      <w:r w:rsidR="003740E6" w:rsidRPr="003740E6">
        <w:rPr>
          <w:sz w:val="26"/>
          <w:szCs w:val="26"/>
        </w:rPr>
        <w:t xml:space="preserve">These are general answers, and the information is not a complete representation of the situation, your service and the people you support. </w:t>
      </w:r>
      <w:r w:rsidRPr="00A433CC">
        <w:rPr>
          <w:sz w:val="26"/>
          <w:szCs w:val="26"/>
        </w:rPr>
        <w:t xml:space="preserve">Use these as conversation starters or to highlight any missed information.  </w:t>
      </w:r>
    </w:p>
    <w:p w14:paraId="44314E57" w14:textId="040EA3CE" w:rsidR="00992F64" w:rsidRDefault="00A433CC" w:rsidP="00FA316C">
      <w:pPr>
        <w:spacing w:after="240" w:line="276" w:lineRule="auto"/>
        <w:rPr>
          <w:sz w:val="26"/>
          <w:szCs w:val="26"/>
        </w:rPr>
      </w:pPr>
      <w:r w:rsidRPr="00A433CC">
        <w:rPr>
          <w:sz w:val="26"/>
          <w:szCs w:val="26"/>
        </w:rPr>
        <w:t>1.</w:t>
      </w:r>
      <w:r w:rsidR="009766E9">
        <w:rPr>
          <w:sz w:val="26"/>
          <w:szCs w:val="26"/>
        </w:rPr>
        <w:t xml:space="preserve"> </w:t>
      </w:r>
      <w:r w:rsidRPr="00A433CC">
        <w:rPr>
          <w:sz w:val="26"/>
          <w:szCs w:val="26"/>
        </w:rPr>
        <w:t>What types of emergencies could impact on the services we provide to Claire and how would they affect her?</w:t>
      </w:r>
    </w:p>
    <w:p w14:paraId="4AD8EBF5" w14:textId="36BDBF83" w:rsidR="00FC7FB1" w:rsidRPr="009766E9" w:rsidRDefault="00FC7FB1" w:rsidP="00AF413E">
      <w:pPr>
        <w:spacing w:after="120" w:line="276" w:lineRule="auto"/>
        <w:rPr>
          <w:sz w:val="26"/>
          <w:szCs w:val="26"/>
        </w:rPr>
      </w:pPr>
      <w:r w:rsidRPr="00FC7FB1">
        <w:rPr>
          <w:b/>
          <w:bCs/>
          <w:sz w:val="26"/>
          <w:szCs w:val="26"/>
        </w:rPr>
        <w:t>Some expected responses</w:t>
      </w:r>
      <w:r w:rsidR="00AE54B1">
        <w:rPr>
          <w:b/>
          <w:bCs/>
          <w:sz w:val="26"/>
          <w:szCs w:val="26"/>
        </w:rPr>
        <w:t>:</w:t>
      </w:r>
    </w:p>
    <w:p w14:paraId="65253BEC" w14:textId="77777777" w:rsidR="00546296" w:rsidRPr="00546296" w:rsidRDefault="00546296" w:rsidP="00194025">
      <w:pPr>
        <w:numPr>
          <w:ilvl w:val="0"/>
          <w:numId w:val="15"/>
        </w:numPr>
        <w:spacing w:after="120"/>
        <w:ind w:left="357" w:hanging="357"/>
        <w:rPr>
          <w:bCs/>
          <w:sz w:val="26"/>
          <w:szCs w:val="26"/>
        </w:rPr>
      </w:pPr>
      <w:r w:rsidRPr="00546296">
        <w:rPr>
          <w:bCs/>
          <w:sz w:val="26"/>
          <w:szCs w:val="26"/>
        </w:rPr>
        <w:t xml:space="preserve">Bushfire / Structural Fire </w:t>
      </w:r>
    </w:p>
    <w:p w14:paraId="6078B9E7" w14:textId="77777777" w:rsidR="00546296" w:rsidRPr="00546296" w:rsidRDefault="00546296" w:rsidP="00194025">
      <w:pPr>
        <w:numPr>
          <w:ilvl w:val="0"/>
          <w:numId w:val="15"/>
        </w:numPr>
        <w:spacing w:after="120"/>
        <w:ind w:left="357" w:hanging="357"/>
        <w:rPr>
          <w:bCs/>
          <w:sz w:val="26"/>
          <w:szCs w:val="26"/>
        </w:rPr>
      </w:pPr>
      <w:r w:rsidRPr="00546296">
        <w:rPr>
          <w:bCs/>
          <w:sz w:val="26"/>
          <w:szCs w:val="26"/>
        </w:rPr>
        <w:t>Cyclone / Storms / Flooding</w:t>
      </w:r>
    </w:p>
    <w:p w14:paraId="1280C5B6" w14:textId="77777777" w:rsidR="00546296" w:rsidRPr="00546296" w:rsidRDefault="00546296" w:rsidP="00194025">
      <w:pPr>
        <w:numPr>
          <w:ilvl w:val="0"/>
          <w:numId w:val="15"/>
        </w:numPr>
        <w:spacing w:after="120"/>
        <w:ind w:left="357" w:hanging="357"/>
        <w:rPr>
          <w:bCs/>
          <w:sz w:val="26"/>
          <w:szCs w:val="26"/>
        </w:rPr>
      </w:pPr>
      <w:r w:rsidRPr="00546296">
        <w:rPr>
          <w:bCs/>
          <w:sz w:val="26"/>
          <w:szCs w:val="26"/>
        </w:rPr>
        <w:t>Pandemic</w:t>
      </w:r>
    </w:p>
    <w:p w14:paraId="712D9515" w14:textId="77777777" w:rsidR="00546296" w:rsidRPr="00546296" w:rsidRDefault="00546296" w:rsidP="00194025">
      <w:pPr>
        <w:numPr>
          <w:ilvl w:val="0"/>
          <w:numId w:val="15"/>
        </w:numPr>
        <w:spacing w:after="120"/>
        <w:ind w:left="357" w:hanging="357"/>
        <w:rPr>
          <w:bCs/>
          <w:sz w:val="26"/>
          <w:szCs w:val="26"/>
        </w:rPr>
      </w:pPr>
      <w:r w:rsidRPr="00546296">
        <w:rPr>
          <w:bCs/>
          <w:sz w:val="26"/>
          <w:szCs w:val="26"/>
        </w:rPr>
        <w:t>Heatwave</w:t>
      </w:r>
    </w:p>
    <w:p w14:paraId="7CBD28C8" w14:textId="77777777" w:rsidR="00546296" w:rsidRPr="00546296" w:rsidRDefault="00546296" w:rsidP="00194025">
      <w:pPr>
        <w:numPr>
          <w:ilvl w:val="0"/>
          <w:numId w:val="15"/>
        </w:numPr>
        <w:spacing w:after="120"/>
        <w:ind w:left="357" w:hanging="357"/>
        <w:rPr>
          <w:bCs/>
          <w:sz w:val="26"/>
          <w:szCs w:val="26"/>
        </w:rPr>
      </w:pPr>
      <w:r w:rsidRPr="00546296">
        <w:rPr>
          <w:bCs/>
          <w:sz w:val="26"/>
          <w:szCs w:val="26"/>
        </w:rPr>
        <w:t xml:space="preserve">Individual health emergency </w:t>
      </w:r>
    </w:p>
    <w:p w14:paraId="61243D4D" w14:textId="77777777" w:rsidR="009766E9" w:rsidRDefault="00546296" w:rsidP="00194025">
      <w:pPr>
        <w:numPr>
          <w:ilvl w:val="0"/>
          <w:numId w:val="15"/>
        </w:numPr>
        <w:spacing w:after="120"/>
        <w:ind w:left="357" w:hanging="357"/>
        <w:rPr>
          <w:bCs/>
          <w:sz w:val="26"/>
          <w:szCs w:val="26"/>
        </w:rPr>
      </w:pPr>
      <w:r w:rsidRPr="00546296">
        <w:rPr>
          <w:bCs/>
          <w:sz w:val="26"/>
          <w:szCs w:val="26"/>
        </w:rPr>
        <w:t xml:space="preserve">Other natural disasters e.g., Earthquake </w:t>
      </w:r>
    </w:p>
    <w:p w14:paraId="5C987AF3" w14:textId="29BA0A27" w:rsidR="00AE54B1" w:rsidRPr="00EF0CBB" w:rsidRDefault="00546296" w:rsidP="00194025">
      <w:pPr>
        <w:numPr>
          <w:ilvl w:val="0"/>
          <w:numId w:val="15"/>
        </w:numPr>
        <w:spacing w:after="240"/>
        <w:ind w:left="357" w:hanging="357"/>
        <w:rPr>
          <w:bCs/>
          <w:sz w:val="26"/>
          <w:szCs w:val="26"/>
        </w:rPr>
      </w:pPr>
      <w:r w:rsidRPr="009766E9">
        <w:rPr>
          <w:bCs/>
          <w:sz w:val="26"/>
          <w:szCs w:val="26"/>
        </w:rPr>
        <w:t>Human induced emergencies – e.g., Bomb threat</w:t>
      </w:r>
    </w:p>
    <w:p w14:paraId="076A0F74" w14:textId="781EE624" w:rsidR="00170426" w:rsidRDefault="00170426" w:rsidP="00792089">
      <w:pPr>
        <w:spacing w:after="120"/>
        <w:rPr>
          <w:b/>
          <w:bCs/>
          <w:sz w:val="26"/>
          <w:szCs w:val="26"/>
        </w:rPr>
      </w:pPr>
      <w:bookmarkStart w:id="7" w:name="_Hlk141961058"/>
      <w:r>
        <w:rPr>
          <w:b/>
          <w:bCs/>
          <w:sz w:val="26"/>
          <w:szCs w:val="26"/>
        </w:rPr>
        <w:t>List a</w:t>
      </w:r>
      <w:r w:rsidR="00AC15A4" w:rsidRPr="00AC15A4">
        <w:rPr>
          <w:b/>
          <w:bCs/>
          <w:sz w:val="26"/>
          <w:szCs w:val="26"/>
        </w:rPr>
        <w:t>ny areas for follow up</w:t>
      </w:r>
      <w:r>
        <w:rPr>
          <w:b/>
          <w:bCs/>
          <w:sz w:val="26"/>
          <w:szCs w:val="26"/>
        </w:rPr>
        <w:t xml:space="preserve"> below:</w:t>
      </w:r>
    </w:p>
    <w:bookmarkEnd w:id="7"/>
    <w:p w14:paraId="5BF921B7" w14:textId="77777777" w:rsidR="007F627F" w:rsidRDefault="007F627F" w:rsidP="00792089">
      <w:pPr>
        <w:spacing w:after="120"/>
        <w:rPr>
          <w:b/>
          <w:bCs/>
          <w:sz w:val="26"/>
          <w:szCs w:val="26"/>
        </w:rPr>
      </w:pPr>
    </w:p>
    <w:p w14:paraId="3D076161" w14:textId="11BD5C74" w:rsidR="00170426" w:rsidRPr="00792089" w:rsidRDefault="0019259B" w:rsidP="00792089">
      <w:pPr>
        <w:spacing w:after="120"/>
        <w:rPr>
          <w:sz w:val="26"/>
          <w:szCs w:val="26"/>
        </w:rPr>
      </w:pPr>
      <w:r w:rsidRPr="0019259B">
        <w:rPr>
          <w:sz w:val="26"/>
          <w:szCs w:val="26"/>
        </w:rPr>
        <w:t>Some of the potential impacts on Claire - Remember these are just conversation starters and do not cover all the risks.</w:t>
      </w:r>
    </w:p>
    <w:p w14:paraId="0C6D858A" w14:textId="57AECC4A" w:rsidR="00AB6034" w:rsidRDefault="00311A22" w:rsidP="00640388">
      <w:pPr>
        <w:spacing w:after="120"/>
        <w:rPr>
          <w:b/>
          <w:sz w:val="26"/>
          <w:szCs w:val="26"/>
        </w:rPr>
      </w:pPr>
      <w:r w:rsidRPr="00311A22">
        <w:rPr>
          <w:b/>
          <w:sz w:val="26"/>
          <w:szCs w:val="26"/>
        </w:rPr>
        <w:t>Some expected responses</w:t>
      </w:r>
      <w:r>
        <w:rPr>
          <w:b/>
          <w:sz w:val="26"/>
          <w:szCs w:val="26"/>
        </w:rPr>
        <w:t>:</w:t>
      </w:r>
    </w:p>
    <w:p w14:paraId="347123B7" w14:textId="77777777" w:rsidR="00551AAB" w:rsidRPr="00551AAB" w:rsidRDefault="00551AAB" w:rsidP="00C9142E">
      <w:pPr>
        <w:spacing w:after="120"/>
        <w:rPr>
          <w:sz w:val="26"/>
          <w:szCs w:val="26"/>
        </w:rPr>
      </w:pPr>
      <w:r w:rsidRPr="00551AAB">
        <w:rPr>
          <w:sz w:val="26"/>
          <w:szCs w:val="26"/>
        </w:rPr>
        <w:lastRenderedPageBreak/>
        <w:t>Claire may experience:</w:t>
      </w:r>
    </w:p>
    <w:p w14:paraId="7373F30D" w14:textId="77777777" w:rsidR="00551AAB" w:rsidRPr="00551AAB" w:rsidRDefault="00551AAB" w:rsidP="00194025">
      <w:pPr>
        <w:numPr>
          <w:ilvl w:val="0"/>
          <w:numId w:val="15"/>
        </w:numPr>
        <w:spacing w:after="120"/>
        <w:rPr>
          <w:sz w:val="26"/>
          <w:szCs w:val="26"/>
        </w:rPr>
      </w:pPr>
      <w:r w:rsidRPr="00551AAB">
        <w:rPr>
          <w:sz w:val="26"/>
          <w:szCs w:val="26"/>
        </w:rPr>
        <w:t>Risk to immediate safety</w:t>
      </w:r>
    </w:p>
    <w:p w14:paraId="4240362E" w14:textId="77777777" w:rsidR="00551AAB" w:rsidRPr="00551AAB" w:rsidRDefault="00551AAB" w:rsidP="00194025">
      <w:pPr>
        <w:numPr>
          <w:ilvl w:val="0"/>
          <w:numId w:val="15"/>
        </w:numPr>
        <w:spacing w:after="120"/>
        <w:rPr>
          <w:sz w:val="26"/>
          <w:szCs w:val="26"/>
        </w:rPr>
      </w:pPr>
      <w:r w:rsidRPr="00551AAB">
        <w:rPr>
          <w:sz w:val="26"/>
          <w:szCs w:val="26"/>
        </w:rPr>
        <w:t>Risk to health</w:t>
      </w:r>
    </w:p>
    <w:p w14:paraId="346B5150" w14:textId="77777777" w:rsidR="00551AAB" w:rsidRPr="00551AAB" w:rsidRDefault="00551AAB" w:rsidP="00194025">
      <w:pPr>
        <w:numPr>
          <w:ilvl w:val="0"/>
          <w:numId w:val="15"/>
        </w:numPr>
        <w:spacing w:after="120"/>
        <w:rPr>
          <w:sz w:val="26"/>
          <w:szCs w:val="26"/>
        </w:rPr>
      </w:pPr>
      <w:r w:rsidRPr="00551AAB">
        <w:rPr>
          <w:sz w:val="26"/>
          <w:szCs w:val="26"/>
        </w:rPr>
        <w:t>Loss or damage to property or possessions</w:t>
      </w:r>
    </w:p>
    <w:p w14:paraId="141B324C" w14:textId="77777777" w:rsidR="00551AAB" w:rsidRPr="00551AAB" w:rsidRDefault="00551AAB" w:rsidP="00194025">
      <w:pPr>
        <w:numPr>
          <w:ilvl w:val="0"/>
          <w:numId w:val="15"/>
        </w:numPr>
        <w:spacing w:after="120"/>
        <w:rPr>
          <w:sz w:val="26"/>
          <w:szCs w:val="26"/>
        </w:rPr>
      </w:pPr>
      <w:r w:rsidRPr="00551AAB">
        <w:rPr>
          <w:sz w:val="26"/>
          <w:szCs w:val="26"/>
        </w:rPr>
        <w:t>Short or long term loss of amenities, such as power or water</w:t>
      </w:r>
    </w:p>
    <w:p w14:paraId="726544FB" w14:textId="77777777" w:rsidR="00551AAB" w:rsidRPr="00551AAB" w:rsidRDefault="00551AAB" w:rsidP="00194025">
      <w:pPr>
        <w:numPr>
          <w:ilvl w:val="0"/>
          <w:numId w:val="15"/>
        </w:numPr>
        <w:spacing w:after="120"/>
        <w:rPr>
          <w:sz w:val="26"/>
          <w:szCs w:val="26"/>
        </w:rPr>
      </w:pPr>
      <w:r w:rsidRPr="00551AAB">
        <w:rPr>
          <w:sz w:val="26"/>
          <w:szCs w:val="26"/>
        </w:rPr>
        <w:t xml:space="preserve">May have to leave her home, evacuate, or relocate to a place of safety </w:t>
      </w:r>
    </w:p>
    <w:p w14:paraId="321433F1" w14:textId="6978D84B" w:rsidR="00551AAB" w:rsidRPr="00551AAB" w:rsidRDefault="00394636" w:rsidP="00194025">
      <w:pPr>
        <w:numPr>
          <w:ilvl w:val="0"/>
          <w:numId w:val="15"/>
        </w:numPr>
        <w:spacing w:after="120"/>
        <w:rPr>
          <w:sz w:val="26"/>
          <w:szCs w:val="26"/>
        </w:rPr>
      </w:pPr>
      <w:r>
        <w:rPr>
          <w:sz w:val="26"/>
          <w:szCs w:val="26"/>
        </w:rPr>
        <w:t>Could</w:t>
      </w:r>
      <w:r w:rsidR="00551AAB" w:rsidRPr="00551AAB">
        <w:rPr>
          <w:sz w:val="26"/>
          <w:szCs w:val="26"/>
        </w:rPr>
        <w:t xml:space="preserve"> face barriers or additional risks associated with her mobility </w:t>
      </w:r>
    </w:p>
    <w:p w14:paraId="4C19679C" w14:textId="77777777" w:rsidR="00551AAB" w:rsidRPr="00551AAB" w:rsidRDefault="00551AAB" w:rsidP="00194025">
      <w:pPr>
        <w:numPr>
          <w:ilvl w:val="0"/>
          <w:numId w:val="15"/>
        </w:numPr>
        <w:spacing w:after="120"/>
        <w:rPr>
          <w:sz w:val="26"/>
          <w:szCs w:val="26"/>
        </w:rPr>
      </w:pPr>
      <w:r w:rsidRPr="00551AAB">
        <w:rPr>
          <w:sz w:val="26"/>
          <w:szCs w:val="26"/>
        </w:rPr>
        <w:t>May face additional risks associated with communication</w:t>
      </w:r>
    </w:p>
    <w:p w14:paraId="05A8BB52" w14:textId="77777777" w:rsidR="00551AAB" w:rsidRPr="00551AAB" w:rsidRDefault="00551AAB" w:rsidP="00194025">
      <w:pPr>
        <w:numPr>
          <w:ilvl w:val="0"/>
          <w:numId w:val="15"/>
        </w:numPr>
        <w:spacing w:after="120"/>
        <w:rPr>
          <w:sz w:val="26"/>
          <w:szCs w:val="26"/>
        </w:rPr>
      </w:pPr>
      <w:r w:rsidRPr="00551AAB">
        <w:rPr>
          <w:sz w:val="26"/>
          <w:szCs w:val="26"/>
        </w:rPr>
        <w:t xml:space="preserve">Access to essential aids and ability to use them may be impacted </w:t>
      </w:r>
    </w:p>
    <w:p w14:paraId="3526DEA1" w14:textId="77777777" w:rsidR="00551AAB" w:rsidRPr="00551AAB" w:rsidRDefault="00551AAB" w:rsidP="00194025">
      <w:pPr>
        <w:numPr>
          <w:ilvl w:val="0"/>
          <w:numId w:val="15"/>
        </w:numPr>
        <w:spacing w:after="120"/>
        <w:rPr>
          <w:sz w:val="26"/>
          <w:szCs w:val="26"/>
        </w:rPr>
      </w:pPr>
      <w:r w:rsidRPr="00551AAB">
        <w:rPr>
          <w:sz w:val="26"/>
          <w:szCs w:val="26"/>
        </w:rPr>
        <w:t>Limited informal networks could mean less support is available</w:t>
      </w:r>
    </w:p>
    <w:p w14:paraId="2F3795EA" w14:textId="77777777" w:rsidR="00551AAB" w:rsidRPr="00551AAB" w:rsidRDefault="00551AAB" w:rsidP="00194025">
      <w:pPr>
        <w:numPr>
          <w:ilvl w:val="0"/>
          <w:numId w:val="15"/>
        </w:numPr>
        <w:spacing w:after="120"/>
        <w:rPr>
          <w:sz w:val="26"/>
          <w:szCs w:val="26"/>
        </w:rPr>
      </w:pPr>
      <w:r w:rsidRPr="00551AAB">
        <w:rPr>
          <w:sz w:val="26"/>
          <w:szCs w:val="26"/>
        </w:rPr>
        <w:t>Change can have an impact and regular support workers may not be available</w:t>
      </w:r>
    </w:p>
    <w:p w14:paraId="7C59974B" w14:textId="77777777" w:rsidR="00551AAB" w:rsidRPr="00E7691A" w:rsidRDefault="00551AAB" w:rsidP="00194025">
      <w:pPr>
        <w:numPr>
          <w:ilvl w:val="0"/>
          <w:numId w:val="15"/>
        </w:numPr>
        <w:spacing w:after="120"/>
        <w:rPr>
          <w:sz w:val="26"/>
          <w:szCs w:val="26"/>
        </w:rPr>
      </w:pPr>
      <w:r w:rsidRPr="00551AAB">
        <w:rPr>
          <w:sz w:val="26"/>
          <w:szCs w:val="26"/>
        </w:rPr>
        <w:t>Change to routine / some non-essential supports may not be available</w:t>
      </w:r>
    </w:p>
    <w:p w14:paraId="02FE2B79" w14:textId="3D10BAC9" w:rsidR="00E7691A" w:rsidRPr="00E7691A" w:rsidRDefault="00551AAB" w:rsidP="00194025">
      <w:pPr>
        <w:numPr>
          <w:ilvl w:val="0"/>
          <w:numId w:val="15"/>
        </w:numPr>
        <w:spacing w:after="240"/>
        <w:ind w:left="504" w:hanging="357"/>
        <w:rPr>
          <w:sz w:val="26"/>
          <w:szCs w:val="26"/>
        </w:rPr>
      </w:pPr>
      <w:r w:rsidRPr="00E7691A">
        <w:rPr>
          <w:sz w:val="26"/>
          <w:szCs w:val="26"/>
        </w:rPr>
        <w:t>Infection control issues</w:t>
      </w:r>
    </w:p>
    <w:p w14:paraId="34272C5C" w14:textId="77777777" w:rsidR="00E7691A" w:rsidRPr="009A2872" w:rsidRDefault="00E7691A" w:rsidP="00E7691A">
      <w:pPr>
        <w:rPr>
          <w:b/>
          <w:bCs/>
          <w:sz w:val="26"/>
          <w:szCs w:val="26"/>
        </w:rPr>
      </w:pPr>
      <w:r w:rsidRPr="009A2872">
        <w:rPr>
          <w:b/>
          <w:bCs/>
          <w:sz w:val="26"/>
          <w:szCs w:val="26"/>
        </w:rPr>
        <w:t>List any areas for follow up below:</w:t>
      </w:r>
    </w:p>
    <w:p w14:paraId="5520EC2D" w14:textId="77777777" w:rsidR="000F1131" w:rsidRPr="000F1131" w:rsidRDefault="000F1131" w:rsidP="000F1131">
      <w:pPr>
        <w:rPr>
          <w:rFonts w:eastAsia="Times New Roman" w:cs="Arial"/>
          <w:bCs/>
          <w:sz w:val="26"/>
          <w:szCs w:val="26"/>
          <w:lang w:eastAsia="en-AU"/>
        </w:rPr>
      </w:pPr>
    </w:p>
    <w:p w14:paraId="58C53F09" w14:textId="5377A774" w:rsidR="00E7691A" w:rsidRDefault="00BA43F1" w:rsidP="00640388">
      <w:pPr>
        <w:spacing w:after="120"/>
        <w:rPr>
          <w:sz w:val="26"/>
          <w:szCs w:val="26"/>
        </w:rPr>
      </w:pPr>
      <w:r w:rsidRPr="00BA43F1">
        <w:rPr>
          <w:sz w:val="26"/>
          <w:szCs w:val="26"/>
        </w:rPr>
        <w:t>2.</w:t>
      </w:r>
      <w:r>
        <w:rPr>
          <w:sz w:val="26"/>
          <w:szCs w:val="26"/>
        </w:rPr>
        <w:t xml:space="preserve"> </w:t>
      </w:r>
      <w:r w:rsidRPr="00BA43F1">
        <w:rPr>
          <w:sz w:val="26"/>
          <w:szCs w:val="26"/>
        </w:rPr>
        <w:t>What things might we need to do to support Claire in an emergency?</w:t>
      </w:r>
    </w:p>
    <w:p w14:paraId="5BB6112F" w14:textId="12168566" w:rsidR="00ED7B18" w:rsidRDefault="00ED7B18" w:rsidP="00640388">
      <w:pPr>
        <w:spacing w:after="120"/>
        <w:rPr>
          <w:b/>
          <w:sz w:val="26"/>
          <w:szCs w:val="26"/>
        </w:rPr>
      </w:pPr>
      <w:r w:rsidRPr="00ED7B18">
        <w:rPr>
          <w:b/>
          <w:sz w:val="26"/>
          <w:szCs w:val="26"/>
        </w:rPr>
        <w:t>Some expected responses</w:t>
      </w:r>
      <w:r w:rsidR="00074C81">
        <w:rPr>
          <w:b/>
          <w:sz w:val="26"/>
          <w:szCs w:val="26"/>
        </w:rPr>
        <w:t>:</w:t>
      </w:r>
    </w:p>
    <w:p w14:paraId="5EAC936A" w14:textId="77777777" w:rsidR="00074C81" w:rsidRPr="00074C81" w:rsidRDefault="00074C81" w:rsidP="00194025">
      <w:pPr>
        <w:numPr>
          <w:ilvl w:val="0"/>
          <w:numId w:val="15"/>
        </w:numPr>
        <w:spacing w:after="120"/>
        <w:ind w:left="357" w:hanging="357"/>
        <w:rPr>
          <w:sz w:val="26"/>
          <w:szCs w:val="26"/>
        </w:rPr>
      </w:pPr>
      <w:r w:rsidRPr="00074C81">
        <w:rPr>
          <w:sz w:val="26"/>
          <w:szCs w:val="26"/>
        </w:rPr>
        <w:t>Take immediate actions to keep everyone safe. Examples could be first aid, medical attention, going to a place of safety, and evacuation.</w:t>
      </w:r>
    </w:p>
    <w:p w14:paraId="38C18679" w14:textId="77777777" w:rsidR="00EE22F0" w:rsidRPr="00200E37" w:rsidRDefault="00EE22F0" w:rsidP="00194025">
      <w:pPr>
        <w:numPr>
          <w:ilvl w:val="0"/>
          <w:numId w:val="15"/>
        </w:numPr>
        <w:spacing w:before="120" w:after="120"/>
        <w:ind w:left="360" w:right="113"/>
        <w:rPr>
          <w:rFonts w:eastAsia="Times New Roman" w:cs="Arial"/>
          <w:sz w:val="26"/>
          <w:szCs w:val="26"/>
          <w:lang w:eastAsia="en-AU"/>
        </w:rPr>
      </w:pPr>
      <w:r w:rsidRPr="00200E37">
        <w:rPr>
          <w:rFonts w:eastAsia="Times New Roman" w:cs="Arial"/>
          <w:bCs/>
          <w:sz w:val="26"/>
          <w:szCs w:val="26"/>
          <w:lang w:eastAsia="en-AU"/>
        </w:rPr>
        <w:t xml:space="preserve">Continue to communicate with Claire and her key supports, ensure she is consulted and supported in a way that reflects her needs and preferences. </w:t>
      </w:r>
    </w:p>
    <w:p w14:paraId="7350B1BC" w14:textId="77777777" w:rsidR="00EE22F0" w:rsidRPr="00200E37" w:rsidRDefault="00EE22F0" w:rsidP="00194025">
      <w:pPr>
        <w:numPr>
          <w:ilvl w:val="0"/>
          <w:numId w:val="15"/>
        </w:numPr>
        <w:spacing w:before="120" w:after="120"/>
        <w:ind w:left="360" w:right="113"/>
        <w:rPr>
          <w:rFonts w:eastAsia="Times New Roman" w:cs="Arial"/>
          <w:sz w:val="26"/>
          <w:szCs w:val="26"/>
          <w:lang w:eastAsia="en-AU"/>
        </w:rPr>
      </w:pPr>
      <w:r w:rsidRPr="00200E37">
        <w:rPr>
          <w:rFonts w:eastAsia="Times New Roman" w:cs="Arial"/>
          <w:bCs/>
          <w:sz w:val="26"/>
          <w:szCs w:val="26"/>
          <w:lang w:eastAsia="en-AU"/>
        </w:rPr>
        <w:t>Check Claire’s support needs for any emergency-related safeguards that have been previously identified.</w:t>
      </w:r>
    </w:p>
    <w:p w14:paraId="79BF7B12" w14:textId="77777777" w:rsidR="00EE22F0" w:rsidRPr="00200E37" w:rsidRDefault="00EE22F0" w:rsidP="00194025">
      <w:pPr>
        <w:numPr>
          <w:ilvl w:val="0"/>
          <w:numId w:val="15"/>
        </w:numPr>
        <w:spacing w:before="120" w:after="120"/>
        <w:ind w:left="360" w:right="113"/>
        <w:rPr>
          <w:rFonts w:eastAsia="Times New Roman" w:cs="Arial"/>
          <w:sz w:val="26"/>
          <w:szCs w:val="26"/>
          <w:lang w:eastAsia="en-AU"/>
        </w:rPr>
      </w:pPr>
      <w:r w:rsidRPr="00200E37">
        <w:rPr>
          <w:rFonts w:eastAsia="Times New Roman" w:cs="Arial"/>
          <w:bCs/>
          <w:sz w:val="26"/>
          <w:szCs w:val="26"/>
          <w:lang w:eastAsia="en-AU"/>
        </w:rPr>
        <w:t xml:space="preserve">If Claire needs </w:t>
      </w:r>
      <w:r>
        <w:rPr>
          <w:rFonts w:eastAsia="Times New Roman" w:cs="Arial"/>
          <w:bCs/>
          <w:sz w:val="26"/>
          <w:szCs w:val="26"/>
          <w:lang w:eastAsia="en-AU"/>
        </w:rPr>
        <w:t xml:space="preserve">to </w:t>
      </w:r>
      <w:r w:rsidRPr="00200E37">
        <w:rPr>
          <w:rFonts w:eastAsia="Times New Roman" w:cs="Arial"/>
          <w:bCs/>
          <w:sz w:val="26"/>
          <w:szCs w:val="26"/>
          <w:lang w:eastAsia="en-AU"/>
        </w:rPr>
        <w:t xml:space="preserve">relocate, </w:t>
      </w:r>
      <w:r>
        <w:rPr>
          <w:rFonts w:eastAsia="Times New Roman" w:cs="Arial"/>
          <w:bCs/>
          <w:sz w:val="26"/>
          <w:szCs w:val="26"/>
          <w:lang w:eastAsia="en-AU"/>
        </w:rPr>
        <w:t>ensure</w:t>
      </w:r>
      <w:r w:rsidRPr="00200E37">
        <w:rPr>
          <w:rFonts w:eastAsia="Times New Roman" w:cs="Arial"/>
          <w:bCs/>
          <w:sz w:val="26"/>
          <w:szCs w:val="26"/>
          <w:lang w:eastAsia="en-AU"/>
        </w:rPr>
        <w:t xml:space="preserve"> Claire</w:t>
      </w:r>
      <w:r>
        <w:rPr>
          <w:rFonts w:eastAsia="Times New Roman" w:cs="Arial"/>
          <w:bCs/>
          <w:sz w:val="26"/>
          <w:szCs w:val="26"/>
          <w:lang w:eastAsia="en-AU"/>
        </w:rPr>
        <w:t xml:space="preserve"> has</w:t>
      </w:r>
      <w:r w:rsidRPr="00200E37">
        <w:rPr>
          <w:rFonts w:eastAsia="Times New Roman" w:cs="Arial"/>
          <w:bCs/>
          <w:sz w:val="26"/>
          <w:szCs w:val="26"/>
          <w:lang w:eastAsia="en-AU"/>
        </w:rPr>
        <w:t xml:space="preserve"> everything that is essential to meet her support needs</w:t>
      </w:r>
      <w:r>
        <w:rPr>
          <w:rFonts w:eastAsia="Times New Roman" w:cs="Arial"/>
          <w:bCs/>
          <w:sz w:val="26"/>
          <w:szCs w:val="26"/>
          <w:lang w:eastAsia="en-AU"/>
        </w:rPr>
        <w:t xml:space="preserve">. </w:t>
      </w:r>
      <w:r w:rsidRPr="00200E37">
        <w:rPr>
          <w:rFonts w:eastAsia="Times New Roman" w:cs="Arial"/>
          <w:bCs/>
          <w:sz w:val="26"/>
          <w:szCs w:val="26"/>
          <w:lang w:eastAsia="en-AU"/>
        </w:rPr>
        <w:t xml:space="preserve"> </w:t>
      </w:r>
      <w:r>
        <w:rPr>
          <w:rFonts w:eastAsia="Times New Roman" w:cs="Arial"/>
          <w:bCs/>
          <w:sz w:val="26"/>
          <w:szCs w:val="26"/>
          <w:lang w:eastAsia="en-AU"/>
        </w:rPr>
        <w:t>F</w:t>
      </w:r>
      <w:r w:rsidRPr="00200E37">
        <w:rPr>
          <w:rFonts w:eastAsia="Times New Roman" w:cs="Arial"/>
          <w:bCs/>
          <w:sz w:val="26"/>
          <w:szCs w:val="26"/>
          <w:lang w:eastAsia="en-AU"/>
        </w:rPr>
        <w:t xml:space="preserve">or example, you could have emergency-related supports documented in her </w:t>
      </w:r>
      <w:r w:rsidRPr="00FF5152">
        <w:rPr>
          <w:rFonts w:eastAsia="Times New Roman" w:cs="Arial"/>
          <w:bCs/>
          <w:sz w:val="26"/>
          <w:szCs w:val="26"/>
          <w:lang w:eastAsia="en-AU"/>
        </w:rPr>
        <w:t>Support Plan,</w:t>
      </w:r>
      <w:r w:rsidRPr="00200E37">
        <w:rPr>
          <w:rFonts w:eastAsia="Times New Roman" w:cs="Arial"/>
          <w:bCs/>
          <w:sz w:val="26"/>
          <w:szCs w:val="26"/>
          <w:lang w:eastAsia="en-AU"/>
        </w:rPr>
        <w:t xml:space="preserve"> </w:t>
      </w:r>
      <w:r>
        <w:rPr>
          <w:rFonts w:eastAsia="Times New Roman" w:cs="Arial"/>
          <w:bCs/>
          <w:sz w:val="26"/>
          <w:szCs w:val="26"/>
          <w:lang w:eastAsia="en-AU"/>
        </w:rPr>
        <w:t xml:space="preserve">including </w:t>
      </w:r>
      <w:r w:rsidRPr="00200E37">
        <w:rPr>
          <w:rFonts w:eastAsia="Times New Roman" w:cs="Arial"/>
          <w:bCs/>
          <w:sz w:val="26"/>
          <w:szCs w:val="26"/>
          <w:lang w:eastAsia="en-AU"/>
        </w:rPr>
        <w:t>critical health information</w:t>
      </w:r>
      <w:r>
        <w:rPr>
          <w:rFonts w:eastAsia="Times New Roman" w:cs="Arial"/>
          <w:bCs/>
          <w:sz w:val="26"/>
          <w:szCs w:val="26"/>
          <w:lang w:eastAsia="en-AU"/>
        </w:rPr>
        <w:t xml:space="preserve"> and</w:t>
      </w:r>
      <w:r w:rsidRPr="00200E37">
        <w:rPr>
          <w:rFonts w:eastAsia="Times New Roman" w:cs="Arial"/>
          <w:bCs/>
          <w:sz w:val="26"/>
          <w:szCs w:val="26"/>
          <w:lang w:eastAsia="en-AU"/>
        </w:rPr>
        <w:t xml:space="preserve"> information about key allied health professionals. </w:t>
      </w:r>
    </w:p>
    <w:p w14:paraId="50B3223C" w14:textId="77777777" w:rsidR="009236CF" w:rsidRDefault="00EE22F0" w:rsidP="00194025">
      <w:pPr>
        <w:numPr>
          <w:ilvl w:val="0"/>
          <w:numId w:val="15"/>
        </w:numPr>
        <w:spacing w:before="120" w:after="120"/>
        <w:ind w:left="360" w:right="113"/>
        <w:rPr>
          <w:rFonts w:eastAsia="Times New Roman" w:cs="Arial"/>
          <w:sz w:val="26"/>
          <w:szCs w:val="26"/>
          <w:lang w:eastAsia="en-AU"/>
        </w:rPr>
      </w:pPr>
      <w:r w:rsidRPr="00200E37">
        <w:rPr>
          <w:rFonts w:eastAsia="Times New Roman" w:cs="Arial"/>
          <w:bCs/>
          <w:sz w:val="26"/>
          <w:szCs w:val="26"/>
          <w:lang w:eastAsia="en-AU"/>
        </w:rPr>
        <w:t xml:space="preserve">Have an emergency bag ready to go (could include identification, medications, aids and equipment PPE, </w:t>
      </w:r>
      <w:r>
        <w:rPr>
          <w:rFonts w:eastAsia="Times New Roman" w:cs="Arial"/>
          <w:bCs/>
          <w:sz w:val="26"/>
          <w:szCs w:val="26"/>
          <w:lang w:eastAsia="en-AU"/>
        </w:rPr>
        <w:t>w</w:t>
      </w:r>
      <w:r w:rsidRPr="00200E37">
        <w:rPr>
          <w:rFonts w:eastAsia="Times New Roman" w:cs="Arial"/>
          <w:bCs/>
          <w:sz w:val="26"/>
          <w:szCs w:val="26"/>
          <w:lang w:eastAsia="en-AU"/>
        </w:rPr>
        <w:t xml:space="preserve">ater, </w:t>
      </w:r>
      <w:r>
        <w:rPr>
          <w:rFonts w:eastAsia="Times New Roman" w:cs="Arial"/>
          <w:bCs/>
          <w:sz w:val="26"/>
          <w:szCs w:val="26"/>
          <w:lang w:eastAsia="en-AU"/>
        </w:rPr>
        <w:t>t</w:t>
      </w:r>
      <w:r w:rsidRPr="00200E37">
        <w:rPr>
          <w:rFonts w:eastAsia="Times New Roman" w:cs="Arial"/>
          <w:bCs/>
          <w:sz w:val="26"/>
          <w:szCs w:val="26"/>
          <w:lang w:eastAsia="en-AU"/>
        </w:rPr>
        <w:t>orch etc</w:t>
      </w:r>
      <w:r>
        <w:rPr>
          <w:rFonts w:eastAsia="Times New Roman" w:cs="Arial"/>
          <w:bCs/>
          <w:sz w:val="26"/>
          <w:szCs w:val="26"/>
          <w:lang w:eastAsia="en-AU"/>
        </w:rPr>
        <w:t>.</w:t>
      </w:r>
      <w:r w:rsidRPr="00200E37">
        <w:rPr>
          <w:rFonts w:eastAsia="Times New Roman" w:cs="Arial"/>
          <w:bCs/>
          <w:sz w:val="26"/>
          <w:szCs w:val="26"/>
          <w:lang w:eastAsia="en-AU"/>
        </w:rPr>
        <w:t>)</w:t>
      </w:r>
    </w:p>
    <w:p w14:paraId="72EF48EC" w14:textId="3161D291" w:rsidR="009236CF" w:rsidRPr="007052D0" w:rsidRDefault="00EE22F0" w:rsidP="00194025">
      <w:pPr>
        <w:numPr>
          <w:ilvl w:val="0"/>
          <w:numId w:val="15"/>
        </w:numPr>
        <w:spacing w:before="120" w:after="240"/>
        <w:ind w:left="357" w:right="113" w:hanging="357"/>
        <w:rPr>
          <w:rFonts w:eastAsia="Times New Roman" w:cs="Arial"/>
          <w:sz w:val="26"/>
          <w:szCs w:val="26"/>
          <w:lang w:eastAsia="en-AU"/>
        </w:rPr>
      </w:pPr>
      <w:r w:rsidRPr="009236CF">
        <w:rPr>
          <w:rFonts w:eastAsia="Times New Roman" w:cs="Arial"/>
          <w:bCs/>
          <w:sz w:val="26"/>
          <w:szCs w:val="26"/>
          <w:lang w:eastAsia="en-AU"/>
        </w:rPr>
        <w:t>Notify Claire’s nominated next of kin/guardian/support person (with consent).</w:t>
      </w:r>
      <w:bookmarkStart w:id="8" w:name="_Hlk141886753"/>
    </w:p>
    <w:p w14:paraId="3533C886" w14:textId="77777777" w:rsidR="009236CF" w:rsidRDefault="009236CF" w:rsidP="009236CF">
      <w:pPr>
        <w:spacing w:before="120" w:after="160"/>
        <w:ind w:right="113"/>
        <w:contextualSpacing/>
        <w:rPr>
          <w:rFonts w:eastAsia="Times New Roman" w:cs="Arial"/>
          <w:b/>
          <w:sz w:val="26"/>
          <w:szCs w:val="26"/>
          <w:lang w:eastAsia="en-AU"/>
        </w:rPr>
      </w:pPr>
      <w:r w:rsidRPr="009236CF">
        <w:rPr>
          <w:rFonts w:eastAsia="Times New Roman" w:cs="Arial"/>
          <w:b/>
          <w:sz w:val="26"/>
          <w:szCs w:val="26"/>
          <w:lang w:eastAsia="en-AU"/>
        </w:rPr>
        <w:lastRenderedPageBreak/>
        <w:t>List any areas for follow up below:</w:t>
      </w:r>
    </w:p>
    <w:p w14:paraId="71B1104E" w14:textId="77777777" w:rsidR="00A1538D" w:rsidRDefault="00A1538D" w:rsidP="009236CF">
      <w:pPr>
        <w:spacing w:before="120" w:after="160"/>
        <w:ind w:right="113"/>
        <w:contextualSpacing/>
        <w:rPr>
          <w:rFonts w:eastAsia="Times New Roman" w:cs="Arial"/>
          <w:b/>
          <w:sz w:val="26"/>
          <w:szCs w:val="26"/>
          <w:lang w:eastAsia="en-AU"/>
        </w:rPr>
      </w:pPr>
    </w:p>
    <w:bookmarkEnd w:id="8"/>
    <w:p w14:paraId="3E66C8D6" w14:textId="05DCF502" w:rsidR="00122632" w:rsidRPr="00122632" w:rsidRDefault="00237914" w:rsidP="00991751">
      <w:pPr>
        <w:pStyle w:val="Tips"/>
        <w:rPr>
          <w:lang w:eastAsia="en-AU"/>
        </w:rPr>
      </w:pPr>
      <w:r w:rsidRPr="00991751">
        <w:rPr>
          <w:rStyle w:val="TipsChar"/>
          <w:b/>
          <w:bCs/>
        </w:rPr>
        <w:t>Other Resources:</w:t>
      </w:r>
      <w:r>
        <w:rPr>
          <w:lang w:eastAsia="en-AU"/>
        </w:rPr>
        <w:t xml:space="preserve"> </w:t>
      </w:r>
      <w:hyperlink r:id="rId18" w:history="1">
        <w:r w:rsidR="007C08CF">
          <w:rPr>
            <w:rStyle w:val="Hyperlink"/>
            <w:rFonts w:eastAsia="Times New Roman" w:cs="Arial"/>
            <w:sz w:val="26"/>
            <w:szCs w:val="26"/>
            <w:lang w:eastAsia="en-AU"/>
          </w:rPr>
          <w:t>Incident response: Is everyone safe? webpage</w:t>
        </w:r>
      </w:hyperlink>
      <w:r w:rsidR="00122632" w:rsidRPr="00122632">
        <w:rPr>
          <w:u w:val="single"/>
          <w:lang w:eastAsia="en-AU"/>
        </w:rPr>
        <w:t xml:space="preserve"> </w:t>
      </w:r>
      <w:r w:rsidR="00122632" w:rsidRPr="00122632">
        <w:rPr>
          <w:lang w:eastAsia="en-AU"/>
        </w:rPr>
        <w:t>is a poster produced by the NDIS Commission about ensuring the safety and wellbeing of people with disability.</w:t>
      </w:r>
    </w:p>
    <w:p w14:paraId="083383A0" w14:textId="77777777" w:rsidR="00122632" w:rsidRPr="00122632" w:rsidRDefault="00122632" w:rsidP="00991751">
      <w:pPr>
        <w:pStyle w:val="Tips"/>
        <w:rPr>
          <w:lang w:eastAsia="en-AU"/>
        </w:rPr>
      </w:pPr>
      <w:r w:rsidRPr="00122632">
        <w:rPr>
          <w:lang w:eastAsia="en-AU"/>
        </w:rPr>
        <w:t xml:space="preserve">For information on emergency kits and relocation kits or go bags visit: </w:t>
      </w:r>
    </w:p>
    <w:p w14:paraId="742378FA" w14:textId="6DB95107" w:rsidR="00237914" w:rsidRPr="009942D4" w:rsidRDefault="00B24758" w:rsidP="00122632">
      <w:pPr>
        <w:spacing w:before="120" w:after="160"/>
        <w:ind w:right="113"/>
        <w:contextualSpacing/>
        <w:rPr>
          <w:rFonts w:eastAsia="Times New Roman" w:cs="Arial"/>
          <w:b/>
          <w:bCs/>
          <w:sz w:val="26"/>
          <w:szCs w:val="26"/>
          <w:lang w:eastAsia="en-AU"/>
        </w:rPr>
      </w:pPr>
      <w:hyperlink r:id="rId19" w:history="1">
        <w:r>
          <w:rPr>
            <w:rStyle w:val="Hyperlink"/>
            <w:rFonts w:eastAsia="Times New Roman" w:cs="Arial"/>
            <w:b/>
            <w:bCs/>
            <w:sz w:val="26"/>
            <w:szCs w:val="26"/>
            <w:lang w:eastAsia="en-AU"/>
          </w:rPr>
          <w:t>Department of Fire and Emergency Services Emergency Kits webpage</w:t>
        </w:r>
      </w:hyperlink>
    </w:p>
    <w:p w14:paraId="6A78FBF5" w14:textId="77777777" w:rsidR="00122632" w:rsidRDefault="00122632" w:rsidP="009236CF">
      <w:pPr>
        <w:spacing w:before="120" w:after="160"/>
        <w:ind w:right="113"/>
        <w:contextualSpacing/>
        <w:rPr>
          <w:rFonts w:eastAsia="Times New Roman" w:cs="Arial"/>
          <w:sz w:val="26"/>
          <w:szCs w:val="26"/>
          <w:lang w:eastAsia="en-AU"/>
        </w:rPr>
      </w:pPr>
    </w:p>
    <w:p w14:paraId="68D83684" w14:textId="49C7DEF5" w:rsidR="006E3735" w:rsidRDefault="00024B3B" w:rsidP="00767EBF">
      <w:pPr>
        <w:spacing w:before="120" w:after="120"/>
        <w:ind w:right="113"/>
        <w:rPr>
          <w:rFonts w:eastAsia="Times New Roman" w:cs="Arial"/>
          <w:bCs/>
          <w:sz w:val="26"/>
          <w:szCs w:val="26"/>
          <w:lang w:eastAsia="en-AU"/>
        </w:rPr>
      </w:pPr>
      <w:r>
        <w:rPr>
          <w:rFonts w:eastAsia="Times New Roman" w:cs="Arial"/>
          <w:bCs/>
          <w:sz w:val="26"/>
          <w:szCs w:val="26"/>
          <w:lang w:eastAsia="en-AU"/>
        </w:rPr>
        <w:t xml:space="preserve">3. </w:t>
      </w:r>
      <w:r w:rsidRPr="00024B3B">
        <w:rPr>
          <w:rFonts w:eastAsia="Times New Roman" w:cs="Arial"/>
          <w:bCs/>
          <w:sz w:val="26"/>
          <w:szCs w:val="26"/>
          <w:lang w:eastAsia="en-AU"/>
        </w:rPr>
        <w:t>Where would you find information about how to respond in an emergency?</w:t>
      </w:r>
    </w:p>
    <w:p w14:paraId="43081057" w14:textId="3FBD4DCC" w:rsidR="00513330" w:rsidRDefault="00513330" w:rsidP="00767EBF">
      <w:pPr>
        <w:spacing w:before="120" w:after="120"/>
        <w:ind w:right="113"/>
        <w:rPr>
          <w:rFonts w:eastAsia="Times New Roman" w:cs="Arial"/>
          <w:b/>
          <w:bCs/>
          <w:sz w:val="26"/>
          <w:szCs w:val="26"/>
          <w:lang w:eastAsia="en-AU"/>
        </w:rPr>
      </w:pPr>
      <w:r w:rsidRPr="00513330">
        <w:rPr>
          <w:rFonts w:eastAsia="Times New Roman" w:cs="Arial"/>
          <w:b/>
          <w:bCs/>
          <w:sz w:val="26"/>
          <w:szCs w:val="26"/>
          <w:lang w:eastAsia="en-AU"/>
        </w:rPr>
        <w:t>Some expected responses</w:t>
      </w:r>
      <w:r w:rsidR="00B6526F">
        <w:rPr>
          <w:rFonts w:eastAsia="Times New Roman" w:cs="Arial"/>
          <w:b/>
          <w:bCs/>
          <w:sz w:val="26"/>
          <w:szCs w:val="26"/>
          <w:lang w:eastAsia="en-AU"/>
        </w:rPr>
        <w:t>:</w:t>
      </w:r>
    </w:p>
    <w:p w14:paraId="78F5B320" w14:textId="77777777" w:rsidR="00B6526F" w:rsidRPr="00767EBF" w:rsidRDefault="00B6526F" w:rsidP="00194025">
      <w:pPr>
        <w:numPr>
          <w:ilvl w:val="0"/>
          <w:numId w:val="15"/>
        </w:numPr>
        <w:spacing w:before="120" w:after="120"/>
        <w:ind w:right="113"/>
        <w:rPr>
          <w:rFonts w:eastAsia="Times New Roman" w:cs="Arial"/>
          <w:sz w:val="26"/>
          <w:szCs w:val="26"/>
          <w:lang w:eastAsia="en-AU"/>
        </w:rPr>
      </w:pPr>
      <w:r w:rsidRPr="00767EBF">
        <w:rPr>
          <w:rFonts w:eastAsia="Times New Roman" w:cs="Arial"/>
          <w:sz w:val="26"/>
          <w:szCs w:val="26"/>
          <w:lang w:eastAsia="en-AU"/>
        </w:rPr>
        <w:t>Claire’s Support Plan</w:t>
      </w:r>
    </w:p>
    <w:p w14:paraId="04E5C44C" w14:textId="77777777" w:rsidR="00B6526F" w:rsidRPr="00767EBF" w:rsidRDefault="00B6526F" w:rsidP="00194025">
      <w:pPr>
        <w:numPr>
          <w:ilvl w:val="0"/>
          <w:numId w:val="15"/>
        </w:numPr>
        <w:spacing w:before="120" w:after="120"/>
        <w:ind w:right="113"/>
        <w:rPr>
          <w:rFonts w:eastAsia="Times New Roman" w:cs="Arial"/>
          <w:sz w:val="26"/>
          <w:szCs w:val="26"/>
          <w:lang w:eastAsia="en-AU"/>
        </w:rPr>
      </w:pPr>
      <w:r w:rsidRPr="00767EBF">
        <w:rPr>
          <w:rFonts w:eastAsia="Times New Roman" w:cs="Arial"/>
          <w:sz w:val="26"/>
          <w:szCs w:val="26"/>
          <w:lang w:eastAsia="en-AU"/>
        </w:rPr>
        <w:t>Emergency policy or procedures</w:t>
      </w:r>
    </w:p>
    <w:p w14:paraId="7DA839D9" w14:textId="77777777" w:rsidR="00B6526F" w:rsidRPr="00767EBF" w:rsidRDefault="00B6526F" w:rsidP="00194025">
      <w:pPr>
        <w:numPr>
          <w:ilvl w:val="0"/>
          <w:numId w:val="15"/>
        </w:numPr>
        <w:spacing w:before="120" w:after="120"/>
        <w:ind w:right="113"/>
        <w:rPr>
          <w:rFonts w:eastAsia="Times New Roman" w:cs="Arial"/>
          <w:sz w:val="26"/>
          <w:szCs w:val="26"/>
          <w:lang w:eastAsia="en-AU"/>
        </w:rPr>
      </w:pPr>
      <w:r w:rsidRPr="00767EBF">
        <w:rPr>
          <w:rFonts w:eastAsia="Times New Roman" w:cs="Arial"/>
          <w:sz w:val="26"/>
          <w:szCs w:val="26"/>
          <w:lang w:eastAsia="en-AU"/>
        </w:rPr>
        <w:t>Emergency plans</w:t>
      </w:r>
    </w:p>
    <w:p w14:paraId="4E462441" w14:textId="77777777" w:rsidR="0023484E" w:rsidRPr="00767EBF" w:rsidRDefault="00B6526F" w:rsidP="00194025">
      <w:pPr>
        <w:numPr>
          <w:ilvl w:val="0"/>
          <w:numId w:val="15"/>
        </w:numPr>
        <w:spacing w:before="120" w:after="120"/>
        <w:ind w:right="113"/>
        <w:rPr>
          <w:rFonts w:eastAsia="Times New Roman" w:cs="Arial"/>
          <w:sz w:val="26"/>
          <w:szCs w:val="26"/>
          <w:lang w:eastAsia="en-AU"/>
        </w:rPr>
      </w:pPr>
      <w:r w:rsidRPr="00767EBF">
        <w:rPr>
          <w:rFonts w:eastAsia="Times New Roman" w:cs="Arial"/>
          <w:sz w:val="26"/>
          <w:szCs w:val="26"/>
          <w:lang w:eastAsia="en-AU"/>
        </w:rPr>
        <w:t>Through your line manager</w:t>
      </w:r>
    </w:p>
    <w:p w14:paraId="52115D02" w14:textId="7262130A" w:rsidR="0023484E" w:rsidRPr="00CA6FC3" w:rsidRDefault="00B6526F" w:rsidP="00194025">
      <w:pPr>
        <w:numPr>
          <w:ilvl w:val="0"/>
          <w:numId w:val="15"/>
        </w:numPr>
        <w:spacing w:before="120" w:after="240"/>
        <w:ind w:left="504" w:right="113" w:hanging="357"/>
        <w:rPr>
          <w:rFonts w:eastAsia="Times New Roman" w:cs="Arial"/>
          <w:sz w:val="26"/>
          <w:szCs w:val="26"/>
          <w:lang w:eastAsia="en-AU"/>
        </w:rPr>
      </w:pPr>
      <w:r w:rsidRPr="00767EBF">
        <w:rPr>
          <w:rFonts w:eastAsia="Times New Roman" w:cs="Arial"/>
          <w:sz w:val="26"/>
          <w:szCs w:val="26"/>
          <w:lang w:eastAsia="en-AU"/>
        </w:rPr>
        <w:t>State and Commonwealth websites such as Department of Health and DFES, ABC Emergency (for natural hazards like fires and floods)</w:t>
      </w:r>
    </w:p>
    <w:p w14:paraId="67BF2329" w14:textId="7F29E705" w:rsidR="0023484E" w:rsidRDefault="0023484E" w:rsidP="00A22608">
      <w:pPr>
        <w:spacing w:before="120" w:after="160"/>
        <w:ind w:right="113"/>
        <w:contextualSpacing/>
        <w:rPr>
          <w:rFonts w:eastAsia="Times New Roman" w:cs="Arial"/>
          <w:b/>
          <w:bCs/>
          <w:sz w:val="26"/>
          <w:szCs w:val="26"/>
          <w:lang w:eastAsia="en-AU"/>
        </w:rPr>
      </w:pPr>
      <w:r w:rsidRPr="0023484E">
        <w:rPr>
          <w:rFonts w:eastAsia="Times New Roman" w:cs="Arial"/>
          <w:b/>
          <w:bCs/>
          <w:sz w:val="26"/>
          <w:szCs w:val="26"/>
          <w:lang w:eastAsia="en-AU"/>
        </w:rPr>
        <w:t>List any areas for follow up below:</w:t>
      </w:r>
    </w:p>
    <w:p w14:paraId="2DCB5190" w14:textId="77777777" w:rsidR="00BD6C55" w:rsidRDefault="00BD6C55" w:rsidP="0023484E">
      <w:pPr>
        <w:spacing w:before="120" w:after="160"/>
        <w:ind w:left="148" w:right="113"/>
        <w:contextualSpacing/>
        <w:rPr>
          <w:rFonts w:eastAsia="Times New Roman" w:cs="Arial"/>
          <w:b/>
          <w:bCs/>
          <w:sz w:val="26"/>
          <w:szCs w:val="26"/>
          <w:lang w:eastAsia="en-AU"/>
        </w:rPr>
      </w:pPr>
    </w:p>
    <w:p w14:paraId="0B8CF073" w14:textId="546CDF19" w:rsidR="00CF4CB4" w:rsidRDefault="00BD6C55" w:rsidP="00A22608">
      <w:pPr>
        <w:spacing w:before="120" w:after="120"/>
        <w:ind w:right="113"/>
        <w:rPr>
          <w:rFonts w:eastAsia="Times New Roman" w:cs="Arial"/>
          <w:sz w:val="26"/>
          <w:szCs w:val="26"/>
          <w:lang w:eastAsia="en-AU"/>
        </w:rPr>
      </w:pPr>
      <w:r w:rsidRPr="00BD6C55">
        <w:rPr>
          <w:rFonts w:eastAsia="Times New Roman" w:cs="Arial"/>
          <w:sz w:val="26"/>
          <w:szCs w:val="26"/>
          <w:lang w:eastAsia="en-AU"/>
        </w:rPr>
        <w:t>4. What is our organisations responsibility in an emergency thinking about the new standard and the PRRR emergency model?</w:t>
      </w:r>
    </w:p>
    <w:p w14:paraId="1F5FC03E" w14:textId="1CAF0D73" w:rsidR="00CF4CB4" w:rsidRDefault="00CF4CB4" w:rsidP="00A22608">
      <w:pPr>
        <w:spacing w:before="120" w:after="120"/>
        <w:ind w:right="113"/>
        <w:rPr>
          <w:rFonts w:eastAsia="Times New Roman" w:cs="Arial"/>
          <w:b/>
          <w:sz w:val="26"/>
          <w:szCs w:val="26"/>
          <w:lang w:eastAsia="en-AU"/>
        </w:rPr>
      </w:pPr>
      <w:r w:rsidRPr="00CF4CB4">
        <w:rPr>
          <w:rFonts w:eastAsia="Times New Roman" w:cs="Arial"/>
          <w:b/>
          <w:sz w:val="26"/>
          <w:szCs w:val="26"/>
          <w:lang w:eastAsia="en-AU"/>
        </w:rPr>
        <w:t>Some expected responses</w:t>
      </w:r>
      <w:r w:rsidR="002C2EFA">
        <w:rPr>
          <w:rFonts w:eastAsia="Times New Roman" w:cs="Arial"/>
          <w:b/>
          <w:sz w:val="26"/>
          <w:szCs w:val="26"/>
          <w:lang w:eastAsia="en-AU"/>
        </w:rPr>
        <w:t>:</w:t>
      </w:r>
    </w:p>
    <w:p w14:paraId="134291DE" w14:textId="77777777" w:rsidR="00555477" w:rsidRPr="00555477" w:rsidRDefault="00555477" w:rsidP="00A22608">
      <w:pPr>
        <w:spacing w:before="120" w:after="160"/>
        <w:ind w:right="113"/>
        <w:contextualSpacing/>
        <w:rPr>
          <w:rFonts w:eastAsia="Times New Roman" w:cs="Arial"/>
          <w:sz w:val="26"/>
          <w:szCs w:val="26"/>
          <w:lang w:eastAsia="en-AU"/>
        </w:rPr>
      </w:pPr>
      <w:r w:rsidRPr="00555477">
        <w:rPr>
          <w:rFonts w:eastAsia="Times New Roman" w:cs="Arial"/>
          <w:b/>
          <w:sz w:val="26"/>
          <w:szCs w:val="26"/>
          <w:lang w:eastAsia="en-AU"/>
        </w:rPr>
        <w:t>Prepare:</w:t>
      </w:r>
      <w:r w:rsidRPr="00555477">
        <w:rPr>
          <w:rFonts w:eastAsia="Times New Roman" w:cs="Arial"/>
          <w:b/>
          <w:bCs/>
          <w:sz w:val="26"/>
          <w:szCs w:val="26"/>
          <w:lang w:eastAsia="en-AU"/>
        </w:rPr>
        <w:t xml:space="preserve"> </w:t>
      </w:r>
      <w:r w:rsidRPr="00555477">
        <w:rPr>
          <w:rFonts w:eastAsia="Times New Roman" w:cs="Arial"/>
          <w:sz w:val="26"/>
          <w:szCs w:val="26"/>
          <w:lang w:eastAsia="en-AU"/>
        </w:rPr>
        <w:t xml:space="preserve">Understand the risk of emergency and the potential impacts on Claire.  </w:t>
      </w:r>
    </w:p>
    <w:p w14:paraId="7BE2A0C6" w14:textId="77777777" w:rsidR="00555477" w:rsidRPr="00555477" w:rsidRDefault="00555477" w:rsidP="00194025">
      <w:pPr>
        <w:numPr>
          <w:ilvl w:val="0"/>
          <w:numId w:val="16"/>
        </w:numPr>
        <w:spacing w:before="120" w:after="160"/>
        <w:ind w:right="113"/>
        <w:contextualSpacing/>
        <w:rPr>
          <w:rFonts w:eastAsia="Times New Roman" w:cs="Arial"/>
          <w:sz w:val="26"/>
          <w:szCs w:val="26"/>
          <w:lang w:eastAsia="en-AU"/>
        </w:rPr>
      </w:pPr>
      <w:r w:rsidRPr="00555477">
        <w:rPr>
          <w:rFonts w:eastAsia="Times New Roman" w:cs="Arial"/>
          <w:sz w:val="26"/>
          <w:szCs w:val="26"/>
          <w:lang w:eastAsia="en-AU"/>
        </w:rPr>
        <w:t xml:space="preserve">Consult with Claire and any of her key support networks. </w:t>
      </w:r>
    </w:p>
    <w:p w14:paraId="7DDFC2CB" w14:textId="77777777" w:rsidR="00555477" w:rsidRPr="00DF41AF" w:rsidRDefault="00555477" w:rsidP="00194025">
      <w:pPr>
        <w:numPr>
          <w:ilvl w:val="0"/>
          <w:numId w:val="16"/>
        </w:numPr>
        <w:spacing w:before="120" w:after="160"/>
        <w:ind w:right="113"/>
        <w:contextualSpacing/>
        <w:rPr>
          <w:rFonts w:eastAsia="Times New Roman" w:cs="Arial"/>
          <w:sz w:val="26"/>
          <w:szCs w:val="26"/>
          <w:lang w:eastAsia="en-AU"/>
        </w:rPr>
      </w:pPr>
      <w:r w:rsidRPr="00555477">
        <w:rPr>
          <w:rFonts w:eastAsia="Times New Roman" w:cs="Arial"/>
          <w:sz w:val="26"/>
          <w:szCs w:val="26"/>
          <w:lang w:eastAsia="en-AU"/>
        </w:rPr>
        <w:t>Understand what her critical and essential supports are and what are her needs and preferences.</w:t>
      </w:r>
    </w:p>
    <w:p w14:paraId="5C18B02C" w14:textId="0391726F" w:rsidR="002C2EFA" w:rsidRDefault="00555477" w:rsidP="00194025">
      <w:pPr>
        <w:numPr>
          <w:ilvl w:val="0"/>
          <w:numId w:val="16"/>
        </w:numPr>
        <w:spacing w:before="120" w:after="160"/>
        <w:ind w:right="113"/>
        <w:contextualSpacing/>
        <w:rPr>
          <w:rFonts w:eastAsia="Times New Roman" w:cs="Arial"/>
          <w:sz w:val="26"/>
          <w:szCs w:val="26"/>
          <w:lang w:eastAsia="en-AU"/>
        </w:rPr>
      </w:pPr>
      <w:r w:rsidRPr="00DF41AF">
        <w:rPr>
          <w:rFonts w:eastAsia="Times New Roman" w:cs="Arial"/>
          <w:sz w:val="26"/>
          <w:szCs w:val="26"/>
          <w:lang w:eastAsia="en-AU"/>
        </w:rPr>
        <w:t>Document these things as part of Claire’s support planning.</w:t>
      </w:r>
    </w:p>
    <w:p w14:paraId="3D073B13" w14:textId="77777777" w:rsidR="00DF41AF" w:rsidRDefault="00DF41AF" w:rsidP="00DF41AF">
      <w:pPr>
        <w:spacing w:before="120" w:after="160"/>
        <w:ind w:right="113"/>
        <w:contextualSpacing/>
        <w:rPr>
          <w:rFonts w:eastAsia="Times New Roman" w:cs="Arial"/>
          <w:sz w:val="26"/>
          <w:szCs w:val="26"/>
          <w:lang w:eastAsia="en-AU"/>
        </w:rPr>
      </w:pPr>
    </w:p>
    <w:p w14:paraId="1AB72372" w14:textId="77777777" w:rsidR="00DF41AF" w:rsidRDefault="00DF41AF" w:rsidP="00DF41AF">
      <w:pPr>
        <w:spacing w:before="120" w:after="160"/>
        <w:ind w:right="113"/>
        <w:contextualSpacing/>
        <w:rPr>
          <w:rFonts w:eastAsia="Times New Roman" w:cs="Arial"/>
          <w:b/>
          <w:bCs/>
          <w:sz w:val="26"/>
          <w:szCs w:val="26"/>
          <w:lang w:eastAsia="en-AU"/>
        </w:rPr>
      </w:pPr>
      <w:r w:rsidRPr="00DF41AF">
        <w:rPr>
          <w:rFonts w:eastAsia="Times New Roman" w:cs="Arial"/>
          <w:b/>
          <w:bCs/>
          <w:sz w:val="26"/>
          <w:szCs w:val="26"/>
          <w:lang w:eastAsia="en-AU"/>
        </w:rPr>
        <w:t>List any areas for follow up below:</w:t>
      </w:r>
    </w:p>
    <w:p w14:paraId="2D6BBB26" w14:textId="77777777" w:rsidR="00A22608" w:rsidRPr="00DF41AF" w:rsidRDefault="00A22608" w:rsidP="00DF41AF">
      <w:pPr>
        <w:spacing w:before="120" w:after="160"/>
        <w:ind w:right="113"/>
        <w:contextualSpacing/>
        <w:rPr>
          <w:rFonts w:eastAsia="Times New Roman" w:cs="Arial"/>
          <w:b/>
          <w:bCs/>
          <w:sz w:val="26"/>
          <w:szCs w:val="26"/>
          <w:lang w:eastAsia="en-AU"/>
        </w:rPr>
      </w:pPr>
    </w:p>
    <w:p w14:paraId="5AB8E2E2" w14:textId="77777777" w:rsidR="008051D6" w:rsidRPr="008051D6" w:rsidRDefault="008051D6" w:rsidP="008051D6">
      <w:pPr>
        <w:spacing w:before="120" w:after="160"/>
        <w:ind w:right="113"/>
        <w:contextualSpacing/>
        <w:rPr>
          <w:rFonts w:eastAsia="Times New Roman" w:cs="Arial"/>
          <w:bCs/>
          <w:sz w:val="26"/>
          <w:szCs w:val="26"/>
          <w:lang w:eastAsia="en-AU"/>
        </w:rPr>
      </w:pPr>
      <w:r w:rsidRPr="008051D6">
        <w:rPr>
          <w:rFonts w:eastAsia="Times New Roman" w:cs="Arial"/>
          <w:b/>
          <w:sz w:val="26"/>
          <w:szCs w:val="26"/>
          <w:lang w:eastAsia="en-AU"/>
        </w:rPr>
        <w:t>Plan:</w:t>
      </w:r>
      <w:r w:rsidRPr="008051D6">
        <w:rPr>
          <w:rFonts w:eastAsia="Times New Roman" w:cs="Arial"/>
          <w:bCs/>
          <w:sz w:val="26"/>
          <w:szCs w:val="26"/>
          <w:lang w:eastAsia="en-AU"/>
        </w:rPr>
        <w:t xml:space="preserve"> Have an emergency plan and be ready to implement it. </w:t>
      </w:r>
    </w:p>
    <w:p w14:paraId="01E4E726" w14:textId="77777777" w:rsidR="008051D6" w:rsidRPr="008051D6" w:rsidRDefault="008051D6" w:rsidP="00194025">
      <w:pPr>
        <w:numPr>
          <w:ilvl w:val="0"/>
          <w:numId w:val="17"/>
        </w:numPr>
        <w:spacing w:before="120" w:after="120"/>
        <w:ind w:left="357" w:right="113" w:hanging="357"/>
        <w:rPr>
          <w:rFonts w:eastAsia="Times New Roman" w:cs="Arial"/>
          <w:bCs/>
          <w:sz w:val="26"/>
          <w:szCs w:val="26"/>
          <w:lang w:eastAsia="en-AU"/>
        </w:rPr>
      </w:pPr>
      <w:r w:rsidRPr="008051D6">
        <w:rPr>
          <w:rFonts w:eastAsia="Times New Roman" w:cs="Arial"/>
          <w:bCs/>
          <w:sz w:val="26"/>
          <w:szCs w:val="26"/>
          <w:lang w:eastAsia="en-AU"/>
        </w:rPr>
        <w:t xml:space="preserve">Have a communication strategy. </w:t>
      </w:r>
    </w:p>
    <w:p w14:paraId="458457A0" w14:textId="77777777" w:rsidR="008051D6" w:rsidRPr="008051D6" w:rsidRDefault="008051D6" w:rsidP="00194025">
      <w:pPr>
        <w:numPr>
          <w:ilvl w:val="0"/>
          <w:numId w:val="17"/>
        </w:numPr>
        <w:spacing w:before="120" w:after="120"/>
        <w:ind w:left="357" w:right="113" w:hanging="357"/>
        <w:rPr>
          <w:rFonts w:eastAsia="Times New Roman" w:cs="Arial"/>
          <w:bCs/>
          <w:sz w:val="26"/>
          <w:szCs w:val="26"/>
          <w:lang w:eastAsia="en-AU"/>
        </w:rPr>
      </w:pPr>
      <w:r w:rsidRPr="008051D6">
        <w:rPr>
          <w:rFonts w:eastAsia="Times New Roman" w:cs="Arial"/>
          <w:bCs/>
          <w:sz w:val="26"/>
          <w:szCs w:val="26"/>
          <w:lang w:eastAsia="en-AU"/>
        </w:rPr>
        <w:t>Include roles and responsibilities.</w:t>
      </w:r>
    </w:p>
    <w:p w14:paraId="01225F29" w14:textId="77777777" w:rsidR="008051D6" w:rsidRDefault="008051D6" w:rsidP="00194025">
      <w:pPr>
        <w:numPr>
          <w:ilvl w:val="0"/>
          <w:numId w:val="17"/>
        </w:numPr>
        <w:spacing w:before="120" w:after="120"/>
        <w:ind w:left="357" w:right="113" w:hanging="357"/>
        <w:rPr>
          <w:rFonts w:eastAsia="Times New Roman" w:cs="Arial"/>
          <w:bCs/>
          <w:sz w:val="26"/>
          <w:szCs w:val="26"/>
          <w:lang w:eastAsia="en-AU"/>
        </w:rPr>
      </w:pPr>
      <w:r w:rsidRPr="008051D6">
        <w:rPr>
          <w:rFonts w:eastAsia="Times New Roman" w:cs="Arial"/>
          <w:bCs/>
          <w:sz w:val="26"/>
          <w:szCs w:val="26"/>
          <w:lang w:eastAsia="en-AU"/>
        </w:rPr>
        <w:lastRenderedPageBreak/>
        <w:t xml:space="preserve">Include different scenarios and arrangements to address them, including risks such as isolation, workforce shortage, relocation, or evacuation. </w:t>
      </w:r>
    </w:p>
    <w:p w14:paraId="67BF4EBF" w14:textId="77777777" w:rsidR="005A5421" w:rsidRPr="005A5421" w:rsidRDefault="005A5421" w:rsidP="00194025">
      <w:pPr>
        <w:numPr>
          <w:ilvl w:val="0"/>
          <w:numId w:val="17"/>
        </w:numPr>
        <w:spacing w:before="120" w:after="120"/>
        <w:ind w:left="357" w:right="113" w:hanging="357"/>
        <w:rPr>
          <w:rFonts w:eastAsia="Times New Roman" w:cs="Arial"/>
          <w:bCs/>
          <w:sz w:val="26"/>
          <w:szCs w:val="26"/>
          <w:lang w:eastAsia="en-AU"/>
        </w:rPr>
      </w:pPr>
      <w:r w:rsidRPr="005A5421">
        <w:rPr>
          <w:rFonts w:eastAsia="Times New Roman" w:cs="Arial"/>
          <w:bCs/>
          <w:sz w:val="26"/>
          <w:szCs w:val="26"/>
          <w:lang w:eastAsia="en-AU"/>
        </w:rPr>
        <w:t xml:space="preserve">Assist Claire and the people who support her in how to access, use and activate the plan. </w:t>
      </w:r>
    </w:p>
    <w:p w14:paraId="313CEA5A" w14:textId="77777777" w:rsidR="005A5421" w:rsidRPr="005A5421" w:rsidRDefault="005A5421" w:rsidP="00194025">
      <w:pPr>
        <w:numPr>
          <w:ilvl w:val="0"/>
          <w:numId w:val="17"/>
        </w:numPr>
        <w:spacing w:before="120" w:after="120"/>
        <w:ind w:left="357" w:right="113" w:hanging="357"/>
        <w:rPr>
          <w:rFonts w:eastAsia="Times New Roman" w:cs="Arial"/>
          <w:bCs/>
          <w:sz w:val="26"/>
          <w:szCs w:val="26"/>
          <w:lang w:eastAsia="en-AU"/>
        </w:rPr>
      </w:pPr>
      <w:r w:rsidRPr="005A5421">
        <w:rPr>
          <w:rFonts w:eastAsia="Times New Roman" w:cs="Arial"/>
          <w:bCs/>
          <w:sz w:val="26"/>
          <w:szCs w:val="26"/>
          <w:lang w:eastAsia="en-AU"/>
        </w:rPr>
        <w:t xml:space="preserve">Keep an appropriate stock of equipment and supplies relevant to the supports we provide. </w:t>
      </w:r>
    </w:p>
    <w:p w14:paraId="21510338" w14:textId="6D2E43CF" w:rsidR="005A5421" w:rsidRPr="00A51CE3" w:rsidRDefault="005A5421" w:rsidP="00194025">
      <w:pPr>
        <w:numPr>
          <w:ilvl w:val="0"/>
          <w:numId w:val="17"/>
        </w:numPr>
        <w:spacing w:before="120" w:after="240"/>
        <w:ind w:left="357" w:right="113" w:hanging="357"/>
        <w:rPr>
          <w:rFonts w:eastAsia="Times New Roman" w:cs="Arial"/>
          <w:bCs/>
          <w:sz w:val="26"/>
          <w:szCs w:val="26"/>
          <w:lang w:eastAsia="en-AU"/>
        </w:rPr>
      </w:pPr>
      <w:r w:rsidRPr="005A5421">
        <w:rPr>
          <w:rFonts w:eastAsia="Times New Roman" w:cs="Arial"/>
          <w:bCs/>
          <w:sz w:val="26"/>
          <w:szCs w:val="26"/>
          <w:lang w:eastAsia="en-AU"/>
        </w:rPr>
        <w:t>Look at and review the plan regularly to check it’s still up to date.</w:t>
      </w:r>
    </w:p>
    <w:p w14:paraId="0B536E32" w14:textId="1D2C44C0" w:rsidR="00DF41AF" w:rsidRDefault="003A3A83" w:rsidP="00DF41AF">
      <w:pPr>
        <w:spacing w:before="120" w:after="160"/>
        <w:ind w:right="113"/>
        <w:contextualSpacing/>
        <w:rPr>
          <w:rFonts w:eastAsia="Times New Roman" w:cs="Arial"/>
          <w:b/>
          <w:bCs/>
          <w:sz w:val="26"/>
          <w:szCs w:val="26"/>
          <w:lang w:eastAsia="en-AU"/>
        </w:rPr>
      </w:pPr>
      <w:r w:rsidRPr="003A3A83">
        <w:rPr>
          <w:rFonts w:eastAsia="Times New Roman" w:cs="Arial"/>
          <w:b/>
          <w:bCs/>
          <w:sz w:val="26"/>
          <w:szCs w:val="26"/>
          <w:lang w:eastAsia="en-AU"/>
        </w:rPr>
        <w:t>List any areas for follow up below:</w:t>
      </w:r>
    </w:p>
    <w:p w14:paraId="4E611342" w14:textId="77777777" w:rsidR="00AA7E10" w:rsidRDefault="00AA7E10" w:rsidP="00DF41AF">
      <w:pPr>
        <w:spacing w:before="120" w:after="160"/>
        <w:ind w:right="113"/>
        <w:contextualSpacing/>
        <w:rPr>
          <w:rFonts w:eastAsia="Times New Roman" w:cs="Arial"/>
          <w:b/>
          <w:bCs/>
          <w:sz w:val="26"/>
          <w:szCs w:val="26"/>
          <w:lang w:eastAsia="en-AU"/>
        </w:rPr>
      </w:pPr>
    </w:p>
    <w:p w14:paraId="49A71A62" w14:textId="77777777" w:rsidR="00AA7E10" w:rsidRPr="00AA7E10" w:rsidRDefault="00AA7E10" w:rsidP="00AA7E10">
      <w:pPr>
        <w:spacing w:before="120" w:after="160"/>
        <w:ind w:right="113"/>
        <w:contextualSpacing/>
        <w:rPr>
          <w:rFonts w:eastAsia="Times New Roman" w:cs="Arial"/>
          <w:sz w:val="26"/>
          <w:szCs w:val="26"/>
          <w:lang w:eastAsia="en-AU"/>
        </w:rPr>
      </w:pPr>
      <w:r w:rsidRPr="00AA7E10">
        <w:rPr>
          <w:rFonts w:eastAsia="Times New Roman" w:cs="Arial"/>
          <w:b/>
          <w:bCs/>
          <w:sz w:val="26"/>
          <w:szCs w:val="26"/>
          <w:lang w:eastAsia="en-AU"/>
        </w:rPr>
        <w:t xml:space="preserve">Respond: </w:t>
      </w:r>
      <w:r w:rsidRPr="00AA7E10">
        <w:rPr>
          <w:rFonts w:eastAsia="Times New Roman" w:cs="Arial"/>
          <w:sz w:val="26"/>
          <w:szCs w:val="26"/>
          <w:lang w:eastAsia="en-AU"/>
        </w:rPr>
        <w:t xml:space="preserve">Activate the plan. </w:t>
      </w:r>
    </w:p>
    <w:p w14:paraId="2AABF12D" w14:textId="77777777" w:rsidR="00AA7E10" w:rsidRPr="00AA7E10" w:rsidRDefault="00AA7E10" w:rsidP="00194025">
      <w:pPr>
        <w:numPr>
          <w:ilvl w:val="0"/>
          <w:numId w:val="18"/>
        </w:numPr>
        <w:spacing w:before="120" w:after="120"/>
        <w:ind w:right="113"/>
        <w:rPr>
          <w:rFonts w:eastAsia="Times New Roman" w:cs="Arial"/>
          <w:sz w:val="26"/>
          <w:szCs w:val="26"/>
          <w:lang w:eastAsia="en-AU"/>
        </w:rPr>
      </w:pPr>
      <w:r w:rsidRPr="00AA7E10">
        <w:rPr>
          <w:rFonts w:eastAsia="Times New Roman" w:cs="Arial"/>
          <w:sz w:val="26"/>
          <w:szCs w:val="26"/>
          <w:lang w:eastAsia="en-AU"/>
        </w:rPr>
        <w:t xml:space="preserve">Some workers may have set roles to lead the response.  </w:t>
      </w:r>
    </w:p>
    <w:p w14:paraId="21502171" w14:textId="77777777" w:rsidR="00AA7E10" w:rsidRPr="00AA7E10" w:rsidRDefault="00AA7E10" w:rsidP="00194025">
      <w:pPr>
        <w:numPr>
          <w:ilvl w:val="0"/>
          <w:numId w:val="18"/>
        </w:numPr>
        <w:spacing w:before="120" w:after="120"/>
        <w:ind w:right="113"/>
        <w:rPr>
          <w:rFonts w:eastAsia="Times New Roman" w:cs="Arial"/>
          <w:sz w:val="26"/>
          <w:szCs w:val="26"/>
          <w:lang w:eastAsia="en-AU"/>
        </w:rPr>
      </w:pPr>
      <w:r w:rsidRPr="00AA7E10">
        <w:rPr>
          <w:rFonts w:eastAsia="Times New Roman" w:cs="Arial"/>
          <w:sz w:val="26"/>
          <w:szCs w:val="26"/>
          <w:lang w:eastAsia="en-AU"/>
        </w:rPr>
        <w:t>Know what our role is and the roles of others.</w:t>
      </w:r>
    </w:p>
    <w:p w14:paraId="1A1FBA94" w14:textId="77777777" w:rsidR="00AA7E10" w:rsidRPr="00AA7E10" w:rsidRDefault="00AA7E10" w:rsidP="00194025">
      <w:pPr>
        <w:numPr>
          <w:ilvl w:val="0"/>
          <w:numId w:val="18"/>
        </w:numPr>
        <w:spacing w:before="120" w:after="120"/>
        <w:ind w:right="113"/>
        <w:rPr>
          <w:rFonts w:eastAsia="Times New Roman" w:cs="Arial"/>
          <w:sz w:val="26"/>
          <w:szCs w:val="26"/>
          <w:lang w:eastAsia="en-AU"/>
        </w:rPr>
      </w:pPr>
      <w:r w:rsidRPr="00AA7E10">
        <w:rPr>
          <w:rFonts w:eastAsia="Times New Roman" w:cs="Arial"/>
          <w:sz w:val="26"/>
          <w:szCs w:val="26"/>
          <w:lang w:eastAsia="en-AU"/>
        </w:rPr>
        <w:t xml:space="preserve">Know where to access emergency plans and when to access them. </w:t>
      </w:r>
    </w:p>
    <w:p w14:paraId="4E458107" w14:textId="77777777" w:rsidR="00AA7E10" w:rsidRPr="00AA7E10" w:rsidRDefault="00AA7E10" w:rsidP="00194025">
      <w:pPr>
        <w:numPr>
          <w:ilvl w:val="0"/>
          <w:numId w:val="18"/>
        </w:numPr>
        <w:spacing w:before="120" w:after="120"/>
        <w:ind w:right="113"/>
        <w:rPr>
          <w:rFonts w:eastAsia="Times New Roman" w:cs="Arial"/>
          <w:sz w:val="26"/>
          <w:szCs w:val="26"/>
          <w:lang w:eastAsia="en-AU"/>
        </w:rPr>
      </w:pPr>
      <w:r w:rsidRPr="00AA7E10">
        <w:rPr>
          <w:rFonts w:eastAsia="Times New Roman" w:cs="Arial"/>
          <w:sz w:val="26"/>
          <w:szCs w:val="26"/>
          <w:lang w:eastAsia="en-AU"/>
        </w:rPr>
        <w:t xml:space="preserve">Action individual strategies that prevent or limit disruption of services for Claire. </w:t>
      </w:r>
    </w:p>
    <w:p w14:paraId="5B73CB66" w14:textId="77777777" w:rsidR="00AA7E10" w:rsidRPr="00AA7E10" w:rsidRDefault="00AA7E10" w:rsidP="00194025">
      <w:pPr>
        <w:numPr>
          <w:ilvl w:val="0"/>
          <w:numId w:val="18"/>
        </w:numPr>
        <w:spacing w:before="120" w:after="120"/>
        <w:ind w:right="113"/>
        <w:rPr>
          <w:rFonts w:eastAsia="Times New Roman" w:cs="Arial"/>
          <w:sz w:val="26"/>
          <w:szCs w:val="26"/>
          <w:lang w:eastAsia="en-AU"/>
        </w:rPr>
      </w:pPr>
      <w:r w:rsidRPr="00AA7E10">
        <w:rPr>
          <w:rFonts w:eastAsia="Times New Roman" w:cs="Arial"/>
          <w:sz w:val="26"/>
          <w:szCs w:val="26"/>
          <w:lang w:eastAsia="en-AU"/>
        </w:rPr>
        <w:t xml:space="preserve">Continue communicating with Claire including when things change. </w:t>
      </w:r>
    </w:p>
    <w:p w14:paraId="3D931EEA" w14:textId="77777777" w:rsidR="00A255FB" w:rsidRDefault="00AA7E10" w:rsidP="00194025">
      <w:pPr>
        <w:numPr>
          <w:ilvl w:val="0"/>
          <w:numId w:val="18"/>
        </w:numPr>
        <w:spacing w:before="120" w:after="240"/>
        <w:ind w:left="357" w:right="113" w:hanging="357"/>
        <w:rPr>
          <w:rFonts w:eastAsia="Times New Roman" w:cs="Arial"/>
          <w:sz w:val="26"/>
          <w:szCs w:val="26"/>
          <w:lang w:eastAsia="en-AU"/>
        </w:rPr>
      </w:pPr>
      <w:r w:rsidRPr="00AA7E10">
        <w:rPr>
          <w:rFonts w:eastAsia="Times New Roman" w:cs="Arial"/>
          <w:sz w:val="26"/>
          <w:szCs w:val="26"/>
          <w:lang w:eastAsia="en-AU"/>
        </w:rPr>
        <w:t>Support Claire to find alternate supports if disruption is unavoidable. Notify the NDIS Commission if essential supports are at risks of ceasing.</w:t>
      </w:r>
    </w:p>
    <w:p w14:paraId="5B5FD2D4" w14:textId="2CDD36FC" w:rsidR="00A255FB" w:rsidRDefault="00A255FB" w:rsidP="00A255FB">
      <w:pPr>
        <w:spacing w:before="120" w:after="120"/>
        <w:ind w:right="113"/>
        <w:rPr>
          <w:rFonts w:eastAsia="Times New Roman" w:cs="Arial"/>
          <w:b/>
          <w:bCs/>
          <w:sz w:val="26"/>
          <w:szCs w:val="26"/>
          <w:lang w:eastAsia="en-AU"/>
        </w:rPr>
      </w:pPr>
      <w:r w:rsidRPr="00A255FB">
        <w:rPr>
          <w:rFonts w:eastAsia="Times New Roman" w:cs="Arial"/>
          <w:b/>
          <w:bCs/>
          <w:sz w:val="26"/>
          <w:szCs w:val="26"/>
          <w:lang w:eastAsia="en-AU"/>
        </w:rPr>
        <w:t>List any areas for follow up below:</w:t>
      </w:r>
    </w:p>
    <w:p w14:paraId="3268197A" w14:textId="77777777" w:rsidR="00A255FB" w:rsidRPr="00A255FB" w:rsidRDefault="00A255FB" w:rsidP="00A255FB">
      <w:pPr>
        <w:spacing w:before="120" w:after="120"/>
        <w:ind w:right="113"/>
        <w:rPr>
          <w:rFonts w:eastAsia="Times New Roman" w:cs="Arial"/>
          <w:b/>
          <w:bCs/>
          <w:sz w:val="26"/>
          <w:szCs w:val="26"/>
          <w:lang w:eastAsia="en-AU"/>
        </w:rPr>
      </w:pPr>
    </w:p>
    <w:p w14:paraId="2C942696" w14:textId="77777777" w:rsidR="00AF7CAF" w:rsidRPr="00117A38" w:rsidRDefault="00AF7CAF" w:rsidP="00AF7CAF">
      <w:pPr>
        <w:rPr>
          <w:rFonts w:eastAsia="Calibri" w:cs="Arial"/>
          <w:bCs/>
          <w:sz w:val="26"/>
          <w:szCs w:val="26"/>
        </w:rPr>
      </w:pPr>
      <w:r w:rsidRPr="00117A38">
        <w:rPr>
          <w:rFonts w:eastAsia="Calibri" w:cs="Arial"/>
          <w:b/>
          <w:sz w:val="26"/>
          <w:szCs w:val="26"/>
        </w:rPr>
        <w:t>Recover:</w:t>
      </w:r>
      <w:r w:rsidRPr="00117A38">
        <w:rPr>
          <w:rFonts w:eastAsia="Calibri" w:cs="Arial"/>
          <w:bCs/>
          <w:sz w:val="26"/>
          <w:szCs w:val="26"/>
        </w:rPr>
        <w:t xml:space="preserve"> Adapt our services to any changes caused by the emergency/disaster and resume full services.</w:t>
      </w:r>
    </w:p>
    <w:p w14:paraId="4A991E0F" w14:textId="77777777" w:rsidR="00AF7CAF" w:rsidRPr="00117A38" w:rsidRDefault="00AF7CAF" w:rsidP="00194025">
      <w:pPr>
        <w:numPr>
          <w:ilvl w:val="0"/>
          <w:numId w:val="19"/>
        </w:numPr>
        <w:spacing w:after="120"/>
        <w:rPr>
          <w:rFonts w:eastAsia="Times New Roman" w:cs="Arial"/>
          <w:bCs/>
          <w:sz w:val="26"/>
          <w:szCs w:val="26"/>
          <w:lang w:eastAsia="en-AU"/>
        </w:rPr>
      </w:pPr>
      <w:r w:rsidRPr="00117A38">
        <w:rPr>
          <w:rFonts w:eastAsia="Times New Roman" w:cs="Arial"/>
          <w:bCs/>
          <w:sz w:val="26"/>
          <w:szCs w:val="26"/>
          <w:lang w:eastAsia="en-AU"/>
        </w:rPr>
        <w:t>Support people to adapt to any changes.</w:t>
      </w:r>
    </w:p>
    <w:p w14:paraId="6F230FEB" w14:textId="77777777" w:rsidR="00AF7CAF" w:rsidRPr="00117A38" w:rsidRDefault="00AF7CAF" w:rsidP="00194025">
      <w:pPr>
        <w:numPr>
          <w:ilvl w:val="0"/>
          <w:numId w:val="19"/>
        </w:numPr>
        <w:spacing w:after="120"/>
        <w:rPr>
          <w:rFonts w:eastAsia="Times New Roman" w:cs="Arial"/>
          <w:bCs/>
          <w:sz w:val="26"/>
          <w:szCs w:val="26"/>
          <w:lang w:eastAsia="en-AU"/>
        </w:rPr>
      </w:pPr>
      <w:r w:rsidRPr="00117A38">
        <w:rPr>
          <w:rFonts w:eastAsia="Times New Roman" w:cs="Arial"/>
          <w:bCs/>
          <w:sz w:val="26"/>
          <w:szCs w:val="26"/>
          <w:lang w:eastAsia="en-AU"/>
        </w:rPr>
        <w:t xml:space="preserve">Offer additional support to anyone involved. </w:t>
      </w:r>
    </w:p>
    <w:p w14:paraId="192118E7" w14:textId="77777777" w:rsidR="00AF7CAF" w:rsidRDefault="00AF7CAF" w:rsidP="00194025">
      <w:pPr>
        <w:numPr>
          <w:ilvl w:val="0"/>
          <w:numId w:val="19"/>
        </w:numPr>
        <w:spacing w:after="120"/>
        <w:rPr>
          <w:rFonts w:eastAsia="Times New Roman" w:cs="Arial"/>
          <w:bCs/>
          <w:sz w:val="26"/>
          <w:szCs w:val="26"/>
          <w:lang w:eastAsia="en-AU"/>
        </w:rPr>
      </w:pPr>
      <w:r w:rsidRPr="00117A38">
        <w:rPr>
          <w:rFonts w:eastAsia="Times New Roman" w:cs="Arial"/>
          <w:bCs/>
          <w:sz w:val="26"/>
          <w:szCs w:val="26"/>
          <w:lang w:eastAsia="en-AU"/>
        </w:rPr>
        <w:t>Review any plans to see where we can improve.</w:t>
      </w:r>
    </w:p>
    <w:p w14:paraId="5DA12B51" w14:textId="35ABC13D" w:rsidR="00AF7CAF" w:rsidRDefault="00AF7CAF" w:rsidP="00194025">
      <w:pPr>
        <w:numPr>
          <w:ilvl w:val="0"/>
          <w:numId w:val="19"/>
        </w:numPr>
        <w:spacing w:after="240"/>
        <w:ind w:left="357" w:hanging="357"/>
        <w:rPr>
          <w:rFonts w:eastAsia="Times New Roman" w:cs="Arial"/>
          <w:bCs/>
          <w:sz w:val="26"/>
          <w:szCs w:val="26"/>
          <w:lang w:eastAsia="en-AU"/>
        </w:rPr>
      </w:pPr>
      <w:r w:rsidRPr="00AF7CAF">
        <w:rPr>
          <w:rFonts w:eastAsia="Times New Roman" w:cs="Arial"/>
          <w:bCs/>
          <w:sz w:val="26"/>
          <w:szCs w:val="26"/>
          <w:lang w:eastAsia="en-AU"/>
        </w:rPr>
        <w:t>See what lessons we have learned that could strengthen our everyday services</w:t>
      </w:r>
    </w:p>
    <w:p w14:paraId="28B33C2C" w14:textId="78088B12" w:rsidR="00C03E1F" w:rsidRDefault="00A255FB" w:rsidP="00A255FB">
      <w:pPr>
        <w:spacing w:after="120"/>
        <w:rPr>
          <w:rFonts w:eastAsia="Times New Roman" w:cs="Arial"/>
          <w:b/>
          <w:sz w:val="26"/>
          <w:szCs w:val="26"/>
          <w:lang w:eastAsia="en-AU"/>
        </w:rPr>
      </w:pPr>
      <w:r w:rsidRPr="00A255FB">
        <w:rPr>
          <w:rFonts w:eastAsia="Times New Roman" w:cs="Arial"/>
          <w:b/>
          <w:sz w:val="26"/>
          <w:szCs w:val="26"/>
          <w:lang w:eastAsia="en-AU"/>
        </w:rPr>
        <w:t>List any areas for follow up below:</w:t>
      </w:r>
    </w:p>
    <w:p w14:paraId="1C49CA74" w14:textId="77777777" w:rsidR="00C03E1F" w:rsidRDefault="00C03E1F" w:rsidP="00A255FB">
      <w:pPr>
        <w:spacing w:after="120"/>
        <w:rPr>
          <w:rFonts w:eastAsia="Times New Roman" w:cs="Arial"/>
          <w:b/>
          <w:sz w:val="26"/>
          <w:szCs w:val="26"/>
          <w:lang w:eastAsia="en-AU"/>
        </w:rPr>
      </w:pPr>
    </w:p>
    <w:p w14:paraId="7318C78F" w14:textId="43508F45" w:rsidR="009A29BF" w:rsidRPr="009A29BF" w:rsidRDefault="00C03E1F" w:rsidP="00C03E1F">
      <w:pPr>
        <w:spacing w:after="160" w:line="259" w:lineRule="auto"/>
        <w:rPr>
          <w:rFonts w:eastAsia="Times New Roman" w:cs="Arial"/>
          <w:b/>
          <w:sz w:val="26"/>
          <w:szCs w:val="26"/>
          <w:lang w:eastAsia="en-AU"/>
        </w:rPr>
      </w:pPr>
      <w:r>
        <w:rPr>
          <w:rFonts w:eastAsia="Times New Roman" w:cs="Arial"/>
          <w:b/>
          <w:sz w:val="26"/>
          <w:szCs w:val="26"/>
          <w:lang w:eastAsia="en-AU"/>
        </w:rPr>
        <w:br w:type="page"/>
      </w:r>
      <w:r w:rsidR="009A29BF" w:rsidRPr="009A29BF">
        <w:rPr>
          <w:rFonts w:eastAsia="Times New Roman" w:cs="Arial"/>
          <w:b/>
          <w:bCs/>
          <w:sz w:val="26"/>
          <w:szCs w:val="26"/>
          <w:lang w:eastAsia="en-AU"/>
        </w:rPr>
        <w:lastRenderedPageBreak/>
        <w:t>Use the Group Activity and Facilitator Key templates on the next 5 pages to create scenarios and activities specific to your organisation.</w:t>
      </w:r>
    </w:p>
    <w:p w14:paraId="18ACA2FA" w14:textId="77777777" w:rsidR="009A29BF" w:rsidRPr="009A29BF" w:rsidRDefault="009A29BF" w:rsidP="00000236">
      <w:pPr>
        <w:pStyle w:val="Heading1"/>
        <w:rPr>
          <w:rFonts w:eastAsia="Times New Roman"/>
          <w:lang w:eastAsia="en-AU"/>
        </w:rPr>
      </w:pPr>
      <w:bookmarkStart w:id="9" w:name="_Toc142994593"/>
      <w:r w:rsidRPr="009A29BF">
        <w:rPr>
          <w:rFonts w:eastAsia="Times New Roman"/>
          <w:lang w:eastAsia="en-AU"/>
        </w:rPr>
        <w:t>Scenario – Group Activity</w:t>
      </w:r>
      <w:bookmarkEnd w:id="9"/>
      <w:r w:rsidRPr="009A29BF">
        <w:rPr>
          <w:rFonts w:eastAsia="Times New Roman"/>
          <w:lang w:eastAsia="en-AU"/>
        </w:rPr>
        <w:t xml:space="preserve"> </w:t>
      </w:r>
    </w:p>
    <w:p w14:paraId="50C78C7A" w14:textId="13C74434" w:rsidR="009A29BF" w:rsidRDefault="009A29BF" w:rsidP="00E40244">
      <w:pPr>
        <w:spacing w:after="120"/>
        <w:rPr>
          <w:rFonts w:eastAsia="Times New Roman" w:cs="Arial"/>
          <w:bCs/>
          <w:sz w:val="26"/>
          <w:szCs w:val="26"/>
          <w:lang w:eastAsia="en-AU"/>
        </w:rPr>
      </w:pPr>
      <w:r w:rsidRPr="009A29BF">
        <w:rPr>
          <w:rFonts w:eastAsia="Times New Roman" w:cs="Arial"/>
          <w:bCs/>
          <w:sz w:val="26"/>
          <w:szCs w:val="26"/>
          <w:lang w:eastAsia="en-AU"/>
        </w:rPr>
        <w:t xml:space="preserve">This page could be provided directly to workers participating. </w:t>
      </w:r>
    </w:p>
    <w:p w14:paraId="3F5E6043" w14:textId="05C30DC9" w:rsidR="00000236" w:rsidRPr="00000236" w:rsidRDefault="00000236" w:rsidP="00000236">
      <w:pPr>
        <w:spacing w:after="120"/>
        <w:rPr>
          <w:rFonts w:eastAsia="Times New Roman" w:cs="Arial"/>
          <w:b/>
          <w:bCs/>
          <w:sz w:val="26"/>
          <w:szCs w:val="26"/>
          <w:lang w:eastAsia="en-AU"/>
        </w:rPr>
      </w:pPr>
      <w:r w:rsidRPr="00000236">
        <w:rPr>
          <w:rFonts w:eastAsia="Times New Roman" w:cs="Arial"/>
          <w:b/>
          <w:bCs/>
          <w:sz w:val="26"/>
          <w:szCs w:val="26"/>
          <w:lang w:eastAsia="en-AU"/>
        </w:rPr>
        <w:t>Insert scenario here</w:t>
      </w:r>
      <w:r>
        <w:rPr>
          <w:rFonts w:eastAsia="Times New Roman" w:cs="Arial"/>
          <w:b/>
          <w:bCs/>
          <w:sz w:val="26"/>
          <w:szCs w:val="26"/>
          <w:lang w:eastAsia="en-AU"/>
        </w:rPr>
        <w:t>:</w:t>
      </w:r>
    </w:p>
    <w:p w14:paraId="52C3DF67" w14:textId="77777777" w:rsidR="00000236" w:rsidRDefault="00000236" w:rsidP="00E40244">
      <w:pPr>
        <w:spacing w:after="120"/>
        <w:rPr>
          <w:rFonts w:eastAsia="Times New Roman" w:cs="Arial"/>
          <w:bCs/>
          <w:sz w:val="26"/>
          <w:szCs w:val="26"/>
          <w:lang w:eastAsia="en-AU"/>
        </w:rPr>
      </w:pPr>
    </w:p>
    <w:p w14:paraId="1189C3BA" w14:textId="77777777" w:rsidR="003C7C80" w:rsidRPr="003C7C80" w:rsidRDefault="003C7C80" w:rsidP="00480ADC">
      <w:pPr>
        <w:pStyle w:val="Heading2"/>
        <w:rPr>
          <w:rFonts w:eastAsia="Times New Roman"/>
          <w:lang w:eastAsia="en-AU"/>
        </w:rPr>
      </w:pPr>
      <w:bookmarkStart w:id="10" w:name="_Toc142994594"/>
      <w:r w:rsidRPr="003C7C80">
        <w:rPr>
          <w:rFonts w:eastAsia="Times New Roman"/>
          <w:lang w:eastAsia="en-AU"/>
        </w:rPr>
        <w:t>Scenario - Team Response</w:t>
      </w:r>
      <w:bookmarkEnd w:id="10"/>
    </w:p>
    <w:p w14:paraId="7CB76C59" w14:textId="514CB572" w:rsidR="00A97093" w:rsidRPr="003C7C80" w:rsidRDefault="003C7C80" w:rsidP="00AE19C7">
      <w:pPr>
        <w:spacing w:after="120"/>
        <w:rPr>
          <w:rFonts w:eastAsia="Times New Roman" w:cs="Arial"/>
          <w:bCs/>
          <w:sz w:val="26"/>
          <w:szCs w:val="26"/>
          <w:lang w:eastAsia="en-AU"/>
        </w:rPr>
      </w:pPr>
      <w:r w:rsidRPr="003C7C80">
        <w:rPr>
          <w:rFonts w:eastAsia="Times New Roman" w:cs="Arial"/>
          <w:bCs/>
          <w:sz w:val="26"/>
          <w:szCs w:val="26"/>
          <w:lang w:eastAsia="en-AU"/>
        </w:rPr>
        <w:t>Spend five minutes discussing the following questions. Ask one person to take notes and provide feedback to the group.</w:t>
      </w:r>
    </w:p>
    <w:p w14:paraId="3A256A76" w14:textId="56939BA5" w:rsidR="007949D7" w:rsidRPr="007949D7" w:rsidRDefault="00A97093" w:rsidP="007949D7">
      <w:pPr>
        <w:spacing w:after="120"/>
        <w:rPr>
          <w:rFonts w:eastAsia="Times New Roman" w:cs="Arial"/>
          <w:bCs/>
          <w:sz w:val="26"/>
          <w:szCs w:val="26"/>
          <w:lang w:eastAsia="en-AU"/>
        </w:rPr>
      </w:pPr>
      <w:r w:rsidRPr="00A97093">
        <w:rPr>
          <w:rFonts w:eastAsia="Times New Roman" w:cs="Arial"/>
          <w:bCs/>
          <w:sz w:val="26"/>
          <w:szCs w:val="26"/>
          <w:lang w:eastAsia="en-AU"/>
        </w:rPr>
        <w:t>1.</w:t>
      </w:r>
      <w:r>
        <w:rPr>
          <w:rFonts w:eastAsia="Times New Roman" w:cs="Arial"/>
          <w:bCs/>
          <w:sz w:val="26"/>
          <w:szCs w:val="26"/>
          <w:lang w:eastAsia="en-AU"/>
        </w:rPr>
        <w:t xml:space="preserve"> </w:t>
      </w:r>
      <w:r w:rsidRPr="00A97093">
        <w:rPr>
          <w:rFonts w:eastAsia="Times New Roman" w:cs="Arial"/>
          <w:bCs/>
          <w:sz w:val="26"/>
          <w:szCs w:val="26"/>
          <w:lang w:eastAsia="en-AU"/>
        </w:rPr>
        <w:t>What types of emergencies could impact on the services we provide to Claire and how would they affect her?</w:t>
      </w:r>
      <w:r w:rsidR="007949D7" w:rsidRPr="007949D7">
        <w:rPr>
          <w:rFonts w:eastAsia="Times New Roman" w:cs="Arial"/>
          <w:bCs/>
          <w:sz w:val="26"/>
          <w:szCs w:val="26"/>
          <w:lang w:eastAsia="en-AU"/>
        </w:rPr>
        <w:t xml:space="preserve"> Enter your answer below:</w:t>
      </w:r>
    </w:p>
    <w:p w14:paraId="3E05D7A7" w14:textId="4871F367" w:rsidR="00A97093" w:rsidRDefault="00A97093" w:rsidP="001B029B">
      <w:pPr>
        <w:spacing w:after="120"/>
        <w:rPr>
          <w:rFonts w:eastAsia="Times New Roman" w:cs="Arial"/>
          <w:bCs/>
          <w:sz w:val="26"/>
          <w:szCs w:val="26"/>
          <w:lang w:eastAsia="en-AU"/>
        </w:rPr>
      </w:pPr>
    </w:p>
    <w:p w14:paraId="43783BC9" w14:textId="1BC31DC7" w:rsidR="007949D7" w:rsidRPr="007949D7" w:rsidRDefault="00A97093" w:rsidP="007949D7">
      <w:pPr>
        <w:spacing w:after="120"/>
        <w:rPr>
          <w:rFonts w:eastAsia="Times New Roman" w:cs="Arial"/>
          <w:bCs/>
          <w:sz w:val="26"/>
          <w:szCs w:val="26"/>
          <w:lang w:eastAsia="en-AU"/>
        </w:rPr>
      </w:pPr>
      <w:r w:rsidRPr="00A97093">
        <w:rPr>
          <w:rFonts w:eastAsia="Times New Roman" w:cs="Arial"/>
          <w:bCs/>
          <w:sz w:val="26"/>
          <w:szCs w:val="26"/>
          <w:lang w:eastAsia="en-AU"/>
        </w:rPr>
        <w:t>2.</w:t>
      </w:r>
      <w:r>
        <w:rPr>
          <w:rFonts w:eastAsia="Times New Roman" w:cs="Arial"/>
          <w:bCs/>
          <w:sz w:val="26"/>
          <w:szCs w:val="26"/>
          <w:lang w:eastAsia="en-AU"/>
        </w:rPr>
        <w:t xml:space="preserve"> </w:t>
      </w:r>
      <w:r w:rsidRPr="00A97093">
        <w:rPr>
          <w:rFonts w:eastAsia="Times New Roman" w:cs="Arial"/>
          <w:bCs/>
          <w:sz w:val="26"/>
          <w:szCs w:val="26"/>
          <w:lang w:eastAsia="en-AU"/>
        </w:rPr>
        <w:t>How do you support the person with disability?</w:t>
      </w:r>
      <w:r w:rsidR="007949D7" w:rsidRPr="007949D7">
        <w:rPr>
          <w:rFonts w:eastAsia="Times New Roman" w:cs="Arial"/>
          <w:bCs/>
          <w:sz w:val="26"/>
          <w:szCs w:val="26"/>
          <w:lang w:eastAsia="en-AU"/>
        </w:rPr>
        <w:t xml:space="preserve"> Enter your answer below:</w:t>
      </w:r>
    </w:p>
    <w:p w14:paraId="1CFBE4AF" w14:textId="769A6289" w:rsidR="00A97093" w:rsidRDefault="00A97093" w:rsidP="001B029B">
      <w:pPr>
        <w:spacing w:after="120"/>
        <w:rPr>
          <w:rFonts w:eastAsia="Times New Roman" w:cs="Arial"/>
          <w:bCs/>
          <w:sz w:val="26"/>
          <w:szCs w:val="26"/>
          <w:lang w:eastAsia="en-AU"/>
        </w:rPr>
      </w:pPr>
    </w:p>
    <w:p w14:paraId="383902EF" w14:textId="6B448258" w:rsidR="007949D7" w:rsidRPr="007949D7" w:rsidRDefault="001E738C" w:rsidP="007949D7">
      <w:pPr>
        <w:spacing w:after="120"/>
        <w:rPr>
          <w:rFonts w:eastAsia="Times New Roman" w:cs="Arial"/>
          <w:bCs/>
          <w:sz w:val="26"/>
          <w:szCs w:val="26"/>
          <w:lang w:eastAsia="en-AU"/>
        </w:rPr>
      </w:pPr>
      <w:r w:rsidRPr="001E738C">
        <w:rPr>
          <w:rFonts w:eastAsia="Times New Roman" w:cs="Arial"/>
          <w:bCs/>
          <w:sz w:val="26"/>
          <w:szCs w:val="26"/>
          <w:lang w:eastAsia="en-AU"/>
        </w:rPr>
        <w:t>3.</w:t>
      </w:r>
      <w:r w:rsidR="00A97093">
        <w:rPr>
          <w:rFonts w:eastAsia="Times New Roman" w:cs="Arial"/>
          <w:bCs/>
          <w:sz w:val="26"/>
          <w:szCs w:val="26"/>
          <w:lang w:eastAsia="en-AU"/>
        </w:rPr>
        <w:t xml:space="preserve"> </w:t>
      </w:r>
      <w:r w:rsidRPr="001E738C">
        <w:rPr>
          <w:rFonts w:eastAsia="Times New Roman" w:cs="Arial"/>
          <w:bCs/>
          <w:sz w:val="26"/>
          <w:szCs w:val="26"/>
          <w:lang w:eastAsia="en-AU"/>
        </w:rPr>
        <w:t>Do you think this is a reportable incident, what are the reasons for your answer?</w:t>
      </w:r>
      <w:r w:rsidR="007949D7" w:rsidRPr="007949D7">
        <w:rPr>
          <w:rFonts w:eastAsia="Times New Roman" w:cs="Arial"/>
          <w:bCs/>
          <w:sz w:val="26"/>
          <w:szCs w:val="26"/>
          <w:lang w:eastAsia="en-AU"/>
        </w:rPr>
        <w:t xml:space="preserve"> Enter your answer below:</w:t>
      </w:r>
    </w:p>
    <w:p w14:paraId="411C926D" w14:textId="7E32506E" w:rsidR="001E738C" w:rsidRDefault="001E738C" w:rsidP="001B029B">
      <w:pPr>
        <w:spacing w:after="120"/>
        <w:rPr>
          <w:rFonts w:eastAsia="Times New Roman" w:cs="Arial"/>
          <w:bCs/>
          <w:sz w:val="26"/>
          <w:szCs w:val="26"/>
          <w:lang w:eastAsia="en-AU"/>
        </w:rPr>
      </w:pPr>
    </w:p>
    <w:p w14:paraId="632F55ED" w14:textId="6B0D3A39" w:rsidR="007949D7" w:rsidRPr="007949D7" w:rsidRDefault="009D7701" w:rsidP="007949D7">
      <w:pPr>
        <w:spacing w:after="120"/>
        <w:rPr>
          <w:rFonts w:eastAsia="Times New Roman" w:cs="Arial"/>
          <w:bCs/>
          <w:sz w:val="26"/>
          <w:szCs w:val="26"/>
          <w:lang w:eastAsia="en-AU"/>
        </w:rPr>
      </w:pPr>
      <w:r w:rsidRPr="009D7701">
        <w:rPr>
          <w:rFonts w:eastAsia="Times New Roman" w:cs="Arial"/>
          <w:bCs/>
          <w:sz w:val="26"/>
          <w:szCs w:val="26"/>
          <w:lang w:eastAsia="en-AU"/>
        </w:rPr>
        <w:t>4.</w:t>
      </w:r>
      <w:r w:rsidR="00A97093">
        <w:rPr>
          <w:rFonts w:eastAsia="Times New Roman" w:cs="Arial"/>
          <w:bCs/>
          <w:sz w:val="26"/>
          <w:szCs w:val="26"/>
          <w:lang w:eastAsia="en-AU"/>
        </w:rPr>
        <w:t xml:space="preserve"> </w:t>
      </w:r>
      <w:r w:rsidRPr="009D7701">
        <w:rPr>
          <w:rFonts w:eastAsia="Times New Roman" w:cs="Arial"/>
          <w:bCs/>
          <w:sz w:val="26"/>
          <w:szCs w:val="26"/>
          <w:lang w:eastAsia="en-AU"/>
        </w:rPr>
        <w:t>What policies, procedures or plans can I access to assist me?</w:t>
      </w:r>
      <w:r w:rsidR="007949D7" w:rsidRPr="007949D7">
        <w:rPr>
          <w:rFonts w:eastAsia="Times New Roman" w:cs="Arial"/>
          <w:bCs/>
          <w:sz w:val="26"/>
          <w:szCs w:val="26"/>
          <w:lang w:eastAsia="en-AU"/>
        </w:rPr>
        <w:t xml:space="preserve"> Enter your answer below:</w:t>
      </w:r>
    </w:p>
    <w:p w14:paraId="37021FE7" w14:textId="2A005D6F" w:rsidR="009D7701" w:rsidRDefault="009D7701" w:rsidP="001B029B">
      <w:pPr>
        <w:spacing w:after="120"/>
        <w:rPr>
          <w:rFonts w:eastAsia="Times New Roman" w:cs="Arial"/>
          <w:bCs/>
          <w:sz w:val="26"/>
          <w:szCs w:val="26"/>
          <w:lang w:eastAsia="en-AU"/>
        </w:rPr>
      </w:pPr>
    </w:p>
    <w:p w14:paraId="4BECFA67" w14:textId="420E7F88" w:rsidR="007949D7" w:rsidRPr="007949D7" w:rsidRDefault="003475DA" w:rsidP="007949D7">
      <w:pPr>
        <w:spacing w:after="120"/>
        <w:rPr>
          <w:rFonts w:eastAsia="Times New Roman" w:cs="Arial"/>
          <w:bCs/>
          <w:sz w:val="26"/>
          <w:szCs w:val="26"/>
          <w:lang w:eastAsia="en-AU"/>
        </w:rPr>
      </w:pPr>
      <w:r w:rsidRPr="003475DA">
        <w:rPr>
          <w:rFonts w:eastAsia="Times New Roman" w:cs="Arial"/>
          <w:bCs/>
          <w:sz w:val="26"/>
          <w:szCs w:val="26"/>
          <w:lang w:eastAsia="en-AU"/>
        </w:rPr>
        <w:t>5.</w:t>
      </w:r>
      <w:r w:rsidR="00A97093">
        <w:rPr>
          <w:rFonts w:eastAsia="Times New Roman" w:cs="Arial"/>
          <w:bCs/>
          <w:sz w:val="26"/>
          <w:szCs w:val="26"/>
          <w:lang w:eastAsia="en-AU"/>
        </w:rPr>
        <w:t xml:space="preserve"> </w:t>
      </w:r>
      <w:r w:rsidRPr="003475DA">
        <w:rPr>
          <w:rFonts w:eastAsia="Times New Roman" w:cs="Arial"/>
          <w:bCs/>
          <w:sz w:val="26"/>
          <w:szCs w:val="26"/>
          <w:lang w:eastAsia="en-AU"/>
        </w:rPr>
        <w:t>What are the risks of not following the policies, procedures or plans in place?</w:t>
      </w:r>
      <w:r w:rsidR="007949D7" w:rsidRPr="007949D7">
        <w:rPr>
          <w:rFonts w:eastAsia="Times New Roman" w:cs="Arial"/>
          <w:bCs/>
          <w:sz w:val="26"/>
          <w:szCs w:val="26"/>
          <w:lang w:eastAsia="en-AU"/>
        </w:rPr>
        <w:t xml:space="preserve"> Enter your answer below:</w:t>
      </w:r>
    </w:p>
    <w:p w14:paraId="05AE6B97" w14:textId="77777777" w:rsidR="00820553" w:rsidRDefault="00820553" w:rsidP="009A29BF">
      <w:pPr>
        <w:contextualSpacing/>
        <w:rPr>
          <w:rFonts w:eastAsia="Times New Roman" w:cs="Arial"/>
          <w:bCs/>
          <w:sz w:val="26"/>
          <w:szCs w:val="26"/>
          <w:lang w:eastAsia="en-AU"/>
        </w:rPr>
      </w:pPr>
    </w:p>
    <w:p w14:paraId="460FDA7E" w14:textId="723320C2" w:rsidR="00186364" w:rsidRDefault="00C61353" w:rsidP="006850E0">
      <w:pPr>
        <w:pStyle w:val="Heading1"/>
        <w:rPr>
          <w:rFonts w:eastAsia="Times New Roman"/>
          <w:b w:val="0"/>
          <w:lang w:eastAsia="en-AU"/>
        </w:rPr>
      </w:pPr>
      <w:r>
        <w:rPr>
          <w:rFonts w:eastAsia="Times New Roman"/>
          <w:lang w:eastAsia="en-AU"/>
        </w:rPr>
        <w:br w:type="page"/>
      </w:r>
    </w:p>
    <w:p w14:paraId="657F5AA0" w14:textId="58AB7E0F" w:rsidR="0029063D" w:rsidRDefault="0029063D" w:rsidP="00186364">
      <w:pPr>
        <w:pStyle w:val="Heading1"/>
        <w:rPr>
          <w:rFonts w:eastAsia="Times New Roman"/>
          <w:lang w:eastAsia="en-AU"/>
        </w:rPr>
      </w:pPr>
      <w:bookmarkStart w:id="11" w:name="_Toc142994595"/>
      <w:r w:rsidRPr="0029063D">
        <w:rPr>
          <w:rFonts w:eastAsia="Times New Roman"/>
          <w:lang w:eastAsia="en-AU"/>
        </w:rPr>
        <w:lastRenderedPageBreak/>
        <w:t>Scenario 1 – Facilitator Answer Key</w:t>
      </w:r>
      <w:bookmarkEnd w:id="11"/>
    </w:p>
    <w:p w14:paraId="67771A06" w14:textId="223C74B0" w:rsidR="008735F9" w:rsidRDefault="008735F9" w:rsidP="0004183C">
      <w:pPr>
        <w:contextualSpacing/>
        <w:rPr>
          <w:rFonts w:eastAsia="Times New Roman" w:cs="Arial"/>
          <w:bCs/>
          <w:sz w:val="26"/>
          <w:szCs w:val="26"/>
          <w:lang w:eastAsia="en-AU"/>
        </w:rPr>
      </w:pPr>
      <w:r w:rsidRPr="008735F9">
        <w:rPr>
          <w:rFonts w:eastAsia="Times New Roman" w:cs="Arial"/>
          <w:bCs/>
          <w:sz w:val="26"/>
          <w:szCs w:val="26"/>
          <w:lang w:eastAsia="en-AU"/>
        </w:rPr>
        <w:t xml:space="preserve">This key provides information around the expected responses to the scenario questions. It provides space for you to note any areas where there may be gaps in learning or that require follow up in your training, plans, policies, or procedures.   </w:t>
      </w:r>
    </w:p>
    <w:p w14:paraId="44ABD572" w14:textId="4E28DA67" w:rsidR="00573130" w:rsidRDefault="00573130" w:rsidP="0004183C">
      <w:pPr>
        <w:contextualSpacing/>
        <w:rPr>
          <w:rFonts w:eastAsia="Times New Roman" w:cs="Arial"/>
          <w:b/>
          <w:sz w:val="26"/>
          <w:szCs w:val="26"/>
          <w:lang w:eastAsia="en-AU"/>
        </w:rPr>
      </w:pPr>
      <w:r w:rsidRPr="00BF29FF">
        <w:rPr>
          <w:rFonts w:eastAsia="Times New Roman" w:cs="Arial"/>
          <w:b/>
          <w:sz w:val="26"/>
          <w:szCs w:val="26"/>
          <w:lang w:eastAsia="en-AU"/>
        </w:rPr>
        <w:t>Insert scenario here</w:t>
      </w:r>
      <w:r w:rsidR="00BF29FF">
        <w:rPr>
          <w:rFonts w:eastAsia="Times New Roman" w:cs="Arial"/>
          <w:b/>
          <w:sz w:val="26"/>
          <w:szCs w:val="26"/>
          <w:lang w:eastAsia="en-AU"/>
        </w:rPr>
        <w:t>:</w:t>
      </w:r>
    </w:p>
    <w:p w14:paraId="372927DD" w14:textId="77777777" w:rsidR="00B126F3" w:rsidRPr="00BF29FF" w:rsidRDefault="00B126F3" w:rsidP="0004183C">
      <w:pPr>
        <w:contextualSpacing/>
        <w:rPr>
          <w:rFonts w:eastAsia="Times New Roman" w:cs="Arial"/>
          <w:b/>
          <w:sz w:val="26"/>
          <w:szCs w:val="26"/>
          <w:lang w:eastAsia="en-AU"/>
        </w:rPr>
      </w:pPr>
    </w:p>
    <w:p w14:paraId="0D3C5277" w14:textId="784E45F7" w:rsidR="00631DED" w:rsidRDefault="00B126F3" w:rsidP="0004183C">
      <w:pPr>
        <w:contextualSpacing/>
        <w:rPr>
          <w:rFonts w:eastAsia="Times New Roman" w:cs="Arial"/>
          <w:bCs/>
          <w:sz w:val="26"/>
          <w:szCs w:val="26"/>
          <w:lang w:eastAsia="en-AU"/>
        </w:rPr>
      </w:pPr>
      <w:r>
        <w:rPr>
          <w:rFonts w:eastAsia="Times New Roman" w:cs="Arial"/>
          <w:bCs/>
          <w:sz w:val="26"/>
          <w:szCs w:val="26"/>
          <w:lang w:eastAsia="en-AU"/>
        </w:rPr>
        <w:t>R</w:t>
      </w:r>
      <w:r w:rsidR="00631DED" w:rsidRPr="00631DED">
        <w:rPr>
          <w:rFonts w:eastAsia="Times New Roman" w:cs="Arial"/>
          <w:bCs/>
          <w:sz w:val="26"/>
          <w:szCs w:val="26"/>
          <w:lang w:eastAsia="en-AU"/>
        </w:rPr>
        <w:t>ecord questions raised by workers through the activity</w:t>
      </w:r>
      <w:r>
        <w:rPr>
          <w:rFonts w:eastAsia="Times New Roman" w:cs="Arial"/>
          <w:bCs/>
          <w:sz w:val="26"/>
          <w:szCs w:val="26"/>
          <w:lang w:eastAsia="en-AU"/>
        </w:rPr>
        <w:t xml:space="preserve"> below:</w:t>
      </w:r>
    </w:p>
    <w:p w14:paraId="20783A7D" w14:textId="77777777" w:rsidR="00B126F3" w:rsidRDefault="00B126F3" w:rsidP="0004183C">
      <w:pPr>
        <w:contextualSpacing/>
        <w:rPr>
          <w:rFonts w:eastAsia="Times New Roman" w:cs="Arial"/>
          <w:bCs/>
          <w:sz w:val="26"/>
          <w:szCs w:val="26"/>
          <w:lang w:eastAsia="en-AU"/>
        </w:rPr>
      </w:pPr>
    </w:p>
    <w:p w14:paraId="4D3132DC" w14:textId="77777777" w:rsidR="00692BCE" w:rsidRPr="00692BCE" w:rsidRDefault="00692BCE" w:rsidP="00AA7D00">
      <w:pPr>
        <w:spacing w:after="120"/>
        <w:rPr>
          <w:rFonts w:eastAsia="Times New Roman" w:cs="Arial"/>
          <w:bCs/>
          <w:sz w:val="26"/>
          <w:szCs w:val="26"/>
          <w:lang w:eastAsia="en-AU"/>
        </w:rPr>
      </w:pPr>
      <w:r w:rsidRPr="00692BCE">
        <w:rPr>
          <w:rFonts w:eastAsia="Times New Roman" w:cs="Arial"/>
          <w:bCs/>
          <w:sz w:val="26"/>
          <w:szCs w:val="26"/>
          <w:lang w:eastAsia="en-AU"/>
        </w:rPr>
        <w:t xml:space="preserve">Below are some of the answers and information you should expect to hear from your workers. Use these as conversation starters where they may have missed information.  </w:t>
      </w:r>
    </w:p>
    <w:p w14:paraId="6D6CCB52" w14:textId="486C82C7" w:rsidR="00692BCE" w:rsidRDefault="00692BCE" w:rsidP="00AA7D00">
      <w:pPr>
        <w:spacing w:after="120"/>
        <w:rPr>
          <w:rFonts w:eastAsia="Times New Roman" w:cs="Arial"/>
          <w:bCs/>
          <w:sz w:val="26"/>
          <w:szCs w:val="26"/>
          <w:lang w:eastAsia="en-AU"/>
        </w:rPr>
      </w:pPr>
      <w:r w:rsidRPr="00692BCE">
        <w:rPr>
          <w:rFonts w:eastAsia="Times New Roman" w:cs="Arial"/>
          <w:bCs/>
          <w:sz w:val="26"/>
          <w:szCs w:val="26"/>
          <w:lang w:eastAsia="en-AU"/>
        </w:rPr>
        <w:t>1.</w:t>
      </w:r>
      <w:r w:rsidR="0002693C">
        <w:rPr>
          <w:rFonts w:eastAsia="Times New Roman" w:cs="Arial"/>
          <w:bCs/>
          <w:sz w:val="26"/>
          <w:szCs w:val="26"/>
          <w:lang w:eastAsia="en-AU"/>
        </w:rPr>
        <w:t xml:space="preserve"> </w:t>
      </w:r>
      <w:r w:rsidRPr="00692BCE">
        <w:rPr>
          <w:rFonts w:eastAsia="Times New Roman" w:cs="Arial"/>
          <w:bCs/>
          <w:sz w:val="26"/>
          <w:szCs w:val="26"/>
          <w:lang w:eastAsia="en-AU"/>
        </w:rPr>
        <w:t>Who do you need to inform? This could be people inside and outside the organisation</w:t>
      </w:r>
      <w:r w:rsidR="001479DD">
        <w:rPr>
          <w:rFonts w:eastAsia="Times New Roman" w:cs="Arial"/>
          <w:bCs/>
          <w:sz w:val="26"/>
          <w:szCs w:val="26"/>
          <w:lang w:eastAsia="en-AU"/>
        </w:rPr>
        <w:t>.</w:t>
      </w:r>
    </w:p>
    <w:p w14:paraId="6DE5F866" w14:textId="4316D0A3" w:rsidR="0002693C" w:rsidRDefault="0002693C" w:rsidP="001B029B">
      <w:pPr>
        <w:spacing w:after="120"/>
        <w:rPr>
          <w:rFonts w:eastAsia="Times New Roman" w:cs="Arial"/>
          <w:b/>
          <w:bCs/>
          <w:sz w:val="26"/>
          <w:szCs w:val="26"/>
          <w:lang w:eastAsia="en-AU"/>
        </w:rPr>
      </w:pPr>
      <w:r w:rsidRPr="0002693C">
        <w:rPr>
          <w:rFonts w:eastAsia="Times New Roman" w:cs="Arial"/>
          <w:b/>
          <w:bCs/>
          <w:sz w:val="26"/>
          <w:szCs w:val="26"/>
          <w:lang w:eastAsia="en-AU"/>
        </w:rPr>
        <w:t>Some expected responses</w:t>
      </w:r>
      <w:r>
        <w:rPr>
          <w:rFonts w:eastAsia="Times New Roman" w:cs="Arial"/>
          <w:b/>
          <w:bCs/>
          <w:sz w:val="26"/>
          <w:szCs w:val="26"/>
          <w:lang w:eastAsia="en-AU"/>
        </w:rPr>
        <w:t>:</w:t>
      </w:r>
    </w:p>
    <w:p w14:paraId="7161831B" w14:textId="77777777" w:rsidR="00686EAE" w:rsidRPr="00686EAE" w:rsidRDefault="00686EAE" w:rsidP="001B029B">
      <w:pPr>
        <w:spacing w:after="120"/>
        <w:rPr>
          <w:rFonts w:eastAsia="Times New Roman" w:cs="Arial"/>
          <w:bCs/>
          <w:sz w:val="26"/>
          <w:szCs w:val="26"/>
          <w:lang w:eastAsia="en-AU"/>
        </w:rPr>
      </w:pPr>
      <w:r w:rsidRPr="00686EAE">
        <w:rPr>
          <w:rFonts w:eastAsia="Times New Roman" w:cs="Arial"/>
          <w:bCs/>
          <w:sz w:val="26"/>
          <w:szCs w:val="26"/>
          <w:lang w:eastAsia="en-AU"/>
        </w:rPr>
        <w:t>Depending on the scenario, some considerations could be:</w:t>
      </w:r>
    </w:p>
    <w:p w14:paraId="44EF95C0" w14:textId="77777777" w:rsidR="00686EAE" w:rsidRPr="00686EAE" w:rsidRDefault="00686EAE" w:rsidP="00194025">
      <w:pPr>
        <w:numPr>
          <w:ilvl w:val="0"/>
          <w:numId w:val="20"/>
        </w:numPr>
        <w:spacing w:after="120"/>
        <w:rPr>
          <w:rFonts w:eastAsia="Times New Roman" w:cs="Arial"/>
          <w:bCs/>
          <w:sz w:val="26"/>
          <w:szCs w:val="26"/>
          <w:lang w:eastAsia="en-AU"/>
        </w:rPr>
      </w:pPr>
      <w:r w:rsidRPr="00686EAE">
        <w:rPr>
          <w:rFonts w:eastAsia="Times New Roman" w:cs="Arial"/>
          <w:bCs/>
          <w:sz w:val="26"/>
          <w:szCs w:val="26"/>
          <w:lang w:eastAsia="en-AU"/>
        </w:rPr>
        <w:t>Working with the person to get immediate assistance to address the issue or keep them safe. Examples could be first aid, medical attention, going to a place of safety, evacuation.</w:t>
      </w:r>
    </w:p>
    <w:p w14:paraId="3650C9BB" w14:textId="77777777" w:rsidR="00686EAE" w:rsidRPr="00686EAE" w:rsidRDefault="00686EAE" w:rsidP="00194025">
      <w:pPr>
        <w:numPr>
          <w:ilvl w:val="0"/>
          <w:numId w:val="20"/>
        </w:numPr>
        <w:spacing w:after="120"/>
        <w:rPr>
          <w:rFonts w:eastAsia="Times New Roman" w:cs="Arial"/>
          <w:bCs/>
          <w:sz w:val="26"/>
          <w:szCs w:val="26"/>
          <w:lang w:eastAsia="en-AU"/>
        </w:rPr>
      </w:pPr>
      <w:r w:rsidRPr="00686EAE">
        <w:rPr>
          <w:rFonts w:eastAsia="Times New Roman" w:cs="Arial"/>
          <w:bCs/>
          <w:sz w:val="26"/>
          <w:szCs w:val="26"/>
          <w:lang w:eastAsia="en-AU"/>
        </w:rPr>
        <w:t xml:space="preserve">Communication with the person and their support network (with consent) and continuing to communicate as the situation changes. </w:t>
      </w:r>
    </w:p>
    <w:p w14:paraId="6C92A188" w14:textId="77777777" w:rsidR="00105B73" w:rsidRDefault="00686EAE" w:rsidP="00194025">
      <w:pPr>
        <w:numPr>
          <w:ilvl w:val="0"/>
          <w:numId w:val="20"/>
        </w:numPr>
        <w:spacing w:after="120"/>
        <w:rPr>
          <w:rFonts w:eastAsia="Times New Roman" w:cs="Arial"/>
          <w:bCs/>
          <w:sz w:val="26"/>
          <w:szCs w:val="26"/>
          <w:lang w:eastAsia="en-AU"/>
        </w:rPr>
      </w:pPr>
      <w:r w:rsidRPr="00686EAE">
        <w:rPr>
          <w:rFonts w:eastAsia="Times New Roman" w:cs="Arial"/>
          <w:bCs/>
          <w:sz w:val="26"/>
          <w:szCs w:val="26"/>
          <w:lang w:eastAsia="en-AU"/>
        </w:rPr>
        <w:t>Accessing the person’s Support Plan for directions. Examples could be guidance on actions to take, the person’s preferences, supports such as access to other services, medications that the person might need.</w:t>
      </w:r>
    </w:p>
    <w:p w14:paraId="06CA883A" w14:textId="63311229" w:rsidR="00686EAE" w:rsidRDefault="00686EAE" w:rsidP="00194025">
      <w:pPr>
        <w:numPr>
          <w:ilvl w:val="0"/>
          <w:numId w:val="20"/>
        </w:numPr>
        <w:spacing w:after="240"/>
        <w:ind w:left="357" w:hanging="357"/>
        <w:rPr>
          <w:rFonts w:eastAsia="Times New Roman" w:cs="Arial"/>
          <w:bCs/>
          <w:sz w:val="26"/>
          <w:szCs w:val="26"/>
          <w:lang w:eastAsia="en-AU"/>
        </w:rPr>
      </w:pPr>
      <w:r w:rsidRPr="00105B73">
        <w:rPr>
          <w:rFonts w:eastAsia="Times New Roman" w:cs="Arial"/>
          <w:bCs/>
          <w:sz w:val="26"/>
          <w:szCs w:val="26"/>
          <w:lang w:eastAsia="en-AU"/>
        </w:rPr>
        <w:t>Follow any steps in the organisation’s Emergency Plan.</w:t>
      </w:r>
    </w:p>
    <w:p w14:paraId="468B74EB" w14:textId="203F6ED6" w:rsidR="001479DD" w:rsidRPr="001479DD" w:rsidRDefault="001479DD" w:rsidP="001479DD">
      <w:pPr>
        <w:spacing w:after="240"/>
        <w:rPr>
          <w:rFonts w:eastAsia="Times New Roman" w:cs="Arial"/>
          <w:b/>
          <w:sz w:val="26"/>
          <w:szCs w:val="26"/>
          <w:lang w:eastAsia="en-AU"/>
        </w:rPr>
      </w:pPr>
      <w:r w:rsidRPr="001479DD">
        <w:rPr>
          <w:rFonts w:eastAsia="Times New Roman" w:cs="Arial"/>
          <w:b/>
          <w:sz w:val="26"/>
          <w:szCs w:val="26"/>
          <w:lang w:eastAsia="en-AU"/>
        </w:rPr>
        <w:t>List any areas for follow up below:</w:t>
      </w:r>
    </w:p>
    <w:p w14:paraId="5AA2507C" w14:textId="77777777" w:rsidR="001479DD" w:rsidRDefault="001479DD" w:rsidP="001479DD">
      <w:pPr>
        <w:spacing w:after="240"/>
        <w:rPr>
          <w:rFonts w:eastAsia="Times New Roman" w:cs="Arial"/>
          <w:bCs/>
          <w:sz w:val="26"/>
          <w:szCs w:val="26"/>
          <w:lang w:eastAsia="en-AU"/>
        </w:rPr>
      </w:pPr>
    </w:p>
    <w:p w14:paraId="604D84D7" w14:textId="3FD97077" w:rsidR="006A6791" w:rsidRPr="00995530" w:rsidRDefault="004D34BD" w:rsidP="00995530">
      <w:pPr>
        <w:pStyle w:val="Tips"/>
        <w:spacing w:after="240" w:line="288" w:lineRule="auto"/>
        <w:rPr>
          <w:lang w:eastAsia="en-AU"/>
        </w:rPr>
      </w:pPr>
      <w:r>
        <w:rPr>
          <w:lang w:eastAsia="en-AU"/>
        </w:rPr>
        <w:t xml:space="preserve">Other Resources: </w:t>
      </w:r>
      <w:r w:rsidR="00B051EC" w:rsidRPr="00B051EC">
        <w:rPr>
          <w:lang w:eastAsia="en-AU"/>
        </w:rPr>
        <w:t xml:space="preserve">You may choose to give your workers this factsheet to assist with their decision making: </w:t>
      </w:r>
      <w:hyperlink r:id="rId20" w:history="1">
        <w:r w:rsidR="00995530">
          <w:rPr>
            <w:rStyle w:val="Hyperlink"/>
            <w:lang w:val="en-AU" w:eastAsia="en-AU"/>
          </w:rPr>
          <w:t>NDIS Commission: Identifying and responding to incidents webpage</w:t>
        </w:r>
      </w:hyperlink>
      <w:r w:rsidR="00995530" w:rsidRPr="00995530">
        <w:rPr>
          <w:lang w:val="en-AU" w:eastAsia="en-AU"/>
        </w:rPr>
        <w:t>.</w:t>
      </w:r>
    </w:p>
    <w:p w14:paraId="00948D80" w14:textId="088B7FA9" w:rsidR="006A6791" w:rsidRDefault="00452C55" w:rsidP="00995530">
      <w:pPr>
        <w:spacing w:after="120"/>
        <w:rPr>
          <w:rFonts w:eastAsia="Times New Roman" w:cs="Arial"/>
          <w:bCs/>
          <w:sz w:val="26"/>
          <w:szCs w:val="26"/>
          <w:lang w:eastAsia="en-AU"/>
        </w:rPr>
      </w:pPr>
      <w:r w:rsidRPr="00452C55">
        <w:rPr>
          <w:rFonts w:eastAsia="Times New Roman" w:cs="Arial"/>
          <w:bCs/>
          <w:sz w:val="26"/>
          <w:szCs w:val="26"/>
          <w:lang w:eastAsia="en-AU"/>
        </w:rPr>
        <w:t>3.</w:t>
      </w:r>
      <w:r>
        <w:rPr>
          <w:rFonts w:eastAsia="Times New Roman" w:cs="Arial"/>
          <w:bCs/>
          <w:sz w:val="26"/>
          <w:szCs w:val="26"/>
          <w:lang w:eastAsia="en-AU"/>
        </w:rPr>
        <w:t xml:space="preserve"> </w:t>
      </w:r>
      <w:r w:rsidRPr="00452C55">
        <w:rPr>
          <w:rFonts w:eastAsia="Times New Roman" w:cs="Arial"/>
          <w:bCs/>
          <w:sz w:val="26"/>
          <w:szCs w:val="26"/>
          <w:lang w:eastAsia="en-AU"/>
        </w:rPr>
        <w:t>Do you think this is a reportable incident, what are the reasons for your answer?</w:t>
      </w:r>
    </w:p>
    <w:p w14:paraId="019AAC4F" w14:textId="7F36378C" w:rsidR="00F47146" w:rsidRDefault="00F47146" w:rsidP="00817EED">
      <w:pPr>
        <w:contextualSpacing/>
        <w:rPr>
          <w:rFonts w:eastAsia="Times New Roman" w:cs="Arial"/>
          <w:b/>
          <w:bCs/>
          <w:sz w:val="26"/>
          <w:szCs w:val="26"/>
          <w:lang w:eastAsia="en-AU"/>
        </w:rPr>
      </w:pPr>
      <w:r w:rsidRPr="00F47146">
        <w:rPr>
          <w:rFonts w:eastAsia="Times New Roman" w:cs="Arial"/>
          <w:b/>
          <w:bCs/>
          <w:sz w:val="26"/>
          <w:szCs w:val="26"/>
          <w:lang w:eastAsia="en-AU"/>
        </w:rPr>
        <w:t>Some expected responses</w:t>
      </w:r>
      <w:r w:rsidR="002E5581">
        <w:rPr>
          <w:rFonts w:eastAsia="Times New Roman" w:cs="Arial"/>
          <w:b/>
          <w:bCs/>
          <w:sz w:val="26"/>
          <w:szCs w:val="26"/>
          <w:lang w:eastAsia="en-AU"/>
        </w:rPr>
        <w:t>:</w:t>
      </w:r>
    </w:p>
    <w:p w14:paraId="39B0BF05" w14:textId="77777777" w:rsidR="00E9714E" w:rsidRPr="002E5581" w:rsidRDefault="00E9714E" w:rsidP="00E9714E">
      <w:pPr>
        <w:contextualSpacing/>
        <w:rPr>
          <w:rFonts w:eastAsia="Times New Roman" w:cs="Arial"/>
          <w:sz w:val="26"/>
          <w:szCs w:val="26"/>
          <w:lang w:eastAsia="en-AU"/>
        </w:rPr>
      </w:pPr>
      <w:r w:rsidRPr="002E5581">
        <w:rPr>
          <w:rFonts w:eastAsia="Times New Roman" w:cs="Arial"/>
          <w:sz w:val="26"/>
          <w:szCs w:val="26"/>
          <w:lang w:eastAsia="en-AU"/>
        </w:rPr>
        <w:t xml:space="preserve">A reportable incident is an incident that occurs, or is alleged to have occurred, in connection with NDIS supports and services you deliver. </w:t>
      </w:r>
    </w:p>
    <w:p w14:paraId="4C9CF29D" w14:textId="77777777" w:rsidR="00E9714E" w:rsidRPr="002E5581" w:rsidRDefault="00E9714E" w:rsidP="00E9714E">
      <w:pPr>
        <w:contextualSpacing/>
        <w:rPr>
          <w:rFonts w:eastAsia="Times New Roman" w:cs="Arial"/>
          <w:sz w:val="26"/>
          <w:szCs w:val="26"/>
          <w:lang w:eastAsia="en-AU"/>
        </w:rPr>
      </w:pPr>
      <w:r w:rsidRPr="002E5581">
        <w:rPr>
          <w:rFonts w:eastAsia="Times New Roman" w:cs="Arial"/>
          <w:sz w:val="26"/>
          <w:szCs w:val="26"/>
          <w:lang w:eastAsia="en-AU"/>
        </w:rPr>
        <w:lastRenderedPageBreak/>
        <w:t>Reportable incidents are:</w:t>
      </w:r>
    </w:p>
    <w:p w14:paraId="3C145C09" w14:textId="77777777" w:rsidR="00E9714E" w:rsidRPr="00E9714E" w:rsidRDefault="00E9714E" w:rsidP="00194025">
      <w:pPr>
        <w:numPr>
          <w:ilvl w:val="0"/>
          <w:numId w:val="21"/>
        </w:numPr>
        <w:spacing w:after="120"/>
        <w:ind w:left="357" w:hanging="357"/>
        <w:rPr>
          <w:rFonts w:eastAsia="Times New Roman" w:cs="Arial"/>
          <w:sz w:val="26"/>
          <w:szCs w:val="26"/>
          <w:lang w:eastAsia="en-AU"/>
        </w:rPr>
      </w:pPr>
      <w:r w:rsidRPr="00E9714E">
        <w:rPr>
          <w:rFonts w:eastAsia="Times New Roman" w:cs="Arial"/>
          <w:sz w:val="26"/>
          <w:szCs w:val="26"/>
          <w:lang w:eastAsia="en-AU"/>
        </w:rPr>
        <w:t xml:space="preserve">The death of a person with disability </w:t>
      </w:r>
    </w:p>
    <w:p w14:paraId="741B876E" w14:textId="77777777" w:rsidR="00E9714E" w:rsidRPr="001172BE" w:rsidRDefault="00E9714E" w:rsidP="00194025">
      <w:pPr>
        <w:numPr>
          <w:ilvl w:val="0"/>
          <w:numId w:val="21"/>
        </w:numPr>
        <w:spacing w:after="120"/>
        <w:ind w:left="357" w:hanging="357"/>
        <w:rPr>
          <w:rFonts w:eastAsia="Times New Roman" w:cs="Arial"/>
          <w:sz w:val="26"/>
          <w:szCs w:val="26"/>
          <w:lang w:eastAsia="en-AU"/>
        </w:rPr>
      </w:pPr>
      <w:r w:rsidRPr="00E9714E">
        <w:rPr>
          <w:rFonts w:eastAsia="Times New Roman" w:cs="Arial"/>
          <w:sz w:val="26"/>
          <w:szCs w:val="26"/>
          <w:lang w:eastAsia="en-AU"/>
        </w:rPr>
        <w:t xml:space="preserve">Serious injury of a person with disability </w:t>
      </w:r>
    </w:p>
    <w:p w14:paraId="4DF8607A" w14:textId="77777777" w:rsidR="001172BE" w:rsidRPr="001172BE" w:rsidRDefault="001172BE" w:rsidP="00194025">
      <w:pPr>
        <w:numPr>
          <w:ilvl w:val="0"/>
          <w:numId w:val="21"/>
        </w:numPr>
        <w:spacing w:after="120"/>
        <w:ind w:left="357" w:hanging="357"/>
        <w:rPr>
          <w:rFonts w:eastAsia="Times New Roman" w:cs="Arial"/>
          <w:sz w:val="26"/>
          <w:szCs w:val="26"/>
          <w:lang w:eastAsia="en-AU"/>
        </w:rPr>
      </w:pPr>
      <w:r w:rsidRPr="001172BE">
        <w:rPr>
          <w:rFonts w:eastAsia="Times New Roman" w:cs="Arial"/>
          <w:sz w:val="26"/>
          <w:szCs w:val="26"/>
          <w:lang w:eastAsia="en-AU"/>
        </w:rPr>
        <w:t xml:space="preserve">Abuse or neglect of a person with disability </w:t>
      </w:r>
    </w:p>
    <w:p w14:paraId="4C9A1929" w14:textId="77777777" w:rsidR="001172BE" w:rsidRPr="001172BE" w:rsidRDefault="001172BE" w:rsidP="00194025">
      <w:pPr>
        <w:numPr>
          <w:ilvl w:val="0"/>
          <w:numId w:val="21"/>
        </w:numPr>
        <w:spacing w:after="120"/>
        <w:ind w:left="357" w:hanging="357"/>
        <w:rPr>
          <w:rFonts w:eastAsia="Times New Roman" w:cs="Arial"/>
          <w:sz w:val="26"/>
          <w:szCs w:val="26"/>
          <w:lang w:eastAsia="en-AU"/>
        </w:rPr>
      </w:pPr>
      <w:r w:rsidRPr="001172BE">
        <w:rPr>
          <w:rFonts w:eastAsia="Times New Roman" w:cs="Arial"/>
          <w:sz w:val="26"/>
          <w:szCs w:val="26"/>
          <w:lang w:eastAsia="en-AU"/>
        </w:rPr>
        <w:t xml:space="preserve">Unlawful sexual or physical contact with, or assault of, a person with disability </w:t>
      </w:r>
    </w:p>
    <w:p w14:paraId="4EC428DD" w14:textId="77777777" w:rsidR="001172BE" w:rsidRPr="001172BE" w:rsidRDefault="001172BE" w:rsidP="00194025">
      <w:pPr>
        <w:numPr>
          <w:ilvl w:val="0"/>
          <w:numId w:val="21"/>
        </w:numPr>
        <w:spacing w:after="120"/>
        <w:ind w:left="357" w:hanging="357"/>
        <w:rPr>
          <w:rFonts w:eastAsia="Times New Roman" w:cs="Arial"/>
          <w:sz w:val="26"/>
          <w:szCs w:val="26"/>
          <w:lang w:eastAsia="en-AU"/>
        </w:rPr>
      </w:pPr>
      <w:r w:rsidRPr="001172BE">
        <w:rPr>
          <w:rFonts w:eastAsia="Times New Roman" w:cs="Arial"/>
          <w:sz w:val="26"/>
          <w:szCs w:val="26"/>
          <w:lang w:eastAsia="en-AU"/>
        </w:rPr>
        <w:t xml:space="preserve">Sexual misconduct, committed against, or in the presence of, a person with disability, including grooming of the person with disability for sexual activity </w:t>
      </w:r>
    </w:p>
    <w:p w14:paraId="0CF477CA" w14:textId="07F9F74D" w:rsidR="00E9714E" w:rsidRDefault="001172BE" w:rsidP="00194025">
      <w:pPr>
        <w:numPr>
          <w:ilvl w:val="0"/>
          <w:numId w:val="21"/>
        </w:numPr>
        <w:spacing w:after="240"/>
        <w:ind w:left="357" w:hanging="357"/>
        <w:rPr>
          <w:rFonts w:eastAsia="Times New Roman" w:cs="Arial"/>
          <w:sz w:val="26"/>
          <w:szCs w:val="26"/>
          <w:lang w:eastAsia="en-AU"/>
        </w:rPr>
      </w:pPr>
      <w:r w:rsidRPr="001172BE">
        <w:rPr>
          <w:rFonts w:eastAsia="Times New Roman" w:cs="Arial"/>
          <w:sz w:val="26"/>
          <w:szCs w:val="26"/>
          <w:lang w:eastAsia="en-AU"/>
        </w:rPr>
        <w:t>Unauthorised use of restrictive practices in relation to a person with disability.</w:t>
      </w:r>
    </w:p>
    <w:p w14:paraId="4D9FA573" w14:textId="54FA7F17" w:rsidR="001479DD" w:rsidRDefault="001479DD" w:rsidP="001479DD">
      <w:pPr>
        <w:spacing w:after="240"/>
        <w:rPr>
          <w:rFonts w:eastAsia="Times New Roman" w:cs="Arial"/>
          <w:b/>
          <w:bCs/>
          <w:sz w:val="26"/>
          <w:szCs w:val="26"/>
          <w:lang w:eastAsia="en-AU"/>
        </w:rPr>
      </w:pPr>
      <w:r w:rsidRPr="001479DD">
        <w:rPr>
          <w:rFonts w:eastAsia="Times New Roman" w:cs="Arial"/>
          <w:b/>
          <w:bCs/>
          <w:sz w:val="26"/>
          <w:szCs w:val="26"/>
          <w:lang w:eastAsia="en-AU"/>
        </w:rPr>
        <w:t>List any areas for follow up below:</w:t>
      </w:r>
    </w:p>
    <w:p w14:paraId="46C6AB2B" w14:textId="77777777" w:rsidR="001479DD" w:rsidRPr="001479DD" w:rsidRDefault="001479DD" w:rsidP="001479DD">
      <w:pPr>
        <w:spacing w:after="240"/>
        <w:rPr>
          <w:rFonts w:eastAsia="Times New Roman" w:cs="Arial"/>
          <w:b/>
          <w:bCs/>
          <w:sz w:val="26"/>
          <w:szCs w:val="26"/>
          <w:lang w:eastAsia="en-AU"/>
        </w:rPr>
      </w:pPr>
    </w:p>
    <w:p w14:paraId="1B8B9D47" w14:textId="628C51BB" w:rsidR="005A02F4" w:rsidRPr="003E6124" w:rsidRDefault="00570D03" w:rsidP="003E6124">
      <w:pPr>
        <w:pStyle w:val="Tips"/>
        <w:rPr>
          <w:lang w:eastAsia="en-AU"/>
        </w:rPr>
      </w:pPr>
      <w:r>
        <w:rPr>
          <w:lang w:eastAsia="en-AU"/>
        </w:rPr>
        <w:t>Other Resources:</w:t>
      </w:r>
      <w:r w:rsidR="002730F3" w:rsidRPr="002730F3">
        <w:rPr>
          <w:rFonts w:cs="Times New Roman"/>
          <w:lang w:eastAsia="en-AU"/>
        </w:rPr>
        <w:t xml:space="preserve"> </w:t>
      </w:r>
      <w:r w:rsidR="002730F3" w:rsidRPr="002730F3">
        <w:rPr>
          <w:lang w:eastAsia="en-AU"/>
        </w:rPr>
        <w:t>You may choose to give your workers this factsheet to assist with their decision making:</w:t>
      </w:r>
      <w:r w:rsidR="003E6124" w:rsidRPr="003E6124">
        <w:rPr>
          <w:b w:val="0"/>
          <w:bCs w:val="0"/>
          <w:color w:val="auto"/>
          <w:lang w:val="en-AU"/>
        </w:rPr>
        <w:t xml:space="preserve"> </w:t>
      </w:r>
      <w:hyperlink r:id="rId21" w:history="1">
        <w:r w:rsidR="003E6124">
          <w:rPr>
            <w:rStyle w:val="Hyperlink"/>
            <w:lang w:val="en-AU" w:eastAsia="en-AU"/>
          </w:rPr>
          <w:t>NDIS Commission: Incident response: Is everyone safe? webpage</w:t>
        </w:r>
      </w:hyperlink>
    </w:p>
    <w:p w14:paraId="64134FD5" w14:textId="093A3D23" w:rsidR="00023C52" w:rsidRDefault="005D5868" w:rsidP="003E6124">
      <w:pPr>
        <w:spacing w:after="120"/>
        <w:rPr>
          <w:rFonts w:eastAsia="Times New Roman" w:cs="Arial"/>
          <w:sz w:val="26"/>
          <w:szCs w:val="26"/>
          <w:lang w:eastAsia="en-AU"/>
        </w:rPr>
      </w:pPr>
      <w:r w:rsidRPr="005D5868">
        <w:rPr>
          <w:rFonts w:eastAsia="Times New Roman" w:cs="Arial"/>
          <w:sz w:val="26"/>
          <w:szCs w:val="26"/>
          <w:lang w:eastAsia="en-AU"/>
        </w:rPr>
        <w:t>4.</w:t>
      </w:r>
      <w:r>
        <w:rPr>
          <w:rFonts w:eastAsia="Times New Roman" w:cs="Arial"/>
          <w:sz w:val="26"/>
          <w:szCs w:val="26"/>
          <w:lang w:eastAsia="en-AU"/>
        </w:rPr>
        <w:t xml:space="preserve"> </w:t>
      </w:r>
      <w:r w:rsidRPr="005D5868">
        <w:rPr>
          <w:rFonts w:eastAsia="Times New Roman" w:cs="Arial"/>
          <w:sz w:val="26"/>
          <w:szCs w:val="26"/>
          <w:lang w:eastAsia="en-AU"/>
        </w:rPr>
        <w:t>What policies, procedures or plans does the organisation have, that relate to this and could assist or guide me?</w:t>
      </w:r>
    </w:p>
    <w:p w14:paraId="0F4FC6D0" w14:textId="152B8B71" w:rsidR="00D7669E" w:rsidRPr="003E6124" w:rsidRDefault="00D7669E" w:rsidP="003E6124">
      <w:pPr>
        <w:spacing w:after="120"/>
        <w:rPr>
          <w:rFonts w:eastAsia="Times New Roman" w:cs="Arial"/>
          <w:b/>
          <w:sz w:val="26"/>
          <w:szCs w:val="26"/>
          <w:lang w:eastAsia="en-AU"/>
        </w:rPr>
      </w:pPr>
      <w:r w:rsidRPr="00D7669E">
        <w:rPr>
          <w:rFonts w:eastAsia="Times New Roman" w:cs="Arial"/>
          <w:b/>
          <w:sz w:val="26"/>
          <w:szCs w:val="26"/>
          <w:lang w:eastAsia="en-AU"/>
        </w:rPr>
        <w:t>Some expected responses</w:t>
      </w:r>
      <w:r>
        <w:rPr>
          <w:rFonts w:eastAsia="Times New Roman" w:cs="Arial"/>
          <w:b/>
          <w:sz w:val="26"/>
          <w:szCs w:val="26"/>
          <w:lang w:eastAsia="en-AU"/>
        </w:rPr>
        <w:t>:</w:t>
      </w:r>
    </w:p>
    <w:p w14:paraId="2D3A1125" w14:textId="77777777" w:rsidR="00882D83" w:rsidRPr="00882D83" w:rsidRDefault="00882D83" w:rsidP="003E6124">
      <w:pPr>
        <w:spacing w:after="120"/>
        <w:rPr>
          <w:rFonts w:eastAsia="Times New Roman" w:cs="Arial"/>
          <w:bCs/>
          <w:sz w:val="26"/>
          <w:szCs w:val="26"/>
          <w:lang w:eastAsia="en-AU"/>
        </w:rPr>
      </w:pPr>
      <w:r w:rsidRPr="00882D83">
        <w:rPr>
          <w:rFonts w:eastAsia="Times New Roman" w:cs="Arial"/>
          <w:bCs/>
          <w:sz w:val="26"/>
          <w:szCs w:val="26"/>
          <w:lang w:eastAsia="en-AU"/>
        </w:rPr>
        <w:t>Depending on the scenario, examples of related policies and procedures could be:</w:t>
      </w:r>
    </w:p>
    <w:p w14:paraId="27B09009"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Business Continuity Plan</w:t>
      </w:r>
    </w:p>
    <w:p w14:paraId="3B9269B5"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Code of Conduct</w:t>
      </w:r>
    </w:p>
    <w:p w14:paraId="7AEE26AF"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Continuity of Supports</w:t>
      </w:r>
    </w:p>
    <w:p w14:paraId="1D4EF0ED"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 xml:space="preserve">Emergency Plans including Outbreak Management Plan. </w:t>
      </w:r>
    </w:p>
    <w:p w14:paraId="787D768E"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Evacuation Procedures</w:t>
      </w:r>
    </w:p>
    <w:p w14:paraId="003A2A37"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Human Resources</w:t>
      </w:r>
    </w:p>
    <w:p w14:paraId="52722093"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 xml:space="preserve">Human Rights </w:t>
      </w:r>
    </w:p>
    <w:p w14:paraId="7F5881C4"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Incident Management</w:t>
      </w:r>
    </w:p>
    <w:p w14:paraId="017726AE"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 xml:space="preserve">Infection Prevention and Control including Waste Management </w:t>
      </w:r>
    </w:p>
    <w:p w14:paraId="53139908"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Information Management</w:t>
      </w:r>
    </w:p>
    <w:p w14:paraId="31E2AE1C" w14:textId="77777777" w:rsidR="00882D83" w:rsidRPr="00882D83" w:rsidRDefault="00882D83" w:rsidP="00194025">
      <w:pPr>
        <w:numPr>
          <w:ilvl w:val="0"/>
          <w:numId w:val="22"/>
        </w:numPr>
        <w:spacing w:after="120"/>
        <w:rPr>
          <w:rFonts w:eastAsia="Times New Roman" w:cs="Arial"/>
          <w:bCs/>
          <w:sz w:val="26"/>
          <w:szCs w:val="26"/>
          <w:lang w:eastAsia="en-AU"/>
        </w:rPr>
      </w:pPr>
      <w:r w:rsidRPr="00882D83">
        <w:rPr>
          <w:rFonts w:eastAsia="Times New Roman" w:cs="Arial"/>
          <w:bCs/>
          <w:sz w:val="26"/>
          <w:szCs w:val="26"/>
          <w:lang w:eastAsia="en-AU"/>
        </w:rPr>
        <w:t>Prevention of Abuse and Neglect</w:t>
      </w:r>
    </w:p>
    <w:p w14:paraId="7A9422F9" w14:textId="1CCAF85B" w:rsidR="00570D03" w:rsidRPr="00882D83" w:rsidRDefault="00882D83" w:rsidP="00194025">
      <w:pPr>
        <w:numPr>
          <w:ilvl w:val="0"/>
          <w:numId w:val="22"/>
        </w:numPr>
        <w:spacing w:after="240"/>
        <w:ind w:left="357" w:hanging="357"/>
        <w:rPr>
          <w:rFonts w:eastAsia="Times New Roman" w:cs="Arial"/>
          <w:bCs/>
          <w:sz w:val="26"/>
          <w:szCs w:val="26"/>
          <w:lang w:eastAsia="en-AU"/>
        </w:rPr>
      </w:pPr>
      <w:r w:rsidRPr="00882D83">
        <w:rPr>
          <w:rFonts w:eastAsia="Times New Roman" w:cs="Arial"/>
          <w:bCs/>
          <w:sz w:val="26"/>
          <w:szCs w:val="26"/>
          <w:lang w:eastAsia="en-AU"/>
        </w:rPr>
        <w:t>Risk Management</w:t>
      </w:r>
      <w:r>
        <w:rPr>
          <w:rFonts w:eastAsia="Times New Roman" w:cs="Arial"/>
          <w:bCs/>
          <w:sz w:val="26"/>
          <w:szCs w:val="26"/>
          <w:lang w:eastAsia="en-AU"/>
        </w:rPr>
        <w:t xml:space="preserve"> </w:t>
      </w:r>
      <w:r w:rsidRPr="00882D83">
        <w:rPr>
          <w:rFonts w:eastAsia="Times New Roman" w:cs="Arial"/>
          <w:bCs/>
          <w:sz w:val="26"/>
          <w:szCs w:val="26"/>
          <w:lang w:eastAsia="en-AU"/>
        </w:rPr>
        <w:t>Service Agreements</w:t>
      </w:r>
    </w:p>
    <w:p w14:paraId="3D8CA1D9" w14:textId="42012870" w:rsidR="00551048" w:rsidRDefault="00023C52" w:rsidP="00817EED">
      <w:pPr>
        <w:contextualSpacing/>
        <w:rPr>
          <w:rFonts w:eastAsia="Times New Roman" w:cs="Arial"/>
          <w:b/>
          <w:sz w:val="26"/>
          <w:szCs w:val="26"/>
          <w:lang w:eastAsia="en-AU"/>
        </w:rPr>
      </w:pPr>
      <w:r w:rsidRPr="00023C52">
        <w:rPr>
          <w:rFonts w:eastAsia="Times New Roman" w:cs="Arial"/>
          <w:b/>
          <w:sz w:val="26"/>
          <w:szCs w:val="26"/>
          <w:lang w:eastAsia="en-AU"/>
        </w:rPr>
        <w:lastRenderedPageBreak/>
        <w:t>List any areas for follow up below:</w:t>
      </w:r>
    </w:p>
    <w:p w14:paraId="60DA0948" w14:textId="77777777" w:rsidR="00023C52" w:rsidRDefault="00023C52" w:rsidP="00817EED">
      <w:pPr>
        <w:contextualSpacing/>
        <w:rPr>
          <w:rFonts w:eastAsia="Times New Roman" w:cs="Arial"/>
          <w:b/>
          <w:sz w:val="26"/>
          <w:szCs w:val="26"/>
          <w:lang w:eastAsia="en-AU"/>
        </w:rPr>
      </w:pPr>
    </w:p>
    <w:p w14:paraId="5D2017D5" w14:textId="45790D9A" w:rsidR="008D14E1" w:rsidRDefault="008D14E1" w:rsidP="003D0A65">
      <w:pPr>
        <w:spacing w:after="120"/>
        <w:rPr>
          <w:rFonts w:eastAsia="Times New Roman" w:cs="Arial"/>
          <w:sz w:val="26"/>
          <w:szCs w:val="26"/>
          <w:lang w:eastAsia="en-AU"/>
        </w:rPr>
      </w:pPr>
      <w:r w:rsidRPr="008D14E1">
        <w:rPr>
          <w:rFonts w:eastAsia="Times New Roman" w:cs="Arial"/>
          <w:sz w:val="26"/>
          <w:szCs w:val="26"/>
          <w:lang w:eastAsia="en-AU"/>
        </w:rPr>
        <w:t>5.</w:t>
      </w:r>
      <w:r>
        <w:rPr>
          <w:rFonts w:eastAsia="Times New Roman" w:cs="Arial"/>
          <w:sz w:val="26"/>
          <w:szCs w:val="26"/>
          <w:lang w:eastAsia="en-AU"/>
        </w:rPr>
        <w:t xml:space="preserve"> </w:t>
      </w:r>
      <w:r w:rsidRPr="008D14E1">
        <w:rPr>
          <w:rFonts w:eastAsia="Times New Roman" w:cs="Arial"/>
          <w:sz w:val="26"/>
          <w:szCs w:val="26"/>
          <w:lang w:eastAsia="en-AU"/>
        </w:rPr>
        <w:t>What are the risks of not following the policies, procedures or plans in place?</w:t>
      </w:r>
    </w:p>
    <w:p w14:paraId="71406A25" w14:textId="70D77E99" w:rsidR="0075573B" w:rsidRDefault="0075573B" w:rsidP="00817EED">
      <w:pPr>
        <w:contextualSpacing/>
        <w:rPr>
          <w:rFonts w:eastAsia="Times New Roman" w:cs="Arial"/>
          <w:b/>
          <w:sz w:val="26"/>
          <w:szCs w:val="26"/>
          <w:lang w:eastAsia="en-AU"/>
        </w:rPr>
      </w:pPr>
      <w:r w:rsidRPr="0075573B">
        <w:rPr>
          <w:rFonts w:eastAsia="Times New Roman" w:cs="Arial"/>
          <w:b/>
          <w:sz w:val="26"/>
          <w:szCs w:val="26"/>
          <w:lang w:eastAsia="en-AU"/>
        </w:rPr>
        <w:t>Some expected responses</w:t>
      </w:r>
      <w:r>
        <w:rPr>
          <w:rFonts w:eastAsia="Times New Roman" w:cs="Arial"/>
          <w:b/>
          <w:sz w:val="26"/>
          <w:szCs w:val="26"/>
          <w:lang w:eastAsia="en-AU"/>
        </w:rPr>
        <w:t>:</w:t>
      </w:r>
    </w:p>
    <w:p w14:paraId="4132EE5B" w14:textId="77777777" w:rsidR="00C736D7" w:rsidRPr="003D0A65" w:rsidRDefault="00C736D7" w:rsidP="00C736D7">
      <w:pPr>
        <w:contextualSpacing/>
        <w:rPr>
          <w:rFonts w:eastAsia="Times New Roman" w:cs="Arial"/>
          <w:sz w:val="26"/>
          <w:szCs w:val="26"/>
          <w:lang w:eastAsia="en-AU"/>
        </w:rPr>
      </w:pPr>
      <w:r w:rsidRPr="003D0A65">
        <w:rPr>
          <w:rFonts w:eastAsia="Times New Roman" w:cs="Arial"/>
          <w:sz w:val="26"/>
          <w:szCs w:val="26"/>
          <w:lang w:eastAsia="en-AU"/>
        </w:rPr>
        <w:t>Consider:</w:t>
      </w:r>
    </w:p>
    <w:p w14:paraId="59EEEA48" w14:textId="77777777" w:rsidR="00C736D7" w:rsidRPr="00C736D7" w:rsidRDefault="00C736D7" w:rsidP="00194025">
      <w:pPr>
        <w:numPr>
          <w:ilvl w:val="0"/>
          <w:numId w:val="23"/>
        </w:numPr>
        <w:contextualSpacing/>
        <w:rPr>
          <w:rFonts w:eastAsia="Times New Roman" w:cs="Arial"/>
          <w:sz w:val="26"/>
          <w:szCs w:val="26"/>
          <w:lang w:eastAsia="en-AU"/>
        </w:rPr>
      </w:pPr>
      <w:r w:rsidRPr="00C736D7">
        <w:rPr>
          <w:rFonts w:eastAsia="Times New Roman" w:cs="Arial"/>
          <w:sz w:val="26"/>
          <w:szCs w:val="26"/>
          <w:lang w:eastAsia="en-AU"/>
        </w:rPr>
        <w:t xml:space="preserve">Immediate risk and impact to the person </w:t>
      </w:r>
    </w:p>
    <w:p w14:paraId="3D9EA219" w14:textId="77777777" w:rsidR="00C736D7" w:rsidRPr="00C736D7" w:rsidRDefault="00C736D7" w:rsidP="00194025">
      <w:pPr>
        <w:numPr>
          <w:ilvl w:val="0"/>
          <w:numId w:val="23"/>
        </w:numPr>
        <w:contextualSpacing/>
        <w:rPr>
          <w:rFonts w:eastAsia="Times New Roman" w:cs="Arial"/>
          <w:sz w:val="26"/>
          <w:szCs w:val="26"/>
          <w:lang w:eastAsia="en-AU"/>
        </w:rPr>
      </w:pPr>
      <w:r w:rsidRPr="00C736D7">
        <w:rPr>
          <w:rFonts w:eastAsia="Times New Roman" w:cs="Arial"/>
          <w:sz w:val="26"/>
          <w:szCs w:val="26"/>
          <w:lang w:eastAsia="en-AU"/>
        </w:rPr>
        <w:t>Immediate risk and impact to workers</w:t>
      </w:r>
    </w:p>
    <w:p w14:paraId="09BD800A" w14:textId="77777777" w:rsidR="00C736D7" w:rsidRPr="00C736D7" w:rsidRDefault="00C736D7" w:rsidP="00194025">
      <w:pPr>
        <w:numPr>
          <w:ilvl w:val="0"/>
          <w:numId w:val="23"/>
        </w:numPr>
        <w:contextualSpacing/>
        <w:rPr>
          <w:rFonts w:eastAsia="Times New Roman" w:cs="Arial"/>
          <w:sz w:val="26"/>
          <w:szCs w:val="26"/>
          <w:lang w:eastAsia="en-AU"/>
        </w:rPr>
      </w:pPr>
      <w:r w:rsidRPr="00C736D7">
        <w:rPr>
          <w:rFonts w:eastAsia="Times New Roman" w:cs="Arial"/>
          <w:sz w:val="26"/>
          <w:szCs w:val="26"/>
          <w:lang w:eastAsia="en-AU"/>
        </w:rPr>
        <w:t xml:space="preserve">Impact to other people with disability </w:t>
      </w:r>
    </w:p>
    <w:p w14:paraId="655C3939" w14:textId="77777777" w:rsidR="00C736D7" w:rsidRPr="00C736D7" w:rsidRDefault="00C736D7" w:rsidP="00194025">
      <w:pPr>
        <w:numPr>
          <w:ilvl w:val="0"/>
          <w:numId w:val="23"/>
        </w:numPr>
        <w:contextualSpacing/>
        <w:rPr>
          <w:rFonts w:eastAsia="Times New Roman" w:cs="Arial"/>
          <w:sz w:val="26"/>
          <w:szCs w:val="26"/>
          <w:lang w:eastAsia="en-AU"/>
        </w:rPr>
      </w:pPr>
      <w:r w:rsidRPr="00C736D7">
        <w:rPr>
          <w:rFonts w:eastAsia="Times New Roman" w:cs="Arial"/>
          <w:sz w:val="26"/>
          <w:szCs w:val="26"/>
          <w:lang w:eastAsia="en-AU"/>
        </w:rPr>
        <w:t xml:space="preserve">Impact to the organisation such as compliance actions from the NDIS Commission </w:t>
      </w:r>
    </w:p>
    <w:p w14:paraId="632FF0BA" w14:textId="6593777F" w:rsidR="00C736D7" w:rsidRDefault="00C736D7" w:rsidP="00194025">
      <w:pPr>
        <w:numPr>
          <w:ilvl w:val="0"/>
          <w:numId w:val="23"/>
        </w:numPr>
        <w:spacing w:after="240"/>
        <w:ind w:left="357" w:hanging="357"/>
        <w:rPr>
          <w:rFonts w:eastAsia="Times New Roman" w:cs="Arial"/>
          <w:sz w:val="26"/>
          <w:szCs w:val="26"/>
          <w:lang w:eastAsia="en-AU"/>
        </w:rPr>
      </w:pPr>
      <w:r w:rsidRPr="00C736D7">
        <w:rPr>
          <w:rFonts w:eastAsia="Times New Roman" w:cs="Arial"/>
          <w:sz w:val="26"/>
          <w:szCs w:val="26"/>
          <w:lang w:eastAsia="en-AU"/>
        </w:rPr>
        <w:t>Performance management</w:t>
      </w:r>
    </w:p>
    <w:p w14:paraId="3AFDBBB8" w14:textId="3BC51D3C" w:rsidR="003D0A65" w:rsidRDefault="003D0A65" w:rsidP="003D0A65">
      <w:pPr>
        <w:spacing w:after="240"/>
        <w:rPr>
          <w:rFonts w:eastAsia="Times New Roman" w:cs="Arial"/>
          <w:b/>
          <w:bCs/>
          <w:sz w:val="26"/>
          <w:szCs w:val="26"/>
          <w:lang w:eastAsia="en-AU"/>
        </w:rPr>
      </w:pPr>
      <w:r w:rsidRPr="003D0A65">
        <w:rPr>
          <w:rFonts w:eastAsia="Times New Roman" w:cs="Arial"/>
          <w:b/>
          <w:bCs/>
          <w:sz w:val="26"/>
          <w:szCs w:val="26"/>
          <w:lang w:eastAsia="en-AU"/>
        </w:rPr>
        <w:t>List any areas for follow up below:</w:t>
      </w:r>
    </w:p>
    <w:p w14:paraId="506E8C78" w14:textId="77777777" w:rsidR="00075A11" w:rsidRPr="003D0A65" w:rsidRDefault="00075A11" w:rsidP="003D0A65">
      <w:pPr>
        <w:spacing w:after="240"/>
        <w:rPr>
          <w:rFonts w:eastAsia="Times New Roman" w:cs="Arial"/>
          <w:b/>
          <w:bCs/>
          <w:sz w:val="26"/>
          <w:szCs w:val="26"/>
          <w:lang w:eastAsia="en-AU"/>
        </w:rPr>
      </w:pPr>
    </w:p>
    <w:p w14:paraId="4394E449" w14:textId="77777777" w:rsidR="00075A11" w:rsidRDefault="00075A11">
      <w:pPr>
        <w:spacing w:after="160" w:line="259" w:lineRule="auto"/>
        <w:rPr>
          <w:rFonts w:eastAsia="Times New Roman" w:cs="Arial"/>
          <w:b/>
          <w:sz w:val="26"/>
          <w:szCs w:val="26"/>
          <w:lang w:eastAsia="en-AU"/>
        </w:rPr>
      </w:pPr>
      <w:r>
        <w:rPr>
          <w:rFonts w:eastAsia="Times New Roman" w:cs="Arial"/>
          <w:b/>
          <w:sz w:val="26"/>
          <w:szCs w:val="26"/>
          <w:lang w:eastAsia="en-AU"/>
        </w:rPr>
        <w:br w:type="page"/>
      </w:r>
    </w:p>
    <w:p w14:paraId="57076959" w14:textId="3C0FC211" w:rsidR="00911524" w:rsidRPr="00911524" w:rsidRDefault="00911524" w:rsidP="00753C89">
      <w:pPr>
        <w:pStyle w:val="Heading1"/>
        <w:rPr>
          <w:rFonts w:eastAsia="Times New Roman"/>
          <w:lang w:eastAsia="en-AU"/>
        </w:rPr>
      </w:pPr>
      <w:bookmarkStart w:id="12" w:name="_Toc142994596"/>
      <w:r w:rsidRPr="00911524">
        <w:rPr>
          <w:rFonts w:eastAsia="Times New Roman"/>
          <w:lang w:eastAsia="en-AU"/>
        </w:rPr>
        <w:lastRenderedPageBreak/>
        <w:t>Fact Sheet 1: Emergency and Disaster Management Practice Standard</w:t>
      </w:r>
      <w:bookmarkEnd w:id="12"/>
    </w:p>
    <w:p w14:paraId="526172D8" w14:textId="77777777" w:rsidR="00911524" w:rsidRDefault="00911524" w:rsidP="00911524">
      <w:pPr>
        <w:contextualSpacing/>
        <w:rPr>
          <w:rFonts w:eastAsia="Times New Roman" w:cs="Arial"/>
          <w:bCs/>
          <w:sz w:val="26"/>
          <w:szCs w:val="26"/>
          <w:lang w:eastAsia="en-AU"/>
        </w:rPr>
      </w:pPr>
      <w:r w:rsidRPr="00911524">
        <w:rPr>
          <w:rFonts w:eastAsia="Times New Roman" w:cs="Arial"/>
          <w:bCs/>
          <w:sz w:val="26"/>
          <w:szCs w:val="26"/>
          <w:lang w:eastAsia="en-AU"/>
        </w:rPr>
        <w:t>A new NDIS Practice Standard for Emergency and Disaster Management was introduced and came into effect on 24 January 2022. This fact sheet includes the new Standard and associated changes to existing Standards.</w:t>
      </w:r>
    </w:p>
    <w:p w14:paraId="539B1564" w14:textId="77777777" w:rsidR="00AD37DD" w:rsidRPr="00911524" w:rsidRDefault="00AD37DD" w:rsidP="00911524">
      <w:pPr>
        <w:contextualSpacing/>
        <w:rPr>
          <w:rFonts w:eastAsia="Times New Roman" w:cs="Arial"/>
          <w:bCs/>
          <w:sz w:val="26"/>
          <w:szCs w:val="26"/>
          <w:lang w:eastAsia="en-AU"/>
        </w:rPr>
      </w:pPr>
    </w:p>
    <w:p w14:paraId="7F7F9771" w14:textId="77777777" w:rsidR="00911524" w:rsidRPr="00911524" w:rsidRDefault="00911524" w:rsidP="00404C9C">
      <w:pPr>
        <w:pStyle w:val="Heading2"/>
        <w:rPr>
          <w:rFonts w:eastAsia="Times New Roman"/>
          <w:lang w:eastAsia="en-AU"/>
        </w:rPr>
      </w:pPr>
      <w:bookmarkStart w:id="13" w:name="_Toc142994597"/>
      <w:r w:rsidRPr="00911524">
        <w:rPr>
          <w:rFonts w:eastAsia="Times New Roman"/>
          <w:lang w:eastAsia="en-AU"/>
        </w:rPr>
        <w:t>Core Module: Emergency and Disaster Management</w:t>
      </w:r>
      <w:bookmarkEnd w:id="13"/>
    </w:p>
    <w:p w14:paraId="5CE1B51F" w14:textId="77777777" w:rsidR="00911524" w:rsidRPr="00911524" w:rsidRDefault="00911524" w:rsidP="0067693F">
      <w:pPr>
        <w:spacing w:after="120"/>
        <w:rPr>
          <w:rFonts w:eastAsia="Times New Roman" w:cs="Arial"/>
          <w:b/>
          <w:sz w:val="26"/>
          <w:szCs w:val="26"/>
          <w:lang w:eastAsia="en-AU"/>
        </w:rPr>
      </w:pPr>
      <w:r w:rsidRPr="00911524">
        <w:rPr>
          <w:rFonts w:eastAsia="Times New Roman" w:cs="Arial"/>
          <w:b/>
          <w:sz w:val="26"/>
          <w:szCs w:val="26"/>
          <w:lang w:eastAsia="en-AU"/>
        </w:rPr>
        <w:t xml:space="preserve">Outcome: </w:t>
      </w:r>
      <w:r w:rsidRPr="00911524">
        <w:rPr>
          <w:rFonts w:eastAsia="Times New Roman" w:cs="Arial"/>
          <w:bCs/>
          <w:sz w:val="26"/>
          <w:szCs w:val="26"/>
          <w:lang w:eastAsia="en-AU"/>
        </w:rPr>
        <w:t xml:space="preserve">Emergency and Disaster Management includes planning that ensures that the risks to the health, safety and wellbeing of participants that may arise in an emergency or disaster are considered and mitigated and ensures the continuity of supports critical to the health, safety, and wellbeing of participants in an emergency or disaster. </w:t>
      </w:r>
    </w:p>
    <w:p w14:paraId="59EE55D4" w14:textId="77777777" w:rsidR="00911524" w:rsidRPr="00911524" w:rsidRDefault="00911524" w:rsidP="00911524">
      <w:pPr>
        <w:contextualSpacing/>
        <w:rPr>
          <w:rFonts w:eastAsia="Times New Roman" w:cs="Arial"/>
          <w:bCs/>
          <w:sz w:val="26"/>
          <w:szCs w:val="26"/>
          <w:lang w:eastAsia="en-AU"/>
        </w:rPr>
      </w:pPr>
      <w:r w:rsidRPr="00911524">
        <w:rPr>
          <w:rFonts w:eastAsia="Times New Roman" w:cs="Arial"/>
          <w:bCs/>
          <w:sz w:val="26"/>
          <w:szCs w:val="26"/>
          <w:lang w:eastAsia="en-AU"/>
        </w:rPr>
        <w:t xml:space="preserve">To achieve this outcome, the following </w:t>
      </w:r>
      <w:r w:rsidRPr="00911524">
        <w:rPr>
          <w:rFonts w:eastAsia="Times New Roman" w:cs="Arial"/>
          <w:b/>
          <w:sz w:val="26"/>
          <w:szCs w:val="26"/>
          <w:lang w:eastAsia="en-AU"/>
        </w:rPr>
        <w:t>indicators</w:t>
      </w:r>
      <w:r w:rsidRPr="00911524">
        <w:rPr>
          <w:rFonts w:eastAsia="Times New Roman" w:cs="Arial"/>
          <w:bCs/>
          <w:sz w:val="26"/>
          <w:szCs w:val="26"/>
          <w:lang w:eastAsia="en-AU"/>
        </w:rPr>
        <w:t xml:space="preserve"> should be demonstrated.</w:t>
      </w:r>
    </w:p>
    <w:p w14:paraId="275F919D" w14:textId="77777777" w:rsidR="00911524" w:rsidRPr="00911524" w:rsidRDefault="00911524" w:rsidP="00194025">
      <w:pPr>
        <w:numPr>
          <w:ilvl w:val="0"/>
          <w:numId w:val="24"/>
        </w:numPr>
        <w:spacing w:after="120"/>
        <w:ind w:left="357" w:hanging="357"/>
        <w:rPr>
          <w:rFonts w:eastAsia="Times New Roman" w:cs="Arial"/>
          <w:bCs/>
          <w:sz w:val="26"/>
          <w:szCs w:val="26"/>
          <w:lang w:eastAsia="en-AU"/>
        </w:rPr>
      </w:pPr>
      <w:r w:rsidRPr="00911524">
        <w:rPr>
          <w:rFonts w:eastAsia="Times New Roman" w:cs="Arial"/>
          <w:bCs/>
          <w:sz w:val="26"/>
          <w:szCs w:val="26"/>
          <w:lang w:eastAsia="en-AU"/>
        </w:rPr>
        <w:t xml:space="preserve">Measures are in place to enable continuity of supports that are critical to the safety, health, and wellbeing of each participant before, during and after an emergency or disaster. </w:t>
      </w:r>
    </w:p>
    <w:p w14:paraId="18620795" w14:textId="77777777" w:rsidR="00911524" w:rsidRPr="00911524" w:rsidRDefault="00911524" w:rsidP="00194025">
      <w:pPr>
        <w:numPr>
          <w:ilvl w:val="0"/>
          <w:numId w:val="24"/>
        </w:numPr>
        <w:contextualSpacing/>
        <w:rPr>
          <w:rFonts w:eastAsia="Times New Roman" w:cs="Arial"/>
          <w:bCs/>
          <w:sz w:val="26"/>
          <w:szCs w:val="26"/>
          <w:lang w:eastAsia="en-AU"/>
        </w:rPr>
      </w:pPr>
      <w:r w:rsidRPr="00911524">
        <w:rPr>
          <w:rFonts w:eastAsia="Times New Roman" w:cs="Arial"/>
          <w:bCs/>
          <w:sz w:val="26"/>
          <w:szCs w:val="26"/>
          <w:lang w:eastAsia="en-AU"/>
        </w:rPr>
        <w:t>The measures include planning for each of the following:</w:t>
      </w:r>
    </w:p>
    <w:p w14:paraId="03C9A6EA" w14:textId="77777777" w:rsidR="00911524" w:rsidRPr="00911524" w:rsidRDefault="00911524" w:rsidP="00194025">
      <w:pPr>
        <w:numPr>
          <w:ilvl w:val="0"/>
          <w:numId w:val="25"/>
        </w:numPr>
        <w:contextualSpacing/>
        <w:rPr>
          <w:rFonts w:eastAsia="Times New Roman" w:cs="Arial"/>
          <w:bCs/>
          <w:sz w:val="26"/>
          <w:szCs w:val="26"/>
          <w:lang w:eastAsia="en-AU"/>
        </w:rPr>
      </w:pPr>
      <w:r w:rsidRPr="00911524">
        <w:rPr>
          <w:rFonts w:eastAsia="Times New Roman" w:cs="Arial"/>
          <w:bCs/>
          <w:sz w:val="26"/>
          <w:szCs w:val="26"/>
          <w:lang w:eastAsia="en-AU"/>
        </w:rPr>
        <w:t xml:space="preserve">preparing for, and responding to, the emergency or disaster </w:t>
      </w:r>
    </w:p>
    <w:p w14:paraId="6A1512EE" w14:textId="77777777" w:rsidR="00911524" w:rsidRPr="00911524" w:rsidRDefault="00911524" w:rsidP="00194025">
      <w:pPr>
        <w:numPr>
          <w:ilvl w:val="0"/>
          <w:numId w:val="25"/>
        </w:numPr>
        <w:contextualSpacing/>
        <w:rPr>
          <w:rFonts w:eastAsia="Times New Roman" w:cs="Arial"/>
          <w:bCs/>
          <w:sz w:val="26"/>
          <w:szCs w:val="26"/>
          <w:lang w:eastAsia="en-AU"/>
        </w:rPr>
      </w:pPr>
      <w:r w:rsidRPr="00911524">
        <w:rPr>
          <w:rFonts w:eastAsia="Times New Roman" w:cs="Arial"/>
          <w:bCs/>
          <w:sz w:val="26"/>
          <w:szCs w:val="26"/>
          <w:lang w:eastAsia="en-AU"/>
        </w:rPr>
        <w:t>making changes to participant supports</w:t>
      </w:r>
    </w:p>
    <w:p w14:paraId="45842FF1" w14:textId="77777777" w:rsidR="00911524" w:rsidRPr="00911524" w:rsidRDefault="00911524" w:rsidP="00194025">
      <w:pPr>
        <w:numPr>
          <w:ilvl w:val="0"/>
          <w:numId w:val="25"/>
        </w:numPr>
        <w:contextualSpacing/>
        <w:rPr>
          <w:rFonts w:eastAsia="Times New Roman" w:cs="Arial"/>
          <w:bCs/>
          <w:sz w:val="26"/>
          <w:szCs w:val="26"/>
          <w:lang w:eastAsia="en-AU"/>
        </w:rPr>
      </w:pPr>
      <w:r w:rsidRPr="00911524">
        <w:rPr>
          <w:rFonts w:eastAsia="Times New Roman" w:cs="Arial"/>
          <w:bCs/>
          <w:sz w:val="26"/>
          <w:szCs w:val="26"/>
          <w:lang w:eastAsia="en-AU"/>
        </w:rPr>
        <w:t>adapting, and rapidly responding, to changes to participant supports and to other interruptions</w:t>
      </w:r>
    </w:p>
    <w:p w14:paraId="7B301793" w14:textId="77777777" w:rsidR="00911524" w:rsidRPr="00911524" w:rsidRDefault="00911524" w:rsidP="00194025">
      <w:pPr>
        <w:numPr>
          <w:ilvl w:val="0"/>
          <w:numId w:val="25"/>
        </w:numPr>
        <w:spacing w:after="120"/>
        <w:ind w:left="714" w:hanging="357"/>
        <w:rPr>
          <w:rFonts w:eastAsia="Times New Roman" w:cs="Arial"/>
          <w:bCs/>
          <w:sz w:val="26"/>
          <w:szCs w:val="26"/>
          <w:lang w:eastAsia="en-AU"/>
        </w:rPr>
      </w:pPr>
      <w:r w:rsidRPr="00911524">
        <w:rPr>
          <w:rFonts w:eastAsia="Times New Roman" w:cs="Arial"/>
          <w:bCs/>
          <w:sz w:val="26"/>
          <w:szCs w:val="26"/>
          <w:lang w:eastAsia="en-AU"/>
        </w:rPr>
        <w:t>communicating changes to participant supports to workers and to participants and their support networks.</w:t>
      </w:r>
    </w:p>
    <w:p w14:paraId="7F05593C" w14:textId="77777777" w:rsidR="00911524" w:rsidRPr="00911524" w:rsidRDefault="00911524" w:rsidP="00194025">
      <w:pPr>
        <w:numPr>
          <w:ilvl w:val="0"/>
          <w:numId w:val="26"/>
        </w:numPr>
        <w:spacing w:after="120"/>
        <w:ind w:left="357" w:hanging="357"/>
        <w:rPr>
          <w:rFonts w:eastAsia="Times New Roman" w:cs="Arial"/>
          <w:bCs/>
          <w:sz w:val="26"/>
          <w:szCs w:val="26"/>
          <w:lang w:eastAsia="en-AU"/>
        </w:rPr>
      </w:pPr>
      <w:r w:rsidRPr="00911524">
        <w:rPr>
          <w:rFonts w:eastAsia="Times New Roman" w:cs="Arial"/>
          <w:bCs/>
          <w:sz w:val="26"/>
          <w:szCs w:val="26"/>
          <w:lang w:eastAsia="en-AU"/>
        </w:rPr>
        <w:t>The governing body develops Emergency and Disaster Management Plans (the plans), consults with participants and their support networks about the plans and puts the plans in place.</w:t>
      </w:r>
    </w:p>
    <w:p w14:paraId="0B3D564D" w14:textId="77777777" w:rsidR="00911524" w:rsidRPr="00911524" w:rsidRDefault="00911524" w:rsidP="00194025">
      <w:pPr>
        <w:numPr>
          <w:ilvl w:val="0"/>
          <w:numId w:val="26"/>
        </w:numPr>
        <w:spacing w:after="120"/>
        <w:ind w:left="357" w:hanging="357"/>
        <w:rPr>
          <w:rFonts w:eastAsia="Times New Roman" w:cs="Arial"/>
          <w:bCs/>
          <w:sz w:val="26"/>
          <w:szCs w:val="26"/>
          <w:lang w:eastAsia="en-AU"/>
        </w:rPr>
      </w:pPr>
      <w:r w:rsidRPr="00911524">
        <w:rPr>
          <w:rFonts w:eastAsia="Times New Roman" w:cs="Arial"/>
          <w:bCs/>
          <w:sz w:val="26"/>
          <w:szCs w:val="26"/>
          <w:lang w:eastAsia="en-AU"/>
        </w:rPr>
        <w:t>The plans explain and guide how the governing body will respond to, and oversee the response to, an emergency or disaster.</w:t>
      </w:r>
    </w:p>
    <w:p w14:paraId="4B24730E" w14:textId="77777777" w:rsidR="00911524" w:rsidRPr="00911524" w:rsidRDefault="00911524" w:rsidP="00194025">
      <w:pPr>
        <w:numPr>
          <w:ilvl w:val="0"/>
          <w:numId w:val="26"/>
        </w:numPr>
        <w:spacing w:after="120"/>
        <w:ind w:left="357" w:hanging="357"/>
        <w:rPr>
          <w:rFonts w:eastAsia="Times New Roman" w:cs="Arial"/>
          <w:bCs/>
          <w:sz w:val="26"/>
          <w:szCs w:val="26"/>
          <w:lang w:eastAsia="en-AU"/>
        </w:rPr>
      </w:pPr>
      <w:r w:rsidRPr="00911524">
        <w:rPr>
          <w:rFonts w:eastAsia="Times New Roman" w:cs="Arial"/>
          <w:bCs/>
          <w:sz w:val="26"/>
          <w:szCs w:val="26"/>
          <w:lang w:eastAsia="en-AU"/>
        </w:rPr>
        <w:t>Mechanisms are in place for the governing body to actively test the plans, and adjust them, in the context of a particular kind of emergency or disaster.</w:t>
      </w:r>
    </w:p>
    <w:p w14:paraId="505ECAEF" w14:textId="77777777" w:rsidR="00911524" w:rsidRPr="00911524" w:rsidRDefault="00911524" w:rsidP="00194025">
      <w:pPr>
        <w:numPr>
          <w:ilvl w:val="0"/>
          <w:numId w:val="26"/>
        </w:numPr>
        <w:spacing w:after="120"/>
        <w:ind w:left="357" w:hanging="357"/>
        <w:rPr>
          <w:rFonts w:eastAsia="Times New Roman" w:cs="Arial"/>
          <w:bCs/>
          <w:sz w:val="26"/>
          <w:szCs w:val="26"/>
          <w:lang w:eastAsia="en-AU"/>
        </w:rPr>
      </w:pPr>
      <w:r w:rsidRPr="00911524">
        <w:rPr>
          <w:rFonts w:eastAsia="Times New Roman" w:cs="Arial"/>
          <w:bCs/>
          <w:sz w:val="26"/>
          <w:szCs w:val="26"/>
          <w:lang w:eastAsia="en-AU"/>
        </w:rPr>
        <w:t>The plans have periodic review points to enable the governing body to respond to the changing nature of an emergency or disaster.</w:t>
      </w:r>
    </w:p>
    <w:p w14:paraId="5F9C0D69" w14:textId="77777777" w:rsidR="00911524" w:rsidRPr="00911524" w:rsidRDefault="00911524" w:rsidP="00194025">
      <w:pPr>
        <w:numPr>
          <w:ilvl w:val="0"/>
          <w:numId w:val="26"/>
        </w:numPr>
        <w:contextualSpacing/>
        <w:rPr>
          <w:rFonts w:eastAsia="Times New Roman" w:cs="Arial"/>
          <w:bCs/>
          <w:sz w:val="26"/>
          <w:szCs w:val="26"/>
          <w:lang w:eastAsia="en-AU"/>
        </w:rPr>
      </w:pPr>
      <w:r w:rsidRPr="00911524">
        <w:rPr>
          <w:rFonts w:eastAsia="Times New Roman" w:cs="Arial"/>
          <w:bCs/>
          <w:sz w:val="26"/>
          <w:szCs w:val="26"/>
          <w:lang w:eastAsia="en-AU"/>
        </w:rPr>
        <w:t>The governing body regularly reviews the plans and consults with participants and their support networks about the reviews of the plans.</w:t>
      </w:r>
    </w:p>
    <w:p w14:paraId="00BB6624" w14:textId="77777777" w:rsidR="00911524" w:rsidRPr="00911524" w:rsidRDefault="00911524" w:rsidP="00194025">
      <w:pPr>
        <w:numPr>
          <w:ilvl w:val="0"/>
          <w:numId w:val="26"/>
        </w:numPr>
        <w:spacing w:after="120"/>
        <w:ind w:left="357" w:hanging="357"/>
        <w:rPr>
          <w:rFonts w:eastAsia="Times New Roman" w:cs="Arial"/>
          <w:bCs/>
          <w:sz w:val="26"/>
          <w:szCs w:val="26"/>
          <w:lang w:eastAsia="en-AU"/>
        </w:rPr>
      </w:pPr>
      <w:r w:rsidRPr="00911524">
        <w:rPr>
          <w:rFonts w:eastAsia="Times New Roman" w:cs="Arial"/>
          <w:bCs/>
          <w:sz w:val="26"/>
          <w:szCs w:val="26"/>
          <w:lang w:eastAsia="en-AU"/>
        </w:rPr>
        <w:lastRenderedPageBreak/>
        <w:t>The governing body communicates the plans to workers, participants, and their support networks.</w:t>
      </w:r>
    </w:p>
    <w:p w14:paraId="55C11BEA" w14:textId="2316A16A" w:rsidR="009B0214" w:rsidRPr="00D90563" w:rsidRDefault="00911524" w:rsidP="00194025">
      <w:pPr>
        <w:numPr>
          <w:ilvl w:val="0"/>
          <w:numId w:val="26"/>
        </w:numPr>
        <w:spacing w:after="240"/>
        <w:ind w:left="357" w:hanging="357"/>
        <w:rPr>
          <w:rFonts w:eastAsia="Times New Roman" w:cs="Arial"/>
          <w:bCs/>
          <w:sz w:val="26"/>
          <w:szCs w:val="26"/>
          <w:lang w:eastAsia="en-AU"/>
        </w:rPr>
      </w:pPr>
      <w:r w:rsidRPr="00911524">
        <w:rPr>
          <w:rFonts w:eastAsia="Times New Roman" w:cs="Arial"/>
          <w:bCs/>
          <w:sz w:val="26"/>
          <w:szCs w:val="26"/>
          <w:lang w:eastAsia="en-AU"/>
        </w:rPr>
        <w:t>Each worker is trained in the implementation of the plans.</w:t>
      </w:r>
    </w:p>
    <w:p w14:paraId="34C91289" w14:textId="77777777" w:rsidR="009B0214" w:rsidRPr="009B0214" w:rsidRDefault="009B0214" w:rsidP="00D90563">
      <w:pPr>
        <w:pStyle w:val="Heading2"/>
        <w:spacing w:after="120" w:line="288" w:lineRule="auto"/>
        <w:rPr>
          <w:rFonts w:eastAsia="Times New Roman"/>
          <w:lang w:eastAsia="en-AU"/>
        </w:rPr>
      </w:pPr>
      <w:bookmarkStart w:id="14" w:name="_Toc142994598"/>
      <w:r w:rsidRPr="009B0214">
        <w:rPr>
          <w:rFonts w:eastAsia="Times New Roman"/>
          <w:lang w:eastAsia="en-AU"/>
        </w:rPr>
        <w:t>New additional indicators added to existing Practice Standards</w:t>
      </w:r>
      <w:bookmarkEnd w:id="14"/>
    </w:p>
    <w:p w14:paraId="20D8EC6F" w14:textId="77777777" w:rsidR="009B0214" w:rsidRPr="009B0214" w:rsidRDefault="009B0214" w:rsidP="001B6AD9">
      <w:pPr>
        <w:spacing w:after="120"/>
        <w:rPr>
          <w:rFonts w:eastAsia="Times New Roman" w:cs="Arial"/>
          <w:b/>
          <w:bCs/>
          <w:sz w:val="26"/>
          <w:szCs w:val="26"/>
          <w:lang w:eastAsia="en-AU"/>
        </w:rPr>
      </w:pPr>
      <w:r w:rsidRPr="009B0214">
        <w:rPr>
          <w:rFonts w:eastAsia="Times New Roman" w:cs="Arial"/>
          <w:b/>
          <w:bCs/>
          <w:sz w:val="26"/>
          <w:szCs w:val="26"/>
          <w:lang w:eastAsia="en-AU"/>
        </w:rPr>
        <w:t>Risk Management</w:t>
      </w:r>
    </w:p>
    <w:p w14:paraId="3CF32FEC" w14:textId="77777777" w:rsidR="009B0214" w:rsidRPr="009B0214" w:rsidRDefault="009B0214" w:rsidP="00194025">
      <w:pPr>
        <w:numPr>
          <w:ilvl w:val="0"/>
          <w:numId w:val="27"/>
        </w:numPr>
        <w:spacing w:after="120"/>
        <w:ind w:left="357" w:hanging="357"/>
        <w:rPr>
          <w:rFonts w:eastAsia="Times New Roman" w:cs="Arial"/>
          <w:bCs/>
          <w:sz w:val="26"/>
          <w:szCs w:val="26"/>
          <w:lang w:eastAsia="en-AU"/>
        </w:rPr>
      </w:pPr>
      <w:r w:rsidRPr="009B0214">
        <w:rPr>
          <w:rFonts w:eastAsia="Times New Roman" w:cs="Arial"/>
          <w:bCs/>
          <w:sz w:val="26"/>
          <w:szCs w:val="26"/>
          <w:lang w:eastAsia="en-AU"/>
        </w:rPr>
        <w:t>Where relevant, the risk management system includes measures for the prevention and control of infections and outbreaks.</w:t>
      </w:r>
    </w:p>
    <w:p w14:paraId="58824328" w14:textId="77777777" w:rsidR="009B0214" w:rsidRPr="009B0214" w:rsidRDefault="009B0214" w:rsidP="00194025">
      <w:pPr>
        <w:numPr>
          <w:ilvl w:val="0"/>
          <w:numId w:val="27"/>
        </w:numPr>
        <w:spacing w:after="240"/>
        <w:ind w:left="357" w:hanging="357"/>
        <w:rPr>
          <w:rFonts w:eastAsia="Times New Roman" w:cs="Arial"/>
          <w:bCs/>
          <w:sz w:val="26"/>
          <w:szCs w:val="26"/>
          <w:lang w:eastAsia="en-AU"/>
        </w:rPr>
      </w:pPr>
      <w:r w:rsidRPr="009B0214">
        <w:rPr>
          <w:rFonts w:eastAsia="Times New Roman" w:cs="Arial"/>
          <w:bCs/>
          <w:sz w:val="26"/>
          <w:szCs w:val="26"/>
          <w:lang w:eastAsia="en-AU"/>
        </w:rPr>
        <w:t>Appropriate insurance is in place, including professional indemnity, public liability, and accident insurance.</w:t>
      </w:r>
    </w:p>
    <w:p w14:paraId="185727E1" w14:textId="77777777" w:rsidR="009B0214" w:rsidRPr="009B0214" w:rsidRDefault="009B0214" w:rsidP="00AE7CF2">
      <w:pPr>
        <w:spacing w:after="120"/>
        <w:rPr>
          <w:rFonts w:eastAsia="Times New Roman" w:cs="Arial"/>
          <w:bCs/>
          <w:sz w:val="26"/>
          <w:szCs w:val="26"/>
          <w:lang w:eastAsia="en-AU"/>
        </w:rPr>
      </w:pPr>
      <w:r w:rsidRPr="009B0214">
        <w:rPr>
          <w:rFonts w:eastAsia="Times New Roman" w:cs="Arial"/>
          <w:b/>
          <w:bCs/>
          <w:sz w:val="26"/>
          <w:szCs w:val="26"/>
          <w:lang w:eastAsia="en-AU"/>
        </w:rPr>
        <w:t>Human Resources</w:t>
      </w:r>
    </w:p>
    <w:p w14:paraId="62A1AE1D" w14:textId="77777777" w:rsidR="009B0214" w:rsidRPr="009B0214" w:rsidRDefault="009B0214" w:rsidP="00194025">
      <w:pPr>
        <w:numPr>
          <w:ilvl w:val="0"/>
          <w:numId w:val="28"/>
        </w:numPr>
        <w:spacing w:after="120"/>
        <w:rPr>
          <w:rFonts w:eastAsia="Times New Roman" w:cs="Arial"/>
          <w:b/>
          <w:bCs/>
          <w:sz w:val="26"/>
          <w:szCs w:val="26"/>
          <w:lang w:eastAsia="en-AU"/>
        </w:rPr>
      </w:pPr>
      <w:r w:rsidRPr="009B0214">
        <w:rPr>
          <w:rFonts w:eastAsia="Times New Roman" w:cs="Arial"/>
          <w:bCs/>
          <w:sz w:val="26"/>
          <w:szCs w:val="26"/>
          <w:lang w:eastAsia="en-AU"/>
        </w:rPr>
        <w:t>Workers with capabilities that are relevant to assisting in the response to an emergency or disaster (such as contingency planning or infection prevention or control) are identified.</w:t>
      </w:r>
    </w:p>
    <w:p w14:paraId="6FA18465" w14:textId="77777777" w:rsidR="009B0214" w:rsidRPr="009B0214" w:rsidRDefault="009B0214" w:rsidP="00194025">
      <w:pPr>
        <w:numPr>
          <w:ilvl w:val="0"/>
          <w:numId w:val="28"/>
        </w:numPr>
        <w:spacing w:after="120"/>
        <w:rPr>
          <w:rFonts w:eastAsia="Times New Roman" w:cs="Arial"/>
          <w:b/>
          <w:bCs/>
          <w:sz w:val="26"/>
          <w:szCs w:val="26"/>
          <w:lang w:eastAsia="en-AU"/>
        </w:rPr>
      </w:pPr>
      <w:r w:rsidRPr="009B0214">
        <w:rPr>
          <w:rFonts w:eastAsia="Times New Roman" w:cs="Arial"/>
          <w:bCs/>
          <w:sz w:val="26"/>
          <w:szCs w:val="26"/>
          <w:lang w:eastAsia="en-AU"/>
        </w:rPr>
        <w:t>Plans are in place to identify, source and induct a workforce in the event that workforce disruptions occur in an emergency or disaster.</w:t>
      </w:r>
    </w:p>
    <w:p w14:paraId="22610C2E" w14:textId="77777777" w:rsidR="009B0214" w:rsidRPr="009B0214" w:rsidRDefault="009B0214" w:rsidP="00194025">
      <w:pPr>
        <w:numPr>
          <w:ilvl w:val="0"/>
          <w:numId w:val="28"/>
        </w:numPr>
        <w:spacing w:after="120"/>
        <w:rPr>
          <w:rFonts w:eastAsia="Times New Roman" w:cs="Arial"/>
          <w:b/>
          <w:bCs/>
          <w:sz w:val="26"/>
          <w:szCs w:val="26"/>
          <w:lang w:eastAsia="en-AU"/>
        </w:rPr>
      </w:pPr>
      <w:r w:rsidRPr="009B0214">
        <w:rPr>
          <w:rFonts w:eastAsia="Times New Roman" w:cs="Arial"/>
          <w:bCs/>
          <w:sz w:val="26"/>
          <w:szCs w:val="26"/>
          <w:lang w:eastAsia="en-AU"/>
        </w:rPr>
        <w:t>Infection prevention and control training, including refresher training, is undertaken by all workers involved in providing supports to participants.</w:t>
      </w:r>
    </w:p>
    <w:p w14:paraId="001D135C" w14:textId="77777777" w:rsidR="009B0214" w:rsidRPr="009B0214" w:rsidRDefault="009B0214" w:rsidP="00194025">
      <w:pPr>
        <w:numPr>
          <w:ilvl w:val="0"/>
          <w:numId w:val="28"/>
        </w:numPr>
        <w:spacing w:after="240"/>
        <w:ind w:left="357" w:hanging="357"/>
        <w:rPr>
          <w:rFonts w:eastAsia="Times New Roman" w:cs="Arial"/>
          <w:b/>
          <w:bCs/>
          <w:sz w:val="26"/>
          <w:szCs w:val="26"/>
          <w:lang w:eastAsia="en-AU"/>
        </w:rPr>
      </w:pPr>
      <w:r w:rsidRPr="009B0214">
        <w:rPr>
          <w:rFonts w:eastAsia="Times New Roman" w:cs="Arial"/>
          <w:bCs/>
          <w:sz w:val="26"/>
          <w:szCs w:val="26"/>
          <w:lang w:eastAsia="en-AU"/>
        </w:rPr>
        <w:t>For each worker, the following details are recorded and kept up to date: their contact details and details of their secondary employment (if any).</w:t>
      </w:r>
    </w:p>
    <w:p w14:paraId="767C714F" w14:textId="77777777" w:rsidR="009B0214" w:rsidRPr="009B0214" w:rsidRDefault="009B0214" w:rsidP="001B6AD9">
      <w:pPr>
        <w:spacing w:after="120"/>
        <w:rPr>
          <w:rFonts w:eastAsia="Times New Roman" w:cs="Arial"/>
          <w:b/>
          <w:bCs/>
          <w:sz w:val="26"/>
          <w:szCs w:val="26"/>
          <w:lang w:eastAsia="en-AU"/>
        </w:rPr>
      </w:pPr>
      <w:r w:rsidRPr="009B0214">
        <w:rPr>
          <w:rFonts w:eastAsia="Times New Roman" w:cs="Arial"/>
          <w:b/>
          <w:bCs/>
          <w:sz w:val="26"/>
          <w:szCs w:val="26"/>
          <w:lang w:eastAsia="en-AU"/>
        </w:rPr>
        <w:t>Service Agreements</w:t>
      </w:r>
    </w:p>
    <w:p w14:paraId="1F13C915" w14:textId="77777777" w:rsidR="009B0214" w:rsidRPr="009B0214" w:rsidRDefault="009B0214" w:rsidP="00194025">
      <w:pPr>
        <w:numPr>
          <w:ilvl w:val="0"/>
          <w:numId w:val="29"/>
        </w:numPr>
        <w:spacing w:after="240"/>
        <w:ind w:left="357" w:hanging="357"/>
        <w:rPr>
          <w:rFonts w:eastAsia="Times New Roman" w:cs="Arial"/>
          <w:b/>
          <w:bCs/>
          <w:sz w:val="26"/>
          <w:szCs w:val="26"/>
          <w:lang w:eastAsia="en-AU"/>
        </w:rPr>
      </w:pPr>
      <w:r w:rsidRPr="009B0214">
        <w:rPr>
          <w:rFonts w:eastAsia="Times New Roman" w:cs="Arial"/>
          <w:bCs/>
          <w:sz w:val="26"/>
          <w:szCs w:val="26"/>
          <w:lang w:eastAsia="en-AU"/>
        </w:rPr>
        <w:t>Service agreements set out the arrangements for providing supports to be put in place in the event of an emergency or disaster.</w:t>
      </w:r>
    </w:p>
    <w:p w14:paraId="5515E359" w14:textId="77777777" w:rsidR="009B0214" w:rsidRPr="009B0214" w:rsidRDefault="009B0214" w:rsidP="001B6AD9">
      <w:pPr>
        <w:spacing w:after="120"/>
        <w:rPr>
          <w:rFonts w:eastAsia="Times New Roman" w:cs="Arial"/>
          <w:b/>
          <w:bCs/>
          <w:sz w:val="26"/>
          <w:szCs w:val="26"/>
          <w:lang w:eastAsia="en-AU"/>
        </w:rPr>
      </w:pPr>
      <w:r w:rsidRPr="009B0214">
        <w:rPr>
          <w:rFonts w:eastAsia="Times New Roman" w:cs="Arial"/>
          <w:b/>
          <w:bCs/>
          <w:sz w:val="26"/>
          <w:szCs w:val="26"/>
          <w:lang w:eastAsia="en-AU"/>
        </w:rPr>
        <w:t>Support Planning</w:t>
      </w:r>
    </w:p>
    <w:p w14:paraId="43BFBA6D" w14:textId="77777777" w:rsidR="009B0214" w:rsidRPr="009B0214" w:rsidRDefault="009B0214" w:rsidP="00194025">
      <w:pPr>
        <w:numPr>
          <w:ilvl w:val="0"/>
          <w:numId w:val="29"/>
        </w:numPr>
        <w:spacing w:after="120"/>
        <w:rPr>
          <w:rFonts w:eastAsia="Times New Roman" w:cs="Arial"/>
          <w:b/>
          <w:bCs/>
          <w:sz w:val="26"/>
          <w:szCs w:val="26"/>
          <w:lang w:eastAsia="en-AU"/>
        </w:rPr>
      </w:pPr>
      <w:r w:rsidRPr="009B0214">
        <w:rPr>
          <w:rFonts w:eastAsia="Times New Roman" w:cs="Arial"/>
          <w:bCs/>
          <w:sz w:val="26"/>
          <w:szCs w:val="26"/>
          <w:lang w:eastAsia="en-AU"/>
        </w:rPr>
        <w:t>Risk assessments include consideration of the degree to which participants rely on the provider’s services to meet their daily living needs and the extent to which the health and safety of participants would be affected if those services were disrupted.</w:t>
      </w:r>
    </w:p>
    <w:p w14:paraId="2D5FD36C" w14:textId="37729E15" w:rsidR="00F650BB" w:rsidRDefault="009B0214" w:rsidP="00194025">
      <w:pPr>
        <w:numPr>
          <w:ilvl w:val="0"/>
          <w:numId w:val="29"/>
        </w:numPr>
        <w:spacing w:after="240"/>
        <w:ind w:left="357" w:hanging="357"/>
        <w:rPr>
          <w:rFonts w:eastAsia="Times New Roman" w:cs="Arial"/>
          <w:bCs/>
          <w:sz w:val="26"/>
          <w:szCs w:val="26"/>
          <w:lang w:eastAsia="en-AU"/>
        </w:rPr>
      </w:pPr>
      <w:r w:rsidRPr="009B0214">
        <w:rPr>
          <w:rFonts w:eastAsia="Times New Roman" w:cs="Arial"/>
          <w:bCs/>
          <w:sz w:val="26"/>
          <w:szCs w:val="26"/>
          <w:lang w:eastAsia="en-AU"/>
        </w:rPr>
        <w:t>Each participant’s Support Plan anticipates and incorporates responses to individual, provider and community emergencies and disasters to ensure their safety, health and wellbeing and is understood by each worker supporting them.</w:t>
      </w:r>
    </w:p>
    <w:p w14:paraId="43275103" w14:textId="77777777" w:rsidR="00F650BB" w:rsidRDefault="00F650BB">
      <w:pPr>
        <w:spacing w:after="160" w:line="259" w:lineRule="auto"/>
        <w:rPr>
          <w:rFonts w:eastAsia="Times New Roman" w:cs="Arial"/>
          <w:bCs/>
          <w:sz w:val="26"/>
          <w:szCs w:val="26"/>
          <w:lang w:eastAsia="en-AU"/>
        </w:rPr>
      </w:pPr>
      <w:r>
        <w:rPr>
          <w:rFonts w:eastAsia="Times New Roman" w:cs="Arial"/>
          <w:bCs/>
          <w:sz w:val="26"/>
          <w:szCs w:val="26"/>
          <w:lang w:eastAsia="en-AU"/>
        </w:rPr>
        <w:br w:type="page"/>
      </w:r>
    </w:p>
    <w:p w14:paraId="503E9852" w14:textId="77777777" w:rsidR="009B0214" w:rsidRPr="00F650BB" w:rsidRDefault="009B0214" w:rsidP="00F650BB">
      <w:pPr>
        <w:spacing w:after="120"/>
        <w:rPr>
          <w:rFonts w:eastAsia="Times New Roman" w:cs="Arial"/>
          <w:b/>
          <w:bCs/>
          <w:sz w:val="26"/>
          <w:szCs w:val="26"/>
          <w:lang w:eastAsia="en-AU"/>
        </w:rPr>
      </w:pPr>
      <w:r w:rsidRPr="00F650BB">
        <w:rPr>
          <w:rFonts w:eastAsia="Times New Roman" w:cs="Arial"/>
          <w:b/>
          <w:bCs/>
          <w:sz w:val="26"/>
          <w:szCs w:val="26"/>
          <w:lang w:eastAsia="en-AU"/>
        </w:rPr>
        <w:lastRenderedPageBreak/>
        <w:t>Safe Environment</w:t>
      </w:r>
    </w:p>
    <w:p w14:paraId="0C666393" w14:textId="77777777" w:rsidR="009B0214" w:rsidRPr="009B0214" w:rsidRDefault="009B0214" w:rsidP="00194025">
      <w:pPr>
        <w:numPr>
          <w:ilvl w:val="0"/>
          <w:numId w:val="30"/>
        </w:numPr>
        <w:spacing w:after="120"/>
        <w:rPr>
          <w:rFonts w:eastAsia="Times New Roman" w:cs="Arial"/>
          <w:b/>
          <w:bCs/>
          <w:sz w:val="26"/>
          <w:szCs w:val="26"/>
          <w:lang w:eastAsia="en-AU"/>
        </w:rPr>
      </w:pPr>
      <w:r w:rsidRPr="009B0214">
        <w:rPr>
          <w:rFonts w:eastAsia="Times New Roman" w:cs="Arial"/>
          <w:bCs/>
          <w:sz w:val="26"/>
          <w:szCs w:val="26"/>
          <w:lang w:eastAsia="en-AU"/>
        </w:rPr>
        <w:t>Infection prevention and control standard precautions are implemented throughout all settings in which supports are provided to participants.</w:t>
      </w:r>
    </w:p>
    <w:p w14:paraId="4F06B373" w14:textId="77777777" w:rsidR="009B0214" w:rsidRPr="009B0214" w:rsidRDefault="009B0214" w:rsidP="00194025">
      <w:pPr>
        <w:numPr>
          <w:ilvl w:val="0"/>
          <w:numId w:val="30"/>
        </w:numPr>
        <w:spacing w:after="120"/>
        <w:rPr>
          <w:rFonts w:eastAsia="Times New Roman" w:cs="Arial"/>
          <w:b/>
          <w:bCs/>
          <w:sz w:val="26"/>
          <w:szCs w:val="26"/>
          <w:lang w:eastAsia="en-AU"/>
        </w:rPr>
      </w:pPr>
      <w:r w:rsidRPr="009B0214">
        <w:rPr>
          <w:rFonts w:eastAsia="Times New Roman" w:cs="Arial"/>
          <w:bCs/>
          <w:sz w:val="26"/>
          <w:szCs w:val="26"/>
          <w:lang w:eastAsia="en-AU"/>
        </w:rPr>
        <w:t>Routine environmental cleaning is conducted of settings in which supports are provided to participants (other than in their homes), particularly of frequently touched surfaces.</w:t>
      </w:r>
    </w:p>
    <w:p w14:paraId="4F1F33B2" w14:textId="77777777" w:rsidR="009B0214" w:rsidRPr="009B0214" w:rsidRDefault="009B0214" w:rsidP="00194025">
      <w:pPr>
        <w:numPr>
          <w:ilvl w:val="0"/>
          <w:numId w:val="30"/>
        </w:numPr>
        <w:spacing w:after="120"/>
        <w:rPr>
          <w:rFonts w:eastAsia="Times New Roman" w:cs="Arial"/>
          <w:b/>
          <w:bCs/>
          <w:sz w:val="26"/>
          <w:szCs w:val="26"/>
          <w:lang w:eastAsia="en-AU"/>
        </w:rPr>
      </w:pPr>
      <w:r w:rsidRPr="009B0214">
        <w:rPr>
          <w:rFonts w:eastAsia="Times New Roman" w:cs="Arial"/>
          <w:bCs/>
          <w:sz w:val="26"/>
          <w:szCs w:val="26"/>
          <w:lang w:eastAsia="en-AU"/>
        </w:rPr>
        <w:t>Each worker is trained, and has refresher training, in infection prevention and control standard precautions including hand hygiene practices, respiratory hygiene and cough etiquette.</w:t>
      </w:r>
    </w:p>
    <w:p w14:paraId="7B0F033C" w14:textId="77777777" w:rsidR="009B0214" w:rsidRPr="009B0214" w:rsidRDefault="009B0214" w:rsidP="00194025">
      <w:pPr>
        <w:numPr>
          <w:ilvl w:val="0"/>
          <w:numId w:val="30"/>
        </w:numPr>
        <w:spacing w:after="120"/>
        <w:rPr>
          <w:rFonts w:eastAsia="Times New Roman" w:cs="Arial"/>
          <w:b/>
          <w:bCs/>
          <w:sz w:val="26"/>
          <w:szCs w:val="26"/>
          <w:lang w:eastAsia="en-AU"/>
        </w:rPr>
      </w:pPr>
      <w:r w:rsidRPr="009B0214">
        <w:rPr>
          <w:rFonts w:eastAsia="Times New Roman" w:cs="Arial"/>
          <w:bCs/>
          <w:sz w:val="26"/>
          <w:szCs w:val="26"/>
          <w:lang w:eastAsia="en-AU"/>
        </w:rPr>
        <w:t>Each worker who provides supports directly to participants is trained, and has refresher training, in the use of PPE.</w:t>
      </w:r>
    </w:p>
    <w:p w14:paraId="60A8E491" w14:textId="52B38BDF" w:rsidR="00B550CA" w:rsidRPr="00F650BB" w:rsidRDefault="009B0214" w:rsidP="00194025">
      <w:pPr>
        <w:numPr>
          <w:ilvl w:val="0"/>
          <w:numId w:val="30"/>
        </w:numPr>
        <w:spacing w:after="240"/>
        <w:ind w:left="357" w:hanging="357"/>
        <w:rPr>
          <w:rFonts w:eastAsia="Times New Roman" w:cs="Arial"/>
          <w:b/>
          <w:bCs/>
          <w:sz w:val="26"/>
          <w:szCs w:val="26"/>
          <w:lang w:eastAsia="en-AU"/>
        </w:rPr>
      </w:pPr>
      <w:r w:rsidRPr="009B0214">
        <w:rPr>
          <w:rFonts w:eastAsia="Times New Roman" w:cs="Arial"/>
          <w:bCs/>
          <w:sz w:val="26"/>
          <w:szCs w:val="26"/>
          <w:lang w:eastAsia="en-AU"/>
        </w:rPr>
        <w:t>PPE is available to each worker, and each participant, who requires it.</w:t>
      </w:r>
    </w:p>
    <w:p w14:paraId="104DB8D6" w14:textId="77777777" w:rsidR="00B550CA" w:rsidRPr="00B550CA" w:rsidRDefault="00B550CA" w:rsidP="0067693F">
      <w:pPr>
        <w:contextualSpacing/>
        <w:rPr>
          <w:rFonts w:eastAsia="Times New Roman" w:cs="Arial"/>
          <w:b/>
          <w:sz w:val="26"/>
          <w:szCs w:val="26"/>
          <w:lang w:eastAsia="en-AU"/>
        </w:rPr>
      </w:pPr>
      <w:r w:rsidRPr="00B550CA">
        <w:rPr>
          <w:rFonts w:eastAsia="Times New Roman" w:cs="Arial"/>
          <w:b/>
          <w:sz w:val="26"/>
          <w:szCs w:val="26"/>
          <w:lang w:eastAsia="en-AU"/>
        </w:rPr>
        <w:t>Amended wording to Management of Waste Standard.</w:t>
      </w:r>
    </w:p>
    <w:p w14:paraId="10B89E1F" w14:textId="59027EE2" w:rsidR="00404C9C" w:rsidRDefault="00B550CA" w:rsidP="0067693F">
      <w:pPr>
        <w:contextualSpacing/>
        <w:rPr>
          <w:rFonts w:eastAsia="Times New Roman" w:cs="Arial"/>
          <w:bCs/>
          <w:sz w:val="26"/>
          <w:szCs w:val="26"/>
          <w:lang w:eastAsia="en-AU"/>
        </w:rPr>
      </w:pPr>
      <w:r w:rsidRPr="00B550CA">
        <w:rPr>
          <w:rFonts w:eastAsia="Times New Roman" w:cs="Arial"/>
          <w:bCs/>
          <w:sz w:val="26"/>
          <w:szCs w:val="26"/>
          <w:lang w:eastAsia="en-AU"/>
        </w:rPr>
        <w:t xml:space="preserve">Wording was also added into the Management of Waste Standard. This included information on used PPE, infectious waste and that handling waste includes any PPE, or any other clothing required. </w:t>
      </w:r>
    </w:p>
    <w:p w14:paraId="53802573" w14:textId="7C0CBA72" w:rsidR="00B751AC" w:rsidRPr="00B0149F" w:rsidRDefault="00404C9C" w:rsidP="00B0149F">
      <w:pPr>
        <w:pStyle w:val="Heading1"/>
        <w:rPr>
          <w:rFonts w:eastAsia="Times New Roman"/>
          <w:lang w:eastAsia="en-AU"/>
        </w:rPr>
      </w:pPr>
      <w:r>
        <w:rPr>
          <w:rFonts w:eastAsia="Times New Roman"/>
          <w:lang w:eastAsia="en-AU"/>
        </w:rPr>
        <w:br w:type="page"/>
      </w:r>
      <w:bookmarkStart w:id="15" w:name="_Toc142994599"/>
      <w:r w:rsidR="00B751AC" w:rsidRPr="00B751AC">
        <w:rPr>
          <w:rFonts w:eastAsia="Times New Roman"/>
          <w:lang w:eastAsia="en-AU"/>
        </w:rPr>
        <w:lastRenderedPageBreak/>
        <w:t>Factsheet 2 – The PPRR risk management model: A quick overview</w:t>
      </w:r>
      <w:bookmarkEnd w:id="15"/>
    </w:p>
    <w:p w14:paraId="76298F61" w14:textId="0D934A0C" w:rsidR="00B751AC" w:rsidRPr="00B751AC" w:rsidRDefault="00B751AC" w:rsidP="001F3754">
      <w:pPr>
        <w:contextualSpacing/>
        <w:rPr>
          <w:rFonts w:eastAsia="Times New Roman" w:cs="Arial"/>
          <w:bCs/>
          <w:sz w:val="26"/>
          <w:szCs w:val="26"/>
          <w:lang w:eastAsia="en-AU"/>
        </w:rPr>
      </w:pPr>
      <w:r w:rsidRPr="00B751AC">
        <w:rPr>
          <w:rFonts w:eastAsia="Times New Roman" w:cs="Arial"/>
          <w:bCs/>
          <w:sz w:val="26"/>
          <w:szCs w:val="26"/>
          <w:lang w:eastAsia="en-AU"/>
        </w:rPr>
        <w:t xml:space="preserve">The Prevention, Preparedness, Response, and Recovery (PPRR) model is an approach to risk management. This model has been used by Australian emergency management agencies for </w:t>
      </w:r>
      <w:r w:rsidR="008B0781">
        <w:rPr>
          <w:rFonts w:eastAsia="Times New Roman" w:cs="Arial"/>
          <w:bCs/>
          <w:sz w:val="26"/>
          <w:szCs w:val="26"/>
          <w:lang w:eastAsia="en-AU"/>
        </w:rPr>
        <w:t>many</w:t>
      </w:r>
      <w:r w:rsidRPr="00B751AC">
        <w:rPr>
          <w:rFonts w:eastAsia="Times New Roman" w:cs="Arial"/>
          <w:bCs/>
          <w:sz w:val="26"/>
          <w:szCs w:val="26"/>
          <w:lang w:eastAsia="en-AU"/>
        </w:rPr>
        <w:t xml:space="preserve"> </w:t>
      </w:r>
      <w:r w:rsidR="00794CBA">
        <w:rPr>
          <w:rFonts w:eastAsia="Times New Roman" w:cs="Arial"/>
          <w:bCs/>
          <w:sz w:val="26"/>
          <w:szCs w:val="26"/>
          <w:lang w:eastAsia="en-AU"/>
        </w:rPr>
        <w:t>years</w:t>
      </w:r>
      <w:r w:rsidRPr="00B751AC">
        <w:rPr>
          <w:rFonts w:eastAsia="Times New Roman" w:cs="Arial"/>
          <w:bCs/>
          <w:sz w:val="26"/>
          <w:szCs w:val="26"/>
          <w:lang w:eastAsia="en-AU"/>
        </w:rPr>
        <w:t xml:space="preserve"> with a view to saving time and streamlining the response to a setback, incident, event, emergency, or disaster.</w:t>
      </w:r>
    </w:p>
    <w:p w14:paraId="336E7DF1" w14:textId="77777777" w:rsidR="00B751AC" w:rsidRPr="00B751AC" w:rsidRDefault="00B751AC" w:rsidP="005C02CA">
      <w:pPr>
        <w:spacing w:after="120"/>
        <w:rPr>
          <w:rFonts w:eastAsia="Times New Roman" w:cs="Arial"/>
          <w:bCs/>
          <w:sz w:val="26"/>
          <w:szCs w:val="26"/>
          <w:lang w:eastAsia="en-AU"/>
        </w:rPr>
      </w:pPr>
      <w:r w:rsidRPr="00B751AC">
        <w:rPr>
          <w:rFonts w:eastAsia="Times New Roman" w:cs="Arial"/>
          <w:bCs/>
          <w:sz w:val="26"/>
          <w:szCs w:val="26"/>
          <w:lang w:eastAsia="en-AU"/>
        </w:rPr>
        <w:t xml:space="preserve">PPRR can help anticipate and plan for possible impacts on services and the key people involved such as people with disability and their networks, workers, suppliers, and community members. </w:t>
      </w:r>
    </w:p>
    <w:p w14:paraId="30E24A36" w14:textId="77777777" w:rsidR="00B751AC" w:rsidRPr="00B751AC" w:rsidRDefault="00B751AC" w:rsidP="00630279">
      <w:pPr>
        <w:spacing w:after="240"/>
        <w:rPr>
          <w:rFonts w:eastAsia="Times New Roman" w:cs="Arial"/>
          <w:bCs/>
          <w:sz w:val="26"/>
          <w:szCs w:val="26"/>
          <w:lang w:eastAsia="en-AU"/>
        </w:rPr>
      </w:pPr>
      <w:r w:rsidRPr="00B751AC">
        <w:rPr>
          <w:rFonts w:eastAsia="Times New Roman" w:cs="Arial"/>
          <w:bCs/>
          <w:sz w:val="26"/>
          <w:szCs w:val="26"/>
          <w:lang w:eastAsia="en-AU"/>
        </w:rPr>
        <w:t xml:space="preserve">The nature of the PPRR model is that it is cyclical. Emergency and disaster management is ongoing and needs to be managed all the time, not just during an emergency such as a pandemic or during the bushfire season. It is useful to be aware of the language of PPRR, as its part of everyday language of the emergency management sector and informs how decisions are made, roles are allocated, and planning is completed. </w:t>
      </w:r>
    </w:p>
    <w:p w14:paraId="7445D447" w14:textId="77777777" w:rsidR="00B751AC" w:rsidRPr="00B751AC" w:rsidRDefault="00B751AC" w:rsidP="001F3754">
      <w:pPr>
        <w:contextualSpacing/>
        <w:rPr>
          <w:rFonts w:eastAsia="Times New Roman" w:cs="Arial"/>
          <w:b/>
          <w:bCs/>
          <w:sz w:val="26"/>
          <w:szCs w:val="26"/>
          <w:lang w:eastAsia="en-AU"/>
        </w:rPr>
      </w:pPr>
      <w:r w:rsidRPr="00B751AC">
        <w:rPr>
          <w:rFonts w:eastAsia="Times New Roman" w:cs="Arial"/>
          <w:b/>
          <w:bCs/>
          <w:sz w:val="26"/>
          <w:szCs w:val="26"/>
          <w:lang w:eastAsia="en-AU"/>
        </w:rPr>
        <w:t>Prevention</w:t>
      </w:r>
    </w:p>
    <w:p w14:paraId="35ED9FC1" w14:textId="77777777" w:rsidR="00B751AC" w:rsidRPr="00B751AC" w:rsidRDefault="00B751AC" w:rsidP="00630279">
      <w:pPr>
        <w:spacing w:after="240"/>
        <w:rPr>
          <w:rFonts w:eastAsia="Times New Roman" w:cs="Arial"/>
          <w:bCs/>
          <w:sz w:val="26"/>
          <w:szCs w:val="26"/>
          <w:lang w:eastAsia="en-AU"/>
        </w:rPr>
      </w:pPr>
      <w:r w:rsidRPr="00B751AC">
        <w:rPr>
          <w:rFonts w:eastAsia="Times New Roman" w:cs="Arial"/>
          <w:bCs/>
          <w:sz w:val="26"/>
          <w:szCs w:val="26"/>
          <w:lang w:eastAsia="en-AU"/>
        </w:rPr>
        <w:t>Prevention is a series of actions. These are the steps taken in advance to reduce (or eliminate) the likelihood or effects of emergencies. Some of the actions could be, looking at different scenarios – asking ‘what if’ questions, brainstorming to identify what the risks are and thinking about actions to take in worst-case scenarios. Some practical examples might be managing properties so that they are bushfire ready or having back up methods of communication in case usual methods are unavailable during an emergency.</w:t>
      </w:r>
    </w:p>
    <w:p w14:paraId="7816819B" w14:textId="77777777" w:rsidR="00B751AC" w:rsidRPr="00B751AC" w:rsidRDefault="00B751AC" w:rsidP="001F3754">
      <w:pPr>
        <w:contextualSpacing/>
        <w:rPr>
          <w:rFonts w:eastAsia="Times New Roman" w:cs="Arial"/>
          <w:bCs/>
          <w:sz w:val="26"/>
          <w:szCs w:val="26"/>
          <w:lang w:eastAsia="en-AU"/>
        </w:rPr>
      </w:pPr>
      <w:r w:rsidRPr="00B751AC">
        <w:rPr>
          <w:rFonts w:eastAsia="Times New Roman" w:cs="Arial"/>
          <w:b/>
          <w:bCs/>
          <w:sz w:val="26"/>
          <w:szCs w:val="26"/>
          <w:lang w:eastAsia="en-AU"/>
        </w:rPr>
        <w:t xml:space="preserve">Preparedness </w:t>
      </w:r>
    </w:p>
    <w:p w14:paraId="127716FD" w14:textId="77777777" w:rsidR="00B751AC" w:rsidRPr="00B751AC" w:rsidRDefault="00B751AC" w:rsidP="00630279">
      <w:pPr>
        <w:spacing w:after="240"/>
        <w:rPr>
          <w:rFonts w:eastAsia="Times New Roman" w:cs="Arial"/>
          <w:bCs/>
          <w:sz w:val="26"/>
          <w:szCs w:val="26"/>
          <w:lang w:eastAsia="en-AU"/>
        </w:rPr>
      </w:pPr>
      <w:r w:rsidRPr="00B751AC">
        <w:rPr>
          <w:rFonts w:eastAsia="Times New Roman" w:cs="Arial"/>
          <w:bCs/>
          <w:sz w:val="26"/>
          <w:szCs w:val="26"/>
          <w:lang w:eastAsia="en-AU"/>
        </w:rPr>
        <w:t xml:space="preserve">Preparedness is another series of actions relating to making arrangements in case something does happen. This comes in many different forms, including creating different types of plans, testing plans to check for issues or gaps, talking to people and providing training, and sharing information with people so that they know what to expect and what to do. It might include gathering necessary supplies and being ready. </w:t>
      </w:r>
    </w:p>
    <w:p w14:paraId="7DB9AF2A" w14:textId="77777777" w:rsidR="00B751AC" w:rsidRPr="00B751AC" w:rsidRDefault="00B751AC" w:rsidP="001F3754">
      <w:pPr>
        <w:contextualSpacing/>
        <w:rPr>
          <w:rFonts w:eastAsia="Times New Roman" w:cs="Arial"/>
          <w:b/>
          <w:bCs/>
          <w:sz w:val="26"/>
          <w:szCs w:val="26"/>
          <w:lang w:eastAsia="en-AU"/>
        </w:rPr>
      </w:pPr>
      <w:r w:rsidRPr="00B751AC">
        <w:rPr>
          <w:rFonts w:eastAsia="Times New Roman" w:cs="Arial"/>
          <w:b/>
          <w:bCs/>
          <w:sz w:val="26"/>
          <w:szCs w:val="26"/>
          <w:lang w:eastAsia="en-AU"/>
        </w:rPr>
        <w:t>Response</w:t>
      </w:r>
    </w:p>
    <w:p w14:paraId="5781D47E" w14:textId="1067FA32" w:rsidR="005D75BE" w:rsidRDefault="00B751AC" w:rsidP="001F3754">
      <w:pPr>
        <w:contextualSpacing/>
        <w:rPr>
          <w:rFonts w:eastAsia="Times New Roman" w:cs="Arial"/>
          <w:bCs/>
          <w:sz w:val="26"/>
          <w:szCs w:val="26"/>
          <w:lang w:eastAsia="en-AU"/>
        </w:rPr>
      </w:pPr>
      <w:r w:rsidRPr="00B751AC">
        <w:rPr>
          <w:rFonts w:eastAsia="Times New Roman" w:cs="Arial"/>
          <w:bCs/>
          <w:sz w:val="26"/>
          <w:szCs w:val="26"/>
          <w:lang w:eastAsia="en-AU"/>
        </w:rPr>
        <w:t>This is the planned approach and actions that need to be taken to keep people safe and limit the impact – for example of injury, loss of life, damage to property - in the time immediately before, during and immediately after an emergency, disaster, or crisis.</w:t>
      </w:r>
    </w:p>
    <w:p w14:paraId="2AC1D7E4" w14:textId="646422D5" w:rsidR="00B751AC" w:rsidRPr="00194025" w:rsidRDefault="00B751AC" w:rsidP="00194025">
      <w:pPr>
        <w:spacing w:after="160" w:line="259" w:lineRule="auto"/>
        <w:rPr>
          <w:rFonts w:eastAsia="Times New Roman" w:cs="Arial"/>
          <w:bCs/>
          <w:sz w:val="26"/>
          <w:szCs w:val="26"/>
          <w:lang w:eastAsia="en-AU"/>
        </w:rPr>
      </w:pPr>
      <w:r w:rsidRPr="00B751AC">
        <w:rPr>
          <w:rFonts w:eastAsia="Times New Roman" w:cs="Arial"/>
          <w:b/>
          <w:bCs/>
          <w:sz w:val="26"/>
          <w:szCs w:val="26"/>
          <w:lang w:eastAsia="en-AU"/>
        </w:rPr>
        <w:lastRenderedPageBreak/>
        <w:t xml:space="preserve">Recovery </w:t>
      </w:r>
    </w:p>
    <w:p w14:paraId="698411CE" w14:textId="77777777" w:rsidR="00B751AC" w:rsidRPr="00B751AC" w:rsidRDefault="00B751AC" w:rsidP="00194025">
      <w:pPr>
        <w:spacing w:after="480"/>
        <w:rPr>
          <w:rFonts w:eastAsia="Times New Roman" w:cs="Arial"/>
          <w:b/>
          <w:bCs/>
          <w:sz w:val="26"/>
          <w:szCs w:val="26"/>
          <w:lang w:eastAsia="en-AU"/>
        </w:rPr>
      </w:pPr>
      <w:r w:rsidRPr="00B751AC">
        <w:rPr>
          <w:rFonts w:eastAsia="Times New Roman" w:cs="Arial"/>
          <w:bCs/>
          <w:sz w:val="26"/>
          <w:szCs w:val="26"/>
          <w:lang w:eastAsia="en-AU"/>
        </w:rPr>
        <w:t xml:space="preserve">Recovery refers to the period that follows an emergency, disaster, or crisis. It aims to limit or reduce the impact of the emergency and support people, organisations, and communities to cope with changes arising from an emergency. It involves reviewing and learning from the responses and actions taken and making changes to be more prepared in the future. </w:t>
      </w:r>
    </w:p>
    <w:p w14:paraId="21BFBB46" w14:textId="77777777" w:rsidR="00B751AC" w:rsidRPr="00B550CA" w:rsidRDefault="00B751AC" w:rsidP="00B550CA">
      <w:pPr>
        <w:ind w:left="360"/>
        <w:contextualSpacing/>
        <w:rPr>
          <w:rFonts w:eastAsia="Times New Roman" w:cs="Arial"/>
          <w:bCs/>
          <w:sz w:val="26"/>
          <w:szCs w:val="26"/>
          <w:lang w:eastAsia="en-AU"/>
        </w:rPr>
      </w:pPr>
    </w:p>
    <w:p w14:paraId="1596BD77" w14:textId="5E3D5966" w:rsidR="00B550CA" w:rsidRDefault="00F32767" w:rsidP="00194025">
      <w:pPr>
        <w:spacing w:after="120"/>
        <w:rPr>
          <w:rFonts w:eastAsia="Times New Roman" w:cs="Arial"/>
          <w:b/>
          <w:bCs/>
          <w:sz w:val="26"/>
          <w:szCs w:val="26"/>
          <w:lang w:val="en-US" w:eastAsia="en-AU"/>
        </w:rPr>
      </w:pPr>
      <w:r w:rsidRPr="00F32767">
        <w:rPr>
          <w:rFonts w:eastAsia="Times New Roman" w:cs="Arial"/>
          <w:b/>
          <w:bCs/>
          <w:sz w:val="26"/>
          <w:szCs w:val="26"/>
          <w:lang w:val="en-US" w:eastAsia="en-AU"/>
        </w:rPr>
        <w:t xml:space="preserve">Please note: </w:t>
      </w:r>
      <w:r w:rsidRPr="00F32767">
        <w:rPr>
          <w:rFonts w:eastAsia="Times New Roman" w:cs="Arial"/>
          <w:bCs/>
          <w:sz w:val="26"/>
          <w:szCs w:val="26"/>
          <w:lang w:val="en-US" w:eastAsia="en-AU"/>
        </w:rPr>
        <w:t xml:space="preserve">This resource was reviewed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4276E26D" w14:textId="22FC827D" w:rsidR="00911524" w:rsidRPr="00212025" w:rsidRDefault="00194025" w:rsidP="00212025">
      <w:pPr>
        <w:spacing w:after="120"/>
        <w:rPr>
          <w:rFonts w:eastAsia="Times New Roman" w:cs="Arial"/>
          <w:sz w:val="26"/>
          <w:szCs w:val="26"/>
          <w:lang w:val="en-US" w:eastAsia="en-AU"/>
        </w:rPr>
      </w:pPr>
      <w:r w:rsidRPr="00194025">
        <w:rPr>
          <w:rFonts w:eastAsia="Times New Roman" w:cs="Arial"/>
          <w:sz w:val="26"/>
          <w:szCs w:val="26"/>
          <w:lang w:val="en-US" w:eastAsia="en-AU"/>
        </w:rPr>
        <w:t xml:space="preserve">End of document. </w:t>
      </w:r>
    </w:p>
    <w:sectPr w:rsidR="00911524" w:rsidRPr="00212025" w:rsidSect="005622C7">
      <w:headerReference w:type="default" r:id="rId22"/>
      <w:headerReference w:type="first" r:id="rId23"/>
      <w:pgSz w:w="11906" w:h="16838" w:code="9"/>
      <w:pgMar w:top="1440" w:right="1080" w:bottom="1440" w:left="10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E317" w14:textId="77777777" w:rsidR="00396F2C" w:rsidRDefault="00396F2C" w:rsidP="00CA5DE7">
      <w:pPr>
        <w:spacing w:line="240" w:lineRule="auto"/>
      </w:pPr>
      <w:r>
        <w:separator/>
      </w:r>
    </w:p>
  </w:endnote>
  <w:endnote w:type="continuationSeparator" w:id="0">
    <w:p w14:paraId="56F0872B" w14:textId="77777777" w:rsidR="00396F2C" w:rsidRDefault="00396F2C" w:rsidP="00CA5DE7">
      <w:pPr>
        <w:spacing w:line="240" w:lineRule="auto"/>
      </w:pPr>
      <w:r>
        <w:continuationSeparator/>
      </w:r>
    </w:p>
  </w:endnote>
  <w:endnote w:type="continuationNotice" w:id="1">
    <w:p w14:paraId="5CE1C8E2" w14:textId="77777777" w:rsidR="00396F2C" w:rsidRDefault="00396F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92975"/>
      <w:docPartObj>
        <w:docPartGallery w:val="Page Numbers (Bottom of Page)"/>
        <w:docPartUnique/>
      </w:docPartObj>
    </w:sdtPr>
    <w:sdtEndPr>
      <w:rPr>
        <w:noProof/>
      </w:rPr>
    </w:sdtEndPr>
    <w:sdtContent>
      <w:p w14:paraId="70476D65" w14:textId="1292BD05" w:rsidR="00DC109B" w:rsidRDefault="00DC1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6FEB43" w14:textId="77777777" w:rsidR="00745711" w:rsidRPr="00210CD2" w:rsidRDefault="00745711" w:rsidP="00BC411C">
    <w:pPr>
      <w:pStyle w:val="Footer"/>
      <w:spacing w:after="120"/>
      <w:rPr>
        <w:rFonts w:eastAsia="Times New Roman" w:cs="Arial"/>
        <w:b/>
        <w:noProof/>
        <w:sz w:val="20"/>
        <w:szCs w:val="20"/>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2B94" w14:textId="77777777" w:rsidR="00745711" w:rsidRPr="00210CD2" w:rsidRDefault="00745711" w:rsidP="009A1814">
    <w:pPr>
      <w:pStyle w:val="Footer"/>
      <w:jc w:val="center"/>
      <w:rPr>
        <w:rFonts w:ascii="Abadi" w:eastAsia="Times New Roman" w:hAnsi="Abadi" w:cstheme="minorHAnsi"/>
        <w:bCs/>
        <w:noProof/>
        <w:color w:val="808080" w:themeColor="background1" w:themeShade="80"/>
        <w:sz w:val="20"/>
        <w:szCs w:val="20"/>
        <w:lang w:eastAsia="en-AU"/>
      </w:rPr>
    </w:pPr>
    <w:r w:rsidRPr="0059166B">
      <w:rPr>
        <w:rFonts w:ascii="Abadi" w:eastAsia="Times New Roman" w:hAnsi="Abadi" w:cstheme="minorHAnsi"/>
        <w:bCs/>
        <w:noProof/>
        <w:sz w:val="20"/>
        <w:szCs w:val="20"/>
        <w:lang w:eastAsia="en-AU"/>
      </w:rPr>
      <w:t>This project is funded by</w:t>
    </w:r>
  </w:p>
  <w:p w14:paraId="77708136" w14:textId="77777777" w:rsidR="00745711" w:rsidRPr="000A2634" w:rsidRDefault="00745711" w:rsidP="00666F3B">
    <w:pPr>
      <w:pStyle w:val="Footer"/>
      <w:spacing w:after="120"/>
      <w:jc w:val="center"/>
      <w:rPr>
        <w:rFonts w:eastAsia="Times New Roman" w:cs="Arial"/>
        <w:b/>
        <w:noProof/>
        <w:sz w:val="20"/>
        <w:szCs w:val="20"/>
        <w:lang w:eastAsia="en-AU"/>
      </w:rPr>
    </w:pPr>
    <w:r>
      <w:rPr>
        <w:rFonts w:eastAsia="Times New Roman" w:cs="Arial"/>
        <w:b/>
        <w:noProof/>
        <w:sz w:val="20"/>
        <w:szCs w:val="20"/>
        <w:lang w:eastAsia="en-AU"/>
      </w:rPr>
      <w:t xml:space="preserve">                                       </w:t>
    </w:r>
    <w:r w:rsidRPr="00385535">
      <w:rPr>
        <w:rFonts w:eastAsia="Times New Roman" w:cs="Times New Roman"/>
        <w:b/>
        <w:noProof/>
        <w:lang w:eastAsia="en-AU"/>
      </w:rPr>
      <w:drawing>
        <wp:inline distT="0" distB="0" distL="0" distR="0" wp14:anchorId="2751EC64" wp14:editId="0CE687AE">
          <wp:extent cx="2933700" cy="523875"/>
          <wp:effectExtent l="0" t="0" r="0" b="9525"/>
          <wp:docPr id="939906938" name="Picture 939906938" title="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4131" cy="523952"/>
                  </a:xfrm>
                  <a:prstGeom prst="rect">
                    <a:avLst/>
                  </a:prstGeom>
                </pic:spPr>
              </pic:pic>
            </a:graphicData>
          </a:graphic>
        </wp:inline>
      </w:drawing>
    </w:r>
    <w:r>
      <w:rPr>
        <w:rFonts w:eastAsia="Times New Roman" w:cs="Arial"/>
        <w:b/>
        <w:noProof/>
        <w:sz w:val="20"/>
        <w:szCs w:val="20"/>
        <w:lang w:eastAsia="en-AU"/>
      </w:rPr>
      <w:t xml:space="preserve">                                     </w:t>
    </w:r>
    <w:r w:rsidRPr="00AF2348">
      <w:rPr>
        <w:rFonts w:eastAsia="Times New Roman" w:cs="Arial"/>
        <w:b/>
        <w:noProof/>
        <w:sz w:val="20"/>
        <w:szCs w:val="20"/>
        <w:lang w:eastAsia="en-AU"/>
      </w:rPr>
      <w:fldChar w:fldCharType="begin"/>
    </w:r>
    <w:r w:rsidRPr="00AF2348">
      <w:rPr>
        <w:rFonts w:eastAsia="Times New Roman" w:cs="Arial"/>
        <w:b/>
        <w:noProof/>
        <w:sz w:val="20"/>
        <w:szCs w:val="20"/>
        <w:lang w:eastAsia="en-AU"/>
      </w:rPr>
      <w:instrText xml:space="preserve"> PAGE   \* MERGEFORMAT </w:instrText>
    </w:r>
    <w:r w:rsidRPr="00AF2348">
      <w:rPr>
        <w:rFonts w:eastAsia="Times New Roman" w:cs="Arial"/>
        <w:b/>
        <w:noProof/>
        <w:sz w:val="20"/>
        <w:szCs w:val="20"/>
        <w:lang w:eastAsia="en-AU"/>
      </w:rPr>
      <w:fldChar w:fldCharType="separate"/>
    </w:r>
    <w:r w:rsidRPr="00AF2348">
      <w:rPr>
        <w:rFonts w:eastAsia="Times New Roman" w:cs="Arial"/>
        <w:b/>
        <w:noProof/>
        <w:sz w:val="20"/>
        <w:szCs w:val="20"/>
        <w:lang w:eastAsia="en-AU"/>
      </w:rPr>
      <w:t>1</w:t>
    </w:r>
    <w:r w:rsidRPr="00AF2348">
      <w:rPr>
        <w:rFonts w:eastAsia="Times New Roman" w:cs="Arial"/>
        <w:b/>
        <w:noProof/>
        <w:sz w:val="20"/>
        <w:szCs w:val="20"/>
        <w:lang w:eastAsia="en-AU"/>
      </w:rPr>
      <w:fldChar w:fldCharType="end"/>
    </w:r>
  </w:p>
  <w:p w14:paraId="3219FA84" w14:textId="77777777" w:rsidR="00745711" w:rsidRDefault="0074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8598" w14:textId="77777777" w:rsidR="00396F2C" w:rsidRDefault="00396F2C" w:rsidP="00CA5DE7">
      <w:pPr>
        <w:spacing w:line="240" w:lineRule="auto"/>
      </w:pPr>
      <w:r>
        <w:separator/>
      </w:r>
    </w:p>
  </w:footnote>
  <w:footnote w:type="continuationSeparator" w:id="0">
    <w:p w14:paraId="0FE51F56" w14:textId="77777777" w:rsidR="00396F2C" w:rsidRDefault="00396F2C" w:rsidP="00CA5DE7">
      <w:pPr>
        <w:spacing w:line="240" w:lineRule="auto"/>
      </w:pPr>
      <w:r>
        <w:continuationSeparator/>
      </w:r>
    </w:p>
  </w:footnote>
  <w:footnote w:type="continuationNotice" w:id="1">
    <w:p w14:paraId="03E1F51F" w14:textId="77777777" w:rsidR="00396F2C" w:rsidRDefault="00396F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4E63" w14:textId="6DA62F78" w:rsidR="00745711" w:rsidRDefault="00745711" w:rsidP="00BC411C">
    <w:pPr>
      <w:pStyle w:val="Header"/>
      <w:ind w:left="-1134"/>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1BB"/>
    <w:multiLevelType w:val="hybridMultilevel"/>
    <w:tmpl w:val="B0764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85335"/>
    <w:multiLevelType w:val="hybridMultilevel"/>
    <w:tmpl w:val="A4503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8B3108"/>
    <w:multiLevelType w:val="hybridMultilevel"/>
    <w:tmpl w:val="971EE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0E18E8"/>
    <w:multiLevelType w:val="hybridMultilevel"/>
    <w:tmpl w:val="51E2D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D9358A"/>
    <w:multiLevelType w:val="hybridMultilevel"/>
    <w:tmpl w:val="2D7EB716"/>
    <w:lvl w:ilvl="0" w:tplc="F5B82CFE">
      <w:start w:val="1"/>
      <w:numFmt w:val="bullet"/>
      <w:lvlText w:val=""/>
      <w:lvlJc w:val="left"/>
      <w:pPr>
        <w:ind w:left="508" w:hanging="360"/>
      </w:pPr>
      <w:rPr>
        <w:rFonts w:ascii="Symbol" w:hAnsi="Symbol" w:hint="default"/>
        <w:color w:val="auto"/>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5" w15:restartNumberingAfterBreak="0">
    <w:nsid w:val="28D35F79"/>
    <w:multiLevelType w:val="hybridMultilevel"/>
    <w:tmpl w:val="D9E85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8C1A2A"/>
    <w:multiLevelType w:val="hybridMultilevel"/>
    <w:tmpl w:val="F03E4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2779DE"/>
    <w:multiLevelType w:val="hybridMultilevel"/>
    <w:tmpl w:val="EE92E9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090180"/>
    <w:multiLevelType w:val="hybridMultilevel"/>
    <w:tmpl w:val="95B0F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367A0E"/>
    <w:multiLevelType w:val="hybridMultilevel"/>
    <w:tmpl w:val="73A62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AC15A3"/>
    <w:multiLevelType w:val="hybridMultilevel"/>
    <w:tmpl w:val="6F64C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8D2E9A"/>
    <w:multiLevelType w:val="hybridMultilevel"/>
    <w:tmpl w:val="F8F09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C74B2D"/>
    <w:multiLevelType w:val="hybridMultilevel"/>
    <w:tmpl w:val="7194D6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DBB3A76"/>
    <w:multiLevelType w:val="hybridMultilevel"/>
    <w:tmpl w:val="FDA8B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AB6D98"/>
    <w:multiLevelType w:val="hybridMultilevel"/>
    <w:tmpl w:val="484E2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37756C"/>
    <w:multiLevelType w:val="hybridMultilevel"/>
    <w:tmpl w:val="0E30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535AC8"/>
    <w:multiLevelType w:val="hybridMultilevel"/>
    <w:tmpl w:val="060A2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373682"/>
    <w:multiLevelType w:val="hybridMultilevel"/>
    <w:tmpl w:val="0A38710A"/>
    <w:lvl w:ilvl="0" w:tplc="C866A3A4">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80FAA"/>
    <w:multiLevelType w:val="hybridMultilevel"/>
    <w:tmpl w:val="A120E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A672BB"/>
    <w:multiLevelType w:val="hybridMultilevel"/>
    <w:tmpl w:val="751AF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54237E"/>
    <w:multiLevelType w:val="hybridMultilevel"/>
    <w:tmpl w:val="B1FEE5DE"/>
    <w:lvl w:ilvl="0" w:tplc="F5B82C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E15128"/>
    <w:multiLevelType w:val="hybridMultilevel"/>
    <w:tmpl w:val="B0AAD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504DAF"/>
    <w:multiLevelType w:val="hybridMultilevel"/>
    <w:tmpl w:val="050AAEE0"/>
    <w:lvl w:ilvl="0" w:tplc="F5B82C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FB5C86"/>
    <w:multiLevelType w:val="hybridMultilevel"/>
    <w:tmpl w:val="9CF86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2B61344"/>
    <w:multiLevelType w:val="hybridMultilevel"/>
    <w:tmpl w:val="AD587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F41A70"/>
    <w:multiLevelType w:val="hybridMultilevel"/>
    <w:tmpl w:val="E2EAD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A36A18"/>
    <w:multiLevelType w:val="hybridMultilevel"/>
    <w:tmpl w:val="6F4E9D5C"/>
    <w:lvl w:ilvl="0" w:tplc="634AAA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3D152A"/>
    <w:multiLevelType w:val="hybridMultilevel"/>
    <w:tmpl w:val="67F24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340819"/>
    <w:multiLevelType w:val="hybridMultilevel"/>
    <w:tmpl w:val="C120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55029C"/>
    <w:multiLevelType w:val="hybridMultilevel"/>
    <w:tmpl w:val="800A8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4675009">
    <w:abstractNumId w:val="15"/>
  </w:num>
  <w:num w:numId="2" w16cid:durableId="1871989217">
    <w:abstractNumId w:val="26"/>
  </w:num>
  <w:num w:numId="3" w16cid:durableId="1861504305">
    <w:abstractNumId w:val="5"/>
  </w:num>
  <w:num w:numId="4" w16cid:durableId="629481265">
    <w:abstractNumId w:val="7"/>
  </w:num>
  <w:num w:numId="5" w16cid:durableId="1281374037">
    <w:abstractNumId w:val="2"/>
  </w:num>
  <w:num w:numId="6" w16cid:durableId="1670715615">
    <w:abstractNumId w:val="0"/>
  </w:num>
  <w:num w:numId="7" w16cid:durableId="1773939685">
    <w:abstractNumId w:val="28"/>
  </w:num>
  <w:num w:numId="8" w16cid:durableId="1139495196">
    <w:abstractNumId w:val="22"/>
  </w:num>
  <w:num w:numId="9" w16cid:durableId="1998458227">
    <w:abstractNumId w:val="9"/>
  </w:num>
  <w:num w:numId="10" w16cid:durableId="1832063403">
    <w:abstractNumId w:val="25"/>
  </w:num>
  <w:num w:numId="11" w16cid:durableId="151993224">
    <w:abstractNumId w:val="11"/>
  </w:num>
  <w:num w:numId="12" w16cid:durableId="199126659">
    <w:abstractNumId w:val="6"/>
  </w:num>
  <w:num w:numId="13" w16cid:durableId="1456632855">
    <w:abstractNumId w:val="23"/>
  </w:num>
  <w:num w:numId="14" w16cid:durableId="1768576354">
    <w:abstractNumId w:val="12"/>
  </w:num>
  <w:num w:numId="15" w16cid:durableId="1358701071">
    <w:abstractNumId w:val="4"/>
  </w:num>
  <w:num w:numId="16" w16cid:durableId="1294019428">
    <w:abstractNumId w:val="21"/>
  </w:num>
  <w:num w:numId="17" w16cid:durableId="958343802">
    <w:abstractNumId w:val="20"/>
  </w:num>
  <w:num w:numId="18" w16cid:durableId="1697533941">
    <w:abstractNumId w:val="16"/>
  </w:num>
  <w:num w:numId="19" w16cid:durableId="1482622542">
    <w:abstractNumId w:val="18"/>
  </w:num>
  <w:num w:numId="20" w16cid:durableId="129133837">
    <w:abstractNumId w:val="19"/>
  </w:num>
  <w:num w:numId="21" w16cid:durableId="329330398">
    <w:abstractNumId w:val="27"/>
  </w:num>
  <w:num w:numId="22" w16cid:durableId="1814709435">
    <w:abstractNumId w:val="24"/>
  </w:num>
  <w:num w:numId="23" w16cid:durableId="739015917">
    <w:abstractNumId w:val="3"/>
  </w:num>
  <w:num w:numId="24" w16cid:durableId="1556431940">
    <w:abstractNumId w:val="1"/>
  </w:num>
  <w:num w:numId="25" w16cid:durableId="585849964">
    <w:abstractNumId w:val="17"/>
  </w:num>
  <w:num w:numId="26" w16cid:durableId="1823503793">
    <w:abstractNumId w:val="14"/>
  </w:num>
  <w:num w:numId="27" w16cid:durableId="1553735759">
    <w:abstractNumId w:val="29"/>
  </w:num>
  <w:num w:numId="28" w16cid:durableId="906067859">
    <w:abstractNumId w:val="8"/>
  </w:num>
  <w:num w:numId="29" w16cid:durableId="274794334">
    <w:abstractNumId w:val="13"/>
  </w:num>
  <w:num w:numId="30" w16cid:durableId="1613975253">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022D"/>
    <w:rsid w:val="00000236"/>
    <w:rsid w:val="00004BAD"/>
    <w:rsid w:val="00023C52"/>
    <w:rsid w:val="00024B3B"/>
    <w:rsid w:val="0002693C"/>
    <w:rsid w:val="00033F6C"/>
    <w:rsid w:val="0004183C"/>
    <w:rsid w:val="0004775A"/>
    <w:rsid w:val="0005316C"/>
    <w:rsid w:val="0005703B"/>
    <w:rsid w:val="00062C33"/>
    <w:rsid w:val="00063F38"/>
    <w:rsid w:val="00074C81"/>
    <w:rsid w:val="00075A11"/>
    <w:rsid w:val="000845C9"/>
    <w:rsid w:val="00085D68"/>
    <w:rsid w:val="000A0BAA"/>
    <w:rsid w:val="000A1589"/>
    <w:rsid w:val="000A2634"/>
    <w:rsid w:val="000A78CC"/>
    <w:rsid w:val="000B3401"/>
    <w:rsid w:val="000B7A17"/>
    <w:rsid w:val="000C1F9F"/>
    <w:rsid w:val="000C38B8"/>
    <w:rsid w:val="000C4BCF"/>
    <w:rsid w:val="000C7CEC"/>
    <w:rsid w:val="000D010C"/>
    <w:rsid w:val="000D3F0D"/>
    <w:rsid w:val="000D44D8"/>
    <w:rsid w:val="000E0DFA"/>
    <w:rsid w:val="000E4A07"/>
    <w:rsid w:val="000F1131"/>
    <w:rsid w:val="000F74C0"/>
    <w:rsid w:val="000F77B2"/>
    <w:rsid w:val="00102596"/>
    <w:rsid w:val="00105B73"/>
    <w:rsid w:val="0011330E"/>
    <w:rsid w:val="001172BE"/>
    <w:rsid w:val="00122632"/>
    <w:rsid w:val="00124F83"/>
    <w:rsid w:val="001479DD"/>
    <w:rsid w:val="001507B6"/>
    <w:rsid w:val="001512C9"/>
    <w:rsid w:val="00157C88"/>
    <w:rsid w:val="001658C2"/>
    <w:rsid w:val="00167AD4"/>
    <w:rsid w:val="00170426"/>
    <w:rsid w:val="00174BEB"/>
    <w:rsid w:val="001846DC"/>
    <w:rsid w:val="00186364"/>
    <w:rsid w:val="0019259B"/>
    <w:rsid w:val="00194025"/>
    <w:rsid w:val="001A374F"/>
    <w:rsid w:val="001A7841"/>
    <w:rsid w:val="001B029B"/>
    <w:rsid w:val="001B1168"/>
    <w:rsid w:val="001B6AD9"/>
    <w:rsid w:val="001D105B"/>
    <w:rsid w:val="001E6893"/>
    <w:rsid w:val="001E738C"/>
    <w:rsid w:val="001F3754"/>
    <w:rsid w:val="002018FF"/>
    <w:rsid w:val="0020445D"/>
    <w:rsid w:val="00210CD2"/>
    <w:rsid w:val="00211920"/>
    <w:rsid w:val="00212025"/>
    <w:rsid w:val="0021724A"/>
    <w:rsid w:val="0022431E"/>
    <w:rsid w:val="00226CC5"/>
    <w:rsid w:val="00227C56"/>
    <w:rsid w:val="002314BD"/>
    <w:rsid w:val="0023484E"/>
    <w:rsid w:val="00237914"/>
    <w:rsid w:val="0024026E"/>
    <w:rsid w:val="002456CE"/>
    <w:rsid w:val="00255ADA"/>
    <w:rsid w:val="00261ED5"/>
    <w:rsid w:val="00262EDE"/>
    <w:rsid w:val="00264232"/>
    <w:rsid w:val="002655AF"/>
    <w:rsid w:val="002730F3"/>
    <w:rsid w:val="00277BB7"/>
    <w:rsid w:val="002837B0"/>
    <w:rsid w:val="0029063D"/>
    <w:rsid w:val="0029360E"/>
    <w:rsid w:val="00297C6D"/>
    <w:rsid w:val="002A208F"/>
    <w:rsid w:val="002A6496"/>
    <w:rsid w:val="002B06C0"/>
    <w:rsid w:val="002B0FA9"/>
    <w:rsid w:val="002C2EFA"/>
    <w:rsid w:val="002D1266"/>
    <w:rsid w:val="002D3574"/>
    <w:rsid w:val="002E538D"/>
    <w:rsid w:val="002E5581"/>
    <w:rsid w:val="002E7139"/>
    <w:rsid w:val="002F07B5"/>
    <w:rsid w:val="003032CA"/>
    <w:rsid w:val="00303F0A"/>
    <w:rsid w:val="00311A22"/>
    <w:rsid w:val="003242C3"/>
    <w:rsid w:val="00325C25"/>
    <w:rsid w:val="003319AB"/>
    <w:rsid w:val="003343DF"/>
    <w:rsid w:val="00340D9C"/>
    <w:rsid w:val="00346DD0"/>
    <w:rsid w:val="003475DA"/>
    <w:rsid w:val="0035177D"/>
    <w:rsid w:val="00364BE0"/>
    <w:rsid w:val="003740E6"/>
    <w:rsid w:val="00390662"/>
    <w:rsid w:val="00394636"/>
    <w:rsid w:val="00394DB1"/>
    <w:rsid w:val="00396F2C"/>
    <w:rsid w:val="003A3A83"/>
    <w:rsid w:val="003A648A"/>
    <w:rsid w:val="003C5D4E"/>
    <w:rsid w:val="003C7C80"/>
    <w:rsid w:val="003D0A65"/>
    <w:rsid w:val="003E44CA"/>
    <w:rsid w:val="003E6124"/>
    <w:rsid w:val="003E7781"/>
    <w:rsid w:val="003F3DCC"/>
    <w:rsid w:val="003F5CAE"/>
    <w:rsid w:val="003F6358"/>
    <w:rsid w:val="00404C9C"/>
    <w:rsid w:val="00413A53"/>
    <w:rsid w:val="0041562B"/>
    <w:rsid w:val="00415F21"/>
    <w:rsid w:val="00417EB4"/>
    <w:rsid w:val="004239D3"/>
    <w:rsid w:val="00434A35"/>
    <w:rsid w:val="00441245"/>
    <w:rsid w:val="00444380"/>
    <w:rsid w:val="00452C55"/>
    <w:rsid w:val="00460987"/>
    <w:rsid w:val="0046704D"/>
    <w:rsid w:val="00470008"/>
    <w:rsid w:val="004721E1"/>
    <w:rsid w:val="00472D9E"/>
    <w:rsid w:val="00480ADC"/>
    <w:rsid w:val="00484228"/>
    <w:rsid w:val="004925FB"/>
    <w:rsid w:val="00494336"/>
    <w:rsid w:val="00494F8A"/>
    <w:rsid w:val="004C0157"/>
    <w:rsid w:val="004C6618"/>
    <w:rsid w:val="004D34BD"/>
    <w:rsid w:val="004D402E"/>
    <w:rsid w:val="004E5627"/>
    <w:rsid w:val="004F4434"/>
    <w:rsid w:val="004F4ABD"/>
    <w:rsid w:val="004F4C11"/>
    <w:rsid w:val="005052A8"/>
    <w:rsid w:val="00506739"/>
    <w:rsid w:val="00510CEB"/>
    <w:rsid w:val="00513330"/>
    <w:rsid w:val="00520F15"/>
    <w:rsid w:val="00536E15"/>
    <w:rsid w:val="0054296B"/>
    <w:rsid w:val="00546296"/>
    <w:rsid w:val="005501F4"/>
    <w:rsid w:val="00551048"/>
    <w:rsid w:val="00551AAB"/>
    <w:rsid w:val="00552743"/>
    <w:rsid w:val="005552C9"/>
    <w:rsid w:val="00555477"/>
    <w:rsid w:val="005622C7"/>
    <w:rsid w:val="0056260E"/>
    <w:rsid w:val="00570D03"/>
    <w:rsid w:val="00573130"/>
    <w:rsid w:val="005774D7"/>
    <w:rsid w:val="00592230"/>
    <w:rsid w:val="00592E88"/>
    <w:rsid w:val="005932CF"/>
    <w:rsid w:val="005A02F4"/>
    <w:rsid w:val="005A326E"/>
    <w:rsid w:val="005A5421"/>
    <w:rsid w:val="005A6DA7"/>
    <w:rsid w:val="005B6BA7"/>
    <w:rsid w:val="005C02CA"/>
    <w:rsid w:val="005C5EA4"/>
    <w:rsid w:val="005D06CA"/>
    <w:rsid w:val="005D5868"/>
    <w:rsid w:val="005D6C0F"/>
    <w:rsid w:val="005D75BE"/>
    <w:rsid w:val="005E0D09"/>
    <w:rsid w:val="00604068"/>
    <w:rsid w:val="00610053"/>
    <w:rsid w:val="00612D19"/>
    <w:rsid w:val="00621C4F"/>
    <w:rsid w:val="00630279"/>
    <w:rsid w:val="00631DED"/>
    <w:rsid w:val="00635296"/>
    <w:rsid w:val="006361CC"/>
    <w:rsid w:val="00640388"/>
    <w:rsid w:val="00644A18"/>
    <w:rsid w:val="00650793"/>
    <w:rsid w:val="0066382D"/>
    <w:rsid w:val="00666F3B"/>
    <w:rsid w:val="0067674F"/>
    <w:rsid w:val="0067693F"/>
    <w:rsid w:val="00680AF3"/>
    <w:rsid w:val="00681339"/>
    <w:rsid w:val="00681578"/>
    <w:rsid w:val="006850E0"/>
    <w:rsid w:val="00686EAE"/>
    <w:rsid w:val="006877A1"/>
    <w:rsid w:val="00692BCE"/>
    <w:rsid w:val="00694252"/>
    <w:rsid w:val="006A1FAB"/>
    <w:rsid w:val="006A6791"/>
    <w:rsid w:val="006B4381"/>
    <w:rsid w:val="006B78D8"/>
    <w:rsid w:val="006E32DA"/>
    <w:rsid w:val="006E3735"/>
    <w:rsid w:val="006E4B92"/>
    <w:rsid w:val="006F352B"/>
    <w:rsid w:val="00701D18"/>
    <w:rsid w:val="007052D0"/>
    <w:rsid w:val="00710110"/>
    <w:rsid w:val="00710C8D"/>
    <w:rsid w:val="00715409"/>
    <w:rsid w:val="00715C24"/>
    <w:rsid w:val="00727479"/>
    <w:rsid w:val="00727AB0"/>
    <w:rsid w:val="00733488"/>
    <w:rsid w:val="00735867"/>
    <w:rsid w:val="007379BA"/>
    <w:rsid w:val="00745711"/>
    <w:rsid w:val="0074577B"/>
    <w:rsid w:val="00753A75"/>
    <w:rsid w:val="00753C89"/>
    <w:rsid w:val="0075573B"/>
    <w:rsid w:val="00760511"/>
    <w:rsid w:val="00764B2C"/>
    <w:rsid w:val="00766213"/>
    <w:rsid w:val="00766817"/>
    <w:rsid w:val="00766C21"/>
    <w:rsid w:val="0076707E"/>
    <w:rsid w:val="00767EBF"/>
    <w:rsid w:val="0077292C"/>
    <w:rsid w:val="00777AB6"/>
    <w:rsid w:val="00777E72"/>
    <w:rsid w:val="007869B3"/>
    <w:rsid w:val="00792089"/>
    <w:rsid w:val="00793D9D"/>
    <w:rsid w:val="00794603"/>
    <w:rsid w:val="007949D7"/>
    <w:rsid w:val="00794CBA"/>
    <w:rsid w:val="007A261A"/>
    <w:rsid w:val="007A68F0"/>
    <w:rsid w:val="007A7A40"/>
    <w:rsid w:val="007B06B9"/>
    <w:rsid w:val="007B41C3"/>
    <w:rsid w:val="007C08CF"/>
    <w:rsid w:val="007C0D16"/>
    <w:rsid w:val="007C516A"/>
    <w:rsid w:val="007C6422"/>
    <w:rsid w:val="007C703D"/>
    <w:rsid w:val="007C734E"/>
    <w:rsid w:val="007D03C5"/>
    <w:rsid w:val="007D585F"/>
    <w:rsid w:val="007F627F"/>
    <w:rsid w:val="008051D6"/>
    <w:rsid w:val="008103D9"/>
    <w:rsid w:val="008125EC"/>
    <w:rsid w:val="00817EED"/>
    <w:rsid w:val="00820296"/>
    <w:rsid w:val="00820553"/>
    <w:rsid w:val="00830E34"/>
    <w:rsid w:val="0083413D"/>
    <w:rsid w:val="00837560"/>
    <w:rsid w:val="00841BD3"/>
    <w:rsid w:val="00850D2C"/>
    <w:rsid w:val="00861CDD"/>
    <w:rsid w:val="0086561A"/>
    <w:rsid w:val="008735F9"/>
    <w:rsid w:val="00882D83"/>
    <w:rsid w:val="00896A97"/>
    <w:rsid w:val="0089787C"/>
    <w:rsid w:val="008A1FBF"/>
    <w:rsid w:val="008A4439"/>
    <w:rsid w:val="008B0781"/>
    <w:rsid w:val="008C03E5"/>
    <w:rsid w:val="008C4C05"/>
    <w:rsid w:val="008C6B2C"/>
    <w:rsid w:val="008C71DE"/>
    <w:rsid w:val="008D14E1"/>
    <w:rsid w:val="008D5E39"/>
    <w:rsid w:val="008E5919"/>
    <w:rsid w:val="008F3D97"/>
    <w:rsid w:val="00903AC2"/>
    <w:rsid w:val="00906B35"/>
    <w:rsid w:val="00911524"/>
    <w:rsid w:val="0091517D"/>
    <w:rsid w:val="009236CF"/>
    <w:rsid w:val="00942197"/>
    <w:rsid w:val="00942B7F"/>
    <w:rsid w:val="009435FE"/>
    <w:rsid w:val="009539E3"/>
    <w:rsid w:val="00954D03"/>
    <w:rsid w:val="00954E1A"/>
    <w:rsid w:val="00955B91"/>
    <w:rsid w:val="00975AAE"/>
    <w:rsid w:val="009766E9"/>
    <w:rsid w:val="00977625"/>
    <w:rsid w:val="00981AE9"/>
    <w:rsid w:val="00986CDF"/>
    <w:rsid w:val="00991751"/>
    <w:rsid w:val="00992773"/>
    <w:rsid w:val="00992F64"/>
    <w:rsid w:val="009942D4"/>
    <w:rsid w:val="00995530"/>
    <w:rsid w:val="009964EE"/>
    <w:rsid w:val="009A1814"/>
    <w:rsid w:val="009A2872"/>
    <w:rsid w:val="009A29BF"/>
    <w:rsid w:val="009A55C9"/>
    <w:rsid w:val="009B0214"/>
    <w:rsid w:val="009C72FE"/>
    <w:rsid w:val="009D15D9"/>
    <w:rsid w:val="009D3B9C"/>
    <w:rsid w:val="009D7701"/>
    <w:rsid w:val="009D78D0"/>
    <w:rsid w:val="009E32DD"/>
    <w:rsid w:val="009E3835"/>
    <w:rsid w:val="009E4873"/>
    <w:rsid w:val="009F1511"/>
    <w:rsid w:val="009F5E27"/>
    <w:rsid w:val="00A11F65"/>
    <w:rsid w:val="00A1538D"/>
    <w:rsid w:val="00A15AF5"/>
    <w:rsid w:val="00A22608"/>
    <w:rsid w:val="00A255FB"/>
    <w:rsid w:val="00A272E6"/>
    <w:rsid w:val="00A34776"/>
    <w:rsid w:val="00A433CC"/>
    <w:rsid w:val="00A46C10"/>
    <w:rsid w:val="00A51CE3"/>
    <w:rsid w:val="00A51F94"/>
    <w:rsid w:val="00A52EE4"/>
    <w:rsid w:val="00A57453"/>
    <w:rsid w:val="00A57B45"/>
    <w:rsid w:val="00A669CA"/>
    <w:rsid w:val="00A714B2"/>
    <w:rsid w:val="00A80217"/>
    <w:rsid w:val="00A8312F"/>
    <w:rsid w:val="00A87422"/>
    <w:rsid w:val="00A95EB5"/>
    <w:rsid w:val="00A97093"/>
    <w:rsid w:val="00AA7C26"/>
    <w:rsid w:val="00AA7D00"/>
    <w:rsid w:val="00AA7E10"/>
    <w:rsid w:val="00AB0163"/>
    <w:rsid w:val="00AB08EB"/>
    <w:rsid w:val="00AB6034"/>
    <w:rsid w:val="00AB68BE"/>
    <w:rsid w:val="00AC15A4"/>
    <w:rsid w:val="00AC4B38"/>
    <w:rsid w:val="00AC7510"/>
    <w:rsid w:val="00AC7C47"/>
    <w:rsid w:val="00AD37DD"/>
    <w:rsid w:val="00AD479A"/>
    <w:rsid w:val="00AD4C8D"/>
    <w:rsid w:val="00AD6117"/>
    <w:rsid w:val="00AD6EB0"/>
    <w:rsid w:val="00AD7D63"/>
    <w:rsid w:val="00AE19C7"/>
    <w:rsid w:val="00AE54B1"/>
    <w:rsid w:val="00AE7CF2"/>
    <w:rsid w:val="00AF3A3D"/>
    <w:rsid w:val="00AF3EE7"/>
    <w:rsid w:val="00AF413E"/>
    <w:rsid w:val="00AF4168"/>
    <w:rsid w:val="00AF78FB"/>
    <w:rsid w:val="00AF7CAF"/>
    <w:rsid w:val="00B0149F"/>
    <w:rsid w:val="00B02E0D"/>
    <w:rsid w:val="00B051EC"/>
    <w:rsid w:val="00B0682D"/>
    <w:rsid w:val="00B12531"/>
    <w:rsid w:val="00B126F3"/>
    <w:rsid w:val="00B15E0C"/>
    <w:rsid w:val="00B204D9"/>
    <w:rsid w:val="00B22146"/>
    <w:rsid w:val="00B24758"/>
    <w:rsid w:val="00B27FF4"/>
    <w:rsid w:val="00B30F68"/>
    <w:rsid w:val="00B36EE8"/>
    <w:rsid w:val="00B41083"/>
    <w:rsid w:val="00B45D28"/>
    <w:rsid w:val="00B52FCD"/>
    <w:rsid w:val="00B53180"/>
    <w:rsid w:val="00B550CA"/>
    <w:rsid w:val="00B6526F"/>
    <w:rsid w:val="00B74673"/>
    <w:rsid w:val="00B751AC"/>
    <w:rsid w:val="00B76948"/>
    <w:rsid w:val="00B84276"/>
    <w:rsid w:val="00B85EB6"/>
    <w:rsid w:val="00B86DA4"/>
    <w:rsid w:val="00B91057"/>
    <w:rsid w:val="00BA43F1"/>
    <w:rsid w:val="00BA557E"/>
    <w:rsid w:val="00BA737E"/>
    <w:rsid w:val="00BB073E"/>
    <w:rsid w:val="00BB4F7F"/>
    <w:rsid w:val="00BC411C"/>
    <w:rsid w:val="00BC43CD"/>
    <w:rsid w:val="00BD6C55"/>
    <w:rsid w:val="00BE253C"/>
    <w:rsid w:val="00BF29FF"/>
    <w:rsid w:val="00BF6472"/>
    <w:rsid w:val="00BF79BF"/>
    <w:rsid w:val="00C03E1F"/>
    <w:rsid w:val="00C14F2D"/>
    <w:rsid w:val="00C2393F"/>
    <w:rsid w:val="00C3003A"/>
    <w:rsid w:val="00C56B5B"/>
    <w:rsid w:val="00C61353"/>
    <w:rsid w:val="00C65217"/>
    <w:rsid w:val="00C72C24"/>
    <w:rsid w:val="00C736D7"/>
    <w:rsid w:val="00C7418D"/>
    <w:rsid w:val="00C75A8E"/>
    <w:rsid w:val="00C82810"/>
    <w:rsid w:val="00C85BB3"/>
    <w:rsid w:val="00C9142E"/>
    <w:rsid w:val="00CA5DE7"/>
    <w:rsid w:val="00CA6A22"/>
    <w:rsid w:val="00CA6FC3"/>
    <w:rsid w:val="00CC177F"/>
    <w:rsid w:val="00CD0FBD"/>
    <w:rsid w:val="00CD7DE2"/>
    <w:rsid w:val="00CE7AAC"/>
    <w:rsid w:val="00CF477C"/>
    <w:rsid w:val="00CF4CB4"/>
    <w:rsid w:val="00CF557D"/>
    <w:rsid w:val="00D00EA5"/>
    <w:rsid w:val="00D01C5E"/>
    <w:rsid w:val="00D24ACB"/>
    <w:rsid w:val="00D35139"/>
    <w:rsid w:val="00D374FD"/>
    <w:rsid w:val="00D37F54"/>
    <w:rsid w:val="00D423F7"/>
    <w:rsid w:val="00D43B65"/>
    <w:rsid w:val="00D46C79"/>
    <w:rsid w:val="00D63517"/>
    <w:rsid w:val="00D7669E"/>
    <w:rsid w:val="00D77C33"/>
    <w:rsid w:val="00D90563"/>
    <w:rsid w:val="00DA03A0"/>
    <w:rsid w:val="00DA500C"/>
    <w:rsid w:val="00DC109B"/>
    <w:rsid w:val="00DC3630"/>
    <w:rsid w:val="00DE1262"/>
    <w:rsid w:val="00DE15D9"/>
    <w:rsid w:val="00DF3686"/>
    <w:rsid w:val="00DF41AF"/>
    <w:rsid w:val="00E07D65"/>
    <w:rsid w:val="00E1034C"/>
    <w:rsid w:val="00E109BE"/>
    <w:rsid w:val="00E2799D"/>
    <w:rsid w:val="00E31D99"/>
    <w:rsid w:val="00E360CD"/>
    <w:rsid w:val="00E40244"/>
    <w:rsid w:val="00E40F9B"/>
    <w:rsid w:val="00E41CB0"/>
    <w:rsid w:val="00E43775"/>
    <w:rsid w:val="00E50FD4"/>
    <w:rsid w:val="00E651DA"/>
    <w:rsid w:val="00E7086F"/>
    <w:rsid w:val="00E74D58"/>
    <w:rsid w:val="00E7691A"/>
    <w:rsid w:val="00E81944"/>
    <w:rsid w:val="00E9714E"/>
    <w:rsid w:val="00EB0FE7"/>
    <w:rsid w:val="00EB6E76"/>
    <w:rsid w:val="00ED0A13"/>
    <w:rsid w:val="00ED7B18"/>
    <w:rsid w:val="00ED7E5C"/>
    <w:rsid w:val="00EE22F0"/>
    <w:rsid w:val="00EE3163"/>
    <w:rsid w:val="00EF0CBB"/>
    <w:rsid w:val="00EF2816"/>
    <w:rsid w:val="00EF36B4"/>
    <w:rsid w:val="00F06BA7"/>
    <w:rsid w:val="00F11A4C"/>
    <w:rsid w:val="00F163BC"/>
    <w:rsid w:val="00F16DBD"/>
    <w:rsid w:val="00F32767"/>
    <w:rsid w:val="00F3535A"/>
    <w:rsid w:val="00F41FA1"/>
    <w:rsid w:val="00F47146"/>
    <w:rsid w:val="00F47188"/>
    <w:rsid w:val="00F5672B"/>
    <w:rsid w:val="00F6342B"/>
    <w:rsid w:val="00F650BB"/>
    <w:rsid w:val="00F71E83"/>
    <w:rsid w:val="00F773C9"/>
    <w:rsid w:val="00F850FB"/>
    <w:rsid w:val="00F912E4"/>
    <w:rsid w:val="00F9237A"/>
    <w:rsid w:val="00FA316C"/>
    <w:rsid w:val="00FA5AE8"/>
    <w:rsid w:val="00FB344C"/>
    <w:rsid w:val="00FC7FB1"/>
    <w:rsid w:val="00FE2C2F"/>
    <w:rsid w:val="00FE33E1"/>
    <w:rsid w:val="00FE4F49"/>
    <w:rsid w:val="00FE62BC"/>
    <w:rsid w:val="00FF4B93"/>
    <w:rsid w:val="00FF5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44CDCBAA-CC06-4007-9911-EA923C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D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TOCHeading">
    <w:name w:val="TOC Heading"/>
    <w:basedOn w:val="Heading1"/>
    <w:next w:val="Normal"/>
    <w:uiPriority w:val="39"/>
    <w:unhideWhenUsed/>
    <w:qFormat/>
    <w:rsid w:val="00E31D99"/>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E31D99"/>
    <w:pPr>
      <w:spacing w:after="100"/>
    </w:pPr>
  </w:style>
  <w:style w:type="paragraph" w:styleId="TOC2">
    <w:name w:val="toc 2"/>
    <w:basedOn w:val="Normal"/>
    <w:next w:val="Normal"/>
    <w:autoRedefine/>
    <w:uiPriority w:val="39"/>
    <w:unhideWhenUsed/>
    <w:rsid w:val="00E31D9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commission.gov.au/sites/default/files/2022-02/reference-card-everyone-safe.pdf" TargetMode="External"/><Relationship Id="rId3" Type="http://schemas.openxmlformats.org/officeDocument/2006/relationships/customXml" Target="../customXml/item3.xml"/><Relationship Id="rId21" Type="http://schemas.openxmlformats.org/officeDocument/2006/relationships/hyperlink" Target="https://www.ndiscommission.gov.au/sites/default/files/2022-02/reference-card-everyone-saf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fes.wa.gov.au/emergencywa/prep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fes.wa.gov.au/hazard-information/emergency-kits" TargetMode="External"/><Relationship Id="rId20" Type="http://schemas.openxmlformats.org/officeDocument/2006/relationships/hyperlink" Target="https://www.ndiscommission.gov.au/sites/default/files/2022-02/poster-incident-response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llaborating4inclusion.org/wp-content/uploads/2020/08/2020-08-01-Person-Centred-Emergency-Preparedness-Planning-for-COVID-19_AUST_FINAL_WEB.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fes.wa.gov.au/hazard-information/emergency-k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sites/default/files/2022-02/reference-card-everyone-safe.pdf"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A9E4A010-383B-467D-A327-E27186E6A34C}">
  <ds:schemaRef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0e887b75-ad3c-4f6f-b5c1-4341324b2fc5"/>
    <ds:schemaRef ds:uri="84f3d5d8-46dd-499d-8012-77f52819da64"/>
    <ds:schemaRef ds:uri="http://www.w3.org/XML/1998/namespace"/>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F23B9359-CCE8-4624-9E48-41305614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22</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Key Conversations Tool for Emergency and Disaster Management</vt:lpstr>
    </vt:vector>
  </TitlesOfParts>
  <Company/>
  <LinksUpToDate>false</LinksUpToDate>
  <CharactersWithSpaces>31733</CharactersWithSpaces>
  <SharedDoc>false</SharedDoc>
  <HLinks>
    <vt:vector size="132" baseType="variant">
      <vt:variant>
        <vt:i4>2752567</vt:i4>
      </vt:variant>
      <vt:variant>
        <vt:i4>108</vt:i4>
      </vt:variant>
      <vt:variant>
        <vt:i4>0</vt:i4>
      </vt:variant>
      <vt:variant>
        <vt:i4>5</vt:i4>
      </vt:variant>
      <vt:variant>
        <vt:lpwstr>https://www.ndiscommission.gov.au/sites/default/files/2022-02/reference-card-everyone-safe.pdf</vt:lpwstr>
      </vt:variant>
      <vt:variant>
        <vt:lpwstr/>
      </vt:variant>
      <vt:variant>
        <vt:i4>5242978</vt:i4>
      </vt:variant>
      <vt:variant>
        <vt:i4>105</vt:i4>
      </vt:variant>
      <vt:variant>
        <vt:i4>0</vt:i4>
      </vt:variant>
      <vt:variant>
        <vt:i4>5</vt:i4>
      </vt:variant>
      <vt:variant>
        <vt:lpwstr>https://www.ndiscommission.gov.au/sites/default/files/2022-02/poster-incident-response_0.pdf</vt:lpwstr>
      </vt:variant>
      <vt:variant>
        <vt:lpwstr/>
      </vt:variant>
      <vt:variant>
        <vt:i4>720961</vt:i4>
      </vt:variant>
      <vt:variant>
        <vt:i4>102</vt:i4>
      </vt:variant>
      <vt:variant>
        <vt:i4>0</vt:i4>
      </vt:variant>
      <vt:variant>
        <vt:i4>5</vt:i4>
      </vt:variant>
      <vt:variant>
        <vt:lpwstr>https://www.dfes.wa.gov.au/hazard-information/emergency-kits</vt:lpwstr>
      </vt:variant>
      <vt:variant>
        <vt:lpwstr/>
      </vt:variant>
      <vt:variant>
        <vt:i4>2752567</vt:i4>
      </vt:variant>
      <vt:variant>
        <vt:i4>99</vt:i4>
      </vt:variant>
      <vt:variant>
        <vt:i4>0</vt:i4>
      </vt:variant>
      <vt:variant>
        <vt:i4>5</vt:i4>
      </vt:variant>
      <vt:variant>
        <vt:lpwstr>https://www.ndiscommission.gov.au/sites/default/files/2022-02/reference-card-everyone-safe.pdf</vt:lpwstr>
      </vt:variant>
      <vt:variant>
        <vt:lpwstr/>
      </vt:variant>
      <vt:variant>
        <vt:i4>3145824</vt:i4>
      </vt:variant>
      <vt:variant>
        <vt:i4>96</vt:i4>
      </vt:variant>
      <vt:variant>
        <vt:i4>0</vt:i4>
      </vt:variant>
      <vt:variant>
        <vt:i4>5</vt:i4>
      </vt:variant>
      <vt:variant>
        <vt:lpwstr>https://www.dfes.wa.gov.au/emergencywa/prepare</vt:lpwstr>
      </vt:variant>
      <vt:variant>
        <vt:lpwstr/>
      </vt:variant>
      <vt:variant>
        <vt:i4>720961</vt:i4>
      </vt:variant>
      <vt:variant>
        <vt:i4>93</vt:i4>
      </vt:variant>
      <vt:variant>
        <vt:i4>0</vt:i4>
      </vt:variant>
      <vt:variant>
        <vt:i4>5</vt:i4>
      </vt:variant>
      <vt:variant>
        <vt:lpwstr>https://www.dfes.wa.gov.au/hazard-information/emergency-kits</vt:lpwstr>
      </vt:variant>
      <vt:variant>
        <vt:lpwstr/>
      </vt:variant>
      <vt:variant>
        <vt:i4>6946895</vt:i4>
      </vt:variant>
      <vt:variant>
        <vt:i4>90</vt:i4>
      </vt:variant>
      <vt:variant>
        <vt:i4>0</vt:i4>
      </vt:variant>
      <vt:variant>
        <vt:i4>5</vt:i4>
      </vt:variant>
      <vt:variant>
        <vt:lpwstr>https://collaborating4inclusion.org/wp-content/uploads/2020/08/2020-08-01-Person-Centred-Emergency-Preparedness-Planning-for-COVID-19_AUST_FINAL_WEB.pdf</vt:lpwstr>
      </vt:variant>
      <vt:variant>
        <vt:lpwstr/>
      </vt:variant>
      <vt:variant>
        <vt:i4>2752567</vt:i4>
      </vt:variant>
      <vt:variant>
        <vt:i4>87</vt:i4>
      </vt:variant>
      <vt:variant>
        <vt:i4>0</vt:i4>
      </vt:variant>
      <vt:variant>
        <vt:i4>5</vt:i4>
      </vt:variant>
      <vt:variant>
        <vt:lpwstr>https://www.ndiscommission.gov.au/sites/default/files/2022-02/reference-card-everyone-safe.pdf</vt:lpwstr>
      </vt:variant>
      <vt:variant>
        <vt:lpwstr/>
      </vt:variant>
      <vt:variant>
        <vt:i4>1507391</vt:i4>
      </vt:variant>
      <vt:variant>
        <vt:i4>80</vt:i4>
      </vt:variant>
      <vt:variant>
        <vt:i4>0</vt:i4>
      </vt:variant>
      <vt:variant>
        <vt:i4>5</vt:i4>
      </vt:variant>
      <vt:variant>
        <vt:lpwstr/>
      </vt:variant>
      <vt:variant>
        <vt:lpwstr>_Toc142994599</vt:lpwstr>
      </vt:variant>
      <vt:variant>
        <vt:i4>1507391</vt:i4>
      </vt:variant>
      <vt:variant>
        <vt:i4>74</vt:i4>
      </vt:variant>
      <vt:variant>
        <vt:i4>0</vt:i4>
      </vt:variant>
      <vt:variant>
        <vt:i4>5</vt:i4>
      </vt:variant>
      <vt:variant>
        <vt:lpwstr/>
      </vt:variant>
      <vt:variant>
        <vt:lpwstr>_Toc142994598</vt:lpwstr>
      </vt:variant>
      <vt:variant>
        <vt:i4>1507391</vt:i4>
      </vt:variant>
      <vt:variant>
        <vt:i4>68</vt:i4>
      </vt:variant>
      <vt:variant>
        <vt:i4>0</vt:i4>
      </vt:variant>
      <vt:variant>
        <vt:i4>5</vt:i4>
      </vt:variant>
      <vt:variant>
        <vt:lpwstr/>
      </vt:variant>
      <vt:variant>
        <vt:lpwstr>_Toc142994597</vt:lpwstr>
      </vt:variant>
      <vt:variant>
        <vt:i4>1507391</vt:i4>
      </vt:variant>
      <vt:variant>
        <vt:i4>62</vt:i4>
      </vt:variant>
      <vt:variant>
        <vt:i4>0</vt:i4>
      </vt:variant>
      <vt:variant>
        <vt:i4>5</vt:i4>
      </vt:variant>
      <vt:variant>
        <vt:lpwstr/>
      </vt:variant>
      <vt:variant>
        <vt:lpwstr>_Toc142994596</vt:lpwstr>
      </vt:variant>
      <vt:variant>
        <vt:i4>1507391</vt:i4>
      </vt:variant>
      <vt:variant>
        <vt:i4>56</vt:i4>
      </vt:variant>
      <vt:variant>
        <vt:i4>0</vt:i4>
      </vt:variant>
      <vt:variant>
        <vt:i4>5</vt:i4>
      </vt:variant>
      <vt:variant>
        <vt:lpwstr/>
      </vt:variant>
      <vt:variant>
        <vt:lpwstr>_Toc142994595</vt:lpwstr>
      </vt:variant>
      <vt:variant>
        <vt:i4>1507391</vt:i4>
      </vt:variant>
      <vt:variant>
        <vt:i4>50</vt:i4>
      </vt:variant>
      <vt:variant>
        <vt:i4>0</vt:i4>
      </vt:variant>
      <vt:variant>
        <vt:i4>5</vt:i4>
      </vt:variant>
      <vt:variant>
        <vt:lpwstr/>
      </vt:variant>
      <vt:variant>
        <vt:lpwstr>_Toc142994594</vt:lpwstr>
      </vt:variant>
      <vt:variant>
        <vt:i4>1507391</vt:i4>
      </vt:variant>
      <vt:variant>
        <vt:i4>44</vt:i4>
      </vt:variant>
      <vt:variant>
        <vt:i4>0</vt:i4>
      </vt:variant>
      <vt:variant>
        <vt:i4>5</vt:i4>
      </vt:variant>
      <vt:variant>
        <vt:lpwstr/>
      </vt:variant>
      <vt:variant>
        <vt:lpwstr>_Toc142994593</vt:lpwstr>
      </vt:variant>
      <vt:variant>
        <vt:i4>1507391</vt:i4>
      </vt:variant>
      <vt:variant>
        <vt:i4>38</vt:i4>
      </vt:variant>
      <vt:variant>
        <vt:i4>0</vt:i4>
      </vt:variant>
      <vt:variant>
        <vt:i4>5</vt:i4>
      </vt:variant>
      <vt:variant>
        <vt:lpwstr/>
      </vt:variant>
      <vt:variant>
        <vt:lpwstr>_Toc142994592</vt:lpwstr>
      </vt:variant>
      <vt:variant>
        <vt:i4>1507391</vt:i4>
      </vt:variant>
      <vt:variant>
        <vt:i4>32</vt:i4>
      </vt:variant>
      <vt:variant>
        <vt:i4>0</vt:i4>
      </vt:variant>
      <vt:variant>
        <vt:i4>5</vt:i4>
      </vt:variant>
      <vt:variant>
        <vt:lpwstr/>
      </vt:variant>
      <vt:variant>
        <vt:lpwstr>_Toc142994591</vt:lpwstr>
      </vt:variant>
      <vt:variant>
        <vt:i4>1507391</vt:i4>
      </vt:variant>
      <vt:variant>
        <vt:i4>26</vt:i4>
      </vt:variant>
      <vt:variant>
        <vt:i4>0</vt:i4>
      </vt:variant>
      <vt:variant>
        <vt:i4>5</vt:i4>
      </vt:variant>
      <vt:variant>
        <vt:lpwstr/>
      </vt:variant>
      <vt:variant>
        <vt:lpwstr>_Toc142994590</vt:lpwstr>
      </vt:variant>
      <vt:variant>
        <vt:i4>1441855</vt:i4>
      </vt:variant>
      <vt:variant>
        <vt:i4>20</vt:i4>
      </vt:variant>
      <vt:variant>
        <vt:i4>0</vt:i4>
      </vt:variant>
      <vt:variant>
        <vt:i4>5</vt:i4>
      </vt:variant>
      <vt:variant>
        <vt:lpwstr/>
      </vt:variant>
      <vt:variant>
        <vt:lpwstr>_Toc142994589</vt:lpwstr>
      </vt:variant>
      <vt:variant>
        <vt:i4>1441855</vt:i4>
      </vt:variant>
      <vt:variant>
        <vt:i4>14</vt:i4>
      </vt:variant>
      <vt:variant>
        <vt:i4>0</vt:i4>
      </vt:variant>
      <vt:variant>
        <vt:i4>5</vt:i4>
      </vt:variant>
      <vt:variant>
        <vt:lpwstr/>
      </vt:variant>
      <vt:variant>
        <vt:lpwstr>_Toc142994588</vt:lpwstr>
      </vt:variant>
      <vt:variant>
        <vt:i4>1441855</vt:i4>
      </vt:variant>
      <vt:variant>
        <vt:i4>8</vt:i4>
      </vt:variant>
      <vt:variant>
        <vt:i4>0</vt:i4>
      </vt:variant>
      <vt:variant>
        <vt:i4>5</vt:i4>
      </vt:variant>
      <vt:variant>
        <vt:lpwstr/>
      </vt:variant>
      <vt:variant>
        <vt:lpwstr>_Toc142994587</vt:lpwstr>
      </vt:variant>
      <vt:variant>
        <vt:i4>1441855</vt:i4>
      </vt:variant>
      <vt:variant>
        <vt:i4>2</vt:i4>
      </vt:variant>
      <vt:variant>
        <vt:i4>0</vt:i4>
      </vt:variant>
      <vt:variant>
        <vt:i4>5</vt:i4>
      </vt:variant>
      <vt:variant>
        <vt:lpwstr/>
      </vt:variant>
      <vt:variant>
        <vt:lpwstr>_Toc142994586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Conversations Tool for Emergency and Disaster Management Accessible</dc:title>
  <dc:subject/>
  <dc:creator>National Disability Services Quality &amp; Safeguarding Team</dc:creator>
  <cp:keywords>Emergency; DisasterManagement; KeyConversations</cp:keywords>
  <dc:description/>
  <cp:lastModifiedBy>Jessica Hunt</cp:lastModifiedBy>
  <cp:revision>267</cp:revision>
  <dcterms:created xsi:type="dcterms:W3CDTF">2023-07-27T19:02:00Z</dcterms:created>
  <dcterms:modified xsi:type="dcterms:W3CDTF">2023-08-17T03:33:00Z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