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793" w:rsidRPr="00E862D1" w:rsidRDefault="00E561A1" w:rsidP="00E862D1">
      <w:pPr>
        <w:pStyle w:val="Heading1"/>
      </w:pPr>
      <w:r w:rsidRPr="00E862D1">
        <w:t xml:space="preserve">NDS </w:t>
      </w:r>
      <w:r w:rsidR="00347134" w:rsidRPr="00E862D1">
        <w:t xml:space="preserve">Statement of Principles </w:t>
      </w:r>
      <w:r w:rsidRPr="00E862D1">
        <w:br/>
      </w:r>
      <w:r w:rsidR="00347134" w:rsidRPr="00E862D1">
        <w:t>for</w:t>
      </w:r>
      <w:r w:rsidRPr="00E862D1">
        <w:t xml:space="preserve"> </w:t>
      </w:r>
      <w:r w:rsidR="00347134" w:rsidRPr="00E862D1">
        <w:t>Service Providers</w:t>
      </w:r>
    </w:p>
    <w:p w:rsidR="00B771C3" w:rsidRPr="00E561A1" w:rsidRDefault="00B771C3" w:rsidP="00E862D1">
      <w:pPr>
        <w:spacing w:after="240" w:line="360" w:lineRule="auto"/>
        <w:rPr>
          <w:rFonts w:cs="Arial"/>
          <w:sz w:val="24"/>
        </w:rPr>
      </w:pPr>
      <w:r w:rsidRPr="00E561A1">
        <w:rPr>
          <w:rFonts w:cs="Arial"/>
          <w:sz w:val="24"/>
        </w:rPr>
        <w:t xml:space="preserve">National Disability Services (NDS) is committed to assisting its members to provide high quality services and enhance the life opportunities and choices available to Australians with disabilities. This Statement of Principles outlines features of a quality service system that people with disability, their families and carers have a right to expect. It is aspirational and educational: it aims to help foster a responsive service system. </w:t>
      </w:r>
    </w:p>
    <w:p w:rsidR="00B771C3" w:rsidRPr="00E561A1" w:rsidRDefault="00B771C3" w:rsidP="00E862D1">
      <w:pPr>
        <w:spacing w:after="240" w:line="360" w:lineRule="auto"/>
        <w:rPr>
          <w:rFonts w:cs="Arial"/>
          <w:sz w:val="24"/>
        </w:rPr>
      </w:pPr>
      <w:r w:rsidRPr="00E561A1">
        <w:rPr>
          <w:rFonts w:cs="Arial"/>
          <w:sz w:val="24"/>
        </w:rPr>
        <w:t>NDS</w:t>
      </w:r>
      <w:r w:rsidR="00DD5C86" w:rsidRPr="00E561A1">
        <w:rPr>
          <w:rFonts w:cs="Arial"/>
          <w:sz w:val="24"/>
        </w:rPr>
        <w:t xml:space="preserve"> </w:t>
      </w:r>
      <w:r w:rsidRPr="00E561A1">
        <w:rPr>
          <w:rFonts w:cs="Arial"/>
          <w:sz w:val="24"/>
        </w:rPr>
        <w:t>is not equipped to operate a system of inspection or a</w:t>
      </w:r>
      <w:r w:rsidR="00DD5C86" w:rsidRPr="00E561A1">
        <w:rPr>
          <w:rFonts w:cs="Arial"/>
          <w:sz w:val="24"/>
        </w:rPr>
        <w:t>ccreditation in respect of the P</w:t>
      </w:r>
      <w:r w:rsidRPr="00E561A1">
        <w:rPr>
          <w:rFonts w:cs="Arial"/>
          <w:sz w:val="24"/>
        </w:rPr>
        <w:t xml:space="preserve">rinciples. Instead NDS relies on the fact that in receiving public funds its members are bound by disability legislation and service standards. </w:t>
      </w:r>
    </w:p>
    <w:p w:rsidR="00B771C3" w:rsidRPr="00E561A1" w:rsidRDefault="00DD5C86" w:rsidP="00E862D1">
      <w:pPr>
        <w:spacing w:after="240" w:line="360" w:lineRule="auto"/>
        <w:rPr>
          <w:rFonts w:cs="Arial"/>
          <w:sz w:val="24"/>
        </w:rPr>
      </w:pPr>
      <w:r w:rsidRPr="00E561A1">
        <w:rPr>
          <w:rFonts w:cs="Arial"/>
          <w:sz w:val="24"/>
        </w:rPr>
        <w:t>The following Principles</w:t>
      </w:r>
      <w:r w:rsidR="00B771C3" w:rsidRPr="00E561A1">
        <w:rPr>
          <w:rFonts w:cs="Arial"/>
          <w:sz w:val="24"/>
        </w:rPr>
        <w:t xml:space="preserve"> complement the Disability Service Standards</w:t>
      </w:r>
      <w:r w:rsidRPr="00E561A1">
        <w:rPr>
          <w:rFonts w:cs="Arial"/>
          <w:sz w:val="24"/>
        </w:rPr>
        <w:t>.</w:t>
      </w:r>
      <w:r w:rsidR="00B771C3" w:rsidRPr="00E561A1">
        <w:rPr>
          <w:rFonts w:cs="Arial"/>
          <w:sz w:val="24"/>
        </w:rPr>
        <w:t xml:space="preserve"> Membership of NDS entails agreement with these Principles. </w:t>
      </w:r>
    </w:p>
    <w:p w:rsidR="00F14793" w:rsidRPr="00E561A1" w:rsidRDefault="00F14793" w:rsidP="00E862D1">
      <w:pPr>
        <w:pStyle w:val="BodyTextIndent3"/>
        <w:tabs>
          <w:tab w:val="left" w:pos="567"/>
        </w:tabs>
        <w:spacing w:line="360" w:lineRule="auto"/>
        <w:ind w:left="567" w:hanging="567"/>
        <w:jc w:val="left"/>
        <w:rPr>
          <w:rFonts w:cs="Arial"/>
        </w:rPr>
      </w:pPr>
      <w:r w:rsidRPr="00E561A1">
        <w:rPr>
          <w:rFonts w:cs="Arial"/>
        </w:rPr>
        <w:t>1.</w:t>
      </w:r>
      <w:r w:rsidRPr="00E561A1">
        <w:rPr>
          <w:rFonts w:cs="Arial"/>
        </w:rPr>
        <w:tab/>
        <w:t>The provider respects the individual needs and choices of the people who use the service and seeks to model services around those needs and choices.</w:t>
      </w:r>
    </w:p>
    <w:p w:rsidR="00F14793" w:rsidRPr="00E561A1" w:rsidRDefault="00F14793" w:rsidP="00E862D1">
      <w:pPr>
        <w:tabs>
          <w:tab w:val="left" w:pos="567"/>
        </w:tabs>
        <w:spacing w:after="240" w:line="360" w:lineRule="auto"/>
        <w:ind w:left="567" w:hanging="567"/>
        <w:outlineLvl w:val="0"/>
        <w:rPr>
          <w:rFonts w:cs="Arial"/>
          <w:sz w:val="24"/>
        </w:rPr>
      </w:pPr>
      <w:r w:rsidRPr="00E561A1">
        <w:rPr>
          <w:rFonts w:cs="Arial"/>
          <w:sz w:val="24"/>
        </w:rPr>
        <w:t>2.</w:t>
      </w:r>
      <w:r w:rsidRPr="00E561A1">
        <w:rPr>
          <w:rFonts w:cs="Arial"/>
          <w:sz w:val="24"/>
        </w:rPr>
        <w:tab/>
        <w:t>The provider pr</w:t>
      </w:r>
      <w:bookmarkStart w:id="0" w:name="_GoBack"/>
      <w:bookmarkEnd w:id="0"/>
      <w:r w:rsidRPr="00E561A1">
        <w:rPr>
          <w:rFonts w:cs="Arial"/>
          <w:sz w:val="24"/>
        </w:rPr>
        <w:t>omotes and supports the informed decision-making and the self-determination of the people who use the service.</w:t>
      </w:r>
    </w:p>
    <w:p w:rsidR="00F14793" w:rsidRPr="00E561A1" w:rsidRDefault="00F14793" w:rsidP="00E862D1">
      <w:pPr>
        <w:tabs>
          <w:tab w:val="left" w:pos="567"/>
        </w:tabs>
        <w:spacing w:after="240" w:line="360" w:lineRule="auto"/>
        <w:ind w:left="567" w:hanging="567"/>
        <w:outlineLvl w:val="0"/>
        <w:rPr>
          <w:rFonts w:cs="Arial"/>
          <w:sz w:val="24"/>
        </w:rPr>
      </w:pPr>
      <w:r w:rsidRPr="00E561A1">
        <w:rPr>
          <w:rFonts w:cs="Arial"/>
          <w:sz w:val="24"/>
        </w:rPr>
        <w:t>3.</w:t>
      </w:r>
      <w:r w:rsidRPr="00E561A1">
        <w:rPr>
          <w:rFonts w:cs="Arial"/>
          <w:sz w:val="24"/>
        </w:rPr>
        <w:tab/>
        <w:t xml:space="preserve">The provider protects the dignity, privacy and confidentiality of individuals being supported, and discloses any limitations on its ability to guarantee full confidentiality. </w:t>
      </w:r>
    </w:p>
    <w:p w:rsidR="00F14793" w:rsidRPr="00E561A1" w:rsidRDefault="00F14793" w:rsidP="00E862D1">
      <w:pPr>
        <w:tabs>
          <w:tab w:val="left" w:pos="567"/>
        </w:tabs>
        <w:spacing w:after="240" w:line="360" w:lineRule="auto"/>
        <w:ind w:left="567" w:hanging="567"/>
        <w:outlineLvl w:val="0"/>
        <w:rPr>
          <w:rFonts w:cs="Arial"/>
          <w:sz w:val="24"/>
        </w:rPr>
      </w:pPr>
      <w:r w:rsidRPr="00E561A1">
        <w:rPr>
          <w:rFonts w:cs="Arial"/>
          <w:sz w:val="24"/>
        </w:rPr>
        <w:t>4.</w:t>
      </w:r>
      <w:r w:rsidRPr="00E561A1">
        <w:rPr>
          <w:rFonts w:cs="Arial"/>
          <w:sz w:val="24"/>
        </w:rPr>
        <w:tab/>
        <w:t>The provider has policies and procedures to protect the people who use the service from abuse and to uphold their human rights.</w:t>
      </w:r>
    </w:p>
    <w:p w:rsidR="00F14793" w:rsidRPr="00E561A1" w:rsidRDefault="00F14793" w:rsidP="00E862D1">
      <w:pPr>
        <w:tabs>
          <w:tab w:val="left" w:pos="567"/>
        </w:tabs>
        <w:spacing w:after="240" w:line="360" w:lineRule="auto"/>
        <w:ind w:left="567" w:hanging="567"/>
        <w:outlineLvl w:val="0"/>
        <w:rPr>
          <w:rFonts w:cs="Arial"/>
          <w:sz w:val="24"/>
        </w:rPr>
      </w:pPr>
      <w:r w:rsidRPr="00E561A1">
        <w:rPr>
          <w:rFonts w:cs="Arial"/>
          <w:sz w:val="24"/>
        </w:rPr>
        <w:t>5.</w:t>
      </w:r>
      <w:r w:rsidRPr="00E561A1">
        <w:rPr>
          <w:rFonts w:cs="Arial"/>
          <w:sz w:val="24"/>
        </w:rPr>
        <w:tab/>
        <w:t>The provider takes responsibility for ensuring competent and safe work practices based on applicable standards, continually striving to enhance staff competencies, knowledge and skills.</w:t>
      </w:r>
    </w:p>
    <w:p w:rsidR="00F14793" w:rsidRPr="00E561A1" w:rsidRDefault="00F14793" w:rsidP="00E862D1">
      <w:pPr>
        <w:tabs>
          <w:tab w:val="left" w:pos="567"/>
        </w:tabs>
        <w:spacing w:after="240" w:line="360" w:lineRule="auto"/>
        <w:ind w:left="567" w:hanging="567"/>
        <w:outlineLvl w:val="0"/>
        <w:rPr>
          <w:rFonts w:cs="Arial"/>
          <w:sz w:val="24"/>
        </w:rPr>
      </w:pPr>
      <w:r w:rsidRPr="00E561A1">
        <w:rPr>
          <w:rFonts w:cs="Arial"/>
          <w:sz w:val="24"/>
        </w:rPr>
        <w:t>6.</w:t>
      </w:r>
      <w:r w:rsidRPr="00E561A1">
        <w:rPr>
          <w:rFonts w:cs="Arial"/>
          <w:sz w:val="24"/>
        </w:rPr>
        <w:tab/>
        <w:t xml:space="preserve">The provider exercises judgment within its area of expertise and the limits of its staff </w:t>
      </w:r>
      <w:proofErr w:type="gramStart"/>
      <w:r w:rsidRPr="00E561A1">
        <w:rPr>
          <w:rFonts w:cs="Arial"/>
          <w:sz w:val="24"/>
        </w:rPr>
        <w:t>members</w:t>
      </w:r>
      <w:proofErr w:type="gramEnd"/>
      <w:r w:rsidRPr="00E561A1">
        <w:rPr>
          <w:rFonts w:cs="Arial"/>
          <w:sz w:val="24"/>
        </w:rPr>
        <w:t xml:space="preserve">’ qualifications. Where it lacks expertise, it collaborates with other services and agencies, seeks advice, or makes referrals. </w:t>
      </w:r>
    </w:p>
    <w:p w:rsidR="00E22253" w:rsidRPr="00E561A1" w:rsidRDefault="00F14793" w:rsidP="00E862D1">
      <w:pPr>
        <w:tabs>
          <w:tab w:val="left" w:pos="567"/>
        </w:tabs>
        <w:spacing w:after="240" w:line="360" w:lineRule="auto"/>
        <w:ind w:left="567" w:hanging="567"/>
        <w:outlineLvl w:val="0"/>
        <w:rPr>
          <w:rFonts w:cs="Arial"/>
          <w:sz w:val="24"/>
        </w:rPr>
      </w:pPr>
      <w:r w:rsidRPr="00E561A1">
        <w:rPr>
          <w:rFonts w:cs="Arial"/>
          <w:sz w:val="24"/>
        </w:rPr>
        <w:t>7.</w:t>
      </w:r>
      <w:r w:rsidRPr="00E561A1">
        <w:rPr>
          <w:rFonts w:cs="Arial"/>
          <w:sz w:val="24"/>
        </w:rPr>
        <w:tab/>
        <w:t>The provider regularly evaluates the effectiveness of services, measuring performance against objective service outcomes and consulting with the people who use the services and their families or carers.</w:t>
      </w:r>
    </w:p>
    <w:p w:rsidR="00F14793" w:rsidRPr="00E561A1" w:rsidRDefault="00F14793" w:rsidP="00E862D1">
      <w:pPr>
        <w:tabs>
          <w:tab w:val="left" w:pos="567"/>
        </w:tabs>
        <w:spacing w:after="240" w:line="360" w:lineRule="auto"/>
        <w:ind w:left="567" w:hanging="567"/>
        <w:outlineLvl w:val="0"/>
        <w:rPr>
          <w:rFonts w:cs="Arial"/>
          <w:sz w:val="24"/>
        </w:rPr>
      </w:pPr>
      <w:r w:rsidRPr="00E561A1">
        <w:rPr>
          <w:rFonts w:cs="Arial"/>
          <w:sz w:val="24"/>
        </w:rPr>
        <w:t>8.</w:t>
      </w:r>
      <w:r w:rsidRPr="00E561A1">
        <w:rPr>
          <w:rFonts w:cs="Arial"/>
          <w:sz w:val="24"/>
        </w:rPr>
        <w:tab/>
        <w:t>The provider promotes continuous improvement in service delivery, encouraging an organisational culture that fosters professional development and constructive service innovation.</w:t>
      </w:r>
    </w:p>
    <w:p w:rsidR="00F14793" w:rsidRPr="00E561A1" w:rsidRDefault="00F14793" w:rsidP="00E862D1">
      <w:pPr>
        <w:tabs>
          <w:tab w:val="left" w:pos="567"/>
        </w:tabs>
        <w:spacing w:after="240" w:line="360" w:lineRule="auto"/>
        <w:ind w:left="567" w:hanging="567"/>
        <w:outlineLvl w:val="0"/>
        <w:rPr>
          <w:rFonts w:cs="Arial"/>
          <w:sz w:val="24"/>
        </w:rPr>
      </w:pPr>
      <w:r w:rsidRPr="00E561A1">
        <w:rPr>
          <w:rFonts w:cs="Arial"/>
          <w:sz w:val="24"/>
        </w:rPr>
        <w:t>9.</w:t>
      </w:r>
      <w:r w:rsidRPr="00E561A1">
        <w:rPr>
          <w:rFonts w:cs="Arial"/>
          <w:sz w:val="24"/>
        </w:rPr>
        <w:tab/>
        <w:t>The provider promotes efficient service delivery without compromising quality.</w:t>
      </w:r>
    </w:p>
    <w:p w:rsidR="00F14793" w:rsidRPr="00E561A1" w:rsidRDefault="00F14793" w:rsidP="00E862D1">
      <w:pPr>
        <w:tabs>
          <w:tab w:val="left" w:pos="567"/>
        </w:tabs>
        <w:spacing w:after="240" w:line="360" w:lineRule="auto"/>
        <w:ind w:left="567" w:hanging="567"/>
        <w:outlineLvl w:val="0"/>
        <w:rPr>
          <w:rFonts w:cs="Arial"/>
          <w:sz w:val="24"/>
        </w:rPr>
      </w:pPr>
      <w:r w:rsidRPr="00E561A1">
        <w:rPr>
          <w:rFonts w:cs="Arial"/>
          <w:sz w:val="24"/>
        </w:rPr>
        <w:t>10.</w:t>
      </w:r>
      <w:r w:rsidRPr="00E561A1">
        <w:rPr>
          <w:rFonts w:cs="Arial"/>
          <w:sz w:val="24"/>
        </w:rPr>
        <w:tab/>
        <w:t xml:space="preserve">The provider fosters the inclusion of people with disabilities in the community. </w:t>
      </w:r>
    </w:p>
    <w:p w:rsidR="00F14793" w:rsidRPr="00E561A1" w:rsidRDefault="00F14793" w:rsidP="00E862D1">
      <w:pPr>
        <w:tabs>
          <w:tab w:val="left" w:pos="567"/>
        </w:tabs>
        <w:spacing w:after="240" w:line="360" w:lineRule="auto"/>
        <w:ind w:left="567" w:hanging="567"/>
        <w:outlineLvl w:val="0"/>
        <w:rPr>
          <w:rFonts w:cs="Arial"/>
          <w:sz w:val="24"/>
        </w:rPr>
      </w:pPr>
      <w:r w:rsidRPr="00E561A1">
        <w:rPr>
          <w:rFonts w:cs="Arial"/>
          <w:sz w:val="24"/>
        </w:rPr>
        <w:t>11.</w:t>
      </w:r>
      <w:r w:rsidRPr="00E561A1">
        <w:rPr>
          <w:rFonts w:cs="Arial"/>
          <w:sz w:val="24"/>
        </w:rPr>
        <w:tab/>
        <w:t xml:space="preserve">The provider </w:t>
      </w:r>
      <w:proofErr w:type="spellStart"/>
      <w:r w:rsidRPr="00E561A1">
        <w:rPr>
          <w:rFonts w:cs="Arial"/>
          <w:sz w:val="24"/>
        </w:rPr>
        <w:t>fulfills</w:t>
      </w:r>
      <w:proofErr w:type="spellEnd"/>
      <w:r w:rsidRPr="00E561A1">
        <w:rPr>
          <w:rFonts w:cs="Arial"/>
          <w:sz w:val="24"/>
        </w:rPr>
        <w:t xml:space="preserve"> commitments in good faith and in a timely manner. </w:t>
      </w:r>
    </w:p>
    <w:p w:rsidR="00F14793" w:rsidRPr="00E561A1" w:rsidRDefault="00F14793" w:rsidP="00E862D1">
      <w:pPr>
        <w:tabs>
          <w:tab w:val="left" w:pos="567"/>
        </w:tabs>
        <w:spacing w:after="240" w:line="360" w:lineRule="auto"/>
        <w:ind w:left="567" w:hanging="567"/>
        <w:outlineLvl w:val="0"/>
        <w:rPr>
          <w:rFonts w:cs="Arial"/>
          <w:sz w:val="24"/>
        </w:rPr>
      </w:pPr>
      <w:r w:rsidRPr="00E561A1">
        <w:rPr>
          <w:rFonts w:cs="Arial"/>
          <w:sz w:val="24"/>
        </w:rPr>
        <w:lastRenderedPageBreak/>
        <w:t>12.</w:t>
      </w:r>
      <w:r w:rsidRPr="00E561A1">
        <w:rPr>
          <w:rFonts w:cs="Arial"/>
          <w:sz w:val="24"/>
        </w:rPr>
        <w:tab/>
        <w:t xml:space="preserve">The provider acts with honesty, integrity, and fairness. </w:t>
      </w:r>
    </w:p>
    <w:p w:rsidR="00F14793" w:rsidRPr="00E561A1" w:rsidRDefault="00F14793" w:rsidP="00E862D1">
      <w:pPr>
        <w:tabs>
          <w:tab w:val="left" w:pos="567"/>
        </w:tabs>
        <w:spacing w:after="240" w:line="360" w:lineRule="auto"/>
        <w:ind w:left="567" w:hanging="567"/>
        <w:outlineLvl w:val="0"/>
        <w:rPr>
          <w:rFonts w:cs="Arial"/>
          <w:sz w:val="24"/>
        </w:rPr>
      </w:pPr>
      <w:r w:rsidRPr="00E561A1">
        <w:rPr>
          <w:rFonts w:cs="Arial"/>
          <w:sz w:val="24"/>
        </w:rPr>
        <w:t>13.</w:t>
      </w:r>
      <w:r w:rsidRPr="00E561A1">
        <w:rPr>
          <w:rFonts w:cs="Arial"/>
          <w:sz w:val="24"/>
        </w:rPr>
        <w:tab/>
        <w:t xml:space="preserve">The provider shall respect the rights of individuals regardless of their race, creed, religion, sex, age, sexual orientation, national origin, or disability. </w:t>
      </w:r>
    </w:p>
    <w:p w:rsidR="00F14793" w:rsidRPr="00E561A1" w:rsidRDefault="00F14793" w:rsidP="00E862D1">
      <w:pPr>
        <w:tabs>
          <w:tab w:val="left" w:pos="567"/>
        </w:tabs>
        <w:spacing w:after="480" w:line="360" w:lineRule="auto"/>
        <w:ind w:left="567" w:hanging="567"/>
        <w:outlineLvl w:val="0"/>
        <w:rPr>
          <w:rFonts w:cs="Arial"/>
          <w:sz w:val="24"/>
        </w:rPr>
      </w:pPr>
      <w:r w:rsidRPr="00E561A1">
        <w:rPr>
          <w:rFonts w:cs="Arial"/>
          <w:sz w:val="24"/>
        </w:rPr>
        <w:t>14.</w:t>
      </w:r>
      <w:r w:rsidRPr="00E561A1">
        <w:rPr>
          <w:rFonts w:cs="Arial"/>
          <w:sz w:val="24"/>
        </w:rPr>
        <w:tab/>
        <w:t>The provider ensures that services are delivered in a manner that is sensitive to cultural differences.</w:t>
      </w:r>
    </w:p>
    <w:p w:rsidR="00145430" w:rsidRPr="00E561A1" w:rsidRDefault="00524296" w:rsidP="00E862D1">
      <w:pPr>
        <w:tabs>
          <w:tab w:val="num" w:pos="900"/>
        </w:tabs>
        <w:spacing w:line="360" w:lineRule="auto"/>
        <w:outlineLvl w:val="0"/>
        <w:rPr>
          <w:rFonts w:cs="Arial"/>
          <w:sz w:val="24"/>
        </w:rPr>
      </w:pPr>
      <w:r w:rsidRPr="00E561A1">
        <w:rPr>
          <w:rFonts w:cs="Arial"/>
          <w:sz w:val="24"/>
        </w:rPr>
        <w:t>August 2009</w:t>
      </w:r>
    </w:p>
    <w:sectPr w:rsidR="00145430" w:rsidRPr="00E561A1" w:rsidSect="00E971C6">
      <w:pgSz w:w="11907" w:h="16840"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B64" w:rsidRDefault="00692B64">
      <w:r>
        <w:separator/>
      </w:r>
    </w:p>
  </w:endnote>
  <w:endnote w:type="continuationSeparator" w:id="0">
    <w:p w:rsidR="00692B64" w:rsidRDefault="00692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B64" w:rsidRDefault="00692B64">
      <w:r>
        <w:separator/>
      </w:r>
    </w:p>
  </w:footnote>
  <w:footnote w:type="continuationSeparator" w:id="0">
    <w:p w:rsidR="00692B64" w:rsidRDefault="00692B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6E7F"/>
    <w:rsid w:val="000043E3"/>
    <w:rsid w:val="00006E6E"/>
    <w:rsid w:val="00010A14"/>
    <w:rsid w:val="00014140"/>
    <w:rsid w:val="00015C82"/>
    <w:rsid w:val="00017B5C"/>
    <w:rsid w:val="00023271"/>
    <w:rsid w:val="000254EB"/>
    <w:rsid w:val="000262A1"/>
    <w:rsid w:val="000368A2"/>
    <w:rsid w:val="000419CC"/>
    <w:rsid w:val="000433EB"/>
    <w:rsid w:val="00050948"/>
    <w:rsid w:val="00051C28"/>
    <w:rsid w:val="00051F01"/>
    <w:rsid w:val="00052413"/>
    <w:rsid w:val="000535EF"/>
    <w:rsid w:val="00053841"/>
    <w:rsid w:val="00054987"/>
    <w:rsid w:val="000645C1"/>
    <w:rsid w:val="000873C1"/>
    <w:rsid w:val="0009277E"/>
    <w:rsid w:val="0009327E"/>
    <w:rsid w:val="0009419C"/>
    <w:rsid w:val="00095DA3"/>
    <w:rsid w:val="000B06E0"/>
    <w:rsid w:val="000C626D"/>
    <w:rsid w:val="000E2315"/>
    <w:rsid w:val="001042D2"/>
    <w:rsid w:val="00106A46"/>
    <w:rsid w:val="001078FB"/>
    <w:rsid w:val="00113AD6"/>
    <w:rsid w:val="001148A3"/>
    <w:rsid w:val="00116128"/>
    <w:rsid w:val="00121F37"/>
    <w:rsid w:val="00125B79"/>
    <w:rsid w:val="00127847"/>
    <w:rsid w:val="00131E26"/>
    <w:rsid w:val="001448E4"/>
    <w:rsid w:val="00145430"/>
    <w:rsid w:val="0015243A"/>
    <w:rsid w:val="00152C00"/>
    <w:rsid w:val="00157BF3"/>
    <w:rsid w:val="00165F0C"/>
    <w:rsid w:val="001757E5"/>
    <w:rsid w:val="0018258D"/>
    <w:rsid w:val="001837A9"/>
    <w:rsid w:val="001C22A7"/>
    <w:rsid w:val="001C3868"/>
    <w:rsid w:val="001D0877"/>
    <w:rsid w:val="001E636E"/>
    <w:rsid w:val="001E72F7"/>
    <w:rsid w:val="00204113"/>
    <w:rsid w:val="00212BE6"/>
    <w:rsid w:val="00214286"/>
    <w:rsid w:val="00217381"/>
    <w:rsid w:val="00234CBC"/>
    <w:rsid w:val="00240D1F"/>
    <w:rsid w:val="00242E18"/>
    <w:rsid w:val="00246E7F"/>
    <w:rsid w:val="0025479D"/>
    <w:rsid w:val="00262B5F"/>
    <w:rsid w:val="00265B80"/>
    <w:rsid w:val="00266EE8"/>
    <w:rsid w:val="00270A1A"/>
    <w:rsid w:val="0027497B"/>
    <w:rsid w:val="00276083"/>
    <w:rsid w:val="00282445"/>
    <w:rsid w:val="002838D7"/>
    <w:rsid w:val="00284CB2"/>
    <w:rsid w:val="00285AF4"/>
    <w:rsid w:val="00297D9B"/>
    <w:rsid w:val="002A2288"/>
    <w:rsid w:val="002B6894"/>
    <w:rsid w:val="002B7156"/>
    <w:rsid w:val="002C4AA2"/>
    <w:rsid w:val="002D0F41"/>
    <w:rsid w:val="002D3B16"/>
    <w:rsid w:val="002E3113"/>
    <w:rsid w:val="002E3A3B"/>
    <w:rsid w:val="002E7F04"/>
    <w:rsid w:val="002F3193"/>
    <w:rsid w:val="00303E19"/>
    <w:rsid w:val="003075C3"/>
    <w:rsid w:val="00307B98"/>
    <w:rsid w:val="00307BB1"/>
    <w:rsid w:val="00313DE9"/>
    <w:rsid w:val="00314237"/>
    <w:rsid w:val="00317AAC"/>
    <w:rsid w:val="00320617"/>
    <w:rsid w:val="00325A9D"/>
    <w:rsid w:val="00332170"/>
    <w:rsid w:val="00332E16"/>
    <w:rsid w:val="00336606"/>
    <w:rsid w:val="003402AF"/>
    <w:rsid w:val="00340959"/>
    <w:rsid w:val="00347134"/>
    <w:rsid w:val="00350B69"/>
    <w:rsid w:val="00353214"/>
    <w:rsid w:val="0036224D"/>
    <w:rsid w:val="00372EEC"/>
    <w:rsid w:val="0037565B"/>
    <w:rsid w:val="003800A9"/>
    <w:rsid w:val="003B5B9C"/>
    <w:rsid w:val="003C22E3"/>
    <w:rsid w:val="003D0DF3"/>
    <w:rsid w:val="003D4A9E"/>
    <w:rsid w:val="003E144E"/>
    <w:rsid w:val="003E24CF"/>
    <w:rsid w:val="0040662C"/>
    <w:rsid w:val="0041130F"/>
    <w:rsid w:val="00412133"/>
    <w:rsid w:val="00412632"/>
    <w:rsid w:val="00413114"/>
    <w:rsid w:val="00415308"/>
    <w:rsid w:val="004208FF"/>
    <w:rsid w:val="00423BEA"/>
    <w:rsid w:val="00426A60"/>
    <w:rsid w:val="0043149F"/>
    <w:rsid w:val="00442B5C"/>
    <w:rsid w:val="00443E3C"/>
    <w:rsid w:val="00451B1E"/>
    <w:rsid w:val="00461F5F"/>
    <w:rsid w:val="004634E7"/>
    <w:rsid w:val="00463513"/>
    <w:rsid w:val="00465649"/>
    <w:rsid w:val="004864E4"/>
    <w:rsid w:val="004B0391"/>
    <w:rsid w:val="004B03FD"/>
    <w:rsid w:val="004B17F0"/>
    <w:rsid w:val="004B506F"/>
    <w:rsid w:val="004D0A61"/>
    <w:rsid w:val="004E5FF3"/>
    <w:rsid w:val="004E6B29"/>
    <w:rsid w:val="004F15FF"/>
    <w:rsid w:val="00507754"/>
    <w:rsid w:val="0051378C"/>
    <w:rsid w:val="005137C5"/>
    <w:rsid w:val="00515500"/>
    <w:rsid w:val="00524296"/>
    <w:rsid w:val="00534D1F"/>
    <w:rsid w:val="00554CDF"/>
    <w:rsid w:val="0055585C"/>
    <w:rsid w:val="0055692C"/>
    <w:rsid w:val="00576730"/>
    <w:rsid w:val="00595FC1"/>
    <w:rsid w:val="005A05AC"/>
    <w:rsid w:val="005A0BB7"/>
    <w:rsid w:val="005A36F0"/>
    <w:rsid w:val="005A6673"/>
    <w:rsid w:val="005A7D1E"/>
    <w:rsid w:val="005C3066"/>
    <w:rsid w:val="005C4C27"/>
    <w:rsid w:val="005D65EF"/>
    <w:rsid w:val="005E300C"/>
    <w:rsid w:val="005E5D34"/>
    <w:rsid w:val="005F2157"/>
    <w:rsid w:val="005F7DCE"/>
    <w:rsid w:val="00606F65"/>
    <w:rsid w:val="00607B2F"/>
    <w:rsid w:val="006120F2"/>
    <w:rsid w:val="00614969"/>
    <w:rsid w:val="00631173"/>
    <w:rsid w:val="00640477"/>
    <w:rsid w:val="00640F8E"/>
    <w:rsid w:val="006477B2"/>
    <w:rsid w:val="0064798E"/>
    <w:rsid w:val="00655D5E"/>
    <w:rsid w:val="00663CD6"/>
    <w:rsid w:val="00673D70"/>
    <w:rsid w:val="006808E3"/>
    <w:rsid w:val="00683F11"/>
    <w:rsid w:val="006852D0"/>
    <w:rsid w:val="00692B64"/>
    <w:rsid w:val="006B52A9"/>
    <w:rsid w:val="006B7B98"/>
    <w:rsid w:val="006D30F0"/>
    <w:rsid w:val="006E0EE6"/>
    <w:rsid w:val="006E743E"/>
    <w:rsid w:val="006F12C8"/>
    <w:rsid w:val="006F1CF8"/>
    <w:rsid w:val="006F7377"/>
    <w:rsid w:val="006F7CFF"/>
    <w:rsid w:val="00706DA0"/>
    <w:rsid w:val="00715582"/>
    <w:rsid w:val="00732858"/>
    <w:rsid w:val="007420B9"/>
    <w:rsid w:val="0074330B"/>
    <w:rsid w:val="007546DC"/>
    <w:rsid w:val="00761383"/>
    <w:rsid w:val="00761534"/>
    <w:rsid w:val="0076179F"/>
    <w:rsid w:val="0076558B"/>
    <w:rsid w:val="00765B34"/>
    <w:rsid w:val="00765E03"/>
    <w:rsid w:val="00771A30"/>
    <w:rsid w:val="0078257D"/>
    <w:rsid w:val="007A0402"/>
    <w:rsid w:val="007C57A5"/>
    <w:rsid w:val="007D0206"/>
    <w:rsid w:val="007E278A"/>
    <w:rsid w:val="007F3882"/>
    <w:rsid w:val="00801877"/>
    <w:rsid w:val="00804386"/>
    <w:rsid w:val="00812DA7"/>
    <w:rsid w:val="008155F6"/>
    <w:rsid w:val="00817EE3"/>
    <w:rsid w:val="00822A8B"/>
    <w:rsid w:val="00834ABD"/>
    <w:rsid w:val="00844C9E"/>
    <w:rsid w:val="00862A4E"/>
    <w:rsid w:val="0086387A"/>
    <w:rsid w:val="00864241"/>
    <w:rsid w:val="00894A85"/>
    <w:rsid w:val="008A11CB"/>
    <w:rsid w:val="008A4DD4"/>
    <w:rsid w:val="008A5275"/>
    <w:rsid w:val="008C0F45"/>
    <w:rsid w:val="008D7A63"/>
    <w:rsid w:val="008E0D9B"/>
    <w:rsid w:val="009042B5"/>
    <w:rsid w:val="0091021E"/>
    <w:rsid w:val="009134BC"/>
    <w:rsid w:val="00925512"/>
    <w:rsid w:val="00935FB5"/>
    <w:rsid w:val="009424FE"/>
    <w:rsid w:val="00942CF1"/>
    <w:rsid w:val="00942F55"/>
    <w:rsid w:val="00956E87"/>
    <w:rsid w:val="00960643"/>
    <w:rsid w:val="0096078B"/>
    <w:rsid w:val="00960874"/>
    <w:rsid w:val="00965C36"/>
    <w:rsid w:val="009859CC"/>
    <w:rsid w:val="0099120A"/>
    <w:rsid w:val="00992897"/>
    <w:rsid w:val="0099356B"/>
    <w:rsid w:val="009976E3"/>
    <w:rsid w:val="009A14FD"/>
    <w:rsid w:val="009A7B17"/>
    <w:rsid w:val="009B0D82"/>
    <w:rsid w:val="009B3DA0"/>
    <w:rsid w:val="009B4AF1"/>
    <w:rsid w:val="009B7821"/>
    <w:rsid w:val="009C2ABB"/>
    <w:rsid w:val="009D225B"/>
    <w:rsid w:val="009D2D3B"/>
    <w:rsid w:val="009E45E3"/>
    <w:rsid w:val="009F08C7"/>
    <w:rsid w:val="009F6CB0"/>
    <w:rsid w:val="00A020D9"/>
    <w:rsid w:val="00A0783F"/>
    <w:rsid w:val="00A143B0"/>
    <w:rsid w:val="00A2704C"/>
    <w:rsid w:val="00A31707"/>
    <w:rsid w:val="00A34C0A"/>
    <w:rsid w:val="00A36939"/>
    <w:rsid w:val="00A37D38"/>
    <w:rsid w:val="00A41B24"/>
    <w:rsid w:val="00A42D7D"/>
    <w:rsid w:val="00A5044B"/>
    <w:rsid w:val="00A5388D"/>
    <w:rsid w:val="00A62232"/>
    <w:rsid w:val="00A70D1F"/>
    <w:rsid w:val="00A74923"/>
    <w:rsid w:val="00A765BF"/>
    <w:rsid w:val="00A8210A"/>
    <w:rsid w:val="00A85665"/>
    <w:rsid w:val="00A90091"/>
    <w:rsid w:val="00A92CD1"/>
    <w:rsid w:val="00A9488C"/>
    <w:rsid w:val="00AA22D6"/>
    <w:rsid w:val="00AA3BDB"/>
    <w:rsid w:val="00AB2972"/>
    <w:rsid w:val="00AC131E"/>
    <w:rsid w:val="00AC4227"/>
    <w:rsid w:val="00AC485F"/>
    <w:rsid w:val="00AD6641"/>
    <w:rsid w:val="00AD6920"/>
    <w:rsid w:val="00AD7744"/>
    <w:rsid w:val="00AE63D8"/>
    <w:rsid w:val="00AE6487"/>
    <w:rsid w:val="00AF17C7"/>
    <w:rsid w:val="00B04B7E"/>
    <w:rsid w:val="00B13D22"/>
    <w:rsid w:val="00B21032"/>
    <w:rsid w:val="00B21941"/>
    <w:rsid w:val="00B30019"/>
    <w:rsid w:val="00B31CBA"/>
    <w:rsid w:val="00B34459"/>
    <w:rsid w:val="00B36F2B"/>
    <w:rsid w:val="00B41933"/>
    <w:rsid w:val="00B419AB"/>
    <w:rsid w:val="00B56861"/>
    <w:rsid w:val="00B63865"/>
    <w:rsid w:val="00B64179"/>
    <w:rsid w:val="00B709FC"/>
    <w:rsid w:val="00B73709"/>
    <w:rsid w:val="00B771C3"/>
    <w:rsid w:val="00B8473E"/>
    <w:rsid w:val="00B913AA"/>
    <w:rsid w:val="00B94655"/>
    <w:rsid w:val="00B97343"/>
    <w:rsid w:val="00B97792"/>
    <w:rsid w:val="00BB1374"/>
    <w:rsid w:val="00BB5E7A"/>
    <w:rsid w:val="00BC1A7A"/>
    <w:rsid w:val="00BE4948"/>
    <w:rsid w:val="00BF3EBC"/>
    <w:rsid w:val="00BF7C41"/>
    <w:rsid w:val="00C010C1"/>
    <w:rsid w:val="00C04DC2"/>
    <w:rsid w:val="00C15BB0"/>
    <w:rsid w:val="00C2575D"/>
    <w:rsid w:val="00C30ACE"/>
    <w:rsid w:val="00C40A03"/>
    <w:rsid w:val="00C44420"/>
    <w:rsid w:val="00C52963"/>
    <w:rsid w:val="00C55346"/>
    <w:rsid w:val="00C65BAC"/>
    <w:rsid w:val="00C65BE3"/>
    <w:rsid w:val="00C72730"/>
    <w:rsid w:val="00C76673"/>
    <w:rsid w:val="00C771A8"/>
    <w:rsid w:val="00C77F23"/>
    <w:rsid w:val="00C96AF0"/>
    <w:rsid w:val="00CA1733"/>
    <w:rsid w:val="00CA414D"/>
    <w:rsid w:val="00CB09B5"/>
    <w:rsid w:val="00CB0ECF"/>
    <w:rsid w:val="00CB5622"/>
    <w:rsid w:val="00CC5F4A"/>
    <w:rsid w:val="00CC6EA6"/>
    <w:rsid w:val="00CE02C5"/>
    <w:rsid w:val="00CE0D37"/>
    <w:rsid w:val="00CE4EA7"/>
    <w:rsid w:val="00CF7A42"/>
    <w:rsid w:val="00D0102A"/>
    <w:rsid w:val="00D02521"/>
    <w:rsid w:val="00D2518A"/>
    <w:rsid w:val="00D45875"/>
    <w:rsid w:val="00D470BD"/>
    <w:rsid w:val="00D51FA5"/>
    <w:rsid w:val="00D60B8D"/>
    <w:rsid w:val="00D64D41"/>
    <w:rsid w:val="00D76F67"/>
    <w:rsid w:val="00D86BBF"/>
    <w:rsid w:val="00DA0185"/>
    <w:rsid w:val="00DA5676"/>
    <w:rsid w:val="00DA5D2F"/>
    <w:rsid w:val="00DB04B3"/>
    <w:rsid w:val="00DB4F46"/>
    <w:rsid w:val="00DB52BB"/>
    <w:rsid w:val="00DB6260"/>
    <w:rsid w:val="00DC13A9"/>
    <w:rsid w:val="00DC1401"/>
    <w:rsid w:val="00DC25FF"/>
    <w:rsid w:val="00DD5C86"/>
    <w:rsid w:val="00DD6941"/>
    <w:rsid w:val="00DD6E87"/>
    <w:rsid w:val="00DE006E"/>
    <w:rsid w:val="00DE1313"/>
    <w:rsid w:val="00DE1ABE"/>
    <w:rsid w:val="00DF350C"/>
    <w:rsid w:val="00DF4E5D"/>
    <w:rsid w:val="00DF6909"/>
    <w:rsid w:val="00E004B3"/>
    <w:rsid w:val="00E068B1"/>
    <w:rsid w:val="00E0743C"/>
    <w:rsid w:val="00E13C73"/>
    <w:rsid w:val="00E15EFF"/>
    <w:rsid w:val="00E22253"/>
    <w:rsid w:val="00E2529C"/>
    <w:rsid w:val="00E43755"/>
    <w:rsid w:val="00E43A8F"/>
    <w:rsid w:val="00E44714"/>
    <w:rsid w:val="00E4526C"/>
    <w:rsid w:val="00E46618"/>
    <w:rsid w:val="00E51945"/>
    <w:rsid w:val="00E528C6"/>
    <w:rsid w:val="00E561A1"/>
    <w:rsid w:val="00E62F42"/>
    <w:rsid w:val="00E7432C"/>
    <w:rsid w:val="00E7628F"/>
    <w:rsid w:val="00E76491"/>
    <w:rsid w:val="00E820C5"/>
    <w:rsid w:val="00E862D1"/>
    <w:rsid w:val="00E9461F"/>
    <w:rsid w:val="00E95D4A"/>
    <w:rsid w:val="00E971C6"/>
    <w:rsid w:val="00EA389A"/>
    <w:rsid w:val="00EB0811"/>
    <w:rsid w:val="00EB30D3"/>
    <w:rsid w:val="00EC3DD7"/>
    <w:rsid w:val="00EC6F93"/>
    <w:rsid w:val="00ED32C1"/>
    <w:rsid w:val="00EF1FF9"/>
    <w:rsid w:val="00EF38C8"/>
    <w:rsid w:val="00EF4704"/>
    <w:rsid w:val="00F00A1D"/>
    <w:rsid w:val="00F129BD"/>
    <w:rsid w:val="00F14793"/>
    <w:rsid w:val="00F14A18"/>
    <w:rsid w:val="00F17958"/>
    <w:rsid w:val="00F22D87"/>
    <w:rsid w:val="00F319B9"/>
    <w:rsid w:val="00F3423A"/>
    <w:rsid w:val="00F352A9"/>
    <w:rsid w:val="00F37F46"/>
    <w:rsid w:val="00F563F6"/>
    <w:rsid w:val="00F663E1"/>
    <w:rsid w:val="00F666CD"/>
    <w:rsid w:val="00F73A74"/>
    <w:rsid w:val="00F87E66"/>
    <w:rsid w:val="00F973C5"/>
    <w:rsid w:val="00FB14CA"/>
    <w:rsid w:val="00FB1C41"/>
    <w:rsid w:val="00FB421E"/>
    <w:rsid w:val="00FC1826"/>
    <w:rsid w:val="00FC2FE3"/>
    <w:rsid w:val="00FC4034"/>
    <w:rsid w:val="00FC657D"/>
    <w:rsid w:val="00FD7225"/>
    <w:rsid w:val="00FE13BF"/>
    <w:rsid w:val="00FE1DD2"/>
    <w:rsid w:val="00FE2589"/>
    <w:rsid w:val="00FF1689"/>
    <w:rsid w:val="00FF49D6"/>
    <w:rsid w:val="00FF7657"/>
    <w:rsid w:val="00FF7C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RHC Body Copy"/>
    <w:qFormat/>
    <w:rsid w:val="00E862D1"/>
    <w:pPr>
      <w:spacing w:line="480" w:lineRule="auto"/>
    </w:pPr>
    <w:rPr>
      <w:rFonts w:ascii="Arial" w:hAnsi="Arial"/>
      <w:szCs w:val="24"/>
      <w:lang w:eastAsia="en-US"/>
    </w:rPr>
  </w:style>
  <w:style w:type="paragraph" w:styleId="Heading1">
    <w:name w:val="heading 1"/>
    <w:basedOn w:val="H2"/>
    <w:next w:val="Normal"/>
    <w:link w:val="Heading1Char"/>
    <w:uiPriority w:val="9"/>
    <w:qFormat/>
    <w:rsid w:val="00E862D1"/>
    <w:pPr>
      <w:spacing w:before="0" w:after="480"/>
      <w:jc w:val="center"/>
      <w:outlineLvl w:val="0"/>
    </w:pPr>
    <w:rPr>
      <w:rFonts w:ascii="Arial" w:hAnsi="Arial" w:cs="Arial"/>
      <w:szCs w:val="3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2D1"/>
    <w:rPr>
      <w:rFonts w:ascii="Arial" w:hAnsi="Arial" w:cs="Arial"/>
      <w:b/>
      <w:sz w:val="36"/>
      <w:szCs w:val="32"/>
      <w:lang w:val="en-US" w:eastAsia="en-US"/>
    </w:rPr>
  </w:style>
  <w:style w:type="paragraph" w:customStyle="1" w:styleId="Noparagraphstyle">
    <w:name w:val="[No paragraph style]"/>
    <w:rsid w:val="0055585C"/>
    <w:pPr>
      <w:autoSpaceDE w:val="0"/>
      <w:autoSpaceDN w:val="0"/>
      <w:adjustRightInd w:val="0"/>
      <w:spacing w:line="288" w:lineRule="auto"/>
      <w:textAlignment w:val="center"/>
    </w:pPr>
    <w:rPr>
      <w:rFonts w:ascii="Times" w:hAnsi="Times" w:cs="Times"/>
      <w:color w:val="000000"/>
      <w:sz w:val="24"/>
      <w:szCs w:val="24"/>
      <w:lang w:val="en-US" w:eastAsia="en-US"/>
    </w:rPr>
  </w:style>
  <w:style w:type="paragraph" w:styleId="Header">
    <w:name w:val="header"/>
    <w:basedOn w:val="Normal"/>
    <w:link w:val="HeaderChar"/>
    <w:uiPriority w:val="99"/>
    <w:rsid w:val="00631173"/>
    <w:pPr>
      <w:tabs>
        <w:tab w:val="center" w:pos="4320"/>
        <w:tab w:val="right" w:pos="8640"/>
      </w:tabs>
    </w:pPr>
  </w:style>
  <w:style w:type="character" w:customStyle="1" w:styleId="HeaderChar">
    <w:name w:val="Header Char"/>
    <w:basedOn w:val="DefaultParagraphFont"/>
    <w:link w:val="Header"/>
    <w:uiPriority w:val="99"/>
    <w:semiHidden/>
    <w:rPr>
      <w:rFonts w:ascii="Arial" w:hAnsi="Arial"/>
      <w:szCs w:val="24"/>
      <w:lang w:eastAsia="en-US"/>
    </w:rPr>
  </w:style>
  <w:style w:type="paragraph" w:styleId="Footer">
    <w:name w:val="footer"/>
    <w:basedOn w:val="Normal"/>
    <w:link w:val="FooterChar"/>
    <w:uiPriority w:val="99"/>
    <w:rsid w:val="00631173"/>
    <w:pPr>
      <w:tabs>
        <w:tab w:val="center" w:pos="4320"/>
        <w:tab w:val="right" w:pos="8640"/>
      </w:tabs>
    </w:pPr>
  </w:style>
  <w:style w:type="character" w:customStyle="1" w:styleId="FooterChar">
    <w:name w:val="Footer Char"/>
    <w:basedOn w:val="DefaultParagraphFont"/>
    <w:link w:val="Footer"/>
    <w:uiPriority w:val="99"/>
    <w:semiHidden/>
    <w:rPr>
      <w:rFonts w:ascii="Arial" w:hAnsi="Arial"/>
      <w:szCs w:val="24"/>
      <w:lang w:eastAsia="en-US"/>
    </w:rPr>
  </w:style>
  <w:style w:type="paragraph" w:customStyle="1" w:styleId="H2">
    <w:name w:val="H2"/>
    <w:basedOn w:val="Normal"/>
    <w:next w:val="Normal"/>
    <w:rsid w:val="00F14793"/>
    <w:pPr>
      <w:keepNext/>
      <w:spacing w:before="100" w:after="100" w:line="240" w:lineRule="auto"/>
      <w:outlineLvl w:val="2"/>
    </w:pPr>
    <w:rPr>
      <w:rFonts w:ascii="Times New Roman" w:hAnsi="Times New Roman"/>
      <w:b/>
      <w:sz w:val="36"/>
      <w:lang w:val="en-US"/>
    </w:rPr>
  </w:style>
  <w:style w:type="paragraph" w:styleId="BodyTextIndent3">
    <w:name w:val="Body Text Indent 3"/>
    <w:basedOn w:val="Normal"/>
    <w:link w:val="BodyTextIndent3Char"/>
    <w:uiPriority w:val="99"/>
    <w:rsid w:val="00F14793"/>
    <w:pPr>
      <w:spacing w:after="240" w:line="240" w:lineRule="auto"/>
      <w:ind w:left="720" w:hanging="720"/>
      <w:jc w:val="both"/>
      <w:outlineLvl w:val="0"/>
    </w:pPr>
    <w:rPr>
      <w:sz w:val="24"/>
    </w:rPr>
  </w:style>
  <w:style w:type="character" w:customStyle="1" w:styleId="BodyTextIndent3Char">
    <w:name w:val="Body Text Indent 3 Char"/>
    <w:basedOn w:val="DefaultParagraphFont"/>
    <w:link w:val="BodyTextIndent3"/>
    <w:uiPriority w:val="99"/>
    <w:semiHidden/>
    <w:rPr>
      <w:rFonts w:ascii="Arial" w:hAnsi="Arial"/>
      <w:sz w:val="16"/>
      <w:szCs w:val="16"/>
      <w:lang w:eastAsia="en-US"/>
    </w:rPr>
  </w:style>
  <w:style w:type="character" w:styleId="PageNumber">
    <w:name w:val="page number"/>
    <w:basedOn w:val="DefaultParagraphFont"/>
    <w:uiPriority w:val="99"/>
    <w:rsid w:val="00F1479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A526696F</Template>
  <TotalTime>2</TotalTime>
  <Pages>2</Pages>
  <Words>424</Words>
  <Characters>2418</Characters>
  <Application>Microsoft Office Word</Application>
  <DocSecurity>0</DocSecurity>
  <Lines>20</Lines>
  <Paragraphs>5</Paragraphs>
  <ScaleCrop>false</ScaleCrop>
  <Company>The Other Dimension</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Other Dimension</dc:creator>
  <cp:keywords/>
  <dc:description/>
  <cp:lastModifiedBy>Emerson Riley</cp:lastModifiedBy>
  <cp:revision>2</cp:revision>
  <cp:lastPrinted>2012-04-19T01:00:00Z</cp:lastPrinted>
  <dcterms:created xsi:type="dcterms:W3CDTF">2012-05-03T06:24:00Z</dcterms:created>
  <dcterms:modified xsi:type="dcterms:W3CDTF">2012-05-03T06:24:00Z</dcterms:modified>
</cp:coreProperties>
</file>