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D6" w:rsidRDefault="008F2CD6" w:rsidP="00591C37">
      <w:pPr>
        <w:spacing w:after="0" w:line="240" w:lineRule="auto"/>
        <w:jc w:val="center"/>
        <w:rPr>
          <w:rFonts w:cs="Arial"/>
          <w:b/>
          <w:color w:val="38607B"/>
          <w:sz w:val="64"/>
          <w:szCs w:val="64"/>
        </w:rPr>
      </w:pPr>
      <w:bookmarkStart w:id="0" w:name="_GoBack"/>
      <w:bookmarkEnd w:id="0"/>
    </w:p>
    <w:p w:rsidR="004F624A" w:rsidRPr="009236FB" w:rsidRDefault="000D1A73" w:rsidP="009236FB">
      <w:pPr>
        <w:spacing w:after="0" w:line="240" w:lineRule="auto"/>
        <w:rPr>
          <w:rFonts w:cs="Arial"/>
          <w:b/>
          <w:color w:val="38607B"/>
          <w:sz w:val="64"/>
          <w:szCs w:val="64"/>
        </w:rPr>
      </w:pPr>
      <w:r>
        <w:rPr>
          <w:rFonts w:cs="Arial"/>
          <w:b/>
          <w:noProof/>
          <w:color w:val="38607B"/>
          <w:sz w:val="64"/>
          <w:szCs w:val="64"/>
          <w:lang w:eastAsia="en-AU"/>
        </w:rPr>
        <w:drawing>
          <wp:inline distT="0" distB="0" distL="0" distR="0" wp14:anchorId="1F14C3CB" wp14:editId="7AA8092D">
            <wp:extent cx="5963285" cy="1868805"/>
            <wp:effectExtent l="0" t="0" r="0" b="0"/>
            <wp:docPr id="12" name="Picture 12" descr="NDS logo"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standing%20Abuse/Brand%20&amp;%20Logo/Logo/Zero-Tolerance-wide.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63285" cy="1868805"/>
                    </a:xfrm>
                    <a:prstGeom prst="rect">
                      <a:avLst/>
                    </a:prstGeom>
                    <a:noFill/>
                    <a:ln>
                      <a:noFill/>
                    </a:ln>
                  </pic:spPr>
                </pic:pic>
              </a:graphicData>
            </a:graphic>
          </wp:inline>
        </w:drawing>
      </w:r>
    </w:p>
    <w:p w:rsidR="00E5461D" w:rsidRDefault="00CF5D03" w:rsidP="009236FB">
      <w:pPr>
        <w:spacing w:before="240" w:line="240" w:lineRule="auto"/>
        <w:jc w:val="center"/>
        <w:rPr>
          <w:rFonts w:cs="Arial"/>
          <w:b/>
          <w:sz w:val="56"/>
          <w:szCs w:val="56"/>
        </w:rPr>
      </w:pPr>
      <w:r w:rsidRPr="00F9603E">
        <w:rPr>
          <w:rFonts w:cs="Arial"/>
          <w:b/>
          <w:sz w:val="56"/>
          <w:szCs w:val="56"/>
        </w:rPr>
        <w:t>‘S</w:t>
      </w:r>
      <w:r w:rsidR="00F9603E">
        <w:rPr>
          <w:rFonts w:cs="Arial"/>
          <w:b/>
          <w:sz w:val="56"/>
          <w:szCs w:val="56"/>
        </w:rPr>
        <w:t>afeguarding</w:t>
      </w:r>
      <w:r w:rsidRPr="00F9603E">
        <w:rPr>
          <w:rFonts w:cs="Arial"/>
          <w:b/>
          <w:sz w:val="56"/>
          <w:szCs w:val="56"/>
        </w:rPr>
        <w:t xml:space="preserve"> F</w:t>
      </w:r>
      <w:r w:rsidR="00F9603E">
        <w:rPr>
          <w:rFonts w:cs="Arial"/>
          <w:b/>
          <w:sz w:val="56"/>
          <w:szCs w:val="56"/>
        </w:rPr>
        <w:t>or</w:t>
      </w:r>
      <w:r w:rsidRPr="00F9603E">
        <w:rPr>
          <w:rFonts w:cs="Arial"/>
          <w:b/>
          <w:sz w:val="56"/>
          <w:szCs w:val="56"/>
        </w:rPr>
        <w:t xml:space="preserve"> B</w:t>
      </w:r>
      <w:r w:rsidR="00F9603E">
        <w:rPr>
          <w:rFonts w:cs="Arial"/>
          <w:b/>
          <w:sz w:val="56"/>
          <w:szCs w:val="56"/>
        </w:rPr>
        <w:t>oards</w:t>
      </w:r>
      <w:r w:rsidR="009236FB">
        <w:rPr>
          <w:rFonts w:cs="Arial"/>
          <w:b/>
          <w:sz w:val="56"/>
          <w:szCs w:val="56"/>
        </w:rPr>
        <w:t>’</w:t>
      </w:r>
    </w:p>
    <w:p w:rsidR="009236FB" w:rsidRPr="009236FB" w:rsidRDefault="009236FB" w:rsidP="009236FB">
      <w:pPr>
        <w:spacing w:before="240" w:line="240" w:lineRule="auto"/>
        <w:jc w:val="center"/>
        <w:rPr>
          <w:rFonts w:cs="Arial"/>
          <w:b/>
          <w:sz w:val="56"/>
          <w:szCs w:val="56"/>
        </w:rPr>
      </w:pPr>
    </w:p>
    <w:p w:rsidR="00876294" w:rsidRDefault="005453E4" w:rsidP="009236FB">
      <w:pPr>
        <w:jc w:val="center"/>
        <w:rPr>
          <w:rFonts w:cs="Arial"/>
          <w:b/>
          <w:szCs w:val="24"/>
          <w:u w:val="single"/>
        </w:rPr>
      </w:pPr>
      <w:r>
        <w:rPr>
          <w:rFonts w:ascii="Berlin Sans FB" w:hAnsi="Berlin Sans FB"/>
          <w:noProof/>
          <w:color w:val="365F91" w:themeColor="accent1" w:themeShade="BF"/>
          <w:szCs w:val="24"/>
          <w:lang w:eastAsia="en-AU"/>
        </w:rPr>
        <w:drawing>
          <wp:inline distT="0" distB="0" distL="0" distR="0" wp14:anchorId="650C2BA3" wp14:editId="1EF30321">
            <wp:extent cx="3419628" cy="2519917"/>
            <wp:effectExtent l="0" t="0" r="0" b="0"/>
            <wp:docPr id="5" name="Picture 2" descr="Six cartoon people sitting around a table." title="Board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b\AppData\Local\Microsoft\Windows\Temporary Internet Files\Content.IE5\8G609D3M\13545936019921[1].png"/>
                    <pic:cNvPicPr>
                      <a:picLocks noChangeAspect="1" noChangeArrowheads="1"/>
                    </pic:cNvPicPr>
                  </pic:nvPicPr>
                  <pic:blipFill>
                    <a:blip r:embed="rId10" cstate="print"/>
                    <a:srcRect/>
                    <a:stretch>
                      <a:fillRect/>
                    </a:stretch>
                  </pic:blipFill>
                  <pic:spPr bwMode="auto">
                    <a:xfrm>
                      <a:off x="0" y="0"/>
                      <a:ext cx="3428053" cy="2526125"/>
                    </a:xfrm>
                    <a:prstGeom prst="rect">
                      <a:avLst/>
                    </a:prstGeom>
                    <a:noFill/>
                    <a:ln w="9525">
                      <a:noFill/>
                      <a:miter lim="800000"/>
                      <a:headEnd/>
                      <a:tailEnd/>
                    </a:ln>
                  </pic:spPr>
                </pic:pic>
              </a:graphicData>
            </a:graphic>
          </wp:inline>
        </w:drawing>
      </w:r>
    </w:p>
    <w:p w:rsidR="004F624A" w:rsidRDefault="004F624A" w:rsidP="002963C2">
      <w:pPr>
        <w:spacing w:after="0" w:line="240" w:lineRule="auto"/>
        <w:jc w:val="both"/>
        <w:rPr>
          <w:rFonts w:cs="Arial"/>
          <w:b/>
          <w:color w:val="365F91" w:themeColor="accent1" w:themeShade="BF"/>
          <w:sz w:val="52"/>
          <w:szCs w:val="52"/>
        </w:rPr>
      </w:pPr>
    </w:p>
    <w:p w:rsidR="00F9603E" w:rsidRDefault="005453E4" w:rsidP="00F9603E">
      <w:pPr>
        <w:jc w:val="both"/>
        <w:rPr>
          <w:rFonts w:cs="Arial"/>
          <w:b/>
          <w:sz w:val="32"/>
          <w:szCs w:val="32"/>
        </w:rPr>
      </w:pPr>
      <w:r w:rsidRPr="00F9603E">
        <w:rPr>
          <w:rFonts w:cs="Arial"/>
          <w:b/>
          <w:sz w:val="32"/>
          <w:szCs w:val="32"/>
        </w:rPr>
        <w:t xml:space="preserve">A practical guide for Boards of Management </w:t>
      </w:r>
      <w:r w:rsidR="004F624A" w:rsidRPr="00F9603E">
        <w:rPr>
          <w:rFonts w:cs="Arial"/>
          <w:b/>
          <w:sz w:val="32"/>
          <w:szCs w:val="32"/>
        </w:rPr>
        <w:t>about</w:t>
      </w:r>
      <w:r w:rsidRPr="00F9603E">
        <w:rPr>
          <w:rFonts w:cs="Arial"/>
          <w:b/>
          <w:sz w:val="32"/>
          <w:szCs w:val="32"/>
        </w:rPr>
        <w:t xml:space="preserve"> preventing and responding to abuse and neglect of people with disability</w:t>
      </w:r>
    </w:p>
    <w:p w:rsidR="00F9603E" w:rsidRDefault="00F9603E">
      <w:pPr>
        <w:rPr>
          <w:rFonts w:cs="Arial"/>
          <w:b/>
          <w:sz w:val="32"/>
          <w:szCs w:val="32"/>
        </w:rPr>
      </w:pPr>
      <w:r>
        <w:rPr>
          <w:rFonts w:cs="Arial"/>
          <w:b/>
          <w:sz w:val="32"/>
          <w:szCs w:val="32"/>
        </w:rPr>
        <w:br w:type="page"/>
      </w:r>
    </w:p>
    <w:p w:rsidR="00DD6FD4" w:rsidRPr="00F9603E" w:rsidRDefault="003C4A36" w:rsidP="0049199B">
      <w:pPr>
        <w:shd w:val="clear" w:color="auto" w:fill="FFFFFF"/>
        <w:spacing w:after="120"/>
        <w:jc w:val="both"/>
        <w:rPr>
          <w:rFonts w:eastAsia="Times New Roman" w:cs="Arial"/>
          <w:b/>
          <w:sz w:val="32"/>
          <w:szCs w:val="24"/>
          <w:lang w:eastAsia="en-AU"/>
        </w:rPr>
      </w:pPr>
      <w:r w:rsidRPr="00F9603E">
        <w:rPr>
          <w:rFonts w:eastAsia="Times New Roman" w:cs="Arial"/>
          <w:b/>
          <w:sz w:val="32"/>
          <w:szCs w:val="24"/>
          <w:lang w:eastAsia="en-AU"/>
        </w:rPr>
        <w:lastRenderedPageBreak/>
        <w:t>Acknowledgements</w:t>
      </w:r>
    </w:p>
    <w:p w:rsidR="00DD6FD4" w:rsidRPr="00374A2D" w:rsidRDefault="00DD6FD4" w:rsidP="00F9603E">
      <w:r w:rsidRPr="00374A2D">
        <w:t>National Disability Services would like to acknowledge the funding from the Victorian Government which allow</w:t>
      </w:r>
      <w:r w:rsidR="003C4A36">
        <w:t xml:space="preserve">ed this guide to be developed. </w:t>
      </w:r>
    </w:p>
    <w:p w:rsidR="00DD6FD4" w:rsidRPr="00374A2D" w:rsidRDefault="00DD6FD4" w:rsidP="0049199B">
      <w:pPr>
        <w:autoSpaceDE w:val="0"/>
        <w:autoSpaceDN w:val="0"/>
        <w:adjustRightInd w:val="0"/>
        <w:spacing w:after="120"/>
        <w:ind w:right="879"/>
        <w:jc w:val="both"/>
        <w:rPr>
          <w:rFonts w:cs="Arial"/>
          <w:color w:val="000000" w:themeColor="text1"/>
          <w:szCs w:val="24"/>
        </w:rPr>
      </w:pPr>
      <w:r w:rsidRPr="00374A2D">
        <w:rPr>
          <w:rFonts w:cs="Arial"/>
          <w:color w:val="000000" w:themeColor="text1"/>
          <w:szCs w:val="24"/>
        </w:rPr>
        <w:t xml:space="preserve">We would also like to express our gratitude for the time, expertise and input provided by individuals and organisations in the development of the </w:t>
      </w:r>
      <w:r w:rsidRPr="00374A2D">
        <w:rPr>
          <w:rFonts w:cs="Arial"/>
          <w:i/>
          <w:color w:val="000000" w:themeColor="text1"/>
          <w:szCs w:val="24"/>
        </w:rPr>
        <w:t>Zero Tolerance</w:t>
      </w:r>
      <w:r w:rsidRPr="00374A2D">
        <w:rPr>
          <w:rFonts w:cs="Arial"/>
          <w:color w:val="000000" w:themeColor="text1"/>
          <w:szCs w:val="24"/>
        </w:rPr>
        <w:t xml:space="preserve"> framework and more specifically those who helped inform this guide, including: </w:t>
      </w:r>
    </w:p>
    <w:p w:rsidR="00DD6FD4" w:rsidRPr="00374A2D" w:rsidRDefault="00DD6FD4" w:rsidP="0049199B">
      <w:pPr>
        <w:numPr>
          <w:ilvl w:val="0"/>
          <w:numId w:val="2"/>
        </w:numPr>
        <w:autoSpaceDE w:val="0"/>
        <w:autoSpaceDN w:val="0"/>
        <w:adjustRightInd w:val="0"/>
        <w:spacing w:after="120"/>
        <w:ind w:right="879"/>
        <w:contextualSpacing/>
        <w:jc w:val="both"/>
        <w:rPr>
          <w:rFonts w:cs="Arial"/>
          <w:szCs w:val="24"/>
        </w:rPr>
      </w:pPr>
      <w:r w:rsidRPr="00374A2D">
        <w:rPr>
          <w:rFonts w:cs="Arial"/>
          <w:szCs w:val="24"/>
        </w:rPr>
        <w:t xml:space="preserve">Terri Carroll, CEO, </w:t>
      </w:r>
      <w:proofErr w:type="spellStart"/>
      <w:r w:rsidRPr="00374A2D">
        <w:rPr>
          <w:rFonts w:cs="Arial"/>
          <w:szCs w:val="24"/>
        </w:rPr>
        <w:t>MiLife</w:t>
      </w:r>
      <w:proofErr w:type="spellEnd"/>
    </w:p>
    <w:p w:rsidR="00DD6FD4" w:rsidRPr="00374A2D" w:rsidRDefault="00DD6FD4" w:rsidP="0049199B">
      <w:pPr>
        <w:numPr>
          <w:ilvl w:val="0"/>
          <w:numId w:val="2"/>
        </w:numPr>
        <w:autoSpaceDE w:val="0"/>
        <w:autoSpaceDN w:val="0"/>
        <w:adjustRightInd w:val="0"/>
        <w:spacing w:after="120"/>
        <w:ind w:right="879"/>
        <w:contextualSpacing/>
        <w:jc w:val="both"/>
        <w:rPr>
          <w:rFonts w:cs="Arial"/>
          <w:szCs w:val="24"/>
        </w:rPr>
      </w:pPr>
      <w:r w:rsidRPr="00374A2D">
        <w:rPr>
          <w:rFonts w:cs="Arial"/>
          <w:szCs w:val="24"/>
        </w:rPr>
        <w:t xml:space="preserve">Estelle Fyffe, CEO, </w:t>
      </w:r>
      <w:proofErr w:type="spellStart"/>
      <w:r w:rsidRPr="00374A2D">
        <w:rPr>
          <w:rFonts w:cs="Arial"/>
          <w:szCs w:val="24"/>
        </w:rPr>
        <w:t>Annecto</w:t>
      </w:r>
      <w:proofErr w:type="spellEnd"/>
    </w:p>
    <w:p w:rsidR="00DD6FD4" w:rsidRPr="00374A2D" w:rsidRDefault="00DD6FD4" w:rsidP="0049199B">
      <w:pPr>
        <w:numPr>
          <w:ilvl w:val="0"/>
          <w:numId w:val="2"/>
        </w:numPr>
        <w:autoSpaceDE w:val="0"/>
        <w:autoSpaceDN w:val="0"/>
        <w:adjustRightInd w:val="0"/>
        <w:spacing w:after="120"/>
        <w:ind w:right="879"/>
        <w:contextualSpacing/>
        <w:jc w:val="both"/>
        <w:rPr>
          <w:rFonts w:cs="Arial"/>
          <w:szCs w:val="24"/>
        </w:rPr>
      </w:pPr>
      <w:r w:rsidRPr="00374A2D">
        <w:rPr>
          <w:rFonts w:cs="Arial"/>
          <w:szCs w:val="24"/>
        </w:rPr>
        <w:t>Graeme Kelly, CEO, E.W. Tipping</w:t>
      </w:r>
    </w:p>
    <w:p w:rsidR="00DD6FD4" w:rsidRPr="00374A2D" w:rsidRDefault="00DD6FD4" w:rsidP="0049199B">
      <w:pPr>
        <w:numPr>
          <w:ilvl w:val="0"/>
          <w:numId w:val="2"/>
        </w:numPr>
        <w:autoSpaceDE w:val="0"/>
        <w:autoSpaceDN w:val="0"/>
        <w:adjustRightInd w:val="0"/>
        <w:spacing w:after="120"/>
        <w:ind w:right="879"/>
        <w:contextualSpacing/>
        <w:jc w:val="both"/>
        <w:rPr>
          <w:rFonts w:cs="Arial"/>
          <w:szCs w:val="24"/>
        </w:rPr>
      </w:pPr>
      <w:r w:rsidRPr="00374A2D">
        <w:rPr>
          <w:rFonts w:cs="Arial"/>
          <w:szCs w:val="24"/>
        </w:rPr>
        <w:t xml:space="preserve">Kerry Nelson, CEO, </w:t>
      </w:r>
      <w:proofErr w:type="spellStart"/>
      <w:r w:rsidRPr="00374A2D">
        <w:rPr>
          <w:rFonts w:cs="Arial"/>
          <w:szCs w:val="24"/>
        </w:rPr>
        <w:t>MPower</w:t>
      </w:r>
      <w:proofErr w:type="spellEnd"/>
    </w:p>
    <w:p w:rsidR="00DD6FD4" w:rsidRPr="00374A2D" w:rsidRDefault="00DD6FD4" w:rsidP="0049199B">
      <w:pPr>
        <w:numPr>
          <w:ilvl w:val="0"/>
          <w:numId w:val="2"/>
        </w:numPr>
        <w:autoSpaceDE w:val="0"/>
        <w:autoSpaceDN w:val="0"/>
        <w:adjustRightInd w:val="0"/>
        <w:spacing w:after="120"/>
        <w:ind w:right="879"/>
        <w:contextualSpacing/>
        <w:jc w:val="both"/>
        <w:rPr>
          <w:rFonts w:cs="Arial"/>
          <w:szCs w:val="24"/>
        </w:rPr>
      </w:pPr>
      <w:proofErr w:type="spellStart"/>
      <w:r w:rsidRPr="00374A2D">
        <w:rPr>
          <w:rFonts w:cs="Arial"/>
          <w:szCs w:val="24"/>
        </w:rPr>
        <w:t>Catryn</w:t>
      </w:r>
      <w:proofErr w:type="spellEnd"/>
      <w:r w:rsidRPr="00374A2D">
        <w:rPr>
          <w:rFonts w:cs="Arial"/>
          <w:szCs w:val="24"/>
        </w:rPr>
        <w:t xml:space="preserve"> </w:t>
      </w:r>
      <w:proofErr w:type="spellStart"/>
      <w:r w:rsidRPr="00374A2D">
        <w:rPr>
          <w:rFonts w:cs="Arial"/>
          <w:szCs w:val="24"/>
        </w:rPr>
        <w:t>Tuckwell</w:t>
      </w:r>
      <w:proofErr w:type="spellEnd"/>
      <w:r w:rsidRPr="00374A2D">
        <w:rPr>
          <w:rFonts w:cs="Arial"/>
          <w:szCs w:val="24"/>
        </w:rPr>
        <w:t>, General Counsel and Company Secretary, SCOPE</w:t>
      </w:r>
    </w:p>
    <w:p w:rsidR="00DD6FD4" w:rsidRPr="00374A2D" w:rsidRDefault="00DD6FD4" w:rsidP="0049199B">
      <w:pPr>
        <w:numPr>
          <w:ilvl w:val="0"/>
          <w:numId w:val="2"/>
        </w:numPr>
        <w:autoSpaceDE w:val="0"/>
        <w:autoSpaceDN w:val="0"/>
        <w:adjustRightInd w:val="0"/>
        <w:spacing w:after="120"/>
        <w:ind w:right="879"/>
        <w:contextualSpacing/>
        <w:jc w:val="both"/>
        <w:rPr>
          <w:rFonts w:cs="Arial"/>
          <w:szCs w:val="24"/>
        </w:rPr>
      </w:pPr>
      <w:r w:rsidRPr="00374A2D">
        <w:rPr>
          <w:rFonts w:cs="Arial"/>
          <w:szCs w:val="24"/>
        </w:rPr>
        <w:t xml:space="preserve">Jane </w:t>
      </w:r>
      <w:proofErr w:type="spellStart"/>
      <w:r w:rsidRPr="00374A2D">
        <w:rPr>
          <w:rFonts w:cs="Arial"/>
          <w:szCs w:val="24"/>
        </w:rPr>
        <w:t>Boag</w:t>
      </w:r>
      <w:proofErr w:type="spellEnd"/>
      <w:r w:rsidRPr="00374A2D">
        <w:rPr>
          <w:rFonts w:cs="Arial"/>
          <w:szCs w:val="24"/>
        </w:rPr>
        <w:t xml:space="preserve">, </w:t>
      </w:r>
      <w:r w:rsidRPr="00374A2D">
        <w:rPr>
          <w:rFonts w:cs="Arial"/>
          <w:bCs/>
          <w:color w:val="000000"/>
          <w:szCs w:val="24"/>
          <w:lang w:eastAsia="en-AU"/>
        </w:rPr>
        <w:t>Senior Risk Adviser</w:t>
      </w:r>
      <w:r w:rsidRPr="00374A2D">
        <w:rPr>
          <w:rFonts w:cs="Arial"/>
          <w:b/>
          <w:bCs/>
          <w:color w:val="003268"/>
          <w:szCs w:val="24"/>
          <w:lang w:eastAsia="en-AU"/>
        </w:rPr>
        <w:t xml:space="preserve">, </w:t>
      </w:r>
      <w:r w:rsidRPr="00374A2D">
        <w:rPr>
          <w:rFonts w:cs="Arial"/>
          <w:color w:val="000000"/>
          <w:szCs w:val="24"/>
          <w:lang w:eastAsia="en-AU"/>
        </w:rPr>
        <w:t>VMIA Risk Management &amp; Insurance</w:t>
      </w:r>
    </w:p>
    <w:p w:rsidR="00DD6FD4" w:rsidRPr="00374A2D" w:rsidRDefault="00DD6FD4" w:rsidP="0049199B">
      <w:pPr>
        <w:numPr>
          <w:ilvl w:val="0"/>
          <w:numId w:val="2"/>
        </w:numPr>
        <w:autoSpaceDE w:val="0"/>
        <w:autoSpaceDN w:val="0"/>
        <w:adjustRightInd w:val="0"/>
        <w:spacing w:after="120"/>
        <w:ind w:right="879"/>
        <w:contextualSpacing/>
        <w:jc w:val="both"/>
        <w:rPr>
          <w:rFonts w:cs="Arial"/>
          <w:szCs w:val="24"/>
        </w:rPr>
      </w:pPr>
      <w:r w:rsidRPr="00374A2D">
        <w:rPr>
          <w:rFonts w:cs="Arial"/>
          <w:color w:val="000000"/>
          <w:szCs w:val="24"/>
          <w:lang w:eastAsia="en-AU"/>
        </w:rPr>
        <w:t>Emma Turner, Special Counsel, Russell Kennedy</w:t>
      </w:r>
    </w:p>
    <w:p w:rsidR="000332AC" w:rsidRPr="003C4A36" w:rsidRDefault="00DD6FD4" w:rsidP="0049199B">
      <w:pPr>
        <w:numPr>
          <w:ilvl w:val="0"/>
          <w:numId w:val="2"/>
        </w:numPr>
        <w:autoSpaceDE w:val="0"/>
        <w:autoSpaceDN w:val="0"/>
        <w:adjustRightInd w:val="0"/>
        <w:spacing w:after="120"/>
        <w:ind w:right="879"/>
        <w:contextualSpacing/>
        <w:jc w:val="both"/>
        <w:rPr>
          <w:rFonts w:cs="Arial"/>
          <w:szCs w:val="24"/>
        </w:rPr>
      </w:pPr>
      <w:r w:rsidRPr="00374A2D">
        <w:rPr>
          <w:rFonts w:cs="Arial"/>
          <w:color w:val="000000"/>
          <w:szCs w:val="24"/>
          <w:lang w:eastAsia="en-AU"/>
        </w:rPr>
        <w:t xml:space="preserve">Participants of </w:t>
      </w:r>
      <w:r w:rsidRPr="00374A2D">
        <w:rPr>
          <w:rFonts w:cs="Arial"/>
          <w:i/>
          <w:color w:val="000000"/>
          <w:szCs w:val="24"/>
          <w:lang w:eastAsia="en-AU"/>
        </w:rPr>
        <w:t>‘The Human Rights Approach’: Advice for Boards of Disability Service Providers</w:t>
      </w:r>
      <w:r w:rsidRPr="00374A2D">
        <w:rPr>
          <w:rFonts w:cs="Arial"/>
          <w:color w:val="000000"/>
          <w:szCs w:val="24"/>
          <w:lang w:eastAsia="en-AU"/>
        </w:rPr>
        <w:t xml:space="preserve"> video quoted in this guide</w:t>
      </w:r>
    </w:p>
    <w:p w:rsidR="00F9603E" w:rsidRDefault="00F9603E" w:rsidP="00F9603E">
      <w:pPr>
        <w:pStyle w:val="Footer"/>
        <w:spacing w:after="120" w:line="360" w:lineRule="auto"/>
        <w:jc w:val="both"/>
        <w:rPr>
          <w:rFonts w:cs="Arial"/>
          <w:szCs w:val="24"/>
        </w:rPr>
      </w:pPr>
      <w:r>
        <w:rPr>
          <w:rFonts w:cs="Arial"/>
          <w:szCs w:val="24"/>
        </w:rPr>
        <w:t>© NDS 2016</w:t>
      </w:r>
    </w:p>
    <w:p w:rsidR="00DD6FD4" w:rsidRPr="00F9603E" w:rsidRDefault="00F9603E" w:rsidP="00F9603E">
      <w:pPr>
        <w:rPr>
          <w:rFonts w:cs="Arial"/>
          <w:szCs w:val="24"/>
        </w:rPr>
      </w:pPr>
      <w:r>
        <w:rPr>
          <w:rFonts w:cs="Arial"/>
          <w:szCs w:val="24"/>
        </w:rPr>
        <w:br w:type="page"/>
      </w:r>
    </w:p>
    <w:sdt>
      <w:sdtPr>
        <w:rPr>
          <w:rFonts w:eastAsiaTheme="minorHAnsi" w:cstheme="minorBidi"/>
          <w:bCs/>
          <w:sz w:val="22"/>
          <w:szCs w:val="22"/>
        </w:rPr>
        <w:id w:val="12459442"/>
        <w:docPartObj>
          <w:docPartGallery w:val="Table of Contents"/>
          <w:docPartUnique/>
        </w:docPartObj>
      </w:sdtPr>
      <w:sdtEndPr>
        <w:rPr>
          <w:b w:val="0"/>
          <w:bCs w:val="0"/>
          <w:spacing w:val="0"/>
          <w:kern w:val="0"/>
          <w:sz w:val="24"/>
          <w:lang w:eastAsia="en-US"/>
        </w:rPr>
      </w:sdtEndPr>
      <w:sdtContent>
        <w:p w:rsidR="001B1C83" w:rsidRPr="003C4A36" w:rsidRDefault="00DE4DFE" w:rsidP="009236FB">
          <w:pPr>
            <w:pStyle w:val="Heading22"/>
          </w:pPr>
          <w:r w:rsidRPr="001A529E">
            <w:t>Cont</w:t>
          </w:r>
          <w:r w:rsidR="00F9603E">
            <w:t>ents</w:t>
          </w:r>
        </w:p>
        <w:p w:rsidR="001B1C83" w:rsidRPr="00374A2D" w:rsidRDefault="00DE4DFE" w:rsidP="0049199B">
          <w:pPr>
            <w:pStyle w:val="TOC1"/>
            <w:tabs>
              <w:tab w:val="right" w:leader="dot" w:pos="9396"/>
            </w:tabs>
            <w:spacing w:before="120" w:after="120"/>
            <w:rPr>
              <w:rFonts w:eastAsiaTheme="minorEastAsia" w:cs="Arial"/>
              <w:noProof/>
              <w:szCs w:val="24"/>
              <w:lang w:eastAsia="en-AU"/>
            </w:rPr>
          </w:pPr>
          <w:r w:rsidRPr="00374A2D">
            <w:rPr>
              <w:rFonts w:cs="Arial"/>
              <w:szCs w:val="24"/>
            </w:rPr>
            <w:fldChar w:fldCharType="begin"/>
          </w:r>
          <w:r w:rsidRPr="00374A2D">
            <w:rPr>
              <w:rFonts w:cs="Arial"/>
              <w:szCs w:val="24"/>
            </w:rPr>
            <w:instrText xml:space="preserve"> TOC \o "1-3" \h \z \u </w:instrText>
          </w:r>
          <w:r w:rsidRPr="00374A2D">
            <w:rPr>
              <w:rFonts w:cs="Arial"/>
              <w:szCs w:val="24"/>
            </w:rPr>
            <w:fldChar w:fldCharType="separate"/>
          </w:r>
          <w:hyperlink w:anchor="_Toc457477090" w:history="1">
            <w:r w:rsidR="003C4A36">
              <w:rPr>
                <w:rStyle w:val="Hyperlink"/>
                <w:rFonts w:cs="Arial"/>
                <w:noProof/>
                <w:szCs w:val="24"/>
              </w:rPr>
              <w:t>Focus o</w:t>
            </w:r>
            <w:r w:rsidR="00403D8E">
              <w:rPr>
                <w:rStyle w:val="Hyperlink"/>
                <w:rFonts w:cs="Arial"/>
                <w:noProof/>
                <w:szCs w:val="24"/>
              </w:rPr>
              <w:t>n</w:t>
            </w:r>
            <w:r w:rsidR="001B1C83" w:rsidRPr="00374A2D">
              <w:rPr>
                <w:rStyle w:val="Hyperlink"/>
                <w:rFonts w:cs="Arial"/>
                <w:noProof/>
                <w:szCs w:val="24"/>
              </w:rPr>
              <w:t xml:space="preserve"> rights, target abuse: the need for action</w:t>
            </w:r>
            <w:r w:rsidR="001B1C83" w:rsidRPr="00374A2D">
              <w:rPr>
                <w:rFonts w:cs="Arial"/>
                <w:noProof/>
                <w:webHidden/>
                <w:szCs w:val="24"/>
              </w:rPr>
              <w:tab/>
            </w:r>
            <w:r w:rsidR="001B1C83" w:rsidRPr="00374A2D">
              <w:rPr>
                <w:rFonts w:cs="Arial"/>
                <w:noProof/>
                <w:webHidden/>
                <w:szCs w:val="24"/>
              </w:rPr>
              <w:fldChar w:fldCharType="begin"/>
            </w:r>
            <w:r w:rsidR="001B1C83" w:rsidRPr="00374A2D">
              <w:rPr>
                <w:rFonts w:cs="Arial"/>
                <w:noProof/>
                <w:webHidden/>
                <w:szCs w:val="24"/>
              </w:rPr>
              <w:instrText xml:space="preserve"> PAGEREF _Toc457477090 \h </w:instrText>
            </w:r>
            <w:r w:rsidR="001B1C83" w:rsidRPr="00374A2D">
              <w:rPr>
                <w:rFonts w:cs="Arial"/>
                <w:noProof/>
                <w:webHidden/>
                <w:szCs w:val="24"/>
              </w:rPr>
            </w:r>
            <w:r w:rsidR="001B1C83" w:rsidRPr="00374A2D">
              <w:rPr>
                <w:rFonts w:cs="Arial"/>
                <w:noProof/>
                <w:webHidden/>
                <w:szCs w:val="24"/>
              </w:rPr>
              <w:fldChar w:fldCharType="separate"/>
            </w:r>
            <w:r w:rsidR="001B1C83" w:rsidRPr="00374A2D">
              <w:rPr>
                <w:rFonts w:cs="Arial"/>
                <w:noProof/>
                <w:webHidden/>
                <w:szCs w:val="24"/>
              </w:rPr>
              <w:t>4</w:t>
            </w:r>
            <w:r w:rsidR="001B1C83" w:rsidRPr="00374A2D">
              <w:rPr>
                <w:rFonts w:cs="Arial"/>
                <w:noProof/>
                <w:webHidden/>
                <w:szCs w:val="24"/>
              </w:rPr>
              <w:fldChar w:fldCharType="end"/>
            </w:r>
          </w:hyperlink>
        </w:p>
        <w:p w:rsidR="001B1C83" w:rsidRPr="00374A2D" w:rsidRDefault="00F9603E" w:rsidP="0049199B">
          <w:pPr>
            <w:pStyle w:val="TOC1"/>
            <w:tabs>
              <w:tab w:val="right" w:leader="dot" w:pos="9396"/>
            </w:tabs>
            <w:spacing w:before="120" w:after="120"/>
            <w:rPr>
              <w:rFonts w:eastAsiaTheme="minorEastAsia" w:cs="Arial"/>
              <w:noProof/>
              <w:szCs w:val="24"/>
              <w:lang w:eastAsia="en-AU"/>
            </w:rPr>
          </w:pPr>
          <w:hyperlink w:anchor="_Toc457477091" w:history="1">
            <w:r w:rsidR="001B1C83" w:rsidRPr="00374A2D">
              <w:rPr>
                <w:rStyle w:val="Hyperlink"/>
                <w:rFonts w:cs="Arial"/>
                <w:noProof/>
                <w:szCs w:val="24"/>
              </w:rPr>
              <w:t>Who is this guide for?</w:t>
            </w:r>
            <w:r w:rsidR="001B1C83" w:rsidRPr="00374A2D">
              <w:rPr>
                <w:rFonts w:cs="Arial"/>
                <w:noProof/>
                <w:webHidden/>
                <w:szCs w:val="24"/>
              </w:rPr>
              <w:tab/>
            </w:r>
            <w:r w:rsidR="001B1C83" w:rsidRPr="00374A2D">
              <w:rPr>
                <w:rFonts w:cs="Arial"/>
                <w:noProof/>
                <w:webHidden/>
                <w:szCs w:val="24"/>
              </w:rPr>
              <w:fldChar w:fldCharType="begin"/>
            </w:r>
            <w:r w:rsidR="001B1C83" w:rsidRPr="00374A2D">
              <w:rPr>
                <w:rFonts w:cs="Arial"/>
                <w:noProof/>
                <w:webHidden/>
                <w:szCs w:val="24"/>
              </w:rPr>
              <w:instrText xml:space="preserve"> PAGEREF _Toc457477091 \h </w:instrText>
            </w:r>
            <w:r w:rsidR="001B1C83" w:rsidRPr="00374A2D">
              <w:rPr>
                <w:rFonts w:cs="Arial"/>
                <w:noProof/>
                <w:webHidden/>
                <w:szCs w:val="24"/>
              </w:rPr>
            </w:r>
            <w:r w:rsidR="001B1C83" w:rsidRPr="00374A2D">
              <w:rPr>
                <w:rFonts w:cs="Arial"/>
                <w:noProof/>
                <w:webHidden/>
                <w:szCs w:val="24"/>
              </w:rPr>
              <w:fldChar w:fldCharType="separate"/>
            </w:r>
            <w:r w:rsidR="001B1C83" w:rsidRPr="00374A2D">
              <w:rPr>
                <w:rFonts w:cs="Arial"/>
                <w:noProof/>
                <w:webHidden/>
                <w:szCs w:val="24"/>
              </w:rPr>
              <w:t>5</w:t>
            </w:r>
            <w:r w:rsidR="001B1C83" w:rsidRPr="00374A2D">
              <w:rPr>
                <w:rFonts w:cs="Arial"/>
                <w:noProof/>
                <w:webHidden/>
                <w:szCs w:val="24"/>
              </w:rPr>
              <w:fldChar w:fldCharType="end"/>
            </w:r>
          </w:hyperlink>
        </w:p>
        <w:p w:rsidR="001B1C83" w:rsidRPr="00374A2D" w:rsidRDefault="00F9603E" w:rsidP="0049199B">
          <w:pPr>
            <w:pStyle w:val="TOC1"/>
            <w:tabs>
              <w:tab w:val="right" w:leader="dot" w:pos="9396"/>
            </w:tabs>
            <w:spacing w:before="120" w:after="120"/>
            <w:rPr>
              <w:rFonts w:eastAsiaTheme="minorEastAsia" w:cs="Arial"/>
              <w:noProof/>
              <w:szCs w:val="24"/>
              <w:lang w:eastAsia="en-AU"/>
            </w:rPr>
          </w:pPr>
          <w:hyperlink w:anchor="_Toc457477092" w:history="1">
            <w:r w:rsidR="001B1C83" w:rsidRPr="00374A2D">
              <w:rPr>
                <w:rStyle w:val="Hyperlink"/>
                <w:rFonts w:cs="Arial"/>
                <w:noProof/>
                <w:szCs w:val="24"/>
              </w:rPr>
              <w:t>Using this guide</w:t>
            </w:r>
            <w:r w:rsidR="001B1C83" w:rsidRPr="00374A2D">
              <w:rPr>
                <w:rFonts w:cs="Arial"/>
                <w:noProof/>
                <w:webHidden/>
                <w:szCs w:val="24"/>
              </w:rPr>
              <w:tab/>
            </w:r>
            <w:r w:rsidR="001B1C83" w:rsidRPr="00374A2D">
              <w:rPr>
                <w:rFonts w:cs="Arial"/>
                <w:noProof/>
                <w:webHidden/>
                <w:szCs w:val="24"/>
              </w:rPr>
              <w:fldChar w:fldCharType="begin"/>
            </w:r>
            <w:r w:rsidR="001B1C83" w:rsidRPr="00374A2D">
              <w:rPr>
                <w:rFonts w:cs="Arial"/>
                <w:noProof/>
                <w:webHidden/>
                <w:szCs w:val="24"/>
              </w:rPr>
              <w:instrText xml:space="preserve"> PAGEREF _Toc457477092 \h </w:instrText>
            </w:r>
            <w:r w:rsidR="001B1C83" w:rsidRPr="00374A2D">
              <w:rPr>
                <w:rFonts w:cs="Arial"/>
                <w:noProof/>
                <w:webHidden/>
                <w:szCs w:val="24"/>
              </w:rPr>
            </w:r>
            <w:r w:rsidR="001B1C83" w:rsidRPr="00374A2D">
              <w:rPr>
                <w:rFonts w:cs="Arial"/>
                <w:noProof/>
                <w:webHidden/>
                <w:szCs w:val="24"/>
              </w:rPr>
              <w:fldChar w:fldCharType="separate"/>
            </w:r>
            <w:r w:rsidR="001B1C83" w:rsidRPr="00374A2D">
              <w:rPr>
                <w:rFonts w:cs="Arial"/>
                <w:noProof/>
                <w:webHidden/>
                <w:szCs w:val="24"/>
              </w:rPr>
              <w:t>5</w:t>
            </w:r>
            <w:r w:rsidR="001B1C83" w:rsidRPr="00374A2D">
              <w:rPr>
                <w:rFonts w:cs="Arial"/>
                <w:noProof/>
                <w:webHidden/>
                <w:szCs w:val="24"/>
              </w:rPr>
              <w:fldChar w:fldCharType="end"/>
            </w:r>
          </w:hyperlink>
        </w:p>
        <w:p w:rsidR="001B1C83" w:rsidRPr="00374A2D" w:rsidRDefault="00F9603E" w:rsidP="0049199B">
          <w:pPr>
            <w:pStyle w:val="TOC1"/>
            <w:tabs>
              <w:tab w:val="right" w:leader="dot" w:pos="9396"/>
            </w:tabs>
            <w:spacing w:before="120" w:after="120"/>
            <w:rPr>
              <w:rFonts w:eastAsiaTheme="minorEastAsia" w:cs="Arial"/>
              <w:noProof/>
              <w:szCs w:val="24"/>
              <w:lang w:eastAsia="en-AU"/>
            </w:rPr>
          </w:pPr>
          <w:hyperlink w:anchor="_Toc457477093" w:history="1">
            <w:r w:rsidR="001B1C83" w:rsidRPr="00374A2D">
              <w:rPr>
                <w:rStyle w:val="Hyperlink"/>
                <w:rFonts w:cs="Arial"/>
                <w:noProof/>
                <w:szCs w:val="24"/>
              </w:rPr>
              <w:t>Human Rights and Safeguarding: your role as a board member</w:t>
            </w:r>
            <w:r w:rsidR="001B1C83" w:rsidRPr="00374A2D">
              <w:rPr>
                <w:rFonts w:cs="Arial"/>
                <w:noProof/>
                <w:webHidden/>
                <w:szCs w:val="24"/>
              </w:rPr>
              <w:tab/>
            </w:r>
            <w:r w:rsidR="001B1C83" w:rsidRPr="00374A2D">
              <w:rPr>
                <w:rFonts w:cs="Arial"/>
                <w:noProof/>
                <w:webHidden/>
                <w:szCs w:val="24"/>
              </w:rPr>
              <w:fldChar w:fldCharType="begin"/>
            </w:r>
            <w:r w:rsidR="001B1C83" w:rsidRPr="00374A2D">
              <w:rPr>
                <w:rFonts w:cs="Arial"/>
                <w:noProof/>
                <w:webHidden/>
                <w:szCs w:val="24"/>
              </w:rPr>
              <w:instrText xml:space="preserve"> PAGEREF _Toc457477093 \h </w:instrText>
            </w:r>
            <w:r w:rsidR="001B1C83" w:rsidRPr="00374A2D">
              <w:rPr>
                <w:rFonts w:cs="Arial"/>
                <w:noProof/>
                <w:webHidden/>
                <w:szCs w:val="24"/>
              </w:rPr>
            </w:r>
            <w:r w:rsidR="001B1C83" w:rsidRPr="00374A2D">
              <w:rPr>
                <w:rFonts w:cs="Arial"/>
                <w:noProof/>
                <w:webHidden/>
                <w:szCs w:val="24"/>
              </w:rPr>
              <w:fldChar w:fldCharType="separate"/>
            </w:r>
            <w:r w:rsidR="001B1C83" w:rsidRPr="00374A2D">
              <w:rPr>
                <w:rFonts w:cs="Arial"/>
                <w:noProof/>
                <w:webHidden/>
                <w:szCs w:val="24"/>
              </w:rPr>
              <w:t>6</w:t>
            </w:r>
            <w:r w:rsidR="001B1C83" w:rsidRPr="00374A2D">
              <w:rPr>
                <w:rFonts w:cs="Arial"/>
                <w:noProof/>
                <w:webHidden/>
                <w:szCs w:val="24"/>
              </w:rPr>
              <w:fldChar w:fldCharType="end"/>
            </w:r>
          </w:hyperlink>
        </w:p>
        <w:p w:rsidR="001B1C83" w:rsidRPr="00374A2D" w:rsidRDefault="00F9603E" w:rsidP="0049199B">
          <w:pPr>
            <w:pStyle w:val="TOC1"/>
            <w:tabs>
              <w:tab w:val="right" w:leader="dot" w:pos="9396"/>
            </w:tabs>
            <w:spacing w:before="120" w:after="120"/>
            <w:rPr>
              <w:rFonts w:eastAsiaTheme="minorEastAsia" w:cs="Arial"/>
              <w:noProof/>
              <w:szCs w:val="24"/>
              <w:lang w:eastAsia="en-AU"/>
            </w:rPr>
          </w:pPr>
          <w:hyperlink w:anchor="_Toc457477094" w:history="1">
            <w:r w:rsidR="001B1C83" w:rsidRPr="00374A2D">
              <w:rPr>
                <w:rStyle w:val="Hyperlink"/>
                <w:rFonts w:cs="Arial"/>
                <w:noProof/>
                <w:szCs w:val="24"/>
              </w:rPr>
              <w:t>Boards and their CEOs: a critical partnership</w:t>
            </w:r>
            <w:r w:rsidR="001B1C83" w:rsidRPr="00374A2D">
              <w:rPr>
                <w:rFonts w:cs="Arial"/>
                <w:noProof/>
                <w:webHidden/>
                <w:szCs w:val="24"/>
              </w:rPr>
              <w:tab/>
            </w:r>
            <w:r w:rsidR="001B1C83" w:rsidRPr="00374A2D">
              <w:rPr>
                <w:rFonts w:cs="Arial"/>
                <w:noProof/>
                <w:webHidden/>
                <w:szCs w:val="24"/>
              </w:rPr>
              <w:fldChar w:fldCharType="begin"/>
            </w:r>
            <w:r w:rsidR="001B1C83" w:rsidRPr="00374A2D">
              <w:rPr>
                <w:rFonts w:cs="Arial"/>
                <w:noProof/>
                <w:webHidden/>
                <w:szCs w:val="24"/>
              </w:rPr>
              <w:instrText xml:space="preserve"> PAGEREF _Toc457477094 \h </w:instrText>
            </w:r>
            <w:r w:rsidR="001B1C83" w:rsidRPr="00374A2D">
              <w:rPr>
                <w:rFonts w:cs="Arial"/>
                <w:noProof/>
                <w:webHidden/>
                <w:szCs w:val="24"/>
              </w:rPr>
            </w:r>
            <w:r w:rsidR="001B1C83" w:rsidRPr="00374A2D">
              <w:rPr>
                <w:rFonts w:cs="Arial"/>
                <w:noProof/>
                <w:webHidden/>
                <w:szCs w:val="24"/>
              </w:rPr>
              <w:fldChar w:fldCharType="separate"/>
            </w:r>
            <w:r w:rsidR="001B1C83" w:rsidRPr="00374A2D">
              <w:rPr>
                <w:rFonts w:cs="Arial"/>
                <w:noProof/>
                <w:webHidden/>
                <w:szCs w:val="24"/>
              </w:rPr>
              <w:t>7</w:t>
            </w:r>
            <w:r w:rsidR="001B1C83" w:rsidRPr="00374A2D">
              <w:rPr>
                <w:rFonts w:cs="Arial"/>
                <w:noProof/>
                <w:webHidden/>
                <w:szCs w:val="24"/>
              </w:rPr>
              <w:fldChar w:fldCharType="end"/>
            </w:r>
          </w:hyperlink>
        </w:p>
        <w:p w:rsidR="001B1C83" w:rsidRPr="00374A2D" w:rsidRDefault="00F9603E" w:rsidP="0049199B">
          <w:pPr>
            <w:pStyle w:val="TOC1"/>
            <w:tabs>
              <w:tab w:val="right" w:leader="dot" w:pos="9396"/>
            </w:tabs>
            <w:spacing w:before="120" w:after="120"/>
            <w:rPr>
              <w:rFonts w:eastAsiaTheme="minorEastAsia" w:cs="Arial"/>
              <w:noProof/>
              <w:szCs w:val="24"/>
              <w:lang w:eastAsia="en-AU"/>
            </w:rPr>
          </w:pPr>
          <w:hyperlink w:anchor="_Toc457477095" w:history="1">
            <w:r w:rsidR="001B1C83" w:rsidRPr="00374A2D">
              <w:rPr>
                <w:rStyle w:val="Hyperlink"/>
                <w:rFonts w:cs="Arial"/>
                <w:noProof/>
                <w:szCs w:val="24"/>
              </w:rPr>
              <w:t>The Zero Tolerance Framework</w:t>
            </w:r>
            <w:r w:rsidR="001B1C83" w:rsidRPr="00374A2D">
              <w:rPr>
                <w:rFonts w:cs="Arial"/>
                <w:noProof/>
                <w:webHidden/>
                <w:szCs w:val="24"/>
              </w:rPr>
              <w:tab/>
            </w:r>
            <w:r w:rsidR="001B1C83" w:rsidRPr="00374A2D">
              <w:rPr>
                <w:rFonts w:cs="Arial"/>
                <w:noProof/>
                <w:webHidden/>
                <w:szCs w:val="24"/>
              </w:rPr>
              <w:fldChar w:fldCharType="begin"/>
            </w:r>
            <w:r w:rsidR="001B1C83" w:rsidRPr="00374A2D">
              <w:rPr>
                <w:rFonts w:cs="Arial"/>
                <w:noProof/>
                <w:webHidden/>
                <w:szCs w:val="24"/>
              </w:rPr>
              <w:instrText xml:space="preserve"> PAGEREF _Toc457477095 \h </w:instrText>
            </w:r>
            <w:r w:rsidR="001B1C83" w:rsidRPr="00374A2D">
              <w:rPr>
                <w:rFonts w:cs="Arial"/>
                <w:noProof/>
                <w:webHidden/>
                <w:szCs w:val="24"/>
              </w:rPr>
            </w:r>
            <w:r w:rsidR="001B1C83" w:rsidRPr="00374A2D">
              <w:rPr>
                <w:rFonts w:cs="Arial"/>
                <w:noProof/>
                <w:webHidden/>
                <w:szCs w:val="24"/>
              </w:rPr>
              <w:fldChar w:fldCharType="separate"/>
            </w:r>
            <w:r w:rsidR="001B1C83" w:rsidRPr="00374A2D">
              <w:rPr>
                <w:rFonts w:cs="Arial"/>
                <w:noProof/>
                <w:webHidden/>
                <w:szCs w:val="24"/>
              </w:rPr>
              <w:t>8</w:t>
            </w:r>
            <w:r w:rsidR="001B1C83" w:rsidRPr="00374A2D">
              <w:rPr>
                <w:rFonts w:cs="Arial"/>
                <w:noProof/>
                <w:webHidden/>
                <w:szCs w:val="24"/>
              </w:rPr>
              <w:fldChar w:fldCharType="end"/>
            </w:r>
          </w:hyperlink>
        </w:p>
        <w:p w:rsidR="001B1C83" w:rsidRPr="00374A2D" w:rsidRDefault="00F9603E" w:rsidP="0049199B">
          <w:pPr>
            <w:pStyle w:val="TOC1"/>
            <w:tabs>
              <w:tab w:val="right" w:leader="dot" w:pos="9396"/>
            </w:tabs>
            <w:spacing w:before="120" w:after="120"/>
            <w:rPr>
              <w:rFonts w:eastAsiaTheme="minorEastAsia" w:cs="Arial"/>
              <w:noProof/>
              <w:szCs w:val="24"/>
              <w:lang w:eastAsia="en-AU"/>
            </w:rPr>
          </w:pPr>
          <w:hyperlink r:id="rId11" w:anchor="_Toc457477096" w:history="1">
            <w:r w:rsidR="001B1C83" w:rsidRPr="00374A2D">
              <w:rPr>
                <w:rStyle w:val="Hyperlink"/>
                <w:rFonts w:cs="Arial"/>
                <w:noProof/>
                <w:szCs w:val="24"/>
              </w:rPr>
              <w:t>Understanding abuse</w:t>
            </w:r>
            <w:r w:rsidR="001B1C83" w:rsidRPr="00374A2D">
              <w:rPr>
                <w:rFonts w:cs="Arial"/>
                <w:noProof/>
                <w:webHidden/>
                <w:szCs w:val="24"/>
              </w:rPr>
              <w:tab/>
            </w:r>
            <w:r w:rsidR="001B1C83" w:rsidRPr="00374A2D">
              <w:rPr>
                <w:rFonts w:cs="Arial"/>
                <w:noProof/>
                <w:webHidden/>
                <w:szCs w:val="24"/>
              </w:rPr>
              <w:fldChar w:fldCharType="begin"/>
            </w:r>
            <w:r w:rsidR="001B1C83" w:rsidRPr="00374A2D">
              <w:rPr>
                <w:rFonts w:cs="Arial"/>
                <w:noProof/>
                <w:webHidden/>
                <w:szCs w:val="24"/>
              </w:rPr>
              <w:instrText xml:space="preserve"> PAGEREF _Toc457477096 \h </w:instrText>
            </w:r>
            <w:r w:rsidR="001B1C83" w:rsidRPr="00374A2D">
              <w:rPr>
                <w:rFonts w:cs="Arial"/>
                <w:noProof/>
                <w:webHidden/>
                <w:szCs w:val="24"/>
              </w:rPr>
            </w:r>
            <w:r w:rsidR="001B1C83" w:rsidRPr="00374A2D">
              <w:rPr>
                <w:rFonts w:cs="Arial"/>
                <w:noProof/>
                <w:webHidden/>
                <w:szCs w:val="24"/>
              </w:rPr>
              <w:fldChar w:fldCharType="separate"/>
            </w:r>
            <w:r w:rsidR="001B1C83" w:rsidRPr="00374A2D">
              <w:rPr>
                <w:rFonts w:cs="Arial"/>
                <w:noProof/>
                <w:webHidden/>
                <w:szCs w:val="24"/>
              </w:rPr>
              <w:t>9</w:t>
            </w:r>
            <w:r w:rsidR="001B1C83" w:rsidRPr="00374A2D">
              <w:rPr>
                <w:rFonts w:cs="Arial"/>
                <w:noProof/>
                <w:webHidden/>
                <w:szCs w:val="24"/>
              </w:rPr>
              <w:fldChar w:fldCharType="end"/>
            </w:r>
          </w:hyperlink>
        </w:p>
        <w:p w:rsidR="001B1C83" w:rsidRPr="00374A2D" w:rsidRDefault="00F9603E" w:rsidP="0049199B">
          <w:pPr>
            <w:pStyle w:val="TOC1"/>
            <w:tabs>
              <w:tab w:val="right" w:leader="dot" w:pos="9396"/>
            </w:tabs>
            <w:spacing w:before="120" w:after="120"/>
            <w:rPr>
              <w:rFonts w:eastAsiaTheme="minorEastAsia" w:cs="Arial"/>
              <w:noProof/>
              <w:szCs w:val="24"/>
              <w:lang w:eastAsia="en-AU"/>
            </w:rPr>
          </w:pPr>
          <w:hyperlink r:id="rId12" w:anchor="_Toc457477097" w:history="1">
            <w:r w:rsidR="001B1C83" w:rsidRPr="00374A2D">
              <w:rPr>
                <w:rStyle w:val="Hyperlink"/>
                <w:rFonts w:cs="Arial"/>
                <w:noProof/>
                <w:szCs w:val="24"/>
              </w:rPr>
              <w:t>Practices and safeguards to help prevent abuse</w:t>
            </w:r>
            <w:r w:rsidR="001B1C83" w:rsidRPr="00374A2D">
              <w:rPr>
                <w:rFonts w:cs="Arial"/>
                <w:noProof/>
                <w:webHidden/>
                <w:szCs w:val="24"/>
              </w:rPr>
              <w:tab/>
            </w:r>
            <w:r w:rsidR="001B1C83" w:rsidRPr="00374A2D">
              <w:rPr>
                <w:rFonts w:cs="Arial"/>
                <w:noProof/>
                <w:webHidden/>
                <w:szCs w:val="24"/>
              </w:rPr>
              <w:fldChar w:fldCharType="begin"/>
            </w:r>
            <w:r w:rsidR="001B1C83" w:rsidRPr="00374A2D">
              <w:rPr>
                <w:rFonts w:cs="Arial"/>
                <w:noProof/>
                <w:webHidden/>
                <w:szCs w:val="24"/>
              </w:rPr>
              <w:instrText xml:space="preserve"> PAGEREF _Toc457477097 \h </w:instrText>
            </w:r>
            <w:r w:rsidR="001B1C83" w:rsidRPr="00374A2D">
              <w:rPr>
                <w:rFonts w:cs="Arial"/>
                <w:noProof/>
                <w:webHidden/>
                <w:szCs w:val="24"/>
              </w:rPr>
            </w:r>
            <w:r w:rsidR="001B1C83" w:rsidRPr="00374A2D">
              <w:rPr>
                <w:rFonts w:cs="Arial"/>
                <w:noProof/>
                <w:webHidden/>
                <w:szCs w:val="24"/>
              </w:rPr>
              <w:fldChar w:fldCharType="separate"/>
            </w:r>
            <w:r w:rsidR="001B1C83" w:rsidRPr="00374A2D">
              <w:rPr>
                <w:rFonts w:cs="Arial"/>
                <w:noProof/>
                <w:webHidden/>
                <w:szCs w:val="24"/>
              </w:rPr>
              <w:t>11</w:t>
            </w:r>
            <w:r w:rsidR="001B1C83" w:rsidRPr="00374A2D">
              <w:rPr>
                <w:rFonts w:cs="Arial"/>
                <w:noProof/>
                <w:webHidden/>
                <w:szCs w:val="24"/>
              </w:rPr>
              <w:fldChar w:fldCharType="end"/>
            </w:r>
          </w:hyperlink>
        </w:p>
        <w:p w:rsidR="001B1C83" w:rsidRPr="00374A2D" w:rsidRDefault="00F9603E" w:rsidP="0049199B">
          <w:pPr>
            <w:pStyle w:val="TOC1"/>
            <w:tabs>
              <w:tab w:val="right" w:leader="dot" w:pos="9396"/>
            </w:tabs>
            <w:spacing w:before="120" w:after="120"/>
            <w:rPr>
              <w:rFonts w:eastAsiaTheme="minorEastAsia" w:cs="Arial"/>
              <w:noProof/>
              <w:szCs w:val="24"/>
              <w:lang w:eastAsia="en-AU"/>
            </w:rPr>
          </w:pPr>
          <w:hyperlink r:id="rId13" w:anchor="_Toc457477098" w:history="1">
            <w:r w:rsidR="001B1C83" w:rsidRPr="00374A2D">
              <w:rPr>
                <w:rStyle w:val="Hyperlink"/>
                <w:rFonts w:cs="Arial"/>
                <w:noProof/>
                <w:szCs w:val="24"/>
              </w:rPr>
              <w:t>Addressing risk for specific groups and service settings</w:t>
            </w:r>
            <w:r w:rsidR="001B1C83" w:rsidRPr="00374A2D">
              <w:rPr>
                <w:rFonts w:cs="Arial"/>
                <w:noProof/>
                <w:webHidden/>
                <w:szCs w:val="24"/>
              </w:rPr>
              <w:tab/>
            </w:r>
            <w:r w:rsidR="001B1C83" w:rsidRPr="00374A2D">
              <w:rPr>
                <w:rFonts w:cs="Arial"/>
                <w:noProof/>
                <w:webHidden/>
                <w:szCs w:val="24"/>
              </w:rPr>
              <w:fldChar w:fldCharType="begin"/>
            </w:r>
            <w:r w:rsidR="001B1C83" w:rsidRPr="00374A2D">
              <w:rPr>
                <w:rFonts w:cs="Arial"/>
                <w:noProof/>
                <w:webHidden/>
                <w:szCs w:val="24"/>
              </w:rPr>
              <w:instrText xml:space="preserve"> PAGEREF _Toc457477098 \h </w:instrText>
            </w:r>
            <w:r w:rsidR="001B1C83" w:rsidRPr="00374A2D">
              <w:rPr>
                <w:rFonts w:cs="Arial"/>
                <w:noProof/>
                <w:webHidden/>
                <w:szCs w:val="24"/>
              </w:rPr>
            </w:r>
            <w:r w:rsidR="001B1C83" w:rsidRPr="00374A2D">
              <w:rPr>
                <w:rFonts w:cs="Arial"/>
                <w:noProof/>
                <w:webHidden/>
                <w:szCs w:val="24"/>
              </w:rPr>
              <w:fldChar w:fldCharType="separate"/>
            </w:r>
            <w:r w:rsidR="001B1C83" w:rsidRPr="00374A2D">
              <w:rPr>
                <w:rFonts w:cs="Arial"/>
                <w:noProof/>
                <w:webHidden/>
                <w:szCs w:val="24"/>
              </w:rPr>
              <w:t>15</w:t>
            </w:r>
            <w:r w:rsidR="001B1C83" w:rsidRPr="00374A2D">
              <w:rPr>
                <w:rFonts w:cs="Arial"/>
                <w:noProof/>
                <w:webHidden/>
                <w:szCs w:val="24"/>
              </w:rPr>
              <w:fldChar w:fldCharType="end"/>
            </w:r>
          </w:hyperlink>
        </w:p>
        <w:p w:rsidR="001B1C83" w:rsidRPr="00374A2D" w:rsidRDefault="00F9603E" w:rsidP="0049199B">
          <w:pPr>
            <w:pStyle w:val="TOC1"/>
            <w:tabs>
              <w:tab w:val="right" w:leader="dot" w:pos="9396"/>
            </w:tabs>
            <w:spacing w:before="120" w:after="120"/>
            <w:rPr>
              <w:rFonts w:eastAsiaTheme="minorEastAsia" w:cs="Arial"/>
              <w:noProof/>
              <w:szCs w:val="24"/>
              <w:lang w:eastAsia="en-AU"/>
            </w:rPr>
          </w:pPr>
          <w:hyperlink r:id="rId14" w:anchor="_Toc457477099" w:history="1">
            <w:r w:rsidR="001B1C83" w:rsidRPr="00374A2D">
              <w:rPr>
                <w:rStyle w:val="Hyperlink"/>
                <w:rFonts w:cs="Arial"/>
                <w:noProof/>
                <w:szCs w:val="24"/>
              </w:rPr>
              <w:t>Responding to abuse</w:t>
            </w:r>
            <w:r w:rsidR="001B1C83" w:rsidRPr="00374A2D">
              <w:rPr>
                <w:rFonts w:cs="Arial"/>
                <w:noProof/>
                <w:webHidden/>
                <w:szCs w:val="24"/>
              </w:rPr>
              <w:tab/>
            </w:r>
            <w:r w:rsidR="001B1C83" w:rsidRPr="00374A2D">
              <w:rPr>
                <w:rFonts w:cs="Arial"/>
                <w:noProof/>
                <w:webHidden/>
                <w:szCs w:val="24"/>
              </w:rPr>
              <w:fldChar w:fldCharType="begin"/>
            </w:r>
            <w:r w:rsidR="001B1C83" w:rsidRPr="00374A2D">
              <w:rPr>
                <w:rFonts w:cs="Arial"/>
                <w:noProof/>
                <w:webHidden/>
                <w:szCs w:val="24"/>
              </w:rPr>
              <w:instrText xml:space="preserve"> PAGEREF _Toc457477099 \h </w:instrText>
            </w:r>
            <w:r w:rsidR="001B1C83" w:rsidRPr="00374A2D">
              <w:rPr>
                <w:rFonts w:cs="Arial"/>
                <w:noProof/>
                <w:webHidden/>
                <w:szCs w:val="24"/>
              </w:rPr>
            </w:r>
            <w:r w:rsidR="001B1C83" w:rsidRPr="00374A2D">
              <w:rPr>
                <w:rFonts w:cs="Arial"/>
                <w:noProof/>
                <w:webHidden/>
                <w:szCs w:val="24"/>
              </w:rPr>
              <w:fldChar w:fldCharType="separate"/>
            </w:r>
            <w:r w:rsidR="001B1C83" w:rsidRPr="00374A2D">
              <w:rPr>
                <w:rFonts w:cs="Arial"/>
                <w:noProof/>
                <w:webHidden/>
                <w:szCs w:val="24"/>
              </w:rPr>
              <w:t>18</w:t>
            </w:r>
            <w:r w:rsidR="001B1C83" w:rsidRPr="00374A2D">
              <w:rPr>
                <w:rFonts w:cs="Arial"/>
                <w:noProof/>
                <w:webHidden/>
                <w:szCs w:val="24"/>
              </w:rPr>
              <w:fldChar w:fldCharType="end"/>
            </w:r>
          </w:hyperlink>
        </w:p>
        <w:p w:rsidR="001B1C83" w:rsidRPr="00374A2D" w:rsidRDefault="00F9603E" w:rsidP="0049199B">
          <w:pPr>
            <w:pStyle w:val="TOC1"/>
            <w:tabs>
              <w:tab w:val="right" w:leader="dot" w:pos="9396"/>
            </w:tabs>
            <w:spacing w:before="120" w:after="120"/>
            <w:rPr>
              <w:rFonts w:eastAsiaTheme="minorEastAsia" w:cs="Arial"/>
              <w:noProof/>
              <w:szCs w:val="24"/>
              <w:lang w:eastAsia="en-AU"/>
            </w:rPr>
          </w:pPr>
          <w:hyperlink r:id="rId15" w:anchor="_Toc457477100" w:history="1">
            <w:r w:rsidR="001B1C83" w:rsidRPr="00374A2D">
              <w:rPr>
                <w:rStyle w:val="Hyperlink"/>
                <w:rFonts w:cs="Arial"/>
                <w:noProof/>
                <w:szCs w:val="24"/>
              </w:rPr>
              <w:t>Analysis, Learning and Improvement</w:t>
            </w:r>
            <w:r w:rsidR="001B1C83" w:rsidRPr="00374A2D">
              <w:rPr>
                <w:rFonts w:cs="Arial"/>
                <w:noProof/>
                <w:webHidden/>
                <w:szCs w:val="24"/>
              </w:rPr>
              <w:tab/>
            </w:r>
            <w:r w:rsidR="001B1C83" w:rsidRPr="00374A2D">
              <w:rPr>
                <w:rFonts w:cs="Arial"/>
                <w:noProof/>
                <w:webHidden/>
                <w:szCs w:val="24"/>
              </w:rPr>
              <w:fldChar w:fldCharType="begin"/>
            </w:r>
            <w:r w:rsidR="001B1C83" w:rsidRPr="00374A2D">
              <w:rPr>
                <w:rFonts w:cs="Arial"/>
                <w:noProof/>
                <w:webHidden/>
                <w:szCs w:val="24"/>
              </w:rPr>
              <w:instrText xml:space="preserve"> PAGEREF _Toc457477100 \h </w:instrText>
            </w:r>
            <w:r w:rsidR="001B1C83" w:rsidRPr="00374A2D">
              <w:rPr>
                <w:rFonts w:cs="Arial"/>
                <w:noProof/>
                <w:webHidden/>
                <w:szCs w:val="24"/>
              </w:rPr>
            </w:r>
            <w:r w:rsidR="001B1C83" w:rsidRPr="00374A2D">
              <w:rPr>
                <w:rFonts w:cs="Arial"/>
                <w:noProof/>
                <w:webHidden/>
                <w:szCs w:val="24"/>
              </w:rPr>
              <w:fldChar w:fldCharType="separate"/>
            </w:r>
            <w:r w:rsidR="001B1C83" w:rsidRPr="00374A2D">
              <w:rPr>
                <w:rFonts w:cs="Arial"/>
                <w:noProof/>
                <w:webHidden/>
                <w:szCs w:val="24"/>
              </w:rPr>
              <w:t>21</w:t>
            </w:r>
            <w:r w:rsidR="001B1C83" w:rsidRPr="00374A2D">
              <w:rPr>
                <w:rFonts w:cs="Arial"/>
                <w:noProof/>
                <w:webHidden/>
                <w:szCs w:val="24"/>
              </w:rPr>
              <w:fldChar w:fldCharType="end"/>
            </w:r>
          </w:hyperlink>
        </w:p>
        <w:p w:rsidR="001B1C83" w:rsidRPr="00374A2D" w:rsidRDefault="00F9603E" w:rsidP="0049199B">
          <w:pPr>
            <w:pStyle w:val="TOC1"/>
            <w:tabs>
              <w:tab w:val="right" w:leader="dot" w:pos="9396"/>
            </w:tabs>
            <w:spacing w:before="120" w:after="120"/>
            <w:rPr>
              <w:rFonts w:eastAsiaTheme="minorEastAsia" w:cs="Arial"/>
              <w:noProof/>
              <w:szCs w:val="24"/>
              <w:lang w:eastAsia="en-AU"/>
            </w:rPr>
          </w:pPr>
          <w:hyperlink w:anchor="_Toc457477101" w:history="1">
            <w:r w:rsidR="001B1C83" w:rsidRPr="00374A2D">
              <w:rPr>
                <w:rStyle w:val="Hyperlink"/>
                <w:rFonts w:cs="Arial"/>
                <w:noProof/>
                <w:szCs w:val="24"/>
              </w:rPr>
              <w:t>Useful Resources</w:t>
            </w:r>
            <w:r w:rsidR="001B1C83" w:rsidRPr="00374A2D">
              <w:rPr>
                <w:rFonts w:cs="Arial"/>
                <w:noProof/>
                <w:webHidden/>
                <w:szCs w:val="24"/>
              </w:rPr>
              <w:tab/>
            </w:r>
            <w:r w:rsidR="001B1C83" w:rsidRPr="00374A2D">
              <w:rPr>
                <w:rFonts w:cs="Arial"/>
                <w:noProof/>
                <w:webHidden/>
                <w:szCs w:val="24"/>
              </w:rPr>
              <w:fldChar w:fldCharType="begin"/>
            </w:r>
            <w:r w:rsidR="001B1C83" w:rsidRPr="00374A2D">
              <w:rPr>
                <w:rFonts w:cs="Arial"/>
                <w:noProof/>
                <w:webHidden/>
                <w:szCs w:val="24"/>
              </w:rPr>
              <w:instrText xml:space="preserve"> PAGEREF _Toc457477101 \h </w:instrText>
            </w:r>
            <w:r w:rsidR="001B1C83" w:rsidRPr="00374A2D">
              <w:rPr>
                <w:rFonts w:cs="Arial"/>
                <w:noProof/>
                <w:webHidden/>
                <w:szCs w:val="24"/>
              </w:rPr>
            </w:r>
            <w:r w:rsidR="001B1C83" w:rsidRPr="00374A2D">
              <w:rPr>
                <w:rFonts w:cs="Arial"/>
                <w:noProof/>
                <w:webHidden/>
                <w:szCs w:val="24"/>
              </w:rPr>
              <w:fldChar w:fldCharType="separate"/>
            </w:r>
            <w:r w:rsidR="001B1C83" w:rsidRPr="00374A2D">
              <w:rPr>
                <w:rFonts w:cs="Arial"/>
                <w:noProof/>
                <w:webHidden/>
                <w:szCs w:val="24"/>
              </w:rPr>
              <w:t>24</w:t>
            </w:r>
            <w:r w:rsidR="001B1C83" w:rsidRPr="00374A2D">
              <w:rPr>
                <w:rFonts w:cs="Arial"/>
                <w:noProof/>
                <w:webHidden/>
                <w:szCs w:val="24"/>
              </w:rPr>
              <w:fldChar w:fldCharType="end"/>
            </w:r>
          </w:hyperlink>
        </w:p>
        <w:p w:rsidR="001B1C83" w:rsidRPr="00374A2D" w:rsidRDefault="00F9603E" w:rsidP="0049199B">
          <w:pPr>
            <w:pStyle w:val="TOC1"/>
            <w:tabs>
              <w:tab w:val="left" w:pos="440"/>
              <w:tab w:val="right" w:leader="dot" w:pos="9396"/>
            </w:tabs>
            <w:spacing w:before="120" w:after="120"/>
            <w:rPr>
              <w:rFonts w:eastAsiaTheme="minorEastAsia" w:cs="Arial"/>
              <w:noProof/>
              <w:szCs w:val="24"/>
              <w:lang w:eastAsia="en-AU"/>
            </w:rPr>
          </w:pPr>
          <w:hyperlink w:anchor="_Toc457477102" w:history="1">
            <w:r w:rsidR="001B1C83" w:rsidRPr="00374A2D">
              <w:rPr>
                <w:rStyle w:val="Hyperlink"/>
                <w:rFonts w:eastAsia="Times New Roman" w:cs="Arial"/>
                <w:noProof/>
                <w:kern w:val="36"/>
                <w:szCs w:val="24"/>
                <w:lang w:eastAsia="en-AU"/>
              </w:rPr>
              <w:t></w:t>
            </w:r>
            <w:r w:rsidR="001B1C83" w:rsidRPr="00374A2D">
              <w:rPr>
                <w:rFonts w:eastAsiaTheme="minorEastAsia" w:cs="Arial"/>
                <w:noProof/>
                <w:szCs w:val="24"/>
                <w:lang w:eastAsia="en-AU"/>
              </w:rPr>
              <w:tab/>
            </w:r>
            <w:r w:rsidR="001B1C83" w:rsidRPr="00374A2D">
              <w:rPr>
                <w:rStyle w:val="Hyperlink"/>
                <w:rFonts w:eastAsia="Times New Roman" w:cs="Arial"/>
                <w:noProof/>
                <w:kern w:val="36"/>
                <w:szCs w:val="24"/>
                <w:lang w:eastAsia="en-AU"/>
              </w:rPr>
              <w:t xml:space="preserve">Video: </w:t>
            </w:r>
            <w:r w:rsidR="001B1C83" w:rsidRPr="00374A2D">
              <w:rPr>
                <w:rStyle w:val="Hyperlink"/>
                <w:rFonts w:eastAsia="Times New Roman" w:cs="Arial"/>
                <w:i/>
                <w:noProof/>
                <w:kern w:val="36"/>
                <w:szCs w:val="24"/>
                <w:lang w:eastAsia="en-AU"/>
              </w:rPr>
              <w:t>Adopting a Human Rights Based Approach – Advice for Boards</w:t>
            </w:r>
            <w:r w:rsidR="001B1C83" w:rsidRPr="00374A2D">
              <w:rPr>
                <w:rStyle w:val="Hyperlink"/>
                <w:rFonts w:eastAsia="Times New Roman" w:cs="Arial"/>
                <w:noProof/>
                <w:kern w:val="36"/>
                <w:szCs w:val="24"/>
                <w:lang w:eastAsia="en-AU"/>
              </w:rPr>
              <w:t>: link</w:t>
            </w:r>
            <w:r w:rsidR="001B1C83" w:rsidRPr="00374A2D">
              <w:rPr>
                <w:rFonts w:cs="Arial"/>
                <w:noProof/>
                <w:webHidden/>
                <w:szCs w:val="24"/>
              </w:rPr>
              <w:tab/>
            </w:r>
            <w:r w:rsidR="001B1C83" w:rsidRPr="00374A2D">
              <w:rPr>
                <w:rFonts w:cs="Arial"/>
                <w:noProof/>
                <w:webHidden/>
                <w:szCs w:val="24"/>
              </w:rPr>
              <w:fldChar w:fldCharType="begin"/>
            </w:r>
            <w:r w:rsidR="001B1C83" w:rsidRPr="00374A2D">
              <w:rPr>
                <w:rFonts w:cs="Arial"/>
                <w:noProof/>
                <w:webHidden/>
                <w:szCs w:val="24"/>
              </w:rPr>
              <w:instrText xml:space="preserve"> PAGEREF _Toc457477102 \h </w:instrText>
            </w:r>
            <w:r w:rsidR="001B1C83" w:rsidRPr="00374A2D">
              <w:rPr>
                <w:rFonts w:cs="Arial"/>
                <w:noProof/>
                <w:webHidden/>
                <w:szCs w:val="24"/>
              </w:rPr>
            </w:r>
            <w:r w:rsidR="001B1C83" w:rsidRPr="00374A2D">
              <w:rPr>
                <w:rFonts w:cs="Arial"/>
                <w:noProof/>
                <w:webHidden/>
                <w:szCs w:val="24"/>
              </w:rPr>
              <w:fldChar w:fldCharType="separate"/>
            </w:r>
            <w:r w:rsidR="001B1C83" w:rsidRPr="00374A2D">
              <w:rPr>
                <w:rFonts w:cs="Arial"/>
                <w:noProof/>
                <w:webHidden/>
                <w:szCs w:val="24"/>
              </w:rPr>
              <w:t>24</w:t>
            </w:r>
            <w:r w:rsidR="001B1C83" w:rsidRPr="00374A2D">
              <w:rPr>
                <w:rFonts w:cs="Arial"/>
                <w:noProof/>
                <w:webHidden/>
                <w:szCs w:val="24"/>
              </w:rPr>
              <w:fldChar w:fldCharType="end"/>
            </w:r>
          </w:hyperlink>
        </w:p>
        <w:p w:rsidR="00DE4DFE" w:rsidRDefault="00DE4DFE" w:rsidP="0049199B">
          <w:pPr>
            <w:spacing w:after="120"/>
          </w:pPr>
          <w:r w:rsidRPr="00374A2D">
            <w:rPr>
              <w:rFonts w:cs="Arial"/>
              <w:szCs w:val="24"/>
            </w:rPr>
            <w:fldChar w:fldCharType="end"/>
          </w:r>
        </w:p>
      </w:sdtContent>
    </w:sdt>
    <w:p w:rsidR="00DE4DFE" w:rsidRPr="00DD6FD4" w:rsidRDefault="00DE4DFE" w:rsidP="0049199B">
      <w:pPr>
        <w:shd w:val="clear" w:color="auto" w:fill="FFFFFF"/>
        <w:spacing w:after="120"/>
        <w:rPr>
          <w:rFonts w:asciiTheme="minorHAnsi" w:eastAsia="Times New Roman" w:hAnsiTheme="minorHAnsi" w:cs="Helvetica"/>
          <w:b/>
          <w:color w:val="365F91" w:themeColor="accent1" w:themeShade="BF"/>
          <w:sz w:val="28"/>
          <w:szCs w:val="28"/>
          <w:lang w:eastAsia="en-AU"/>
        </w:rPr>
      </w:pPr>
    </w:p>
    <w:p w:rsidR="00DD6FD4" w:rsidRPr="00DD6FD4" w:rsidRDefault="00DD6FD4" w:rsidP="0049199B">
      <w:pPr>
        <w:numPr>
          <w:ilvl w:val="0"/>
          <w:numId w:val="11"/>
        </w:numPr>
        <w:spacing w:after="120"/>
        <w:contextualSpacing/>
        <w:rPr>
          <w:rFonts w:asciiTheme="minorHAnsi" w:eastAsia="Times New Roman" w:hAnsiTheme="minorHAnsi" w:cs="Helvetica"/>
          <w:sz w:val="28"/>
          <w:szCs w:val="28"/>
          <w:lang w:eastAsia="en-AU"/>
        </w:rPr>
      </w:pPr>
      <w:r w:rsidRPr="00DD6FD4">
        <w:rPr>
          <w:rFonts w:asciiTheme="minorHAnsi" w:eastAsia="Times New Roman" w:hAnsiTheme="minorHAnsi" w:cs="Helvetica"/>
          <w:b/>
          <w:color w:val="365F91" w:themeColor="accent1" w:themeShade="BF"/>
          <w:sz w:val="28"/>
          <w:szCs w:val="28"/>
          <w:lang w:eastAsia="en-AU"/>
        </w:rPr>
        <w:br w:type="page"/>
      </w:r>
    </w:p>
    <w:p w:rsidR="00DD6FD4" w:rsidRPr="001A529E" w:rsidRDefault="00DD6FD4" w:rsidP="009236FB">
      <w:pPr>
        <w:pStyle w:val="Heading22"/>
      </w:pPr>
      <w:bookmarkStart w:id="1" w:name="_Toc457477090"/>
      <w:r w:rsidRPr="001A529E">
        <w:lastRenderedPageBreak/>
        <w:t>Focus on rights, target abuse: the need for action</w:t>
      </w:r>
      <w:bookmarkEnd w:id="1"/>
    </w:p>
    <w:p w:rsidR="00DD6FD4" w:rsidRPr="00374A2D" w:rsidRDefault="00DD6FD4" w:rsidP="0049199B">
      <w:pPr>
        <w:spacing w:after="120"/>
        <w:rPr>
          <w:rFonts w:cs="Arial"/>
          <w:szCs w:val="24"/>
        </w:rPr>
      </w:pPr>
      <w:r w:rsidRPr="00374A2D">
        <w:rPr>
          <w:rFonts w:cs="Arial"/>
          <w:szCs w:val="24"/>
        </w:rPr>
        <w:t>The National Disability Insurance Scheme (NDIS) marks a significant chapter in the history of people with disability in Australia. It presents unparalleled opportunities for people to enjoy their human rights and participate as equal members of society. Yet despite this expansion of opportunities, people with disability will continue to be at greater risk of neglect and abuse than people without disability.  The NDIS will change the profile of risk, but it won’t eliminate the risk of abuse. All disability service providers must be vigilant about responding to this risk.</w:t>
      </w:r>
    </w:p>
    <w:p w:rsidR="00DD6FD4" w:rsidRPr="00374A2D" w:rsidRDefault="00DD6FD4" w:rsidP="0049199B">
      <w:pPr>
        <w:spacing w:after="120"/>
        <w:rPr>
          <w:rFonts w:eastAsia="Times New Roman" w:cs="Arial"/>
          <w:color w:val="000000" w:themeColor="text1"/>
          <w:szCs w:val="24"/>
          <w:lang w:eastAsia="en-AU"/>
        </w:rPr>
      </w:pPr>
      <w:r w:rsidRPr="00374A2D">
        <w:rPr>
          <w:rFonts w:cs="Arial"/>
          <w:color w:val="000000" w:themeColor="text1"/>
          <w:szCs w:val="24"/>
        </w:rPr>
        <w:t>The causes of abuse, neglect and violence toward people with disability are multiple and complex</w:t>
      </w:r>
      <w:r w:rsidR="004F624A" w:rsidRPr="00374A2D">
        <w:rPr>
          <w:rFonts w:cs="Arial"/>
          <w:color w:val="000000" w:themeColor="text1"/>
          <w:szCs w:val="24"/>
        </w:rPr>
        <w:t xml:space="preserve">. A person’s </w:t>
      </w:r>
      <w:r w:rsidRPr="00374A2D">
        <w:rPr>
          <w:rFonts w:cs="Arial"/>
          <w:color w:val="000000" w:themeColor="text1"/>
          <w:szCs w:val="24"/>
        </w:rPr>
        <w:t>disability can intersect with other factors such as poverty, gender and social exclusion. For people w</w:t>
      </w:r>
      <w:r w:rsidR="004F624A" w:rsidRPr="00374A2D">
        <w:rPr>
          <w:rFonts w:cs="Arial"/>
          <w:color w:val="000000" w:themeColor="text1"/>
          <w:szCs w:val="24"/>
        </w:rPr>
        <w:t xml:space="preserve">ho use disability services, </w:t>
      </w:r>
      <w:r w:rsidRPr="00374A2D">
        <w:rPr>
          <w:rFonts w:cs="Arial"/>
          <w:color w:val="000000" w:themeColor="text1"/>
          <w:szCs w:val="24"/>
        </w:rPr>
        <w:t xml:space="preserve">quality of support and organisational culture are critical variables. </w:t>
      </w:r>
      <w:r w:rsidRPr="00374A2D">
        <w:rPr>
          <w:rFonts w:eastAsia="Times New Roman" w:cs="Arial"/>
          <w:color w:val="000000" w:themeColor="text1"/>
          <w:szCs w:val="24"/>
          <w:lang w:eastAsia="en-AU"/>
        </w:rPr>
        <w:t xml:space="preserve">Responding to the types of risk people with disability might face needs to be a team effort across every level of organisation, from frontline workers to the board. </w:t>
      </w:r>
    </w:p>
    <w:p w:rsidR="00DD6FD4" w:rsidRPr="00374A2D" w:rsidRDefault="00DD6FD4" w:rsidP="0049199B">
      <w:pPr>
        <w:spacing w:after="120"/>
        <w:rPr>
          <w:rFonts w:cs="Arial"/>
          <w:color w:val="000000" w:themeColor="text1"/>
          <w:szCs w:val="24"/>
        </w:rPr>
      </w:pPr>
      <w:r w:rsidRPr="00374A2D">
        <w:rPr>
          <w:rFonts w:cs="Arial"/>
          <w:color w:val="000000" w:themeColor="text1"/>
          <w:szCs w:val="24"/>
        </w:rPr>
        <w:t xml:space="preserve">It is important for all organisations to acknowledge the possibility that people with disability using their services might be experiencing abuse or neglect. </w:t>
      </w:r>
      <w:r w:rsidR="004F624A" w:rsidRPr="00374A2D">
        <w:rPr>
          <w:rFonts w:cs="Arial"/>
          <w:color w:val="000000" w:themeColor="text1"/>
          <w:szCs w:val="24"/>
        </w:rPr>
        <w:t>E</w:t>
      </w:r>
      <w:r w:rsidRPr="00374A2D">
        <w:rPr>
          <w:rFonts w:cs="Arial"/>
          <w:color w:val="000000" w:themeColor="text1"/>
          <w:szCs w:val="24"/>
        </w:rPr>
        <w:t xml:space="preserve">vidence shows that </w:t>
      </w:r>
      <w:r w:rsidRPr="00374A2D">
        <w:rPr>
          <w:rFonts w:cs="Arial"/>
          <w:b/>
          <w:color w:val="000000" w:themeColor="text1"/>
          <w:szCs w:val="24"/>
        </w:rPr>
        <w:t>‘</w:t>
      </w:r>
      <w:r w:rsidRPr="00374A2D">
        <w:rPr>
          <w:rFonts w:cs="Arial"/>
          <w:i/>
          <w:color w:val="000000" w:themeColor="text1"/>
          <w:szCs w:val="24"/>
        </w:rPr>
        <w:t>agencies which deny the potential for abuse may increase risk by failing to recognise indicators of abuse and introduce protective and responsive strategies</w:t>
      </w:r>
      <w:r w:rsidRPr="00374A2D">
        <w:rPr>
          <w:rFonts w:cs="Arial"/>
          <w:b/>
          <w:color w:val="000000" w:themeColor="text1"/>
          <w:szCs w:val="24"/>
        </w:rPr>
        <w:t>’</w:t>
      </w:r>
      <w:r w:rsidR="00403D8E">
        <w:rPr>
          <w:rFonts w:cs="Arial"/>
          <w:color w:val="000000" w:themeColor="text1"/>
          <w:szCs w:val="24"/>
          <w:vertAlign w:val="superscript"/>
        </w:rPr>
        <w:t xml:space="preserve"> (</w:t>
      </w:r>
      <w:proofErr w:type="spellStart"/>
      <w:r w:rsidR="00403D8E">
        <w:t>Furey</w:t>
      </w:r>
      <w:proofErr w:type="spellEnd"/>
      <w:r w:rsidR="00403D8E">
        <w:t xml:space="preserve"> 1989, cited from </w:t>
      </w:r>
      <w:proofErr w:type="spellStart"/>
      <w:r w:rsidR="00403D8E">
        <w:t>Marsland</w:t>
      </w:r>
      <w:proofErr w:type="spellEnd"/>
      <w:r w:rsidR="00403D8E">
        <w:t xml:space="preserve"> et al). </w:t>
      </w:r>
      <w:r w:rsidRPr="00374A2D">
        <w:rPr>
          <w:rFonts w:eastAsia="Times New Roman" w:cs="Arial"/>
          <w:color w:val="000000" w:themeColor="text1"/>
          <w:szCs w:val="24"/>
          <w:lang w:eastAsia="en-AU"/>
        </w:rPr>
        <w:t xml:space="preserve">Board members need to know what these strategies are and what questions to ask of management to make sure that appropriate strategies are being implemented. This guide is designed to help board members </w:t>
      </w:r>
      <w:r w:rsidR="003C4A36">
        <w:rPr>
          <w:rFonts w:eastAsia="Times New Roman" w:cs="Arial"/>
          <w:color w:val="000000" w:themeColor="text1"/>
          <w:szCs w:val="24"/>
          <w:lang w:eastAsia="en-AU"/>
        </w:rPr>
        <w:t xml:space="preserve">to </w:t>
      </w:r>
      <w:r w:rsidRPr="00374A2D">
        <w:rPr>
          <w:rFonts w:eastAsia="Times New Roman" w:cs="Arial"/>
          <w:color w:val="000000" w:themeColor="text1"/>
          <w:szCs w:val="24"/>
          <w:lang w:eastAsia="en-AU"/>
        </w:rPr>
        <w:t xml:space="preserve">do that. </w:t>
      </w:r>
    </w:p>
    <w:p w:rsidR="00DD6FD4" w:rsidRPr="00374A2D" w:rsidRDefault="004F624A" w:rsidP="0049199B">
      <w:pPr>
        <w:spacing w:after="120"/>
        <w:rPr>
          <w:rFonts w:cs="Arial"/>
          <w:szCs w:val="24"/>
        </w:rPr>
      </w:pPr>
      <w:r w:rsidRPr="00374A2D">
        <w:rPr>
          <w:rFonts w:cs="Arial"/>
          <w:szCs w:val="24"/>
        </w:rPr>
        <w:t>NDS</w:t>
      </w:r>
      <w:r w:rsidR="00DD6FD4" w:rsidRPr="00374A2D">
        <w:rPr>
          <w:rFonts w:cs="Arial"/>
          <w:szCs w:val="24"/>
        </w:rPr>
        <w:t xml:space="preserve"> recognises the enormous contribution that board members make to the disability sector. Boards have multiple responsibilities and face numerous pressures, particularly during the current period of significant change in the disability sector; however, the human rights and safety of the people with disability who use services should be a priority for any board.</w:t>
      </w:r>
    </w:p>
    <w:p w:rsidR="00DD6FD4" w:rsidRPr="00374A2D" w:rsidRDefault="00DD6FD4" w:rsidP="0049199B">
      <w:pPr>
        <w:spacing w:after="120"/>
        <w:rPr>
          <w:rFonts w:cs="Arial"/>
          <w:szCs w:val="24"/>
        </w:rPr>
      </w:pPr>
      <w:r w:rsidRPr="00374A2D">
        <w:rPr>
          <w:rFonts w:cs="Arial"/>
          <w:szCs w:val="24"/>
        </w:rPr>
        <w:t xml:space="preserve">This guide has been developed as part of NDS’s </w:t>
      </w:r>
      <w:r w:rsidRPr="00374A2D">
        <w:rPr>
          <w:rFonts w:cs="Arial"/>
          <w:i/>
          <w:szCs w:val="24"/>
        </w:rPr>
        <w:t>Zero Tolerance</w:t>
      </w:r>
      <w:r w:rsidRPr="00374A2D">
        <w:rPr>
          <w:rFonts w:cs="Arial"/>
          <w:szCs w:val="24"/>
        </w:rPr>
        <w:t xml:space="preserve"> initiative in partnership with people with disability, disability service providers and other experts including current board members. At its heart, </w:t>
      </w:r>
      <w:r w:rsidRPr="00374A2D">
        <w:rPr>
          <w:rFonts w:cs="Arial"/>
          <w:i/>
          <w:szCs w:val="24"/>
        </w:rPr>
        <w:t>Zero Tolerance</w:t>
      </w:r>
      <w:r w:rsidRPr="00374A2D">
        <w:rPr>
          <w:rFonts w:cs="Arial"/>
          <w:szCs w:val="24"/>
        </w:rPr>
        <w:t xml:space="preserve"> aims to equip service providers with practical resources to support people with disability in ways that respect, reflect and reinforce their human rights. </w:t>
      </w:r>
    </w:p>
    <w:p w:rsidR="00DD6FD4" w:rsidRPr="00374A2D" w:rsidRDefault="00DD6FD4" w:rsidP="0049199B">
      <w:pPr>
        <w:spacing w:after="120"/>
        <w:rPr>
          <w:rFonts w:cs="Arial"/>
          <w:szCs w:val="24"/>
        </w:rPr>
      </w:pPr>
      <w:r w:rsidRPr="00374A2D">
        <w:rPr>
          <w:rFonts w:cs="Arial"/>
          <w:szCs w:val="24"/>
        </w:rPr>
        <w:t xml:space="preserve">Board members have an opportunity and a responsibility to put an organisational focus on rights, so that the risk of abuse and neglect can be minimised. I hope this guide </w:t>
      </w:r>
      <w:r w:rsidRPr="00374A2D">
        <w:rPr>
          <w:rFonts w:cs="Arial"/>
          <w:szCs w:val="24"/>
        </w:rPr>
        <w:lastRenderedPageBreak/>
        <w:t xml:space="preserve">proves to be practical, interesting and useful for boards across the disability services sector. </w:t>
      </w:r>
    </w:p>
    <w:p w:rsidR="004F624A" w:rsidRPr="00374A2D" w:rsidRDefault="004F624A" w:rsidP="0049199B">
      <w:pPr>
        <w:spacing w:after="120"/>
        <w:rPr>
          <w:rFonts w:cs="Arial"/>
          <w:b/>
          <w:szCs w:val="24"/>
        </w:rPr>
      </w:pPr>
      <w:r w:rsidRPr="00374A2D">
        <w:rPr>
          <w:rFonts w:cs="Arial"/>
          <w:b/>
          <w:szCs w:val="24"/>
        </w:rPr>
        <w:t xml:space="preserve">Dr </w:t>
      </w:r>
      <w:r w:rsidR="00DD6FD4" w:rsidRPr="00374A2D">
        <w:rPr>
          <w:rFonts w:cs="Arial"/>
          <w:b/>
          <w:szCs w:val="24"/>
        </w:rPr>
        <w:t>Ken Baker</w:t>
      </w:r>
      <w:r w:rsidR="003C4A36">
        <w:rPr>
          <w:rFonts w:cs="Arial"/>
          <w:b/>
          <w:szCs w:val="24"/>
        </w:rPr>
        <w:t xml:space="preserve"> AM </w:t>
      </w:r>
    </w:p>
    <w:p w:rsidR="00623A69" w:rsidRDefault="00DD6FD4" w:rsidP="0049199B">
      <w:pPr>
        <w:spacing w:after="120"/>
        <w:rPr>
          <w:rFonts w:cs="Arial"/>
          <w:b/>
          <w:szCs w:val="24"/>
        </w:rPr>
      </w:pPr>
      <w:r w:rsidRPr="00374A2D">
        <w:rPr>
          <w:rFonts w:cs="Arial"/>
          <w:b/>
          <w:szCs w:val="24"/>
        </w:rPr>
        <w:t>Chief Executive, National Disability Services</w:t>
      </w:r>
    </w:p>
    <w:p w:rsidR="00374A2D" w:rsidRDefault="004F624A" w:rsidP="0049199B">
      <w:pPr>
        <w:spacing w:after="120"/>
        <w:rPr>
          <w:rFonts w:eastAsia="Times New Roman" w:cs="Arial"/>
          <w:b/>
          <w:bCs/>
          <w:kern w:val="36"/>
          <w:szCs w:val="24"/>
          <w:lang w:eastAsia="en-AU"/>
        </w:rPr>
      </w:pPr>
      <w:r w:rsidRPr="00374A2D">
        <w:rPr>
          <w:rFonts w:cs="Arial"/>
          <w:b/>
          <w:szCs w:val="24"/>
        </w:rPr>
        <w:t>August 2016</w:t>
      </w:r>
      <w:bookmarkStart w:id="2" w:name="_Toc457477091"/>
      <w:r w:rsidR="00374A2D">
        <w:rPr>
          <w:rFonts w:cs="Arial"/>
          <w:szCs w:val="24"/>
        </w:rPr>
        <w:br w:type="page"/>
      </w:r>
    </w:p>
    <w:p w:rsidR="00DD6FD4" w:rsidRPr="001A529E" w:rsidRDefault="00DD6FD4" w:rsidP="009236FB">
      <w:pPr>
        <w:pStyle w:val="Heading22"/>
      </w:pPr>
      <w:r w:rsidRPr="001A529E">
        <w:lastRenderedPageBreak/>
        <w:t>Who is this guide for?</w:t>
      </w:r>
      <w:bookmarkEnd w:id="2"/>
    </w:p>
    <w:p w:rsidR="00DD6FD4" w:rsidRPr="00374A2D" w:rsidRDefault="00DD6FD4" w:rsidP="0049199B">
      <w:pPr>
        <w:spacing w:after="120"/>
        <w:rPr>
          <w:rFonts w:cs="Arial"/>
          <w:szCs w:val="24"/>
        </w:rPr>
      </w:pPr>
      <w:r w:rsidRPr="00374A2D">
        <w:rPr>
          <w:rFonts w:cs="Arial"/>
          <w:szCs w:val="24"/>
        </w:rPr>
        <w:t xml:space="preserve">This guide has been developed for members of Boards of Management (boards) of disability service providers. </w:t>
      </w:r>
    </w:p>
    <w:p w:rsidR="00DD6FD4" w:rsidRPr="00374A2D" w:rsidRDefault="00DD6FD4" w:rsidP="0049199B">
      <w:pPr>
        <w:spacing w:after="120"/>
        <w:rPr>
          <w:rFonts w:cs="Arial"/>
          <w:szCs w:val="24"/>
        </w:rPr>
      </w:pPr>
      <w:r w:rsidRPr="00374A2D">
        <w:rPr>
          <w:rFonts w:cs="Arial"/>
          <w:szCs w:val="24"/>
        </w:rPr>
        <w:t xml:space="preserve">It is intended to assist boards to have a better understanding of abuse, neglect and violence experienced by people with disabilities. </w:t>
      </w:r>
    </w:p>
    <w:p w:rsidR="00DD6FD4" w:rsidRPr="00374A2D" w:rsidRDefault="00DD6FD4" w:rsidP="0049199B">
      <w:pPr>
        <w:spacing w:after="120"/>
        <w:rPr>
          <w:rFonts w:cs="Arial"/>
          <w:szCs w:val="24"/>
        </w:rPr>
      </w:pPr>
      <w:r w:rsidRPr="00374A2D">
        <w:rPr>
          <w:rFonts w:cs="Arial"/>
          <w:szCs w:val="24"/>
        </w:rPr>
        <w:t>It outlines human rights-based organisational approaches to minimise risk of abuse, and best-practice and responsibilities for organisations in responding to abuse.</w:t>
      </w:r>
    </w:p>
    <w:p w:rsidR="00DD6FD4" w:rsidRPr="001A529E" w:rsidRDefault="00DD6FD4" w:rsidP="009236FB">
      <w:pPr>
        <w:pStyle w:val="Heading22"/>
      </w:pPr>
      <w:bookmarkStart w:id="3" w:name="_Toc457477092"/>
      <w:r w:rsidRPr="001A529E">
        <w:t>Using this guide</w:t>
      </w:r>
      <w:bookmarkEnd w:id="3"/>
    </w:p>
    <w:p w:rsidR="00DD6FD4" w:rsidRPr="00374A2D" w:rsidRDefault="00DD6FD4" w:rsidP="0049199B">
      <w:pPr>
        <w:spacing w:after="120"/>
        <w:rPr>
          <w:rFonts w:cs="Arial"/>
          <w:szCs w:val="24"/>
        </w:rPr>
      </w:pPr>
      <w:r w:rsidRPr="00374A2D">
        <w:rPr>
          <w:rFonts w:cs="Arial"/>
          <w:color w:val="000000" w:themeColor="text1"/>
          <w:szCs w:val="24"/>
        </w:rPr>
        <w:t xml:space="preserve">Although boards do not manage operational matters, it is in the interests of all board members to know that your organisation is prioritising the safety of people who use your services, and all staff </w:t>
      </w:r>
      <w:proofErr w:type="gramStart"/>
      <w:r w:rsidRPr="00374A2D">
        <w:rPr>
          <w:rFonts w:cs="Arial"/>
          <w:color w:val="000000" w:themeColor="text1"/>
          <w:szCs w:val="24"/>
        </w:rPr>
        <w:t>are</w:t>
      </w:r>
      <w:proofErr w:type="gramEnd"/>
      <w:r w:rsidRPr="00374A2D">
        <w:rPr>
          <w:rFonts w:cs="Arial"/>
          <w:color w:val="000000" w:themeColor="text1"/>
          <w:szCs w:val="24"/>
        </w:rPr>
        <w:t xml:space="preserve"> meeting their responsibilities to maximising people’s human rights. </w:t>
      </w:r>
      <w:r w:rsidRPr="00374A2D">
        <w:rPr>
          <w:rFonts w:cs="Arial"/>
          <w:szCs w:val="24"/>
        </w:rPr>
        <w:t>As a board member, this guide will help you to</w:t>
      </w:r>
      <w:r w:rsidR="004F624A" w:rsidRPr="00374A2D">
        <w:rPr>
          <w:rFonts w:cs="Arial"/>
          <w:szCs w:val="24"/>
        </w:rPr>
        <w:t>:</w:t>
      </w:r>
    </w:p>
    <w:p w:rsidR="00DD6FD4" w:rsidRPr="00374A2D" w:rsidRDefault="00403D8E" w:rsidP="0049199B">
      <w:pPr>
        <w:numPr>
          <w:ilvl w:val="0"/>
          <w:numId w:val="7"/>
        </w:numPr>
        <w:spacing w:after="120"/>
        <w:contextualSpacing/>
        <w:rPr>
          <w:rFonts w:cs="Arial"/>
          <w:szCs w:val="24"/>
        </w:rPr>
      </w:pPr>
      <w:r>
        <w:rPr>
          <w:rFonts w:cs="Arial"/>
          <w:szCs w:val="24"/>
        </w:rPr>
        <w:t>I</w:t>
      </w:r>
      <w:r w:rsidR="00DD6FD4" w:rsidRPr="00374A2D">
        <w:rPr>
          <w:rFonts w:cs="Arial"/>
          <w:szCs w:val="24"/>
        </w:rPr>
        <w:t xml:space="preserve">ncrease your </w:t>
      </w:r>
      <w:r w:rsidR="00DD6FD4" w:rsidRPr="00374A2D">
        <w:rPr>
          <w:rFonts w:cs="Arial"/>
          <w:b/>
          <w:szCs w:val="24"/>
        </w:rPr>
        <w:t>knowledge</w:t>
      </w:r>
      <w:r w:rsidR="00DD6FD4" w:rsidRPr="00374A2D">
        <w:rPr>
          <w:rFonts w:cs="Arial"/>
          <w:szCs w:val="24"/>
        </w:rPr>
        <w:t xml:space="preserve"> about abuse, neglect and violence experienced by people with disabilities</w:t>
      </w:r>
    </w:p>
    <w:p w:rsidR="00DD6FD4" w:rsidRPr="00374A2D" w:rsidRDefault="00403D8E" w:rsidP="0049199B">
      <w:pPr>
        <w:numPr>
          <w:ilvl w:val="0"/>
          <w:numId w:val="7"/>
        </w:numPr>
        <w:spacing w:after="120"/>
        <w:contextualSpacing/>
        <w:rPr>
          <w:rFonts w:cs="Arial"/>
          <w:szCs w:val="24"/>
        </w:rPr>
      </w:pPr>
      <w:r>
        <w:rPr>
          <w:rFonts w:cs="Arial"/>
          <w:szCs w:val="24"/>
        </w:rPr>
        <w:t>E</w:t>
      </w:r>
      <w:r w:rsidR="00DD6FD4" w:rsidRPr="00374A2D">
        <w:rPr>
          <w:rFonts w:cs="Arial"/>
          <w:szCs w:val="24"/>
        </w:rPr>
        <w:t xml:space="preserve">xplore </w:t>
      </w:r>
      <w:r w:rsidR="00DD6FD4" w:rsidRPr="00374A2D">
        <w:rPr>
          <w:rFonts w:cs="Arial"/>
          <w:b/>
          <w:szCs w:val="24"/>
        </w:rPr>
        <w:t>actions</w:t>
      </w:r>
      <w:r w:rsidR="00DD6FD4" w:rsidRPr="00374A2D">
        <w:rPr>
          <w:rFonts w:cs="Arial"/>
          <w:szCs w:val="24"/>
        </w:rPr>
        <w:t xml:space="preserve"> that your organisation can take to prevent abuse, neglect or violence </w:t>
      </w:r>
    </w:p>
    <w:p w:rsidR="00DD6FD4" w:rsidRPr="00374A2D" w:rsidRDefault="00403D8E" w:rsidP="0049199B">
      <w:pPr>
        <w:numPr>
          <w:ilvl w:val="0"/>
          <w:numId w:val="7"/>
        </w:numPr>
        <w:spacing w:after="120"/>
        <w:contextualSpacing/>
        <w:rPr>
          <w:rFonts w:cs="Arial"/>
          <w:szCs w:val="24"/>
        </w:rPr>
      </w:pPr>
      <w:r>
        <w:rPr>
          <w:rFonts w:cs="Arial"/>
          <w:szCs w:val="24"/>
        </w:rPr>
        <w:t>U</w:t>
      </w:r>
      <w:r w:rsidR="00DD6FD4" w:rsidRPr="00374A2D">
        <w:rPr>
          <w:rFonts w:cs="Arial"/>
          <w:szCs w:val="24"/>
        </w:rPr>
        <w:t xml:space="preserve">nderstand your </w:t>
      </w:r>
      <w:r w:rsidR="00DD6FD4" w:rsidRPr="00374A2D">
        <w:rPr>
          <w:rFonts w:cs="Arial"/>
          <w:b/>
          <w:szCs w:val="24"/>
        </w:rPr>
        <w:t>responsibilities</w:t>
      </w:r>
      <w:r w:rsidR="00DD6FD4" w:rsidRPr="00374A2D">
        <w:rPr>
          <w:rFonts w:cs="Arial"/>
          <w:szCs w:val="24"/>
        </w:rPr>
        <w:t xml:space="preserve"> in relation to abuse, neglect and violence for people with disabilities using your organisation</w:t>
      </w:r>
    </w:p>
    <w:p w:rsidR="00DD6FD4" w:rsidRPr="00374A2D" w:rsidRDefault="00403D8E" w:rsidP="0049199B">
      <w:pPr>
        <w:numPr>
          <w:ilvl w:val="0"/>
          <w:numId w:val="7"/>
        </w:numPr>
        <w:spacing w:after="120"/>
        <w:contextualSpacing/>
        <w:rPr>
          <w:rFonts w:cs="Arial"/>
          <w:szCs w:val="24"/>
        </w:rPr>
      </w:pPr>
      <w:r>
        <w:rPr>
          <w:rFonts w:cs="Arial"/>
          <w:szCs w:val="24"/>
        </w:rPr>
        <w:t>E</w:t>
      </w:r>
      <w:r w:rsidR="00DD6FD4" w:rsidRPr="00374A2D">
        <w:rPr>
          <w:rFonts w:cs="Arial"/>
          <w:szCs w:val="24"/>
        </w:rPr>
        <w:t xml:space="preserve">nsure </w:t>
      </w:r>
      <w:r w:rsidR="00DD6FD4" w:rsidRPr="00374A2D">
        <w:rPr>
          <w:rFonts w:cs="Arial"/>
          <w:b/>
          <w:szCs w:val="24"/>
        </w:rPr>
        <w:t>systems and processes</w:t>
      </w:r>
      <w:r w:rsidR="00DD6FD4" w:rsidRPr="00374A2D">
        <w:rPr>
          <w:rFonts w:cs="Arial"/>
          <w:szCs w:val="24"/>
        </w:rPr>
        <w:t xml:space="preserve"> are in place to be able to respond quickly and appropriately to any cases of abuse, neglect or violence within your organisation</w:t>
      </w:r>
    </w:p>
    <w:p w:rsidR="004F624A" w:rsidRPr="003C4A36" w:rsidRDefault="00403D8E" w:rsidP="0049199B">
      <w:pPr>
        <w:numPr>
          <w:ilvl w:val="0"/>
          <w:numId w:val="7"/>
        </w:numPr>
        <w:spacing w:after="120"/>
        <w:contextualSpacing/>
        <w:rPr>
          <w:rFonts w:cs="Arial"/>
          <w:szCs w:val="24"/>
        </w:rPr>
      </w:pPr>
      <w:r>
        <w:rPr>
          <w:rFonts w:cs="Arial"/>
          <w:szCs w:val="24"/>
        </w:rPr>
        <w:t>K</w:t>
      </w:r>
      <w:r w:rsidR="00DD6FD4" w:rsidRPr="00374A2D">
        <w:rPr>
          <w:rFonts w:cs="Arial"/>
          <w:szCs w:val="24"/>
        </w:rPr>
        <w:t xml:space="preserve">now the </w:t>
      </w:r>
      <w:r w:rsidR="00DD6FD4" w:rsidRPr="00374A2D">
        <w:rPr>
          <w:rFonts w:cs="Arial"/>
          <w:b/>
          <w:szCs w:val="24"/>
        </w:rPr>
        <w:t>right questions</w:t>
      </w:r>
      <w:r w:rsidR="00DD6FD4" w:rsidRPr="00374A2D">
        <w:rPr>
          <w:rFonts w:cs="Arial"/>
          <w:szCs w:val="24"/>
        </w:rPr>
        <w:t xml:space="preserve"> to ask about safeguarding people with disabilities in your organisation</w:t>
      </w:r>
    </w:p>
    <w:p w:rsidR="00DD6FD4" w:rsidRPr="00374A2D" w:rsidRDefault="00DD6FD4" w:rsidP="0049199B">
      <w:pPr>
        <w:spacing w:after="120"/>
        <w:rPr>
          <w:rFonts w:cs="Arial"/>
          <w:szCs w:val="24"/>
        </w:rPr>
      </w:pPr>
      <w:r w:rsidRPr="00374A2D">
        <w:rPr>
          <w:rFonts w:cs="Arial"/>
          <w:szCs w:val="24"/>
        </w:rPr>
        <w:t xml:space="preserve">The guide uses NDS’s </w:t>
      </w:r>
      <w:r w:rsidRPr="00374A2D">
        <w:rPr>
          <w:rFonts w:cs="Arial"/>
          <w:i/>
          <w:szCs w:val="24"/>
        </w:rPr>
        <w:t>Zero Tolerance</w:t>
      </w:r>
      <w:r w:rsidRPr="00374A2D">
        <w:rPr>
          <w:rFonts w:cs="Arial"/>
          <w:szCs w:val="24"/>
        </w:rPr>
        <w:t xml:space="preserve"> framework (see page 8) as the basis for understanding, preventing and responding to abuse. It also highlights organisational responsibilities under the </w:t>
      </w:r>
      <w:hyperlink r:id="rId16" w:history="1">
        <w:r w:rsidRPr="00374A2D">
          <w:rPr>
            <w:rFonts w:cs="Arial"/>
            <w:color w:val="0000FF"/>
            <w:szCs w:val="24"/>
            <w:u w:val="single"/>
          </w:rPr>
          <w:t>National Standards for Disability Services</w:t>
        </w:r>
      </w:hyperlink>
      <w:r w:rsidRPr="00374A2D">
        <w:rPr>
          <w:rFonts w:cs="Arial"/>
          <w:szCs w:val="24"/>
        </w:rPr>
        <w:t xml:space="preserve">. </w:t>
      </w:r>
    </w:p>
    <w:p w:rsidR="00DD6FD4" w:rsidRPr="00374A2D" w:rsidRDefault="00DD6FD4" w:rsidP="0049199B">
      <w:pPr>
        <w:spacing w:after="120"/>
        <w:rPr>
          <w:rFonts w:cs="Arial"/>
          <w:szCs w:val="24"/>
        </w:rPr>
      </w:pPr>
      <w:r w:rsidRPr="00374A2D">
        <w:rPr>
          <w:rFonts w:cs="Arial"/>
          <w:szCs w:val="24"/>
        </w:rPr>
        <w:t xml:space="preserve">The guide can be also be used with NDS’s National Disability Insurance Scheme (NDIS) </w:t>
      </w:r>
      <w:hyperlink r:id="rId17" w:history="1">
        <w:r w:rsidRPr="00374A2D">
          <w:rPr>
            <w:rFonts w:cs="Arial"/>
            <w:color w:val="0000FF"/>
            <w:szCs w:val="24"/>
            <w:u w:val="single"/>
          </w:rPr>
          <w:t>Provider Toolkit.</w:t>
        </w:r>
      </w:hyperlink>
      <w:r w:rsidRPr="00374A2D">
        <w:rPr>
          <w:rFonts w:cs="Arial"/>
          <w:szCs w:val="24"/>
        </w:rPr>
        <w:t xml:space="preserve"> It has been designed to complement the </w:t>
      </w:r>
      <w:r w:rsidRPr="00374A2D">
        <w:rPr>
          <w:rFonts w:cs="Arial"/>
          <w:i/>
          <w:szCs w:val="24"/>
        </w:rPr>
        <w:t>Corporate Governance</w:t>
      </w:r>
      <w:r w:rsidRPr="00374A2D">
        <w:rPr>
          <w:rFonts w:cs="Arial"/>
          <w:szCs w:val="24"/>
        </w:rPr>
        <w:t xml:space="preserve"> and </w:t>
      </w:r>
      <w:r w:rsidRPr="00374A2D">
        <w:rPr>
          <w:rFonts w:cs="Arial"/>
          <w:i/>
          <w:szCs w:val="24"/>
        </w:rPr>
        <w:t>Quality and Safeguarding</w:t>
      </w:r>
      <w:r w:rsidRPr="00374A2D">
        <w:rPr>
          <w:rFonts w:cs="Arial"/>
          <w:szCs w:val="24"/>
        </w:rPr>
        <w:t xml:space="preserve"> sections in the Provider Toolkit where providers identify additional actions in relation to safeguarding. </w:t>
      </w:r>
    </w:p>
    <w:p w:rsidR="00DD6FD4" w:rsidRPr="00374A2D" w:rsidRDefault="00DD6FD4" w:rsidP="0049199B">
      <w:pPr>
        <w:spacing w:after="120"/>
        <w:rPr>
          <w:rFonts w:cs="Arial"/>
          <w:szCs w:val="24"/>
        </w:rPr>
      </w:pPr>
    </w:p>
    <w:p w:rsidR="00374A2D" w:rsidRDefault="00374A2D" w:rsidP="0049199B">
      <w:pPr>
        <w:spacing w:after="120"/>
        <w:rPr>
          <w:b/>
          <w:szCs w:val="24"/>
        </w:rPr>
      </w:pPr>
      <w:r>
        <w:rPr>
          <w:b/>
          <w:szCs w:val="24"/>
        </w:rPr>
        <w:t>Quote</w:t>
      </w:r>
      <w:r w:rsidR="001A529E">
        <w:rPr>
          <w:b/>
          <w:szCs w:val="24"/>
        </w:rPr>
        <w:t>:</w:t>
      </w:r>
    </w:p>
    <w:p w:rsidR="009B216B" w:rsidRDefault="00403D8E" w:rsidP="0049199B">
      <w:pPr>
        <w:spacing w:after="120"/>
        <w:rPr>
          <w:szCs w:val="24"/>
        </w:rPr>
      </w:pPr>
      <w:r>
        <w:rPr>
          <w:szCs w:val="24"/>
        </w:rPr>
        <w:lastRenderedPageBreak/>
        <w:t>“</w:t>
      </w:r>
      <w:r w:rsidR="00374A2D" w:rsidRPr="009B216B">
        <w:rPr>
          <w:szCs w:val="24"/>
        </w:rPr>
        <w:t>…agencies which deny the potential for abuse may increase risk by failing to recognise indicators of abuse and introduce prote</w:t>
      </w:r>
      <w:r>
        <w:rPr>
          <w:szCs w:val="24"/>
        </w:rPr>
        <w:t>ctive and responsive strategies.”</w:t>
      </w:r>
    </w:p>
    <w:p w:rsidR="00403D8E" w:rsidRPr="00403D8E" w:rsidRDefault="00374A2D" w:rsidP="00403D8E">
      <w:pPr>
        <w:pStyle w:val="ListParagraph"/>
        <w:numPr>
          <w:ilvl w:val="0"/>
          <w:numId w:val="11"/>
        </w:numPr>
        <w:spacing w:after="120"/>
        <w:rPr>
          <w:szCs w:val="24"/>
        </w:rPr>
      </w:pPr>
      <w:proofErr w:type="spellStart"/>
      <w:r w:rsidRPr="00403D8E">
        <w:rPr>
          <w:b/>
          <w:szCs w:val="24"/>
        </w:rPr>
        <w:t>Furey</w:t>
      </w:r>
      <w:proofErr w:type="spellEnd"/>
      <w:r w:rsidRPr="00403D8E">
        <w:rPr>
          <w:b/>
          <w:szCs w:val="24"/>
        </w:rPr>
        <w:t>, 198</w:t>
      </w:r>
      <w:r w:rsidR="00403D8E">
        <w:rPr>
          <w:b/>
          <w:szCs w:val="24"/>
        </w:rPr>
        <w:t>9</w:t>
      </w:r>
    </w:p>
    <w:p w:rsidR="00DD6FD4" w:rsidRPr="001A529E" w:rsidRDefault="00DD6FD4" w:rsidP="009236FB">
      <w:pPr>
        <w:pStyle w:val="Heading22"/>
      </w:pPr>
      <w:bookmarkStart w:id="4" w:name="_Toc457477093"/>
      <w:r w:rsidRPr="001A529E">
        <w:t>Human Rights and Safeguarding: your role as a board member</w:t>
      </w:r>
      <w:bookmarkEnd w:id="4"/>
      <w:r w:rsidRPr="001A529E">
        <w:t xml:space="preserve"> </w:t>
      </w:r>
    </w:p>
    <w:p w:rsidR="00DD6FD4" w:rsidRPr="00374A2D" w:rsidRDefault="00DD6FD4" w:rsidP="0049199B">
      <w:pPr>
        <w:spacing w:after="120"/>
        <w:rPr>
          <w:rFonts w:cs="Arial"/>
          <w:szCs w:val="24"/>
        </w:rPr>
      </w:pPr>
      <w:r w:rsidRPr="00374A2D">
        <w:rPr>
          <w:rFonts w:cs="Arial"/>
          <w:szCs w:val="24"/>
        </w:rPr>
        <w:t xml:space="preserve">Board members have a responsibility to monitor organisational performance and ensure that systems, processes and policies are in place to ensure all aspects of the business are functioning in line with its purpose and strategic objectives. </w:t>
      </w:r>
    </w:p>
    <w:p w:rsidR="00DD6FD4" w:rsidRPr="00374A2D" w:rsidRDefault="00DD6FD4" w:rsidP="0049199B">
      <w:pPr>
        <w:spacing w:after="120"/>
        <w:rPr>
          <w:rFonts w:cs="Arial"/>
          <w:szCs w:val="24"/>
        </w:rPr>
      </w:pPr>
      <w:r w:rsidRPr="00374A2D">
        <w:rPr>
          <w:rFonts w:cs="Arial"/>
          <w:szCs w:val="24"/>
        </w:rPr>
        <w:t>Boards also play a critical leadership role in setting expectations in relation to values, behaviour and organisational culture. This includes setting expectations around human rights and safeguarding people who use the service from harm.</w:t>
      </w:r>
    </w:p>
    <w:p w:rsidR="00DD6FD4" w:rsidRPr="00374A2D" w:rsidRDefault="00DD6FD4" w:rsidP="0049199B">
      <w:pPr>
        <w:spacing w:after="120"/>
        <w:rPr>
          <w:rFonts w:cs="Arial"/>
          <w:szCs w:val="24"/>
        </w:rPr>
      </w:pPr>
      <w:r w:rsidRPr="00374A2D">
        <w:rPr>
          <w:rFonts w:cs="Arial"/>
          <w:szCs w:val="24"/>
        </w:rPr>
        <w:t>Human rights are sometimes seen as abstract or considered to be an additional requirement for organisations already under pressure to deliver in an increasingly competitive environment. As board members you have an opportunity and a responsibility to send the right message and set expectations which recognise that people:</w:t>
      </w:r>
    </w:p>
    <w:p w:rsidR="00623A69" w:rsidRPr="00623A69" w:rsidRDefault="00403D8E" w:rsidP="0049199B">
      <w:pPr>
        <w:numPr>
          <w:ilvl w:val="0"/>
          <w:numId w:val="16"/>
        </w:numPr>
        <w:spacing w:after="120"/>
        <w:ind w:left="357" w:hanging="357"/>
        <w:contextualSpacing/>
        <w:rPr>
          <w:rFonts w:cs="Arial"/>
          <w:b/>
          <w:szCs w:val="24"/>
        </w:rPr>
      </w:pPr>
      <w:r>
        <w:rPr>
          <w:rFonts w:cs="Arial"/>
          <w:b/>
          <w:szCs w:val="24"/>
        </w:rPr>
        <w:t>W</w:t>
      </w:r>
      <w:r w:rsidR="00DD6FD4" w:rsidRPr="00374A2D">
        <w:rPr>
          <w:rFonts w:cs="Arial"/>
          <w:b/>
          <w:szCs w:val="24"/>
        </w:rPr>
        <w:t>ant to support human rights</w:t>
      </w:r>
      <w:r w:rsidR="00DD6FD4" w:rsidRPr="00374A2D">
        <w:rPr>
          <w:rFonts w:cs="Arial"/>
          <w:szCs w:val="24"/>
        </w:rPr>
        <w:t>: most people working in the disability sector want to do the right thing. They want to support people to lead good lives where they make decisions.</w:t>
      </w:r>
    </w:p>
    <w:p w:rsidR="00DD6FD4" w:rsidRPr="00374A2D" w:rsidRDefault="00623A69" w:rsidP="0049199B">
      <w:pPr>
        <w:numPr>
          <w:ilvl w:val="0"/>
          <w:numId w:val="16"/>
        </w:numPr>
        <w:spacing w:after="120"/>
        <w:ind w:left="357" w:hanging="357"/>
        <w:contextualSpacing/>
        <w:rPr>
          <w:rFonts w:cs="Arial"/>
          <w:b/>
          <w:szCs w:val="24"/>
        </w:rPr>
      </w:pPr>
      <w:r w:rsidRPr="00374A2D">
        <w:rPr>
          <w:rFonts w:cs="Arial"/>
          <w:b/>
          <w:szCs w:val="24"/>
        </w:rPr>
        <w:t xml:space="preserve"> </w:t>
      </w:r>
      <w:r w:rsidR="00403D8E">
        <w:rPr>
          <w:rFonts w:cs="Arial"/>
          <w:b/>
          <w:szCs w:val="24"/>
        </w:rPr>
        <w:t>S</w:t>
      </w:r>
      <w:r w:rsidR="00DD6FD4" w:rsidRPr="00374A2D">
        <w:rPr>
          <w:rFonts w:cs="Arial"/>
          <w:b/>
          <w:szCs w:val="24"/>
        </w:rPr>
        <w:t>hould support human rights</w:t>
      </w:r>
      <w:r w:rsidR="00DD6FD4" w:rsidRPr="00374A2D">
        <w:rPr>
          <w:rFonts w:cs="Arial"/>
          <w:szCs w:val="24"/>
        </w:rPr>
        <w:t xml:space="preserve">: supporting the human rights of people with disability is the right thing to do. People at all levels of an organisation, including board members, should seek to support people to maximise their rights and ensure safe practice. </w:t>
      </w:r>
    </w:p>
    <w:p w:rsidR="00623A69" w:rsidRDefault="00403D8E" w:rsidP="00623A69">
      <w:pPr>
        <w:numPr>
          <w:ilvl w:val="0"/>
          <w:numId w:val="16"/>
        </w:numPr>
        <w:spacing w:after="120"/>
        <w:ind w:left="357" w:hanging="357"/>
        <w:contextualSpacing/>
        <w:rPr>
          <w:rFonts w:cs="Arial"/>
          <w:szCs w:val="24"/>
        </w:rPr>
      </w:pPr>
      <w:r>
        <w:rPr>
          <w:rFonts w:cs="Arial"/>
          <w:b/>
          <w:szCs w:val="24"/>
        </w:rPr>
        <w:t>H</w:t>
      </w:r>
      <w:r w:rsidR="00DD6FD4" w:rsidRPr="00374A2D">
        <w:rPr>
          <w:rFonts w:cs="Arial"/>
          <w:b/>
          <w:szCs w:val="24"/>
        </w:rPr>
        <w:t>ave to support human rights:</w:t>
      </w:r>
      <w:r w:rsidR="00DD6FD4" w:rsidRPr="00374A2D">
        <w:rPr>
          <w:rFonts w:cs="Arial"/>
          <w:szCs w:val="24"/>
        </w:rPr>
        <w:t xml:space="preserve"> organisations have a duty of care to the people they support. They have obligations under state, national and international policy and law to ensure people are treated respectfully and are safe from abuse, neglect, exploitation and violence.</w:t>
      </w:r>
    </w:p>
    <w:p w:rsidR="00DD6FD4" w:rsidRPr="00374A2D" w:rsidRDefault="00623A69" w:rsidP="00623A69">
      <w:pPr>
        <w:spacing w:after="120"/>
        <w:contextualSpacing/>
        <w:rPr>
          <w:rFonts w:cs="Arial"/>
          <w:szCs w:val="24"/>
        </w:rPr>
      </w:pPr>
      <w:r w:rsidRPr="00374A2D">
        <w:rPr>
          <w:rFonts w:cs="Arial"/>
          <w:szCs w:val="24"/>
        </w:rPr>
        <w:t xml:space="preserve"> </w:t>
      </w:r>
      <w:r w:rsidR="00DD6FD4" w:rsidRPr="00374A2D">
        <w:rPr>
          <w:rFonts w:cs="Arial"/>
          <w:szCs w:val="24"/>
        </w:rPr>
        <w:t xml:space="preserve">This guide uses a human rights approach, reinforced through NDS’s </w:t>
      </w:r>
      <w:r w:rsidR="00DD6FD4" w:rsidRPr="00374A2D">
        <w:rPr>
          <w:rFonts w:cs="Arial"/>
          <w:i/>
          <w:szCs w:val="24"/>
        </w:rPr>
        <w:t>Zero Tolerance</w:t>
      </w:r>
      <w:r w:rsidR="00DD6FD4" w:rsidRPr="00374A2D">
        <w:rPr>
          <w:rFonts w:cs="Arial"/>
          <w:szCs w:val="24"/>
        </w:rPr>
        <w:t xml:space="preserve"> framework to give you a clearer insight into creating an organisation where people with disability feel respected, are treated with dignity and are safe from harm. </w:t>
      </w:r>
    </w:p>
    <w:p w:rsidR="00687419" w:rsidRPr="00687419" w:rsidRDefault="00687419" w:rsidP="00403D8E">
      <w:pPr>
        <w:spacing w:before="240" w:after="120"/>
        <w:rPr>
          <w:b/>
          <w:szCs w:val="24"/>
        </w:rPr>
      </w:pPr>
      <w:r w:rsidRPr="00687419">
        <w:rPr>
          <w:b/>
          <w:szCs w:val="24"/>
        </w:rPr>
        <w:t>Quote</w:t>
      </w:r>
      <w:r w:rsidR="001A529E">
        <w:rPr>
          <w:b/>
          <w:szCs w:val="24"/>
        </w:rPr>
        <w:t>:</w:t>
      </w:r>
    </w:p>
    <w:p w:rsidR="00687419" w:rsidRPr="009B216B" w:rsidRDefault="00403D8E" w:rsidP="0049199B">
      <w:pPr>
        <w:spacing w:after="120"/>
        <w:rPr>
          <w:szCs w:val="24"/>
        </w:rPr>
      </w:pPr>
      <w:r>
        <w:rPr>
          <w:szCs w:val="24"/>
        </w:rPr>
        <w:t>“</w:t>
      </w:r>
      <w:r w:rsidR="00687419" w:rsidRPr="009B216B">
        <w:rPr>
          <w:szCs w:val="24"/>
        </w:rPr>
        <w:t xml:space="preserve">Personally I believe </w:t>
      </w:r>
      <w:proofErr w:type="gramStart"/>
      <w:r w:rsidR="00687419" w:rsidRPr="009B216B">
        <w:rPr>
          <w:szCs w:val="24"/>
        </w:rPr>
        <w:t>a human</w:t>
      </w:r>
      <w:proofErr w:type="gramEnd"/>
      <w:r w:rsidR="00687419" w:rsidRPr="009B216B">
        <w:rPr>
          <w:szCs w:val="24"/>
        </w:rPr>
        <w:t xml:space="preserve"> rights based approach is a no-brainer. If you genuinely care ab</w:t>
      </w:r>
      <w:r>
        <w:rPr>
          <w:szCs w:val="24"/>
        </w:rPr>
        <w:t>out people you’ve got to do it.”</w:t>
      </w:r>
    </w:p>
    <w:p w:rsidR="00DD6FD4" w:rsidRPr="00403D8E" w:rsidRDefault="00687419" w:rsidP="00403D8E">
      <w:pPr>
        <w:pStyle w:val="ListParagraph"/>
        <w:numPr>
          <w:ilvl w:val="0"/>
          <w:numId w:val="11"/>
        </w:numPr>
        <w:spacing w:after="120"/>
        <w:rPr>
          <w:b/>
          <w:szCs w:val="24"/>
        </w:rPr>
      </w:pPr>
      <w:r w:rsidRPr="00403D8E">
        <w:rPr>
          <w:b/>
          <w:szCs w:val="24"/>
        </w:rPr>
        <w:lastRenderedPageBreak/>
        <w:t xml:space="preserve">Ian </w:t>
      </w:r>
      <w:proofErr w:type="spellStart"/>
      <w:r w:rsidRPr="00403D8E">
        <w:rPr>
          <w:b/>
          <w:szCs w:val="24"/>
        </w:rPr>
        <w:t>Gray</w:t>
      </w:r>
      <w:proofErr w:type="spellEnd"/>
      <w:r w:rsidRPr="00403D8E">
        <w:rPr>
          <w:b/>
          <w:szCs w:val="24"/>
        </w:rPr>
        <w:t xml:space="preserve">, Board Member of </w:t>
      </w:r>
      <w:proofErr w:type="spellStart"/>
      <w:r w:rsidRPr="00403D8E">
        <w:rPr>
          <w:b/>
          <w:szCs w:val="24"/>
        </w:rPr>
        <w:t>Annect</w:t>
      </w:r>
      <w:r w:rsidR="003C4A36" w:rsidRPr="00403D8E">
        <w:rPr>
          <w:b/>
          <w:szCs w:val="24"/>
        </w:rPr>
        <w:t>o</w:t>
      </w:r>
      <w:proofErr w:type="spellEnd"/>
      <w:r w:rsidR="003C4A36" w:rsidRPr="00403D8E">
        <w:rPr>
          <w:b/>
          <w:szCs w:val="24"/>
        </w:rPr>
        <w:t xml:space="preserve"> (‘The Human Rights Approach’)</w:t>
      </w:r>
    </w:p>
    <w:p w:rsidR="00DD6FD4" w:rsidRPr="001A529E" w:rsidRDefault="00DD6FD4" w:rsidP="009236FB">
      <w:pPr>
        <w:pStyle w:val="Heading22"/>
      </w:pPr>
      <w:bookmarkStart w:id="5" w:name="_Toc457477094"/>
      <w:r w:rsidRPr="001A529E">
        <w:t>Boards and their CEOs: a critical partnership</w:t>
      </w:r>
      <w:bookmarkEnd w:id="5"/>
    </w:p>
    <w:p w:rsidR="00DD6FD4" w:rsidRPr="00374A2D" w:rsidRDefault="00DD6FD4" w:rsidP="0049199B">
      <w:pPr>
        <w:spacing w:before="240" w:after="120"/>
        <w:rPr>
          <w:rFonts w:cs="Arial"/>
          <w:szCs w:val="24"/>
        </w:rPr>
      </w:pPr>
      <w:r w:rsidRPr="00374A2D">
        <w:rPr>
          <w:rFonts w:cs="Arial"/>
          <w:szCs w:val="24"/>
        </w:rPr>
        <w:t>A good relationship between a board and the Chief Executive Officer is of critical importance. In</w:t>
      </w:r>
      <w:r w:rsidR="003E4D57" w:rsidRPr="00374A2D">
        <w:rPr>
          <w:rFonts w:cs="Arial"/>
          <w:szCs w:val="24"/>
        </w:rPr>
        <w:t xml:space="preserve"> some cases the CEO may provide</w:t>
      </w:r>
      <w:r w:rsidRPr="00374A2D">
        <w:rPr>
          <w:rFonts w:cs="Arial"/>
          <w:szCs w:val="24"/>
        </w:rPr>
        <w:t xml:space="preserve"> the only avenue for boards to understand how the organisation is performing at an operational and customer service level. Each organisation will manage this relationship differently. However the following actions can help ensure that the relationship is based on mutual trust, understanding and commitment to furthering the rights of people with disability:  </w:t>
      </w:r>
    </w:p>
    <w:p w:rsidR="00DD6FD4" w:rsidRPr="001A529E" w:rsidRDefault="00DD6FD4" w:rsidP="0049199B">
      <w:pPr>
        <w:spacing w:after="120"/>
        <w:rPr>
          <w:rFonts w:cs="Arial"/>
          <w:b/>
          <w:sz w:val="28"/>
          <w:szCs w:val="24"/>
        </w:rPr>
      </w:pPr>
      <w:r w:rsidRPr="001A529E">
        <w:rPr>
          <w:rFonts w:cs="Arial"/>
          <w:b/>
          <w:sz w:val="28"/>
          <w:szCs w:val="24"/>
        </w:rPr>
        <w:t>The right person for the job</w:t>
      </w:r>
    </w:p>
    <w:p w:rsidR="00DD6FD4" w:rsidRPr="00374A2D" w:rsidRDefault="00DD6FD4" w:rsidP="0049199B">
      <w:pPr>
        <w:numPr>
          <w:ilvl w:val="0"/>
          <w:numId w:val="17"/>
        </w:numPr>
        <w:spacing w:after="120"/>
        <w:contextualSpacing/>
        <w:rPr>
          <w:rFonts w:cs="Arial"/>
          <w:szCs w:val="24"/>
        </w:rPr>
      </w:pPr>
      <w:r w:rsidRPr="00374A2D">
        <w:rPr>
          <w:rFonts w:cs="Arial"/>
          <w:szCs w:val="24"/>
        </w:rPr>
        <w:t>When recruiting CEOs and other senior leaders, include selection criteria around human rights practice and implementing positive feedback cultures</w:t>
      </w:r>
    </w:p>
    <w:p w:rsidR="00DD6FD4" w:rsidRPr="00374A2D" w:rsidRDefault="00DD6FD4" w:rsidP="0049199B">
      <w:pPr>
        <w:numPr>
          <w:ilvl w:val="0"/>
          <w:numId w:val="17"/>
        </w:numPr>
        <w:spacing w:after="120"/>
        <w:contextualSpacing/>
        <w:rPr>
          <w:rFonts w:cs="Arial"/>
          <w:szCs w:val="24"/>
        </w:rPr>
      </w:pPr>
      <w:r w:rsidRPr="00374A2D">
        <w:rPr>
          <w:rFonts w:cs="Arial"/>
          <w:szCs w:val="24"/>
        </w:rPr>
        <w:t xml:space="preserve">Ask values-based interview questions which explore candidates attitudes to human rights  </w:t>
      </w:r>
    </w:p>
    <w:p w:rsidR="00DD6FD4" w:rsidRPr="00374A2D" w:rsidRDefault="00DD6FD4" w:rsidP="0049199B">
      <w:pPr>
        <w:numPr>
          <w:ilvl w:val="0"/>
          <w:numId w:val="17"/>
        </w:numPr>
        <w:spacing w:after="120"/>
        <w:contextualSpacing/>
        <w:rPr>
          <w:rFonts w:cs="Arial"/>
          <w:szCs w:val="24"/>
        </w:rPr>
      </w:pPr>
      <w:r w:rsidRPr="00374A2D">
        <w:rPr>
          <w:rFonts w:cs="Arial"/>
          <w:szCs w:val="24"/>
        </w:rPr>
        <w:t>Include people with disability (preferably board members) on interview panels if possible</w:t>
      </w:r>
    </w:p>
    <w:p w:rsidR="00DD6FD4" w:rsidRPr="003C4A36" w:rsidRDefault="00DD6FD4" w:rsidP="0049199B">
      <w:pPr>
        <w:numPr>
          <w:ilvl w:val="0"/>
          <w:numId w:val="17"/>
        </w:numPr>
        <w:spacing w:after="120"/>
        <w:contextualSpacing/>
        <w:rPr>
          <w:rFonts w:cs="Arial"/>
          <w:szCs w:val="24"/>
        </w:rPr>
      </w:pPr>
      <w:r w:rsidRPr="00374A2D">
        <w:rPr>
          <w:rFonts w:cs="Arial"/>
          <w:szCs w:val="24"/>
        </w:rPr>
        <w:t xml:space="preserve">Include questions about human rights when consulting referees </w:t>
      </w:r>
    </w:p>
    <w:p w:rsidR="00DD6FD4" w:rsidRPr="001A529E" w:rsidRDefault="00DD6FD4" w:rsidP="00403D8E">
      <w:pPr>
        <w:spacing w:before="240" w:after="120"/>
        <w:rPr>
          <w:rFonts w:cs="Arial"/>
          <w:b/>
          <w:sz w:val="28"/>
          <w:szCs w:val="24"/>
        </w:rPr>
      </w:pPr>
      <w:r w:rsidRPr="001A529E">
        <w:rPr>
          <w:rFonts w:cs="Arial"/>
          <w:b/>
          <w:sz w:val="28"/>
          <w:szCs w:val="24"/>
        </w:rPr>
        <w:t>Be proactive</w:t>
      </w:r>
    </w:p>
    <w:p w:rsidR="00DD6FD4" w:rsidRPr="00374A2D" w:rsidRDefault="00DD6FD4" w:rsidP="0049199B">
      <w:pPr>
        <w:numPr>
          <w:ilvl w:val="0"/>
          <w:numId w:val="18"/>
        </w:numPr>
        <w:spacing w:after="120"/>
        <w:contextualSpacing/>
        <w:rPr>
          <w:rFonts w:cs="Arial"/>
          <w:szCs w:val="24"/>
        </w:rPr>
      </w:pPr>
      <w:r w:rsidRPr="00374A2D">
        <w:rPr>
          <w:rFonts w:cs="Arial"/>
          <w:szCs w:val="24"/>
        </w:rPr>
        <w:t>Set clear expectations about the nature of information you want from your CEO (use this guide to inform your requests)</w:t>
      </w:r>
    </w:p>
    <w:p w:rsidR="00DD6FD4" w:rsidRPr="00374A2D" w:rsidRDefault="00DD6FD4" w:rsidP="0049199B">
      <w:pPr>
        <w:numPr>
          <w:ilvl w:val="0"/>
          <w:numId w:val="18"/>
        </w:numPr>
        <w:spacing w:after="120"/>
        <w:contextualSpacing/>
        <w:rPr>
          <w:rFonts w:cs="Arial"/>
          <w:szCs w:val="24"/>
        </w:rPr>
      </w:pPr>
      <w:r w:rsidRPr="00374A2D">
        <w:rPr>
          <w:rFonts w:cs="Arial"/>
          <w:szCs w:val="24"/>
        </w:rPr>
        <w:t>Share responsibility for canvassing of agenda items – no topic should be off limits</w:t>
      </w:r>
    </w:p>
    <w:p w:rsidR="00DD6FD4" w:rsidRPr="00374A2D" w:rsidRDefault="00DD6FD4" w:rsidP="0049199B">
      <w:pPr>
        <w:numPr>
          <w:ilvl w:val="0"/>
          <w:numId w:val="18"/>
        </w:numPr>
        <w:spacing w:after="120"/>
        <w:contextualSpacing/>
        <w:rPr>
          <w:rFonts w:cs="Arial"/>
          <w:szCs w:val="24"/>
        </w:rPr>
      </w:pPr>
      <w:r w:rsidRPr="00374A2D">
        <w:rPr>
          <w:rFonts w:cs="Arial"/>
          <w:szCs w:val="24"/>
        </w:rPr>
        <w:t>Include human rights and safeguarding for discussion on every board meeting agenda</w:t>
      </w:r>
    </w:p>
    <w:p w:rsidR="00DD6FD4" w:rsidRPr="00374A2D" w:rsidRDefault="00DD6FD4" w:rsidP="0049199B">
      <w:pPr>
        <w:numPr>
          <w:ilvl w:val="0"/>
          <w:numId w:val="18"/>
        </w:numPr>
        <w:spacing w:after="120"/>
        <w:contextualSpacing/>
        <w:rPr>
          <w:rFonts w:cs="Arial"/>
          <w:szCs w:val="24"/>
        </w:rPr>
      </w:pPr>
      <w:r w:rsidRPr="00374A2D">
        <w:rPr>
          <w:rFonts w:cs="Arial"/>
          <w:szCs w:val="24"/>
        </w:rPr>
        <w:t>Expect the same level of information as you would for finance and WHS reporting</w:t>
      </w:r>
    </w:p>
    <w:p w:rsidR="00DD6FD4" w:rsidRPr="003C4A36" w:rsidRDefault="00DD6FD4" w:rsidP="0049199B">
      <w:pPr>
        <w:numPr>
          <w:ilvl w:val="0"/>
          <w:numId w:val="18"/>
        </w:numPr>
        <w:spacing w:after="120"/>
        <w:contextualSpacing/>
        <w:rPr>
          <w:rFonts w:cs="Arial"/>
          <w:szCs w:val="24"/>
        </w:rPr>
      </w:pPr>
      <w:r w:rsidRPr="00374A2D">
        <w:rPr>
          <w:rFonts w:cs="Arial"/>
          <w:szCs w:val="24"/>
        </w:rPr>
        <w:t xml:space="preserve">Set organisational goals and expectations for improvement e.g. incident report numbers </w:t>
      </w:r>
    </w:p>
    <w:p w:rsidR="00DD6FD4" w:rsidRPr="001A529E" w:rsidRDefault="00DD6FD4" w:rsidP="00403D8E">
      <w:pPr>
        <w:spacing w:before="240" w:after="120"/>
        <w:rPr>
          <w:rFonts w:cs="Arial"/>
          <w:b/>
          <w:sz w:val="28"/>
          <w:szCs w:val="24"/>
        </w:rPr>
      </w:pPr>
      <w:r w:rsidRPr="001A529E">
        <w:rPr>
          <w:rFonts w:cs="Arial"/>
          <w:b/>
          <w:sz w:val="28"/>
          <w:szCs w:val="24"/>
        </w:rPr>
        <w:t>Seek diverse opinions</w:t>
      </w:r>
    </w:p>
    <w:p w:rsidR="00DD6FD4" w:rsidRPr="00374A2D" w:rsidRDefault="00DD6FD4" w:rsidP="0049199B">
      <w:pPr>
        <w:numPr>
          <w:ilvl w:val="0"/>
          <w:numId w:val="18"/>
        </w:numPr>
        <w:spacing w:after="120"/>
        <w:contextualSpacing/>
        <w:rPr>
          <w:rFonts w:cs="Arial"/>
          <w:b/>
          <w:szCs w:val="24"/>
        </w:rPr>
      </w:pPr>
      <w:r w:rsidRPr="00374A2D">
        <w:rPr>
          <w:rFonts w:cs="Arial"/>
          <w:szCs w:val="24"/>
        </w:rPr>
        <w:t xml:space="preserve">Even if you have a strong and trusting relationship with your CEO, do not rely on one person to inform your views on organisational health </w:t>
      </w:r>
    </w:p>
    <w:p w:rsidR="00DD6FD4" w:rsidRPr="00374A2D" w:rsidRDefault="00DD6FD4" w:rsidP="0049199B">
      <w:pPr>
        <w:numPr>
          <w:ilvl w:val="0"/>
          <w:numId w:val="18"/>
        </w:numPr>
        <w:spacing w:after="120"/>
        <w:contextualSpacing/>
        <w:rPr>
          <w:rFonts w:cs="Arial"/>
          <w:b/>
          <w:szCs w:val="24"/>
        </w:rPr>
      </w:pPr>
      <w:r w:rsidRPr="00374A2D">
        <w:rPr>
          <w:rFonts w:cs="Arial"/>
          <w:szCs w:val="24"/>
        </w:rPr>
        <w:t>Make efforts to meet with and seek opinions of others in the organisation</w:t>
      </w:r>
    </w:p>
    <w:p w:rsidR="00DD6FD4" w:rsidRPr="00374A2D" w:rsidRDefault="00DD6FD4" w:rsidP="0049199B">
      <w:pPr>
        <w:numPr>
          <w:ilvl w:val="0"/>
          <w:numId w:val="18"/>
        </w:numPr>
        <w:spacing w:after="120"/>
        <w:contextualSpacing/>
        <w:rPr>
          <w:rFonts w:cs="Arial"/>
          <w:b/>
          <w:szCs w:val="24"/>
        </w:rPr>
      </w:pPr>
      <w:r w:rsidRPr="00374A2D">
        <w:rPr>
          <w:rFonts w:cs="Arial"/>
          <w:szCs w:val="24"/>
        </w:rPr>
        <w:t>Seek access to any relevant reports as you feel necessary e.g. organisational culture, client feedback and exit interviews</w:t>
      </w:r>
    </w:p>
    <w:p w:rsidR="003E4D57" w:rsidRPr="003C4A36" w:rsidRDefault="00DD6FD4" w:rsidP="0049199B">
      <w:pPr>
        <w:numPr>
          <w:ilvl w:val="0"/>
          <w:numId w:val="18"/>
        </w:numPr>
        <w:spacing w:after="120"/>
        <w:contextualSpacing/>
        <w:rPr>
          <w:rFonts w:cs="Arial"/>
          <w:b/>
          <w:szCs w:val="24"/>
        </w:rPr>
      </w:pPr>
      <w:r w:rsidRPr="00374A2D">
        <w:rPr>
          <w:rFonts w:cs="Arial"/>
          <w:szCs w:val="24"/>
        </w:rPr>
        <w:lastRenderedPageBreak/>
        <w:t xml:space="preserve">Be ready to discuss matters in private (in camera) with other board members </w:t>
      </w:r>
    </w:p>
    <w:p w:rsidR="00DD6FD4" w:rsidRPr="001A529E" w:rsidRDefault="00DD6FD4" w:rsidP="00403D8E">
      <w:pPr>
        <w:spacing w:before="240" w:after="120"/>
        <w:rPr>
          <w:rFonts w:cs="Arial"/>
          <w:b/>
          <w:sz w:val="28"/>
          <w:szCs w:val="24"/>
        </w:rPr>
      </w:pPr>
      <w:r w:rsidRPr="001A529E">
        <w:rPr>
          <w:rFonts w:cs="Arial"/>
          <w:b/>
          <w:sz w:val="28"/>
          <w:szCs w:val="24"/>
        </w:rPr>
        <w:t>Give feedback</w:t>
      </w:r>
    </w:p>
    <w:p w:rsidR="00DD6FD4" w:rsidRPr="00374A2D" w:rsidRDefault="00DD6FD4" w:rsidP="0049199B">
      <w:pPr>
        <w:numPr>
          <w:ilvl w:val="0"/>
          <w:numId w:val="19"/>
        </w:numPr>
        <w:spacing w:after="120"/>
        <w:contextualSpacing/>
        <w:rPr>
          <w:rFonts w:cs="Arial"/>
          <w:b/>
          <w:szCs w:val="24"/>
        </w:rPr>
      </w:pPr>
      <w:r w:rsidRPr="00374A2D">
        <w:rPr>
          <w:rFonts w:cs="Arial"/>
          <w:szCs w:val="24"/>
        </w:rPr>
        <w:t xml:space="preserve">Use your ‘outside’ perspective to enhance the CEOs understanding of any issues </w:t>
      </w:r>
    </w:p>
    <w:p w:rsidR="00DD6FD4" w:rsidRPr="00374A2D" w:rsidRDefault="00DD6FD4" w:rsidP="0049199B">
      <w:pPr>
        <w:numPr>
          <w:ilvl w:val="0"/>
          <w:numId w:val="19"/>
        </w:numPr>
        <w:spacing w:after="120"/>
        <w:contextualSpacing/>
        <w:rPr>
          <w:rFonts w:cs="Arial"/>
          <w:b/>
          <w:szCs w:val="24"/>
        </w:rPr>
      </w:pPr>
      <w:r w:rsidRPr="00374A2D">
        <w:rPr>
          <w:rFonts w:cs="Arial"/>
          <w:szCs w:val="24"/>
        </w:rPr>
        <w:t>Be vocal about any concerns. Do not ‘wait and see’ if you feel something is wrong</w:t>
      </w:r>
    </w:p>
    <w:p w:rsidR="00DD6FD4" w:rsidRPr="00374A2D" w:rsidRDefault="00DD6FD4" w:rsidP="0049199B">
      <w:pPr>
        <w:numPr>
          <w:ilvl w:val="0"/>
          <w:numId w:val="19"/>
        </w:numPr>
        <w:spacing w:after="120"/>
        <w:contextualSpacing/>
        <w:rPr>
          <w:rFonts w:cs="Arial"/>
          <w:b/>
          <w:szCs w:val="24"/>
        </w:rPr>
      </w:pPr>
      <w:r w:rsidRPr="00374A2D">
        <w:rPr>
          <w:rFonts w:cs="Arial"/>
          <w:szCs w:val="24"/>
        </w:rPr>
        <w:t>Be collaborative – what can the board do to help senior managers do their job better</w:t>
      </w:r>
    </w:p>
    <w:p w:rsidR="00DD6FD4" w:rsidRPr="003C4A36" w:rsidRDefault="00DD6FD4" w:rsidP="0049199B">
      <w:pPr>
        <w:numPr>
          <w:ilvl w:val="0"/>
          <w:numId w:val="19"/>
        </w:numPr>
        <w:spacing w:after="120"/>
        <w:contextualSpacing/>
        <w:rPr>
          <w:rFonts w:cs="Arial"/>
          <w:b/>
          <w:szCs w:val="24"/>
        </w:rPr>
      </w:pPr>
      <w:r w:rsidRPr="00374A2D">
        <w:rPr>
          <w:rFonts w:cs="Arial"/>
          <w:szCs w:val="24"/>
        </w:rPr>
        <w:t xml:space="preserve">Bring and share any other skills and experience to your job to support your CEO </w:t>
      </w:r>
    </w:p>
    <w:p w:rsidR="00687419" w:rsidRDefault="00687419" w:rsidP="00403D8E">
      <w:pPr>
        <w:spacing w:before="240" w:after="120"/>
        <w:rPr>
          <w:b/>
          <w:szCs w:val="24"/>
        </w:rPr>
      </w:pPr>
      <w:r>
        <w:rPr>
          <w:b/>
          <w:szCs w:val="24"/>
        </w:rPr>
        <w:t>Quote</w:t>
      </w:r>
      <w:r w:rsidR="001A529E">
        <w:rPr>
          <w:b/>
          <w:szCs w:val="24"/>
        </w:rPr>
        <w:t>:</w:t>
      </w:r>
    </w:p>
    <w:p w:rsidR="009B216B" w:rsidRPr="009B216B" w:rsidRDefault="00687419" w:rsidP="0049199B">
      <w:pPr>
        <w:spacing w:after="120"/>
        <w:rPr>
          <w:szCs w:val="24"/>
        </w:rPr>
      </w:pPr>
      <w:r w:rsidRPr="009B216B">
        <w:rPr>
          <w:szCs w:val="24"/>
        </w:rPr>
        <w:t xml:space="preserve">‘[boards] have an important role in recruiting a CEO who holds these values and is going to create a culture where the senior management [embed human rights] across the organisation.’ </w:t>
      </w:r>
    </w:p>
    <w:p w:rsidR="00687419" w:rsidRPr="009B216B" w:rsidRDefault="00687419" w:rsidP="0049199B">
      <w:pPr>
        <w:spacing w:after="120"/>
        <w:rPr>
          <w:b/>
          <w:szCs w:val="24"/>
        </w:rPr>
      </w:pPr>
      <w:r w:rsidRPr="009B216B">
        <w:rPr>
          <w:b/>
          <w:szCs w:val="24"/>
        </w:rPr>
        <w:t xml:space="preserve">Marianne Hubbard, CEO, </w:t>
      </w:r>
      <w:proofErr w:type="spellStart"/>
      <w:r w:rsidRPr="009B216B">
        <w:rPr>
          <w:b/>
          <w:szCs w:val="24"/>
        </w:rPr>
        <w:t>Pinarc</w:t>
      </w:r>
      <w:proofErr w:type="spellEnd"/>
      <w:r w:rsidRPr="009B216B">
        <w:rPr>
          <w:b/>
          <w:szCs w:val="24"/>
        </w:rPr>
        <w:t xml:space="preserve"> (</w:t>
      </w:r>
      <w:proofErr w:type="gramStart"/>
      <w:r w:rsidRPr="009B216B">
        <w:rPr>
          <w:b/>
          <w:szCs w:val="24"/>
        </w:rPr>
        <w:t>‘The</w:t>
      </w:r>
      <w:proofErr w:type="gramEnd"/>
      <w:r w:rsidRPr="009B216B">
        <w:rPr>
          <w:b/>
          <w:szCs w:val="24"/>
        </w:rPr>
        <w:t xml:space="preserve"> Human Rights Approach’)</w:t>
      </w:r>
    </w:p>
    <w:p w:rsidR="00687419" w:rsidRPr="00374A2D" w:rsidRDefault="00687419" w:rsidP="0049199B">
      <w:pPr>
        <w:spacing w:after="120"/>
        <w:rPr>
          <w:rFonts w:cs="Arial"/>
          <w:szCs w:val="24"/>
        </w:rPr>
      </w:pPr>
    </w:p>
    <w:p w:rsidR="00DD6FD4" w:rsidRPr="00374A2D" w:rsidRDefault="00DD6FD4" w:rsidP="0049199B">
      <w:pPr>
        <w:spacing w:after="120"/>
        <w:rPr>
          <w:rFonts w:cs="Arial"/>
          <w:b/>
          <w:i/>
          <w:color w:val="365F91" w:themeColor="accent1" w:themeShade="BF"/>
          <w:szCs w:val="24"/>
        </w:rPr>
      </w:pPr>
      <w:r w:rsidRPr="00374A2D">
        <w:rPr>
          <w:rFonts w:cs="Arial"/>
          <w:b/>
          <w:i/>
          <w:color w:val="365F91" w:themeColor="accent1" w:themeShade="BF"/>
          <w:szCs w:val="24"/>
        </w:rPr>
        <w:br w:type="page"/>
      </w:r>
    </w:p>
    <w:p w:rsidR="009E10D8" w:rsidRPr="0007206C" w:rsidRDefault="009E10D8" w:rsidP="00704597">
      <w:pPr>
        <w:pStyle w:val="Heading11"/>
      </w:pPr>
      <w:bookmarkStart w:id="6" w:name="_Toc457477095"/>
      <w:r w:rsidRPr="0007206C">
        <w:lastRenderedPageBreak/>
        <w:t xml:space="preserve">The </w:t>
      </w:r>
      <w:r w:rsidR="00DD6FD4" w:rsidRPr="0007206C">
        <w:t>Zero Tolerance</w:t>
      </w:r>
      <w:r w:rsidRPr="0007206C">
        <w:t xml:space="preserve"> </w:t>
      </w:r>
      <w:proofErr w:type="gramStart"/>
      <w:r w:rsidRPr="0007206C">
        <w:t>Framework</w:t>
      </w:r>
      <w:bookmarkEnd w:id="6"/>
      <w:proofErr w:type="gramEnd"/>
    </w:p>
    <w:p w:rsidR="00DD6FD4" w:rsidRPr="00687419" w:rsidRDefault="00DD6FD4" w:rsidP="0049199B">
      <w:pPr>
        <w:spacing w:after="120"/>
        <w:rPr>
          <w:rFonts w:cs="Arial"/>
          <w:bCs/>
          <w:szCs w:val="24"/>
        </w:rPr>
      </w:pPr>
      <w:r w:rsidRPr="00374A2D">
        <w:rPr>
          <w:rFonts w:cs="Arial"/>
          <w:szCs w:val="24"/>
        </w:rPr>
        <w:t xml:space="preserve">The </w:t>
      </w:r>
      <w:r w:rsidRPr="00374A2D">
        <w:rPr>
          <w:rFonts w:cs="Arial"/>
          <w:i/>
          <w:szCs w:val="24"/>
        </w:rPr>
        <w:t>Zero Tolerance</w:t>
      </w:r>
      <w:r w:rsidRPr="00374A2D">
        <w:rPr>
          <w:rFonts w:cs="Arial"/>
          <w:szCs w:val="24"/>
        </w:rPr>
        <w:t xml:space="preserve"> Initiative is NDS’s national approach to promoting human rights and preventing and responding to abuse, neglect and violence experienced by people with disability. It is built around </w:t>
      </w:r>
      <w:r w:rsidRPr="00374A2D">
        <w:rPr>
          <w:rFonts w:cs="Arial"/>
          <w:bCs/>
          <w:szCs w:val="24"/>
        </w:rPr>
        <w:t>a prevention focused framework (see below) and encourages action across organisations to embed human rights and promote positive practice. It also seeks to encourage reflective practice and early intervention, asking staff to take corrective steps where there is a risk of a pers</w:t>
      </w:r>
      <w:r w:rsidR="00687419">
        <w:rPr>
          <w:rFonts w:cs="Arial"/>
          <w:bCs/>
          <w:szCs w:val="24"/>
        </w:rPr>
        <w:t xml:space="preserve">on’s rights being compromised. </w:t>
      </w:r>
    </w:p>
    <w:p w:rsidR="00687419" w:rsidRPr="001A529E" w:rsidRDefault="00687419" w:rsidP="009236FB">
      <w:pPr>
        <w:pStyle w:val="Heading22"/>
        <w:rPr>
          <w:szCs w:val="24"/>
        </w:rPr>
      </w:pPr>
      <w:r w:rsidRPr="001A529E">
        <w:t>Understanding Abuse</w:t>
      </w:r>
    </w:p>
    <w:p w:rsidR="00687419" w:rsidRPr="00687419" w:rsidRDefault="00687419" w:rsidP="0049199B">
      <w:pPr>
        <w:numPr>
          <w:ilvl w:val="0"/>
          <w:numId w:val="34"/>
        </w:numPr>
        <w:spacing w:after="120"/>
        <w:ind w:left="714" w:hanging="357"/>
        <w:contextualSpacing/>
        <w:rPr>
          <w:rFonts w:eastAsia="Times New Roman" w:cs="Arial"/>
          <w:szCs w:val="24"/>
          <w:lang w:eastAsia="en-AU"/>
        </w:rPr>
      </w:pPr>
      <w:r w:rsidRPr="00687419">
        <w:rPr>
          <w:rFonts w:eastAsia="Times New Roman" w:cs="Arial"/>
          <w:szCs w:val="24"/>
          <w:lang w:eastAsia="en-AU"/>
        </w:rPr>
        <w:t>Promoting and Applying Human Rights</w:t>
      </w:r>
    </w:p>
    <w:p w:rsidR="00687419" w:rsidRPr="00687419" w:rsidRDefault="00687419" w:rsidP="0049199B">
      <w:pPr>
        <w:numPr>
          <w:ilvl w:val="0"/>
          <w:numId w:val="34"/>
        </w:numPr>
        <w:spacing w:after="120"/>
        <w:ind w:left="714" w:hanging="357"/>
        <w:contextualSpacing/>
        <w:rPr>
          <w:rFonts w:eastAsia="Times New Roman" w:cs="Arial"/>
          <w:szCs w:val="24"/>
          <w:lang w:eastAsia="en-AU"/>
        </w:rPr>
      </w:pPr>
      <w:r w:rsidRPr="00687419">
        <w:rPr>
          <w:rFonts w:eastAsia="Times New Roman" w:cs="Arial"/>
          <w:szCs w:val="24"/>
          <w:lang w:eastAsia="en-AU"/>
        </w:rPr>
        <w:t>Education and Training to Understand Abuse, Neglect, Exploitation and Violence</w:t>
      </w:r>
    </w:p>
    <w:p w:rsidR="00687419" w:rsidRPr="003C4A36" w:rsidRDefault="00687419" w:rsidP="0049199B">
      <w:pPr>
        <w:numPr>
          <w:ilvl w:val="0"/>
          <w:numId w:val="34"/>
        </w:numPr>
        <w:spacing w:after="120"/>
        <w:ind w:left="714" w:hanging="357"/>
        <w:contextualSpacing/>
        <w:rPr>
          <w:rFonts w:eastAsia="Times New Roman" w:cs="Arial"/>
          <w:szCs w:val="24"/>
          <w:lang w:eastAsia="en-AU"/>
        </w:rPr>
      </w:pPr>
      <w:r w:rsidRPr="00687419">
        <w:rPr>
          <w:rFonts w:eastAsia="Times New Roman" w:cs="Arial"/>
          <w:szCs w:val="24"/>
          <w:lang w:eastAsia="en-AU"/>
        </w:rPr>
        <w:t>Risk Factors and Signals of Abuse</w:t>
      </w:r>
    </w:p>
    <w:p w:rsidR="00687419" w:rsidRPr="001A529E" w:rsidRDefault="00687419" w:rsidP="009236FB">
      <w:pPr>
        <w:pStyle w:val="Heading22"/>
        <w:rPr>
          <w:szCs w:val="24"/>
        </w:rPr>
      </w:pPr>
      <w:r w:rsidRPr="001A529E">
        <w:t>Practices and Safeguards which can help prevent abuse</w:t>
      </w:r>
    </w:p>
    <w:p w:rsidR="00687419" w:rsidRPr="00687419" w:rsidRDefault="00687419" w:rsidP="0049199B">
      <w:pPr>
        <w:numPr>
          <w:ilvl w:val="0"/>
          <w:numId w:val="35"/>
        </w:numPr>
        <w:spacing w:after="120"/>
        <w:contextualSpacing/>
        <w:rPr>
          <w:rFonts w:eastAsia="Times New Roman" w:cs="Arial"/>
          <w:szCs w:val="24"/>
          <w:lang w:eastAsia="en-AU"/>
        </w:rPr>
      </w:pPr>
      <w:r w:rsidRPr="00687419">
        <w:rPr>
          <w:rFonts w:eastAsia="Times New Roman" w:cs="Arial"/>
          <w:szCs w:val="24"/>
          <w:lang w:eastAsia="en-AU"/>
        </w:rPr>
        <w:t>Implementing policy and practice that protect people's rights</w:t>
      </w:r>
    </w:p>
    <w:p w:rsidR="00687419" w:rsidRPr="00687419" w:rsidRDefault="00687419" w:rsidP="0049199B">
      <w:pPr>
        <w:numPr>
          <w:ilvl w:val="0"/>
          <w:numId w:val="35"/>
        </w:numPr>
        <w:spacing w:after="120"/>
        <w:contextualSpacing/>
        <w:rPr>
          <w:rFonts w:eastAsia="Times New Roman" w:cs="Arial"/>
          <w:szCs w:val="24"/>
          <w:lang w:eastAsia="en-AU"/>
        </w:rPr>
      </w:pPr>
      <w:r w:rsidRPr="00687419">
        <w:rPr>
          <w:rFonts w:eastAsia="Times New Roman" w:cs="Arial"/>
          <w:szCs w:val="24"/>
          <w:lang w:eastAsia="en-AU"/>
        </w:rPr>
        <w:t>Empowering people with disability</w:t>
      </w:r>
    </w:p>
    <w:p w:rsidR="00687419" w:rsidRPr="003C4A36" w:rsidRDefault="00687419" w:rsidP="0049199B">
      <w:pPr>
        <w:numPr>
          <w:ilvl w:val="0"/>
          <w:numId w:val="35"/>
        </w:numPr>
        <w:spacing w:after="120"/>
        <w:contextualSpacing/>
        <w:rPr>
          <w:rFonts w:eastAsia="Times New Roman" w:cs="Arial"/>
          <w:szCs w:val="24"/>
          <w:lang w:eastAsia="en-AU"/>
        </w:rPr>
      </w:pPr>
      <w:r w:rsidRPr="00687419">
        <w:rPr>
          <w:rFonts w:eastAsia="Times New Roman" w:cs="Arial"/>
          <w:szCs w:val="24"/>
          <w:lang w:eastAsia="en-AU"/>
        </w:rPr>
        <w:t>Creating the right organisational cultures</w:t>
      </w:r>
    </w:p>
    <w:p w:rsidR="00687419" w:rsidRPr="001A529E" w:rsidRDefault="00687419" w:rsidP="009236FB">
      <w:pPr>
        <w:pStyle w:val="Heading22"/>
      </w:pPr>
      <w:r w:rsidRPr="001A529E">
        <w:t xml:space="preserve">Addressing Risk for Specific Groups and Service Settings </w:t>
      </w:r>
    </w:p>
    <w:p w:rsidR="00687419" w:rsidRPr="00687419" w:rsidRDefault="00687419" w:rsidP="0049199B">
      <w:pPr>
        <w:numPr>
          <w:ilvl w:val="0"/>
          <w:numId w:val="35"/>
        </w:numPr>
        <w:spacing w:after="120"/>
        <w:contextualSpacing/>
        <w:rPr>
          <w:rFonts w:eastAsia="Times New Roman" w:cs="Arial"/>
          <w:szCs w:val="24"/>
          <w:lang w:eastAsia="en-AU"/>
        </w:rPr>
      </w:pPr>
      <w:r w:rsidRPr="00687419">
        <w:rPr>
          <w:rFonts w:eastAsia="Times New Roman" w:cs="Arial"/>
          <w:szCs w:val="24"/>
          <w:lang w:eastAsia="en-AU"/>
        </w:rPr>
        <w:t>Targeted approaches for groups at increased risk of abuse</w:t>
      </w:r>
    </w:p>
    <w:p w:rsidR="00687419" w:rsidRPr="00687419" w:rsidRDefault="00687419" w:rsidP="0049199B">
      <w:pPr>
        <w:numPr>
          <w:ilvl w:val="0"/>
          <w:numId w:val="35"/>
        </w:numPr>
        <w:spacing w:after="120"/>
        <w:contextualSpacing/>
        <w:rPr>
          <w:rFonts w:eastAsia="Times New Roman" w:cs="Arial"/>
          <w:szCs w:val="24"/>
          <w:lang w:eastAsia="en-AU"/>
        </w:rPr>
      </w:pPr>
      <w:r w:rsidRPr="00687419">
        <w:rPr>
          <w:rFonts w:eastAsia="Times New Roman" w:cs="Arial"/>
          <w:szCs w:val="24"/>
          <w:lang w:eastAsia="en-AU"/>
        </w:rPr>
        <w:t>Understand and address service features and settings that increase risk</w:t>
      </w:r>
    </w:p>
    <w:p w:rsidR="00687419" w:rsidRPr="003C4A36" w:rsidRDefault="00687419" w:rsidP="0049199B">
      <w:pPr>
        <w:numPr>
          <w:ilvl w:val="0"/>
          <w:numId w:val="35"/>
        </w:numPr>
        <w:spacing w:after="120"/>
        <w:contextualSpacing/>
        <w:rPr>
          <w:rFonts w:eastAsia="Times New Roman" w:cs="Arial"/>
          <w:szCs w:val="24"/>
          <w:lang w:eastAsia="en-AU"/>
        </w:rPr>
      </w:pPr>
      <w:r w:rsidRPr="00687419">
        <w:rPr>
          <w:rFonts w:eastAsia="Times New Roman" w:cs="Arial"/>
          <w:szCs w:val="24"/>
          <w:lang w:eastAsia="en-AU"/>
        </w:rPr>
        <w:t>Understanding behaviours of concern</w:t>
      </w:r>
    </w:p>
    <w:p w:rsidR="00687419" w:rsidRPr="001A529E" w:rsidRDefault="00687419" w:rsidP="009236FB">
      <w:pPr>
        <w:pStyle w:val="Heading22"/>
      </w:pPr>
      <w:r w:rsidRPr="001A529E">
        <w:t xml:space="preserve">Responding to abuse </w:t>
      </w:r>
    </w:p>
    <w:p w:rsidR="00687419" w:rsidRPr="00687419" w:rsidRDefault="00687419" w:rsidP="0049199B">
      <w:pPr>
        <w:numPr>
          <w:ilvl w:val="0"/>
          <w:numId w:val="35"/>
        </w:numPr>
        <w:spacing w:after="120"/>
        <w:contextualSpacing/>
        <w:rPr>
          <w:rFonts w:eastAsia="Times New Roman" w:cs="Arial"/>
          <w:szCs w:val="24"/>
          <w:lang w:eastAsia="en-AU"/>
        </w:rPr>
      </w:pPr>
      <w:r w:rsidRPr="00687419">
        <w:rPr>
          <w:rFonts w:eastAsia="Times New Roman" w:cs="Arial"/>
          <w:szCs w:val="24"/>
          <w:lang w:eastAsia="en-AU"/>
        </w:rPr>
        <w:t>Early Intervention and Response</w:t>
      </w:r>
    </w:p>
    <w:p w:rsidR="00687419" w:rsidRPr="00687419" w:rsidRDefault="00687419" w:rsidP="0049199B">
      <w:pPr>
        <w:numPr>
          <w:ilvl w:val="0"/>
          <w:numId w:val="35"/>
        </w:numPr>
        <w:spacing w:after="120"/>
        <w:contextualSpacing/>
        <w:rPr>
          <w:rFonts w:eastAsia="Times New Roman" w:cs="Arial"/>
          <w:szCs w:val="24"/>
          <w:lang w:eastAsia="en-AU"/>
        </w:rPr>
      </w:pPr>
      <w:r w:rsidRPr="00687419">
        <w:rPr>
          <w:rFonts w:eastAsia="Times New Roman" w:cs="Arial"/>
          <w:szCs w:val="24"/>
          <w:lang w:eastAsia="en-AU"/>
        </w:rPr>
        <w:t>Supporting  the person</w:t>
      </w:r>
    </w:p>
    <w:p w:rsidR="00687419" w:rsidRPr="003C4A36" w:rsidRDefault="00687419" w:rsidP="0049199B">
      <w:pPr>
        <w:numPr>
          <w:ilvl w:val="0"/>
          <w:numId w:val="35"/>
        </w:numPr>
        <w:spacing w:after="120"/>
        <w:contextualSpacing/>
        <w:rPr>
          <w:rFonts w:eastAsia="Times New Roman" w:cs="Arial"/>
          <w:szCs w:val="24"/>
          <w:lang w:eastAsia="en-AU"/>
        </w:rPr>
      </w:pPr>
      <w:r w:rsidRPr="00687419">
        <w:rPr>
          <w:rFonts w:eastAsia="Times New Roman" w:cs="Arial"/>
          <w:szCs w:val="24"/>
          <w:lang w:eastAsia="en-AU"/>
        </w:rPr>
        <w:t>Meet organisational requirements</w:t>
      </w:r>
    </w:p>
    <w:p w:rsidR="00687419" w:rsidRPr="001A529E" w:rsidRDefault="00687419" w:rsidP="009236FB">
      <w:pPr>
        <w:pStyle w:val="Heading22"/>
      </w:pPr>
      <w:r w:rsidRPr="001A529E">
        <w:t>Analysis, Learning and Improvement</w:t>
      </w:r>
    </w:p>
    <w:p w:rsidR="00687419" w:rsidRPr="00687419" w:rsidRDefault="00687419" w:rsidP="0049199B">
      <w:pPr>
        <w:numPr>
          <w:ilvl w:val="0"/>
          <w:numId w:val="35"/>
        </w:numPr>
        <w:spacing w:after="120"/>
        <w:contextualSpacing/>
        <w:rPr>
          <w:rFonts w:eastAsia="Times New Roman" w:cs="Arial"/>
          <w:szCs w:val="24"/>
          <w:lang w:eastAsia="en-AU"/>
        </w:rPr>
      </w:pPr>
      <w:r w:rsidRPr="00687419">
        <w:rPr>
          <w:rFonts w:eastAsia="Times New Roman" w:cs="Arial"/>
          <w:szCs w:val="24"/>
          <w:lang w:eastAsia="en-AU"/>
        </w:rPr>
        <w:t>Maintaining and Analysing Records</w:t>
      </w:r>
    </w:p>
    <w:p w:rsidR="00687419" w:rsidRPr="00687419" w:rsidRDefault="00687419" w:rsidP="0049199B">
      <w:pPr>
        <w:numPr>
          <w:ilvl w:val="0"/>
          <w:numId w:val="35"/>
        </w:numPr>
        <w:spacing w:after="120"/>
        <w:contextualSpacing/>
        <w:rPr>
          <w:rFonts w:eastAsia="Times New Roman" w:cs="Arial"/>
          <w:szCs w:val="24"/>
          <w:lang w:eastAsia="en-AU"/>
        </w:rPr>
      </w:pPr>
      <w:r w:rsidRPr="00687419">
        <w:rPr>
          <w:rFonts w:eastAsia="Times New Roman" w:cs="Arial"/>
          <w:szCs w:val="24"/>
          <w:lang w:eastAsia="en-AU"/>
        </w:rPr>
        <w:t>Continuous Improvement Approach</w:t>
      </w:r>
    </w:p>
    <w:p w:rsidR="00687419" w:rsidRPr="003C4A36" w:rsidRDefault="00687419" w:rsidP="0049199B">
      <w:pPr>
        <w:numPr>
          <w:ilvl w:val="0"/>
          <w:numId w:val="35"/>
        </w:numPr>
        <w:spacing w:after="120"/>
        <w:contextualSpacing/>
        <w:rPr>
          <w:rFonts w:eastAsia="Times New Roman" w:cs="Arial"/>
          <w:szCs w:val="24"/>
          <w:lang w:eastAsia="en-AU"/>
        </w:rPr>
      </w:pPr>
      <w:r w:rsidRPr="00687419">
        <w:rPr>
          <w:rFonts w:eastAsia="Times New Roman" w:cs="Arial"/>
          <w:szCs w:val="24"/>
          <w:lang w:eastAsia="en-AU"/>
        </w:rPr>
        <w:t>Support</w:t>
      </w:r>
      <w:r w:rsidR="003C4A36">
        <w:rPr>
          <w:rFonts w:eastAsia="Times New Roman" w:cs="Arial"/>
          <w:szCs w:val="24"/>
          <w:lang w:eastAsia="en-AU"/>
        </w:rPr>
        <w:t>ing  initiatives to reduce abuse</w:t>
      </w:r>
    </w:p>
    <w:p w:rsidR="00DD6FD4" w:rsidRPr="00374A2D" w:rsidRDefault="00DD6FD4" w:rsidP="0049199B">
      <w:pPr>
        <w:spacing w:after="120"/>
        <w:rPr>
          <w:rFonts w:cs="Arial"/>
          <w:szCs w:val="24"/>
        </w:rPr>
      </w:pPr>
      <w:r w:rsidRPr="00374A2D">
        <w:rPr>
          <w:rFonts w:cs="Arial"/>
          <w:szCs w:val="24"/>
        </w:rPr>
        <w:t>This guide uses the five levels outlined above to illustrate the range of actions organisations can take to implement human rights approaches and strengthen safeguarding practices.</w:t>
      </w:r>
      <w:r w:rsidR="00623A69" w:rsidRPr="00374A2D">
        <w:rPr>
          <w:rFonts w:cs="Arial"/>
          <w:szCs w:val="24"/>
        </w:rPr>
        <w:t xml:space="preserve"> </w:t>
      </w:r>
      <w:r w:rsidRPr="00374A2D">
        <w:rPr>
          <w:rFonts w:cs="Arial"/>
          <w:szCs w:val="24"/>
        </w:rPr>
        <w:br w:type="page"/>
      </w:r>
    </w:p>
    <w:p w:rsidR="00DD6FD4" w:rsidRPr="00704597" w:rsidRDefault="00687419" w:rsidP="009236FB">
      <w:pPr>
        <w:pStyle w:val="Heading22"/>
      </w:pPr>
      <w:bookmarkStart w:id="7" w:name="_Toc457477096"/>
      <w:r w:rsidRPr="00704597">
        <w:lastRenderedPageBreak/>
        <w:t>Understanding abuse</w:t>
      </w:r>
      <w:bookmarkEnd w:id="7"/>
    </w:p>
    <w:p w:rsidR="00DD6FD4" w:rsidRPr="00374A2D" w:rsidRDefault="00DD6FD4" w:rsidP="0049199B">
      <w:pPr>
        <w:spacing w:after="120"/>
        <w:rPr>
          <w:rFonts w:cs="Arial"/>
          <w:color w:val="000000" w:themeColor="text1"/>
          <w:szCs w:val="24"/>
        </w:rPr>
      </w:pPr>
      <w:r w:rsidRPr="00374A2D">
        <w:rPr>
          <w:rFonts w:cs="Arial"/>
          <w:color w:val="000000" w:themeColor="text1"/>
          <w:szCs w:val="24"/>
        </w:rPr>
        <w:t xml:space="preserve">To prevent abuse organisations must first have an understanding about what it is. Under the </w:t>
      </w:r>
      <w:r w:rsidRPr="00374A2D">
        <w:rPr>
          <w:rFonts w:cs="Arial"/>
          <w:i/>
          <w:color w:val="000000" w:themeColor="text1"/>
          <w:szCs w:val="24"/>
        </w:rPr>
        <w:t>Zero Tolerance</w:t>
      </w:r>
      <w:r w:rsidRPr="00374A2D">
        <w:rPr>
          <w:rFonts w:cs="Arial"/>
          <w:color w:val="000000" w:themeColor="text1"/>
          <w:szCs w:val="24"/>
        </w:rPr>
        <w:t xml:space="preserve"> framework, </w:t>
      </w:r>
      <w:r w:rsidRPr="00374A2D">
        <w:rPr>
          <w:rFonts w:cs="Arial"/>
          <w:i/>
          <w:color w:val="000000" w:themeColor="text1"/>
          <w:szCs w:val="24"/>
        </w:rPr>
        <w:t>Understanding Abuse</w:t>
      </w:r>
      <w:r w:rsidRPr="00374A2D">
        <w:rPr>
          <w:rFonts w:cs="Arial"/>
          <w:color w:val="000000" w:themeColor="text1"/>
          <w:szCs w:val="24"/>
        </w:rPr>
        <w:t xml:space="preserve"> starts with:</w:t>
      </w:r>
    </w:p>
    <w:p w:rsidR="00DD6FD4" w:rsidRPr="00374A2D" w:rsidRDefault="00DD6FD4" w:rsidP="0049199B">
      <w:pPr>
        <w:numPr>
          <w:ilvl w:val="0"/>
          <w:numId w:val="21"/>
        </w:numPr>
        <w:spacing w:after="120"/>
        <w:contextualSpacing/>
        <w:rPr>
          <w:rFonts w:cs="Arial"/>
          <w:color w:val="000000" w:themeColor="text1"/>
          <w:szCs w:val="24"/>
        </w:rPr>
      </w:pPr>
      <w:r w:rsidRPr="00374A2D">
        <w:rPr>
          <w:rFonts w:cs="Arial"/>
          <w:color w:val="000000" w:themeColor="text1"/>
          <w:szCs w:val="24"/>
        </w:rPr>
        <w:t xml:space="preserve">Applying human rights practices </w:t>
      </w:r>
    </w:p>
    <w:p w:rsidR="00DD6FD4" w:rsidRPr="00374A2D" w:rsidRDefault="00DD6FD4" w:rsidP="0049199B">
      <w:pPr>
        <w:numPr>
          <w:ilvl w:val="0"/>
          <w:numId w:val="21"/>
        </w:numPr>
        <w:spacing w:after="120"/>
        <w:contextualSpacing/>
        <w:rPr>
          <w:rFonts w:cs="Arial"/>
          <w:color w:val="000000" w:themeColor="text1"/>
          <w:szCs w:val="24"/>
        </w:rPr>
      </w:pPr>
      <w:r w:rsidRPr="00374A2D">
        <w:rPr>
          <w:rFonts w:cs="Arial"/>
          <w:color w:val="000000" w:themeColor="text1"/>
          <w:szCs w:val="24"/>
        </w:rPr>
        <w:t>Recognising abuse, neglect, exploitation and violence as violations of human rights</w:t>
      </w:r>
    </w:p>
    <w:p w:rsidR="00DD6FD4" w:rsidRPr="00374A2D" w:rsidRDefault="00DD6FD4" w:rsidP="0049199B">
      <w:pPr>
        <w:numPr>
          <w:ilvl w:val="0"/>
          <w:numId w:val="21"/>
        </w:numPr>
        <w:spacing w:after="120"/>
        <w:contextualSpacing/>
        <w:rPr>
          <w:rFonts w:cs="Arial"/>
          <w:color w:val="000000" w:themeColor="text1"/>
          <w:szCs w:val="24"/>
        </w:rPr>
      </w:pPr>
      <w:r w:rsidRPr="00374A2D">
        <w:rPr>
          <w:rFonts w:cs="Arial"/>
          <w:color w:val="000000" w:themeColor="text1"/>
          <w:szCs w:val="24"/>
        </w:rPr>
        <w:t xml:space="preserve">Understanding the factors that can create risk of abuse </w:t>
      </w:r>
    </w:p>
    <w:p w:rsidR="00DD6FD4" w:rsidRPr="003C4A36" w:rsidRDefault="00DD6FD4" w:rsidP="0049199B">
      <w:pPr>
        <w:numPr>
          <w:ilvl w:val="0"/>
          <w:numId w:val="21"/>
        </w:numPr>
        <w:spacing w:after="120"/>
        <w:contextualSpacing/>
        <w:rPr>
          <w:rFonts w:cs="Arial"/>
          <w:color w:val="000000" w:themeColor="text1"/>
          <w:szCs w:val="24"/>
        </w:rPr>
      </w:pPr>
      <w:r w:rsidRPr="00374A2D">
        <w:rPr>
          <w:rFonts w:cs="Arial"/>
          <w:color w:val="000000" w:themeColor="text1"/>
          <w:szCs w:val="24"/>
        </w:rPr>
        <w:t>Recognising signs and signals that abuse is taking (or has taken) place</w:t>
      </w:r>
    </w:p>
    <w:p w:rsidR="00687419" w:rsidRPr="00687419" w:rsidRDefault="00687419" w:rsidP="009236FB">
      <w:pPr>
        <w:pStyle w:val="Heading22"/>
      </w:pPr>
      <w:r w:rsidRPr="00687419">
        <w:t xml:space="preserve">Did you know…? </w:t>
      </w:r>
    </w:p>
    <w:p w:rsidR="001A529E" w:rsidRPr="001A529E" w:rsidRDefault="00687419" w:rsidP="0049199B">
      <w:pPr>
        <w:spacing w:after="120"/>
        <w:rPr>
          <w:b/>
          <w:szCs w:val="24"/>
        </w:rPr>
      </w:pPr>
      <w:r w:rsidRPr="00687419">
        <w:rPr>
          <w:szCs w:val="24"/>
        </w:rPr>
        <w:t xml:space="preserve">NDS developed a short video for boards about embedding human rights approaches. Watch it here: </w:t>
      </w:r>
      <w:hyperlink r:id="rId18" w:history="1">
        <w:r w:rsidR="001A529E" w:rsidRPr="001A529E">
          <w:rPr>
            <w:rStyle w:val="Hyperlink"/>
            <w:szCs w:val="24"/>
          </w:rPr>
          <w:t>A human rights approach for boards</w:t>
        </w:r>
      </w:hyperlink>
    </w:p>
    <w:p w:rsidR="00DD6FD4" w:rsidRPr="00374A2D" w:rsidRDefault="00DD6FD4" w:rsidP="0049199B">
      <w:pPr>
        <w:spacing w:after="120"/>
        <w:rPr>
          <w:rFonts w:cs="Arial"/>
          <w:color w:val="000000" w:themeColor="text1"/>
          <w:szCs w:val="24"/>
        </w:rPr>
      </w:pPr>
      <w:r w:rsidRPr="00374A2D">
        <w:rPr>
          <w:rFonts w:cs="Arial"/>
          <w:color w:val="000000" w:themeColor="text1"/>
          <w:szCs w:val="24"/>
        </w:rPr>
        <w:t>Abuse and neglect of people with disability can take many forms. It can also be caused by many factors. One factor on its own might not lead to a person experiencing abuse, but combinations of factors can increase risk. These can include:</w:t>
      </w:r>
    </w:p>
    <w:p w:rsidR="00DD6FD4" w:rsidRPr="00704597" w:rsidRDefault="00DD6FD4" w:rsidP="00704597">
      <w:pPr>
        <w:pStyle w:val="ListParagraph"/>
        <w:numPr>
          <w:ilvl w:val="0"/>
          <w:numId w:val="37"/>
        </w:numPr>
        <w:spacing w:after="120"/>
        <w:rPr>
          <w:rFonts w:cs="Arial"/>
          <w:color w:val="000000" w:themeColor="text1"/>
          <w:szCs w:val="24"/>
        </w:rPr>
      </w:pPr>
      <w:r w:rsidRPr="00704597">
        <w:rPr>
          <w:rFonts w:cs="Arial"/>
          <w:b/>
          <w:color w:val="000000" w:themeColor="text1"/>
          <w:szCs w:val="24"/>
        </w:rPr>
        <w:t>Personal factors</w:t>
      </w:r>
      <w:r w:rsidRPr="00704597">
        <w:rPr>
          <w:rFonts w:cs="Arial"/>
          <w:color w:val="000000" w:themeColor="text1"/>
          <w:szCs w:val="24"/>
        </w:rPr>
        <w:t xml:space="preserve"> such as gender, age, disability, and communication style </w:t>
      </w:r>
    </w:p>
    <w:p w:rsidR="00DD6FD4" w:rsidRPr="00374A2D" w:rsidRDefault="00DD6FD4" w:rsidP="0049199B">
      <w:pPr>
        <w:numPr>
          <w:ilvl w:val="0"/>
          <w:numId w:val="20"/>
        </w:numPr>
        <w:spacing w:after="120"/>
        <w:ind w:left="714" w:hanging="357"/>
        <w:rPr>
          <w:rFonts w:cs="Arial"/>
          <w:color w:val="000000" w:themeColor="text1"/>
          <w:szCs w:val="24"/>
        </w:rPr>
      </w:pPr>
      <w:r w:rsidRPr="00374A2D">
        <w:rPr>
          <w:rFonts w:cs="Arial"/>
          <w:color w:val="000000" w:themeColor="text1"/>
          <w:szCs w:val="24"/>
        </w:rPr>
        <w:t xml:space="preserve">A person’s </w:t>
      </w:r>
      <w:r w:rsidRPr="00374A2D">
        <w:rPr>
          <w:rFonts w:cs="Arial"/>
          <w:b/>
          <w:color w:val="000000" w:themeColor="text1"/>
          <w:szCs w:val="24"/>
        </w:rPr>
        <w:t>social connections</w:t>
      </w:r>
      <w:r w:rsidRPr="00374A2D">
        <w:rPr>
          <w:rFonts w:cs="Arial"/>
          <w:color w:val="000000" w:themeColor="text1"/>
          <w:szCs w:val="24"/>
        </w:rPr>
        <w:t xml:space="preserve"> (and any segregation and isolation) </w:t>
      </w:r>
    </w:p>
    <w:p w:rsidR="00DD6FD4" w:rsidRPr="00374A2D" w:rsidRDefault="00DD6FD4" w:rsidP="0049199B">
      <w:pPr>
        <w:numPr>
          <w:ilvl w:val="0"/>
          <w:numId w:val="20"/>
        </w:numPr>
        <w:spacing w:after="120"/>
        <w:ind w:left="714" w:hanging="357"/>
        <w:rPr>
          <w:rFonts w:cs="Arial"/>
          <w:color w:val="000000" w:themeColor="text1"/>
          <w:szCs w:val="24"/>
        </w:rPr>
      </w:pPr>
      <w:r w:rsidRPr="00374A2D">
        <w:rPr>
          <w:rFonts w:cs="Arial"/>
          <w:b/>
          <w:color w:val="000000" w:themeColor="text1"/>
          <w:szCs w:val="24"/>
        </w:rPr>
        <w:t>Choice and control</w:t>
      </w:r>
      <w:r w:rsidRPr="00374A2D">
        <w:rPr>
          <w:rFonts w:cs="Arial"/>
          <w:color w:val="000000" w:themeColor="text1"/>
          <w:szCs w:val="24"/>
        </w:rPr>
        <w:t>: how much say people have in decisions about their lives and safety</w:t>
      </w:r>
    </w:p>
    <w:p w:rsidR="00DD6FD4" w:rsidRPr="00374A2D" w:rsidRDefault="00DD6FD4" w:rsidP="0049199B">
      <w:pPr>
        <w:numPr>
          <w:ilvl w:val="0"/>
          <w:numId w:val="20"/>
        </w:numPr>
        <w:spacing w:after="120"/>
        <w:ind w:left="714" w:hanging="357"/>
        <w:rPr>
          <w:rFonts w:cs="Arial"/>
          <w:color w:val="000000"/>
          <w:szCs w:val="24"/>
        </w:rPr>
      </w:pPr>
      <w:r w:rsidRPr="00374A2D">
        <w:rPr>
          <w:rFonts w:cs="Arial"/>
          <w:b/>
          <w:color w:val="000000" w:themeColor="text1"/>
          <w:szCs w:val="24"/>
        </w:rPr>
        <w:t xml:space="preserve"> Attitudes of others</w:t>
      </w:r>
      <w:r w:rsidRPr="00374A2D">
        <w:rPr>
          <w:rFonts w:cs="Arial"/>
          <w:color w:val="000000" w:themeColor="text1"/>
          <w:szCs w:val="24"/>
        </w:rPr>
        <w:t>: viewing people with disability as less than equal (</w:t>
      </w:r>
      <w:r w:rsidRPr="00374A2D">
        <w:rPr>
          <w:rFonts w:cs="Arial"/>
          <w:color w:val="000000"/>
          <w:szCs w:val="24"/>
        </w:rPr>
        <w:t>‘othering’) including having lower expectations about a person’s capabilities</w:t>
      </w:r>
    </w:p>
    <w:p w:rsidR="00DD6FD4" w:rsidRPr="00374A2D" w:rsidRDefault="00DD6FD4" w:rsidP="0049199B">
      <w:pPr>
        <w:numPr>
          <w:ilvl w:val="0"/>
          <w:numId w:val="20"/>
        </w:numPr>
        <w:spacing w:after="120"/>
        <w:ind w:left="714" w:hanging="357"/>
        <w:rPr>
          <w:rFonts w:cs="Arial"/>
          <w:color w:val="000000"/>
          <w:szCs w:val="24"/>
        </w:rPr>
      </w:pPr>
      <w:r w:rsidRPr="00374A2D">
        <w:rPr>
          <w:rFonts w:cs="Arial"/>
          <w:color w:val="000000"/>
          <w:szCs w:val="24"/>
        </w:rPr>
        <w:t xml:space="preserve">Living </w:t>
      </w:r>
      <w:r w:rsidRPr="00374A2D">
        <w:rPr>
          <w:rFonts w:cs="Arial"/>
          <w:b/>
          <w:color w:val="000000"/>
          <w:szCs w:val="24"/>
        </w:rPr>
        <w:t>environment</w:t>
      </w:r>
      <w:r w:rsidRPr="00374A2D">
        <w:rPr>
          <w:rFonts w:cs="Arial"/>
          <w:color w:val="000000"/>
          <w:szCs w:val="24"/>
        </w:rPr>
        <w:t>: where people live and how they are supported there</w:t>
      </w:r>
    </w:p>
    <w:p w:rsidR="00DD6FD4" w:rsidRPr="00374A2D" w:rsidRDefault="00DD6FD4" w:rsidP="0049199B">
      <w:pPr>
        <w:numPr>
          <w:ilvl w:val="0"/>
          <w:numId w:val="20"/>
        </w:numPr>
        <w:spacing w:after="120"/>
        <w:ind w:left="714" w:hanging="357"/>
        <w:rPr>
          <w:rFonts w:cs="Arial"/>
          <w:color w:val="000000"/>
          <w:szCs w:val="24"/>
        </w:rPr>
      </w:pPr>
      <w:r w:rsidRPr="00374A2D">
        <w:rPr>
          <w:rFonts w:cs="Arial"/>
          <w:b/>
          <w:color w:val="000000"/>
          <w:szCs w:val="24"/>
        </w:rPr>
        <w:t>Reliance on others</w:t>
      </w:r>
      <w:r w:rsidRPr="00374A2D">
        <w:rPr>
          <w:rFonts w:cs="Arial"/>
          <w:color w:val="000000"/>
          <w:szCs w:val="24"/>
        </w:rPr>
        <w:t xml:space="preserve">, especially help for things that are private and personal </w:t>
      </w:r>
    </w:p>
    <w:p w:rsidR="00DD6FD4" w:rsidRPr="00374A2D" w:rsidRDefault="00DD6FD4" w:rsidP="0049199B">
      <w:pPr>
        <w:numPr>
          <w:ilvl w:val="0"/>
          <w:numId w:val="20"/>
        </w:numPr>
        <w:spacing w:after="120"/>
        <w:ind w:left="714" w:hanging="357"/>
        <w:rPr>
          <w:rFonts w:cs="Arial"/>
          <w:color w:val="000000"/>
          <w:szCs w:val="24"/>
        </w:rPr>
      </w:pPr>
      <w:r w:rsidRPr="00374A2D">
        <w:rPr>
          <w:rFonts w:cs="Arial"/>
          <w:b/>
          <w:color w:val="000000"/>
          <w:szCs w:val="24"/>
        </w:rPr>
        <w:t>Limited life experience</w:t>
      </w:r>
      <w:r w:rsidRPr="00374A2D">
        <w:rPr>
          <w:rFonts w:cs="Arial"/>
          <w:color w:val="000000"/>
          <w:szCs w:val="24"/>
        </w:rPr>
        <w:t>: a result of people not being supported to take risks and grow</w:t>
      </w:r>
    </w:p>
    <w:p w:rsidR="00DD6FD4" w:rsidRPr="00374A2D" w:rsidRDefault="00DD6FD4" w:rsidP="0049199B">
      <w:pPr>
        <w:numPr>
          <w:ilvl w:val="0"/>
          <w:numId w:val="20"/>
        </w:numPr>
        <w:spacing w:after="120"/>
        <w:ind w:left="714" w:hanging="357"/>
        <w:rPr>
          <w:rFonts w:cs="Arial"/>
          <w:color w:val="000000"/>
          <w:szCs w:val="24"/>
        </w:rPr>
      </w:pPr>
      <w:r w:rsidRPr="00374A2D">
        <w:rPr>
          <w:rFonts w:cs="Arial"/>
          <w:color w:val="000000"/>
          <w:szCs w:val="24"/>
        </w:rPr>
        <w:t xml:space="preserve">Predators, groomers, opportunists and other </w:t>
      </w:r>
      <w:r w:rsidRPr="00374A2D">
        <w:rPr>
          <w:rFonts w:cs="Arial"/>
          <w:b/>
          <w:color w:val="000000"/>
          <w:szCs w:val="24"/>
        </w:rPr>
        <w:t>perpetrators</w:t>
      </w:r>
      <w:r w:rsidRPr="00374A2D">
        <w:rPr>
          <w:rFonts w:cs="Arial"/>
          <w:color w:val="000000"/>
          <w:szCs w:val="24"/>
        </w:rPr>
        <w:t xml:space="preserve"> of disability hate crimes </w:t>
      </w:r>
    </w:p>
    <w:p w:rsidR="00DD6FD4" w:rsidRPr="00374A2D" w:rsidRDefault="00DD6FD4" w:rsidP="0049199B">
      <w:pPr>
        <w:spacing w:before="240" w:after="120"/>
        <w:rPr>
          <w:rFonts w:cs="Arial"/>
          <w:color w:val="000000"/>
          <w:szCs w:val="24"/>
        </w:rPr>
      </w:pPr>
      <w:r w:rsidRPr="00374A2D">
        <w:rPr>
          <w:rFonts w:cs="Arial"/>
          <w:color w:val="000000"/>
          <w:szCs w:val="24"/>
        </w:rPr>
        <w:t xml:space="preserve">Some abuse and neglect happens </w:t>
      </w:r>
      <w:r w:rsidRPr="00374A2D">
        <w:rPr>
          <w:rFonts w:cs="Arial"/>
          <w:b/>
          <w:color w:val="000000"/>
          <w:szCs w:val="24"/>
        </w:rPr>
        <w:t>deliberately</w:t>
      </w:r>
      <w:r w:rsidRPr="00374A2D">
        <w:rPr>
          <w:rFonts w:cs="Arial"/>
          <w:color w:val="000000"/>
          <w:szCs w:val="24"/>
        </w:rPr>
        <w:t xml:space="preserve">. Other forms of abuse can happen by </w:t>
      </w:r>
      <w:r w:rsidRPr="00374A2D">
        <w:rPr>
          <w:rFonts w:cs="Arial"/>
          <w:b/>
          <w:color w:val="000000"/>
          <w:szCs w:val="24"/>
        </w:rPr>
        <w:t>accident</w:t>
      </w:r>
      <w:r w:rsidRPr="00374A2D">
        <w:rPr>
          <w:rFonts w:cs="Arial"/>
          <w:color w:val="000000"/>
          <w:szCs w:val="24"/>
        </w:rPr>
        <w:t xml:space="preserve">, for example where a staff member has not been trained properly, or does not realise the impact of their actions. Abuse can also happen due to </w:t>
      </w:r>
      <w:r w:rsidRPr="00374A2D">
        <w:rPr>
          <w:rFonts w:cs="Arial"/>
          <w:b/>
          <w:color w:val="000000"/>
          <w:szCs w:val="24"/>
        </w:rPr>
        <w:t>systemic</w:t>
      </w:r>
      <w:r w:rsidRPr="00374A2D">
        <w:rPr>
          <w:rFonts w:cs="Arial"/>
          <w:color w:val="000000"/>
          <w:szCs w:val="24"/>
        </w:rPr>
        <w:t xml:space="preserve"> issues, such as cutting corners due to lack of staff or availability of necessary equipment. Regardless </w:t>
      </w:r>
      <w:r w:rsidRPr="00374A2D">
        <w:rPr>
          <w:rFonts w:cs="Arial"/>
          <w:color w:val="000000"/>
          <w:szCs w:val="24"/>
        </w:rPr>
        <w:lastRenderedPageBreak/>
        <w:t>of the cause the impact on a person with disability is the most important factor. Boards must send a strong message throughout their organisation that all forms of abuse are unaccept</w:t>
      </w:r>
      <w:r w:rsidR="003C4A36">
        <w:rPr>
          <w:rFonts w:cs="Arial"/>
          <w:color w:val="000000"/>
          <w:szCs w:val="24"/>
        </w:rPr>
        <w:t xml:space="preserve">able and must be addressed. </w:t>
      </w:r>
    </w:p>
    <w:p w:rsidR="00687419" w:rsidRPr="00704597" w:rsidRDefault="00687419" w:rsidP="009236FB">
      <w:pPr>
        <w:pStyle w:val="Heading22"/>
      </w:pPr>
      <w:r w:rsidRPr="00704597">
        <w:t>National Standards for Disability Services 1: Rights</w:t>
      </w:r>
    </w:p>
    <w:p w:rsidR="00687419" w:rsidRPr="00687419" w:rsidRDefault="00687419" w:rsidP="0049199B">
      <w:pPr>
        <w:pStyle w:val="ListParagraph"/>
        <w:numPr>
          <w:ilvl w:val="0"/>
          <w:numId w:val="29"/>
        </w:numPr>
        <w:spacing w:before="240" w:after="120"/>
        <w:rPr>
          <w:rFonts w:cs="Arial"/>
          <w:color w:val="000000" w:themeColor="text1"/>
          <w:szCs w:val="24"/>
        </w:rPr>
      </w:pPr>
      <w:r w:rsidRPr="00687419">
        <w:rPr>
          <w:rFonts w:cs="Arial"/>
          <w:color w:val="000000" w:themeColor="text1"/>
          <w:szCs w:val="24"/>
        </w:rPr>
        <w:t>The service, its staff and its volunteers treat individuals with dignity and respect.</w:t>
      </w:r>
    </w:p>
    <w:p w:rsidR="00493AA9" w:rsidRPr="003C4A36" w:rsidRDefault="00687419" w:rsidP="0049199B">
      <w:pPr>
        <w:pStyle w:val="ListParagraph"/>
        <w:numPr>
          <w:ilvl w:val="0"/>
          <w:numId w:val="29"/>
        </w:numPr>
        <w:spacing w:after="120"/>
        <w:rPr>
          <w:rFonts w:cs="Arial"/>
          <w:color w:val="000000" w:themeColor="text1"/>
          <w:szCs w:val="24"/>
        </w:rPr>
      </w:pPr>
      <w:r w:rsidRPr="00687419">
        <w:rPr>
          <w:rFonts w:cs="Arial"/>
          <w:color w:val="000000" w:themeColor="text1"/>
          <w:szCs w:val="24"/>
        </w:rPr>
        <w:t>The service, its staff and its volunteers recognise and promote individual freedom of expression.</w:t>
      </w:r>
    </w:p>
    <w:p w:rsidR="00DD6FD4" w:rsidRPr="001A529E" w:rsidRDefault="00DD6FD4" w:rsidP="009236FB">
      <w:pPr>
        <w:pStyle w:val="Heading22"/>
      </w:pPr>
      <w:r w:rsidRPr="001A529E">
        <w:t>Understanding Abuse: Checklist</w:t>
      </w:r>
    </w:p>
    <w:p w:rsidR="00DD6FD4" w:rsidRPr="001A529E" w:rsidRDefault="00DD6FD4" w:rsidP="0049199B">
      <w:pPr>
        <w:spacing w:after="120"/>
        <w:rPr>
          <w:rFonts w:cs="Arial"/>
          <w:b/>
          <w:sz w:val="28"/>
          <w:szCs w:val="24"/>
        </w:rPr>
      </w:pPr>
      <w:r w:rsidRPr="001A529E">
        <w:rPr>
          <w:rFonts w:cs="Arial"/>
          <w:b/>
          <w:sz w:val="28"/>
          <w:szCs w:val="24"/>
        </w:rPr>
        <w:t>Do you</w:t>
      </w:r>
      <w:r w:rsidR="00704597">
        <w:rPr>
          <w:rFonts w:cs="Arial"/>
          <w:b/>
          <w:sz w:val="28"/>
          <w:szCs w:val="24"/>
        </w:rPr>
        <w:t>,</w:t>
      </w:r>
      <w:r w:rsidRPr="001A529E">
        <w:rPr>
          <w:rFonts w:cs="Arial"/>
          <w:b/>
          <w:sz w:val="28"/>
          <w:szCs w:val="24"/>
        </w:rPr>
        <w:t xml:space="preserve"> as a board:</w:t>
      </w:r>
    </w:p>
    <w:p w:rsidR="00DD6FD4" w:rsidRPr="003C4A36" w:rsidRDefault="00DD6FD4" w:rsidP="0049199B">
      <w:pPr>
        <w:numPr>
          <w:ilvl w:val="0"/>
          <w:numId w:val="3"/>
        </w:numPr>
        <w:spacing w:after="120"/>
        <w:contextualSpacing/>
        <w:rPr>
          <w:rFonts w:cs="Arial"/>
          <w:szCs w:val="24"/>
        </w:rPr>
      </w:pPr>
      <w:r w:rsidRPr="00374A2D">
        <w:rPr>
          <w:rFonts w:cs="Arial"/>
          <w:szCs w:val="24"/>
        </w:rPr>
        <w:t>Have a mission statement and vision which reflects a commitment to human rights?</w:t>
      </w:r>
    </w:p>
    <w:p w:rsidR="00DD6FD4" w:rsidRPr="003C4A36" w:rsidRDefault="00DD6FD4" w:rsidP="0049199B">
      <w:pPr>
        <w:numPr>
          <w:ilvl w:val="0"/>
          <w:numId w:val="3"/>
        </w:numPr>
        <w:spacing w:after="120"/>
        <w:contextualSpacing/>
        <w:rPr>
          <w:rFonts w:cs="Arial"/>
          <w:szCs w:val="24"/>
        </w:rPr>
      </w:pPr>
      <w:r w:rsidRPr="00374A2D">
        <w:rPr>
          <w:rFonts w:cs="Arial"/>
          <w:szCs w:val="24"/>
        </w:rPr>
        <w:t xml:space="preserve">Understand and acknowledge the potential for abuse, neglect and violence toward people with disability within your organisation </w:t>
      </w:r>
    </w:p>
    <w:p w:rsidR="00DD6FD4" w:rsidRPr="003C4A36" w:rsidRDefault="00DD6FD4" w:rsidP="0049199B">
      <w:pPr>
        <w:numPr>
          <w:ilvl w:val="0"/>
          <w:numId w:val="3"/>
        </w:numPr>
        <w:spacing w:after="120"/>
        <w:contextualSpacing/>
        <w:rPr>
          <w:rFonts w:cs="Arial"/>
          <w:szCs w:val="24"/>
        </w:rPr>
      </w:pPr>
      <w:r w:rsidRPr="00374A2D">
        <w:rPr>
          <w:rFonts w:cs="Arial"/>
          <w:szCs w:val="24"/>
        </w:rPr>
        <w:t xml:space="preserve">have a </w:t>
      </w:r>
      <w:r w:rsidRPr="00374A2D">
        <w:rPr>
          <w:rFonts w:cs="Arial"/>
          <w:i/>
          <w:szCs w:val="24"/>
        </w:rPr>
        <w:t>Zero Tolerance</w:t>
      </w:r>
      <w:r w:rsidRPr="00374A2D">
        <w:rPr>
          <w:rFonts w:cs="Arial"/>
          <w:szCs w:val="24"/>
        </w:rPr>
        <w:t xml:space="preserve"> approach to violations of people’s human rights that is reflected in policy and practice</w:t>
      </w:r>
    </w:p>
    <w:p w:rsidR="00DD6FD4" w:rsidRPr="003C4A36" w:rsidRDefault="00DD6FD4" w:rsidP="0049199B">
      <w:pPr>
        <w:numPr>
          <w:ilvl w:val="0"/>
          <w:numId w:val="3"/>
        </w:numPr>
        <w:spacing w:after="120"/>
        <w:contextualSpacing/>
        <w:rPr>
          <w:rFonts w:cs="Arial"/>
          <w:szCs w:val="24"/>
        </w:rPr>
      </w:pPr>
      <w:r w:rsidRPr="00374A2D">
        <w:rPr>
          <w:rFonts w:cs="Arial"/>
          <w:szCs w:val="24"/>
        </w:rPr>
        <w:t>understand the clear link between service quality and safeguarding</w:t>
      </w:r>
    </w:p>
    <w:p w:rsidR="00DD6FD4" w:rsidRPr="001A529E" w:rsidRDefault="00DD6FD4" w:rsidP="0049199B">
      <w:pPr>
        <w:spacing w:after="120"/>
        <w:rPr>
          <w:rFonts w:cs="Arial"/>
          <w:b/>
          <w:sz w:val="28"/>
          <w:szCs w:val="24"/>
        </w:rPr>
      </w:pPr>
      <w:r w:rsidRPr="001A529E">
        <w:rPr>
          <w:rFonts w:cs="Arial"/>
          <w:b/>
          <w:sz w:val="28"/>
          <w:szCs w:val="24"/>
        </w:rPr>
        <w:t>Does your organisation:</w:t>
      </w:r>
    </w:p>
    <w:p w:rsidR="00DD6FD4" w:rsidRPr="003C4A36" w:rsidRDefault="00DD6FD4" w:rsidP="0049199B">
      <w:pPr>
        <w:numPr>
          <w:ilvl w:val="0"/>
          <w:numId w:val="3"/>
        </w:numPr>
        <w:spacing w:after="120"/>
        <w:contextualSpacing/>
        <w:rPr>
          <w:rFonts w:cs="Arial"/>
          <w:szCs w:val="24"/>
        </w:rPr>
      </w:pPr>
      <w:r w:rsidRPr="00374A2D">
        <w:rPr>
          <w:rFonts w:cs="Arial"/>
          <w:szCs w:val="24"/>
        </w:rPr>
        <w:t xml:space="preserve">provide training for staff on human rights (e.g. NDS’s </w:t>
      </w:r>
      <w:r w:rsidRPr="00374A2D">
        <w:rPr>
          <w:rFonts w:cs="Arial"/>
          <w:i/>
          <w:szCs w:val="24"/>
        </w:rPr>
        <w:t>Online Human Rights Training</w:t>
      </w:r>
      <w:r w:rsidRPr="00374A2D">
        <w:rPr>
          <w:rFonts w:cs="Arial"/>
          <w:szCs w:val="24"/>
        </w:rPr>
        <w:t>)</w:t>
      </w:r>
      <w:r w:rsidRPr="00374A2D">
        <w:rPr>
          <w:rFonts w:cs="Arial"/>
          <w:i/>
          <w:szCs w:val="24"/>
        </w:rPr>
        <w:t xml:space="preserve"> </w:t>
      </w:r>
    </w:p>
    <w:p w:rsidR="00DD6FD4" w:rsidRPr="003C4A36" w:rsidRDefault="00DD6FD4" w:rsidP="0049199B">
      <w:pPr>
        <w:numPr>
          <w:ilvl w:val="0"/>
          <w:numId w:val="3"/>
        </w:numPr>
        <w:spacing w:after="120"/>
        <w:contextualSpacing/>
        <w:rPr>
          <w:rFonts w:cs="Arial"/>
          <w:szCs w:val="24"/>
        </w:rPr>
      </w:pPr>
      <w:r w:rsidRPr="00374A2D">
        <w:rPr>
          <w:rFonts w:cs="Arial"/>
          <w:szCs w:val="24"/>
        </w:rPr>
        <w:t xml:space="preserve">provide information about human rights in an accessible format to people with disability, staff and families </w:t>
      </w:r>
    </w:p>
    <w:p w:rsidR="00DD6FD4" w:rsidRPr="003C4A36" w:rsidRDefault="00DD6FD4" w:rsidP="0049199B">
      <w:pPr>
        <w:numPr>
          <w:ilvl w:val="0"/>
          <w:numId w:val="3"/>
        </w:numPr>
        <w:spacing w:after="120"/>
        <w:contextualSpacing/>
        <w:rPr>
          <w:rFonts w:cs="Arial"/>
          <w:szCs w:val="24"/>
        </w:rPr>
      </w:pPr>
      <w:r w:rsidRPr="00374A2D">
        <w:rPr>
          <w:rFonts w:cs="Arial"/>
          <w:szCs w:val="24"/>
        </w:rPr>
        <w:t>provide a clear definition and information about abuse, neglect and violence in an accessible format to people with disability, staff and families</w:t>
      </w:r>
    </w:p>
    <w:p w:rsidR="00DD6FD4" w:rsidRPr="00374A2D" w:rsidRDefault="00DD6FD4" w:rsidP="0049199B">
      <w:pPr>
        <w:numPr>
          <w:ilvl w:val="0"/>
          <w:numId w:val="3"/>
        </w:numPr>
        <w:spacing w:after="120"/>
        <w:contextualSpacing/>
        <w:rPr>
          <w:rFonts w:cs="Arial"/>
          <w:szCs w:val="24"/>
        </w:rPr>
      </w:pPr>
      <w:r w:rsidRPr="00374A2D">
        <w:rPr>
          <w:rFonts w:cs="Arial"/>
          <w:szCs w:val="24"/>
        </w:rPr>
        <w:t xml:space="preserve">provide training on the causes and signals of abuse, neglect, violence and exploitation (e.g. NDS’s </w:t>
      </w:r>
      <w:r w:rsidRPr="00374A2D">
        <w:rPr>
          <w:rFonts w:cs="Arial"/>
          <w:i/>
          <w:szCs w:val="24"/>
        </w:rPr>
        <w:t>Zero Tolerance</w:t>
      </w:r>
      <w:r w:rsidRPr="00374A2D">
        <w:rPr>
          <w:rFonts w:cs="Arial"/>
          <w:szCs w:val="24"/>
        </w:rPr>
        <w:t xml:space="preserve"> ‘</w:t>
      </w:r>
      <w:r w:rsidRPr="00374A2D">
        <w:rPr>
          <w:rFonts w:cs="Arial"/>
          <w:i/>
          <w:szCs w:val="24"/>
        </w:rPr>
        <w:t>Understanding Abuse’</w:t>
      </w:r>
      <w:r w:rsidRPr="00374A2D">
        <w:rPr>
          <w:rFonts w:cs="Arial"/>
          <w:szCs w:val="24"/>
        </w:rPr>
        <w:t xml:space="preserve"> e-learning)</w:t>
      </w:r>
    </w:p>
    <w:p w:rsidR="00DD6FD4" w:rsidRPr="00374A2D" w:rsidRDefault="00DD6FD4" w:rsidP="0049199B">
      <w:pPr>
        <w:numPr>
          <w:ilvl w:val="1"/>
          <w:numId w:val="3"/>
        </w:numPr>
        <w:spacing w:after="120"/>
        <w:contextualSpacing/>
        <w:rPr>
          <w:rFonts w:cs="Arial"/>
          <w:szCs w:val="24"/>
        </w:rPr>
      </w:pPr>
      <w:r w:rsidRPr="00374A2D">
        <w:rPr>
          <w:rFonts w:cs="Arial"/>
          <w:szCs w:val="24"/>
        </w:rPr>
        <w:t>as part of staff and volunteer induction - including board members</w:t>
      </w:r>
    </w:p>
    <w:p w:rsidR="00DD6FD4" w:rsidRPr="003C4A36" w:rsidRDefault="00DD6FD4" w:rsidP="0049199B">
      <w:pPr>
        <w:numPr>
          <w:ilvl w:val="1"/>
          <w:numId w:val="3"/>
        </w:numPr>
        <w:spacing w:after="120"/>
        <w:contextualSpacing/>
        <w:rPr>
          <w:rFonts w:cs="Arial"/>
          <w:szCs w:val="24"/>
        </w:rPr>
      </w:pPr>
      <w:r w:rsidRPr="00374A2D">
        <w:rPr>
          <w:rFonts w:cs="Arial"/>
          <w:szCs w:val="24"/>
        </w:rPr>
        <w:t>in ongoing training and through supervision</w:t>
      </w:r>
    </w:p>
    <w:p w:rsidR="00DD6FD4" w:rsidRPr="003C4A36" w:rsidRDefault="00DD6FD4" w:rsidP="0049199B">
      <w:pPr>
        <w:numPr>
          <w:ilvl w:val="0"/>
          <w:numId w:val="3"/>
        </w:numPr>
        <w:spacing w:after="120"/>
        <w:contextualSpacing/>
        <w:rPr>
          <w:rFonts w:cs="Arial"/>
          <w:szCs w:val="24"/>
        </w:rPr>
      </w:pPr>
      <w:proofErr w:type="gramStart"/>
      <w:r w:rsidRPr="00374A2D">
        <w:rPr>
          <w:rFonts w:cs="Arial"/>
          <w:szCs w:val="24"/>
        </w:rPr>
        <w:t>encourage</w:t>
      </w:r>
      <w:proofErr w:type="gramEnd"/>
      <w:r w:rsidRPr="00374A2D">
        <w:rPr>
          <w:rFonts w:cs="Arial"/>
          <w:szCs w:val="24"/>
        </w:rPr>
        <w:t xml:space="preserve"> your workforce to escalate concerns of suspected abuse, neglect and violence free of any victimisation or recrimination</w:t>
      </w:r>
      <w:r w:rsidR="003C4A36">
        <w:rPr>
          <w:rFonts w:cs="Arial"/>
          <w:szCs w:val="24"/>
        </w:rPr>
        <w:t>.</w:t>
      </w:r>
    </w:p>
    <w:p w:rsidR="00493AA9" w:rsidRPr="001A529E" w:rsidRDefault="00687419" w:rsidP="009236FB">
      <w:pPr>
        <w:pStyle w:val="Heading22"/>
      </w:pPr>
      <w:bookmarkStart w:id="8" w:name="_Toc457477097"/>
      <w:r w:rsidRPr="001A529E">
        <w:t>Practices and safeguards to help prevent abuse</w:t>
      </w:r>
      <w:bookmarkEnd w:id="8"/>
    </w:p>
    <w:p w:rsidR="00DD6FD4" w:rsidRPr="00374A2D" w:rsidRDefault="00DD6FD4" w:rsidP="0049199B">
      <w:pPr>
        <w:spacing w:after="120"/>
        <w:contextualSpacing/>
        <w:rPr>
          <w:rFonts w:cs="Arial"/>
          <w:szCs w:val="24"/>
        </w:rPr>
      </w:pPr>
      <w:r w:rsidRPr="00374A2D">
        <w:rPr>
          <w:rFonts w:cs="Arial"/>
          <w:szCs w:val="24"/>
        </w:rPr>
        <w:t xml:space="preserve">The National Standards for Disability Services are explicit that services must have ‘preventative measures in place to ensure that individuals are free from discrimination, </w:t>
      </w:r>
      <w:r w:rsidRPr="00374A2D">
        <w:rPr>
          <w:rFonts w:cs="Arial"/>
          <w:szCs w:val="24"/>
        </w:rPr>
        <w:lastRenderedPageBreak/>
        <w:t xml:space="preserve">exploitation, abuse, harm, neglect and violence.’ The </w:t>
      </w:r>
      <w:r w:rsidRPr="00374A2D">
        <w:rPr>
          <w:rFonts w:cs="Arial"/>
          <w:i/>
          <w:szCs w:val="24"/>
        </w:rPr>
        <w:t>Zero Tolerance</w:t>
      </w:r>
      <w:r w:rsidRPr="00374A2D">
        <w:rPr>
          <w:rFonts w:cs="Arial"/>
          <w:szCs w:val="24"/>
        </w:rPr>
        <w:t xml:space="preserve"> framewor</w:t>
      </w:r>
      <w:r w:rsidR="002963C2">
        <w:rPr>
          <w:rFonts w:cs="Arial"/>
          <w:szCs w:val="24"/>
        </w:rPr>
        <w:t xml:space="preserve">k groups these measures under: </w:t>
      </w:r>
    </w:p>
    <w:p w:rsidR="00DD6FD4" w:rsidRPr="003C4A36" w:rsidRDefault="00DD6FD4" w:rsidP="0049199B">
      <w:pPr>
        <w:numPr>
          <w:ilvl w:val="0"/>
          <w:numId w:val="24"/>
        </w:numPr>
        <w:spacing w:after="120"/>
        <w:contextualSpacing/>
        <w:rPr>
          <w:rFonts w:cs="Arial"/>
          <w:b/>
          <w:color w:val="000000" w:themeColor="text1"/>
          <w:szCs w:val="24"/>
        </w:rPr>
      </w:pPr>
      <w:r w:rsidRPr="00374A2D">
        <w:rPr>
          <w:rFonts w:cs="Arial"/>
          <w:b/>
          <w:color w:val="000000" w:themeColor="text1"/>
          <w:szCs w:val="24"/>
        </w:rPr>
        <w:t xml:space="preserve">Policy and practice that protect people’s rights: </w:t>
      </w:r>
      <w:r w:rsidRPr="00374A2D">
        <w:rPr>
          <w:rFonts w:cs="Arial"/>
          <w:szCs w:val="24"/>
        </w:rPr>
        <w:t>ensuring your organisation has clear policies and guidelines in place that are built on human rights and are mindful of contemporary approaches to safeguarding service users.</w:t>
      </w:r>
    </w:p>
    <w:p w:rsidR="00DD6FD4" w:rsidRPr="003C4A36" w:rsidRDefault="00DD6FD4" w:rsidP="0049199B">
      <w:pPr>
        <w:numPr>
          <w:ilvl w:val="0"/>
          <w:numId w:val="24"/>
        </w:numPr>
        <w:spacing w:after="120"/>
        <w:contextualSpacing/>
        <w:rPr>
          <w:rFonts w:cs="Arial"/>
          <w:b/>
          <w:color w:val="000000" w:themeColor="text1"/>
          <w:szCs w:val="24"/>
        </w:rPr>
      </w:pPr>
      <w:r w:rsidRPr="00374A2D">
        <w:rPr>
          <w:rFonts w:cs="Arial"/>
          <w:b/>
          <w:color w:val="000000" w:themeColor="text1"/>
          <w:szCs w:val="24"/>
        </w:rPr>
        <w:t xml:space="preserve">Measures that seek to empower people with disability: </w:t>
      </w:r>
      <w:r w:rsidRPr="00374A2D">
        <w:rPr>
          <w:rFonts w:cs="Arial"/>
          <w:szCs w:val="24"/>
        </w:rPr>
        <w:t>including providing people with information and training on rights, involving significant people in people’s lives, and building connections outside the service.</w:t>
      </w:r>
    </w:p>
    <w:p w:rsidR="00493AA9" w:rsidRPr="003C4A36" w:rsidRDefault="00DD6FD4" w:rsidP="0049199B">
      <w:pPr>
        <w:numPr>
          <w:ilvl w:val="0"/>
          <w:numId w:val="24"/>
        </w:numPr>
        <w:spacing w:after="120"/>
        <w:contextualSpacing/>
        <w:rPr>
          <w:rFonts w:cs="Arial"/>
          <w:szCs w:val="24"/>
        </w:rPr>
      </w:pPr>
      <w:r w:rsidRPr="00374A2D">
        <w:rPr>
          <w:rFonts w:cs="Arial"/>
          <w:b/>
          <w:color w:val="000000" w:themeColor="text1"/>
          <w:szCs w:val="24"/>
        </w:rPr>
        <w:t>Actions that impact on organisational culture:</w:t>
      </w:r>
      <w:r w:rsidRPr="00374A2D">
        <w:rPr>
          <w:rFonts w:cs="Arial"/>
          <w:color w:val="000000" w:themeColor="text1"/>
          <w:szCs w:val="24"/>
        </w:rPr>
        <w:t xml:space="preserve"> including verifying values, background and qualifications of staff; having positive feedback and complaints cultures which encourage people to speak up and protects </w:t>
      </w:r>
      <w:proofErr w:type="spellStart"/>
      <w:r w:rsidRPr="00374A2D">
        <w:rPr>
          <w:rFonts w:cs="Arial"/>
          <w:color w:val="000000" w:themeColor="text1"/>
          <w:szCs w:val="24"/>
        </w:rPr>
        <w:t>whistleblowers</w:t>
      </w:r>
      <w:proofErr w:type="spellEnd"/>
      <w:r w:rsidRPr="00374A2D">
        <w:rPr>
          <w:rFonts w:cs="Arial"/>
          <w:color w:val="000000" w:themeColor="text1"/>
          <w:szCs w:val="24"/>
        </w:rPr>
        <w:t>, and being open to</w:t>
      </w:r>
      <w:r w:rsidR="003C4A36">
        <w:rPr>
          <w:rFonts w:cs="Arial"/>
          <w:color w:val="000000" w:themeColor="text1"/>
          <w:szCs w:val="24"/>
        </w:rPr>
        <w:t xml:space="preserve"> scrutiny from external bodies.</w:t>
      </w:r>
    </w:p>
    <w:p w:rsidR="00DD6FD4" w:rsidRPr="00374A2D" w:rsidRDefault="00DD6FD4" w:rsidP="0049199B">
      <w:pPr>
        <w:spacing w:after="120"/>
        <w:rPr>
          <w:rFonts w:cs="Arial"/>
          <w:szCs w:val="24"/>
        </w:rPr>
      </w:pPr>
      <w:r w:rsidRPr="00374A2D">
        <w:rPr>
          <w:rFonts w:cs="Arial"/>
          <w:szCs w:val="24"/>
        </w:rPr>
        <w:t>Whilst boards do not lead the day to day operations in organisations, board leadership is critically important in establishing the culture which facilitates these actions. Boards can set expectations around human rights policy and empowerment, showing willingness to external scrutiny and demonstrating the importance of feedback through their own actions including activity canvassing and responding to feedbac</w:t>
      </w:r>
      <w:r w:rsidR="003C4A36">
        <w:rPr>
          <w:rFonts w:cs="Arial"/>
          <w:szCs w:val="24"/>
        </w:rPr>
        <w:t>k from across the organisation.</w:t>
      </w:r>
    </w:p>
    <w:p w:rsidR="009B216B" w:rsidRPr="009B216B" w:rsidRDefault="009B216B" w:rsidP="0049199B">
      <w:pPr>
        <w:spacing w:after="120"/>
        <w:rPr>
          <w:rFonts w:cs="Arial"/>
          <w:b/>
          <w:color w:val="000000" w:themeColor="text1"/>
          <w:szCs w:val="24"/>
        </w:rPr>
      </w:pPr>
      <w:r w:rsidRPr="009B216B">
        <w:rPr>
          <w:rFonts w:cs="Arial"/>
          <w:b/>
          <w:color w:val="000000" w:themeColor="text1"/>
          <w:szCs w:val="24"/>
        </w:rPr>
        <w:t>Quote</w:t>
      </w:r>
      <w:r w:rsidR="001A529E">
        <w:rPr>
          <w:rFonts w:cs="Arial"/>
          <w:b/>
          <w:color w:val="000000" w:themeColor="text1"/>
          <w:szCs w:val="24"/>
        </w:rPr>
        <w:t>:</w:t>
      </w:r>
    </w:p>
    <w:p w:rsidR="00704597" w:rsidRDefault="00687419" w:rsidP="0049199B">
      <w:pPr>
        <w:spacing w:after="120"/>
        <w:rPr>
          <w:rFonts w:cs="Arial"/>
          <w:color w:val="000000" w:themeColor="text1"/>
          <w:szCs w:val="24"/>
          <w:lang w:val="en-US"/>
        </w:rPr>
      </w:pPr>
      <w:r w:rsidRPr="009B216B">
        <w:rPr>
          <w:rFonts w:cs="Arial"/>
          <w:color w:val="000000" w:themeColor="text1"/>
          <w:szCs w:val="24"/>
        </w:rPr>
        <w:t>SCOPE’s ‘See the person’ recruitment program has been developed to</w:t>
      </w:r>
      <w:r w:rsidRPr="009B216B">
        <w:rPr>
          <w:rFonts w:eastAsiaTheme="minorEastAsia" w:cs="Arial"/>
          <w:color w:val="000000" w:themeColor="text1"/>
          <w:lang w:val="en-US"/>
        </w:rPr>
        <w:t xml:space="preserve"> </w:t>
      </w:r>
      <w:r w:rsidRPr="009B216B">
        <w:rPr>
          <w:rFonts w:cs="Arial"/>
          <w:color w:val="000000" w:themeColor="text1"/>
          <w:szCs w:val="24"/>
          <w:lang w:val="en-US"/>
        </w:rPr>
        <w:t>create a more person centered, values based approach to recruitment. People using services are involved in the process through consultation about the values that are important in a support worker, and through involvement in group-based recruitment sessions.</w:t>
      </w:r>
    </w:p>
    <w:p w:rsidR="00DD6FD4" w:rsidRPr="00704597" w:rsidRDefault="00687419" w:rsidP="00704597">
      <w:pPr>
        <w:pStyle w:val="ListParagraph"/>
        <w:numPr>
          <w:ilvl w:val="2"/>
          <w:numId w:val="34"/>
        </w:numPr>
        <w:spacing w:after="120"/>
        <w:rPr>
          <w:rFonts w:cs="Arial"/>
          <w:color w:val="000000" w:themeColor="text1"/>
          <w:szCs w:val="24"/>
        </w:rPr>
      </w:pPr>
      <w:r w:rsidRPr="00704597">
        <w:rPr>
          <w:rFonts w:cs="Arial"/>
          <w:b/>
          <w:color w:val="000000" w:themeColor="text1"/>
          <w:szCs w:val="24"/>
        </w:rPr>
        <w:t>SCOPE Victoria</w:t>
      </w:r>
    </w:p>
    <w:p w:rsidR="00687419" w:rsidRPr="00687419" w:rsidRDefault="00687419" w:rsidP="009236FB">
      <w:pPr>
        <w:pStyle w:val="Heading22"/>
        <w:rPr>
          <w:color w:val="000000" w:themeColor="text1"/>
        </w:rPr>
      </w:pPr>
      <w:r w:rsidRPr="001A529E">
        <w:t>National Standards for Disability Services 4: Feedback and Complaints</w:t>
      </w:r>
    </w:p>
    <w:p w:rsidR="00687419" w:rsidRPr="00687419" w:rsidRDefault="00687419" w:rsidP="0049199B">
      <w:pPr>
        <w:pStyle w:val="ListParagraph"/>
        <w:numPr>
          <w:ilvl w:val="0"/>
          <w:numId w:val="30"/>
        </w:numPr>
        <w:spacing w:before="240" w:after="120"/>
        <w:rPr>
          <w:rFonts w:cs="Arial"/>
          <w:color w:val="000000" w:themeColor="text1"/>
          <w:szCs w:val="24"/>
        </w:rPr>
      </w:pPr>
      <w:r w:rsidRPr="00687419">
        <w:rPr>
          <w:rFonts w:cs="Arial"/>
          <w:color w:val="000000" w:themeColor="text1"/>
          <w:szCs w:val="24"/>
        </w:rPr>
        <w:t>Individuals, families, friends, carers and advocates are actively supported to provide feedback, make a complaint or resolve a dispute without fear of adverse consequences.</w:t>
      </w:r>
    </w:p>
    <w:p w:rsidR="00DD6FD4" w:rsidRPr="003C4A36" w:rsidRDefault="00687419" w:rsidP="0049199B">
      <w:pPr>
        <w:pStyle w:val="ListParagraph"/>
        <w:numPr>
          <w:ilvl w:val="0"/>
          <w:numId w:val="30"/>
        </w:numPr>
        <w:spacing w:before="240" w:after="120"/>
        <w:rPr>
          <w:rFonts w:cs="Arial"/>
          <w:color w:val="000000" w:themeColor="text1"/>
          <w:szCs w:val="24"/>
        </w:rPr>
      </w:pPr>
      <w:r w:rsidRPr="00687419">
        <w:rPr>
          <w:rFonts w:cs="Arial"/>
          <w:color w:val="000000" w:themeColor="text1"/>
          <w:szCs w:val="24"/>
        </w:rPr>
        <w:t>Complaints are resolved in collaboration with the individual, family, friends, carer or advocate in a proactive and timely manner.</w:t>
      </w:r>
    </w:p>
    <w:p w:rsidR="00687419" w:rsidRPr="00704597" w:rsidRDefault="00687419" w:rsidP="0049199B">
      <w:pPr>
        <w:spacing w:after="120"/>
        <w:rPr>
          <w:rFonts w:cs="Arial"/>
          <w:sz w:val="28"/>
          <w:szCs w:val="24"/>
        </w:rPr>
      </w:pPr>
      <w:r w:rsidRPr="00704597">
        <w:rPr>
          <w:rFonts w:cs="Arial"/>
          <w:b/>
          <w:sz w:val="28"/>
          <w:szCs w:val="24"/>
        </w:rPr>
        <w:t>National Standards for Disability Services</w:t>
      </w:r>
      <w:r w:rsidRPr="00704597">
        <w:rPr>
          <w:rFonts w:cs="Arial"/>
          <w:sz w:val="28"/>
          <w:szCs w:val="24"/>
        </w:rPr>
        <w:t xml:space="preserve"> </w:t>
      </w:r>
      <w:r w:rsidRPr="00704597">
        <w:rPr>
          <w:rFonts w:cs="Arial"/>
          <w:b/>
          <w:sz w:val="28"/>
          <w:szCs w:val="24"/>
        </w:rPr>
        <w:t>1: Rights</w:t>
      </w:r>
    </w:p>
    <w:p w:rsidR="00687419" w:rsidRPr="00687419" w:rsidRDefault="00687419" w:rsidP="0049199B">
      <w:pPr>
        <w:pStyle w:val="ListParagraph"/>
        <w:numPr>
          <w:ilvl w:val="0"/>
          <w:numId w:val="31"/>
        </w:numPr>
        <w:spacing w:after="120"/>
        <w:rPr>
          <w:rFonts w:cs="Arial"/>
          <w:color w:val="000000" w:themeColor="text1"/>
          <w:szCs w:val="24"/>
        </w:rPr>
      </w:pPr>
      <w:r w:rsidRPr="00687419">
        <w:rPr>
          <w:rFonts w:cs="Arial"/>
          <w:color w:val="000000" w:themeColor="text1"/>
          <w:szCs w:val="24"/>
        </w:rPr>
        <w:lastRenderedPageBreak/>
        <w:t>The service has preventative measures in place to ensure that individuals are free from discrimination, exploitation, abuse, harm, neglect and violence.</w:t>
      </w:r>
    </w:p>
    <w:p w:rsidR="00687419" w:rsidRPr="00687419" w:rsidRDefault="00687419" w:rsidP="0049199B">
      <w:pPr>
        <w:pStyle w:val="ListParagraph"/>
        <w:numPr>
          <w:ilvl w:val="0"/>
          <w:numId w:val="31"/>
        </w:numPr>
        <w:spacing w:before="240" w:after="120"/>
        <w:rPr>
          <w:rFonts w:cs="Arial"/>
          <w:color w:val="000000" w:themeColor="text1"/>
          <w:szCs w:val="24"/>
        </w:rPr>
      </w:pPr>
      <w:r w:rsidRPr="00687419">
        <w:rPr>
          <w:rFonts w:cs="Arial"/>
          <w:color w:val="000000" w:themeColor="text1"/>
          <w:szCs w:val="24"/>
        </w:rPr>
        <w:t>The service supports active decision-making and individual choice including the timely provision of information in appropriate formats to support individuals, families, friends and carers to make informed decisions and understand their rights and responsibilities.</w:t>
      </w:r>
    </w:p>
    <w:p w:rsidR="00687419" w:rsidRPr="00687419" w:rsidRDefault="00687419" w:rsidP="0049199B">
      <w:pPr>
        <w:pStyle w:val="ListParagraph"/>
        <w:numPr>
          <w:ilvl w:val="0"/>
          <w:numId w:val="31"/>
        </w:numPr>
        <w:spacing w:before="240" w:after="120"/>
        <w:rPr>
          <w:rFonts w:cs="Arial"/>
          <w:color w:val="000000" w:themeColor="text1"/>
          <w:szCs w:val="24"/>
        </w:rPr>
      </w:pPr>
      <w:r w:rsidRPr="00687419">
        <w:rPr>
          <w:rFonts w:cs="Arial"/>
          <w:color w:val="000000" w:themeColor="text1"/>
          <w:szCs w:val="24"/>
        </w:rPr>
        <w:t xml:space="preserve">The service keeps personal information confidential and private </w:t>
      </w:r>
    </w:p>
    <w:p w:rsidR="001A529E" w:rsidRPr="003C4A36" w:rsidRDefault="00687419" w:rsidP="0049199B">
      <w:pPr>
        <w:pStyle w:val="ListParagraph"/>
        <w:numPr>
          <w:ilvl w:val="0"/>
          <w:numId w:val="31"/>
        </w:numPr>
        <w:spacing w:before="240" w:after="120"/>
        <w:rPr>
          <w:rFonts w:cs="Arial"/>
          <w:color w:val="000000" w:themeColor="text1"/>
          <w:szCs w:val="24"/>
        </w:rPr>
      </w:pPr>
      <w:r w:rsidRPr="00687419">
        <w:rPr>
          <w:rFonts w:cs="Arial"/>
          <w:color w:val="000000" w:themeColor="text1"/>
          <w:szCs w:val="24"/>
        </w:rPr>
        <w:t>The service recognises the role of families, friends, carers and advocates in safeguarding and upholding the rights of people with disability.</w:t>
      </w:r>
    </w:p>
    <w:p w:rsidR="00DD6FD4" w:rsidRPr="0007206C" w:rsidRDefault="00DD6FD4" w:rsidP="009236FB">
      <w:pPr>
        <w:pStyle w:val="Heading22"/>
      </w:pPr>
      <w:r w:rsidRPr="0007206C">
        <w:t>Preventing Abuse: Checklist</w:t>
      </w:r>
    </w:p>
    <w:p w:rsidR="00DD6FD4" w:rsidRPr="0007206C" w:rsidRDefault="00DD6FD4" w:rsidP="0049199B">
      <w:pPr>
        <w:numPr>
          <w:ilvl w:val="0"/>
          <w:numId w:val="25"/>
        </w:numPr>
        <w:spacing w:after="120"/>
        <w:contextualSpacing/>
        <w:rPr>
          <w:rFonts w:cs="Arial"/>
          <w:b/>
          <w:sz w:val="28"/>
          <w:szCs w:val="28"/>
        </w:rPr>
      </w:pPr>
      <w:r w:rsidRPr="0007206C">
        <w:rPr>
          <w:rFonts w:cs="Arial"/>
          <w:b/>
          <w:sz w:val="28"/>
          <w:szCs w:val="24"/>
        </w:rPr>
        <w:t xml:space="preserve">Person Centred </w:t>
      </w:r>
      <w:r w:rsidRPr="0007206C">
        <w:rPr>
          <w:rFonts w:cs="Arial"/>
          <w:b/>
          <w:sz w:val="28"/>
          <w:szCs w:val="28"/>
        </w:rPr>
        <w:t>Policy and Procedure</w:t>
      </w:r>
    </w:p>
    <w:p w:rsidR="00DD6FD4" w:rsidRPr="0007206C" w:rsidRDefault="00DD6FD4" w:rsidP="009236FB">
      <w:pPr>
        <w:pStyle w:val="Heading22"/>
      </w:pPr>
      <w:r w:rsidRPr="0007206C">
        <w:t>Do you as a board:</w:t>
      </w:r>
    </w:p>
    <w:p w:rsidR="00DD6FD4" w:rsidRPr="003C4A36" w:rsidRDefault="00DD6FD4" w:rsidP="0049199B">
      <w:pPr>
        <w:numPr>
          <w:ilvl w:val="0"/>
          <w:numId w:val="4"/>
        </w:numPr>
        <w:spacing w:after="120"/>
        <w:contextualSpacing/>
        <w:rPr>
          <w:rFonts w:cs="Arial"/>
          <w:b/>
          <w:szCs w:val="24"/>
        </w:rPr>
      </w:pPr>
      <w:proofErr w:type="gramStart"/>
      <w:r w:rsidRPr="00374A2D">
        <w:rPr>
          <w:rFonts w:cs="Arial"/>
          <w:szCs w:val="24"/>
        </w:rPr>
        <w:t>have</w:t>
      </w:r>
      <w:proofErr w:type="gramEnd"/>
      <w:r w:rsidRPr="00374A2D">
        <w:rPr>
          <w:rFonts w:cs="Arial"/>
          <w:szCs w:val="24"/>
        </w:rPr>
        <w:t xml:space="preserve"> an understanding of, and commitment to, your safeguarding responsibilities under the National Standards for Disability Services?</w:t>
      </w:r>
    </w:p>
    <w:p w:rsidR="00DD6FD4" w:rsidRPr="003C4A36" w:rsidRDefault="00DD6FD4" w:rsidP="0049199B">
      <w:pPr>
        <w:numPr>
          <w:ilvl w:val="0"/>
          <w:numId w:val="4"/>
        </w:numPr>
        <w:spacing w:after="120"/>
        <w:contextualSpacing/>
        <w:rPr>
          <w:rFonts w:cs="Arial"/>
          <w:b/>
          <w:szCs w:val="24"/>
        </w:rPr>
      </w:pPr>
      <w:proofErr w:type="gramStart"/>
      <w:r w:rsidRPr="00374A2D">
        <w:rPr>
          <w:rFonts w:cs="Arial"/>
          <w:szCs w:val="24"/>
        </w:rPr>
        <w:t>set</w:t>
      </w:r>
      <w:proofErr w:type="gramEnd"/>
      <w:r w:rsidRPr="00374A2D">
        <w:rPr>
          <w:rFonts w:cs="Arial"/>
          <w:szCs w:val="24"/>
        </w:rPr>
        <w:t xml:space="preserve"> clear expectations about safeguarding the rights of people who use your organisation’s services through policy and practice?</w:t>
      </w:r>
    </w:p>
    <w:p w:rsidR="002314C0" w:rsidRPr="003C4A36" w:rsidRDefault="00DD6FD4" w:rsidP="0049199B">
      <w:pPr>
        <w:numPr>
          <w:ilvl w:val="0"/>
          <w:numId w:val="4"/>
        </w:numPr>
        <w:spacing w:after="120"/>
        <w:contextualSpacing/>
        <w:rPr>
          <w:rFonts w:cs="Arial"/>
          <w:b/>
          <w:szCs w:val="24"/>
        </w:rPr>
      </w:pPr>
      <w:proofErr w:type="gramStart"/>
      <w:r w:rsidRPr="00374A2D">
        <w:rPr>
          <w:rFonts w:cs="Arial"/>
          <w:szCs w:val="24"/>
        </w:rPr>
        <w:t>have</w:t>
      </w:r>
      <w:proofErr w:type="gramEnd"/>
      <w:r w:rsidRPr="00374A2D">
        <w:rPr>
          <w:rFonts w:cs="Arial"/>
          <w:szCs w:val="24"/>
        </w:rPr>
        <w:t xml:space="preserve"> mechanisms to periodically review policy documents to ensure they are in line these expectations and commitments?</w:t>
      </w:r>
    </w:p>
    <w:p w:rsidR="00DD6FD4" w:rsidRPr="0007206C" w:rsidRDefault="00DD6FD4" w:rsidP="009236FB">
      <w:pPr>
        <w:pStyle w:val="Heading22"/>
      </w:pPr>
      <w:r w:rsidRPr="0007206C">
        <w:t>Does your organisation:</w:t>
      </w:r>
    </w:p>
    <w:p w:rsidR="00DD6FD4" w:rsidRPr="003C4A36" w:rsidRDefault="00DD6FD4" w:rsidP="0049199B">
      <w:pPr>
        <w:numPr>
          <w:ilvl w:val="0"/>
          <w:numId w:val="4"/>
        </w:numPr>
        <w:spacing w:after="120"/>
        <w:contextualSpacing/>
        <w:rPr>
          <w:rFonts w:cs="Arial"/>
          <w:szCs w:val="24"/>
        </w:rPr>
      </w:pPr>
      <w:r w:rsidRPr="00374A2D">
        <w:rPr>
          <w:rFonts w:cs="Arial"/>
          <w:szCs w:val="24"/>
        </w:rPr>
        <w:t>have in place policies and guidelines which maximise person centred practice, choice and control and the empowerment and independence of people with disability</w:t>
      </w:r>
    </w:p>
    <w:p w:rsidR="00DD6FD4" w:rsidRPr="003C4A36" w:rsidRDefault="00DD6FD4" w:rsidP="0049199B">
      <w:pPr>
        <w:numPr>
          <w:ilvl w:val="0"/>
          <w:numId w:val="4"/>
        </w:numPr>
        <w:tabs>
          <w:tab w:val="left" w:pos="851"/>
          <w:tab w:val="left" w:pos="1701"/>
          <w:tab w:val="left" w:pos="2835"/>
          <w:tab w:val="left" w:pos="3402"/>
          <w:tab w:val="left" w:pos="3969"/>
          <w:tab w:val="left" w:pos="4536"/>
          <w:tab w:val="right" w:pos="9639"/>
        </w:tabs>
        <w:spacing w:after="120"/>
        <w:contextualSpacing/>
        <w:rPr>
          <w:rFonts w:cs="Arial"/>
          <w:szCs w:val="24"/>
        </w:rPr>
      </w:pPr>
      <w:r w:rsidRPr="00374A2D">
        <w:rPr>
          <w:rFonts w:cs="Arial"/>
          <w:szCs w:val="24"/>
        </w:rPr>
        <w:t>undertake individual planning for clients includes an assessment of the person’s unique risks, potential vulnerabilities and behaviours</w:t>
      </w:r>
    </w:p>
    <w:p w:rsidR="00DD6FD4" w:rsidRPr="00374A2D" w:rsidRDefault="00DD6FD4" w:rsidP="0049199B">
      <w:pPr>
        <w:numPr>
          <w:ilvl w:val="0"/>
          <w:numId w:val="4"/>
        </w:numPr>
        <w:spacing w:after="120"/>
        <w:contextualSpacing/>
        <w:rPr>
          <w:rFonts w:cs="Arial"/>
          <w:szCs w:val="24"/>
        </w:rPr>
      </w:pPr>
      <w:r w:rsidRPr="00374A2D">
        <w:rPr>
          <w:rFonts w:cs="Arial"/>
          <w:szCs w:val="24"/>
        </w:rPr>
        <w:t>integrate a strong focus on prevention of abuse into risk management</w:t>
      </w:r>
    </w:p>
    <w:p w:rsidR="00DD6FD4" w:rsidRPr="00374A2D" w:rsidRDefault="00DD6FD4" w:rsidP="0049199B">
      <w:pPr>
        <w:spacing w:after="120"/>
        <w:ind w:left="720"/>
        <w:contextualSpacing/>
        <w:rPr>
          <w:rFonts w:cs="Arial"/>
          <w:szCs w:val="24"/>
        </w:rPr>
      </w:pPr>
    </w:p>
    <w:p w:rsidR="00DD6FD4" w:rsidRPr="003C4A36" w:rsidRDefault="00DD6FD4" w:rsidP="0049199B">
      <w:pPr>
        <w:numPr>
          <w:ilvl w:val="0"/>
          <w:numId w:val="4"/>
        </w:numPr>
        <w:spacing w:after="120"/>
        <w:contextualSpacing/>
        <w:rPr>
          <w:rFonts w:cs="Arial"/>
          <w:szCs w:val="24"/>
        </w:rPr>
      </w:pPr>
      <w:r w:rsidRPr="00374A2D">
        <w:rPr>
          <w:rFonts w:cs="Arial"/>
          <w:szCs w:val="24"/>
        </w:rPr>
        <w:t xml:space="preserve">have established abuse prevention policies and procedures that protect people’s rights </w:t>
      </w:r>
    </w:p>
    <w:p w:rsidR="009E10D8" w:rsidRPr="003C4A36" w:rsidRDefault="00DD6FD4" w:rsidP="0049199B">
      <w:pPr>
        <w:numPr>
          <w:ilvl w:val="0"/>
          <w:numId w:val="4"/>
        </w:numPr>
        <w:tabs>
          <w:tab w:val="left" w:pos="851"/>
          <w:tab w:val="left" w:pos="1701"/>
          <w:tab w:val="left" w:pos="2835"/>
          <w:tab w:val="left" w:pos="3402"/>
          <w:tab w:val="left" w:pos="3969"/>
          <w:tab w:val="left" w:pos="4536"/>
          <w:tab w:val="right" w:pos="9639"/>
        </w:tabs>
        <w:spacing w:after="120"/>
        <w:contextualSpacing/>
        <w:rPr>
          <w:rFonts w:cs="Arial"/>
          <w:szCs w:val="24"/>
        </w:rPr>
      </w:pPr>
      <w:r w:rsidRPr="00374A2D">
        <w:rPr>
          <w:rFonts w:cs="Arial"/>
          <w:szCs w:val="24"/>
        </w:rPr>
        <w:t>ensure all other policies are linked to abuse and safeguarding policies and practices</w:t>
      </w:r>
    </w:p>
    <w:p w:rsidR="00DD6FD4" w:rsidRPr="0007206C" w:rsidRDefault="00DD6FD4" w:rsidP="0049199B">
      <w:pPr>
        <w:numPr>
          <w:ilvl w:val="0"/>
          <w:numId w:val="25"/>
        </w:numPr>
        <w:spacing w:after="120"/>
        <w:contextualSpacing/>
        <w:rPr>
          <w:rFonts w:cs="Arial"/>
          <w:b/>
          <w:sz w:val="28"/>
          <w:szCs w:val="24"/>
        </w:rPr>
      </w:pPr>
      <w:r w:rsidRPr="0007206C">
        <w:rPr>
          <w:rFonts w:cs="Arial"/>
          <w:b/>
          <w:sz w:val="28"/>
          <w:szCs w:val="24"/>
        </w:rPr>
        <w:t>Positive complaints cultures</w:t>
      </w:r>
    </w:p>
    <w:p w:rsidR="00DD6FD4" w:rsidRPr="0007206C" w:rsidRDefault="00DD6FD4" w:rsidP="009236FB">
      <w:pPr>
        <w:pStyle w:val="Heading22"/>
      </w:pPr>
      <w:r w:rsidRPr="0007206C">
        <w:t>Do you as a board:</w:t>
      </w:r>
    </w:p>
    <w:p w:rsidR="00DD6FD4" w:rsidRPr="003C4A36" w:rsidRDefault="00DD6FD4" w:rsidP="0049199B">
      <w:pPr>
        <w:numPr>
          <w:ilvl w:val="0"/>
          <w:numId w:val="4"/>
        </w:numPr>
        <w:tabs>
          <w:tab w:val="left" w:pos="851"/>
          <w:tab w:val="left" w:pos="1701"/>
          <w:tab w:val="left" w:pos="2835"/>
          <w:tab w:val="left" w:pos="3402"/>
          <w:tab w:val="left" w:pos="3969"/>
          <w:tab w:val="left" w:pos="4536"/>
          <w:tab w:val="right" w:pos="9639"/>
        </w:tabs>
        <w:spacing w:after="120"/>
        <w:contextualSpacing/>
        <w:rPr>
          <w:rFonts w:cs="Arial"/>
          <w:szCs w:val="24"/>
        </w:rPr>
      </w:pPr>
      <w:r w:rsidRPr="00374A2D">
        <w:rPr>
          <w:rFonts w:cs="Arial"/>
          <w:szCs w:val="24"/>
        </w:rPr>
        <w:lastRenderedPageBreak/>
        <w:t>set a clear expectation about the need to canvass and respond promptly to feedback from people who use your services and their families and carers</w:t>
      </w:r>
    </w:p>
    <w:p w:rsidR="00DD6FD4" w:rsidRPr="003C4A36" w:rsidRDefault="00DD6FD4" w:rsidP="0049199B">
      <w:pPr>
        <w:numPr>
          <w:ilvl w:val="0"/>
          <w:numId w:val="4"/>
        </w:numPr>
        <w:tabs>
          <w:tab w:val="left" w:pos="851"/>
          <w:tab w:val="left" w:pos="1701"/>
          <w:tab w:val="left" w:pos="2835"/>
          <w:tab w:val="left" w:pos="3402"/>
          <w:tab w:val="left" w:pos="3969"/>
          <w:tab w:val="left" w:pos="4536"/>
          <w:tab w:val="right" w:pos="9639"/>
        </w:tabs>
        <w:spacing w:after="120"/>
        <w:contextualSpacing/>
        <w:rPr>
          <w:rFonts w:cs="Arial"/>
          <w:szCs w:val="24"/>
        </w:rPr>
      </w:pPr>
      <w:r w:rsidRPr="00374A2D">
        <w:rPr>
          <w:rFonts w:cs="Arial"/>
          <w:szCs w:val="24"/>
        </w:rPr>
        <w:t>set an expectation that complaints or feedback from people with disability, families, carers and staff will be taken seriously and responded to promptly and appropriately</w:t>
      </w:r>
    </w:p>
    <w:p w:rsidR="00DD6FD4" w:rsidRPr="003C4A36" w:rsidRDefault="00DD6FD4" w:rsidP="0049199B">
      <w:pPr>
        <w:numPr>
          <w:ilvl w:val="0"/>
          <w:numId w:val="4"/>
        </w:numPr>
        <w:tabs>
          <w:tab w:val="left" w:pos="851"/>
          <w:tab w:val="left" w:pos="1701"/>
          <w:tab w:val="left" w:pos="2835"/>
          <w:tab w:val="left" w:pos="3402"/>
          <w:tab w:val="left" w:pos="3969"/>
          <w:tab w:val="left" w:pos="4536"/>
          <w:tab w:val="right" w:pos="9639"/>
        </w:tabs>
        <w:spacing w:after="120"/>
        <w:contextualSpacing/>
        <w:rPr>
          <w:rFonts w:cs="Arial"/>
          <w:szCs w:val="24"/>
        </w:rPr>
      </w:pPr>
      <w:r w:rsidRPr="00374A2D">
        <w:rPr>
          <w:rFonts w:cs="Arial"/>
          <w:szCs w:val="24"/>
        </w:rPr>
        <w:t>actively canvass feedback from people, families and staff through a range of mechanisms</w:t>
      </w:r>
    </w:p>
    <w:p w:rsidR="00DD6FD4" w:rsidRPr="003C4A36" w:rsidRDefault="00DD6FD4" w:rsidP="0049199B">
      <w:pPr>
        <w:numPr>
          <w:ilvl w:val="0"/>
          <w:numId w:val="4"/>
        </w:numPr>
        <w:tabs>
          <w:tab w:val="left" w:pos="851"/>
          <w:tab w:val="left" w:pos="1701"/>
          <w:tab w:val="left" w:pos="2835"/>
          <w:tab w:val="left" w:pos="3402"/>
          <w:tab w:val="left" w:pos="3969"/>
          <w:tab w:val="left" w:pos="4536"/>
          <w:tab w:val="right" w:pos="9639"/>
        </w:tabs>
        <w:spacing w:after="120"/>
        <w:contextualSpacing/>
        <w:rPr>
          <w:rFonts w:cs="Arial"/>
          <w:szCs w:val="24"/>
        </w:rPr>
      </w:pPr>
      <w:r w:rsidRPr="00374A2D">
        <w:rPr>
          <w:rFonts w:cs="Arial"/>
          <w:szCs w:val="24"/>
        </w:rPr>
        <w:t>have mechanisms to monitor feedback and complaints and emerging themes or trends</w:t>
      </w:r>
    </w:p>
    <w:p w:rsidR="00DD6FD4" w:rsidRPr="003C4A36" w:rsidRDefault="00DD6FD4" w:rsidP="0049199B">
      <w:pPr>
        <w:numPr>
          <w:ilvl w:val="0"/>
          <w:numId w:val="4"/>
        </w:numPr>
        <w:tabs>
          <w:tab w:val="left" w:pos="851"/>
          <w:tab w:val="left" w:pos="1701"/>
          <w:tab w:val="left" w:pos="2835"/>
          <w:tab w:val="left" w:pos="3402"/>
          <w:tab w:val="left" w:pos="3969"/>
          <w:tab w:val="left" w:pos="4536"/>
          <w:tab w:val="right" w:pos="9639"/>
        </w:tabs>
        <w:spacing w:after="120"/>
        <w:contextualSpacing/>
        <w:rPr>
          <w:rFonts w:cs="Arial"/>
          <w:szCs w:val="24"/>
        </w:rPr>
      </w:pPr>
      <w:r w:rsidRPr="00374A2D">
        <w:rPr>
          <w:rFonts w:cs="Arial"/>
          <w:szCs w:val="24"/>
        </w:rPr>
        <w:t>have a commitment to supporting people who discl</w:t>
      </w:r>
      <w:r w:rsidR="003C4A36">
        <w:rPr>
          <w:rFonts w:cs="Arial"/>
          <w:szCs w:val="24"/>
        </w:rPr>
        <w:t>ose or report rights violations</w:t>
      </w:r>
    </w:p>
    <w:p w:rsidR="00DD6FD4" w:rsidRPr="0007206C" w:rsidRDefault="00DD6FD4" w:rsidP="009236FB">
      <w:pPr>
        <w:pStyle w:val="Heading22"/>
      </w:pPr>
      <w:r w:rsidRPr="0007206C">
        <w:t>Does your organisation:</w:t>
      </w:r>
    </w:p>
    <w:p w:rsidR="00DD6FD4" w:rsidRPr="003C4A36" w:rsidRDefault="00DD6FD4" w:rsidP="0049199B">
      <w:pPr>
        <w:numPr>
          <w:ilvl w:val="0"/>
          <w:numId w:val="4"/>
        </w:numPr>
        <w:spacing w:after="120"/>
        <w:contextualSpacing/>
        <w:rPr>
          <w:rFonts w:cs="Arial"/>
          <w:szCs w:val="24"/>
        </w:rPr>
      </w:pPr>
      <w:r w:rsidRPr="00374A2D">
        <w:rPr>
          <w:rFonts w:cs="Arial"/>
          <w:szCs w:val="24"/>
        </w:rPr>
        <w:t xml:space="preserve">have a culture that actively canvasses feedback from service users and staff and commits to rapid response and action </w:t>
      </w:r>
    </w:p>
    <w:p w:rsidR="00DD6FD4" w:rsidRPr="003C4A36" w:rsidRDefault="00DD6FD4" w:rsidP="0049199B">
      <w:pPr>
        <w:numPr>
          <w:ilvl w:val="0"/>
          <w:numId w:val="4"/>
        </w:numPr>
        <w:spacing w:after="120"/>
        <w:contextualSpacing/>
        <w:rPr>
          <w:rFonts w:cs="Arial"/>
          <w:szCs w:val="24"/>
        </w:rPr>
      </w:pPr>
      <w:r w:rsidRPr="00374A2D">
        <w:rPr>
          <w:rFonts w:cs="Arial"/>
          <w:szCs w:val="24"/>
        </w:rPr>
        <w:t>undertake client culture and satisfaction surveys</w:t>
      </w:r>
    </w:p>
    <w:p w:rsidR="00DD6FD4" w:rsidRPr="003C4A36" w:rsidRDefault="00DD6FD4" w:rsidP="0049199B">
      <w:pPr>
        <w:numPr>
          <w:ilvl w:val="0"/>
          <w:numId w:val="4"/>
        </w:numPr>
        <w:tabs>
          <w:tab w:val="left" w:pos="851"/>
          <w:tab w:val="left" w:pos="1701"/>
          <w:tab w:val="left" w:pos="2835"/>
          <w:tab w:val="left" w:pos="3402"/>
          <w:tab w:val="left" w:pos="3969"/>
          <w:tab w:val="left" w:pos="4536"/>
          <w:tab w:val="right" w:pos="9639"/>
        </w:tabs>
        <w:spacing w:after="120"/>
        <w:contextualSpacing/>
        <w:rPr>
          <w:rFonts w:cs="Arial"/>
          <w:szCs w:val="24"/>
        </w:rPr>
      </w:pPr>
      <w:r w:rsidRPr="00374A2D">
        <w:rPr>
          <w:rFonts w:cs="Arial"/>
          <w:szCs w:val="24"/>
        </w:rPr>
        <w:t>have policies and procedures that clearly explain process for identifying, escalating, reporting and responding to abuse, service user complaints and staff grievances</w:t>
      </w:r>
    </w:p>
    <w:p w:rsidR="00DD6FD4" w:rsidRPr="003C4A36" w:rsidRDefault="00DD6FD4" w:rsidP="0049199B">
      <w:pPr>
        <w:numPr>
          <w:ilvl w:val="0"/>
          <w:numId w:val="4"/>
        </w:numPr>
        <w:spacing w:after="120"/>
        <w:contextualSpacing/>
        <w:rPr>
          <w:rFonts w:cs="Arial"/>
          <w:szCs w:val="24"/>
        </w:rPr>
      </w:pPr>
      <w:r w:rsidRPr="00374A2D">
        <w:rPr>
          <w:rFonts w:cs="Arial"/>
          <w:szCs w:val="24"/>
        </w:rPr>
        <w:t>have a clearly documented, easy to use and accessible complaints process</w:t>
      </w:r>
    </w:p>
    <w:p w:rsidR="00DD6FD4" w:rsidRPr="003C4A36" w:rsidRDefault="00DD6FD4" w:rsidP="0049199B">
      <w:pPr>
        <w:numPr>
          <w:ilvl w:val="0"/>
          <w:numId w:val="4"/>
        </w:numPr>
        <w:spacing w:after="120"/>
        <w:contextualSpacing/>
        <w:rPr>
          <w:rFonts w:cs="Arial"/>
          <w:szCs w:val="24"/>
        </w:rPr>
      </w:pPr>
      <w:r w:rsidRPr="00374A2D">
        <w:rPr>
          <w:rFonts w:cs="Arial"/>
          <w:szCs w:val="24"/>
        </w:rPr>
        <w:t>promptly address and monitor concerns relating to organisational culture which may create a low confidence in disclosing abuse</w:t>
      </w:r>
    </w:p>
    <w:p w:rsidR="00DD6FD4" w:rsidRPr="003C4A36" w:rsidRDefault="00DD6FD4" w:rsidP="0049199B">
      <w:pPr>
        <w:numPr>
          <w:ilvl w:val="0"/>
          <w:numId w:val="4"/>
        </w:numPr>
        <w:spacing w:after="120"/>
        <w:contextualSpacing/>
        <w:rPr>
          <w:rFonts w:cs="Arial"/>
          <w:szCs w:val="24"/>
        </w:rPr>
      </w:pPr>
      <w:r w:rsidRPr="00374A2D">
        <w:rPr>
          <w:rFonts w:cs="Arial"/>
          <w:szCs w:val="24"/>
        </w:rPr>
        <w:t>have in place policies and practices related to whistle blower protection which encourage staff to speak up about issues of concern in confidence</w:t>
      </w:r>
    </w:p>
    <w:p w:rsidR="00DD6FD4" w:rsidRPr="0007206C" w:rsidRDefault="00DD6FD4" w:rsidP="0049199B">
      <w:pPr>
        <w:numPr>
          <w:ilvl w:val="0"/>
          <w:numId w:val="25"/>
        </w:numPr>
        <w:spacing w:after="120"/>
        <w:contextualSpacing/>
        <w:rPr>
          <w:rFonts w:cs="Arial"/>
          <w:b/>
          <w:sz w:val="28"/>
          <w:szCs w:val="24"/>
        </w:rPr>
      </w:pPr>
      <w:r w:rsidRPr="0007206C">
        <w:rPr>
          <w:rFonts w:cs="Arial"/>
          <w:b/>
          <w:sz w:val="28"/>
          <w:szCs w:val="24"/>
        </w:rPr>
        <w:t xml:space="preserve">Staff recruitment and supervision </w:t>
      </w:r>
    </w:p>
    <w:p w:rsidR="00DD6FD4" w:rsidRPr="0007206C" w:rsidRDefault="00DD6FD4" w:rsidP="009236FB">
      <w:pPr>
        <w:pStyle w:val="Heading22"/>
      </w:pPr>
      <w:r w:rsidRPr="0007206C">
        <w:t>Do you as a board:</w:t>
      </w:r>
    </w:p>
    <w:p w:rsidR="00DD6FD4" w:rsidRPr="003C4A36" w:rsidRDefault="00DD6FD4" w:rsidP="0049199B">
      <w:pPr>
        <w:numPr>
          <w:ilvl w:val="0"/>
          <w:numId w:val="4"/>
        </w:numPr>
        <w:spacing w:after="120"/>
        <w:contextualSpacing/>
        <w:rPr>
          <w:rFonts w:cs="Arial"/>
          <w:szCs w:val="24"/>
        </w:rPr>
      </w:pPr>
      <w:r w:rsidRPr="00374A2D">
        <w:rPr>
          <w:rFonts w:cs="Arial"/>
          <w:szCs w:val="24"/>
        </w:rPr>
        <w:t>understand your responsibility to ensuring that all staff have appropriate background, qualification and criminal history checks</w:t>
      </w:r>
    </w:p>
    <w:p w:rsidR="00DD6FD4" w:rsidRPr="003C4A36" w:rsidRDefault="00DD6FD4" w:rsidP="0049199B">
      <w:pPr>
        <w:numPr>
          <w:ilvl w:val="0"/>
          <w:numId w:val="4"/>
        </w:numPr>
        <w:spacing w:after="120"/>
        <w:contextualSpacing/>
        <w:rPr>
          <w:rFonts w:cs="Arial"/>
          <w:szCs w:val="24"/>
        </w:rPr>
      </w:pPr>
      <w:r w:rsidRPr="00374A2D">
        <w:rPr>
          <w:rFonts w:cs="Arial"/>
          <w:szCs w:val="24"/>
        </w:rPr>
        <w:t>understand the importance of including training on rights as part of staff induction and ongoing training and set appropriate expectations</w:t>
      </w:r>
    </w:p>
    <w:p w:rsidR="009E10D8" w:rsidRPr="003C4A36" w:rsidRDefault="00DD6FD4" w:rsidP="0049199B">
      <w:pPr>
        <w:numPr>
          <w:ilvl w:val="0"/>
          <w:numId w:val="4"/>
        </w:numPr>
        <w:spacing w:after="120"/>
        <w:contextualSpacing/>
        <w:rPr>
          <w:rFonts w:cs="Arial"/>
          <w:szCs w:val="24"/>
        </w:rPr>
      </w:pPr>
      <w:r w:rsidRPr="00374A2D">
        <w:rPr>
          <w:rFonts w:cs="Arial"/>
          <w:szCs w:val="24"/>
        </w:rPr>
        <w:t>understand the importance of staff supervision and set</w:t>
      </w:r>
      <w:r w:rsidR="003C4A36">
        <w:rPr>
          <w:rFonts w:cs="Arial"/>
          <w:szCs w:val="24"/>
        </w:rPr>
        <w:t xml:space="preserve"> expectations for supervisors  </w:t>
      </w:r>
    </w:p>
    <w:p w:rsidR="00DD6FD4" w:rsidRPr="0007206C" w:rsidRDefault="00DD6FD4" w:rsidP="009236FB">
      <w:pPr>
        <w:pStyle w:val="Heading22"/>
      </w:pPr>
      <w:r w:rsidRPr="0007206C">
        <w:t>Does your organisation:</w:t>
      </w:r>
    </w:p>
    <w:p w:rsidR="00DD6FD4" w:rsidRPr="00374A2D" w:rsidRDefault="00DD6FD4" w:rsidP="0049199B">
      <w:pPr>
        <w:numPr>
          <w:ilvl w:val="0"/>
          <w:numId w:val="4"/>
        </w:numPr>
        <w:spacing w:after="120"/>
        <w:contextualSpacing/>
        <w:rPr>
          <w:rFonts w:cs="Arial"/>
          <w:szCs w:val="24"/>
        </w:rPr>
      </w:pPr>
      <w:r w:rsidRPr="00374A2D">
        <w:rPr>
          <w:rFonts w:cs="Arial"/>
          <w:szCs w:val="24"/>
        </w:rPr>
        <w:lastRenderedPageBreak/>
        <w:t xml:space="preserve">ensure adequate pre-employment screening and regularised ongoing screening of staff, volunteers (including board members) based on: </w:t>
      </w:r>
    </w:p>
    <w:p w:rsidR="00DD6FD4" w:rsidRPr="00374A2D" w:rsidRDefault="00DD6FD4" w:rsidP="0049199B">
      <w:pPr>
        <w:numPr>
          <w:ilvl w:val="1"/>
          <w:numId w:val="26"/>
        </w:numPr>
        <w:spacing w:after="120"/>
        <w:contextualSpacing/>
        <w:rPr>
          <w:rFonts w:cs="Arial"/>
          <w:szCs w:val="24"/>
        </w:rPr>
      </w:pPr>
      <w:r w:rsidRPr="00374A2D">
        <w:rPr>
          <w:rFonts w:cs="Arial"/>
          <w:szCs w:val="24"/>
        </w:rPr>
        <w:t>background and centrally conducted referee checks</w:t>
      </w:r>
    </w:p>
    <w:p w:rsidR="00DD6FD4" w:rsidRPr="00374A2D" w:rsidRDefault="00DD6FD4" w:rsidP="0049199B">
      <w:pPr>
        <w:numPr>
          <w:ilvl w:val="1"/>
          <w:numId w:val="26"/>
        </w:numPr>
        <w:spacing w:after="120"/>
        <w:contextualSpacing/>
        <w:rPr>
          <w:rFonts w:cs="Arial"/>
          <w:szCs w:val="24"/>
        </w:rPr>
      </w:pPr>
      <w:r w:rsidRPr="00374A2D">
        <w:rPr>
          <w:rFonts w:cs="Arial"/>
          <w:szCs w:val="24"/>
        </w:rPr>
        <w:t xml:space="preserve">values based interview techniques </w:t>
      </w:r>
    </w:p>
    <w:p w:rsidR="00DD6FD4" w:rsidRPr="003C4A36" w:rsidRDefault="00DD6FD4" w:rsidP="0049199B">
      <w:pPr>
        <w:numPr>
          <w:ilvl w:val="1"/>
          <w:numId w:val="26"/>
        </w:numPr>
        <w:spacing w:after="120"/>
        <w:contextualSpacing/>
        <w:rPr>
          <w:rFonts w:cs="Arial"/>
          <w:szCs w:val="24"/>
        </w:rPr>
      </w:pPr>
      <w:r w:rsidRPr="00374A2D">
        <w:rPr>
          <w:rFonts w:cs="Arial"/>
          <w:szCs w:val="24"/>
        </w:rPr>
        <w:t>input from service users</w:t>
      </w:r>
    </w:p>
    <w:p w:rsidR="00DD6FD4" w:rsidRPr="003C4A36" w:rsidRDefault="00DD6FD4" w:rsidP="0049199B">
      <w:pPr>
        <w:numPr>
          <w:ilvl w:val="0"/>
          <w:numId w:val="4"/>
        </w:numPr>
        <w:spacing w:after="120"/>
        <w:contextualSpacing/>
        <w:rPr>
          <w:rFonts w:cs="Arial"/>
          <w:szCs w:val="24"/>
        </w:rPr>
      </w:pPr>
      <w:r w:rsidRPr="00374A2D">
        <w:rPr>
          <w:rFonts w:cs="Arial"/>
          <w:szCs w:val="24"/>
        </w:rPr>
        <w:t>have a clearly articulated code of conduct outlining acceptable and unacceptable behaviours for staff and service users interacting with one another</w:t>
      </w:r>
    </w:p>
    <w:p w:rsidR="00DD6FD4" w:rsidRPr="003C4A36" w:rsidRDefault="00DD6FD4" w:rsidP="0049199B">
      <w:pPr>
        <w:numPr>
          <w:ilvl w:val="0"/>
          <w:numId w:val="4"/>
        </w:numPr>
        <w:spacing w:after="120"/>
        <w:contextualSpacing/>
        <w:rPr>
          <w:rFonts w:cs="Arial"/>
          <w:szCs w:val="24"/>
        </w:rPr>
      </w:pPr>
      <w:r w:rsidRPr="00374A2D">
        <w:rPr>
          <w:rFonts w:cs="Arial"/>
          <w:szCs w:val="24"/>
        </w:rPr>
        <w:t>have clearly articulated outcomes for effective supervision of staff and ensure that these are monitored and adhered to</w:t>
      </w:r>
    </w:p>
    <w:p w:rsidR="00DD6FD4" w:rsidRPr="003C4A36" w:rsidRDefault="00DD6FD4" w:rsidP="0049199B">
      <w:pPr>
        <w:numPr>
          <w:ilvl w:val="0"/>
          <w:numId w:val="4"/>
        </w:numPr>
        <w:tabs>
          <w:tab w:val="left" w:pos="851"/>
          <w:tab w:val="left" w:pos="1701"/>
          <w:tab w:val="left" w:pos="2835"/>
          <w:tab w:val="left" w:pos="3402"/>
          <w:tab w:val="left" w:pos="3969"/>
          <w:tab w:val="left" w:pos="4536"/>
          <w:tab w:val="right" w:pos="9639"/>
        </w:tabs>
        <w:spacing w:after="120"/>
        <w:contextualSpacing/>
        <w:rPr>
          <w:rFonts w:eastAsia="Times New Roman" w:cs="Arial"/>
          <w:color w:val="000000"/>
          <w:szCs w:val="24"/>
          <w:lang w:eastAsia="en-AU"/>
        </w:rPr>
      </w:pPr>
      <w:r w:rsidRPr="00374A2D">
        <w:rPr>
          <w:rFonts w:eastAsia="Times New Roman" w:cs="Arial"/>
          <w:color w:val="000000"/>
          <w:szCs w:val="24"/>
          <w:lang w:eastAsia="en-AU"/>
        </w:rPr>
        <w:t>address concerns about the competency of staff or adequacy or training and supervision of staff and volunteers</w:t>
      </w:r>
    </w:p>
    <w:p w:rsidR="00DD6FD4" w:rsidRPr="00374A2D" w:rsidRDefault="00DD6FD4" w:rsidP="0049199B">
      <w:pPr>
        <w:numPr>
          <w:ilvl w:val="0"/>
          <w:numId w:val="4"/>
        </w:numPr>
        <w:spacing w:after="120"/>
        <w:contextualSpacing/>
        <w:rPr>
          <w:rFonts w:cs="Arial"/>
          <w:szCs w:val="24"/>
        </w:rPr>
      </w:pPr>
      <w:r w:rsidRPr="00374A2D">
        <w:rPr>
          <w:rFonts w:cs="Arial"/>
          <w:szCs w:val="24"/>
        </w:rPr>
        <w:t>support staff with effective ongoing supervision and training, including:</w:t>
      </w:r>
    </w:p>
    <w:p w:rsidR="00DD6FD4" w:rsidRPr="00374A2D" w:rsidRDefault="00DD6FD4" w:rsidP="0049199B">
      <w:pPr>
        <w:numPr>
          <w:ilvl w:val="1"/>
          <w:numId w:val="26"/>
        </w:numPr>
        <w:spacing w:after="120"/>
        <w:contextualSpacing/>
        <w:rPr>
          <w:rFonts w:cs="Arial"/>
          <w:szCs w:val="24"/>
        </w:rPr>
      </w:pPr>
      <w:r w:rsidRPr="00374A2D">
        <w:rPr>
          <w:rFonts w:cs="Arial"/>
          <w:szCs w:val="24"/>
        </w:rPr>
        <w:t>regular staff supervision and audit this to ensure it occurs</w:t>
      </w:r>
    </w:p>
    <w:p w:rsidR="00DD6FD4" w:rsidRPr="00374A2D" w:rsidRDefault="00DD6FD4" w:rsidP="0049199B">
      <w:pPr>
        <w:numPr>
          <w:ilvl w:val="1"/>
          <w:numId w:val="26"/>
        </w:numPr>
        <w:spacing w:after="120"/>
        <w:contextualSpacing/>
        <w:rPr>
          <w:rFonts w:cs="Arial"/>
          <w:szCs w:val="24"/>
        </w:rPr>
      </w:pPr>
      <w:r w:rsidRPr="00374A2D">
        <w:rPr>
          <w:rFonts w:cs="Arial"/>
          <w:szCs w:val="24"/>
        </w:rPr>
        <w:t>use group and peer staff supervision practices</w:t>
      </w:r>
    </w:p>
    <w:p w:rsidR="00DD6FD4" w:rsidRPr="003C4A36" w:rsidRDefault="00DD6FD4" w:rsidP="0049199B">
      <w:pPr>
        <w:numPr>
          <w:ilvl w:val="1"/>
          <w:numId w:val="26"/>
        </w:numPr>
        <w:spacing w:after="120"/>
        <w:contextualSpacing/>
        <w:rPr>
          <w:rFonts w:cs="Arial"/>
          <w:szCs w:val="24"/>
        </w:rPr>
      </w:pPr>
      <w:r w:rsidRPr="00374A2D">
        <w:rPr>
          <w:rFonts w:cs="Arial"/>
          <w:szCs w:val="24"/>
        </w:rPr>
        <w:t xml:space="preserve">implement and encourage peer reviews </w:t>
      </w:r>
    </w:p>
    <w:p w:rsidR="00DD6FD4" w:rsidRPr="003C4A36" w:rsidRDefault="00DD6FD4" w:rsidP="0049199B">
      <w:pPr>
        <w:numPr>
          <w:ilvl w:val="0"/>
          <w:numId w:val="26"/>
        </w:numPr>
        <w:tabs>
          <w:tab w:val="left" w:pos="851"/>
          <w:tab w:val="left" w:pos="1701"/>
          <w:tab w:val="left" w:pos="2835"/>
          <w:tab w:val="left" w:pos="3402"/>
          <w:tab w:val="left" w:pos="3969"/>
          <w:tab w:val="left" w:pos="4536"/>
          <w:tab w:val="right" w:pos="9639"/>
        </w:tabs>
        <w:spacing w:after="120"/>
        <w:contextualSpacing/>
        <w:rPr>
          <w:rFonts w:eastAsia="Times New Roman" w:cs="Arial"/>
          <w:color w:val="000000"/>
          <w:szCs w:val="24"/>
          <w:lang w:eastAsia="en-AU"/>
        </w:rPr>
      </w:pPr>
      <w:r w:rsidRPr="00374A2D">
        <w:rPr>
          <w:rFonts w:eastAsia="Times New Roman" w:cs="Arial"/>
          <w:color w:val="000000"/>
          <w:szCs w:val="24"/>
          <w:lang w:eastAsia="en-AU"/>
        </w:rPr>
        <w:t>use effective quality management systems</w:t>
      </w:r>
    </w:p>
    <w:p w:rsidR="00DD6FD4" w:rsidRPr="003C4A36" w:rsidRDefault="00DD6FD4" w:rsidP="0049199B">
      <w:pPr>
        <w:numPr>
          <w:ilvl w:val="0"/>
          <w:numId w:val="4"/>
        </w:numPr>
        <w:spacing w:after="120"/>
        <w:contextualSpacing/>
        <w:rPr>
          <w:rFonts w:cs="Arial"/>
          <w:szCs w:val="24"/>
        </w:rPr>
      </w:pPr>
      <w:r w:rsidRPr="00374A2D">
        <w:rPr>
          <w:rFonts w:cs="Arial"/>
          <w:szCs w:val="24"/>
        </w:rPr>
        <w:t>undertake unannounced quality visits, including by external bodies</w:t>
      </w:r>
    </w:p>
    <w:p w:rsidR="00DD6FD4" w:rsidRPr="003C4A36" w:rsidRDefault="00DD6FD4" w:rsidP="0049199B">
      <w:pPr>
        <w:numPr>
          <w:ilvl w:val="0"/>
          <w:numId w:val="4"/>
        </w:numPr>
        <w:spacing w:after="120"/>
        <w:contextualSpacing/>
        <w:rPr>
          <w:rFonts w:cs="Arial"/>
          <w:szCs w:val="24"/>
        </w:rPr>
      </w:pPr>
      <w:r w:rsidRPr="00374A2D">
        <w:rPr>
          <w:rFonts w:cs="Arial"/>
          <w:szCs w:val="24"/>
        </w:rPr>
        <w:t>implement strategies to ensure the health, safety and support of workforce</w:t>
      </w:r>
    </w:p>
    <w:p w:rsidR="00DD6FD4" w:rsidRPr="0007206C" w:rsidRDefault="00DD6FD4" w:rsidP="00704597">
      <w:pPr>
        <w:numPr>
          <w:ilvl w:val="0"/>
          <w:numId w:val="25"/>
        </w:numPr>
        <w:spacing w:before="240" w:after="120"/>
        <w:contextualSpacing/>
        <w:rPr>
          <w:rFonts w:cs="Arial"/>
          <w:b/>
          <w:sz w:val="28"/>
          <w:szCs w:val="24"/>
        </w:rPr>
      </w:pPr>
      <w:r w:rsidRPr="0007206C">
        <w:rPr>
          <w:rFonts w:cs="Arial"/>
          <w:b/>
          <w:sz w:val="28"/>
          <w:szCs w:val="24"/>
        </w:rPr>
        <w:t>Empowerment of people with disability</w:t>
      </w:r>
    </w:p>
    <w:p w:rsidR="00DD6FD4" w:rsidRPr="0007206C" w:rsidRDefault="00DD6FD4" w:rsidP="009236FB">
      <w:pPr>
        <w:pStyle w:val="Heading22"/>
      </w:pPr>
      <w:r w:rsidRPr="0007206C">
        <w:t>Do you as a board:</w:t>
      </w:r>
    </w:p>
    <w:p w:rsidR="00DD6FD4" w:rsidRPr="00374A2D" w:rsidRDefault="00DD6FD4" w:rsidP="0049199B">
      <w:pPr>
        <w:numPr>
          <w:ilvl w:val="0"/>
          <w:numId w:val="4"/>
        </w:numPr>
        <w:spacing w:after="120"/>
        <w:contextualSpacing/>
        <w:rPr>
          <w:rFonts w:cs="Arial"/>
          <w:szCs w:val="24"/>
        </w:rPr>
      </w:pPr>
      <w:r w:rsidRPr="00374A2D">
        <w:rPr>
          <w:rFonts w:cs="Arial"/>
          <w:szCs w:val="24"/>
        </w:rPr>
        <w:t>recognise and set organisational expectations about the role of families, friends, carers and advocates in safeguarding and upholding the rights of people with disability</w:t>
      </w:r>
    </w:p>
    <w:p w:rsidR="00DD6FD4" w:rsidRPr="0007206C" w:rsidRDefault="00DD6FD4" w:rsidP="009236FB">
      <w:pPr>
        <w:pStyle w:val="Heading22"/>
      </w:pPr>
      <w:r w:rsidRPr="0007206C">
        <w:t>Does your organisation:</w:t>
      </w:r>
    </w:p>
    <w:p w:rsidR="00DD6FD4" w:rsidRPr="003C4A36" w:rsidRDefault="00DD6FD4" w:rsidP="0049199B">
      <w:pPr>
        <w:numPr>
          <w:ilvl w:val="0"/>
          <w:numId w:val="4"/>
        </w:numPr>
        <w:spacing w:after="120"/>
        <w:contextualSpacing/>
        <w:rPr>
          <w:rFonts w:cs="Arial"/>
          <w:szCs w:val="24"/>
        </w:rPr>
      </w:pPr>
      <w:r w:rsidRPr="00374A2D">
        <w:rPr>
          <w:rFonts w:cs="Arial"/>
          <w:szCs w:val="24"/>
        </w:rPr>
        <w:t>engage with families and carers regarding the support provided to people with disability</w:t>
      </w:r>
    </w:p>
    <w:p w:rsidR="00DD6FD4" w:rsidRPr="003C4A36" w:rsidRDefault="00DD6FD4" w:rsidP="0049199B">
      <w:pPr>
        <w:numPr>
          <w:ilvl w:val="0"/>
          <w:numId w:val="4"/>
        </w:numPr>
        <w:spacing w:after="120"/>
        <w:contextualSpacing/>
        <w:rPr>
          <w:rFonts w:cs="Arial"/>
          <w:szCs w:val="24"/>
        </w:rPr>
      </w:pPr>
      <w:r w:rsidRPr="00374A2D">
        <w:rPr>
          <w:rFonts w:cs="Arial"/>
          <w:szCs w:val="24"/>
        </w:rPr>
        <w:t>support people to access information about their rights and use them, including the right to be safe, and the right to make decisions</w:t>
      </w:r>
    </w:p>
    <w:p w:rsidR="00DD6FD4" w:rsidRPr="003C4A36" w:rsidRDefault="00DD6FD4" w:rsidP="0049199B">
      <w:pPr>
        <w:numPr>
          <w:ilvl w:val="0"/>
          <w:numId w:val="4"/>
        </w:numPr>
        <w:tabs>
          <w:tab w:val="left" w:pos="851"/>
          <w:tab w:val="left" w:pos="1701"/>
          <w:tab w:val="left" w:pos="2835"/>
          <w:tab w:val="left" w:pos="3402"/>
          <w:tab w:val="left" w:pos="3969"/>
          <w:tab w:val="left" w:pos="4536"/>
          <w:tab w:val="right" w:pos="9639"/>
        </w:tabs>
        <w:spacing w:after="120"/>
        <w:contextualSpacing/>
        <w:rPr>
          <w:rFonts w:cs="Arial"/>
          <w:szCs w:val="24"/>
        </w:rPr>
      </w:pPr>
      <w:r w:rsidRPr="00374A2D">
        <w:rPr>
          <w:rFonts w:cs="Arial"/>
          <w:szCs w:val="24"/>
        </w:rPr>
        <w:t>encourage people to form connections with peer support networks support</w:t>
      </w:r>
    </w:p>
    <w:p w:rsidR="00687419" w:rsidRPr="003C4A36" w:rsidRDefault="00DD6FD4" w:rsidP="0049199B">
      <w:pPr>
        <w:numPr>
          <w:ilvl w:val="0"/>
          <w:numId w:val="4"/>
        </w:numPr>
        <w:spacing w:after="120"/>
        <w:contextualSpacing/>
        <w:rPr>
          <w:rFonts w:cs="Arial"/>
          <w:szCs w:val="24"/>
        </w:rPr>
      </w:pPr>
      <w:r w:rsidRPr="00374A2D">
        <w:rPr>
          <w:rFonts w:cs="Arial"/>
          <w:szCs w:val="24"/>
        </w:rPr>
        <w:t>seek to connect people to relevant advocacy services including self-advocacy</w:t>
      </w:r>
    </w:p>
    <w:p w:rsidR="00DD6FD4" w:rsidRPr="003C4A36" w:rsidRDefault="00687419" w:rsidP="00704597">
      <w:pPr>
        <w:pStyle w:val="Heading11"/>
        <w:rPr>
          <w:color w:val="002060"/>
          <w:sz w:val="36"/>
        </w:rPr>
      </w:pPr>
      <w:bookmarkStart w:id="9" w:name="_Toc457477098"/>
      <w:r w:rsidRPr="0007206C">
        <w:lastRenderedPageBreak/>
        <w:t>Addressing risk for specific groups and service settings</w:t>
      </w:r>
      <w:bookmarkEnd w:id="9"/>
    </w:p>
    <w:p w:rsidR="00DD6FD4" w:rsidRPr="00374A2D" w:rsidRDefault="00DD6FD4" w:rsidP="0049199B">
      <w:pPr>
        <w:spacing w:after="120"/>
        <w:rPr>
          <w:rFonts w:cs="Arial"/>
          <w:color w:val="000000" w:themeColor="text1"/>
          <w:szCs w:val="24"/>
        </w:rPr>
      </w:pPr>
      <w:r w:rsidRPr="00374A2D">
        <w:rPr>
          <w:rFonts w:cs="Arial"/>
          <w:i/>
          <w:color w:val="000000" w:themeColor="text1"/>
          <w:szCs w:val="24"/>
        </w:rPr>
        <w:t>Zero Tolerance</w:t>
      </w:r>
      <w:r w:rsidRPr="00374A2D">
        <w:rPr>
          <w:rFonts w:cs="Arial"/>
          <w:color w:val="000000" w:themeColor="text1"/>
          <w:szCs w:val="24"/>
        </w:rPr>
        <w:t xml:space="preserve"> uses a human rights approach to set out a series of universal practices which will contribute to reducing risk of harm for people with disability who use disability services.</w:t>
      </w:r>
    </w:p>
    <w:p w:rsidR="00DD6FD4" w:rsidRPr="00374A2D" w:rsidRDefault="00DD6FD4" w:rsidP="0049199B">
      <w:pPr>
        <w:spacing w:after="120"/>
        <w:rPr>
          <w:rFonts w:cs="Arial"/>
          <w:szCs w:val="24"/>
        </w:rPr>
      </w:pPr>
      <w:r w:rsidRPr="00374A2D">
        <w:rPr>
          <w:rFonts w:cs="Arial"/>
          <w:color w:val="000000" w:themeColor="text1"/>
          <w:szCs w:val="24"/>
        </w:rPr>
        <w:t xml:space="preserve">However it is also important to understand that </w:t>
      </w:r>
      <w:r w:rsidRPr="00374A2D">
        <w:rPr>
          <w:rFonts w:cs="Arial"/>
          <w:szCs w:val="24"/>
        </w:rPr>
        <w:t xml:space="preserve">risk of harm can increase due to factors specific to the individuals being supported as well as features of some service settings and approaches. </w:t>
      </w:r>
    </w:p>
    <w:p w:rsidR="00DD6FD4" w:rsidRPr="00374A2D" w:rsidRDefault="00DD6FD4" w:rsidP="0049199B">
      <w:pPr>
        <w:spacing w:after="120"/>
        <w:rPr>
          <w:rFonts w:cs="Arial"/>
          <w:szCs w:val="24"/>
        </w:rPr>
      </w:pPr>
      <w:r w:rsidRPr="00374A2D">
        <w:rPr>
          <w:rFonts w:cs="Arial"/>
          <w:szCs w:val="24"/>
        </w:rPr>
        <w:t>Some service types or settings can also increase risk, such as services where there</w:t>
      </w:r>
      <w:r w:rsidR="009236FB">
        <w:rPr>
          <w:rFonts w:cs="Arial"/>
          <w:szCs w:val="24"/>
        </w:rPr>
        <w:t xml:space="preserve"> is/are</w:t>
      </w:r>
      <w:r w:rsidRPr="00374A2D">
        <w:rPr>
          <w:rFonts w:cs="Arial"/>
          <w:szCs w:val="24"/>
        </w:rPr>
        <w:t xml:space="preserve">: </w:t>
      </w:r>
    </w:p>
    <w:p w:rsidR="00DD6FD4" w:rsidRPr="00374A2D" w:rsidRDefault="009236FB" w:rsidP="0049199B">
      <w:pPr>
        <w:numPr>
          <w:ilvl w:val="0"/>
          <w:numId w:val="15"/>
        </w:numPr>
        <w:spacing w:after="120"/>
        <w:ind w:left="600" w:right="600"/>
        <w:rPr>
          <w:rFonts w:cs="Arial"/>
          <w:szCs w:val="24"/>
        </w:rPr>
      </w:pPr>
      <w:r>
        <w:rPr>
          <w:rFonts w:cs="Arial"/>
          <w:szCs w:val="24"/>
        </w:rPr>
        <w:t>R</w:t>
      </w:r>
      <w:r w:rsidR="00DD6FD4" w:rsidRPr="00374A2D">
        <w:rPr>
          <w:rFonts w:cs="Arial"/>
          <w:szCs w:val="24"/>
        </w:rPr>
        <w:t>egular physical contact with the client</w:t>
      </w:r>
    </w:p>
    <w:p w:rsidR="00DD6FD4" w:rsidRPr="00374A2D" w:rsidRDefault="009236FB" w:rsidP="0049199B">
      <w:pPr>
        <w:numPr>
          <w:ilvl w:val="0"/>
          <w:numId w:val="15"/>
        </w:numPr>
        <w:spacing w:after="120"/>
        <w:ind w:left="600" w:right="600"/>
        <w:rPr>
          <w:rFonts w:cs="Arial"/>
          <w:szCs w:val="24"/>
        </w:rPr>
      </w:pPr>
      <w:r>
        <w:rPr>
          <w:rFonts w:cs="Arial"/>
          <w:szCs w:val="24"/>
        </w:rPr>
        <w:t>C</w:t>
      </w:r>
      <w:r w:rsidR="00DD6FD4" w:rsidRPr="00374A2D">
        <w:rPr>
          <w:rFonts w:cs="Arial"/>
          <w:szCs w:val="24"/>
        </w:rPr>
        <w:t>losed or segregated environments such as in home support, supported accommodation, or supported employment</w:t>
      </w:r>
    </w:p>
    <w:p w:rsidR="00DD6FD4" w:rsidRPr="00374A2D" w:rsidRDefault="009236FB" w:rsidP="0049199B">
      <w:pPr>
        <w:numPr>
          <w:ilvl w:val="0"/>
          <w:numId w:val="15"/>
        </w:numPr>
        <w:spacing w:after="120"/>
        <w:ind w:left="600" w:right="600"/>
        <w:rPr>
          <w:rFonts w:cs="Arial"/>
          <w:szCs w:val="24"/>
        </w:rPr>
      </w:pPr>
      <w:r>
        <w:rPr>
          <w:rFonts w:cs="Arial"/>
          <w:szCs w:val="24"/>
        </w:rPr>
        <w:t>U</w:t>
      </w:r>
      <w:r w:rsidR="00DD6FD4" w:rsidRPr="00374A2D">
        <w:rPr>
          <w:rFonts w:cs="Arial"/>
          <w:szCs w:val="24"/>
        </w:rPr>
        <w:t>nsupervised interactions between staff and service users/</w:t>
      </w:r>
      <w:r w:rsidR="00493AA9" w:rsidRPr="00374A2D">
        <w:rPr>
          <w:rFonts w:cs="Arial"/>
          <w:szCs w:val="24"/>
        </w:rPr>
        <w:t xml:space="preserve"> other </w:t>
      </w:r>
      <w:r w:rsidR="00DD6FD4" w:rsidRPr="00374A2D">
        <w:rPr>
          <w:rFonts w:cs="Arial"/>
          <w:szCs w:val="24"/>
        </w:rPr>
        <w:t>service users</w:t>
      </w:r>
    </w:p>
    <w:p w:rsidR="00DD6FD4" w:rsidRPr="00374A2D" w:rsidRDefault="00DD6FD4" w:rsidP="0049199B">
      <w:pPr>
        <w:spacing w:before="240" w:after="120"/>
        <w:rPr>
          <w:rFonts w:cs="Arial"/>
          <w:szCs w:val="24"/>
        </w:rPr>
      </w:pPr>
      <w:r w:rsidRPr="00374A2D">
        <w:rPr>
          <w:rFonts w:cs="Arial"/>
          <w:szCs w:val="24"/>
        </w:rPr>
        <w:t>Risk of abuse can be greater for some people with disability depending on their age, their gender, their disability type(s) and any complexity, their health (including mental health) their communication style and language, and their cultural background including indigenous status. These can be further exacerbated by the personal circumstances of some individuals such as:</w:t>
      </w:r>
    </w:p>
    <w:p w:rsidR="00DD6FD4" w:rsidRPr="00374A2D" w:rsidRDefault="009236FB" w:rsidP="0049199B">
      <w:pPr>
        <w:numPr>
          <w:ilvl w:val="0"/>
          <w:numId w:val="15"/>
        </w:numPr>
        <w:spacing w:after="120"/>
        <w:ind w:left="600" w:right="600"/>
        <w:rPr>
          <w:rFonts w:eastAsia="Times New Roman" w:cs="Arial"/>
          <w:color w:val="000000"/>
          <w:szCs w:val="24"/>
          <w:lang w:eastAsia="en-AU"/>
        </w:rPr>
      </w:pPr>
      <w:r>
        <w:rPr>
          <w:rFonts w:cs="Arial"/>
          <w:szCs w:val="24"/>
        </w:rPr>
        <w:t>P</w:t>
      </w:r>
      <w:r w:rsidR="00DD6FD4" w:rsidRPr="00374A2D">
        <w:rPr>
          <w:rFonts w:cs="Arial"/>
          <w:szCs w:val="24"/>
        </w:rPr>
        <w:t>overty and living environment</w:t>
      </w:r>
    </w:p>
    <w:p w:rsidR="00DD6FD4" w:rsidRPr="00374A2D" w:rsidRDefault="009236FB" w:rsidP="0049199B">
      <w:pPr>
        <w:numPr>
          <w:ilvl w:val="0"/>
          <w:numId w:val="15"/>
        </w:numPr>
        <w:spacing w:after="120"/>
        <w:ind w:left="600" w:right="600"/>
        <w:rPr>
          <w:rFonts w:eastAsia="Times New Roman" w:cs="Arial"/>
          <w:color w:val="000000"/>
          <w:szCs w:val="24"/>
          <w:lang w:eastAsia="en-AU"/>
        </w:rPr>
      </w:pPr>
      <w:r>
        <w:rPr>
          <w:rFonts w:eastAsia="Times New Roman" w:cs="Arial"/>
          <w:color w:val="000000"/>
          <w:szCs w:val="24"/>
          <w:lang w:eastAsia="en-AU"/>
        </w:rPr>
        <w:t>S</w:t>
      </w:r>
      <w:r w:rsidR="00DD6FD4" w:rsidRPr="00374A2D">
        <w:rPr>
          <w:rFonts w:eastAsia="Times New Roman" w:cs="Arial"/>
          <w:color w:val="000000"/>
          <w:szCs w:val="24"/>
          <w:lang w:eastAsia="en-AU"/>
        </w:rPr>
        <w:t>ocial connections and lack of supportive relationships (including friends and family)</w:t>
      </w:r>
    </w:p>
    <w:p w:rsidR="00DD6FD4" w:rsidRPr="00374A2D" w:rsidRDefault="009236FB" w:rsidP="0049199B">
      <w:pPr>
        <w:numPr>
          <w:ilvl w:val="0"/>
          <w:numId w:val="15"/>
        </w:numPr>
        <w:spacing w:after="120"/>
        <w:ind w:left="600" w:right="600"/>
        <w:rPr>
          <w:rFonts w:eastAsia="Times New Roman" w:cs="Arial"/>
          <w:color w:val="000000"/>
          <w:szCs w:val="24"/>
          <w:lang w:eastAsia="en-AU"/>
        </w:rPr>
      </w:pPr>
      <w:r>
        <w:rPr>
          <w:rFonts w:eastAsia="Times New Roman" w:cs="Arial"/>
          <w:color w:val="000000"/>
          <w:szCs w:val="24"/>
          <w:lang w:eastAsia="en-AU"/>
        </w:rPr>
        <w:t>H</w:t>
      </w:r>
      <w:r w:rsidR="00DD6FD4" w:rsidRPr="00374A2D">
        <w:rPr>
          <w:rFonts w:eastAsia="Times New Roman" w:cs="Arial"/>
          <w:color w:val="000000"/>
          <w:szCs w:val="24"/>
          <w:lang w:eastAsia="en-AU"/>
        </w:rPr>
        <w:t>igh dependency on support givers/service provision</w:t>
      </w:r>
    </w:p>
    <w:p w:rsidR="00DD6FD4" w:rsidRPr="00374A2D" w:rsidRDefault="009236FB" w:rsidP="0049199B">
      <w:pPr>
        <w:numPr>
          <w:ilvl w:val="0"/>
          <w:numId w:val="15"/>
        </w:numPr>
        <w:spacing w:after="120"/>
        <w:ind w:left="600" w:right="600"/>
        <w:rPr>
          <w:rFonts w:eastAsia="Times New Roman" w:cs="Arial"/>
          <w:color w:val="000000"/>
          <w:szCs w:val="24"/>
          <w:lang w:eastAsia="en-AU"/>
        </w:rPr>
      </w:pPr>
      <w:r>
        <w:rPr>
          <w:rFonts w:eastAsia="Times New Roman" w:cs="Arial"/>
          <w:color w:val="000000"/>
          <w:szCs w:val="24"/>
          <w:lang w:eastAsia="en-AU"/>
        </w:rPr>
        <w:t>L</w:t>
      </w:r>
      <w:r w:rsidR="00DD6FD4" w:rsidRPr="00374A2D">
        <w:rPr>
          <w:rFonts w:eastAsia="Times New Roman" w:cs="Arial"/>
          <w:color w:val="000000"/>
          <w:szCs w:val="24"/>
          <w:lang w:eastAsia="en-AU"/>
        </w:rPr>
        <w:t>imited sex education or age-appropriate sexual experiences</w:t>
      </w:r>
    </w:p>
    <w:p w:rsidR="00DD6FD4" w:rsidRPr="00374A2D" w:rsidRDefault="009236FB" w:rsidP="0049199B">
      <w:pPr>
        <w:numPr>
          <w:ilvl w:val="0"/>
          <w:numId w:val="15"/>
        </w:numPr>
        <w:spacing w:after="120"/>
        <w:ind w:left="600" w:right="600"/>
        <w:rPr>
          <w:rFonts w:eastAsia="Times New Roman" w:cs="Arial"/>
          <w:color w:val="000000"/>
          <w:szCs w:val="24"/>
          <w:lang w:eastAsia="en-AU"/>
        </w:rPr>
      </w:pPr>
      <w:r>
        <w:rPr>
          <w:rFonts w:eastAsia="Times New Roman" w:cs="Arial"/>
          <w:color w:val="000000"/>
          <w:szCs w:val="24"/>
          <w:lang w:eastAsia="en-AU"/>
        </w:rPr>
        <w:t>L</w:t>
      </w:r>
      <w:r w:rsidR="00DD6FD4" w:rsidRPr="00374A2D">
        <w:rPr>
          <w:rFonts w:eastAsia="Times New Roman" w:cs="Arial"/>
          <w:color w:val="000000"/>
          <w:szCs w:val="24"/>
          <w:lang w:eastAsia="en-AU"/>
        </w:rPr>
        <w:t>ack of self-protection skills</w:t>
      </w:r>
    </w:p>
    <w:p w:rsidR="002314C0" w:rsidRPr="003C4A36" w:rsidRDefault="009236FB" w:rsidP="0049199B">
      <w:pPr>
        <w:numPr>
          <w:ilvl w:val="0"/>
          <w:numId w:val="15"/>
        </w:numPr>
        <w:spacing w:after="120"/>
        <w:ind w:left="600" w:right="600"/>
        <w:rPr>
          <w:rFonts w:eastAsia="Times New Roman" w:cs="Arial"/>
          <w:color w:val="000000"/>
          <w:szCs w:val="24"/>
          <w:lang w:eastAsia="en-AU"/>
        </w:rPr>
      </w:pPr>
      <w:r>
        <w:rPr>
          <w:rFonts w:eastAsia="Times New Roman" w:cs="Arial"/>
          <w:color w:val="000000"/>
          <w:szCs w:val="24"/>
          <w:lang w:eastAsia="en-AU"/>
        </w:rPr>
        <w:t>L</w:t>
      </w:r>
      <w:r w:rsidR="003C4A36">
        <w:rPr>
          <w:rFonts w:eastAsia="Times New Roman" w:cs="Arial"/>
          <w:color w:val="000000"/>
          <w:szCs w:val="24"/>
          <w:lang w:eastAsia="en-AU"/>
        </w:rPr>
        <w:t>ack of knowledge of rights</w:t>
      </w:r>
    </w:p>
    <w:p w:rsidR="00DD6FD4" w:rsidRPr="003C4A36" w:rsidRDefault="00DD6FD4" w:rsidP="0049199B">
      <w:pPr>
        <w:spacing w:after="120"/>
        <w:rPr>
          <w:rFonts w:cs="Arial"/>
          <w:szCs w:val="24"/>
        </w:rPr>
      </w:pPr>
      <w:r w:rsidRPr="00374A2D">
        <w:rPr>
          <w:rFonts w:cs="Arial"/>
          <w:szCs w:val="24"/>
        </w:rPr>
        <w:t>Organisations should also have comprehensive pol</w:t>
      </w:r>
      <w:r w:rsidR="00493AA9" w:rsidRPr="00374A2D">
        <w:rPr>
          <w:rFonts w:cs="Arial"/>
          <w:szCs w:val="24"/>
        </w:rPr>
        <w:t xml:space="preserve">icy and practice with regard to </w:t>
      </w:r>
      <w:r w:rsidRPr="00374A2D">
        <w:rPr>
          <w:rFonts w:cs="Arial"/>
          <w:szCs w:val="24"/>
        </w:rPr>
        <w:t xml:space="preserve">supporting people with behaviours of concern, provided in accordance with the </w:t>
      </w:r>
      <w:r w:rsidRPr="00374A2D">
        <w:rPr>
          <w:rFonts w:cs="Arial"/>
          <w:i/>
          <w:szCs w:val="24"/>
        </w:rPr>
        <w:t xml:space="preserve">National </w:t>
      </w:r>
      <w:r w:rsidRPr="00374A2D">
        <w:rPr>
          <w:rFonts w:cs="Arial"/>
          <w:i/>
          <w:szCs w:val="24"/>
        </w:rPr>
        <w:lastRenderedPageBreak/>
        <w:t>Standards for Disability Services</w:t>
      </w:r>
      <w:r w:rsidRPr="00374A2D">
        <w:rPr>
          <w:rFonts w:cs="Arial"/>
          <w:szCs w:val="24"/>
        </w:rPr>
        <w:t xml:space="preserve"> requirement for ‘minimal restrictive options and are contemporary, evidence-based, transparent and capable of review.’</w:t>
      </w:r>
      <w:r w:rsidR="002314C0" w:rsidRPr="00374A2D">
        <w:rPr>
          <w:rFonts w:cs="Arial"/>
          <w:szCs w:val="24"/>
        </w:rPr>
        <w:t xml:space="preserve"> </w:t>
      </w:r>
    </w:p>
    <w:p w:rsidR="00687419" w:rsidRDefault="00687419" w:rsidP="0049199B">
      <w:pPr>
        <w:spacing w:after="120"/>
        <w:rPr>
          <w:rFonts w:cs="Arial"/>
          <w:b/>
          <w:color w:val="000000" w:themeColor="text1"/>
          <w:szCs w:val="20"/>
        </w:rPr>
      </w:pPr>
      <w:r>
        <w:rPr>
          <w:rFonts w:cs="Arial"/>
          <w:b/>
          <w:color w:val="000000" w:themeColor="text1"/>
          <w:szCs w:val="20"/>
        </w:rPr>
        <w:t>Quote</w:t>
      </w:r>
      <w:r w:rsidR="0007206C">
        <w:rPr>
          <w:rFonts w:cs="Arial"/>
          <w:b/>
          <w:color w:val="000000" w:themeColor="text1"/>
          <w:szCs w:val="20"/>
        </w:rPr>
        <w:t>:</w:t>
      </w:r>
    </w:p>
    <w:p w:rsidR="009B216B" w:rsidRDefault="00687419" w:rsidP="0049199B">
      <w:pPr>
        <w:spacing w:after="120"/>
        <w:rPr>
          <w:rFonts w:cs="Arial"/>
          <w:color w:val="000000" w:themeColor="text1"/>
          <w:szCs w:val="20"/>
        </w:rPr>
      </w:pPr>
      <w:r w:rsidRPr="009B216B">
        <w:rPr>
          <w:rFonts w:cs="Arial"/>
          <w:color w:val="000000" w:themeColor="text1"/>
          <w:szCs w:val="20"/>
        </w:rPr>
        <w:t>“An update to the board about involvement in the development of the ‘Road Map for achieving Dignity without Restraint in Disability Services’ led to a robust discussion about restrictive practices. It was at this Board meeting that there was a turning point in members understanding of human rights, dignity and abuse, and recognition of the use of restraint as a restriction of a person’s human rights.”</w:t>
      </w:r>
      <w:r w:rsidRPr="00374A2D">
        <w:rPr>
          <w:rFonts w:cs="Arial"/>
          <w:color w:val="000000" w:themeColor="text1"/>
          <w:szCs w:val="20"/>
        </w:rPr>
        <w:t xml:space="preserve"> </w:t>
      </w:r>
    </w:p>
    <w:p w:rsidR="00DD6FD4" w:rsidRPr="009236FB" w:rsidRDefault="00687419" w:rsidP="009236FB">
      <w:pPr>
        <w:pStyle w:val="ListParagraph"/>
        <w:numPr>
          <w:ilvl w:val="2"/>
          <w:numId w:val="34"/>
        </w:numPr>
        <w:spacing w:after="120"/>
        <w:rPr>
          <w:rFonts w:cs="Arial"/>
          <w:color w:val="000000" w:themeColor="text1"/>
          <w:szCs w:val="20"/>
        </w:rPr>
      </w:pPr>
      <w:r w:rsidRPr="009236FB">
        <w:rPr>
          <w:rFonts w:cs="Arial"/>
          <w:b/>
          <w:color w:val="000000" w:themeColor="text1"/>
          <w:szCs w:val="20"/>
        </w:rPr>
        <w:t>Terr</w:t>
      </w:r>
      <w:r w:rsidR="003C4A36" w:rsidRPr="009236FB">
        <w:rPr>
          <w:rFonts w:cs="Arial"/>
          <w:b/>
          <w:color w:val="000000" w:themeColor="text1"/>
          <w:szCs w:val="20"/>
        </w:rPr>
        <w:t xml:space="preserve">i Carroll – CEO, </w:t>
      </w:r>
      <w:proofErr w:type="spellStart"/>
      <w:r w:rsidR="003C4A36" w:rsidRPr="009236FB">
        <w:rPr>
          <w:rFonts w:cs="Arial"/>
          <w:b/>
          <w:color w:val="000000" w:themeColor="text1"/>
          <w:szCs w:val="20"/>
        </w:rPr>
        <w:t>MiLife</w:t>
      </w:r>
      <w:proofErr w:type="spellEnd"/>
      <w:r w:rsidR="003C4A36" w:rsidRPr="009236FB">
        <w:rPr>
          <w:rFonts w:cs="Arial"/>
          <w:b/>
          <w:color w:val="000000" w:themeColor="text1"/>
          <w:szCs w:val="20"/>
        </w:rPr>
        <w:t xml:space="preserve"> Victoria</w:t>
      </w:r>
    </w:p>
    <w:p w:rsidR="004B5D87" w:rsidRPr="0007206C" w:rsidRDefault="004B5D87" w:rsidP="009236FB">
      <w:pPr>
        <w:pStyle w:val="Heading22"/>
      </w:pPr>
      <w:r w:rsidRPr="0007206C">
        <w:t>National Standards for Disability Services 1: Rights</w:t>
      </w:r>
    </w:p>
    <w:p w:rsidR="004B5D87" w:rsidRPr="003C4A36" w:rsidRDefault="004B5D87" w:rsidP="0049199B">
      <w:pPr>
        <w:numPr>
          <w:ilvl w:val="0"/>
          <w:numId w:val="32"/>
        </w:numPr>
        <w:spacing w:before="240" w:after="120"/>
        <w:ind w:left="360"/>
        <w:contextualSpacing/>
        <w:rPr>
          <w:rFonts w:cs="Arial"/>
          <w:color w:val="000000" w:themeColor="text1"/>
          <w:szCs w:val="24"/>
        </w:rPr>
      </w:pPr>
      <w:r w:rsidRPr="00374A2D">
        <w:rPr>
          <w:rFonts w:cs="Arial"/>
          <w:color w:val="000000" w:themeColor="text1"/>
          <w:szCs w:val="24"/>
        </w:rPr>
        <w:t>The service provides support strategies that are based on the minimal restrictive options and are contemporary, evidence-based, transparent and capable of review.</w:t>
      </w:r>
    </w:p>
    <w:p w:rsidR="004B5D87" w:rsidRPr="0007206C" w:rsidRDefault="003C4A36" w:rsidP="009236FB">
      <w:pPr>
        <w:pStyle w:val="Heading22"/>
      </w:pPr>
      <w:r>
        <w:t>National Sta</w:t>
      </w:r>
      <w:r w:rsidR="004B5D87" w:rsidRPr="0007206C">
        <w:t>ndards for Disability Services 3: Individual Outcomes</w:t>
      </w:r>
    </w:p>
    <w:p w:rsidR="00DD6FD4" w:rsidRPr="003C4A36" w:rsidRDefault="004B5D87" w:rsidP="0049199B">
      <w:pPr>
        <w:pStyle w:val="ListParagraph"/>
        <w:numPr>
          <w:ilvl w:val="0"/>
          <w:numId w:val="32"/>
        </w:numPr>
        <w:spacing w:before="240" w:after="120"/>
        <w:ind w:left="360"/>
        <w:rPr>
          <w:rFonts w:cs="Arial"/>
          <w:color w:val="000000" w:themeColor="text1"/>
          <w:szCs w:val="24"/>
        </w:rPr>
      </w:pPr>
      <w:r w:rsidRPr="00374A2D">
        <w:rPr>
          <w:rFonts w:cs="Arial"/>
          <w:color w:val="000000" w:themeColor="text1"/>
          <w:szCs w:val="24"/>
        </w:rPr>
        <w:t>Service planning and delivery is responsive to diversity including disability, age, gender, culture, heritage, language, faith, sexual identity, relationship status and other relevant factors.</w:t>
      </w:r>
    </w:p>
    <w:p w:rsidR="00DD6FD4" w:rsidRPr="009236FB" w:rsidRDefault="00DD6FD4" w:rsidP="0049199B">
      <w:pPr>
        <w:spacing w:after="120"/>
        <w:rPr>
          <w:rFonts w:cs="Arial"/>
          <w:b/>
          <w:sz w:val="28"/>
          <w:szCs w:val="24"/>
        </w:rPr>
      </w:pPr>
      <w:r w:rsidRPr="009236FB">
        <w:rPr>
          <w:rFonts w:cs="Arial"/>
          <w:b/>
          <w:sz w:val="28"/>
          <w:szCs w:val="24"/>
        </w:rPr>
        <w:t>Addressing risk in specific groups and service settings: checklist</w:t>
      </w:r>
    </w:p>
    <w:p w:rsidR="00DD6FD4" w:rsidRPr="0007206C" w:rsidRDefault="00DD6FD4" w:rsidP="009236FB">
      <w:pPr>
        <w:pStyle w:val="Heading22"/>
      </w:pPr>
      <w:r w:rsidRPr="0007206C">
        <w:t>Do you as a board:</w:t>
      </w:r>
    </w:p>
    <w:p w:rsidR="00DD6FD4" w:rsidRPr="003C4A36" w:rsidRDefault="00DD6FD4" w:rsidP="0049199B">
      <w:pPr>
        <w:numPr>
          <w:ilvl w:val="0"/>
          <w:numId w:val="5"/>
        </w:numPr>
        <w:spacing w:after="120"/>
        <w:contextualSpacing/>
        <w:rPr>
          <w:rFonts w:cs="Arial"/>
          <w:szCs w:val="24"/>
        </w:rPr>
      </w:pPr>
      <w:r w:rsidRPr="00374A2D">
        <w:rPr>
          <w:rFonts w:cs="Arial"/>
          <w:color w:val="000000" w:themeColor="text1"/>
          <w:szCs w:val="24"/>
        </w:rPr>
        <w:t>have a comprehensive understanding of the types of people with disability supported by your organisation</w:t>
      </w:r>
      <w:r w:rsidRPr="00374A2D">
        <w:rPr>
          <w:rFonts w:cs="Arial"/>
          <w:szCs w:val="24"/>
        </w:rPr>
        <w:t xml:space="preserve"> </w:t>
      </w:r>
    </w:p>
    <w:p w:rsidR="00DD6FD4" w:rsidRPr="003C4A36" w:rsidRDefault="00DD6FD4" w:rsidP="0049199B">
      <w:pPr>
        <w:numPr>
          <w:ilvl w:val="0"/>
          <w:numId w:val="5"/>
        </w:numPr>
        <w:spacing w:after="120"/>
        <w:contextualSpacing/>
        <w:rPr>
          <w:rFonts w:cs="Arial"/>
          <w:color w:val="000000" w:themeColor="text1"/>
          <w:szCs w:val="24"/>
        </w:rPr>
      </w:pPr>
      <w:r w:rsidRPr="00374A2D">
        <w:rPr>
          <w:rFonts w:cs="Arial"/>
          <w:szCs w:val="24"/>
        </w:rPr>
        <w:t xml:space="preserve">recognise and understand that there is an increased risk of harm for some people with disability, including risk linked to age, gender, disability type(s) and any complexity, health (including mental health), communication style and language, and their cultural background including indigenous status </w:t>
      </w:r>
    </w:p>
    <w:p w:rsidR="00DD6FD4" w:rsidRPr="003C4A36" w:rsidRDefault="00DD6FD4" w:rsidP="0049199B">
      <w:pPr>
        <w:numPr>
          <w:ilvl w:val="0"/>
          <w:numId w:val="5"/>
        </w:numPr>
        <w:spacing w:after="120"/>
        <w:contextualSpacing/>
        <w:rPr>
          <w:rFonts w:cs="Arial"/>
          <w:color w:val="000000" w:themeColor="text1"/>
          <w:szCs w:val="24"/>
        </w:rPr>
      </w:pPr>
      <w:r w:rsidRPr="00374A2D">
        <w:rPr>
          <w:rFonts w:cs="Arial"/>
          <w:color w:val="000000" w:themeColor="text1"/>
          <w:szCs w:val="24"/>
        </w:rPr>
        <w:t>have a comprehensive understanding of the types of services provided by your organisation and the settings they are provided in</w:t>
      </w:r>
    </w:p>
    <w:p w:rsidR="00DD6FD4" w:rsidRPr="00374A2D" w:rsidRDefault="00DD6FD4" w:rsidP="0049199B">
      <w:pPr>
        <w:numPr>
          <w:ilvl w:val="0"/>
          <w:numId w:val="5"/>
        </w:numPr>
        <w:spacing w:after="120"/>
        <w:contextualSpacing/>
        <w:rPr>
          <w:rFonts w:cs="Arial"/>
          <w:szCs w:val="24"/>
        </w:rPr>
      </w:pPr>
      <w:r w:rsidRPr="00374A2D">
        <w:rPr>
          <w:rFonts w:cs="Arial"/>
          <w:color w:val="000000" w:themeColor="text1"/>
          <w:szCs w:val="24"/>
        </w:rPr>
        <w:t xml:space="preserve">recognise and understand </w:t>
      </w:r>
      <w:r w:rsidRPr="00374A2D">
        <w:rPr>
          <w:rFonts w:cs="Arial"/>
          <w:szCs w:val="24"/>
        </w:rPr>
        <w:t xml:space="preserve">that there is an increased risk of harm in the delivery of some services and in some service environments including: </w:t>
      </w:r>
    </w:p>
    <w:p w:rsidR="00DD6FD4" w:rsidRPr="00374A2D" w:rsidRDefault="00DD6FD4" w:rsidP="0049199B">
      <w:pPr>
        <w:numPr>
          <w:ilvl w:val="1"/>
          <w:numId w:val="5"/>
        </w:numPr>
        <w:tabs>
          <w:tab w:val="left" w:pos="851"/>
          <w:tab w:val="left" w:pos="1701"/>
          <w:tab w:val="left" w:pos="2835"/>
          <w:tab w:val="left" w:pos="3402"/>
          <w:tab w:val="left" w:pos="3969"/>
          <w:tab w:val="left" w:pos="4536"/>
          <w:tab w:val="right" w:pos="9639"/>
        </w:tabs>
        <w:spacing w:after="120"/>
        <w:contextualSpacing/>
        <w:rPr>
          <w:rFonts w:eastAsia="Times New Roman" w:cs="Arial"/>
          <w:color w:val="000000"/>
          <w:szCs w:val="24"/>
          <w:lang w:eastAsia="en-AU"/>
        </w:rPr>
      </w:pPr>
      <w:r w:rsidRPr="00374A2D">
        <w:rPr>
          <w:rFonts w:eastAsia="Times New Roman" w:cs="Arial"/>
          <w:color w:val="000000"/>
          <w:szCs w:val="24"/>
          <w:lang w:eastAsia="en-AU"/>
        </w:rPr>
        <w:t>where there is regular intimate physical contact</w:t>
      </w:r>
    </w:p>
    <w:p w:rsidR="00DD6FD4" w:rsidRPr="00374A2D" w:rsidRDefault="00DD6FD4" w:rsidP="0049199B">
      <w:pPr>
        <w:numPr>
          <w:ilvl w:val="1"/>
          <w:numId w:val="5"/>
        </w:numPr>
        <w:tabs>
          <w:tab w:val="left" w:pos="851"/>
          <w:tab w:val="left" w:pos="1701"/>
          <w:tab w:val="left" w:pos="2835"/>
          <w:tab w:val="left" w:pos="3402"/>
          <w:tab w:val="left" w:pos="3969"/>
          <w:tab w:val="left" w:pos="4536"/>
          <w:tab w:val="right" w:pos="9639"/>
        </w:tabs>
        <w:spacing w:after="120"/>
        <w:contextualSpacing/>
        <w:rPr>
          <w:rFonts w:eastAsia="Times New Roman" w:cs="Arial"/>
          <w:color w:val="000000"/>
          <w:szCs w:val="24"/>
          <w:lang w:eastAsia="en-AU"/>
        </w:rPr>
      </w:pPr>
      <w:r w:rsidRPr="00374A2D">
        <w:rPr>
          <w:rFonts w:eastAsia="Times New Roman" w:cs="Arial"/>
          <w:color w:val="000000"/>
          <w:szCs w:val="24"/>
          <w:lang w:eastAsia="en-AU"/>
        </w:rPr>
        <w:t>in closed or segregated environments such as in home support, supported accommodation, or supported employment</w:t>
      </w:r>
    </w:p>
    <w:p w:rsidR="00DD6FD4" w:rsidRPr="003C4A36" w:rsidRDefault="00DD6FD4" w:rsidP="0049199B">
      <w:pPr>
        <w:numPr>
          <w:ilvl w:val="1"/>
          <w:numId w:val="5"/>
        </w:numPr>
        <w:tabs>
          <w:tab w:val="left" w:pos="851"/>
          <w:tab w:val="left" w:pos="1701"/>
          <w:tab w:val="left" w:pos="2835"/>
          <w:tab w:val="left" w:pos="3402"/>
          <w:tab w:val="left" w:pos="3969"/>
          <w:tab w:val="left" w:pos="4536"/>
          <w:tab w:val="right" w:pos="9639"/>
        </w:tabs>
        <w:spacing w:after="120"/>
        <w:contextualSpacing/>
        <w:rPr>
          <w:rFonts w:eastAsia="Times New Roman" w:cs="Arial"/>
          <w:color w:val="000000"/>
          <w:szCs w:val="24"/>
          <w:lang w:eastAsia="en-AU"/>
        </w:rPr>
      </w:pPr>
      <w:r w:rsidRPr="00374A2D">
        <w:rPr>
          <w:rFonts w:eastAsia="Times New Roman" w:cs="Arial"/>
          <w:color w:val="000000"/>
          <w:szCs w:val="24"/>
          <w:lang w:eastAsia="en-AU"/>
        </w:rPr>
        <w:lastRenderedPageBreak/>
        <w:t>during unsupervised interactions between staff and service users and between service users</w:t>
      </w:r>
    </w:p>
    <w:p w:rsidR="004B5D87" w:rsidRPr="003C4A36" w:rsidRDefault="00DD6FD4" w:rsidP="0049199B">
      <w:pPr>
        <w:numPr>
          <w:ilvl w:val="0"/>
          <w:numId w:val="5"/>
        </w:numPr>
        <w:spacing w:after="120"/>
        <w:contextualSpacing/>
        <w:rPr>
          <w:rFonts w:cs="Arial"/>
          <w:b/>
          <w:color w:val="000000" w:themeColor="text1"/>
          <w:szCs w:val="24"/>
        </w:rPr>
      </w:pPr>
      <w:r w:rsidRPr="00374A2D">
        <w:rPr>
          <w:rFonts w:cs="Arial"/>
          <w:color w:val="000000" w:themeColor="text1"/>
          <w:szCs w:val="24"/>
        </w:rPr>
        <w:t>have a commitment to the reduction and elimination of restrictive practices</w:t>
      </w:r>
    </w:p>
    <w:p w:rsidR="00DD6FD4" w:rsidRPr="0007206C" w:rsidRDefault="00DD6FD4" w:rsidP="009236FB">
      <w:pPr>
        <w:pStyle w:val="Heading22"/>
      </w:pPr>
      <w:r w:rsidRPr="0007206C">
        <w:t>Does your organisation:</w:t>
      </w:r>
    </w:p>
    <w:p w:rsidR="00DD6FD4" w:rsidRPr="00374A2D" w:rsidRDefault="00DD6FD4" w:rsidP="0049199B">
      <w:pPr>
        <w:numPr>
          <w:ilvl w:val="0"/>
          <w:numId w:val="5"/>
        </w:numPr>
        <w:spacing w:after="120"/>
        <w:contextualSpacing/>
        <w:rPr>
          <w:rFonts w:cs="Arial"/>
          <w:szCs w:val="24"/>
        </w:rPr>
      </w:pPr>
      <w:r w:rsidRPr="00374A2D">
        <w:rPr>
          <w:rFonts w:cs="Arial"/>
          <w:szCs w:val="24"/>
        </w:rPr>
        <w:t xml:space="preserve">recognise that there is an increased risk of harm for some service users including: </w:t>
      </w:r>
    </w:p>
    <w:p w:rsidR="00DD6FD4" w:rsidRPr="00374A2D" w:rsidRDefault="00DD6FD4" w:rsidP="0049199B">
      <w:pPr>
        <w:numPr>
          <w:ilvl w:val="1"/>
          <w:numId w:val="5"/>
        </w:numPr>
        <w:spacing w:after="120"/>
        <w:contextualSpacing/>
        <w:rPr>
          <w:rFonts w:cs="Arial"/>
          <w:szCs w:val="24"/>
        </w:rPr>
      </w:pPr>
      <w:r w:rsidRPr="00374A2D">
        <w:rPr>
          <w:rFonts w:cs="Arial"/>
          <w:szCs w:val="24"/>
        </w:rPr>
        <w:t>age-related risk (including children, young people and older people)</w:t>
      </w:r>
    </w:p>
    <w:p w:rsidR="00DD6FD4" w:rsidRPr="00374A2D" w:rsidRDefault="00DD6FD4" w:rsidP="0049199B">
      <w:pPr>
        <w:numPr>
          <w:ilvl w:val="1"/>
          <w:numId w:val="5"/>
        </w:numPr>
        <w:spacing w:after="120"/>
        <w:contextualSpacing/>
        <w:rPr>
          <w:rFonts w:cs="Arial"/>
          <w:szCs w:val="24"/>
        </w:rPr>
      </w:pPr>
      <w:r w:rsidRPr="00374A2D">
        <w:rPr>
          <w:rFonts w:cs="Arial"/>
          <w:szCs w:val="24"/>
        </w:rPr>
        <w:t>risk related to gender and/or sexuality</w:t>
      </w:r>
    </w:p>
    <w:p w:rsidR="00DD6FD4" w:rsidRPr="00374A2D" w:rsidRDefault="00DD6FD4" w:rsidP="0049199B">
      <w:pPr>
        <w:numPr>
          <w:ilvl w:val="1"/>
          <w:numId w:val="5"/>
        </w:numPr>
        <w:spacing w:after="120"/>
        <w:contextualSpacing/>
        <w:rPr>
          <w:rFonts w:cs="Arial"/>
          <w:szCs w:val="24"/>
        </w:rPr>
      </w:pPr>
      <w:r w:rsidRPr="00374A2D">
        <w:rPr>
          <w:rFonts w:cs="Arial"/>
          <w:szCs w:val="24"/>
        </w:rPr>
        <w:t>risk for people with cognitive disability and/or mental health issues</w:t>
      </w:r>
    </w:p>
    <w:p w:rsidR="00DD6FD4" w:rsidRPr="00374A2D" w:rsidRDefault="00DD6FD4" w:rsidP="0049199B">
      <w:pPr>
        <w:numPr>
          <w:ilvl w:val="1"/>
          <w:numId w:val="5"/>
        </w:numPr>
        <w:spacing w:after="120"/>
        <w:contextualSpacing/>
        <w:rPr>
          <w:rFonts w:cs="Arial"/>
          <w:szCs w:val="24"/>
        </w:rPr>
      </w:pPr>
      <w:r w:rsidRPr="00374A2D">
        <w:rPr>
          <w:rFonts w:cs="Arial"/>
          <w:szCs w:val="24"/>
        </w:rPr>
        <w:t>risk related to people from CALD and indigenous backgrounds</w:t>
      </w:r>
    </w:p>
    <w:p w:rsidR="00DD6FD4" w:rsidRPr="00374A2D" w:rsidRDefault="00DD6FD4" w:rsidP="0049199B">
      <w:pPr>
        <w:numPr>
          <w:ilvl w:val="1"/>
          <w:numId w:val="5"/>
        </w:numPr>
        <w:spacing w:after="120"/>
        <w:contextualSpacing/>
        <w:rPr>
          <w:rFonts w:cs="Arial"/>
          <w:szCs w:val="24"/>
        </w:rPr>
      </w:pPr>
      <w:r w:rsidRPr="00374A2D">
        <w:rPr>
          <w:rFonts w:cs="Arial"/>
          <w:szCs w:val="24"/>
        </w:rPr>
        <w:t>support needs of people who use augmented and complex communication</w:t>
      </w:r>
    </w:p>
    <w:p w:rsidR="00DD6FD4" w:rsidRPr="00374A2D" w:rsidRDefault="00DD6FD4" w:rsidP="0049199B">
      <w:pPr>
        <w:numPr>
          <w:ilvl w:val="1"/>
          <w:numId w:val="5"/>
        </w:numPr>
        <w:spacing w:after="120"/>
        <w:contextualSpacing/>
        <w:rPr>
          <w:rFonts w:cs="Arial"/>
          <w:szCs w:val="24"/>
        </w:rPr>
      </w:pPr>
      <w:r w:rsidRPr="00374A2D">
        <w:rPr>
          <w:rFonts w:cs="Arial"/>
          <w:szCs w:val="24"/>
        </w:rPr>
        <w:t xml:space="preserve">people who require support with management of finances </w:t>
      </w:r>
    </w:p>
    <w:p w:rsidR="00DD6FD4" w:rsidRPr="003C4A36" w:rsidRDefault="00DD6FD4" w:rsidP="0049199B">
      <w:pPr>
        <w:numPr>
          <w:ilvl w:val="1"/>
          <w:numId w:val="5"/>
        </w:numPr>
        <w:spacing w:after="120"/>
        <w:contextualSpacing/>
        <w:rPr>
          <w:rFonts w:cs="Arial"/>
          <w:szCs w:val="24"/>
        </w:rPr>
      </w:pPr>
      <w:r w:rsidRPr="00374A2D">
        <w:rPr>
          <w:rFonts w:cs="Arial"/>
          <w:szCs w:val="24"/>
        </w:rPr>
        <w:t>people with a high dependency on services and lack other social supports</w:t>
      </w:r>
    </w:p>
    <w:p w:rsidR="00DD6FD4" w:rsidRPr="003C4A36" w:rsidRDefault="00DD6FD4" w:rsidP="0049199B">
      <w:pPr>
        <w:numPr>
          <w:ilvl w:val="0"/>
          <w:numId w:val="3"/>
        </w:numPr>
        <w:spacing w:after="120"/>
        <w:contextualSpacing/>
        <w:rPr>
          <w:rFonts w:cs="Arial"/>
          <w:szCs w:val="24"/>
        </w:rPr>
      </w:pPr>
      <w:r w:rsidRPr="00374A2D">
        <w:rPr>
          <w:rFonts w:cs="Arial"/>
          <w:szCs w:val="24"/>
        </w:rPr>
        <w:t>have policy and guidelines in place to address these specific risks</w:t>
      </w:r>
    </w:p>
    <w:p w:rsidR="00DD6FD4" w:rsidRPr="003C4A36" w:rsidRDefault="00DD6FD4" w:rsidP="0049199B">
      <w:pPr>
        <w:numPr>
          <w:ilvl w:val="0"/>
          <w:numId w:val="3"/>
        </w:numPr>
        <w:spacing w:after="120"/>
        <w:contextualSpacing/>
        <w:rPr>
          <w:rFonts w:cs="Arial"/>
          <w:szCs w:val="24"/>
        </w:rPr>
      </w:pPr>
      <w:r w:rsidRPr="00374A2D">
        <w:rPr>
          <w:rFonts w:cs="Arial"/>
          <w:szCs w:val="24"/>
        </w:rPr>
        <w:t>complete environmental risk assessments and implement a risk strategy – including training for staff and people with disability that targets known risks, groups and settings for the organisation</w:t>
      </w:r>
    </w:p>
    <w:p w:rsidR="009B216B" w:rsidRPr="003C4A36" w:rsidRDefault="00DD6FD4" w:rsidP="0049199B">
      <w:pPr>
        <w:numPr>
          <w:ilvl w:val="0"/>
          <w:numId w:val="3"/>
        </w:numPr>
        <w:spacing w:after="120"/>
        <w:contextualSpacing/>
        <w:rPr>
          <w:rFonts w:cs="Arial"/>
          <w:szCs w:val="24"/>
        </w:rPr>
      </w:pPr>
      <w:r w:rsidRPr="00374A2D">
        <w:rPr>
          <w:rFonts w:cs="Arial"/>
          <w:szCs w:val="24"/>
        </w:rPr>
        <w:t>have personal care policies and procedures that enable service users to choose their support staff wi</w:t>
      </w:r>
      <w:r w:rsidR="003C4A36">
        <w:rPr>
          <w:rFonts w:cs="Arial"/>
          <w:szCs w:val="24"/>
        </w:rPr>
        <w:t>th respect to gender and culture</w:t>
      </w:r>
    </w:p>
    <w:p w:rsidR="00DD6FD4" w:rsidRPr="00374A2D" w:rsidRDefault="00DD6FD4" w:rsidP="0049199B">
      <w:pPr>
        <w:numPr>
          <w:ilvl w:val="0"/>
          <w:numId w:val="3"/>
        </w:numPr>
        <w:spacing w:after="120"/>
        <w:contextualSpacing/>
        <w:rPr>
          <w:rFonts w:cs="Arial"/>
          <w:szCs w:val="24"/>
        </w:rPr>
      </w:pPr>
      <w:r w:rsidRPr="00374A2D">
        <w:rPr>
          <w:rFonts w:cs="Arial"/>
          <w:szCs w:val="24"/>
        </w:rPr>
        <w:t>recognise potential risk of harm associated with specific service settings and have policy and guidelines in place to address them, including:</w:t>
      </w:r>
    </w:p>
    <w:p w:rsidR="00DD6FD4" w:rsidRPr="00374A2D" w:rsidRDefault="00DD6FD4" w:rsidP="0049199B">
      <w:pPr>
        <w:numPr>
          <w:ilvl w:val="0"/>
          <w:numId w:val="13"/>
        </w:numPr>
        <w:spacing w:after="120"/>
        <w:contextualSpacing/>
        <w:rPr>
          <w:rFonts w:cs="Arial"/>
          <w:szCs w:val="24"/>
        </w:rPr>
      </w:pPr>
      <w:r w:rsidRPr="00374A2D">
        <w:rPr>
          <w:rFonts w:cs="Arial"/>
          <w:szCs w:val="24"/>
        </w:rPr>
        <w:t>accommodation settings</w:t>
      </w:r>
    </w:p>
    <w:p w:rsidR="00DD6FD4" w:rsidRPr="00374A2D" w:rsidRDefault="00DD6FD4" w:rsidP="0049199B">
      <w:pPr>
        <w:numPr>
          <w:ilvl w:val="0"/>
          <w:numId w:val="13"/>
        </w:numPr>
        <w:spacing w:after="120"/>
        <w:contextualSpacing/>
        <w:rPr>
          <w:rFonts w:cs="Arial"/>
          <w:szCs w:val="24"/>
        </w:rPr>
      </w:pPr>
      <w:r w:rsidRPr="00374A2D">
        <w:rPr>
          <w:rFonts w:cs="Arial"/>
          <w:szCs w:val="24"/>
        </w:rPr>
        <w:t>personal care</w:t>
      </w:r>
    </w:p>
    <w:p w:rsidR="00DD6FD4" w:rsidRPr="003C4A36" w:rsidRDefault="00DD6FD4" w:rsidP="0049199B">
      <w:pPr>
        <w:numPr>
          <w:ilvl w:val="0"/>
          <w:numId w:val="13"/>
        </w:numPr>
        <w:spacing w:after="120"/>
        <w:contextualSpacing/>
        <w:rPr>
          <w:rFonts w:cs="Arial"/>
          <w:szCs w:val="24"/>
        </w:rPr>
      </w:pPr>
      <w:r w:rsidRPr="00374A2D">
        <w:rPr>
          <w:rFonts w:cs="Arial"/>
          <w:szCs w:val="24"/>
        </w:rPr>
        <w:t>remotely supervised service provision</w:t>
      </w:r>
    </w:p>
    <w:p w:rsidR="00DD6FD4" w:rsidRPr="003C4A36" w:rsidRDefault="00DD6FD4" w:rsidP="0049199B">
      <w:pPr>
        <w:numPr>
          <w:ilvl w:val="0"/>
          <w:numId w:val="5"/>
        </w:numPr>
        <w:spacing w:after="120"/>
        <w:contextualSpacing/>
        <w:rPr>
          <w:rFonts w:cs="Arial"/>
          <w:szCs w:val="24"/>
        </w:rPr>
      </w:pPr>
      <w:r w:rsidRPr="00374A2D">
        <w:rPr>
          <w:rFonts w:cs="Arial"/>
          <w:szCs w:val="24"/>
        </w:rPr>
        <w:t>employ effective supervision and training processes for staff that work remotely, including new technology to assist communication and use of online training</w:t>
      </w:r>
    </w:p>
    <w:p w:rsidR="00DD6FD4" w:rsidRPr="003C4A36" w:rsidRDefault="00DD6FD4" w:rsidP="0049199B">
      <w:pPr>
        <w:numPr>
          <w:ilvl w:val="0"/>
          <w:numId w:val="5"/>
        </w:numPr>
        <w:spacing w:after="120"/>
        <w:contextualSpacing/>
        <w:rPr>
          <w:rFonts w:cs="Arial"/>
          <w:szCs w:val="24"/>
        </w:rPr>
      </w:pPr>
      <w:r w:rsidRPr="00374A2D">
        <w:rPr>
          <w:rFonts w:cs="Arial"/>
          <w:szCs w:val="24"/>
        </w:rPr>
        <w:t>have a financial commitment to staff training for positive behaviour support</w:t>
      </w:r>
    </w:p>
    <w:p w:rsidR="00DD6FD4" w:rsidRPr="009236FB" w:rsidRDefault="00DD6FD4" w:rsidP="0049199B">
      <w:pPr>
        <w:numPr>
          <w:ilvl w:val="0"/>
          <w:numId w:val="5"/>
        </w:numPr>
        <w:spacing w:after="120"/>
        <w:contextualSpacing/>
        <w:rPr>
          <w:rFonts w:cs="Arial"/>
          <w:szCs w:val="24"/>
        </w:rPr>
      </w:pPr>
      <w:r w:rsidRPr="00374A2D">
        <w:rPr>
          <w:rFonts w:cs="Arial"/>
          <w:szCs w:val="24"/>
        </w:rPr>
        <w:t xml:space="preserve">have a commitment and action plan for the reduction of restrictive practices (for example the </w:t>
      </w:r>
      <w:hyperlink r:id="rId19" w:history="1">
        <w:r w:rsidRPr="00374A2D">
          <w:rPr>
            <w:rFonts w:cs="Arial"/>
            <w:color w:val="0000FF"/>
            <w:szCs w:val="24"/>
            <w:u w:val="single"/>
          </w:rPr>
          <w:t>Victorian Roadmap resource for achieving dignity without restraint</w:t>
        </w:r>
      </w:hyperlink>
      <w:r w:rsidRPr="00374A2D">
        <w:rPr>
          <w:rFonts w:cs="Arial"/>
          <w:szCs w:val="24"/>
        </w:rPr>
        <w:t>)</w:t>
      </w:r>
    </w:p>
    <w:p w:rsidR="004B5D87" w:rsidRPr="003C4A36" w:rsidRDefault="004B5D87" w:rsidP="009236FB">
      <w:pPr>
        <w:pStyle w:val="Heading11"/>
      </w:pPr>
      <w:bookmarkStart w:id="10" w:name="_Toc457477099"/>
      <w:r w:rsidRPr="0007206C">
        <w:t>Responding to abuse</w:t>
      </w:r>
      <w:bookmarkEnd w:id="10"/>
    </w:p>
    <w:p w:rsidR="00DD6FD4" w:rsidRPr="00374A2D" w:rsidRDefault="00DD6FD4" w:rsidP="0049199B">
      <w:pPr>
        <w:spacing w:after="120"/>
        <w:rPr>
          <w:rFonts w:cs="Arial"/>
          <w:color w:val="000000" w:themeColor="text1"/>
          <w:szCs w:val="24"/>
        </w:rPr>
      </w:pPr>
      <w:r w:rsidRPr="00374A2D">
        <w:rPr>
          <w:rFonts w:cs="Arial"/>
          <w:color w:val="000000" w:themeColor="text1"/>
          <w:szCs w:val="24"/>
        </w:rPr>
        <w:t xml:space="preserve">Although organisations must make every effort to prevent abuse, it is critically important that organisations are ready and able to respond to abuse should it occur. </w:t>
      </w:r>
    </w:p>
    <w:p w:rsidR="00DD6FD4" w:rsidRPr="00374A2D" w:rsidRDefault="00DD6FD4" w:rsidP="0049199B">
      <w:pPr>
        <w:spacing w:after="120"/>
        <w:rPr>
          <w:rFonts w:cs="Arial"/>
          <w:szCs w:val="24"/>
        </w:rPr>
      </w:pPr>
      <w:r w:rsidRPr="00374A2D">
        <w:rPr>
          <w:rFonts w:cs="Arial"/>
          <w:szCs w:val="24"/>
        </w:rPr>
        <w:lastRenderedPageBreak/>
        <w:t xml:space="preserve">The </w:t>
      </w:r>
      <w:r w:rsidRPr="00374A2D">
        <w:rPr>
          <w:rFonts w:cs="Arial"/>
          <w:i/>
          <w:szCs w:val="24"/>
        </w:rPr>
        <w:t>Zero Tolerance</w:t>
      </w:r>
      <w:r w:rsidRPr="00374A2D">
        <w:rPr>
          <w:rFonts w:cs="Arial"/>
          <w:szCs w:val="24"/>
        </w:rPr>
        <w:t xml:space="preserve"> framework highlights three areas of action for organisations to be ready to respond appropriately, quickly and effectively to any incidences of abuse, neglect and violence toward people with disability, including:</w:t>
      </w:r>
    </w:p>
    <w:p w:rsidR="00DD6FD4" w:rsidRPr="003C4A36" w:rsidRDefault="00DD6FD4" w:rsidP="0049199B">
      <w:pPr>
        <w:numPr>
          <w:ilvl w:val="0"/>
          <w:numId w:val="27"/>
        </w:numPr>
        <w:spacing w:after="120"/>
        <w:contextualSpacing/>
        <w:rPr>
          <w:rFonts w:cs="Arial"/>
          <w:b/>
          <w:color w:val="000000" w:themeColor="text1"/>
          <w:szCs w:val="24"/>
        </w:rPr>
      </w:pPr>
      <w:r w:rsidRPr="00374A2D">
        <w:rPr>
          <w:rFonts w:cs="Arial"/>
          <w:b/>
          <w:color w:val="000000" w:themeColor="text1"/>
          <w:szCs w:val="24"/>
        </w:rPr>
        <w:t xml:space="preserve">Early intervention and response: </w:t>
      </w:r>
      <w:r w:rsidRPr="00374A2D">
        <w:rPr>
          <w:rFonts w:cs="Arial"/>
          <w:color w:val="000000" w:themeColor="text1"/>
          <w:szCs w:val="24"/>
        </w:rPr>
        <w:t xml:space="preserve">encouraging workers to be alert to and respond to any signals of poor practice and more serious acts, </w:t>
      </w:r>
      <w:r w:rsidRPr="00374A2D">
        <w:rPr>
          <w:rFonts w:cs="Arial"/>
          <w:szCs w:val="24"/>
        </w:rPr>
        <w:t>having clear policy and set actions that organisations must take to respond when abuse is disclosed, reported or observed, timely reporting and evidence gathering.</w:t>
      </w:r>
    </w:p>
    <w:p w:rsidR="00DD6FD4" w:rsidRPr="003C4A36" w:rsidRDefault="00DD6FD4" w:rsidP="0049199B">
      <w:pPr>
        <w:numPr>
          <w:ilvl w:val="0"/>
          <w:numId w:val="27"/>
        </w:numPr>
        <w:spacing w:after="120"/>
        <w:contextualSpacing/>
        <w:rPr>
          <w:rFonts w:cs="Arial"/>
          <w:b/>
          <w:color w:val="000000" w:themeColor="text1"/>
          <w:szCs w:val="24"/>
        </w:rPr>
      </w:pPr>
      <w:r w:rsidRPr="00374A2D">
        <w:rPr>
          <w:rFonts w:cs="Arial"/>
          <w:b/>
          <w:color w:val="000000" w:themeColor="text1"/>
          <w:szCs w:val="24"/>
        </w:rPr>
        <w:t xml:space="preserve">Supporting victims: </w:t>
      </w:r>
      <w:r w:rsidRPr="00374A2D">
        <w:rPr>
          <w:rFonts w:cs="Arial"/>
          <w:color w:val="000000" w:themeColor="text1"/>
          <w:szCs w:val="24"/>
        </w:rPr>
        <w:t>ensuring safety of victims, supporting access to medical and other specialist response and recovery services, contacting families and carers and ensuring access to justice through contact with the police and advocacy services.</w:t>
      </w:r>
    </w:p>
    <w:p w:rsidR="00DD6FD4" w:rsidRPr="003C4A36" w:rsidRDefault="00DD6FD4" w:rsidP="0049199B">
      <w:pPr>
        <w:numPr>
          <w:ilvl w:val="0"/>
          <w:numId w:val="27"/>
        </w:numPr>
        <w:spacing w:after="120"/>
        <w:contextualSpacing/>
        <w:rPr>
          <w:rFonts w:cs="Arial"/>
          <w:szCs w:val="24"/>
        </w:rPr>
      </w:pPr>
      <w:r w:rsidRPr="00374A2D">
        <w:rPr>
          <w:rFonts w:cs="Arial"/>
          <w:b/>
          <w:color w:val="000000" w:themeColor="text1"/>
          <w:szCs w:val="24"/>
        </w:rPr>
        <w:t>Meeting legal and organisational requirements:</w:t>
      </w:r>
      <w:r w:rsidRPr="00374A2D">
        <w:rPr>
          <w:rFonts w:cs="Arial"/>
          <w:color w:val="000000" w:themeColor="text1"/>
          <w:szCs w:val="24"/>
        </w:rPr>
        <w:t xml:space="preserve"> meeting all responsibilities under policy and legislation including working with police, investigators and statutory bodies; conducting thorough investigations which acknowledge needs of individuals and staff.</w:t>
      </w:r>
    </w:p>
    <w:p w:rsidR="00DD6FD4" w:rsidRPr="00374A2D" w:rsidRDefault="00493AA9" w:rsidP="0049199B">
      <w:pPr>
        <w:spacing w:after="120"/>
        <w:rPr>
          <w:rFonts w:cs="Arial"/>
          <w:szCs w:val="24"/>
        </w:rPr>
      </w:pPr>
      <w:r w:rsidRPr="00374A2D">
        <w:rPr>
          <w:rFonts w:cs="Arial"/>
          <w:szCs w:val="24"/>
        </w:rPr>
        <w:t>Boards should</w:t>
      </w:r>
      <w:r w:rsidR="00DD6FD4" w:rsidRPr="00374A2D">
        <w:rPr>
          <w:rFonts w:cs="Arial"/>
          <w:szCs w:val="24"/>
        </w:rPr>
        <w:t xml:space="preserve"> set a clear expectation of how organisations (as a whole) will respond to any disclosed, reported or observed abuse. People with disability, families, staff members and others should not feel they have any reason to hesitate reporting abuse, and that the organisation will treat the matter with appropriate seriousness and meet its obligations in supporting victims and working with external authorities. </w:t>
      </w:r>
    </w:p>
    <w:p w:rsidR="00DD6FD4" w:rsidRPr="00374A2D" w:rsidRDefault="00DD6FD4" w:rsidP="0049199B">
      <w:pPr>
        <w:spacing w:after="120"/>
        <w:rPr>
          <w:rFonts w:cs="Arial"/>
          <w:szCs w:val="24"/>
        </w:rPr>
      </w:pPr>
      <w:r w:rsidRPr="00374A2D">
        <w:rPr>
          <w:rFonts w:cs="Arial"/>
          <w:szCs w:val="24"/>
        </w:rPr>
        <w:t>Not only can ineffective organisational responses deny justice for victims, they can allow abuse to continue and compound the harm by putting other service users at risk; giving an impression that human rights abuses are tolerated and won’t be acted upon, discouraging others from speaking up and undermine efforts to prevent abuse.</w:t>
      </w:r>
    </w:p>
    <w:p w:rsidR="00DD6FD4" w:rsidRPr="00374A2D" w:rsidRDefault="00DD6FD4" w:rsidP="0049199B">
      <w:pPr>
        <w:spacing w:after="120"/>
        <w:rPr>
          <w:rFonts w:cs="Arial"/>
          <w:szCs w:val="24"/>
        </w:rPr>
      </w:pPr>
      <w:r w:rsidRPr="00374A2D">
        <w:rPr>
          <w:rFonts w:cs="Arial"/>
          <w:szCs w:val="24"/>
        </w:rPr>
        <w:t>In addition to ensuring the safety of victims and thorough investigation of events, NDS strongly recommends boards take the AAAA approach to responding to abuse, specifically:</w:t>
      </w:r>
    </w:p>
    <w:p w:rsidR="004B5D87" w:rsidRPr="00493AA9" w:rsidRDefault="004B5D87" w:rsidP="0049199B">
      <w:pPr>
        <w:numPr>
          <w:ilvl w:val="0"/>
          <w:numId w:val="22"/>
        </w:numPr>
        <w:spacing w:after="120"/>
        <w:contextualSpacing/>
        <w:rPr>
          <w:rFonts w:ascii="Tempus Sans ITC" w:hAnsi="Tempus Sans ITC" w:cs="Arial"/>
          <w:i/>
          <w:szCs w:val="24"/>
        </w:rPr>
      </w:pPr>
      <w:r w:rsidRPr="00493AA9">
        <w:rPr>
          <w:rFonts w:cs="Arial"/>
          <w:b/>
          <w:szCs w:val="24"/>
        </w:rPr>
        <w:t xml:space="preserve">Acknowledgement: </w:t>
      </w:r>
      <w:r w:rsidRPr="00493AA9">
        <w:rPr>
          <w:rFonts w:cs="Arial"/>
          <w:szCs w:val="24"/>
        </w:rPr>
        <w:t xml:space="preserve">by the organisation of the person’s situation </w:t>
      </w:r>
    </w:p>
    <w:p w:rsidR="004B5D87" w:rsidRPr="00493AA9" w:rsidRDefault="004B5D87" w:rsidP="0049199B">
      <w:pPr>
        <w:numPr>
          <w:ilvl w:val="0"/>
          <w:numId w:val="22"/>
        </w:numPr>
        <w:spacing w:before="240" w:after="120"/>
        <w:contextualSpacing/>
        <w:rPr>
          <w:rFonts w:ascii="Tempus Sans ITC" w:hAnsi="Tempus Sans ITC" w:cs="Arial"/>
          <w:i/>
          <w:szCs w:val="24"/>
        </w:rPr>
      </w:pPr>
      <w:r w:rsidRPr="00493AA9">
        <w:rPr>
          <w:rFonts w:cs="Arial"/>
          <w:b/>
          <w:szCs w:val="24"/>
        </w:rPr>
        <w:t xml:space="preserve">Answers: </w:t>
      </w:r>
      <w:r w:rsidRPr="00493AA9">
        <w:rPr>
          <w:rFonts w:cs="Arial"/>
          <w:szCs w:val="24"/>
        </w:rPr>
        <w:t>informed by a thorough investigation and shared appropriately</w:t>
      </w:r>
    </w:p>
    <w:p w:rsidR="004B5D87" w:rsidRPr="00493AA9" w:rsidRDefault="004B5D87" w:rsidP="0049199B">
      <w:pPr>
        <w:numPr>
          <w:ilvl w:val="0"/>
          <w:numId w:val="22"/>
        </w:numPr>
        <w:spacing w:before="240" w:after="120"/>
        <w:contextualSpacing/>
        <w:rPr>
          <w:rFonts w:ascii="Tempus Sans ITC" w:hAnsi="Tempus Sans ITC" w:cs="Arial"/>
          <w:i/>
          <w:szCs w:val="24"/>
        </w:rPr>
      </w:pPr>
      <w:r w:rsidRPr="00493AA9">
        <w:rPr>
          <w:rFonts w:cs="Arial"/>
          <w:b/>
          <w:szCs w:val="24"/>
        </w:rPr>
        <w:t>Actions:</w:t>
      </w:r>
      <w:r w:rsidRPr="00493AA9">
        <w:rPr>
          <w:rFonts w:cs="Arial"/>
          <w:szCs w:val="24"/>
        </w:rPr>
        <w:t xml:space="preserve"> resulting from the investigation, and commitment to improve</w:t>
      </w:r>
    </w:p>
    <w:p w:rsidR="00DD6FD4" w:rsidRPr="003C4A36" w:rsidRDefault="004B5D87" w:rsidP="0049199B">
      <w:pPr>
        <w:numPr>
          <w:ilvl w:val="0"/>
          <w:numId w:val="22"/>
        </w:numPr>
        <w:spacing w:before="240" w:after="120"/>
        <w:contextualSpacing/>
        <w:rPr>
          <w:rFonts w:ascii="Tempus Sans ITC" w:hAnsi="Tempus Sans ITC" w:cs="Arial"/>
          <w:i/>
          <w:szCs w:val="24"/>
        </w:rPr>
      </w:pPr>
      <w:r w:rsidRPr="00493AA9">
        <w:rPr>
          <w:rFonts w:cs="Arial"/>
          <w:b/>
          <w:szCs w:val="24"/>
        </w:rPr>
        <w:t xml:space="preserve">Apology: </w:t>
      </w:r>
      <w:r w:rsidRPr="00493AA9">
        <w:rPr>
          <w:rFonts w:cs="Arial"/>
          <w:szCs w:val="24"/>
        </w:rPr>
        <w:t>for anything the organisation could have done or done better</w:t>
      </w:r>
    </w:p>
    <w:p w:rsidR="004B5D87" w:rsidRPr="0007206C" w:rsidRDefault="004B5D87" w:rsidP="009236FB">
      <w:pPr>
        <w:pStyle w:val="Heading22"/>
      </w:pPr>
      <w:r w:rsidRPr="0007206C">
        <w:t>National Standards for Disability Services 1: Rights</w:t>
      </w:r>
    </w:p>
    <w:p w:rsidR="004B5D87" w:rsidRPr="00374A2D" w:rsidRDefault="004B5D87" w:rsidP="0049199B">
      <w:pPr>
        <w:pStyle w:val="ListParagraph"/>
        <w:numPr>
          <w:ilvl w:val="0"/>
          <w:numId w:val="33"/>
        </w:numPr>
        <w:spacing w:before="240" w:after="120"/>
        <w:rPr>
          <w:rFonts w:cs="Arial"/>
          <w:color w:val="000000" w:themeColor="text1"/>
          <w:szCs w:val="24"/>
        </w:rPr>
      </w:pPr>
      <w:r w:rsidRPr="00374A2D">
        <w:rPr>
          <w:rFonts w:cs="Arial"/>
          <w:color w:val="000000" w:themeColor="text1"/>
          <w:szCs w:val="24"/>
        </w:rPr>
        <w:lastRenderedPageBreak/>
        <w:t>The serv</w:t>
      </w:r>
      <w:r w:rsidR="003C4A36">
        <w:rPr>
          <w:rFonts w:cs="Arial"/>
          <w:color w:val="000000" w:themeColor="text1"/>
          <w:szCs w:val="24"/>
        </w:rPr>
        <w:t xml:space="preserve">ice </w:t>
      </w:r>
      <w:r w:rsidRPr="00374A2D">
        <w:rPr>
          <w:rFonts w:cs="Arial"/>
          <w:color w:val="000000" w:themeColor="text1"/>
          <w:szCs w:val="24"/>
        </w:rPr>
        <w:t>addresses any breach of rights promptly and systemically to ensure opportunities for improvement are captured.</w:t>
      </w:r>
    </w:p>
    <w:p w:rsidR="00C512A7" w:rsidRPr="003C4A36" w:rsidRDefault="004B5D87" w:rsidP="0049199B">
      <w:pPr>
        <w:pStyle w:val="ListParagraph"/>
        <w:numPr>
          <w:ilvl w:val="0"/>
          <w:numId w:val="33"/>
        </w:numPr>
        <w:spacing w:before="240" w:after="120"/>
        <w:rPr>
          <w:rFonts w:cs="Arial"/>
          <w:color w:val="000000" w:themeColor="text1"/>
          <w:szCs w:val="24"/>
        </w:rPr>
      </w:pPr>
      <w:r w:rsidRPr="00374A2D">
        <w:rPr>
          <w:rFonts w:cs="Arial"/>
          <w:color w:val="000000" w:themeColor="text1"/>
          <w:szCs w:val="24"/>
        </w:rPr>
        <w:t>The service supports individuals with information and, if needed, access to legal advice and/or advocacy.</w:t>
      </w:r>
    </w:p>
    <w:p w:rsidR="00DD6FD4" w:rsidRPr="009236FB" w:rsidRDefault="00DD6FD4" w:rsidP="009236FB">
      <w:pPr>
        <w:rPr>
          <w:b/>
          <w:sz w:val="28"/>
          <w:szCs w:val="28"/>
        </w:rPr>
      </w:pPr>
      <w:r w:rsidRPr="009236FB">
        <w:rPr>
          <w:b/>
          <w:sz w:val="28"/>
          <w:szCs w:val="28"/>
        </w:rPr>
        <w:t xml:space="preserve">Responding to Abuse: Checklist </w:t>
      </w:r>
    </w:p>
    <w:p w:rsidR="00DD6FD4" w:rsidRPr="009236FB" w:rsidRDefault="00DD6FD4" w:rsidP="009236FB">
      <w:pPr>
        <w:pStyle w:val="Heading22"/>
      </w:pPr>
      <w:r w:rsidRPr="009236FB">
        <w:t>Do you as a board:</w:t>
      </w:r>
    </w:p>
    <w:p w:rsidR="00DD6FD4" w:rsidRPr="003C4A36" w:rsidRDefault="00DD6FD4" w:rsidP="0049199B">
      <w:pPr>
        <w:numPr>
          <w:ilvl w:val="0"/>
          <w:numId w:val="3"/>
        </w:numPr>
        <w:spacing w:after="120"/>
        <w:contextualSpacing/>
        <w:rPr>
          <w:rFonts w:cs="Arial"/>
          <w:szCs w:val="24"/>
        </w:rPr>
      </w:pPr>
      <w:r w:rsidRPr="00374A2D">
        <w:rPr>
          <w:rFonts w:cs="Arial"/>
          <w:szCs w:val="24"/>
        </w:rPr>
        <w:t>set a clear message that the needs of victims should be the first priority following disclosed, reported or observed abuse of a person with disability</w:t>
      </w:r>
    </w:p>
    <w:p w:rsidR="00DD6FD4" w:rsidRPr="003C4A36" w:rsidRDefault="00DD6FD4" w:rsidP="0049199B">
      <w:pPr>
        <w:numPr>
          <w:ilvl w:val="0"/>
          <w:numId w:val="3"/>
        </w:numPr>
        <w:spacing w:after="120"/>
        <w:contextualSpacing/>
        <w:rPr>
          <w:rFonts w:cs="Arial"/>
          <w:szCs w:val="24"/>
        </w:rPr>
      </w:pPr>
      <w:r w:rsidRPr="00374A2D">
        <w:rPr>
          <w:rFonts w:cs="Arial"/>
          <w:szCs w:val="24"/>
        </w:rPr>
        <w:t>receive notification of all cases of disclosed, observed and reported abuse and request details on outcomes for any victims, accused staff and the organisation</w:t>
      </w:r>
    </w:p>
    <w:p w:rsidR="00DD6FD4" w:rsidRPr="00374A2D" w:rsidRDefault="00DD6FD4" w:rsidP="0049199B">
      <w:pPr>
        <w:numPr>
          <w:ilvl w:val="0"/>
          <w:numId w:val="3"/>
        </w:numPr>
        <w:spacing w:after="120"/>
        <w:contextualSpacing/>
        <w:rPr>
          <w:rFonts w:cs="Arial"/>
          <w:szCs w:val="24"/>
        </w:rPr>
      </w:pPr>
      <w:r w:rsidRPr="00374A2D">
        <w:rPr>
          <w:rFonts w:cs="Arial"/>
          <w:szCs w:val="24"/>
        </w:rPr>
        <w:t xml:space="preserve">have a commitment to supporting (including resourcing) transparent and independent investigative processes </w:t>
      </w:r>
    </w:p>
    <w:p w:rsidR="00DD6FD4" w:rsidRPr="00374A2D" w:rsidRDefault="00DD6FD4" w:rsidP="0049199B">
      <w:pPr>
        <w:numPr>
          <w:ilvl w:val="0"/>
          <w:numId w:val="3"/>
        </w:numPr>
        <w:spacing w:after="120"/>
        <w:contextualSpacing/>
        <w:rPr>
          <w:rFonts w:cs="Arial"/>
          <w:szCs w:val="24"/>
        </w:rPr>
      </w:pPr>
      <w:r w:rsidRPr="00374A2D">
        <w:rPr>
          <w:rFonts w:cs="Arial"/>
          <w:szCs w:val="24"/>
        </w:rPr>
        <w:t>understand the need for a clear communications strategy which:</w:t>
      </w:r>
    </w:p>
    <w:p w:rsidR="00DD6FD4" w:rsidRPr="00374A2D" w:rsidRDefault="00DD6FD4" w:rsidP="0049199B">
      <w:pPr>
        <w:numPr>
          <w:ilvl w:val="1"/>
          <w:numId w:val="3"/>
        </w:numPr>
        <w:spacing w:after="120"/>
        <w:contextualSpacing/>
        <w:rPr>
          <w:rFonts w:cs="Arial"/>
          <w:szCs w:val="24"/>
        </w:rPr>
      </w:pPr>
      <w:r w:rsidRPr="00374A2D">
        <w:rPr>
          <w:rFonts w:cs="Arial"/>
          <w:szCs w:val="24"/>
        </w:rPr>
        <w:t xml:space="preserve">prioritises the safety and seeks to respect privacy of those involved; </w:t>
      </w:r>
    </w:p>
    <w:p w:rsidR="00DD6FD4" w:rsidRPr="00374A2D" w:rsidRDefault="00DD6FD4" w:rsidP="0049199B">
      <w:pPr>
        <w:numPr>
          <w:ilvl w:val="1"/>
          <w:numId w:val="3"/>
        </w:numPr>
        <w:spacing w:after="120"/>
        <w:contextualSpacing/>
        <w:rPr>
          <w:rFonts w:cs="Arial"/>
          <w:szCs w:val="24"/>
        </w:rPr>
      </w:pPr>
      <w:r w:rsidRPr="00374A2D">
        <w:rPr>
          <w:rFonts w:cs="Arial"/>
          <w:szCs w:val="24"/>
        </w:rPr>
        <w:t>sends a zero tolerance to abuse message</w:t>
      </w:r>
    </w:p>
    <w:p w:rsidR="00DD6FD4" w:rsidRPr="00374A2D" w:rsidRDefault="00DD6FD4" w:rsidP="0049199B">
      <w:pPr>
        <w:numPr>
          <w:ilvl w:val="1"/>
          <w:numId w:val="3"/>
        </w:numPr>
        <w:spacing w:after="120"/>
        <w:contextualSpacing/>
        <w:rPr>
          <w:rFonts w:cs="Arial"/>
          <w:szCs w:val="24"/>
        </w:rPr>
      </w:pPr>
      <w:r w:rsidRPr="00374A2D">
        <w:rPr>
          <w:rFonts w:cs="Arial"/>
          <w:szCs w:val="24"/>
        </w:rPr>
        <w:t>is clear that justice for victims is prioritised over the organisation’s reputation</w:t>
      </w:r>
    </w:p>
    <w:p w:rsidR="00DD6FD4" w:rsidRPr="003C4A36" w:rsidRDefault="00DD6FD4" w:rsidP="0049199B">
      <w:pPr>
        <w:numPr>
          <w:ilvl w:val="0"/>
          <w:numId w:val="3"/>
        </w:numPr>
        <w:spacing w:after="120"/>
        <w:contextualSpacing/>
        <w:rPr>
          <w:rFonts w:cs="Arial"/>
          <w:szCs w:val="24"/>
        </w:rPr>
      </w:pPr>
      <w:r w:rsidRPr="00374A2D">
        <w:rPr>
          <w:rFonts w:cs="Arial"/>
          <w:szCs w:val="24"/>
        </w:rPr>
        <w:t>understand your legal obligations as a board in the case of substantiated abuse of a person using your service</w:t>
      </w:r>
    </w:p>
    <w:p w:rsidR="00DD6FD4" w:rsidRPr="003C4A36" w:rsidRDefault="00DD6FD4" w:rsidP="0049199B">
      <w:pPr>
        <w:numPr>
          <w:ilvl w:val="0"/>
          <w:numId w:val="3"/>
        </w:numPr>
        <w:spacing w:after="120"/>
        <w:contextualSpacing/>
        <w:rPr>
          <w:rFonts w:cs="Arial"/>
          <w:szCs w:val="24"/>
        </w:rPr>
      </w:pPr>
      <w:r w:rsidRPr="00374A2D">
        <w:rPr>
          <w:rFonts w:cs="Arial"/>
          <w:szCs w:val="24"/>
        </w:rPr>
        <w:t>understand your industrial responsibilities to any staff member</w:t>
      </w:r>
    </w:p>
    <w:p w:rsidR="00DD6FD4" w:rsidRPr="003C4A36" w:rsidRDefault="00DD6FD4" w:rsidP="0049199B">
      <w:pPr>
        <w:numPr>
          <w:ilvl w:val="0"/>
          <w:numId w:val="3"/>
        </w:numPr>
        <w:spacing w:after="120"/>
        <w:contextualSpacing/>
        <w:rPr>
          <w:rFonts w:cs="Arial"/>
          <w:szCs w:val="24"/>
        </w:rPr>
      </w:pPr>
      <w:r w:rsidRPr="00374A2D">
        <w:rPr>
          <w:rFonts w:cs="Arial"/>
          <w:szCs w:val="24"/>
        </w:rPr>
        <w:t xml:space="preserve">read investigation reports and take responsibility for communicating and commissioning implementation of any recommendations </w:t>
      </w:r>
    </w:p>
    <w:p w:rsidR="004B5D87" w:rsidRPr="003C4A36" w:rsidRDefault="00DD6FD4" w:rsidP="0049199B">
      <w:pPr>
        <w:numPr>
          <w:ilvl w:val="0"/>
          <w:numId w:val="3"/>
        </w:numPr>
        <w:spacing w:after="120"/>
        <w:contextualSpacing/>
        <w:rPr>
          <w:rFonts w:cs="Arial"/>
          <w:szCs w:val="24"/>
        </w:rPr>
      </w:pPr>
      <w:r w:rsidRPr="00374A2D">
        <w:rPr>
          <w:rFonts w:cs="Arial"/>
          <w:szCs w:val="24"/>
        </w:rPr>
        <w:t xml:space="preserve">have a comprehensive </w:t>
      </w:r>
      <w:r w:rsidRPr="00374A2D">
        <w:rPr>
          <w:rFonts w:cs="Arial"/>
          <w:i/>
          <w:szCs w:val="24"/>
        </w:rPr>
        <w:t>Acknowledgement, Actions, Answers, Apology</w:t>
      </w:r>
      <w:r w:rsidRPr="00374A2D">
        <w:rPr>
          <w:rFonts w:cs="Arial"/>
          <w:szCs w:val="24"/>
        </w:rPr>
        <w:t xml:space="preserve"> redress and response strategy in place </w:t>
      </w:r>
    </w:p>
    <w:p w:rsidR="004B5D87" w:rsidRDefault="004B5D87" w:rsidP="0049199B">
      <w:pPr>
        <w:spacing w:after="120"/>
        <w:contextualSpacing/>
        <w:rPr>
          <w:rFonts w:cs="Arial"/>
          <w:b/>
          <w:szCs w:val="28"/>
        </w:rPr>
      </w:pPr>
      <w:r>
        <w:rPr>
          <w:rFonts w:cs="Arial"/>
          <w:b/>
          <w:szCs w:val="28"/>
        </w:rPr>
        <w:t>Quote</w:t>
      </w:r>
      <w:r w:rsidR="0007206C">
        <w:rPr>
          <w:rFonts w:cs="Arial"/>
          <w:b/>
          <w:szCs w:val="28"/>
        </w:rPr>
        <w:t>:</w:t>
      </w:r>
    </w:p>
    <w:p w:rsidR="004B5D87" w:rsidRPr="009B216B" w:rsidRDefault="004B5D87" w:rsidP="0049199B">
      <w:pPr>
        <w:spacing w:after="120"/>
        <w:contextualSpacing/>
        <w:rPr>
          <w:rFonts w:cs="Arial"/>
          <w:szCs w:val="28"/>
        </w:rPr>
      </w:pPr>
      <w:proofErr w:type="gramStart"/>
      <w:r w:rsidRPr="009B216B">
        <w:rPr>
          <w:rFonts w:cs="Arial"/>
          <w:szCs w:val="28"/>
        </w:rPr>
        <w:t>“My advice to boards to give people with disability their human rights like everyone else</w:t>
      </w:r>
      <w:r w:rsidR="009236FB">
        <w:rPr>
          <w:rFonts w:cs="Arial"/>
          <w:szCs w:val="28"/>
        </w:rPr>
        <w:t>.</w:t>
      </w:r>
      <w:r w:rsidRPr="009B216B">
        <w:rPr>
          <w:rFonts w:cs="Arial"/>
          <w:szCs w:val="28"/>
        </w:rPr>
        <w:t>”</w:t>
      </w:r>
      <w:proofErr w:type="gramEnd"/>
      <w:r w:rsidRPr="009B216B">
        <w:rPr>
          <w:rFonts w:cs="Arial"/>
          <w:szCs w:val="28"/>
        </w:rPr>
        <w:t xml:space="preserve"> </w:t>
      </w:r>
    </w:p>
    <w:p w:rsidR="004B5D87" w:rsidRPr="009236FB" w:rsidRDefault="004B5D87" w:rsidP="009236FB">
      <w:pPr>
        <w:pStyle w:val="ListParagraph"/>
        <w:numPr>
          <w:ilvl w:val="2"/>
          <w:numId w:val="34"/>
        </w:numPr>
        <w:spacing w:after="120"/>
        <w:rPr>
          <w:rFonts w:ascii="Tempus Sans ITC" w:hAnsi="Tempus Sans ITC" w:cs="Arial"/>
          <w:b/>
          <w:szCs w:val="24"/>
        </w:rPr>
      </w:pPr>
      <w:r w:rsidRPr="009236FB">
        <w:rPr>
          <w:rFonts w:cs="Arial"/>
          <w:b/>
          <w:szCs w:val="28"/>
        </w:rPr>
        <w:t xml:space="preserve">Heather Forsyth, </w:t>
      </w:r>
      <w:proofErr w:type="spellStart"/>
      <w:r w:rsidRPr="009236FB">
        <w:rPr>
          <w:rFonts w:cs="Arial"/>
          <w:b/>
          <w:szCs w:val="28"/>
        </w:rPr>
        <w:t>Self Advocate</w:t>
      </w:r>
      <w:proofErr w:type="spellEnd"/>
      <w:r w:rsidRPr="009236FB">
        <w:rPr>
          <w:rFonts w:cs="Arial"/>
          <w:b/>
          <w:szCs w:val="28"/>
        </w:rPr>
        <w:t>, VAL</w:t>
      </w:r>
      <w:r w:rsidR="003C4A36" w:rsidRPr="009236FB">
        <w:rPr>
          <w:rFonts w:cs="Arial"/>
          <w:b/>
          <w:szCs w:val="28"/>
        </w:rPr>
        <w:t>ID (‘The Human Rights Approach’)</w:t>
      </w:r>
    </w:p>
    <w:p w:rsidR="00DD6FD4" w:rsidRPr="0007206C" w:rsidRDefault="00DD6FD4" w:rsidP="009236FB">
      <w:pPr>
        <w:pStyle w:val="Heading22"/>
      </w:pPr>
      <w:r w:rsidRPr="0007206C">
        <w:t>Does your organisation:</w:t>
      </w:r>
    </w:p>
    <w:p w:rsidR="00DD6FD4" w:rsidRPr="003C4A36" w:rsidRDefault="00DD6FD4" w:rsidP="0049199B">
      <w:pPr>
        <w:numPr>
          <w:ilvl w:val="0"/>
          <w:numId w:val="3"/>
        </w:numPr>
        <w:spacing w:after="120"/>
        <w:contextualSpacing/>
        <w:rPr>
          <w:rFonts w:cs="Arial"/>
          <w:szCs w:val="24"/>
        </w:rPr>
      </w:pPr>
      <w:r w:rsidRPr="00374A2D">
        <w:rPr>
          <w:rFonts w:cs="Arial"/>
          <w:szCs w:val="24"/>
        </w:rPr>
        <w:t>have in place policies and guidelines that support swift response to early indicators of abuse, including expectations of any bystanders</w:t>
      </w:r>
    </w:p>
    <w:p w:rsidR="00DD6FD4" w:rsidRPr="003C4A36" w:rsidRDefault="00DD6FD4" w:rsidP="0049199B">
      <w:pPr>
        <w:numPr>
          <w:ilvl w:val="0"/>
          <w:numId w:val="3"/>
        </w:numPr>
        <w:spacing w:after="120"/>
        <w:contextualSpacing/>
        <w:rPr>
          <w:rFonts w:cs="Arial"/>
          <w:szCs w:val="24"/>
        </w:rPr>
      </w:pPr>
      <w:r w:rsidRPr="00374A2D">
        <w:rPr>
          <w:rFonts w:cs="Arial"/>
          <w:szCs w:val="24"/>
        </w:rPr>
        <w:lastRenderedPageBreak/>
        <w:t>have clear information regarding expectations, policies and procedures for immediate response to, and escalation of, disclosures, observations and reported abuse (both recent and historic)</w:t>
      </w:r>
    </w:p>
    <w:p w:rsidR="00DD6FD4" w:rsidRPr="003C4A36" w:rsidRDefault="00DD6FD4" w:rsidP="0049199B">
      <w:pPr>
        <w:numPr>
          <w:ilvl w:val="0"/>
          <w:numId w:val="3"/>
        </w:numPr>
        <w:spacing w:after="120"/>
        <w:contextualSpacing/>
        <w:rPr>
          <w:rFonts w:cs="Arial"/>
          <w:szCs w:val="24"/>
        </w:rPr>
      </w:pPr>
      <w:r w:rsidRPr="00374A2D">
        <w:rPr>
          <w:rFonts w:cs="Arial"/>
          <w:szCs w:val="24"/>
        </w:rPr>
        <w:t>have in place clear steps for frontline staff and managers around reporting and working with police and external bodies, including preservation of evidence</w:t>
      </w:r>
    </w:p>
    <w:p w:rsidR="00DD6FD4" w:rsidRPr="003C4A36" w:rsidRDefault="00DD6FD4" w:rsidP="0049199B">
      <w:pPr>
        <w:numPr>
          <w:ilvl w:val="0"/>
          <w:numId w:val="3"/>
        </w:numPr>
        <w:spacing w:after="120"/>
        <w:contextualSpacing/>
        <w:rPr>
          <w:rFonts w:cs="Arial"/>
          <w:szCs w:val="24"/>
        </w:rPr>
      </w:pPr>
      <w:r w:rsidRPr="00374A2D">
        <w:rPr>
          <w:rFonts w:cs="Arial"/>
          <w:szCs w:val="24"/>
        </w:rPr>
        <w:t xml:space="preserve">have effective note taking and record keeping systems in place </w:t>
      </w:r>
    </w:p>
    <w:p w:rsidR="00DD6FD4" w:rsidRPr="003C4A36" w:rsidRDefault="00DD6FD4" w:rsidP="0049199B">
      <w:pPr>
        <w:numPr>
          <w:ilvl w:val="0"/>
          <w:numId w:val="3"/>
        </w:numPr>
        <w:spacing w:after="120"/>
        <w:contextualSpacing/>
        <w:rPr>
          <w:rFonts w:cs="Arial"/>
          <w:szCs w:val="24"/>
        </w:rPr>
      </w:pPr>
      <w:r w:rsidRPr="00374A2D">
        <w:rPr>
          <w:rFonts w:cs="Arial"/>
          <w:szCs w:val="24"/>
        </w:rPr>
        <w:t xml:space="preserve">provide clear information for staff regarding the process for supporting victims of abuse, and perpetrators who are service users, including being connected with relevant and appropriate support services and advocates for as long as required </w:t>
      </w:r>
    </w:p>
    <w:p w:rsidR="00DD6FD4" w:rsidRPr="003C4A36" w:rsidRDefault="00DD6FD4" w:rsidP="0049199B">
      <w:pPr>
        <w:numPr>
          <w:ilvl w:val="0"/>
          <w:numId w:val="3"/>
        </w:numPr>
        <w:spacing w:after="120"/>
        <w:contextualSpacing/>
        <w:rPr>
          <w:rFonts w:cs="Arial"/>
          <w:szCs w:val="24"/>
        </w:rPr>
      </w:pPr>
      <w:r w:rsidRPr="00374A2D">
        <w:rPr>
          <w:rFonts w:cs="Arial"/>
          <w:szCs w:val="24"/>
        </w:rPr>
        <w:t>understand the organisation and the board’s legal and statutory obligations to be enacted when incidents of abuse or neglect occur</w:t>
      </w:r>
    </w:p>
    <w:p w:rsidR="00DD6FD4" w:rsidRPr="003C4A36" w:rsidRDefault="00DD6FD4" w:rsidP="0049199B">
      <w:pPr>
        <w:numPr>
          <w:ilvl w:val="0"/>
          <w:numId w:val="3"/>
        </w:numPr>
        <w:spacing w:after="120"/>
        <w:contextualSpacing/>
        <w:rPr>
          <w:rFonts w:cs="Arial"/>
          <w:szCs w:val="24"/>
        </w:rPr>
      </w:pPr>
      <w:r w:rsidRPr="00374A2D">
        <w:rPr>
          <w:rFonts w:cs="Arial"/>
          <w:szCs w:val="24"/>
        </w:rPr>
        <w:t xml:space="preserve">have in place guidelines for conducting criminal, disciplinary, organisational and person-centred investigations following any case of abuse </w:t>
      </w:r>
    </w:p>
    <w:p w:rsidR="00DD6FD4" w:rsidRPr="003C4A36" w:rsidRDefault="00DD6FD4" w:rsidP="0049199B">
      <w:pPr>
        <w:numPr>
          <w:ilvl w:val="0"/>
          <w:numId w:val="3"/>
        </w:numPr>
        <w:spacing w:after="120"/>
        <w:contextualSpacing/>
        <w:rPr>
          <w:rFonts w:cs="Arial"/>
          <w:szCs w:val="24"/>
        </w:rPr>
      </w:pPr>
      <w:r w:rsidRPr="00374A2D">
        <w:rPr>
          <w:rFonts w:cs="Arial"/>
          <w:szCs w:val="24"/>
        </w:rPr>
        <w:t>have in place policies and procedures to support staff who may be implicated in or directly involved in any observed, reported or disclosed abuse</w:t>
      </w:r>
    </w:p>
    <w:p w:rsidR="00DD6FD4" w:rsidRPr="003C4A36" w:rsidRDefault="00DD6FD4" w:rsidP="0049199B">
      <w:pPr>
        <w:numPr>
          <w:ilvl w:val="0"/>
          <w:numId w:val="3"/>
        </w:numPr>
        <w:spacing w:after="120"/>
        <w:contextualSpacing/>
        <w:rPr>
          <w:rFonts w:cs="Arial"/>
          <w:szCs w:val="24"/>
        </w:rPr>
      </w:pPr>
      <w:r w:rsidRPr="00374A2D">
        <w:rPr>
          <w:rFonts w:cs="Arial"/>
          <w:szCs w:val="24"/>
        </w:rPr>
        <w:t>have in place a communications strategy which is:</w:t>
      </w:r>
    </w:p>
    <w:p w:rsidR="00DD6FD4" w:rsidRPr="00374A2D" w:rsidRDefault="00DD6FD4" w:rsidP="0049199B">
      <w:pPr>
        <w:numPr>
          <w:ilvl w:val="1"/>
          <w:numId w:val="3"/>
        </w:numPr>
        <w:spacing w:after="120"/>
        <w:contextualSpacing/>
        <w:rPr>
          <w:rFonts w:cs="Arial"/>
          <w:szCs w:val="24"/>
        </w:rPr>
      </w:pPr>
      <w:r w:rsidRPr="00374A2D">
        <w:rPr>
          <w:rFonts w:cs="Arial"/>
          <w:szCs w:val="24"/>
        </w:rPr>
        <w:t>informed by advice from the police and other authorities</w:t>
      </w:r>
    </w:p>
    <w:p w:rsidR="00DD6FD4" w:rsidRPr="00374A2D" w:rsidRDefault="00DD6FD4" w:rsidP="0049199B">
      <w:pPr>
        <w:numPr>
          <w:ilvl w:val="1"/>
          <w:numId w:val="3"/>
        </w:numPr>
        <w:spacing w:after="120"/>
        <w:contextualSpacing/>
        <w:rPr>
          <w:rFonts w:cs="Arial"/>
          <w:szCs w:val="24"/>
        </w:rPr>
      </w:pPr>
      <w:r w:rsidRPr="00374A2D">
        <w:rPr>
          <w:rFonts w:cs="Arial"/>
          <w:szCs w:val="24"/>
        </w:rPr>
        <w:t xml:space="preserve">Seeks to inform key stakeholders where to do so will not impact on any corresponding investigation </w:t>
      </w:r>
    </w:p>
    <w:p w:rsidR="00DD6FD4" w:rsidRPr="00374A2D" w:rsidRDefault="00DD6FD4" w:rsidP="0049199B">
      <w:pPr>
        <w:numPr>
          <w:ilvl w:val="1"/>
          <w:numId w:val="3"/>
        </w:numPr>
        <w:spacing w:after="120"/>
        <w:contextualSpacing/>
        <w:rPr>
          <w:rFonts w:cs="Arial"/>
          <w:szCs w:val="24"/>
        </w:rPr>
      </w:pPr>
      <w:r w:rsidRPr="00374A2D">
        <w:rPr>
          <w:rFonts w:cs="Arial"/>
          <w:szCs w:val="24"/>
        </w:rPr>
        <w:t>Respects the needs, trauma and privacy of victims</w:t>
      </w:r>
    </w:p>
    <w:p w:rsidR="00DD6FD4" w:rsidRPr="003C4A36" w:rsidRDefault="00DD6FD4" w:rsidP="0049199B">
      <w:pPr>
        <w:numPr>
          <w:ilvl w:val="1"/>
          <w:numId w:val="3"/>
        </w:numPr>
        <w:spacing w:after="120"/>
        <w:contextualSpacing/>
        <w:rPr>
          <w:rFonts w:cs="Arial"/>
          <w:szCs w:val="24"/>
        </w:rPr>
      </w:pPr>
      <w:r w:rsidRPr="00374A2D">
        <w:rPr>
          <w:rFonts w:cs="Arial"/>
          <w:szCs w:val="24"/>
        </w:rPr>
        <w:t>Is clea</w:t>
      </w:r>
      <w:r w:rsidR="003C4A36">
        <w:rPr>
          <w:rFonts w:cs="Arial"/>
          <w:szCs w:val="24"/>
        </w:rPr>
        <w:t>r on what steps will be followed</w:t>
      </w:r>
    </w:p>
    <w:p w:rsidR="00DD6FD4" w:rsidRPr="003C4A36" w:rsidRDefault="00DD6FD4" w:rsidP="0049199B">
      <w:pPr>
        <w:numPr>
          <w:ilvl w:val="0"/>
          <w:numId w:val="3"/>
        </w:numPr>
        <w:spacing w:after="120"/>
        <w:contextualSpacing/>
        <w:rPr>
          <w:rFonts w:cs="Arial"/>
          <w:szCs w:val="24"/>
        </w:rPr>
      </w:pPr>
      <w:r w:rsidRPr="00374A2D">
        <w:rPr>
          <w:rFonts w:cs="Arial"/>
          <w:szCs w:val="24"/>
        </w:rPr>
        <w:t>ensure protection from recrimination for people who report or disclose</w:t>
      </w:r>
    </w:p>
    <w:p w:rsidR="003C4A36" w:rsidRDefault="00DD6FD4" w:rsidP="00623A69">
      <w:pPr>
        <w:numPr>
          <w:ilvl w:val="0"/>
          <w:numId w:val="3"/>
        </w:numPr>
        <w:spacing w:after="120"/>
        <w:contextualSpacing/>
        <w:rPr>
          <w:rFonts w:ascii="Times New Roman" w:eastAsia="Times New Roman" w:hAnsi="Times New Roman" w:cs="Arial"/>
          <w:bCs/>
          <w:kern w:val="36"/>
          <w:szCs w:val="24"/>
          <w:lang w:eastAsia="en-AU"/>
        </w:rPr>
      </w:pPr>
      <w:r w:rsidRPr="00374A2D">
        <w:rPr>
          <w:rFonts w:cs="Arial"/>
          <w:szCs w:val="24"/>
        </w:rPr>
        <w:t>service users, their support networks are informed of how to make complaints/disclose abuse and are at the centre of any resolution or investigation</w:t>
      </w:r>
      <w:bookmarkStart w:id="11" w:name="_Toc457477100"/>
      <w:r w:rsidR="003C4A36">
        <w:rPr>
          <w:rFonts w:cs="Arial"/>
          <w:b/>
          <w:szCs w:val="24"/>
        </w:rPr>
        <w:br w:type="page"/>
      </w:r>
    </w:p>
    <w:p w:rsidR="00DD6FD4" w:rsidRPr="003C4A36" w:rsidRDefault="004B5D87" w:rsidP="009236FB">
      <w:pPr>
        <w:pStyle w:val="Heading11"/>
        <w:rPr>
          <w:color w:val="002060"/>
          <w:sz w:val="40"/>
        </w:rPr>
      </w:pPr>
      <w:r w:rsidRPr="0007206C">
        <w:lastRenderedPageBreak/>
        <w:t>Analysis, Learning and Improvement</w:t>
      </w:r>
      <w:bookmarkEnd w:id="11"/>
    </w:p>
    <w:p w:rsidR="00DD6FD4" w:rsidRPr="00374A2D" w:rsidRDefault="00DD6FD4" w:rsidP="0049199B">
      <w:pPr>
        <w:spacing w:after="120"/>
        <w:rPr>
          <w:rFonts w:cs="Arial"/>
          <w:color w:val="000000" w:themeColor="text1"/>
          <w:szCs w:val="24"/>
        </w:rPr>
      </w:pPr>
      <w:r w:rsidRPr="00374A2D">
        <w:rPr>
          <w:rFonts w:cs="Arial"/>
          <w:color w:val="000000" w:themeColor="text1"/>
          <w:szCs w:val="24"/>
        </w:rPr>
        <w:t xml:space="preserve">Boards have a critical role to play in contributing to, and providing feedback on analysis, learning and organisational improvement opportunities. </w:t>
      </w:r>
    </w:p>
    <w:p w:rsidR="00DD6FD4" w:rsidRPr="00374A2D" w:rsidRDefault="00DD6FD4" w:rsidP="0049199B">
      <w:pPr>
        <w:spacing w:after="120"/>
        <w:rPr>
          <w:rFonts w:cs="Arial"/>
          <w:color w:val="000000" w:themeColor="text1"/>
          <w:szCs w:val="24"/>
        </w:rPr>
      </w:pPr>
      <w:r w:rsidRPr="00374A2D">
        <w:rPr>
          <w:rFonts w:cs="Arial"/>
          <w:i/>
          <w:color w:val="000000" w:themeColor="text1"/>
          <w:szCs w:val="24"/>
        </w:rPr>
        <w:t>Zero Tolerance</w:t>
      </w:r>
      <w:r w:rsidRPr="00374A2D">
        <w:rPr>
          <w:rFonts w:cs="Arial"/>
          <w:color w:val="000000" w:themeColor="text1"/>
          <w:szCs w:val="24"/>
        </w:rPr>
        <w:t xml:space="preserve"> recommends actions including:</w:t>
      </w:r>
    </w:p>
    <w:p w:rsidR="00623A69" w:rsidRPr="00623A69" w:rsidRDefault="00DD6FD4" w:rsidP="0049199B">
      <w:pPr>
        <w:numPr>
          <w:ilvl w:val="0"/>
          <w:numId w:val="28"/>
        </w:numPr>
        <w:spacing w:after="120"/>
        <w:contextualSpacing/>
        <w:rPr>
          <w:rFonts w:cs="Arial"/>
          <w:b/>
          <w:color w:val="000000" w:themeColor="text1"/>
          <w:szCs w:val="24"/>
        </w:rPr>
      </w:pPr>
      <w:r w:rsidRPr="00374A2D">
        <w:rPr>
          <w:rFonts w:cs="Arial"/>
          <w:b/>
          <w:color w:val="000000" w:themeColor="text1"/>
          <w:szCs w:val="24"/>
        </w:rPr>
        <w:t>Maintaining and Analysing Records:</w:t>
      </w:r>
      <w:r w:rsidRPr="00374A2D">
        <w:rPr>
          <w:rFonts w:cs="Arial"/>
          <w:color w:val="000000" w:themeColor="text1"/>
          <w:szCs w:val="24"/>
        </w:rPr>
        <w:t xml:space="preserve"> using effective, efficient methods to maintain records and details of all incidents and human rights violations, regardless of any criminal conviction. Analysis of incident and workforce data to understand pressure points and potential risks.</w:t>
      </w:r>
    </w:p>
    <w:p w:rsidR="00DD6FD4" w:rsidRPr="00623A69" w:rsidRDefault="00623A69" w:rsidP="0049199B">
      <w:pPr>
        <w:numPr>
          <w:ilvl w:val="0"/>
          <w:numId w:val="28"/>
        </w:numPr>
        <w:spacing w:after="120"/>
        <w:contextualSpacing/>
        <w:rPr>
          <w:rFonts w:cs="Arial"/>
          <w:color w:val="000000" w:themeColor="text1"/>
          <w:szCs w:val="24"/>
        </w:rPr>
      </w:pPr>
      <w:r w:rsidRPr="00374A2D">
        <w:rPr>
          <w:rFonts w:cs="Arial"/>
          <w:b/>
          <w:color w:val="000000" w:themeColor="text1"/>
          <w:szCs w:val="24"/>
        </w:rPr>
        <w:t xml:space="preserve"> </w:t>
      </w:r>
      <w:r w:rsidR="00DD6FD4" w:rsidRPr="00374A2D">
        <w:rPr>
          <w:rFonts w:cs="Arial"/>
          <w:b/>
          <w:color w:val="000000" w:themeColor="text1"/>
          <w:szCs w:val="24"/>
        </w:rPr>
        <w:t xml:space="preserve">Committing to Continuous Improvement: ensuring a systematic program of </w:t>
      </w:r>
      <w:r w:rsidR="00DD6FD4" w:rsidRPr="00374A2D">
        <w:rPr>
          <w:rFonts w:cs="Arial"/>
          <w:color w:val="000000" w:themeColor="text1"/>
          <w:szCs w:val="24"/>
        </w:rPr>
        <w:t>review for policy and practice, informed by service users, families, staff, management and the board. Responding to any gaps in safeguarding practice and seeking to strengthen effectiveness, transparency, ac</w:t>
      </w:r>
      <w:r>
        <w:rPr>
          <w:rFonts w:cs="Arial"/>
          <w:color w:val="000000" w:themeColor="text1"/>
          <w:szCs w:val="24"/>
        </w:rPr>
        <w:t>cessibility and accountability.</w:t>
      </w:r>
    </w:p>
    <w:p w:rsidR="00DD6FD4" w:rsidRPr="003C4A36" w:rsidRDefault="00DD6FD4" w:rsidP="0049199B">
      <w:pPr>
        <w:numPr>
          <w:ilvl w:val="0"/>
          <w:numId w:val="28"/>
        </w:numPr>
        <w:spacing w:after="120"/>
        <w:contextualSpacing/>
        <w:rPr>
          <w:rFonts w:cs="Arial"/>
          <w:color w:val="000000" w:themeColor="text1"/>
          <w:szCs w:val="24"/>
        </w:rPr>
      </w:pPr>
      <w:r w:rsidRPr="00374A2D">
        <w:rPr>
          <w:rFonts w:cs="Arial"/>
          <w:b/>
          <w:color w:val="000000" w:themeColor="text1"/>
          <w:szCs w:val="24"/>
        </w:rPr>
        <w:t>Supporting Wider Initiatives to reduce abuse</w:t>
      </w:r>
      <w:r w:rsidRPr="00374A2D">
        <w:rPr>
          <w:rFonts w:cs="Arial"/>
          <w:color w:val="000000" w:themeColor="text1"/>
          <w:szCs w:val="24"/>
        </w:rPr>
        <w:t xml:space="preserve"> Board members come from different walks of life, and bring a range of different skills and industry experience to the disability sector. Boards can incorporate knowledge of relevant practice and initiatives from other sectors to strengthen practice in your organisation. Board members can also endorse partnerships and participation in broader initiatives. </w:t>
      </w:r>
    </w:p>
    <w:p w:rsidR="00DD6FD4" w:rsidRPr="003C4A36" w:rsidRDefault="00DD6FD4" w:rsidP="0049199B">
      <w:pPr>
        <w:spacing w:after="120"/>
        <w:rPr>
          <w:rFonts w:cs="Arial"/>
          <w:color w:val="000000" w:themeColor="text1"/>
          <w:szCs w:val="24"/>
        </w:rPr>
      </w:pPr>
      <w:r w:rsidRPr="00374A2D">
        <w:rPr>
          <w:rFonts w:cs="Arial"/>
          <w:color w:val="000000" w:themeColor="text1"/>
          <w:szCs w:val="24"/>
        </w:rPr>
        <w:t xml:space="preserve">Abuse is complex and has many causes. However the risk of some forms of abuse can be anticipated and prevented. Equally, it is important to learn from any breaches of human rights for people who use your service, understand why it happened and take actions </w:t>
      </w:r>
      <w:r w:rsidR="003C4A36">
        <w:rPr>
          <w:rFonts w:cs="Arial"/>
          <w:color w:val="000000" w:themeColor="text1"/>
          <w:szCs w:val="24"/>
        </w:rPr>
        <w:t>to prevent it happening again.</w:t>
      </w:r>
    </w:p>
    <w:p w:rsidR="00DD6FD4" w:rsidRPr="00374A2D" w:rsidRDefault="004B5D87" w:rsidP="0049199B">
      <w:pPr>
        <w:spacing w:after="120"/>
        <w:rPr>
          <w:rFonts w:cs="Arial"/>
          <w:szCs w:val="24"/>
        </w:rPr>
      </w:pPr>
      <w:r w:rsidRPr="009B216B">
        <w:rPr>
          <w:color w:val="000000" w:themeColor="text1"/>
        </w:rPr>
        <w:t xml:space="preserve">A dashboard is an effective way to identify and analyse </w:t>
      </w:r>
      <w:r w:rsidR="00F36782" w:rsidRPr="009B216B">
        <w:rPr>
          <w:color w:val="000000" w:themeColor="text1"/>
        </w:rPr>
        <w:t>organisational trends</w:t>
      </w:r>
      <w:r w:rsidR="009236FB">
        <w:rPr>
          <w:color w:val="000000" w:themeColor="text1"/>
        </w:rPr>
        <w:t>.</w:t>
      </w:r>
      <w:r w:rsidR="00DD6FD4" w:rsidRPr="00374A2D">
        <w:rPr>
          <w:rFonts w:cs="Arial"/>
          <w:szCs w:val="24"/>
        </w:rPr>
        <w:br w:type="page"/>
      </w:r>
    </w:p>
    <w:p w:rsidR="00F36782" w:rsidRPr="0007206C" w:rsidRDefault="00F36782" w:rsidP="009236FB">
      <w:pPr>
        <w:pStyle w:val="Heading22"/>
      </w:pPr>
      <w:r w:rsidRPr="009236FB">
        <w:lastRenderedPageBreak/>
        <w:t xml:space="preserve">National Standards for Disability Services </w:t>
      </w:r>
      <w:r w:rsidR="009236FB">
        <w:t xml:space="preserve">4: Feedback and </w:t>
      </w:r>
      <w:r w:rsidRPr="0007206C">
        <w:t>Complaints</w:t>
      </w:r>
    </w:p>
    <w:p w:rsidR="00F36782" w:rsidRPr="00374A2D" w:rsidRDefault="00F36782" w:rsidP="0049199B">
      <w:pPr>
        <w:numPr>
          <w:ilvl w:val="0"/>
          <w:numId w:val="22"/>
        </w:numPr>
        <w:spacing w:before="240" w:after="120"/>
        <w:contextualSpacing/>
        <w:rPr>
          <w:rFonts w:cs="Arial"/>
          <w:szCs w:val="24"/>
        </w:rPr>
      </w:pPr>
      <w:r w:rsidRPr="00374A2D">
        <w:rPr>
          <w:rFonts w:cs="Arial"/>
          <w:szCs w:val="24"/>
        </w:rPr>
        <w:t xml:space="preserve">The service seeks and in conjunction with individuals, families, friends, carers and advocates, reviews feedback on service provision and supports on a regular basis as part of continuous improvement. </w:t>
      </w:r>
    </w:p>
    <w:p w:rsidR="00F36782" w:rsidRPr="003C4A36" w:rsidRDefault="00F36782" w:rsidP="0049199B">
      <w:pPr>
        <w:numPr>
          <w:ilvl w:val="0"/>
          <w:numId w:val="22"/>
        </w:numPr>
        <w:spacing w:before="240" w:after="120"/>
        <w:contextualSpacing/>
        <w:rPr>
          <w:rFonts w:cs="Arial"/>
          <w:szCs w:val="24"/>
        </w:rPr>
      </w:pPr>
      <w:r w:rsidRPr="00374A2D">
        <w:rPr>
          <w:rFonts w:cs="Arial"/>
          <w:szCs w:val="24"/>
        </w:rPr>
        <w:t xml:space="preserve">The service develops a culture of continuous improvement using compliments, feedback and complaints to plan, deliver, and review services for individuals and the community. </w:t>
      </w:r>
    </w:p>
    <w:p w:rsidR="00F36782" w:rsidRPr="0007206C" w:rsidRDefault="00F36782" w:rsidP="009236FB">
      <w:pPr>
        <w:pStyle w:val="Heading22"/>
      </w:pPr>
      <w:r w:rsidRPr="0007206C">
        <w:t>National Standards for Disability Services 6: Service Management</w:t>
      </w:r>
    </w:p>
    <w:p w:rsidR="00F36782" w:rsidRPr="003C4A36" w:rsidRDefault="00F36782" w:rsidP="0049199B">
      <w:pPr>
        <w:numPr>
          <w:ilvl w:val="0"/>
          <w:numId w:val="22"/>
        </w:numPr>
        <w:spacing w:before="240" w:after="120"/>
        <w:contextualSpacing/>
        <w:rPr>
          <w:rFonts w:cs="Arial"/>
          <w:szCs w:val="24"/>
        </w:rPr>
      </w:pPr>
      <w:r w:rsidRPr="003C4A36">
        <w:rPr>
          <w:rFonts w:cs="Arial"/>
          <w:szCs w:val="24"/>
        </w:rPr>
        <w:t>The service documents, monitors and effectively uses management systems including Work Health and Safety, human resources management and financial management.</w:t>
      </w:r>
    </w:p>
    <w:p w:rsidR="00DD6FD4" w:rsidRPr="003C4A36" w:rsidRDefault="00F36782" w:rsidP="0049199B">
      <w:pPr>
        <w:numPr>
          <w:ilvl w:val="0"/>
          <w:numId w:val="22"/>
        </w:numPr>
        <w:spacing w:before="240" w:after="120"/>
        <w:contextualSpacing/>
        <w:rPr>
          <w:rFonts w:cs="Arial"/>
          <w:szCs w:val="24"/>
        </w:rPr>
      </w:pPr>
      <w:r w:rsidRPr="003C4A36">
        <w:rPr>
          <w:rFonts w:cs="Arial"/>
          <w:szCs w:val="24"/>
        </w:rPr>
        <w:t xml:space="preserve">The service has monitoring, feedback, learning and reflection processes which support continuous improvement. </w:t>
      </w:r>
    </w:p>
    <w:p w:rsidR="00DD6FD4" w:rsidRPr="009236FB" w:rsidRDefault="00DD6FD4" w:rsidP="0049199B">
      <w:pPr>
        <w:spacing w:before="240" w:after="120"/>
        <w:rPr>
          <w:rFonts w:cs="Arial"/>
          <w:b/>
          <w:sz w:val="28"/>
          <w:szCs w:val="24"/>
        </w:rPr>
      </w:pPr>
      <w:r w:rsidRPr="009236FB">
        <w:rPr>
          <w:rFonts w:cs="Arial"/>
          <w:b/>
          <w:sz w:val="28"/>
          <w:szCs w:val="24"/>
        </w:rPr>
        <w:t xml:space="preserve">Analysis, Learning and Improvement: Checklist </w:t>
      </w:r>
    </w:p>
    <w:p w:rsidR="00DD6FD4" w:rsidRPr="0007206C" w:rsidRDefault="00DD6FD4" w:rsidP="009236FB">
      <w:pPr>
        <w:pStyle w:val="Heading22"/>
      </w:pPr>
      <w:r w:rsidRPr="0007206C">
        <w:t>Do you as a board:</w:t>
      </w:r>
    </w:p>
    <w:p w:rsidR="00DD6FD4" w:rsidRPr="003C4A36" w:rsidRDefault="00DD6FD4" w:rsidP="0049199B">
      <w:pPr>
        <w:numPr>
          <w:ilvl w:val="0"/>
          <w:numId w:val="12"/>
        </w:numPr>
        <w:spacing w:after="120"/>
        <w:contextualSpacing/>
        <w:rPr>
          <w:rFonts w:cs="Arial"/>
          <w:szCs w:val="24"/>
        </w:rPr>
      </w:pPr>
      <w:r w:rsidRPr="00374A2D">
        <w:rPr>
          <w:rFonts w:cs="Arial"/>
          <w:szCs w:val="24"/>
        </w:rPr>
        <w:t>have rights and safeguarding as a standing item on your meeting agendas, tied to an annual calendar</w:t>
      </w:r>
    </w:p>
    <w:p w:rsidR="00DD6FD4" w:rsidRPr="003C4A36" w:rsidRDefault="00DD6FD4" w:rsidP="0049199B">
      <w:pPr>
        <w:numPr>
          <w:ilvl w:val="0"/>
          <w:numId w:val="12"/>
        </w:numPr>
        <w:spacing w:after="120"/>
        <w:contextualSpacing/>
        <w:rPr>
          <w:rFonts w:cs="Arial"/>
          <w:szCs w:val="24"/>
        </w:rPr>
      </w:pPr>
      <w:r w:rsidRPr="00374A2D">
        <w:rPr>
          <w:rFonts w:cs="Arial"/>
          <w:szCs w:val="24"/>
        </w:rPr>
        <w:t>receive and consider regular data and analysis from incident reports</w:t>
      </w:r>
    </w:p>
    <w:p w:rsidR="00DD6FD4" w:rsidRPr="003C4A36" w:rsidRDefault="00DD6FD4" w:rsidP="0049199B">
      <w:pPr>
        <w:numPr>
          <w:ilvl w:val="0"/>
          <w:numId w:val="12"/>
        </w:numPr>
        <w:spacing w:after="120"/>
        <w:contextualSpacing/>
        <w:rPr>
          <w:rFonts w:cs="Arial"/>
          <w:szCs w:val="24"/>
        </w:rPr>
      </w:pPr>
      <w:r w:rsidRPr="00374A2D">
        <w:rPr>
          <w:rFonts w:cs="Arial"/>
          <w:szCs w:val="24"/>
        </w:rPr>
        <w:t>receive and analyse workplace health and safety reports</w:t>
      </w:r>
    </w:p>
    <w:p w:rsidR="00DD6FD4" w:rsidRPr="003C4A36" w:rsidRDefault="00DD6FD4" w:rsidP="0049199B">
      <w:pPr>
        <w:numPr>
          <w:ilvl w:val="0"/>
          <w:numId w:val="12"/>
        </w:numPr>
        <w:spacing w:after="120"/>
        <w:contextualSpacing/>
        <w:rPr>
          <w:rFonts w:cs="Arial"/>
          <w:szCs w:val="24"/>
        </w:rPr>
      </w:pPr>
      <w:r w:rsidRPr="00374A2D">
        <w:rPr>
          <w:rFonts w:cs="Arial"/>
          <w:szCs w:val="24"/>
        </w:rPr>
        <w:t>receive and analyse exit interview data</w:t>
      </w:r>
    </w:p>
    <w:p w:rsidR="00DD6FD4" w:rsidRPr="003C4A36" w:rsidRDefault="00DD6FD4" w:rsidP="0049199B">
      <w:pPr>
        <w:numPr>
          <w:ilvl w:val="0"/>
          <w:numId w:val="12"/>
        </w:numPr>
        <w:spacing w:after="120"/>
        <w:contextualSpacing/>
        <w:rPr>
          <w:rFonts w:cs="Arial"/>
          <w:szCs w:val="24"/>
        </w:rPr>
      </w:pPr>
      <w:r w:rsidRPr="00374A2D">
        <w:rPr>
          <w:rFonts w:cs="Arial"/>
          <w:szCs w:val="24"/>
        </w:rPr>
        <w:t xml:space="preserve">prioritise organisational cultural health at the same level of financial health </w:t>
      </w:r>
    </w:p>
    <w:p w:rsidR="00DD6FD4" w:rsidRPr="003C4A36" w:rsidRDefault="00DD6FD4" w:rsidP="0049199B">
      <w:pPr>
        <w:numPr>
          <w:ilvl w:val="0"/>
          <w:numId w:val="12"/>
        </w:numPr>
        <w:spacing w:after="120"/>
        <w:contextualSpacing/>
        <w:rPr>
          <w:rFonts w:cs="Arial"/>
          <w:szCs w:val="24"/>
        </w:rPr>
      </w:pPr>
      <w:r w:rsidRPr="00374A2D">
        <w:rPr>
          <w:rFonts w:cs="Arial"/>
          <w:szCs w:val="24"/>
        </w:rPr>
        <w:t>request regular policy and procedure review</w:t>
      </w:r>
    </w:p>
    <w:p w:rsidR="00DD6FD4" w:rsidRPr="003C4A36" w:rsidRDefault="00DD6FD4" w:rsidP="0049199B">
      <w:pPr>
        <w:numPr>
          <w:ilvl w:val="0"/>
          <w:numId w:val="12"/>
        </w:numPr>
        <w:spacing w:after="120"/>
        <w:contextualSpacing/>
        <w:rPr>
          <w:rFonts w:cs="Arial"/>
          <w:szCs w:val="24"/>
        </w:rPr>
      </w:pPr>
      <w:r w:rsidRPr="00374A2D">
        <w:rPr>
          <w:rFonts w:cs="Arial"/>
          <w:szCs w:val="24"/>
        </w:rPr>
        <w:t>have processes in place to change board members on a regular basis</w:t>
      </w:r>
    </w:p>
    <w:p w:rsidR="00DD6FD4" w:rsidRPr="003C4A36" w:rsidRDefault="00DD6FD4" w:rsidP="0049199B">
      <w:pPr>
        <w:numPr>
          <w:ilvl w:val="0"/>
          <w:numId w:val="12"/>
        </w:numPr>
        <w:spacing w:after="120"/>
        <w:contextualSpacing/>
        <w:rPr>
          <w:rFonts w:cs="Arial"/>
          <w:szCs w:val="24"/>
        </w:rPr>
      </w:pPr>
      <w:r w:rsidRPr="00374A2D">
        <w:rPr>
          <w:rFonts w:cs="Arial"/>
          <w:szCs w:val="24"/>
        </w:rPr>
        <w:t>have people with disability on your board</w:t>
      </w:r>
    </w:p>
    <w:p w:rsidR="00DD6FD4" w:rsidRPr="003C4A36" w:rsidRDefault="00DD6FD4" w:rsidP="0049199B">
      <w:pPr>
        <w:numPr>
          <w:ilvl w:val="0"/>
          <w:numId w:val="12"/>
        </w:numPr>
        <w:spacing w:after="120"/>
        <w:contextualSpacing/>
        <w:rPr>
          <w:rFonts w:cs="Arial"/>
          <w:szCs w:val="24"/>
        </w:rPr>
      </w:pPr>
      <w:r w:rsidRPr="00374A2D">
        <w:rPr>
          <w:rFonts w:cs="Arial"/>
          <w:szCs w:val="24"/>
        </w:rPr>
        <w:t>ensure adequate financial allocation to develop and maintain safeguarding strategies within the organisation</w:t>
      </w:r>
    </w:p>
    <w:p w:rsidR="00DD6FD4" w:rsidRPr="0007206C" w:rsidRDefault="00DD6FD4" w:rsidP="009236FB">
      <w:pPr>
        <w:pStyle w:val="Heading22"/>
      </w:pPr>
      <w:r w:rsidRPr="0007206C">
        <w:t>Does your organisation:</w:t>
      </w:r>
    </w:p>
    <w:p w:rsidR="00DD6FD4" w:rsidRPr="003C4A36" w:rsidRDefault="00DD6FD4" w:rsidP="0049199B">
      <w:pPr>
        <w:numPr>
          <w:ilvl w:val="0"/>
          <w:numId w:val="12"/>
        </w:numPr>
        <w:spacing w:after="120"/>
        <w:contextualSpacing/>
        <w:rPr>
          <w:rFonts w:cs="Arial"/>
          <w:szCs w:val="24"/>
        </w:rPr>
      </w:pPr>
      <w:r w:rsidRPr="00374A2D">
        <w:rPr>
          <w:rFonts w:cs="Arial"/>
          <w:szCs w:val="24"/>
        </w:rPr>
        <w:t>have rights and safeguarding as a standing item on relevant meeting agendas, including executive and board meetings</w:t>
      </w:r>
    </w:p>
    <w:p w:rsidR="00DD6FD4" w:rsidRPr="003C4A36" w:rsidRDefault="00DD6FD4" w:rsidP="0049199B">
      <w:pPr>
        <w:numPr>
          <w:ilvl w:val="0"/>
          <w:numId w:val="6"/>
        </w:numPr>
        <w:spacing w:after="120"/>
        <w:contextualSpacing/>
        <w:rPr>
          <w:rFonts w:cs="Arial"/>
          <w:szCs w:val="24"/>
        </w:rPr>
      </w:pPr>
      <w:r w:rsidRPr="00374A2D">
        <w:rPr>
          <w:rFonts w:cs="Arial"/>
          <w:szCs w:val="24"/>
        </w:rPr>
        <w:lastRenderedPageBreak/>
        <w:t xml:space="preserve">keep up to date with best practice prevention strategies and changing legal obligations </w:t>
      </w:r>
    </w:p>
    <w:p w:rsidR="00DD6FD4" w:rsidRPr="003C4A36" w:rsidRDefault="00DD6FD4" w:rsidP="0049199B">
      <w:pPr>
        <w:numPr>
          <w:ilvl w:val="0"/>
          <w:numId w:val="6"/>
        </w:numPr>
        <w:spacing w:after="120"/>
        <w:contextualSpacing/>
        <w:rPr>
          <w:rFonts w:cs="Arial"/>
          <w:szCs w:val="24"/>
        </w:rPr>
      </w:pPr>
      <w:r w:rsidRPr="00374A2D">
        <w:rPr>
          <w:rFonts w:cs="Arial"/>
          <w:szCs w:val="24"/>
        </w:rPr>
        <w:t>have a formal risk management plan and reporting process that includes regular monitoring of known risk factors and strategies to identify new and emerging risks</w:t>
      </w:r>
    </w:p>
    <w:p w:rsidR="00DD6FD4" w:rsidRPr="003C4A36" w:rsidRDefault="00DD6FD4" w:rsidP="0049199B">
      <w:pPr>
        <w:numPr>
          <w:ilvl w:val="0"/>
          <w:numId w:val="6"/>
        </w:numPr>
        <w:spacing w:after="120"/>
        <w:contextualSpacing/>
        <w:rPr>
          <w:rFonts w:cs="Arial"/>
          <w:szCs w:val="24"/>
        </w:rPr>
      </w:pPr>
      <w:r w:rsidRPr="00374A2D">
        <w:rPr>
          <w:rFonts w:cs="Arial"/>
          <w:szCs w:val="24"/>
        </w:rPr>
        <w:t>use data to implement continuous improvement including policy and guidelines review and training</w:t>
      </w:r>
    </w:p>
    <w:p w:rsidR="00DD6FD4" w:rsidRPr="003C4A36" w:rsidRDefault="00DD6FD4" w:rsidP="0049199B">
      <w:pPr>
        <w:numPr>
          <w:ilvl w:val="0"/>
          <w:numId w:val="6"/>
        </w:numPr>
        <w:spacing w:after="120"/>
        <w:contextualSpacing/>
        <w:rPr>
          <w:rFonts w:cs="Arial"/>
          <w:szCs w:val="24"/>
        </w:rPr>
      </w:pPr>
      <w:r w:rsidRPr="00374A2D">
        <w:rPr>
          <w:rFonts w:cs="Arial"/>
          <w:szCs w:val="24"/>
        </w:rPr>
        <w:t>maintain records on any alleged abuse by staff, even where there</w:t>
      </w:r>
      <w:r w:rsidR="003C4A36">
        <w:rPr>
          <w:rFonts w:cs="Arial"/>
          <w:szCs w:val="24"/>
        </w:rPr>
        <w:t xml:space="preserve"> is insufficient evidence</w:t>
      </w:r>
    </w:p>
    <w:p w:rsidR="00DD6FD4" w:rsidRPr="003C4A36" w:rsidRDefault="00DD6FD4" w:rsidP="0049199B">
      <w:pPr>
        <w:numPr>
          <w:ilvl w:val="0"/>
          <w:numId w:val="12"/>
        </w:numPr>
        <w:spacing w:after="120"/>
        <w:ind w:left="714" w:hanging="357"/>
        <w:contextualSpacing/>
        <w:rPr>
          <w:rFonts w:cs="Arial"/>
          <w:szCs w:val="24"/>
        </w:rPr>
      </w:pPr>
      <w:r w:rsidRPr="00374A2D">
        <w:rPr>
          <w:rFonts w:cs="Arial"/>
          <w:szCs w:val="24"/>
        </w:rPr>
        <w:t>have in place appropriate committees (e.g. Risk and Audit, Quality &amp; Clinical Governance) or governance structures to explore and address systemic or organisational safeguarding gaps</w:t>
      </w:r>
    </w:p>
    <w:p w:rsidR="00DD6FD4" w:rsidRPr="003C4A36" w:rsidRDefault="00DD6FD4" w:rsidP="0049199B">
      <w:pPr>
        <w:numPr>
          <w:ilvl w:val="0"/>
          <w:numId w:val="12"/>
        </w:numPr>
        <w:tabs>
          <w:tab w:val="left" w:pos="851"/>
          <w:tab w:val="left" w:pos="1701"/>
          <w:tab w:val="left" w:pos="2835"/>
          <w:tab w:val="left" w:pos="3402"/>
          <w:tab w:val="left" w:pos="3969"/>
          <w:tab w:val="left" w:pos="4536"/>
          <w:tab w:val="right" w:pos="9639"/>
        </w:tabs>
        <w:spacing w:after="120"/>
        <w:contextualSpacing/>
        <w:rPr>
          <w:rFonts w:cs="Arial"/>
          <w:szCs w:val="24"/>
        </w:rPr>
      </w:pPr>
      <w:r w:rsidRPr="00374A2D">
        <w:rPr>
          <w:rFonts w:cs="Arial"/>
          <w:szCs w:val="24"/>
        </w:rPr>
        <w:t>have a senior management team which seeks and review data from incident reports, complaints, quality audits, client surveys, Community Visitor reports and other external bodies and examine trends in targeted risks and development of new risks</w:t>
      </w:r>
    </w:p>
    <w:p w:rsidR="00DD6FD4" w:rsidRPr="003C4A36" w:rsidRDefault="00DD6FD4" w:rsidP="0049199B">
      <w:pPr>
        <w:numPr>
          <w:ilvl w:val="0"/>
          <w:numId w:val="12"/>
        </w:numPr>
        <w:tabs>
          <w:tab w:val="left" w:pos="851"/>
          <w:tab w:val="left" w:pos="1701"/>
          <w:tab w:val="left" w:pos="2835"/>
          <w:tab w:val="left" w:pos="3402"/>
          <w:tab w:val="left" w:pos="3969"/>
          <w:tab w:val="left" w:pos="4536"/>
          <w:tab w:val="right" w:pos="9639"/>
        </w:tabs>
        <w:spacing w:after="120"/>
        <w:contextualSpacing/>
        <w:rPr>
          <w:rFonts w:cs="Arial"/>
          <w:szCs w:val="24"/>
        </w:rPr>
      </w:pPr>
      <w:r w:rsidRPr="00374A2D">
        <w:rPr>
          <w:rFonts w:cs="Arial"/>
          <w:szCs w:val="24"/>
        </w:rPr>
        <w:t>review policies to ensure that they are up to date with compliance obligations and incorporate best-practice</w:t>
      </w:r>
    </w:p>
    <w:p w:rsidR="00DD6FD4" w:rsidRPr="003C4A36" w:rsidRDefault="00DD6FD4" w:rsidP="0049199B">
      <w:pPr>
        <w:numPr>
          <w:ilvl w:val="0"/>
          <w:numId w:val="12"/>
        </w:numPr>
        <w:spacing w:after="120"/>
        <w:contextualSpacing/>
        <w:rPr>
          <w:rFonts w:cs="Arial"/>
          <w:szCs w:val="24"/>
        </w:rPr>
      </w:pPr>
      <w:r w:rsidRPr="00374A2D">
        <w:rPr>
          <w:rFonts w:cs="Arial"/>
          <w:szCs w:val="24"/>
        </w:rPr>
        <w:t>verify that all uses of restrictive intervention are documented in up-to-date behaviour support plans</w:t>
      </w:r>
    </w:p>
    <w:p w:rsidR="00DD6FD4" w:rsidRPr="003C4A36" w:rsidRDefault="00DD6FD4" w:rsidP="0049199B">
      <w:pPr>
        <w:numPr>
          <w:ilvl w:val="0"/>
          <w:numId w:val="12"/>
        </w:numPr>
        <w:spacing w:after="120"/>
        <w:contextualSpacing/>
        <w:rPr>
          <w:rFonts w:cs="Arial"/>
          <w:szCs w:val="24"/>
        </w:rPr>
      </w:pPr>
      <w:r w:rsidRPr="00374A2D">
        <w:rPr>
          <w:rFonts w:cs="Arial"/>
          <w:szCs w:val="24"/>
        </w:rPr>
        <w:t>work collaboratively with mainstream and specialist support services to contribute to improved understanding and practice of safeguarding for people with disability</w:t>
      </w:r>
    </w:p>
    <w:p w:rsidR="00DD6FD4" w:rsidRPr="003C4A36" w:rsidRDefault="00DD6FD4" w:rsidP="0049199B">
      <w:pPr>
        <w:numPr>
          <w:ilvl w:val="0"/>
          <w:numId w:val="12"/>
        </w:numPr>
        <w:spacing w:after="120"/>
        <w:contextualSpacing/>
        <w:rPr>
          <w:rFonts w:cs="Arial"/>
          <w:szCs w:val="24"/>
        </w:rPr>
      </w:pPr>
      <w:r w:rsidRPr="00374A2D">
        <w:rPr>
          <w:rFonts w:cs="Arial"/>
          <w:szCs w:val="24"/>
        </w:rPr>
        <w:t>monitor and understand the impact of high staff turnover, and have risk management strategies in place to address this</w:t>
      </w:r>
    </w:p>
    <w:p w:rsidR="00F36782" w:rsidRPr="00F36782" w:rsidRDefault="00F36782" w:rsidP="0049199B">
      <w:pPr>
        <w:spacing w:after="120"/>
        <w:contextualSpacing/>
        <w:rPr>
          <w:rFonts w:cs="Arial"/>
          <w:b/>
          <w:szCs w:val="24"/>
        </w:rPr>
      </w:pPr>
      <w:r w:rsidRPr="00F36782">
        <w:rPr>
          <w:rFonts w:cs="Arial"/>
          <w:b/>
          <w:szCs w:val="24"/>
        </w:rPr>
        <w:t>Quote</w:t>
      </w:r>
      <w:r w:rsidR="0007206C">
        <w:rPr>
          <w:rFonts w:cs="Arial"/>
          <w:b/>
          <w:szCs w:val="24"/>
        </w:rPr>
        <w:t>:</w:t>
      </w:r>
    </w:p>
    <w:p w:rsidR="00F36782" w:rsidRPr="00F36782" w:rsidRDefault="00F36782" w:rsidP="0049199B">
      <w:pPr>
        <w:spacing w:after="120"/>
        <w:contextualSpacing/>
        <w:rPr>
          <w:rFonts w:cs="Arial"/>
          <w:szCs w:val="24"/>
        </w:rPr>
      </w:pPr>
      <w:r w:rsidRPr="00F36782">
        <w:rPr>
          <w:rFonts w:cs="Arial"/>
          <w:szCs w:val="24"/>
        </w:rPr>
        <w:t xml:space="preserve">“Our board genuinely cares, and because it cares we want to know what’s going on. We want to know what mistakes we make. We want to learn from our mistakes” </w:t>
      </w:r>
    </w:p>
    <w:p w:rsidR="00F36782" w:rsidRPr="009236FB" w:rsidRDefault="00F36782" w:rsidP="009236FB">
      <w:pPr>
        <w:pStyle w:val="ListParagraph"/>
        <w:numPr>
          <w:ilvl w:val="2"/>
          <w:numId w:val="34"/>
        </w:numPr>
        <w:spacing w:after="120"/>
        <w:rPr>
          <w:rFonts w:ascii="Tempus Sans ITC" w:hAnsi="Tempus Sans ITC" w:cs="Arial"/>
          <w:b/>
          <w:szCs w:val="24"/>
        </w:rPr>
      </w:pPr>
      <w:r w:rsidRPr="009236FB">
        <w:rPr>
          <w:rFonts w:cs="Arial"/>
          <w:b/>
          <w:szCs w:val="24"/>
        </w:rPr>
        <w:t xml:space="preserve">Ian </w:t>
      </w:r>
      <w:proofErr w:type="spellStart"/>
      <w:r w:rsidRPr="009236FB">
        <w:rPr>
          <w:rFonts w:cs="Arial"/>
          <w:b/>
          <w:szCs w:val="24"/>
        </w:rPr>
        <w:t>Gray</w:t>
      </w:r>
      <w:proofErr w:type="spellEnd"/>
      <w:r w:rsidRPr="009236FB">
        <w:rPr>
          <w:rFonts w:cs="Arial"/>
          <w:b/>
          <w:szCs w:val="24"/>
        </w:rPr>
        <w:t xml:space="preserve">, Board Member of </w:t>
      </w:r>
      <w:proofErr w:type="spellStart"/>
      <w:r w:rsidRPr="009236FB">
        <w:rPr>
          <w:rFonts w:cs="Arial"/>
          <w:b/>
          <w:szCs w:val="24"/>
        </w:rPr>
        <w:t>Annecto</w:t>
      </w:r>
      <w:proofErr w:type="spellEnd"/>
      <w:r w:rsidRPr="009236FB">
        <w:rPr>
          <w:rFonts w:cs="Arial"/>
          <w:b/>
          <w:szCs w:val="24"/>
        </w:rPr>
        <w:t xml:space="preserve"> (‘the Human Rights Approach’)</w:t>
      </w:r>
    </w:p>
    <w:p w:rsidR="00DD6FD4" w:rsidRPr="00374A2D" w:rsidRDefault="00DD6FD4" w:rsidP="0049199B">
      <w:pPr>
        <w:tabs>
          <w:tab w:val="left" w:pos="851"/>
          <w:tab w:val="left" w:pos="1701"/>
          <w:tab w:val="left" w:pos="2835"/>
          <w:tab w:val="left" w:pos="3402"/>
          <w:tab w:val="left" w:pos="3969"/>
          <w:tab w:val="left" w:pos="4536"/>
          <w:tab w:val="right" w:pos="9639"/>
        </w:tabs>
        <w:spacing w:after="120"/>
        <w:ind w:left="720"/>
        <w:contextualSpacing/>
        <w:rPr>
          <w:rFonts w:cs="Arial"/>
          <w:b/>
          <w:color w:val="17365D" w:themeColor="text2" w:themeShade="BF"/>
          <w:szCs w:val="24"/>
        </w:rPr>
      </w:pPr>
      <w:r w:rsidRPr="00374A2D">
        <w:rPr>
          <w:rFonts w:cs="Arial"/>
          <w:b/>
          <w:color w:val="17365D" w:themeColor="text2" w:themeShade="BF"/>
          <w:szCs w:val="24"/>
        </w:rPr>
        <w:br w:type="page"/>
      </w:r>
    </w:p>
    <w:p w:rsidR="00DD6FD4" w:rsidRPr="0007206C" w:rsidRDefault="00DD6FD4" w:rsidP="009236FB">
      <w:pPr>
        <w:pStyle w:val="Heading22"/>
      </w:pPr>
      <w:bookmarkStart w:id="12" w:name="_Toc457477101"/>
      <w:r w:rsidRPr="0007206C">
        <w:lastRenderedPageBreak/>
        <w:t>Useful Resources</w:t>
      </w:r>
      <w:bookmarkEnd w:id="12"/>
      <w:r w:rsidR="0007206C" w:rsidRPr="0007206C">
        <w:t>:</w:t>
      </w:r>
    </w:p>
    <w:p w:rsidR="00DD6FD4" w:rsidRPr="00374A2D" w:rsidRDefault="00DD6FD4" w:rsidP="0049199B">
      <w:pPr>
        <w:spacing w:after="120"/>
        <w:rPr>
          <w:rFonts w:cs="Arial"/>
          <w:color w:val="0000FF"/>
          <w:szCs w:val="24"/>
          <w:u w:val="single"/>
        </w:rPr>
      </w:pPr>
      <w:r w:rsidRPr="00374A2D">
        <w:rPr>
          <w:rFonts w:cs="Arial"/>
          <w:szCs w:val="24"/>
        </w:rPr>
        <w:t xml:space="preserve">For further information and resources relating to </w:t>
      </w:r>
      <w:r w:rsidRPr="00374A2D">
        <w:rPr>
          <w:rFonts w:cs="Arial"/>
          <w:i/>
          <w:szCs w:val="24"/>
        </w:rPr>
        <w:t xml:space="preserve">Zero Tolerance </w:t>
      </w:r>
      <w:r w:rsidRPr="00374A2D">
        <w:rPr>
          <w:rFonts w:cs="Arial"/>
          <w:szCs w:val="24"/>
        </w:rPr>
        <w:t xml:space="preserve">please visit </w:t>
      </w:r>
      <w:hyperlink r:id="rId20" w:history="1">
        <w:r w:rsidR="0083492B">
          <w:rPr>
            <w:rFonts w:cs="Arial"/>
            <w:color w:val="0000FF"/>
            <w:szCs w:val="24"/>
            <w:u w:val="single"/>
          </w:rPr>
          <w:t>NDS Zero Tolerance webpage</w:t>
        </w:r>
      </w:hyperlink>
      <w:r w:rsidR="009236FB">
        <w:rPr>
          <w:rFonts w:cs="Arial"/>
          <w:color w:val="0000FF"/>
          <w:szCs w:val="24"/>
          <w:u w:val="single"/>
        </w:rPr>
        <w:t>.</w:t>
      </w:r>
    </w:p>
    <w:p w:rsidR="00DD6FD4" w:rsidRPr="00374A2D" w:rsidRDefault="009236FB" w:rsidP="0049199B">
      <w:pPr>
        <w:spacing w:after="120"/>
        <w:rPr>
          <w:rFonts w:cs="Arial"/>
          <w:color w:val="000000" w:themeColor="text1"/>
          <w:szCs w:val="24"/>
        </w:rPr>
      </w:pPr>
      <w:r>
        <w:rPr>
          <w:rFonts w:cs="Arial"/>
          <w:color w:val="000000" w:themeColor="text1"/>
          <w:szCs w:val="24"/>
        </w:rPr>
        <w:t>Our resources</w:t>
      </w:r>
      <w:r w:rsidR="00DD6FD4" w:rsidRPr="00374A2D">
        <w:rPr>
          <w:rFonts w:cs="Arial"/>
          <w:color w:val="000000" w:themeColor="text1"/>
          <w:szCs w:val="24"/>
        </w:rPr>
        <w:t xml:space="preserve"> include: </w:t>
      </w:r>
    </w:p>
    <w:p w:rsidR="00DD6FD4" w:rsidRPr="003C4A36" w:rsidRDefault="00DD6FD4" w:rsidP="0049199B">
      <w:pPr>
        <w:numPr>
          <w:ilvl w:val="0"/>
          <w:numId w:val="23"/>
        </w:numPr>
        <w:spacing w:after="120"/>
        <w:ind w:left="357"/>
        <w:contextualSpacing/>
        <w:rPr>
          <w:rFonts w:cs="Arial"/>
          <w:color w:val="000000" w:themeColor="text1"/>
          <w:szCs w:val="24"/>
        </w:rPr>
      </w:pPr>
      <w:r w:rsidRPr="00374A2D">
        <w:rPr>
          <w:rFonts w:cs="Arial"/>
          <w:color w:val="000000" w:themeColor="text1"/>
          <w:szCs w:val="24"/>
        </w:rPr>
        <w:t xml:space="preserve">NDS’s </w:t>
      </w:r>
      <w:hyperlink r:id="rId21" w:history="1">
        <w:r w:rsidRPr="009236FB">
          <w:rPr>
            <w:rStyle w:val="Hyperlink"/>
            <w:rFonts w:cs="Arial"/>
            <w:i/>
            <w:szCs w:val="24"/>
          </w:rPr>
          <w:t>Introduction to Human Rights in Disability Services</w:t>
        </w:r>
      </w:hyperlink>
      <w:r w:rsidRPr="00374A2D">
        <w:rPr>
          <w:rFonts w:cs="Arial"/>
          <w:color w:val="000000" w:themeColor="text1"/>
          <w:szCs w:val="24"/>
        </w:rPr>
        <w:t xml:space="preserve">: </w:t>
      </w:r>
      <w:r w:rsidR="009236FB">
        <w:rPr>
          <w:rFonts w:cs="Arial"/>
          <w:color w:val="000000" w:themeColor="text1"/>
          <w:szCs w:val="24"/>
        </w:rPr>
        <w:t>O</w:t>
      </w:r>
      <w:r w:rsidRPr="00374A2D">
        <w:rPr>
          <w:rFonts w:cs="Arial"/>
          <w:color w:val="000000" w:themeColor="text1"/>
          <w:szCs w:val="24"/>
        </w:rPr>
        <w:t xml:space="preserve">nline course for disability support workers on the basics of human rights and how they apply </w:t>
      </w:r>
      <w:r w:rsidR="009236FB">
        <w:rPr>
          <w:rFonts w:cs="Arial"/>
          <w:color w:val="000000" w:themeColor="text1"/>
          <w:szCs w:val="24"/>
        </w:rPr>
        <w:t>to work in disability services.</w:t>
      </w:r>
    </w:p>
    <w:p w:rsidR="00DD6FD4" w:rsidRPr="003C4A36" w:rsidRDefault="00DD6FD4" w:rsidP="0049199B">
      <w:pPr>
        <w:numPr>
          <w:ilvl w:val="0"/>
          <w:numId w:val="23"/>
        </w:numPr>
        <w:shd w:val="clear" w:color="auto" w:fill="FFFFFF"/>
        <w:spacing w:after="120"/>
        <w:ind w:left="357"/>
        <w:contextualSpacing/>
        <w:textAlignment w:val="top"/>
        <w:outlineLvl w:val="0"/>
        <w:rPr>
          <w:rFonts w:eastAsia="Times New Roman" w:cs="Arial"/>
          <w:color w:val="000000"/>
          <w:kern w:val="36"/>
          <w:szCs w:val="24"/>
          <w:lang w:eastAsia="en-AU"/>
        </w:rPr>
      </w:pPr>
      <w:bookmarkStart w:id="13" w:name="_Toc457471361"/>
      <w:bookmarkStart w:id="14" w:name="_Toc457471394"/>
      <w:bookmarkStart w:id="15" w:name="_Toc457477102"/>
      <w:r w:rsidRPr="00374A2D">
        <w:rPr>
          <w:rFonts w:eastAsia="Times New Roman" w:cs="Arial"/>
          <w:color w:val="000000"/>
          <w:kern w:val="36"/>
          <w:szCs w:val="24"/>
          <w:lang w:eastAsia="en-AU"/>
        </w:rPr>
        <w:t xml:space="preserve">Video: </w:t>
      </w:r>
      <w:hyperlink r:id="rId22" w:history="1">
        <w:r w:rsidRPr="009236FB">
          <w:rPr>
            <w:rStyle w:val="Hyperlink"/>
            <w:rFonts w:eastAsia="Times New Roman" w:cs="Arial"/>
            <w:i/>
            <w:kern w:val="36"/>
            <w:szCs w:val="24"/>
            <w:lang w:eastAsia="en-AU"/>
          </w:rPr>
          <w:t>Adopting a Human Rights Based Approach – Advice for Boards</w:t>
        </w:r>
      </w:hyperlink>
      <w:bookmarkEnd w:id="13"/>
      <w:bookmarkEnd w:id="14"/>
      <w:bookmarkEnd w:id="15"/>
    </w:p>
    <w:p w:rsidR="00DD6FD4" w:rsidRPr="003C4A36" w:rsidRDefault="009236FB" w:rsidP="0049199B">
      <w:pPr>
        <w:numPr>
          <w:ilvl w:val="0"/>
          <w:numId w:val="23"/>
        </w:numPr>
        <w:spacing w:after="120"/>
        <w:contextualSpacing/>
        <w:rPr>
          <w:rFonts w:cs="Arial"/>
          <w:color w:val="000000"/>
          <w:szCs w:val="24"/>
        </w:rPr>
      </w:pPr>
      <w:hyperlink r:id="rId23" w:history="1">
        <w:r w:rsidR="00DD6FD4" w:rsidRPr="009236FB">
          <w:rPr>
            <w:rStyle w:val="Hyperlink"/>
            <w:rFonts w:cs="Arial"/>
            <w:i/>
            <w:szCs w:val="24"/>
          </w:rPr>
          <w:t>Zero Tolerance Understanding Abuse</w:t>
        </w:r>
      </w:hyperlink>
      <w:r w:rsidR="00DD6FD4" w:rsidRPr="00374A2D">
        <w:rPr>
          <w:rFonts w:cs="Arial"/>
          <w:color w:val="000000" w:themeColor="text1"/>
          <w:szCs w:val="24"/>
        </w:rPr>
        <w:t xml:space="preserve"> online learning and resources (includes checklists with </w:t>
      </w:r>
      <w:r w:rsidR="00DD6FD4" w:rsidRPr="00374A2D">
        <w:rPr>
          <w:rFonts w:cs="Arial"/>
          <w:color w:val="000000"/>
          <w:szCs w:val="24"/>
        </w:rPr>
        <w:t>examples of signs and signals of abuse and video case studies)</w:t>
      </w:r>
    </w:p>
    <w:p w:rsidR="00DD6FD4" w:rsidRPr="00374A2D" w:rsidRDefault="00DD6FD4" w:rsidP="0049199B">
      <w:pPr>
        <w:numPr>
          <w:ilvl w:val="0"/>
          <w:numId w:val="23"/>
        </w:numPr>
        <w:spacing w:after="120"/>
        <w:contextualSpacing/>
        <w:rPr>
          <w:rFonts w:cs="Arial"/>
          <w:szCs w:val="24"/>
        </w:rPr>
      </w:pPr>
      <w:r w:rsidRPr="00374A2D">
        <w:rPr>
          <w:rFonts w:cs="Arial"/>
          <w:i/>
          <w:szCs w:val="24"/>
        </w:rPr>
        <w:t>Zero Tolerance</w:t>
      </w:r>
      <w:r w:rsidRPr="00374A2D">
        <w:rPr>
          <w:rFonts w:cs="Arial"/>
          <w:szCs w:val="24"/>
        </w:rPr>
        <w:t xml:space="preserve"> practice advice </w:t>
      </w:r>
    </w:p>
    <w:p w:rsidR="00DD6FD4" w:rsidRPr="00374A2D" w:rsidRDefault="00F9603E" w:rsidP="0049199B">
      <w:pPr>
        <w:numPr>
          <w:ilvl w:val="1"/>
          <w:numId w:val="23"/>
        </w:numPr>
        <w:spacing w:after="120"/>
        <w:contextualSpacing/>
        <w:rPr>
          <w:rFonts w:cs="Arial"/>
          <w:szCs w:val="24"/>
        </w:rPr>
      </w:pPr>
      <w:hyperlink r:id="rId24" w:history="1">
        <w:r w:rsidR="0083492B">
          <w:rPr>
            <w:rFonts w:cs="Arial"/>
            <w:color w:val="0000FF"/>
            <w:szCs w:val="24"/>
            <w:u w:val="single"/>
          </w:rPr>
          <w:t>Safer Recruitment and Screening</w:t>
        </w:r>
      </w:hyperlink>
    </w:p>
    <w:p w:rsidR="000332AC" w:rsidRPr="003C4A36" w:rsidRDefault="00F9603E" w:rsidP="0049199B">
      <w:pPr>
        <w:numPr>
          <w:ilvl w:val="1"/>
          <w:numId w:val="23"/>
        </w:numPr>
        <w:spacing w:after="120"/>
        <w:contextualSpacing/>
        <w:rPr>
          <w:rFonts w:cs="Arial"/>
          <w:szCs w:val="24"/>
        </w:rPr>
      </w:pPr>
      <w:hyperlink r:id="rId25" w:history="1">
        <w:r w:rsidR="0083492B">
          <w:rPr>
            <w:rFonts w:cs="Arial"/>
            <w:color w:val="0000FF"/>
            <w:szCs w:val="24"/>
            <w:u w:val="single"/>
          </w:rPr>
          <w:t>Supervision and Safety</w:t>
        </w:r>
      </w:hyperlink>
    </w:p>
    <w:p w:rsidR="00DD6FD4" w:rsidRPr="0007206C" w:rsidRDefault="00DD6FD4" w:rsidP="0049199B">
      <w:pPr>
        <w:spacing w:after="120"/>
        <w:rPr>
          <w:rFonts w:cs="Arial"/>
          <w:b/>
          <w:sz w:val="28"/>
          <w:szCs w:val="24"/>
        </w:rPr>
      </w:pPr>
      <w:r w:rsidRPr="0007206C">
        <w:rPr>
          <w:rFonts w:cs="Arial"/>
          <w:b/>
          <w:sz w:val="28"/>
          <w:szCs w:val="24"/>
        </w:rPr>
        <w:t>Other useful resources include:</w:t>
      </w:r>
    </w:p>
    <w:p w:rsidR="00DD6FD4" w:rsidRPr="003C4A36" w:rsidRDefault="00F9603E" w:rsidP="0049199B">
      <w:pPr>
        <w:numPr>
          <w:ilvl w:val="0"/>
          <w:numId w:val="23"/>
        </w:numPr>
        <w:spacing w:after="120"/>
        <w:ind w:left="357"/>
        <w:contextualSpacing/>
        <w:rPr>
          <w:rFonts w:cs="Arial"/>
          <w:szCs w:val="24"/>
        </w:rPr>
      </w:pPr>
      <w:hyperlink r:id="rId26" w:history="1">
        <w:r w:rsidR="0083492B">
          <w:rPr>
            <w:rFonts w:cs="Arial"/>
            <w:color w:val="0000FF"/>
            <w:szCs w:val="24"/>
            <w:u w:val="single"/>
          </w:rPr>
          <w:t>NDS Risk Management Resources</w:t>
        </w:r>
      </w:hyperlink>
    </w:p>
    <w:p w:rsidR="00DD6FD4" w:rsidRPr="003C4A36" w:rsidRDefault="00F9603E" w:rsidP="0049199B">
      <w:pPr>
        <w:numPr>
          <w:ilvl w:val="0"/>
          <w:numId w:val="23"/>
        </w:numPr>
        <w:spacing w:after="120"/>
        <w:ind w:left="357"/>
        <w:contextualSpacing/>
        <w:rPr>
          <w:rFonts w:cs="Arial"/>
          <w:szCs w:val="24"/>
        </w:rPr>
      </w:pPr>
      <w:hyperlink r:id="rId27" w:history="1">
        <w:r w:rsidR="0083492B">
          <w:rPr>
            <w:rFonts w:cs="Arial"/>
            <w:color w:val="0000FF"/>
            <w:szCs w:val="24"/>
            <w:u w:val="single"/>
          </w:rPr>
          <w:t>NDIS Provider Toolkit</w:t>
        </w:r>
      </w:hyperlink>
    </w:p>
    <w:p w:rsidR="00DD6FD4" w:rsidRPr="003C4A36" w:rsidRDefault="00F9603E" w:rsidP="0049199B">
      <w:pPr>
        <w:numPr>
          <w:ilvl w:val="0"/>
          <w:numId w:val="23"/>
        </w:numPr>
        <w:spacing w:after="120"/>
        <w:ind w:left="357"/>
        <w:contextualSpacing/>
        <w:rPr>
          <w:rFonts w:cs="Arial"/>
          <w:szCs w:val="24"/>
        </w:rPr>
      </w:pPr>
      <w:hyperlink r:id="rId28" w:history="1">
        <w:r w:rsidR="0083492B">
          <w:rPr>
            <w:rFonts w:cs="Arial"/>
            <w:color w:val="0000FF"/>
            <w:szCs w:val="24"/>
            <w:u w:val="single"/>
          </w:rPr>
          <w:t>Community policy depository</w:t>
        </w:r>
      </w:hyperlink>
    </w:p>
    <w:p w:rsidR="00DD6FD4" w:rsidRPr="003C4A36" w:rsidRDefault="00F9603E" w:rsidP="0049199B">
      <w:pPr>
        <w:numPr>
          <w:ilvl w:val="0"/>
          <w:numId w:val="23"/>
        </w:numPr>
        <w:spacing w:after="120"/>
        <w:ind w:left="357"/>
        <w:contextualSpacing/>
        <w:rPr>
          <w:rFonts w:cs="Arial"/>
          <w:szCs w:val="24"/>
        </w:rPr>
      </w:pPr>
      <w:hyperlink r:id="rId29" w:history="1">
        <w:r w:rsidR="0083492B">
          <w:rPr>
            <w:rFonts w:cs="Arial"/>
            <w:color w:val="0000FF"/>
            <w:szCs w:val="24"/>
            <w:u w:val="single"/>
          </w:rPr>
          <w:t>Disability Act 2006 Checklist Questions for Boards of Management:</w:t>
        </w:r>
      </w:hyperlink>
    </w:p>
    <w:p w:rsidR="00DD6FD4" w:rsidRPr="003C4A36" w:rsidRDefault="00F9603E" w:rsidP="0049199B">
      <w:pPr>
        <w:numPr>
          <w:ilvl w:val="0"/>
          <w:numId w:val="23"/>
        </w:numPr>
        <w:spacing w:after="120"/>
        <w:ind w:left="357"/>
        <w:contextualSpacing/>
        <w:rPr>
          <w:rFonts w:cs="Arial"/>
          <w:szCs w:val="24"/>
        </w:rPr>
      </w:pPr>
      <w:hyperlink r:id="rId30" w:history="1">
        <w:r w:rsidR="0083492B">
          <w:rPr>
            <w:rFonts w:cs="Arial"/>
            <w:color w:val="0000FF"/>
            <w:szCs w:val="24"/>
            <w:u w:val="single"/>
          </w:rPr>
          <w:t>VMIA – Risk Attestation for CSOs</w:t>
        </w:r>
      </w:hyperlink>
    </w:p>
    <w:p w:rsidR="00F36782" w:rsidRPr="00F36782" w:rsidRDefault="00F36782" w:rsidP="0049199B">
      <w:pPr>
        <w:spacing w:after="120"/>
        <w:contextualSpacing/>
        <w:rPr>
          <w:rFonts w:cs="Arial"/>
          <w:b/>
          <w:szCs w:val="24"/>
        </w:rPr>
      </w:pPr>
      <w:r w:rsidRPr="00F36782">
        <w:rPr>
          <w:rFonts w:cs="Arial"/>
          <w:b/>
          <w:szCs w:val="24"/>
        </w:rPr>
        <w:t>Quote</w:t>
      </w:r>
      <w:r w:rsidR="0007206C">
        <w:rPr>
          <w:rFonts w:cs="Arial"/>
          <w:b/>
          <w:szCs w:val="24"/>
        </w:rPr>
        <w:t>:</w:t>
      </w:r>
    </w:p>
    <w:p w:rsidR="009B216B" w:rsidRDefault="00F36782" w:rsidP="0049199B">
      <w:pPr>
        <w:spacing w:after="120"/>
        <w:contextualSpacing/>
        <w:rPr>
          <w:rFonts w:cs="Arial"/>
          <w:szCs w:val="24"/>
        </w:rPr>
      </w:pPr>
      <w:r w:rsidRPr="00374A2D">
        <w:rPr>
          <w:rFonts w:cs="Arial"/>
          <w:szCs w:val="24"/>
        </w:rPr>
        <w:t xml:space="preserve">“If you’re going to adopt a human rights approach, look at the UN Convention of the Rights of Persons with Disabilities … involve people with disability at every level … as clients, as workers, as contractors, in senior management roles and as part of your governance structures as well”  </w:t>
      </w:r>
    </w:p>
    <w:p w:rsidR="000332AC" w:rsidRPr="009236FB" w:rsidRDefault="00F36782" w:rsidP="009236FB">
      <w:pPr>
        <w:pStyle w:val="ListParagraph"/>
        <w:numPr>
          <w:ilvl w:val="2"/>
          <w:numId w:val="34"/>
        </w:numPr>
        <w:spacing w:after="120"/>
        <w:rPr>
          <w:rFonts w:cs="Arial"/>
          <w:szCs w:val="24"/>
        </w:rPr>
      </w:pPr>
      <w:r w:rsidRPr="009236FB">
        <w:rPr>
          <w:rFonts w:cs="Arial"/>
          <w:b/>
          <w:szCs w:val="24"/>
        </w:rPr>
        <w:t>Leah Hobson, AFDO (‘The Human Rights Approach’)</w:t>
      </w:r>
    </w:p>
    <w:p w:rsidR="008176B2" w:rsidRPr="00374A2D" w:rsidRDefault="000332AC" w:rsidP="0049199B">
      <w:pPr>
        <w:pStyle w:val="Footer"/>
        <w:spacing w:after="120" w:line="360" w:lineRule="auto"/>
        <w:rPr>
          <w:rFonts w:cs="Arial"/>
          <w:sz w:val="36"/>
          <w:szCs w:val="32"/>
        </w:rPr>
      </w:pPr>
      <w:r w:rsidRPr="00374A2D">
        <w:t xml:space="preserve">© NDS 2016 </w:t>
      </w:r>
    </w:p>
    <w:sectPr w:rsidR="008176B2" w:rsidRPr="00374A2D" w:rsidSect="003E4D57">
      <w:headerReference w:type="default" r:id="rId31"/>
      <w:footerReference w:type="default" r:id="rId32"/>
      <w:footerReference w:type="first" r:id="rId33"/>
      <w:type w:val="continuous"/>
      <w:pgSz w:w="11901" w:h="16817"/>
      <w:pgMar w:top="1134" w:right="107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597" w:rsidRDefault="00704597" w:rsidP="008558F8">
      <w:pPr>
        <w:spacing w:after="0" w:line="240" w:lineRule="auto"/>
      </w:pPr>
      <w:r>
        <w:separator/>
      </w:r>
    </w:p>
  </w:endnote>
  <w:endnote w:type="continuationSeparator" w:id="0">
    <w:p w:rsidR="00704597" w:rsidRDefault="00704597" w:rsidP="0085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97" w:rsidRDefault="00704597">
    <w:pPr>
      <w:pStyle w:val="Footer"/>
    </w:pPr>
    <w:r>
      <w:rPr>
        <w:rFonts w:eastAsia="Times New Roman"/>
        <w:noProof/>
        <w:lang w:eastAsia="en-AU"/>
      </w:rPr>
      <w:drawing>
        <wp:anchor distT="0" distB="0" distL="114300" distR="114300" simplePos="0" relativeHeight="251659264" behindDoc="1" locked="0" layoutInCell="1" allowOverlap="1">
          <wp:simplePos x="0" y="0"/>
          <wp:positionH relativeFrom="column">
            <wp:posOffset>-653415</wp:posOffset>
          </wp:positionH>
          <wp:positionV relativeFrom="paragraph">
            <wp:posOffset>1137619</wp:posOffset>
          </wp:positionV>
          <wp:extent cx="3257550" cy="1025525"/>
          <wp:effectExtent l="0" t="0" r="0" b="0"/>
          <wp:wrapNone/>
          <wp:docPr id="51" name="Picture 51" descr="cid:8F144E18-0E25-48AF-8789-D33FCB89BC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835620-C73B-4669-8CC3-42BEE2F71CF3" descr="cid:8F144E18-0E25-48AF-8789-D33FCB89BCF7"/>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257550" cy="102552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97" w:rsidRDefault="00704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597" w:rsidRDefault="00704597" w:rsidP="008558F8">
      <w:pPr>
        <w:spacing w:after="0" w:line="240" w:lineRule="auto"/>
      </w:pPr>
      <w:r>
        <w:separator/>
      </w:r>
    </w:p>
  </w:footnote>
  <w:footnote w:type="continuationSeparator" w:id="0">
    <w:p w:rsidR="00704597" w:rsidRDefault="00704597" w:rsidP="00855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97" w:rsidRDefault="00704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1C23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A15FE"/>
    <w:multiLevelType w:val="hybridMultilevel"/>
    <w:tmpl w:val="BA889F86"/>
    <w:lvl w:ilvl="0" w:tplc="0C090001">
      <w:start w:val="1"/>
      <w:numFmt w:val="bullet"/>
      <w:lvlText w:val=""/>
      <w:lvlJc w:val="left"/>
      <w:pPr>
        <w:ind w:left="360" w:hanging="360"/>
      </w:pPr>
      <w:rPr>
        <w:rFonts w:ascii="Symbol" w:hAnsi="Symbol" w:hint="default"/>
        <w:b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A8A7F20"/>
    <w:multiLevelType w:val="hybridMultilevel"/>
    <w:tmpl w:val="731EE5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3C5251"/>
    <w:multiLevelType w:val="hybridMultilevel"/>
    <w:tmpl w:val="8E0AB6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E3F2D49"/>
    <w:multiLevelType w:val="hybridMultilevel"/>
    <w:tmpl w:val="2F2E7F98"/>
    <w:lvl w:ilvl="0" w:tplc="0C090001">
      <w:start w:val="1"/>
      <w:numFmt w:val="bullet"/>
      <w:lvlText w:val=""/>
      <w:lvlJc w:val="left"/>
      <w:pPr>
        <w:ind w:left="360" w:hanging="360"/>
      </w:pPr>
      <w:rPr>
        <w:rFonts w:ascii="Symbol" w:hAnsi="Symbol" w:hint="default"/>
      </w:rPr>
    </w:lvl>
    <w:lvl w:ilvl="1" w:tplc="AD3C89C8">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09E30DB"/>
    <w:multiLevelType w:val="hybridMultilevel"/>
    <w:tmpl w:val="005AD8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550ADD"/>
    <w:multiLevelType w:val="hybridMultilevel"/>
    <w:tmpl w:val="F10A9972"/>
    <w:lvl w:ilvl="0" w:tplc="AD3C89C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01444C"/>
    <w:multiLevelType w:val="hybridMultilevel"/>
    <w:tmpl w:val="005AD8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9416D9"/>
    <w:multiLevelType w:val="hybridMultilevel"/>
    <w:tmpl w:val="8256861A"/>
    <w:lvl w:ilvl="0" w:tplc="AD3C89C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AF3859"/>
    <w:multiLevelType w:val="hybridMultilevel"/>
    <w:tmpl w:val="C388B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7B758F"/>
    <w:multiLevelType w:val="hybridMultilevel"/>
    <w:tmpl w:val="7890C0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4E63773"/>
    <w:multiLevelType w:val="hybridMultilevel"/>
    <w:tmpl w:val="10E8E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8EF25CA"/>
    <w:multiLevelType w:val="hybridMultilevel"/>
    <w:tmpl w:val="C3C4D4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15D6A10"/>
    <w:multiLevelType w:val="multilevel"/>
    <w:tmpl w:val="4850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256768"/>
    <w:multiLevelType w:val="hybridMultilevel"/>
    <w:tmpl w:val="020CFDF0"/>
    <w:lvl w:ilvl="0" w:tplc="77F2E12E">
      <w:start w:val="1"/>
      <w:numFmt w:val="bullet"/>
      <w:lvlText w:val="-"/>
      <w:lvlJc w:val="left"/>
      <w:pPr>
        <w:ind w:left="720" w:hanging="360"/>
      </w:pPr>
      <w:rPr>
        <w:rFonts w:ascii="Calibri" w:eastAsia="Times New Roman" w:hAnsi="Calibri" w:cs="Helvetic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76618B"/>
    <w:multiLevelType w:val="hybridMultilevel"/>
    <w:tmpl w:val="BCF0F8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31F76"/>
    <w:multiLevelType w:val="hybridMultilevel"/>
    <w:tmpl w:val="E4C054F4"/>
    <w:lvl w:ilvl="0" w:tplc="AD3C89C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E33FC3"/>
    <w:multiLevelType w:val="hybridMultilevel"/>
    <w:tmpl w:val="AD785C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405F47D4"/>
    <w:multiLevelType w:val="hybridMultilevel"/>
    <w:tmpl w:val="85E8AC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399779D"/>
    <w:multiLevelType w:val="hybridMultilevel"/>
    <w:tmpl w:val="49829676"/>
    <w:lvl w:ilvl="0" w:tplc="AD3C89C8">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B361141"/>
    <w:multiLevelType w:val="hybridMultilevel"/>
    <w:tmpl w:val="07E43A50"/>
    <w:lvl w:ilvl="0" w:tplc="72824FA2">
      <w:start w:val="1"/>
      <w:numFmt w:val="decimal"/>
      <w:lvlText w:val="%1."/>
      <w:lvlJc w:val="left"/>
      <w:pPr>
        <w:ind w:left="360" w:hanging="360"/>
      </w:pPr>
      <w:rPr>
        <w:rFonts w:hint="default"/>
        <w:sz w:val="28"/>
        <w:szCs w:val="28"/>
      </w:rPr>
    </w:lvl>
    <w:lvl w:ilvl="1" w:tplc="FE8C0144">
      <w:start w:val="1"/>
      <w:numFmt w:val="decimal"/>
      <w:lvlText w:val="%2."/>
      <w:lvlJc w:val="left"/>
      <w:pPr>
        <w:ind w:left="1080" w:hanging="360"/>
      </w:pPr>
    </w:lvl>
    <w:lvl w:ilvl="2" w:tplc="0C09000F">
      <w:start w:val="1"/>
      <w:numFmt w:val="decimal"/>
      <w:lvlText w:val="%3."/>
      <w:lvlJc w:val="left"/>
      <w:pPr>
        <w:ind w:left="1800" w:hanging="180"/>
      </w:pPr>
    </w:lvl>
    <w:lvl w:ilvl="3" w:tplc="669AAFE2">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D476971"/>
    <w:multiLevelType w:val="hybridMultilevel"/>
    <w:tmpl w:val="6E3438DA"/>
    <w:lvl w:ilvl="0" w:tplc="AD3C89C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614EFB"/>
    <w:multiLevelType w:val="hybridMultilevel"/>
    <w:tmpl w:val="82DC9BA8"/>
    <w:lvl w:ilvl="0" w:tplc="AD3C89C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E6F4D2C"/>
    <w:multiLevelType w:val="hybridMultilevel"/>
    <w:tmpl w:val="B8B2F3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1B67653"/>
    <w:multiLevelType w:val="hybridMultilevel"/>
    <w:tmpl w:val="26EEF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7657809"/>
    <w:multiLevelType w:val="hybridMultilevel"/>
    <w:tmpl w:val="4A7E38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7B16DAB"/>
    <w:multiLevelType w:val="hybridMultilevel"/>
    <w:tmpl w:val="76168C6C"/>
    <w:lvl w:ilvl="0" w:tplc="0C090001">
      <w:start w:val="1"/>
      <w:numFmt w:val="bullet"/>
      <w:lvlText w:val=""/>
      <w:lvlJc w:val="left"/>
      <w:pPr>
        <w:tabs>
          <w:tab w:val="num" w:pos="720"/>
        </w:tabs>
        <w:ind w:left="720" w:hanging="360"/>
      </w:pPr>
      <w:rPr>
        <w:rFonts w:ascii="Symbol" w:hAnsi="Symbol" w:hint="default"/>
      </w:rPr>
    </w:lvl>
    <w:lvl w:ilvl="1" w:tplc="BE0EA4FC" w:tentative="1">
      <w:start w:val="1"/>
      <w:numFmt w:val="bullet"/>
      <w:lvlText w:val=""/>
      <w:lvlJc w:val="left"/>
      <w:pPr>
        <w:tabs>
          <w:tab w:val="num" w:pos="1440"/>
        </w:tabs>
        <w:ind w:left="1440" w:hanging="360"/>
      </w:pPr>
      <w:rPr>
        <w:rFonts w:ascii="Wingdings" w:hAnsi="Wingdings" w:hint="default"/>
      </w:rPr>
    </w:lvl>
    <w:lvl w:ilvl="2" w:tplc="DA6A9CAC" w:tentative="1">
      <w:start w:val="1"/>
      <w:numFmt w:val="bullet"/>
      <w:lvlText w:val=""/>
      <w:lvlJc w:val="left"/>
      <w:pPr>
        <w:tabs>
          <w:tab w:val="num" w:pos="2160"/>
        </w:tabs>
        <w:ind w:left="2160" w:hanging="360"/>
      </w:pPr>
      <w:rPr>
        <w:rFonts w:ascii="Wingdings" w:hAnsi="Wingdings" w:hint="default"/>
      </w:rPr>
    </w:lvl>
    <w:lvl w:ilvl="3" w:tplc="09626A70" w:tentative="1">
      <w:start w:val="1"/>
      <w:numFmt w:val="bullet"/>
      <w:lvlText w:val=""/>
      <w:lvlJc w:val="left"/>
      <w:pPr>
        <w:tabs>
          <w:tab w:val="num" w:pos="2880"/>
        </w:tabs>
        <w:ind w:left="2880" w:hanging="360"/>
      </w:pPr>
      <w:rPr>
        <w:rFonts w:ascii="Wingdings" w:hAnsi="Wingdings" w:hint="default"/>
      </w:rPr>
    </w:lvl>
    <w:lvl w:ilvl="4" w:tplc="C1C640B6" w:tentative="1">
      <w:start w:val="1"/>
      <w:numFmt w:val="bullet"/>
      <w:lvlText w:val=""/>
      <w:lvlJc w:val="left"/>
      <w:pPr>
        <w:tabs>
          <w:tab w:val="num" w:pos="3600"/>
        </w:tabs>
        <w:ind w:left="3600" w:hanging="360"/>
      </w:pPr>
      <w:rPr>
        <w:rFonts w:ascii="Wingdings" w:hAnsi="Wingdings" w:hint="default"/>
      </w:rPr>
    </w:lvl>
    <w:lvl w:ilvl="5" w:tplc="FA10FFF8" w:tentative="1">
      <w:start w:val="1"/>
      <w:numFmt w:val="bullet"/>
      <w:lvlText w:val=""/>
      <w:lvlJc w:val="left"/>
      <w:pPr>
        <w:tabs>
          <w:tab w:val="num" w:pos="4320"/>
        </w:tabs>
        <w:ind w:left="4320" w:hanging="360"/>
      </w:pPr>
      <w:rPr>
        <w:rFonts w:ascii="Wingdings" w:hAnsi="Wingdings" w:hint="default"/>
      </w:rPr>
    </w:lvl>
    <w:lvl w:ilvl="6" w:tplc="7DCEDD9C" w:tentative="1">
      <w:start w:val="1"/>
      <w:numFmt w:val="bullet"/>
      <w:lvlText w:val=""/>
      <w:lvlJc w:val="left"/>
      <w:pPr>
        <w:tabs>
          <w:tab w:val="num" w:pos="5040"/>
        </w:tabs>
        <w:ind w:left="5040" w:hanging="360"/>
      </w:pPr>
      <w:rPr>
        <w:rFonts w:ascii="Wingdings" w:hAnsi="Wingdings" w:hint="default"/>
      </w:rPr>
    </w:lvl>
    <w:lvl w:ilvl="7" w:tplc="617407A4" w:tentative="1">
      <w:start w:val="1"/>
      <w:numFmt w:val="bullet"/>
      <w:lvlText w:val=""/>
      <w:lvlJc w:val="left"/>
      <w:pPr>
        <w:tabs>
          <w:tab w:val="num" w:pos="5760"/>
        </w:tabs>
        <w:ind w:left="5760" w:hanging="360"/>
      </w:pPr>
      <w:rPr>
        <w:rFonts w:ascii="Wingdings" w:hAnsi="Wingdings" w:hint="default"/>
      </w:rPr>
    </w:lvl>
    <w:lvl w:ilvl="8" w:tplc="92B22BD2" w:tentative="1">
      <w:start w:val="1"/>
      <w:numFmt w:val="bullet"/>
      <w:lvlText w:val=""/>
      <w:lvlJc w:val="left"/>
      <w:pPr>
        <w:tabs>
          <w:tab w:val="num" w:pos="6480"/>
        </w:tabs>
        <w:ind w:left="6480" w:hanging="360"/>
      </w:pPr>
      <w:rPr>
        <w:rFonts w:ascii="Wingdings" w:hAnsi="Wingdings" w:hint="default"/>
      </w:rPr>
    </w:lvl>
  </w:abstractNum>
  <w:abstractNum w:abstractNumId="27">
    <w:nsid w:val="57F509C4"/>
    <w:multiLevelType w:val="hybridMultilevel"/>
    <w:tmpl w:val="C092288C"/>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5B6C19D2"/>
    <w:multiLevelType w:val="hybridMultilevel"/>
    <w:tmpl w:val="641AD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3836C2B"/>
    <w:multiLevelType w:val="hybridMultilevel"/>
    <w:tmpl w:val="DCA8A34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3DD5DBD"/>
    <w:multiLevelType w:val="hybridMultilevel"/>
    <w:tmpl w:val="C8562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43B0871"/>
    <w:multiLevelType w:val="hybridMultilevel"/>
    <w:tmpl w:val="F364E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00776A"/>
    <w:multiLevelType w:val="hybridMultilevel"/>
    <w:tmpl w:val="78D61540"/>
    <w:lvl w:ilvl="0" w:tplc="78F6DCA8">
      <w:start w:val="1"/>
      <w:numFmt w:val="bullet"/>
      <w:lvlText w:val="•"/>
      <w:lvlJc w:val="left"/>
      <w:pPr>
        <w:tabs>
          <w:tab w:val="num" w:pos="720"/>
        </w:tabs>
        <w:ind w:left="720" w:hanging="360"/>
      </w:pPr>
      <w:rPr>
        <w:rFonts w:ascii="Times New Roman" w:hAnsi="Times New Roman" w:cs="Times New Roman" w:hint="default"/>
      </w:rPr>
    </w:lvl>
    <w:lvl w:ilvl="1" w:tplc="9A7C2A90">
      <w:start w:val="1"/>
      <w:numFmt w:val="bullet"/>
      <w:lvlText w:val="•"/>
      <w:lvlJc w:val="left"/>
      <w:pPr>
        <w:tabs>
          <w:tab w:val="num" w:pos="1440"/>
        </w:tabs>
        <w:ind w:left="1440" w:hanging="360"/>
      </w:pPr>
      <w:rPr>
        <w:rFonts w:ascii="Times New Roman" w:hAnsi="Times New Roman" w:cs="Times New Roman" w:hint="default"/>
      </w:rPr>
    </w:lvl>
    <w:lvl w:ilvl="2" w:tplc="43DCA00E">
      <w:numFmt w:val="bullet"/>
      <w:lvlText w:val="-"/>
      <w:lvlJc w:val="left"/>
      <w:pPr>
        <w:ind w:left="2160" w:hanging="360"/>
      </w:pPr>
      <w:rPr>
        <w:rFonts w:ascii="Calibri" w:eastAsia="Times New Roman" w:hAnsi="Calibri" w:cs="Arial" w:hint="default"/>
      </w:rPr>
    </w:lvl>
    <w:lvl w:ilvl="3" w:tplc="ADD0AE16">
      <w:start w:val="1"/>
      <w:numFmt w:val="bullet"/>
      <w:lvlText w:val="•"/>
      <w:lvlJc w:val="left"/>
      <w:pPr>
        <w:tabs>
          <w:tab w:val="num" w:pos="2880"/>
        </w:tabs>
        <w:ind w:left="2880" w:hanging="360"/>
      </w:pPr>
      <w:rPr>
        <w:rFonts w:ascii="Times New Roman" w:hAnsi="Times New Roman" w:cs="Times New Roman" w:hint="default"/>
      </w:rPr>
    </w:lvl>
    <w:lvl w:ilvl="4" w:tplc="2A0446E4">
      <w:start w:val="1"/>
      <w:numFmt w:val="bullet"/>
      <w:lvlText w:val="•"/>
      <w:lvlJc w:val="left"/>
      <w:pPr>
        <w:tabs>
          <w:tab w:val="num" w:pos="3600"/>
        </w:tabs>
        <w:ind w:left="3600" w:hanging="360"/>
      </w:pPr>
      <w:rPr>
        <w:rFonts w:ascii="Times New Roman" w:hAnsi="Times New Roman" w:cs="Times New Roman" w:hint="default"/>
      </w:rPr>
    </w:lvl>
    <w:lvl w:ilvl="5" w:tplc="21589414">
      <w:start w:val="1"/>
      <w:numFmt w:val="bullet"/>
      <w:lvlText w:val="•"/>
      <w:lvlJc w:val="left"/>
      <w:pPr>
        <w:tabs>
          <w:tab w:val="num" w:pos="4320"/>
        </w:tabs>
        <w:ind w:left="4320" w:hanging="360"/>
      </w:pPr>
      <w:rPr>
        <w:rFonts w:ascii="Times New Roman" w:hAnsi="Times New Roman" w:cs="Times New Roman" w:hint="default"/>
      </w:rPr>
    </w:lvl>
    <w:lvl w:ilvl="6" w:tplc="3B6637B6">
      <w:start w:val="1"/>
      <w:numFmt w:val="bullet"/>
      <w:lvlText w:val="•"/>
      <w:lvlJc w:val="left"/>
      <w:pPr>
        <w:tabs>
          <w:tab w:val="num" w:pos="5040"/>
        </w:tabs>
        <w:ind w:left="5040" w:hanging="360"/>
      </w:pPr>
      <w:rPr>
        <w:rFonts w:ascii="Times New Roman" w:hAnsi="Times New Roman" w:cs="Times New Roman" w:hint="default"/>
      </w:rPr>
    </w:lvl>
    <w:lvl w:ilvl="7" w:tplc="9B547FB2">
      <w:start w:val="1"/>
      <w:numFmt w:val="bullet"/>
      <w:lvlText w:val="•"/>
      <w:lvlJc w:val="left"/>
      <w:pPr>
        <w:tabs>
          <w:tab w:val="num" w:pos="5760"/>
        </w:tabs>
        <w:ind w:left="5760" w:hanging="360"/>
      </w:pPr>
      <w:rPr>
        <w:rFonts w:ascii="Times New Roman" w:hAnsi="Times New Roman" w:cs="Times New Roman" w:hint="default"/>
      </w:rPr>
    </w:lvl>
    <w:lvl w:ilvl="8" w:tplc="60C27A58">
      <w:start w:val="1"/>
      <w:numFmt w:val="bullet"/>
      <w:lvlText w:val="•"/>
      <w:lvlJc w:val="left"/>
      <w:pPr>
        <w:tabs>
          <w:tab w:val="num" w:pos="6480"/>
        </w:tabs>
        <w:ind w:left="6480" w:hanging="360"/>
      </w:pPr>
      <w:rPr>
        <w:rFonts w:ascii="Times New Roman" w:hAnsi="Times New Roman" w:cs="Times New Roman" w:hint="default"/>
      </w:rPr>
    </w:lvl>
  </w:abstractNum>
  <w:abstractNum w:abstractNumId="33">
    <w:nsid w:val="71AE6CBE"/>
    <w:multiLevelType w:val="hybridMultilevel"/>
    <w:tmpl w:val="0E181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69F0F8C"/>
    <w:multiLevelType w:val="hybridMultilevel"/>
    <w:tmpl w:val="547A2924"/>
    <w:lvl w:ilvl="0" w:tplc="D0B650C2">
      <w:start w:val="1"/>
      <w:numFmt w:val="bullet"/>
      <w:lvlText w:val="•"/>
      <w:lvlJc w:val="left"/>
      <w:pPr>
        <w:tabs>
          <w:tab w:val="num" w:pos="720"/>
        </w:tabs>
        <w:ind w:left="720" w:hanging="360"/>
      </w:pPr>
      <w:rPr>
        <w:rFonts w:ascii="Times New Roman" w:hAnsi="Times New Roman" w:cs="Times New Roman" w:hint="default"/>
      </w:rPr>
    </w:lvl>
    <w:lvl w:ilvl="1" w:tplc="92FA04F6">
      <w:start w:val="1"/>
      <w:numFmt w:val="bullet"/>
      <w:lvlText w:val="•"/>
      <w:lvlJc w:val="left"/>
      <w:pPr>
        <w:tabs>
          <w:tab w:val="num" w:pos="1440"/>
        </w:tabs>
        <w:ind w:left="1440" w:hanging="360"/>
      </w:pPr>
      <w:rPr>
        <w:rFonts w:ascii="Times New Roman" w:hAnsi="Times New Roman" w:cs="Times New Roman" w:hint="default"/>
      </w:rPr>
    </w:lvl>
    <w:lvl w:ilvl="2" w:tplc="8AB6FA18">
      <w:start w:val="1"/>
      <w:numFmt w:val="bullet"/>
      <w:lvlText w:val="•"/>
      <w:lvlJc w:val="left"/>
      <w:pPr>
        <w:tabs>
          <w:tab w:val="num" w:pos="2160"/>
        </w:tabs>
        <w:ind w:left="2160" w:hanging="360"/>
      </w:pPr>
      <w:rPr>
        <w:rFonts w:ascii="Times New Roman" w:hAnsi="Times New Roman" w:cs="Times New Roman" w:hint="default"/>
      </w:rPr>
    </w:lvl>
    <w:lvl w:ilvl="3" w:tplc="EE248E7C">
      <w:start w:val="1"/>
      <w:numFmt w:val="bullet"/>
      <w:lvlText w:val="•"/>
      <w:lvlJc w:val="left"/>
      <w:pPr>
        <w:tabs>
          <w:tab w:val="num" w:pos="2880"/>
        </w:tabs>
        <w:ind w:left="2880" w:hanging="360"/>
      </w:pPr>
      <w:rPr>
        <w:rFonts w:ascii="Times New Roman" w:hAnsi="Times New Roman" w:cs="Times New Roman" w:hint="default"/>
      </w:rPr>
    </w:lvl>
    <w:lvl w:ilvl="4" w:tplc="9A38E016">
      <w:start w:val="1"/>
      <w:numFmt w:val="bullet"/>
      <w:lvlText w:val="•"/>
      <w:lvlJc w:val="left"/>
      <w:pPr>
        <w:tabs>
          <w:tab w:val="num" w:pos="3600"/>
        </w:tabs>
        <w:ind w:left="3600" w:hanging="360"/>
      </w:pPr>
      <w:rPr>
        <w:rFonts w:ascii="Times New Roman" w:hAnsi="Times New Roman" w:cs="Times New Roman" w:hint="default"/>
      </w:rPr>
    </w:lvl>
    <w:lvl w:ilvl="5" w:tplc="6EE6F550">
      <w:start w:val="1"/>
      <w:numFmt w:val="bullet"/>
      <w:lvlText w:val="•"/>
      <w:lvlJc w:val="left"/>
      <w:pPr>
        <w:tabs>
          <w:tab w:val="num" w:pos="4320"/>
        </w:tabs>
        <w:ind w:left="4320" w:hanging="360"/>
      </w:pPr>
      <w:rPr>
        <w:rFonts w:ascii="Times New Roman" w:hAnsi="Times New Roman" w:cs="Times New Roman" w:hint="default"/>
      </w:rPr>
    </w:lvl>
    <w:lvl w:ilvl="6" w:tplc="A088F690">
      <w:start w:val="1"/>
      <w:numFmt w:val="bullet"/>
      <w:lvlText w:val="•"/>
      <w:lvlJc w:val="left"/>
      <w:pPr>
        <w:tabs>
          <w:tab w:val="num" w:pos="5040"/>
        </w:tabs>
        <w:ind w:left="5040" w:hanging="360"/>
      </w:pPr>
      <w:rPr>
        <w:rFonts w:ascii="Times New Roman" w:hAnsi="Times New Roman" w:cs="Times New Roman" w:hint="default"/>
      </w:rPr>
    </w:lvl>
    <w:lvl w:ilvl="7" w:tplc="8B3E699A">
      <w:start w:val="1"/>
      <w:numFmt w:val="bullet"/>
      <w:lvlText w:val="•"/>
      <w:lvlJc w:val="left"/>
      <w:pPr>
        <w:tabs>
          <w:tab w:val="num" w:pos="5760"/>
        </w:tabs>
        <w:ind w:left="5760" w:hanging="360"/>
      </w:pPr>
      <w:rPr>
        <w:rFonts w:ascii="Times New Roman" w:hAnsi="Times New Roman" w:cs="Times New Roman" w:hint="default"/>
      </w:rPr>
    </w:lvl>
    <w:lvl w:ilvl="8" w:tplc="96744444">
      <w:start w:val="1"/>
      <w:numFmt w:val="bullet"/>
      <w:lvlText w:val="•"/>
      <w:lvlJc w:val="left"/>
      <w:pPr>
        <w:tabs>
          <w:tab w:val="num" w:pos="6480"/>
        </w:tabs>
        <w:ind w:left="6480" w:hanging="360"/>
      </w:pPr>
      <w:rPr>
        <w:rFonts w:ascii="Times New Roman" w:hAnsi="Times New Roman" w:cs="Times New Roman" w:hint="default"/>
      </w:rPr>
    </w:lvl>
  </w:abstractNum>
  <w:abstractNum w:abstractNumId="35">
    <w:nsid w:val="776B1A17"/>
    <w:multiLevelType w:val="hybridMultilevel"/>
    <w:tmpl w:val="005AD8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A1958B7"/>
    <w:multiLevelType w:val="hybridMultilevel"/>
    <w:tmpl w:val="56C068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3"/>
  </w:num>
  <w:num w:numId="3">
    <w:abstractNumId w:val="6"/>
  </w:num>
  <w:num w:numId="4">
    <w:abstractNumId w:val="21"/>
  </w:num>
  <w:num w:numId="5">
    <w:abstractNumId w:val="22"/>
  </w:num>
  <w:num w:numId="6">
    <w:abstractNumId w:val="16"/>
  </w:num>
  <w:num w:numId="7">
    <w:abstractNumId w:val="12"/>
  </w:num>
  <w:num w:numId="8">
    <w:abstractNumId w:val="20"/>
  </w:num>
  <w:num w:numId="9">
    <w:abstractNumId w:val="29"/>
  </w:num>
  <w:num w:numId="10">
    <w:abstractNumId w:val="25"/>
  </w:num>
  <w:num w:numId="11">
    <w:abstractNumId w:val="14"/>
  </w:num>
  <w:num w:numId="12">
    <w:abstractNumId w:val="8"/>
  </w:num>
  <w:num w:numId="13">
    <w:abstractNumId w:val="27"/>
  </w:num>
  <w:num w:numId="14">
    <w:abstractNumId w:val="9"/>
  </w:num>
  <w:num w:numId="15">
    <w:abstractNumId w:val="13"/>
  </w:num>
  <w:num w:numId="16">
    <w:abstractNumId w:val="18"/>
  </w:num>
  <w:num w:numId="17">
    <w:abstractNumId w:val="15"/>
  </w:num>
  <w:num w:numId="18">
    <w:abstractNumId w:val="11"/>
  </w:num>
  <w:num w:numId="19">
    <w:abstractNumId w:val="23"/>
  </w:num>
  <w:num w:numId="20">
    <w:abstractNumId w:val="26"/>
  </w:num>
  <w:num w:numId="21">
    <w:abstractNumId w:val="5"/>
  </w:num>
  <w:num w:numId="22">
    <w:abstractNumId w:val="1"/>
  </w:num>
  <w:num w:numId="23">
    <w:abstractNumId w:val="4"/>
  </w:num>
  <w:num w:numId="24">
    <w:abstractNumId w:val="35"/>
  </w:num>
  <w:num w:numId="25">
    <w:abstractNumId w:val="3"/>
  </w:num>
  <w:num w:numId="26">
    <w:abstractNumId w:val="19"/>
  </w:num>
  <w:num w:numId="27">
    <w:abstractNumId w:val="7"/>
  </w:num>
  <w:num w:numId="28">
    <w:abstractNumId w:val="10"/>
  </w:num>
  <w:num w:numId="29">
    <w:abstractNumId w:val="2"/>
  </w:num>
  <w:num w:numId="30">
    <w:abstractNumId w:val="36"/>
  </w:num>
  <w:num w:numId="31">
    <w:abstractNumId w:val="24"/>
  </w:num>
  <w:num w:numId="32">
    <w:abstractNumId w:val="31"/>
  </w:num>
  <w:num w:numId="33">
    <w:abstractNumId w:val="30"/>
  </w:num>
  <w:num w:numId="34">
    <w:abstractNumId w:val="32"/>
  </w:num>
  <w:num w:numId="35">
    <w:abstractNumId w:val="34"/>
  </w:num>
  <w:num w:numId="36">
    <w:abstractNumId w:val="17"/>
  </w:num>
  <w:num w:numId="37">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CC"/>
    <w:rsid w:val="00000B48"/>
    <w:rsid w:val="0000638C"/>
    <w:rsid w:val="000065BD"/>
    <w:rsid w:val="00011697"/>
    <w:rsid w:val="000125A2"/>
    <w:rsid w:val="00025A1A"/>
    <w:rsid w:val="00032727"/>
    <w:rsid w:val="00033029"/>
    <w:rsid w:val="00033097"/>
    <w:rsid w:val="000332AC"/>
    <w:rsid w:val="0004030B"/>
    <w:rsid w:val="00041C9D"/>
    <w:rsid w:val="00042772"/>
    <w:rsid w:val="00053620"/>
    <w:rsid w:val="00056831"/>
    <w:rsid w:val="00067178"/>
    <w:rsid w:val="0007206C"/>
    <w:rsid w:val="000721B0"/>
    <w:rsid w:val="00072427"/>
    <w:rsid w:val="00072AB3"/>
    <w:rsid w:val="00077142"/>
    <w:rsid w:val="000820A8"/>
    <w:rsid w:val="0008336E"/>
    <w:rsid w:val="000835D4"/>
    <w:rsid w:val="00085544"/>
    <w:rsid w:val="000866ED"/>
    <w:rsid w:val="00086A48"/>
    <w:rsid w:val="000906A8"/>
    <w:rsid w:val="00090D6D"/>
    <w:rsid w:val="0009217F"/>
    <w:rsid w:val="00092E3D"/>
    <w:rsid w:val="00092F11"/>
    <w:rsid w:val="00094506"/>
    <w:rsid w:val="000A0B38"/>
    <w:rsid w:val="000A1275"/>
    <w:rsid w:val="000A6829"/>
    <w:rsid w:val="000B1030"/>
    <w:rsid w:val="000B1D21"/>
    <w:rsid w:val="000B2B03"/>
    <w:rsid w:val="000B46F5"/>
    <w:rsid w:val="000B720B"/>
    <w:rsid w:val="000C0502"/>
    <w:rsid w:val="000C179C"/>
    <w:rsid w:val="000C1CC4"/>
    <w:rsid w:val="000C595D"/>
    <w:rsid w:val="000C6724"/>
    <w:rsid w:val="000C72AD"/>
    <w:rsid w:val="000D0218"/>
    <w:rsid w:val="000D0D7F"/>
    <w:rsid w:val="000D1321"/>
    <w:rsid w:val="000D1A73"/>
    <w:rsid w:val="000D2CE4"/>
    <w:rsid w:val="000D3691"/>
    <w:rsid w:val="000D3B9F"/>
    <w:rsid w:val="000D4297"/>
    <w:rsid w:val="000D558A"/>
    <w:rsid w:val="000D72B3"/>
    <w:rsid w:val="000E2CAC"/>
    <w:rsid w:val="000E3997"/>
    <w:rsid w:val="000E4645"/>
    <w:rsid w:val="000E5BC1"/>
    <w:rsid w:val="000F45C2"/>
    <w:rsid w:val="000F527B"/>
    <w:rsid w:val="000F6009"/>
    <w:rsid w:val="000F6F39"/>
    <w:rsid w:val="000F7038"/>
    <w:rsid w:val="000F726C"/>
    <w:rsid w:val="001015BF"/>
    <w:rsid w:val="001044D3"/>
    <w:rsid w:val="00104F23"/>
    <w:rsid w:val="001057BD"/>
    <w:rsid w:val="0011395A"/>
    <w:rsid w:val="00115E11"/>
    <w:rsid w:val="00122554"/>
    <w:rsid w:val="0012276E"/>
    <w:rsid w:val="00122EC8"/>
    <w:rsid w:val="00123932"/>
    <w:rsid w:val="00123E87"/>
    <w:rsid w:val="00124347"/>
    <w:rsid w:val="00126E9F"/>
    <w:rsid w:val="001320EA"/>
    <w:rsid w:val="001342A1"/>
    <w:rsid w:val="00135561"/>
    <w:rsid w:val="0013624A"/>
    <w:rsid w:val="0013633C"/>
    <w:rsid w:val="00137B41"/>
    <w:rsid w:val="00140713"/>
    <w:rsid w:val="0014763C"/>
    <w:rsid w:val="00147CCC"/>
    <w:rsid w:val="001503A8"/>
    <w:rsid w:val="00150E43"/>
    <w:rsid w:val="00151950"/>
    <w:rsid w:val="00152B28"/>
    <w:rsid w:val="001534CC"/>
    <w:rsid w:val="001660BD"/>
    <w:rsid w:val="00167F01"/>
    <w:rsid w:val="0017049B"/>
    <w:rsid w:val="00172224"/>
    <w:rsid w:val="00173417"/>
    <w:rsid w:val="00174EF5"/>
    <w:rsid w:val="001775ED"/>
    <w:rsid w:val="00177C6E"/>
    <w:rsid w:val="001810FF"/>
    <w:rsid w:val="00181D91"/>
    <w:rsid w:val="001834F6"/>
    <w:rsid w:val="00185287"/>
    <w:rsid w:val="00192378"/>
    <w:rsid w:val="001923BA"/>
    <w:rsid w:val="00192A12"/>
    <w:rsid w:val="00193C2A"/>
    <w:rsid w:val="001942C4"/>
    <w:rsid w:val="0019519A"/>
    <w:rsid w:val="001A529E"/>
    <w:rsid w:val="001B006B"/>
    <w:rsid w:val="001B11E5"/>
    <w:rsid w:val="001B1C83"/>
    <w:rsid w:val="001B4505"/>
    <w:rsid w:val="001B4B5F"/>
    <w:rsid w:val="001B4CF8"/>
    <w:rsid w:val="001B58F3"/>
    <w:rsid w:val="001B65D9"/>
    <w:rsid w:val="001C0E56"/>
    <w:rsid w:val="001C1DB6"/>
    <w:rsid w:val="001C24FB"/>
    <w:rsid w:val="001C6D54"/>
    <w:rsid w:val="001D09B0"/>
    <w:rsid w:val="001D2F26"/>
    <w:rsid w:val="001E1102"/>
    <w:rsid w:val="001E3D13"/>
    <w:rsid w:val="001E71A8"/>
    <w:rsid w:val="001E7DD3"/>
    <w:rsid w:val="001F0ECF"/>
    <w:rsid w:val="001F52BA"/>
    <w:rsid w:val="001F59C0"/>
    <w:rsid w:val="002020A2"/>
    <w:rsid w:val="00203A14"/>
    <w:rsid w:val="002061EC"/>
    <w:rsid w:val="00206C06"/>
    <w:rsid w:val="00210382"/>
    <w:rsid w:val="00210605"/>
    <w:rsid w:val="002123DF"/>
    <w:rsid w:val="00213E98"/>
    <w:rsid w:val="00215DCB"/>
    <w:rsid w:val="00215FDC"/>
    <w:rsid w:val="002176CF"/>
    <w:rsid w:val="00221D2A"/>
    <w:rsid w:val="002230F0"/>
    <w:rsid w:val="00224281"/>
    <w:rsid w:val="002314C0"/>
    <w:rsid w:val="002323C6"/>
    <w:rsid w:val="00237670"/>
    <w:rsid w:val="002378D2"/>
    <w:rsid w:val="002408DB"/>
    <w:rsid w:val="002452ED"/>
    <w:rsid w:val="00247FB1"/>
    <w:rsid w:val="00251760"/>
    <w:rsid w:val="0025287A"/>
    <w:rsid w:val="0025668B"/>
    <w:rsid w:val="002609F0"/>
    <w:rsid w:val="0026163B"/>
    <w:rsid w:val="0026314A"/>
    <w:rsid w:val="002745EB"/>
    <w:rsid w:val="00274B94"/>
    <w:rsid w:val="00275E6A"/>
    <w:rsid w:val="00276E23"/>
    <w:rsid w:val="00277AE2"/>
    <w:rsid w:val="002827AB"/>
    <w:rsid w:val="00287001"/>
    <w:rsid w:val="00287692"/>
    <w:rsid w:val="002927E9"/>
    <w:rsid w:val="00295AE1"/>
    <w:rsid w:val="002963C2"/>
    <w:rsid w:val="002967AC"/>
    <w:rsid w:val="00297EE5"/>
    <w:rsid w:val="002A1BAF"/>
    <w:rsid w:val="002A60F5"/>
    <w:rsid w:val="002B432C"/>
    <w:rsid w:val="002B5239"/>
    <w:rsid w:val="002C600E"/>
    <w:rsid w:val="002C766E"/>
    <w:rsid w:val="002D1521"/>
    <w:rsid w:val="002D2555"/>
    <w:rsid w:val="002D5CCA"/>
    <w:rsid w:val="002E347F"/>
    <w:rsid w:val="002F2F23"/>
    <w:rsid w:val="003000ED"/>
    <w:rsid w:val="00302038"/>
    <w:rsid w:val="00302E22"/>
    <w:rsid w:val="00302E98"/>
    <w:rsid w:val="00307193"/>
    <w:rsid w:val="003074DD"/>
    <w:rsid w:val="00314486"/>
    <w:rsid w:val="003178B5"/>
    <w:rsid w:val="00320F61"/>
    <w:rsid w:val="00321AF5"/>
    <w:rsid w:val="0032546C"/>
    <w:rsid w:val="00327AC2"/>
    <w:rsid w:val="00336D7A"/>
    <w:rsid w:val="0034329B"/>
    <w:rsid w:val="00343458"/>
    <w:rsid w:val="00344A7A"/>
    <w:rsid w:val="00351934"/>
    <w:rsid w:val="00354AAC"/>
    <w:rsid w:val="00356460"/>
    <w:rsid w:val="00360616"/>
    <w:rsid w:val="00360ED4"/>
    <w:rsid w:val="0036233A"/>
    <w:rsid w:val="00365225"/>
    <w:rsid w:val="00365375"/>
    <w:rsid w:val="0037029D"/>
    <w:rsid w:val="00372B1A"/>
    <w:rsid w:val="00374A2D"/>
    <w:rsid w:val="00375057"/>
    <w:rsid w:val="003752A8"/>
    <w:rsid w:val="00375D76"/>
    <w:rsid w:val="00377C5A"/>
    <w:rsid w:val="0038006F"/>
    <w:rsid w:val="00381DC4"/>
    <w:rsid w:val="003820A6"/>
    <w:rsid w:val="003823FB"/>
    <w:rsid w:val="00384222"/>
    <w:rsid w:val="003875EB"/>
    <w:rsid w:val="003929B3"/>
    <w:rsid w:val="00392D66"/>
    <w:rsid w:val="00393702"/>
    <w:rsid w:val="003940C9"/>
    <w:rsid w:val="00395372"/>
    <w:rsid w:val="00395502"/>
    <w:rsid w:val="003969E9"/>
    <w:rsid w:val="003974AE"/>
    <w:rsid w:val="003A32E6"/>
    <w:rsid w:val="003A735B"/>
    <w:rsid w:val="003A7DD4"/>
    <w:rsid w:val="003B1DB0"/>
    <w:rsid w:val="003B1E7E"/>
    <w:rsid w:val="003B2987"/>
    <w:rsid w:val="003B30B6"/>
    <w:rsid w:val="003B34F6"/>
    <w:rsid w:val="003B59D4"/>
    <w:rsid w:val="003C0401"/>
    <w:rsid w:val="003C0594"/>
    <w:rsid w:val="003C41DF"/>
    <w:rsid w:val="003C4A36"/>
    <w:rsid w:val="003D1865"/>
    <w:rsid w:val="003D2C4B"/>
    <w:rsid w:val="003D4EF8"/>
    <w:rsid w:val="003D5DFE"/>
    <w:rsid w:val="003E162B"/>
    <w:rsid w:val="003E4D57"/>
    <w:rsid w:val="003F2673"/>
    <w:rsid w:val="003F3CCD"/>
    <w:rsid w:val="003F47BD"/>
    <w:rsid w:val="003F4DB6"/>
    <w:rsid w:val="003F53EB"/>
    <w:rsid w:val="00402CF7"/>
    <w:rsid w:val="00403D8E"/>
    <w:rsid w:val="00404058"/>
    <w:rsid w:val="004040F9"/>
    <w:rsid w:val="00415B00"/>
    <w:rsid w:val="0041603E"/>
    <w:rsid w:val="00420A87"/>
    <w:rsid w:val="0042313C"/>
    <w:rsid w:val="00426592"/>
    <w:rsid w:val="0042773B"/>
    <w:rsid w:val="00430A44"/>
    <w:rsid w:val="0043136E"/>
    <w:rsid w:val="00431CF0"/>
    <w:rsid w:val="00433BA1"/>
    <w:rsid w:val="00435088"/>
    <w:rsid w:val="00442A56"/>
    <w:rsid w:val="00444DAA"/>
    <w:rsid w:val="00447A59"/>
    <w:rsid w:val="00451D8B"/>
    <w:rsid w:val="004520D8"/>
    <w:rsid w:val="00453F8B"/>
    <w:rsid w:val="0045745E"/>
    <w:rsid w:val="00457845"/>
    <w:rsid w:val="00457D22"/>
    <w:rsid w:val="0046009D"/>
    <w:rsid w:val="00460C5A"/>
    <w:rsid w:val="00462527"/>
    <w:rsid w:val="00463BEB"/>
    <w:rsid w:val="00466599"/>
    <w:rsid w:val="00466850"/>
    <w:rsid w:val="00467739"/>
    <w:rsid w:val="00467D81"/>
    <w:rsid w:val="00470032"/>
    <w:rsid w:val="00475F0E"/>
    <w:rsid w:val="004805B1"/>
    <w:rsid w:val="00481490"/>
    <w:rsid w:val="00481AAE"/>
    <w:rsid w:val="004870DE"/>
    <w:rsid w:val="0048736A"/>
    <w:rsid w:val="00487CD2"/>
    <w:rsid w:val="0049199B"/>
    <w:rsid w:val="00491F5E"/>
    <w:rsid w:val="00493AA9"/>
    <w:rsid w:val="004942EA"/>
    <w:rsid w:val="0049508C"/>
    <w:rsid w:val="004A1FF3"/>
    <w:rsid w:val="004A49A8"/>
    <w:rsid w:val="004B1410"/>
    <w:rsid w:val="004B5D87"/>
    <w:rsid w:val="004C045B"/>
    <w:rsid w:val="004C0893"/>
    <w:rsid w:val="004C557F"/>
    <w:rsid w:val="004C5BF3"/>
    <w:rsid w:val="004C6BCD"/>
    <w:rsid w:val="004D0BD9"/>
    <w:rsid w:val="004D1CB7"/>
    <w:rsid w:val="004D3331"/>
    <w:rsid w:val="004D5B1D"/>
    <w:rsid w:val="004D749A"/>
    <w:rsid w:val="004E08DB"/>
    <w:rsid w:val="004E23B7"/>
    <w:rsid w:val="004E305F"/>
    <w:rsid w:val="004E35DB"/>
    <w:rsid w:val="004E7AB8"/>
    <w:rsid w:val="004F07F6"/>
    <w:rsid w:val="004F2C02"/>
    <w:rsid w:val="004F624A"/>
    <w:rsid w:val="00502592"/>
    <w:rsid w:val="00506D23"/>
    <w:rsid w:val="005100AA"/>
    <w:rsid w:val="005130CC"/>
    <w:rsid w:val="005148F1"/>
    <w:rsid w:val="00515834"/>
    <w:rsid w:val="005159EF"/>
    <w:rsid w:val="00515C77"/>
    <w:rsid w:val="00516AEF"/>
    <w:rsid w:val="00517EB9"/>
    <w:rsid w:val="00520844"/>
    <w:rsid w:val="00520DB9"/>
    <w:rsid w:val="00521D50"/>
    <w:rsid w:val="0053030E"/>
    <w:rsid w:val="0053059D"/>
    <w:rsid w:val="00534253"/>
    <w:rsid w:val="0053455F"/>
    <w:rsid w:val="00534C3B"/>
    <w:rsid w:val="00535952"/>
    <w:rsid w:val="005410C0"/>
    <w:rsid w:val="0054226E"/>
    <w:rsid w:val="00542D9C"/>
    <w:rsid w:val="005453E4"/>
    <w:rsid w:val="005517CB"/>
    <w:rsid w:val="00551A40"/>
    <w:rsid w:val="00552231"/>
    <w:rsid w:val="00554525"/>
    <w:rsid w:val="00557B9A"/>
    <w:rsid w:val="005615CB"/>
    <w:rsid w:val="00565928"/>
    <w:rsid w:val="00566BA9"/>
    <w:rsid w:val="00572B00"/>
    <w:rsid w:val="00574EF4"/>
    <w:rsid w:val="00575103"/>
    <w:rsid w:val="005752DC"/>
    <w:rsid w:val="0057727D"/>
    <w:rsid w:val="005773DC"/>
    <w:rsid w:val="00577FC5"/>
    <w:rsid w:val="00582F04"/>
    <w:rsid w:val="00583B94"/>
    <w:rsid w:val="00586F67"/>
    <w:rsid w:val="00587194"/>
    <w:rsid w:val="00591C37"/>
    <w:rsid w:val="0059704D"/>
    <w:rsid w:val="005A0F4E"/>
    <w:rsid w:val="005A19C1"/>
    <w:rsid w:val="005A1EE3"/>
    <w:rsid w:val="005A330F"/>
    <w:rsid w:val="005A52A4"/>
    <w:rsid w:val="005A5B63"/>
    <w:rsid w:val="005A71F3"/>
    <w:rsid w:val="005B0348"/>
    <w:rsid w:val="005B16AE"/>
    <w:rsid w:val="005B1999"/>
    <w:rsid w:val="005B2B7F"/>
    <w:rsid w:val="005B311E"/>
    <w:rsid w:val="005C0057"/>
    <w:rsid w:val="005C2224"/>
    <w:rsid w:val="005C2EED"/>
    <w:rsid w:val="005C4291"/>
    <w:rsid w:val="005C4821"/>
    <w:rsid w:val="005C4830"/>
    <w:rsid w:val="005C6A24"/>
    <w:rsid w:val="005D00F7"/>
    <w:rsid w:val="005D2641"/>
    <w:rsid w:val="005D3470"/>
    <w:rsid w:val="005D6F25"/>
    <w:rsid w:val="005E15A1"/>
    <w:rsid w:val="005E1961"/>
    <w:rsid w:val="005E2F2C"/>
    <w:rsid w:val="005E32CA"/>
    <w:rsid w:val="005E54F4"/>
    <w:rsid w:val="005E5997"/>
    <w:rsid w:val="005E798B"/>
    <w:rsid w:val="005F0E0C"/>
    <w:rsid w:val="005F1124"/>
    <w:rsid w:val="005F49A3"/>
    <w:rsid w:val="00601A62"/>
    <w:rsid w:val="00601DF8"/>
    <w:rsid w:val="0060280D"/>
    <w:rsid w:val="006042CD"/>
    <w:rsid w:val="00604A16"/>
    <w:rsid w:val="00604F55"/>
    <w:rsid w:val="006052A0"/>
    <w:rsid w:val="00606A1E"/>
    <w:rsid w:val="00606A58"/>
    <w:rsid w:val="006156CE"/>
    <w:rsid w:val="00616153"/>
    <w:rsid w:val="00623A69"/>
    <w:rsid w:val="00626628"/>
    <w:rsid w:val="006270E8"/>
    <w:rsid w:val="00630428"/>
    <w:rsid w:val="00630A40"/>
    <w:rsid w:val="00630DBD"/>
    <w:rsid w:val="00631908"/>
    <w:rsid w:val="00632442"/>
    <w:rsid w:val="00632EE1"/>
    <w:rsid w:val="006334CB"/>
    <w:rsid w:val="00634C39"/>
    <w:rsid w:val="00640006"/>
    <w:rsid w:val="00640A22"/>
    <w:rsid w:val="00641218"/>
    <w:rsid w:val="006415EB"/>
    <w:rsid w:val="0064320D"/>
    <w:rsid w:val="00645482"/>
    <w:rsid w:val="00650054"/>
    <w:rsid w:val="0065075B"/>
    <w:rsid w:val="00650F19"/>
    <w:rsid w:val="00652ADF"/>
    <w:rsid w:val="0065318C"/>
    <w:rsid w:val="006550CF"/>
    <w:rsid w:val="0065516F"/>
    <w:rsid w:val="0065672F"/>
    <w:rsid w:val="006576F8"/>
    <w:rsid w:val="0066015D"/>
    <w:rsid w:val="00660F41"/>
    <w:rsid w:val="00661A10"/>
    <w:rsid w:val="00662675"/>
    <w:rsid w:val="00672FEE"/>
    <w:rsid w:val="006748FA"/>
    <w:rsid w:val="00677DB6"/>
    <w:rsid w:val="0068043F"/>
    <w:rsid w:val="00684A4D"/>
    <w:rsid w:val="0068604D"/>
    <w:rsid w:val="006865DB"/>
    <w:rsid w:val="00687419"/>
    <w:rsid w:val="0069000F"/>
    <w:rsid w:val="00690102"/>
    <w:rsid w:val="006901A8"/>
    <w:rsid w:val="006905EE"/>
    <w:rsid w:val="0069082E"/>
    <w:rsid w:val="00690991"/>
    <w:rsid w:val="006924B3"/>
    <w:rsid w:val="006A0F1E"/>
    <w:rsid w:val="006A32BD"/>
    <w:rsid w:val="006A3553"/>
    <w:rsid w:val="006A36FB"/>
    <w:rsid w:val="006A4C5D"/>
    <w:rsid w:val="006A589A"/>
    <w:rsid w:val="006A5DD9"/>
    <w:rsid w:val="006A6394"/>
    <w:rsid w:val="006B2897"/>
    <w:rsid w:val="006B3831"/>
    <w:rsid w:val="006B3B8E"/>
    <w:rsid w:val="006B69F5"/>
    <w:rsid w:val="006C31C4"/>
    <w:rsid w:val="006C4468"/>
    <w:rsid w:val="006C4752"/>
    <w:rsid w:val="006C64EE"/>
    <w:rsid w:val="006D065A"/>
    <w:rsid w:val="006D0EFE"/>
    <w:rsid w:val="006D1894"/>
    <w:rsid w:val="006D2A97"/>
    <w:rsid w:val="006D45A6"/>
    <w:rsid w:val="006E0084"/>
    <w:rsid w:val="006E068D"/>
    <w:rsid w:val="006E079F"/>
    <w:rsid w:val="006E1658"/>
    <w:rsid w:val="006E4BFD"/>
    <w:rsid w:val="006E5FBD"/>
    <w:rsid w:val="006E6542"/>
    <w:rsid w:val="006E6EE6"/>
    <w:rsid w:val="006E71B3"/>
    <w:rsid w:val="006E791B"/>
    <w:rsid w:val="006F189A"/>
    <w:rsid w:val="006F1F68"/>
    <w:rsid w:val="006F7405"/>
    <w:rsid w:val="00700B5B"/>
    <w:rsid w:val="00702BC0"/>
    <w:rsid w:val="007030F5"/>
    <w:rsid w:val="00703A3B"/>
    <w:rsid w:val="00704597"/>
    <w:rsid w:val="00704BC9"/>
    <w:rsid w:val="00706538"/>
    <w:rsid w:val="00707D9E"/>
    <w:rsid w:val="00707F93"/>
    <w:rsid w:val="0071444F"/>
    <w:rsid w:val="00714C58"/>
    <w:rsid w:val="007204F3"/>
    <w:rsid w:val="0072061C"/>
    <w:rsid w:val="007220A1"/>
    <w:rsid w:val="007248BA"/>
    <w:rsid w:val="00725206"/>
    <w:rsid w:val="00731461"/>
    <w:rsid w:val="00731639"/>
    <w:rsid w:val="007330E8"/>
    <w:rsid w:val="007336A7"/>
    <w:rsid w:val="00735AD6"/>
    <w:rsid w:val="00735BE2"/>
    <w:rsid w:val="0073704D"/>
    <w:rsid w:val="00741E50"/>
    <w:rsid w:val="00742BE0"/>
    <w:rsid w:val="0074385E"/>
    <w:rsid w:val="00760E1C"/>
    <w:rsid w:val="00762262"/>
    <w:rsid w:val="007643BA"/>
    <w:rsid w:val="00764482"/>
    <w:rsid w:val="00764656"/>
    <w:rsid w:val="00764FC6"/>
    <w:rsid w:val="0076740B"/>
    <w:rsid w:val="007700C6"/>
    <w:rsid w:val="007713A5"/>
    <w:rsid w:val="00780F02"/>
    <w:rsid w:val="00781A55"/>
    <w:rsid w:val="007835CB"/>
    <w:rsid w:val="007839D3"/>
    <w:rsid w:val="00787F45"/>
    <w:rsid w:val="0079166A"/>
    <w:rsid w:val="00795187"/>
    <w:rsid w:val="0079592F"/>
    <w:rsid w:val="00795B7F"/>
    <w:rsid w:val="007976F5"/>
    <w:rsid w:val="00797C1C"/>
    <w:rsid w:val="007A0A35"/>
    <w:rsid w:val="007A220B"/>
    <w:rsid w:val="007A3248"/>
    <w:rsid w:val="007A32E5"/>
    <w:rsid w:val="007B1C3D"/>
    <w:rsid w:val="007B355D"/>
    <w:rsid w:val="007B70D8"/>
    <w:rsid w:val="007B790D"/>
    <w:rsid w:val="007B7C4D"/>
    <w:rsid w:val="007C10D9"/>
    <w:rsid w:val="007C518A"/>
    <w:rsid w:val="007C6FC5"/>
    <w:rsid w:val="007C789A"/>
    <w:rsid w:val="007D0AD7"/>
    <w:rsid w:val="007D1241"/>
    <w:rsid w:val="007D1A62"/>
    <w:rsid w:val="007D3031"/>
    <w:rsid w:val="007D5DF8"/>
    <w:rsid w:val="007E0695"/>
    <w:rsid w:val="007E231D"/>
    <w:rsid w:val="007E6C83"/>
    <w:rsid w:val="007F3BB8"/>
    <w:rsid w:val="0080075D"/>
    <w:rsid w:val="008037AA"/>
    <w:rsid w:val="00810A65"/>
    <w:rsid w:val="00814601"/>
    <w:rsid w:val="0081504A"/>
    <w:rsid w:val="008176B2"/>
    <w:rsid w:val="0082164A"/>
    <w:rsid w:val="0082295E"/>
    <w:rsid w:val="00823C23"/>
    <w:rsid w:val="00825B17"/>
    <w:rsid w:val="00827E0A"/>
    <w:rsid w:val="008313B1"/>
    <w:rsid w:val="0083492B"/>
    <w:rsid w:val="00840D80"/>
    <w:rsid w:val="008410CE"/>
    <w:rsid w:val="008419A6"/>
    <w:rsid w:val="00843D09"/>
    <w:rsid w:val="00844FFB"/>
    <w:rsid w:val="008458E2"/>
    <w:rsid w:val="0085088A"/>
    <w:rsid w:val="008521A0"/>
    <w:rsid w:val="0085226D"/>
    <w:rsid w:val="0085266B"/>
    <w:rsid w:val="00852A7C"/>
    <w:rsid w:val="00852F68"/>
    <w:rsid w:val="008558F8"/>
    <w:rsid w:val="008560AD"/>
    <w:rsid w:val="00861966"/>
    <w:rsid w:val="00862466"/>
    <w:rsid w:val="00864536"/>
    <w:rsid w:val="00866233"/>
    <w:rsid w:val="008675E5"/>
    <w:rsid w:val="0087169A"/>
    <w:rsid w:val="00874020"/>
    <w:rsid w:val="00874D69"/>
    <w:rsid w:val="008753F0"/>
    <w:rsid w:val="00875E81"/>
    <w:rsid w:val="00876294"/>
    <w:rsid w:val="00876E8B"/>
    <w:rsid w:val="0087712F"/>
    <w:rsid w:val="0088125A"/>
    <w:rsid w:val="008820DE"/>
    <w:rsid w:val="00886A16"/>
    <w:rsid w:val="00890F7E"/>
    <w:rsid w:val="00891214"/>
    <w:rsid w:val="00892820"/>
    <w:rsid w:val="00895A8E"/>
    <w:rsid w:val="00895D83"/>
    <w:rsid w:val="0089697C"/>
    <w:rsid w:val="008A1CAC"/>
    <w:rsid w:val="008A1FE0"/>
    <w:rsid w:val="008A44DC"/>
    <w:rsid w:val="008A497A"/>
    <w:rsid w:val="008A4CFE"/>
    <w:rsid w:val="008A686A"/>
    <w:rsid w:val="008C192A"/>
    <w:rsid w:val="008D046B"/>
    <w:rsid w:val="008D5DC6"/>
    <w:rsid w:val="008E0F37"/>
    <w:rsid w:val="008E12DB"/>
    <w:rsid w:val="008E14C1"/>
    <w:rsid w:val="008E1BA3"/>
    <w:rsid w:val="008E2740"/>
    <w:rsid w:val="008E4F7F"/>
    <w:rsid w:val="008E50A5"/>
    <w:rsid w:val="008E59AE"/>
    <w:rsid w:val="008E7682"/>
    <w:rsid w:val="008E7A8D"/>
    <w:rsid w:val="008F053D"/>
    <w:rsid w:val="008F0B4F"/>
    <w:rsid w:val="008F2109"/>
    <w:rsid w:val="008F213A"/>
    <w:rsid w:val="008F2CD6"/>
    <w:rsid w:val="008F36F5"/>
    <w:rsid w:val="008F5F0B"/>
    <w:rsid w:val="008F5F62"/>
    <w:rsid w:val="009004F3"/>
    <w:rsid w:val="00903A3A"/>
    <w:rsid w:val="0090511B"/>
    <w:rsid w:val="009060B6"/>
    <w:rsid w:val="009066D7"/>
    <w:rsid w:val="00907D6C"/>
    <w:rsid w:val="00911750"/>
    <w:rsid w:val="0091404D"/>
    <w:rsid w:val="009163F1"/>
    <w:rsid w:val="009236FB"/>
    <w:rsid w:val="009239DC"/>
    <w:rsid w:val="00923EE0"/>
    <w:rsid w:val="00925D8D"/>
    <w:rsid w:val="00927F9B"/>
    <w:rsid w:val="009316AF"/>
    <w:rsid w:val="00941B6C"/>
    <w:rsid w:val="009426E4"/>
    <w:rsid w:val="0094430E"/>
    <w:rsid w:val="00944934"/>
    <w:rsid w:val="00945638"/>
    <w:rsid w:val="00945A07"/>
    <w:rsid w:val="00945E57"/>
    <w:rsid w:val="009468AE"/>
    <w:rsid w:val="00947F75"/>
    <w:rsid w:val="009516FB"/>
    <w:rsid w:val="00952668"/>
    <w:rsid w:val="00952CF1"/>
    <w:rsid w:val="009553E2"/>
    <w:rsid w:val="00956A75"/>
    <w:rsid w:val="009579F0"/>
    <w:rsid w:val="00964448"/>
    <w:rsid w:val="00964575"/>
    <w:rsid w:val="009702C2"/>
    <w:rsid w:val="009704A9"/>
    <w:rsid w:val="00980F76"/>
    <w:rsid w:val="0098250D"/>
    <w:rsid w:val="009845C1"/>
    <w:rsid w:val="009868A1"/>
    <w:rsid w:val="00992DF5"/>
    <w:rsid w:val="00993DA9"/>
    <w:rsid w:val="00994294"/>
    <w:rsid w:val="0099472F"/>
    <w:rsid w:val="00994852"/>
    <w:rsid w:val="00995356"/>
    <w:rsid w:val="009954C8"/>
    <w:rsid w:val="009A1893"/>
    <w:rsid w:val="009A683B"/>
    <w:rsid w:val="009B02E1"/>
    <w:rsid w:val="009B216B"/>
    <w:rsid w:val="009B2F81"/>
    <w:rsid w:val="009B7D58"/>
    <w:rsid w:val="009C07EC"/>
    <w:rsid w:val="009C118E"/>
    <w:rsid w:val="009C11C0"/>
    <w:rsid w:val="009C5CAB"/>
    <w:rsid w:val="009D0B8C"/>
    <w:rsid w:val="009D121A"/>
    <w:rsid w:val="009D6B31"/>
    <w:rsid w:val="009D7059"/>
    <w:rsid w:val="009D79A9"/>
    <w:rsid w:val="009E10D8"/>
    <w:rsid w:val="009E3508"/>
    <w:rsid w:val="009F0D14"/>
    <w:rsid w:val="009F2DE7"/>
    <w:rsid w:val="009F4D7A"/>
    <w:rsid w:val="00A020F8"/>
    <w:rsid w:val="00A05BC6"/>
    <w:rsid w:val="00A06EED"/>
    <w:rsid w:val="00A12635"/>
    <w:rsid w:val="00A220D7"/>
    <w:rsid w:val="00A24E76"/>
    <w:rsid w:val="00A25225"/>
    <w:rsid w:val="00A2790D"/>
    <w:rsid w:val="00A27B69"/>
    <w:rsid w:val="00A3226C"/>
    <w:rsid w:val="00A33037"/>
    <w:rsid w:val="00A33449"/>
    <w:rsid w:val="00A36CA7"/>
    <w:rsid w:val="00A372FF"/>
    <w:rsid w:val="00A45C1D"/>
    <w:rsid w:val="00A47A44"/>
    <w:rsid w:val="00A50565"/>
    <w:rsid w:val="00A52B4E"/>
    <w:rsid w:val="00A53695"/>
    <w:rsid w:val="00A53AB9"/>
    <w:rsid w:val="00A55B29"/>
    <w:rsid w:val="00A56EF6"/>
    <w:rsid w:val="00A63A5B"/>
    <w:rsid w:val="00A65135"/>
    <w:rsid w:val="00A65505"/>
    <w:rsid w:val="00A661A7"/>
    <w:rsid w:val="00A671E5"/>
    <w:rsid w:val="00A67D14"/>
    <w:rsid w:val="00A709B8"/>
    <w:rsid w:val="00A72A99"/>
    <w:rsid w:val="00A741E3"/>
    <w:rsid w:val="00A81546"/>
    <w:rsid w:val="00A81785"/>
    <w:rsid w:val="00A82C79"/>
    <w:rsid w:val="00AA15DB"/>
    <w:rsid w:val="00AA40BA"/>
    <w:rsid w:val="00AA73D0"/>
    <w:rsid w:val="00AB3999"/>
    <w:rsid w:val="00AB40AD"/>
    <w:rsid w:val="00AB629C"/>
    <w:rsid w:val="00AB62DD"/>
    <w:rsid w:val="00AB6374"/>
    <w:rsid w:val="00AC09C1"/>
    <w:rsid w:val="00AC3785"/>
    <w:rsid w:val="00AC5B5B"/>
    <w:rsid w:val="00AC6E87"/>
    <w:rsid w:val="00AD25AD"/>
    <w:rsid w:val="00AD369B"/>
    <w:rsid w:val="00AD3DBE"/>
    <w:rsid w:val="00AD707A"/>
    <w:rsid w:val="00AE5AFE"/>
    <w:rsid w:val="00AE7772"/>
    <w:rsid w:val="00AF065A"/>
    <w:rsid w:val="00AF1E3A"/>
    <w:rsid w:val="00AF420E"/>
    <w:rsid w:val="00AF57DB"/>
    <w:rsid w:val="00AF74FC"/>
    <w:rsid w:val="00B00FF3"/>
    <w:rsid w:val="00B02559"/>
    <w:rsid w:val="00B0570F"/>
    <w:rsid w:val="00B113B9"/>
    <w:rsid w:val="00B11C0A"/>
    <w:rsid w:val="00B134A5"/>
    <w:rsid w:val="00B1716A"/>
    <w:rsid w:val="00B17A27"/>
    <w:rsid w:val="00B21104"/>
    <w:rsid w:val="00B241AA"/>
    <w:rsid w:val="00B24BF6"/>
    <w:rsid w:val="00B277F4"/>
    <w:rsid w:val="00B30F82"/>
    <w:rsid w:val="00B3224C"/>
    <w:rsid w:val="00B355EE"/>
    <w:rsid w:val="00B3577B"/>
    <w:rsid w:val="00B3631D"/>
    <w:rsid w:val="00B41B8C"/>
    <w:rsid w:val="00B4210C"/>
    <w:rsid w:val="00B445E7"/>
    <w:rsid w:val="00B448E5"/>
    <w:rsid w:val="00B45E79"/>
    <w:rsid w:val="00B504C5"/>
    <w:rsid w:val="00B517A2"/>
    <w:rsid w:val="00B5221E"/>
    <w:rsid w:val="00B54FBF"/>
    <w:rsid w:val="00B5585A"/>
    <w:rsid w:val="00B55F1A"/>
    <w:rsid w:val="00B56242"/>
    <w:rsid w:val="00B573DC"/>
    <w:rsid w:val="00B60B8E"/>
    <w:rsid w:val="00B62D87"/>
    <w:rsid w:val="00B64D0C"/>
    <w:rsid w:val="00B664B8"/>
    <w:rsid w:val="00B670B8"/>
    <w:rsid w:val="00B7383B"/>
    <w:rsid w:val="00B75ED5"/>
    <w:rsid w:val="00B84430"/>
    <w:rsid w:val="00B85F64"/>
    <w:rsid w:val="00B86D39"/>
    <w:rsid w:val="00B92995"/>
    <w:rsid w:val="00B94B49"/>
    <w:rsid w:val="00B94D60"/>
    <w:rsid w:val="00B95D85"/>
    <w:rsid w:val="00B95E11"/>
    <w:rsid w:val="00B9769E"/>
    <w:rsid w:val="00B97A7E"/>
    <w:rsid w:val="00B97DA9"/>
    <w:rsid w:val="00BA1114"/>
    <w:rsid w:val="00BA1359"/>
    <w:rsid w:val="00BA30AE"/>
    <w:rsid w:val="00BA6AA8"/>
    <w:rsid w:val="00BA6CAC"/>
    <w:rsid w:val="00BA7062"/>
    <w:rsid w:val="00BA797B"/>
    <w:rsid w:val="00BA7D0A"/>
    <w:rsid w:val="00BA7DDF"/>
    <w:rsid w:val="00BB3E4A"/>
    <w:rsid w:val="00BB59D7"/>
    <w:rsid w:val="00BB6B7A"/>
    <w:rsid w:val="00BC07E1"/>
    <w:rsid w:val="00BC0A07"/>
    <w:rsid w:val="00BC2009"/>
    <w:rsid w:val="00BC39D3"/>
    <w:rsid w:val="00BC3A5E"/>
    <w:rsid w:val="00BC3DA5"/>
    <w:rsid w:val="00BC4018"/>
    <w:rsid w:val="00BD2C9E"/>
    <w:rsid w:val="00BD56D8"/>
    <w:rsid w:val="00BD5E57"/>
    <w:rsid w:val="00BE06E8"/>
    <w:rsid w:val="00BE09AC"/>
    <w:rsid w:val="00BE2D44"/>
    <w:rsid w:val="00BE426D"/>
    <w:rsid w:val="00BE5440"/>
    <w:rsid w:val="00BF4CB0"/>
    <w:rsid w:val="00BF6436"/>
    <w:rsid w:val="00C045F0"/>
    <w:rsid w:val="00C07689"/>
    <w:rsid w:val="00C07F92"/>
    <w:rsid w:val="00C11E06"/>
    <w:rsid w:val="00C13BD1"/>
    <w:rsid w:val="00C151CA"/>
    <w:rsid w:val="00C169E8"/>
    <w:rsid w:val="00C16CD4"/>
    <w:rsid w:val="00C20E7A"/>
    <w:rsid w:val="00C22F14"/>
    <w:rsid w:val="00C25C92"/>
    <w:rsid w:val="00C25EE5"/>
    <w:rsid w:val="00C25FFB"/>
    <w:rsid w:val="00C30E76"/>
    <w:rsid w:val="00C37D1E"/>
    <w:rsid w:val="00C40AB8"/>
    <w:rsid w:val="00C41C90"/>
    <w:rsid w:val="00C456B7"/>
    <w:rsid w:val="00C512A7"/>
    <w:rsid w:val="00C54F87"/>
    <w:rsid w:val="00C571AF"/>
    <w:rsid w:val="00C57DC1"/>
    <w:rsid w:val="00C60314"/>
    <w:rsid w:val="00C61853"/>
    <w:rsid w:val="00C66882"/>
    <w:rsid w:val="00C67DAB"/>
    <w:rsid w:val="00C7171B"/>
    <w:rsid w:val="00C718A8"/>
    <w:rsid w:val="00C723D8"/>
    <w:rsid w:val="00C75839"/>
    <w:rsid w:val="00C76D16"/>
    <w:rsid w:val="00C80285"/>
    <w:rsid w:val="00C817AF"/>
    <w:rsid w:val="00C81E46"/>
    <w:rsid w:val="00C8252C"/>
    <w:rsid w:val="00C82B23"/>
    <w:rsid w:val="00C85631"/>
    <w:rsid w:val="00C85805"/>
    <w:rsid w:val="00C8580F"/>
    <w:rsid w:val="00C92C01"/>
    <w:rsid w:val="00C94204"/>
    <w:rsid w:val="00C95708"/>
    <w:rsid w:val="00CA2EE8"/>
    <w:rsid w:val="00CA33AF"/>
    <w:rsid w:val="00CA3FE4"/>
    <w:rsid w:val="00CA4D48"/>
    <w:rsid w:val="00CA6AE4"/>
    <w:rsid w:val="00CA734F"/>
    <w:rsid w:val="00CB1131"/>
    <w:rsid w:val="00CB59F5"/>
    <w:rsid w:val="00CB653A"/>
    <w:rsid w:val="00CB7FF3"/>
    <w:rsid w:val="00CC02EE"/>
    <w:rsid w:val="00CC1A22"/>
    <w:rsid w:val="00CC4947"/>
    <w:rsid w:val="00CC5074"/>
    <w:rsid w:val="00CC5D05"/>
    <w:rsid w:val="00CC6A6D"/>
    <w:rsid w:val="00CD1703"/>
    <w:rsid w:val="00CD208F"/>
    <w:rsid w:val="00CD5BDC"/>
    <w:rsid w:val="00CD725B"/>
    <w:rsid w:val="00CE2237"/>
    <w:rsid w:val="00CF0D7B"/>
    <w:rsid w:val="00CF1F49"/>
    <w:rsid w:val="00CF33B7"/>
    <w:rsid w:val="00CF4C3B"/>
    <w:rsid w:val="00CF5D03"/>
    <w:rsid w:val="00CF6782"/>
    <w:rsid w:val="00CF6A04"/>
    <w:rsid w:val="00D0029A"/>
    <w:rsid w:val="00D009B0"/>
    <w:rsid w:val="00D012BF"/>
    <w:rsid w:val="00D01C4B"/>
    <w:rsid w:val="00D06009"/>
    <w:rsid w:val="00D10F95"/>
    <w:rsid w:val="00D12EB5"/>
    <w:rsid w:val="00D14028"/>
    <w:rsid w:val="00D17C76"/>
    <w:rsid w:val="00D232B7"/>
    <w:rsid w:val="00D234C3"/>
    <w:rsid w:val="00D27978"/>
    <w:rsid w:val="00D34F4C"/>
    <w:rsid w:val="00D35859"/>
    <w:rsid w:val="00D45521"/>
    <w:rsid w:val="00D457BA"/>
    <w:rsid w:val="00D5038C"/>
    <w:rsid w:val="00D51C04"/>
    <w:rsid w:val="00D52863"/>
    <w:rsid w:val="00D57167"/>
    <w:rsid w:val="00D57C78"/>
    <w:rsid w:val="00D618E0"/>
    <w:rsid w:val="00D6281B"/>
    <w:rsid w:val="00D63649"/>
    <w:rsid w:val="00D655DD"/>
    <w:rsid w:val="00D70071"/>
    <w:rsid w:val="00D70850"/>
    <w:rsid w:val="00D70D48"/>
    <w:rsid w:val="00D72547"/>
    <w:rsid w:val="00D725BE"/>
    <w:rsid w:val="00D72E6D"/>
    <w:rsid w:val="00D7378A"/>
    <w:rsid w:val="00D75BA4"/>
    <w:rsid w:val="00D77385"/>
    <w:rsid w:val="00D800AF"/>
    <w:rsid w:val="00D804DF"/>
    <w:rsid w:val="00D829BD"/>
    <w:rsid w:val="00D82C89"/>
    <w:rsid w:val="00D851FB"/>
    <w:rsid w:val="00D87329"/>
    <w:rsid w:val="00D87823"/>
    <w:rsid w:val="00D91160"/>
    <w:rsid w:val="00D919F6"/>
    <w:rsid w:val="00DA0F7B"/>
    <w:rsid w:val="00DA6A26"/>
    <w:rsid w:val="00DB5A63"/>
    <w:rsid w:val="00DB6444"/>
    <w:rsid w:val="00DB6A2B"/>
    <w:rsid w:val="00DB72AD"/>
    <w:rsid w:val="00DB7480"/>
    <w:rsid w:val="00DC339F"/>
    <w:rsid w:val="00DC3742"/>
    <w:rsid w:val="00DD388C"/>
    <w:rsid w:val="00DD3BC2"/>
    <w:rsid w:val="00DD4652"/>
    <w:rsid w:val="00DD51D5"/>
    <w:rsid w:val="00DD61EC"/>
    <w:rsid w:val="00DD6FD4"/>
    <w:rsid w:val="00DD7F29"/>
    <w:rsid w:val="00DE137B"/>
    <w:rsid w:val="00DE4B87"/>
    <w:rsid w:val="00DE4DFE"/>
    <w:rsid w:val="00DE5C13"/>
    <w:rsid w:val="00DF0574"/>
    <w:rsid w:val="00DF4B54"/>
    <w:rsid w:val="00DF61F2"/>
    <w:rsid w:val="00E02DD8"/>
    <w:rsid w:val="00E03AA2"/>
    <w:rsid w:val="00E05417"/>
    <w:rsid w:val="00E0753B"/>
    <w:rsid w:val="00E100F9"/>
    <w:rsid w:val="00E11D93"/>
    <w:rsid w:val="00E147B8"/>
    <w:rsid w:val="00E16A1A"/>
    <w:rsid w:val="00E2022C"/>
    <w:rsid w:val="00E20A56"/>
    <w:rsid w:val="00E27161"/>
    <w:rsid w:val="00E30EAD"/>
    <w:rsid w:val="00E33A03"/>
    <w:rsid w:val="00E34365"/>
    <w:rsid w:val="00E3701E"/>
    <w:rsid w:val="00E40433"/>
    <w:rsid w:val="00E41F53"/>
    <w:rsid w:val="00E43D5F"/>
    <w:rsid w:val="00E458F3"/>
    <w:rsid w:val="00E46223"/>
    <w:rsid w:val="00E50DF8"/>
    <w:rsid w:val="00E51BE8"/>
    <w:rsid w:val="00E521B2"/>
    <w:rsid w:val="00E52715"/>
    <w:rsid w:val="00E530B3"/>
    <w:rsid w:val="00E54302"/>
    <w:rsid w:val="00E5461D"/>
    <w:rsid w:val="00E55F24"/>
    <w:rsid w:val="00E564DD"/>
    <w:rsid w:val="00E5661A"/>
    <w:rsid w:val="00E61ACB"/>
    <w:rsid w:val="00E626B8"/>
    <w:rsid w:val="00E63510"/>
    <w:rsid w:val="00E64962"/>
    <w:rsid w:val="00E64F15"/>
    <w:rsid w:val="00E650DB"/>
    <w:rsid w:val="00E674F7"/>
    <w:rsid w:val="00E70058"/>
    <w:rsid w:val="00E75401"/>
    <w:rsid w:val="00E77F36"/>
    <w:rsid w:val="00E81F3F"/>
    <w:rsid w:val="00E868E2"/>
    <w:rsid w:val="00E93F48"/>
    <w:rsid w:val="00E9529B"/>
    <w:rsid w:val="00EA005B"/>
    <w:rsid w:val="00EA13BF"/>
    <w:rsid w:val="00EA3080"/>
    <w:rsid w:val="00EA593A"/>
    <w:rsid w:val="00EB1A82"/>
    <w:rsid w:val="00EB21E7"/>
    <w:rsid w:val="00EB2E22"/>
    <w:rsid w:val="00EB30F8"/>
    <w:rsid w:val="00EB43B9"/>
    <w:rsid w:val="00EB442C"/>
    <w:rsid w:val="00EB5E60"/>
    <w:rsid w:val="00EC167A"/>
    <w:rsid w:val="00EC2327"/>
    <w:rsid w:val="00EC443C"/>
    <w:rsid w:val="00ED0D20"/>
    <w:rsid w:val="00ED0E63"/>
    <w:rsid w:val="00ED10BC"/>
    <w:rsid w:val="00ED2914"/>
    <w:rsid w:val="00ED2C8A"/>
    <w:rsid w:val="00ED2F3D"/>
    <w:rsid w:val="00ED494C"/>
    <w:rsid w:val="00ED583C"/>
    <w:rsid w:val="00ED5BBB"/>
    <w:rsid w:val="00ED60FA"/>
    <w:rsid w:val="00ED797F"/>
    <w:rsid w:val="00EE0ED7"/>
    <w:rsid w:val="00EE1C6D"/>
    <w:rsid w:val="00EE6866"/>
    <w:rsid w:val="00EF19B1"/>
    <w:rsid w:val="00EF1B73"/>
    <w:rsid w:val="00EF2B49"/>
    <w:rsid w:val="00EF42E7"/>
    <w:rsid w:val="00EF5BFE"/>
    <w:rsid w:val="00F01725"/>
    <w:rsid w:val="00F01BC6"/>
    <w:rsid w:val="00F054A2"/>
    <w:rsid w:val="00F078D9"/>
    <w:rsid w:val="00F07BE2"/>
    <w:rsid w:val="00F103CF"/>
    <w:rsid w:val="00F10788"/>
    <w:rsid w:val="00F233EB"/>
    <w:rsid w:val="00F24B04"/>
    <w:rsid w:val="00F2596B"/>
    <w:rsid w:val="00F30047"/>
    <w:rsid w:val="00F317DD"/>
    <w:rsid w:val="00F32212"/>
    <w:rsid w:val="00F33AAA"/>
    <w:rsid w:val="00F36782"/>
    <w:rsid w:val="00F41D4F"/>
    <w:rsid w:val="00F44D87"/>
    <w:rsid w:val="00F46CFB"/>
    <w:rsid w:val="00F5009A"/>
    <w:rsid w:val="00F50131"/>
    <w:rsid w:val="00F526FA"/>
    <w:rsid w:val="00F52AF7"/>
    <w:rsid w:val="00F53DCE"/>
    <w:rsid w:val="00F56BFB"/>
    <w:rsid w:val="00F6266E"/>
    <w:rsid w:val="00F67422"/>
    <w:rsid w:val="00F7156F"/>
    <w:rsid w:val="00F73081"/>
    <w:rsid w:val="00F73582"/>
    <w:rsid w:val="00F74DD5"/>
    <w:rsid w:val="00F761E0"/>
    <w:rsid w:val="00F76962"/>
    <w:rsid w:val="00F77B43"/>
    <w:rsid w:val="00F806D8"/>
    <w:rsid w:val="00F83294"/>
    <w:rsid w:val="00F852C9"/>
    <w:rsid w:val="00F9603E"/>
    <w:rsid w:val="00F9653A"/>
    <w:rsid w:val="00FA0105"/>
    <w:rsid w:val="00FA0910"/>
    <w:rsid w:val="00FA0B19"/>
    <w:rsid w:val="00FA1B6A"/>
    <w:rsid w:val="00FA2346"/>
    <w:rsid w:val="00FA2795"/>
    <w:rsid w:val="00FA30BC"/>
    <w:rsid w:val="00FA512F"/>
    <w:rsid w:val="00FA5872"/>
    <w:rsid w:val="00FA5AC7"/>
    <w:rsid w:val="00FA66A1"/>
    <w:rsid w:val="00FB40B8"/>
    <w:rsid w:val="00FB55A0"/>
    <w:rsid w:val="00FB799A"/>
    <w:rsid w:val="00FB7F23"/>
    <w:rsid w:val="00FC21B9"/>
    <w:rsid w:val="00FD0E86"/>
    <w:rsid w:val="00FD2152"/>
    <w:rsid w:val="00FD236F"/>
    <w:rsid w:val="00FD2755"/>
    <w:rsid w:val="00FD2A7C"/>
    <w:rsid w:val="00FD4380"/>
    <w:rsid w:val="00FD6E18"/>
    <w:rsid w:val="00FD76EA"/>
    <w:rsid w:val="00FE05E8"/>
    <w:rsid w:val="00FE060F"/>
    <w:rsid w:val="00FE1F5F"/>
    <w:rsid w:val="00FE31B8"/>
    <w:rsid w:val="00FE5F81"/>
    <w:rsid w:val="00FE6994"/>
    <w:rsid w:val="00FF05A3"/>
    <w:rsid w:val="00FF66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3E"/>
    <w:pPr>
      <w:spacing w:line="360" w:lineRule="auto"/>
    </w:pPr>
    <w:rPr>
      <w:rFonts w:ascii="Arial" w:hAnsi="Arial"/>
      <w:sz w:val="24"/>
    </w:rPr>
  </w:style>
  <w:style w:type="paragraph" w:styleId="Heading1">
    <w:name w:val="heading 1"/>
    <w:basedOn w:val="Normal"/>
    <w:link w:val="Heading1Char"/>
    <w:uiPriority w:val="9"/>
    <w:qFormat/>
    <w:rsid w:val="00DD6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4">
    <w:name w:val="heading 4"/>
    <w:basedOn w:val="Normal"/>
    <w:link w:val="Heading4Char"/>
    <w:uiPriority w:val="9"/>
    <w:qFormat/>
    <w:rsid w:val="007A32E5"/>
    <w:pPr>
      <w:spacing w:before="100" w:beforeAutospacing="1" w:after="100" w:afterAutospacing="1" w:line="240" w:lineRule="auto"/>
      <w:outlineLvl w:val="3"/>
    </w:pPr>
    <w:rPr>
      <w:rFonts w:ascii="Times New Roman" w:hAnsi="Times New Roman" w:cs="Times New Roman"/>
      <w:b/>
      <w:bCs/>
      <w:szCs w:val="24"/>
      <w:lang w:val="en-US"/>
    </w:rPr>
  </w:style>
  <w:style w:type="paragraph" w:styleId="Heading5">
    <w:name w:val="heading 5"/>
    <w:basedOn w:val="Normal"/>
    <w:link w:val="Heading5Char"/>
    <w:uiPriority w:val="9"/>
    <w:qFormat/>
    <w:rsid w:val="007A32E5"/>
    <w:pPr>
      <w:spacing w:before="100" w:beforeAutospacing="1" w:after="100" w:afterAutospacing="1" w:line="240" w:lineRule="auto"/>
      <w:outlineLvl w:val="4"/>
    </w:pPr>
    <w:rPr>
      <w:rFonts w:ascii="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7CCC"/>
    <w:pPr>
      <w:ind w:left="720"/>
      <w:contextualSpacing/>
    </w:pPr>
  </w:style>
  <w:style w:type="paragraph" w:styleId="Header">
    <w:name w:val="header"/>
    <w:basedOn w:val="Normal"/>
    <w:link w:val="HeaderChar"/>
    <w:uiPriority w:val="99"/>
    <w:unhideWhenUsed/>
    <w:rsid w:val="00855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8F8"/>
  </w:style>
  <w:style w:type="paragraph" w:styleId="Footer">
    <w:name w:val="footer"/>
    <w:basedOn w:val="Normal"/>
    <w:link w:val="FooterChar"/>
    <w:uiPriority w:val="99"/>
    <w:unhideWhenUsed/>
    <w:rsid w:val="00855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8F8"/>
  </w:style>
  <w:style w:type="paragraph" w:styleId="BalloonText">
    <w:name w:val="Balloon Text"/>
    <w:basedOn w:val="Normal"/>
    <w:link w:val="BalloonTextChar"/>
    <w:uiPriority w:val="99"/>
    <w:semiHidden/>
    <w:unhideWhenUsed/>
    <w:rsid w:val="00F7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56F"/>
    <w:rPr>
      <w:rFonts w:ascii="Tahoma" w:hAnsi="Tahoma" w:cs="Tahoma"/>
      <w:sz w:val="16"/>
      <w:szCs w:val="16"/>
    </w:rPr>
  </w:style>
  <w:style w:type="paragraph" w:customStyle="1" w:styleId="Default">
    <w:name w:val="Default"/>
    <w:rsid w:val="000125A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F1124"/>
    <w:rPr>
      <w:color w:val="0000FF" w:themeColor="hyperlink"/>
      <w:u w:val="single"/>
    </w:rPr>
  </w:style>
  <w:style w:type="paragraph" w:styleId="NormalWeb">
    <w:name w:val="Normal (Web)"/>
    <w:basedOn w:val="Normal"/>
    <w:uiPriority w:val="99"/>
    <w:semiHidden/>
    <w:unhideWhenUsed/>
    <w:rsid w:val="005F1124"/>
    <w:pPr>
      <w:spacing w:before="100" w:beforeAutospacing="1" w:after="100" w:afterAutospacing="1" w:line="240" w:lineRule="auto"/>
    </w:pPr>
    <w:rPr>
      <w:rFonts w:ascii="Times New Roman" w:eastAsia="Times New Roman" w:hAnsi="Times New Roman" w:cs="Times New Roman"/>
      <w:szCs w:val="24"/>
      <w:lang w:eastAsia="en-AU"/>
    </w:rPr>
  </w:style>
  <w:style w:type="paragraph" w:styleId="ListBullet">
    <w:name w:val="List Bullet"/>
    <w:basedOn w:val="Normal"/>
    <w:uiPriority w:val="99"/>
    <w:unhideWhenUsed/>
    <w:rsid w:val="001C0E56"/>
    <w:pPr>
      <w:numPr>
        <w:numId w:val="1"/>
      </w:numPr>
      <w:contextualSpacing/>
    </w:pPr>
  </w:style>
  <w:style w:type="paragraph" w:customStyle="1" w:styleId="imported-Normal">
    <w:name w:val="imported-Normal"/>
    <w:rsid w:val="00BA7D0A"/>
    <w:pPr>
      <w:spacing w:after="0" w:line="240" w:lineRule="auto"/>
    </w:pPr>
    <w:rPr>
      <w:rFonts w:ascii="Times New Roman" w:eastAsia="ヒラギノ角ゴ Pro W3"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7A220B"/>
    <w:rPr>
      <w:sz w:val="16"/>
      <w:szCs w:val="16"/>
    </w:rPr>
  </w:style>
  <w:style w:type="paragraph" w:styleId="CommentText">
    <w:name w:val="annotation text"/>
    <w:basedOn w:val="Normal"/>
    <w:link w:val="CommentTextChar"/>
    <w:uiPriority w:val="99"/>
    <w:semiHidden/>
    <w:unhideWhenUsed/>
    <w:rsid w:val="007A220B"/>
    <w:pPr>
      <w:spacing w:line="240" w:lineRule="auto"/>
    </w:pPr>
    <w:rPr>
      <w:sz w:val="20"/>
      <w:szCs w:val="20"/>
    </w:rPr>
  </w:style>
  <w:style w:type="character" w:customStyle="1" w:styleId="CommentTextChar">
    <w:name w:val="Comment Text Char"/>
    <w:basedOn w:val="DefaultParagraphFont"/>
    <w:link w:val="CommentText"/>
    <w:uiPriority w:val="99"/>
    <w:semiHidden/>
    <w:rsid w:val="007A220B"/>
    <w:rPr>
      <w:sz w:val="20"/>
      <w:szCs w:val="20"/>
    </w:rPr>
  </w:style>
  <w:style w:type="paragraph" w:styleId="CommentSubject">
    <w:name w:val="annotation subject"/>
    <w:basedOn w:val="CommentText"/>
    <w:next w:val="CommentText"/>
    <w:link w:val="CommentSubjectChar"/>
    <w:uiPriority w:val="99"/>
    <w:semiHidden/>
    <w:unhideWhenUsed/>
    <w:rsid w:val="007A220B"/>
    <w:rPr>
      <w:b/>
      <w:bCs/>
    </w:rPr>
  </w:style>
  <w:style w:type="character" w:customStyle="1" w:styleId="CommentSubjectChar">
    <w:name w:val="Comment Subject Char"/>
    <w:basedOn w:val="CommentTextChar"/>
    <w:link w:val="CommentSubject"/>
    <w:uiPriority w:val="99"/>
    <w:semiHidden/>
    <w:rsid w:val="007A220B"/>
    <w:rPr>
      <w:b/>
      <w:bCs/>
      <w:sz w:val="20"/>
      <w:szCs w:val="20"/>
    </w:rPr>
  </w:style>
  <w:style w:type="table" w:styleId="TableGrid">
    <w:name w:val="Table Grid"/>
    <w:basedOn w:val="TableNormal"/>
    <w:uiPriority w:val="59"/>
    <w:rsid w:val="005A5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1C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C37"/>
    <w:rPr>
      <w:rFonts w:asciiTheme="majorHAnsi" w:eastAsiaTheme="majorEastAsia" w:hAnsiTheme="majorHAnsi" w:cstheme="majorBidi"/>
      <w:spacing w:val="-10"/>
      <w:kern w:val="28"/>
      <w:sz w:val="56"/>
      <w:szCs w:val="56"/>
    </w:rPr>
  </w:style>
  <w:style w:type="paragraph" w:customStyle="1" w:styleId="NDSTitle">
    <w:name w:val="NDS Title"/>
    <w:basedOn w:val="Title"/>
    <w:next w:val="Normal"/>
    <w:autoRedefine/>
    <w:qFormat/>
    <w:rsid w:val="00415B00"/>
    <w:pPr>
      <w:spacing w:line="360" w:lineRule="auto"/>
    </w:pPr>
    <w:rPr>
      <w:rFonts w:ascii="Arial" w:eastAsia="Times New Roman" w:hAnsi="Arial" w:cs="Arial"/>
      <w:color w:val="000000" w:themeColor="text1"/>
      <w:sz w:val="40"/>
      <w:szCs w:val="40"/>
      <w:lang w:eastAsia="en-AU"/>
    </w:rPr>
  </w:style>
  <w:style w:type="paragraph" w:customStyle="1" w:styleId="Heading22">
    <w:name w:val="Heading 2 2"/>
    <w:next w:val="Default"/>
    <w:autoRedefine/>
    <w:qFormat/>
    <w:rsid w:val="009236FB"/>
    <w:pPr>
      <w:spacing w:line="240" w:lineRule="auto"/>
      <w:ind w:left="360" w:hanging="360"/>
    </w:pPr>
    <w:rPr>
      <w:rFonts w:ascii="Arial" w:eastAsia="Calibri" w:hAnsi="Arial" w:cs="Arial"/>
      <w:b/>
      <w:spacing w:val="-10"/>
      <w:kern w:val="28"/>
      <w:sz w:val="32"/>
      <w:szCs w:val="32"/>
      <w:lang w:eastAsia="en-AU"/>
    </w:rPr>
  </w:style>
  <w:style w:type="paragraph" w:customStyle="1" w:styleId="Heading11">
    <w:name w:val="Heading 1 1"/>
    <w:basedOn w:val="Normal"/>
    <w:qFormat/>
    <w:rsid w:val="00F9603E"/>
    <w:pPr>
      <w:spacing w:after="0"/>
      <w:jc w:val="both"/>
    </w:pPr>
    <w:rPr>
      <w:rFonts w:cs="Arial"/>
      <w:b/>
      <w:sz w:val="44"/>
    </w:rPr>
  </w:style>
  <w:style w:type="character" w:customStyle="1" w:styleId="Heading4Char">
    <w:name w:val="Heading 4 Char"/>
    <w:basedOn w:val="DefaultParagraphFont"/>
    <w:link w:val="Heading4"/>
    <w:uiPriority w:val="9"/>
    <w:rsid w:val="007A32E5"/>
    <w:rPr>
      <w:rFonts w:ascii="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7A32E5"/>
    <w:rPr>
      <w:rFonts w:ascii="Times New Roman" w:hAnsi="Times New Roman" w:cs="Times New Roman"/>
      <w:b/>
      <w:bCs/>
      <w:sz w:val="20"/>
      <w:szCs w:val="20"/>
      <w:lang w:val="en-US"/>
    </w:rPr>
  </w:style>
  <w:style w:type="character" w:customStyle="1" w:styleId="apple-converted-space">
    <w:name w:val="apple-converted-space"/>
    <w:basedOn w:val="DefaultParagraphFont"/>
    <w:rsid w:val="007A32E5"/>
  </w:style>
  <w:style w:type="character" w:styleId="FollowedHyperlink">
    <w:name w:val="FollowedHyperlink"/>
    <w:basedOn w:val="DefaultParagraphFont"/>
    <w:uiPriority w:val="99"/>
    <w:semiHidden/>
    <w:unhideWhenUsed/>
    <w:rsid w:val="00852A7C"/>
    <w:rPr>
      <w:color w:val="800080" w:themeColor="followedHyperlink"/>
      <w:u w:val="single"/>
    </w:rPr>
  </w:style>
  <w:style w:type="character" w:customStyle="1" w:styleId="Heading1Char">
    <w:name w:val="Heading 1 Char"/>
    <w:basedOn w:val="DefaultParagraphFont"/>
    <w:link w:val="Heading1"/>
    <w:uiPriority w:val="9"/>
    <w:rsid w:val="00DD6FD4"/>
    <w:rPr>
      <w:rFonts w:ascii="Times New Roman" w:eastAsia="Times New Roman" w:hAnsi="Times New Roman" w:cs="Times New Roman"/>
      <w:b/>
      <w:bCs/>
      <w:kern w:val="36"/>
      <w:sz w:val="48"/>
      <w:szCs w:val="48"/>
      <w:lang w:eastAsia="en-AU"/>
    </w:rPr>
  </w:style>
  <w:style w:type="numbering" w:customStyle="1" w:styleId="NoList1">
    <w:name w:val="No List1"/>
    <w:next w:val="NoList"/>
    <w:uiPriority w:val="99"/>
    <w:semiHidden/>
    <w:unhideWhenUsed/>
    <w:rsid w:val="00DD6FD4"/>
  </w:style>
  <w:style w:type="table" w:styleId="LightShading-Accent3">
    <w:name w:val="Light Shading Accent 3"/>
    <w:basedOn w:val="TableNormal"/>
    <w:uiPriority w:val="60"/>
    <w:rsid w:val="00DD6FD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DD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6FD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D6FD4"/>
    <w:rPr>
      <w:sz w:val="20"/>
      <w:szCs w:val="20"/>
    </w:rPr>
  </w:style>
  <w:style w:type="character" w:styleId="FootnoteReference">
    <w:name w:val="footnote reference"/>
    <w:basedOn w:val="DefaultParagraphFont"/>
    <w:uiPriority w:val="99"/>
    <w:semiHidden/>
    <w:unhideWhenUsed/>
    <w:rsid w:val="00DD6FD4"/>
    <w:rPr>
      <w:vertAlign w:val="superscript"/>
    </w:rPr>
  </w:style>
  <w:style w:type="character" w:customStyle="1" w:styleId="watch-title">
    <w:name w:val="watch-title"/>
    <w:basedOn w:val="DefaultParagraphFont"/>
    <w:rsid w:val="00DD6FD4"/>
  </w:style>
  <w:style w:type="paragraph" w:styleId="NoSpacing">
    <w:name w:val="No Spacing"/>
    <w:link w:val="NoSpacingChar"/>
    <w:uiPriority w:val="1"/>
    <w:qFormat/>
    <w:rsid w:val="0008336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8336E"/>
    <w:rPr>
      <w:rFonts w:eastAsiaTheme="minorEastAsia"/>
      <w:lang w:val="en-US" w:eastAsia="ja-JP"/>
    </w:rPr>
  </w:style>
  <w:style w:type="paragraph" w:styleId="TOC1">
    <w:name w:val="toc 1"/>
    <w:basedOn w:val="Normal"/>
    <w:next w:val="Normal"/>
    <w:autoRedefine/>
    <w:uiPriority w:val="39"/>
    <w:unhideWhenUsed/>
    <w:rsid w:val="004C045B"/>
    <w:pPr>
      <w:spacing w:after="100"/>
    </w:pPr>
  </w:style>
  <w:style w:type="paragraph" w:styleId="TOCHeading">
    <w:name w:val="TOC Heading"/>
    <w:basedOn w:val="Heading1"/>
    <w:next w:val="Normal"/>
    <w:uiPriority w:val="39"/>
    <w:unhideWhenUsed/>
    <w:qFormat/>
    <w:rsid w:val="004C045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3E"/>
    <w:pPr>
      <w:spacing w:line="360" w:lineRule="auto"/>
    </w:pPr>
    <w:rPr>
      <w:rFonts w:ascii="Arial" w:hAnsi="Arial"/>
      <w:sz w:val="24"/>
    </w:rPr>
  </w:style>
  <w:style w:type="paragraph" w:styleId="Heading1">
    <w:name w:val="heading 1"/>
    <w:basedOn w:val="Normal"/>
    <w:link w:val="Heading1Char"/>
    <w:uiPriority w:val="9"/>
    <w:qFormat/>
    <w:rsid w:val="00DD6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4">
    <w:name w:val="heading 4"/>
    <w:basedOn w:val="Normal"/>
    <w:link w:val="Heading4Char"/>
    <w:uiPriority w:val="9"/>
    <w:qFormat/>
    <w:rsid w:val="007A32E5"/>
    <w:pPr>
      <w:spacing w:before="100" w:beforeAutospacing="1" w:after="100" w:afterAutospacing="1" w:line="240" w:lineRule="auto"/>
      <w:outlineLvl w:val="3"/>
    </w:pPr>
    <w:rPr>
      <w:rFonts w:ascii="Times New Roman" w:hAnsi="Times New Roman" w:cs="Times New Roman"/>
      <w:b/>
      <w:bCs/>
      <w:szCs w:val="24"/>
      <w:lang w:val="en-US"/>
    </w:rPr>
  </w:style>
  <w:style w:type="paragraph" w:styleId="Heading5">
    <w:name w:val="heading 5"/>
    <w:basedOn w:val="Normal"/>
    <w:link w:val="Heading5Char"/>
    <w:uiPriority w:val="9"/>
    <w:qFormat/>
    <w:rsid w:val="007A32E5"/>
    <w:pPr>
      <w:spacing w:before="100" w:beforeAutospacing="1" w:after="100" w:afterAutospacing="1" w:line="240" w:lineRule="auto"/>
      <w:outlineLvl w:val="4"/>
    </w:pPr>
    <w:rPr>
      <w:rFonts w:ascii="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7CCC"/>
    <w:pPr>
      <w:ind w:left="720"/>
      <w:contextualSpacing/>
    </w:pPr>
  </w:style>
  <w:style w:type="paragraph" w:styleId="Header">
    <w:name w:val="header"/>
    <w:basedOn w:val="Normal"/>
    <w:link w:val="HeaderChar"/>
    <w:uiPriority w:val="99"/>
    <w:unhideWhenUsed/>
    <w:rsid w:val="00855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8F8"/>
  </w:style>
  <w:style w:type="paragraph" w:styleId="Footer">
    <w:name w:val="footer"/>
    <w:basedOn w:val="Normal"/>
    <w:link w:val="FooterChar"/>
    <w:uiPriority w:val="99"/>
    <w:unhideWhenUsed/>
    <w:rsid w:val="00855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8F8"/>
  </w:style>
  <w:style w:type="paragraph" w:styleId="BalloonText">
    <w:name w:val="Balloon Text"/>
    <w:basedOn w:val="Normal"/>
    <w:link w:val="BalloonTextChar"/>
    <w:uiPriority w:val="99"/>
    <w:semiHidden/>
    <w:unhideWhenUsed/>
    <w:rsid w:val="00F7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56F"/>
    <w:rPr>
      <w:rFonts w:ascii="Tahoma" w:hAnsi="Tahoma" w:cs="Tahoma"/>
      <w:sz w:val="16"/>
      <w:szCs w:val="16"/>
    </w:rPr>
  </w:style>
  <w:style w:type="paragraph" w:customStyle="1" w:styleId="Default">
    <w:name w:val="Default"/>
    <w:rsid w:val="000125A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F1124"/>
    <w:rPr>
      <w:color w:val="0000FF" w:themeColor="hyperlink"/>
      <w:u w:val="single"/>
    </w:rPr>
  </w:style>
  <w:style w:type="paragraph" w:styleId="NormalWeb">
    <w:name w:val="Normal (Web)"/>
    <w:basedOn w:val="Normal"/>
    <w:uiPriority w:val="99"/>
    <w:semiHidden/>
    <w:unhideWhenUsed/>
    <w:rsid w:val="005F1124"/>
    <w:pPr>
      <w:spacing w:before="100" w:beforeAutospacing="1" w:after="100" w:afterAutospacing="1" w:line="240" w:lineRule="auto"/>
    </w:pPr>
    <w:rPr>
      <w:rFonts w:ascii="Times New Roman" w:eastAsia="Times New Roman" w:hAnsi="Times New Roman" w:cs="Times New Roman"/>
      <w:szCs w:val="24"/>
      <w:lang w:eastAsia="en-AU"/>
    </w:rPr>
  </w:style>
  <w:style w:type="paragraph" w:styleId="ListBullet">
    <w:name w:val="List Bullet"/>
    <w:basedOn w:val="Normal"/>
    <w:uiPriority w:val="99"/>
    <w:unhideWhenUsed/>
    <w:rsid w:val="001C0E56"/>
    <w:pPr>
      <w:numPr>
        <w:numId w:val="1"/>
      </w:numPr>
      <w:contextualSpacing/>
    </w:pPr>
  </w:style>
  <w:style w:type="paragraph" w:customStyle="1" w:styleId="imported-Normal">
    <w:name w:val="imported-Normal"/>
    <w:rsid w:val="00BA7D0A"/>
    <w:pPr>
      <w:spacing w:after="0" w:line="240" w:lineRule="auto"/>
    </w:pPr>
    <w:rPr>
      <w:rFonts w:ascii="Times New Roman" w:eastAsia="ヒラギノ角ゴ Pro W3"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7A220B"/>
    <w:rPr>
      <w:sz w:val="16"/>
      <w:szCs w:val="16"/>
    </w:rPr>
  </w:style>
  <w:style w:type="paragraph" w:styleId="CommentText">
    <w:name w:val="annotation text"/>
    <w:basedOn w:val="Normal"/>
    <w:link w:val="CommentTextChar"/>
    <w:uiPriority w:val="99"/>
    <w:semiHidden/>
    <w:unhideWhenUsed/>
    <w:rsid w:val="007A220B"/>
    <w:pPr>
      <w:spacing w:line="240" w:lineRule="auto"/>
    </w:pPr>
    <w:rPr>
      <w:sz w:val="20"/>
      <w:szCs w:val="20"/>
    </w:rPr>
  </w:style>
  <w:style w:type="character" w:customStyle="1" w:styleId="CommentTextChar">
    <w:name w:val="Comment Text Char"/>
    <w:basedOn w:val="DefaultParagraphFont"/>
    <w:link w:val="CommentText"/>
    <w:uiPriority w:val="99"/>
    <w:semiHidden/>
    <w:rsid w:val="007A220B"/>
    <w:rPr>
      <w:sz w:val="20"/>
      <w:szCs w:val="20"/>
    </w:rPr>
  </w:style>
  <w:style w:type="paragraph" w:styleId="CommentSubject">
    <w:name w:val="annotation subject"/>
    <w:basedOn w:val="CommentText"/>
    <w:next w:val="CommentText"/>
    <w:link w:val="CommentSubjectChar"/>
    <w:uiPriority w:val="99"/>
    <w:semiHidden/>
    <w:unhideWhenUsed/>
    <w:rsid w:val="007A220B"/>
    <w:rPr>
      <w:b/>
      <w:bCs/>
    </w:rPr>
  </w:style>
  <w:style w:type="character" w:customStyle="1" w:styleId="CommentSubjectChar">
    <w:name w:val="Comment Subject Char"/>
    <w:basedOn w:val="CommentTextChar"/>
    <w:link w:val="CommentSubject"/>
    <w:uiPriority w:val="99"/>
    <w:semiHidden/>
    <w:rsid w:val="007A220B"/>
    <w:rPr>
      <w:b/>
      <w:bCs/>
      <w:sz w:val="20"/>
      <w:szCs w:val="20"/>
    </w:rPr>
  </w:style>
  <w:style w:type="table" w:styleId="TableGrid">
    <w:name w:val="Table Grid"/>
    <w:basedOn w:val="TableNormal"/>
    <w:uiPriority w:val="59"/>
    <w:rsid w:val="005A5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1C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C37"/>
    <w:rPr>
      <w:rFonts w:asciiTheme="majorHAnsi" w:eastAsiaTheme="majorEastAsia" w:hAnsiTheme="majorHAnsi" w:cstheme="majorBidi"/>
      <w:spacing w:val="-10"/>
      <w:kern w:val="28"/>
      <w:sz w:val="56"/>
      <w:szCs w:val="56"/>
    </w:rPr>
  </w:style>
  <w:style w:type="paragraph" w:customStyle="1" w:styleId="NDSTitle">
    <w:name w:val="NDS Title"/>
    <w:basedOn w:val="Title"/>
    <w:next w:val="Normal"/>
    <w:autoRedefine/>
    <w:qFormat/>
    <w:rsid w:val="00415B00"/>
    <w:pPr>
      <w:spacing w:line="360" w:lineRule="auto"/>
    </w:pPr>
    <w:rPr>
      <w:rFonts w:ascii="Arial" w:eastAsia="Times New Roman" w:hAnsi="Arial" w:cs="Arial"/>
      <w:color w:val="000000" w:themeColor="text1"/>
      <w:sz w:val="40"/>
      <w:szCs w:val="40"/>
      <w:lang w:eastAsia="en-AU"/>
    </w:rPr>
  </w:style>
  <w:style w:type="paragraph" w:customStyle="1" w:styleId="Heading22">
    <w:name w:val="Heading 2 2"/>
    <w:next w:val="Default"/>
    <w:autoRedefine/>
    <w:qFormat/>
    <w:rsid w:val="009236FB"/>
    <w:pPr>
      <w:spacing w:line="240" w:lineRule="auto"/>
      <w:ind w:left="360" w:hanging="360"/>
    </w:pPr>
    <w:rPr>
      <w:rFonts w:ascii="Arial" w:eastAsia="Calibri" w:hAnsi="Arial" w:cs="Arial"/>
      <w:b/>
      <w:spacing w:val="-10"/>
      <w:kern w:val="28"/>
      <w:sz w:val="32"/>
      <w:szCs w:val="32"/>
      <w:lang w:eastAsia="en-AU"/>
    </w:rPr>
  </w:style>
  <w:style w:type="paragraph" w:customStyle="1" w:styleId="Heading11">
    <w:name w:val="Heading 1 1"/>
    <w:basedOn w:val="Normal"/>
    <w:qFormat/>
    <w:rsid w:val="00F9603E"/>
    <w:pPr>
      <w:spacing w:after="0"/>
      <w:jc w:val="both"/>
    </w:pPr>
    <w:rPr>
      <w:rFonts w:cs="Arial"/>
      <w:b/>
      <w:sz w:val="44"/>
    </w:rPr>
  </w:style>
  <w:style w:type="character" w:customStyle="1" w:styleId="Heading4Char">
    <w:name w:val="Heading 4 Char"/>
    <w:basedOn w:val="DefaultParagraphFont"/>
    <w:link w:val="Heading4"/>
    <w:uiPriority w:val="9"/>
    <w:rsid w:val="007A32E5"/>
    <w:rPr>
      <w:rFonts w:ascii="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7A32E5"/>
    <w:rPr>
      <w:rFonts w:ascii="Times New Roman" w:hAnsi="Times New Roman" w:cs="Times New Roman"/>
      <w:b/>
      <w:bCs/>
      <w:sz w:val="20"/>
      <w:szCs w:val="20"/>
      <w:lang w:val="en-US"/>
    </w:rPr>
  </w:style>
  <w:style w:type="character" w:customStyle="1" w:styleId="apple-converted-space">
    <w:name w:val="apple-converted-space"/>
    <w:basedOn w:val="DefaultParagraphFont"/>
    <w:rsid w:val="007A32E5"/>
  </w:style>
  <w:style w:type="character" w:styleId="FollowedHyperlink">
    <w:name w:val="FollowedHyperlink"/>
    <w:basedOn w:val="DefaultParagraphFont"/>
    <w:uiPriority w:val="99"/>
    <w:semiHidden/>
    <w:unhideWhenUsed/>
    <w:rsid w:val="00852A7C"/>
    <w:rPr>
      <w:color w:val="800080" w:themeColor="followedHyperlink"/>
      <w:u w:val="single"/>
    </w:rPr>
  </w:style>
  <w:style w:type="character" w:customStyle="1" w:styleId="Heading1Char">
    <w:name w:val="Heading 1 Char"/>
    <w:basedOn w:val="DefaultParagraphFont"/>
    <w:link w:val="Heading1"/>
    <w:uiPriority w:val="9"/>
    <w:rsid w:val="00DD6FD4"/>
    <w:rPr>
      <w:rFonts w:ascii="Times New Roman" w:eastAsia="Times New Roman" w:hAnsi="Times New Roman" w:cs="Times New Roman"/>
      <w:b/>
      <w:bCs/>
      <w:kern w:val="36"/>
      <w:sz w:val="48"/>
      <w:szCs w:val="48"/>
      <w:lang w:eastAsia="en-AU"/>
    </w:rPr>
  </w:style>
  <w:style w:type="numbering" w:customStyle="1" w:styleId="NoList1">
    <w:name w:val="No List1"/>
    <w:next w:val="NoList"/>
    <w:uiPriority w:val="99"/>
    <w:semiHidden/>
    <w:unhideWhenUsed/>
    <w:rsid w:val="00DD6FD4"/>
  </w:style>
  <w:style w:type="table" w:styleId="LightShading-Accent3">
    <w:name w:val="Light Shading Accent 3"/>
    <w:basedOn w:val="TableNormal"/>
    <w:uiPriority w:val="60"/>
    <w:rsid w:val="00DD6FD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DD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6FD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D6FD4"/>
    <w:rPr>
      <w:sz w:val="20"/>
      <w:szCs w:val="20"/>
    </w:rPr>
  </w:style>
  <w:style w:type="character" w:styleId="FootnoteReference">
    <w:name w:val="footnote reference"/>
    <w:basedOn w:val="DefaultParagraphFont"/>
    <w:uiPriority w:val="99"/>
    <w:semiHidden/>
    <w:unhideWhenUsed/>
    <w:rsid w:val="00DD6FD4"/>
    <w:rPr>
      <w:vertAlign w:val="superscript"/>
    </w:rPr>
  </w:style>
  <w:style w:type="character" w:customStyle="1" w:styleId="watch-title">
    <w:name w:val="watch-title"/>
    <w:basedOn w:val="DefaultParagraphFont"/>
    <w:rsid w:val="00DD6FD4"/>
  </w:style>
  <w:style w:type="paragraph" w:styleId="NoSpacing">
    <w:name w:val="No Spacing"/>
    <w:link w:val="NoSpacingChar"/>
    <w:uiPriority w:val="1"/>
    <w:qFormat/>
    <w:rsid w:val="0008336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8336E"/>
    <w:rPr>
      <w:rFonts w:eastAsiaTheme="minorEastAsia"/>
      <w:lang w:val="en-US" w:eastAsia="ja-JP"/>
    </w:rPr>
  </w:style>
  <w:style w:type="paragraph" w:styleId="TOC1">
    <w:name w:val="toc 1"/>
    <w:basedOn w:val="Normal"/>
    <w:next w:val="Normal"/>
    <w:autoRedefine/>
    <w:uiPriority w:val="39"/>
    <w:unhideWhenUsed/>
    <w:rsid w:val="004C045B"/>
    <w:pPr>
      <w:spacing w:after="100"/>
    </w:pPr>
  </w:style>
  <w:style w:type="paragraph" w:styleId="TOCHeading">
    <w:name w:val="TOC Heading"/>
    <w:basedOn w:val="Heading1"/>
    <w:next w:val="Normal"/>
    <w:uiPriority w:val="39"/>
    <w:unhideWhenUsed/>
    <w:qFormat/>
    <w:rsid w:val="004C045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1679">
      <w:bodyDiv w:val="1"/>
      <w:marLeft w:val="0"/>
      <w:marRight w:val="0"/>
      <w:marTop w:val="0"/>
      <w:marBottom w:val="0"/>
      <w:divBdr>
        <w:top w:val="none" w:sz="0" w:space="0" w:color="auto"/>
        <w:left w:val="none" w:sz="0" w:space="0" w:color="auto"/>
        <w:bottom w:val="none" w:sz="0" w:space="0" w:color="auto"/>
        <w:right w:val="none" w:sz="0" w:space="0" w:color="auto"/>
      </w:divBdr>
      <w:divsChild>
        <w:div w:id="1472937319">
          <w:marLeft w:val="547"/>
          <w:marRight w:val="0"/>
          <w:marTop w:val="0"/>
          <w:marBottom w:val="0"/>
          <w:divBdr>
            <w:top w:val="none" w:sz="0" w:space="0" w:color="auto"/>
            <w:left w:val="none" w:sz="0" w:space="0" w:color="auto"/>
            <w:bottom w:val="none" w:sz="0" w:space="0" w:color="auto"/>
            <w:right w:val="none" w:sz="0" w:space="0" w:color="auto"/>
          </w:divBdr>
        </w:div>
        <w:div w:id="924723421">
          <w:marLeft w:val="547"/>
          <w:marRight w:val="0"/>
          <w:marTop w:val="0"/>
          <w:marBottom w:val="0"/>
          <w:divBdr>
            <w:top w:val="none" w:sz="0" w:space="0" w:color="auto"/>
            <w:left w:val="none" w:sz="0" w:space="0" w:color="auto"/>
            <w:bottom w:val="none" w:sz="0" w:space="0" w:color="auto"/>
            <w:right w:val="none" w:sz="0" w:space="0" w:color="auto"/>
          </w:divBdr>
        </w:div>
        <w:div w:id="608508593">
          <w:marLeft w:val="547"/>
          <w:marRight w:val="0"/>
          <w:marTop w:val="0"/>
          <w:marBottom w:val="0"/>
          <w:divBdr>
            <w:top w:val="none" w:sz="0" w:space="0" w:color="auto"/>
            <w:left w:val="none" w:sz="0" w:space="0" w:color="auto"/>
            <w:bottom w:val="none" w:sz="0" w:space="0" w:color="auto"/>
            <w:right w:val="none" w:sz="0" w:space="0" w:color="auto"/>
          </w:divBdr>
        </w:div>
        <w:div w:id="2110612266">
          <w:marLeft w:val="547"/>
          <w:marRight w:val="0"/>
          <w:marTop w:val="0"/>
          <w:marBottom w:val="0"/>
          <w:divBdr>
            <w:top w:val="none" w:sz="0" w:space="0" w:color="auto"/>
            <w:left w:val="none" w:sz="0" w:space="0" w:color="auto"/>
            <w:bottom w:val="none" w:sz="0" w:space="0" w:color="auto"/>
            <w:right w:val="none" w:sz="0" w:space="0" w:color="auto"/>
          </w:divBdr>
        </w:div>
        <w:div w:id="286397227">
          <w:marLeft w:val="547"/>
          <w:marRight w:val="0"/>
          <w:marTop w:val="0"/>
          <w:marBottom w:val="0"/>
          <w:divBdr>
            <w:top w:val="none" w:sz="0" w:space="0" w:color="auto"/>
            <w:left w:val="none" w:sz="0" w:space="0" w:color="auto"/>
            <w:bottom w:val="none" w:sz="0" w:space="0" w:color="auto"/>
            <w:right w:val="none" w:sz="0" w:space="0" w:color="auto"/>
          </w:divBdr>
        </w:div>
        <w:div w:id="1894267077">
          <w:marLeft w:val="547"/>
          <w:marRight w:val="0"/>
          <w:marTop w:val="0"/>
          <w:marBottom w:val="0"/>
          <w:divBdr>
            <w:top w:val="none" w:sz="0" w:space="0" w:color="auto"/>
            <w:left w:val="none" w:sz="0" w:space="0" w:color="auto"/>
            <w:bottom w:val="none" w:sz="0" w:space="0" w:color="auto"/>
            <w:right w:val="none" w:sz="0" w:space="0" w:color="auto"/>
          </w:divBdr>
        </w:div>
        <w:div w:id="1705905420">
          <w:marLeft w:val="547"/>
          <w:marRight w:val="0"/>
          <w:marTop w:val="0"/>
          <w:marBottom w:val="0"/>
          <w:divBdr>
            <w:top w:val="none" w:sz="0" w:space="0" w:color="auto"/>
            <w:left w:val="none" w:sz="0" w:space="0" w:color="auto"/>
            <w:bottom w:val="none" w:sz="0" w:space="0" w:color="auto"/>
            <w:right w:val="none" w:sz="0" w:space="0" w:color="auto"/>
          </w:divBdr>
        </w:div>
        <w:div w:id="1212569569">
          <w:marLeft w:val="547"/>
          <w:marRight w:val="0"/>
          <w:marTop w:val="0"/>
          <w:marBottom w:val="0"/>
          <w:divBdr>
            <w:top w:val="none" w:sz="0" w:space="0" w:color="auto"/>
            <w:left w:val="none" w:sz="0" w:space="0" w:color="auto"/>
            <w:bottom w:val="none" w:sz="0" w:space="0" w:color="auto"/>
            <w:right w:val="none" w:sz="0" w:space="0" w:color="auto"/>
          </w:divBdr>
        </w:div>
        <w:div w:id="1814442806">
          <w:marLeft w:val="547"/>
          <w:marRight w:val="0"/>
          <w:marTop w:val="0"/>
          <w:marBottom w:val="0"/>
          <w:divBdr>
            <w:top w:val="none" w:sz="0" w:space="0" w:color="auto"/>
            <w:left w:val="none" w:sz="0" w:space="0" w:color="auto"/>
            <w:bottom w:val="none" w:sz="0" w:space="0" w:color="auto"/>
            <w:right w:val="none" w:sz="0" w:space="0" w:color="auto"/>
          </w:divBdr>
        </w:div>
        <w:div w:id="715668052">
          <w:marLeft w:val="547"/>
          <w:marRight w:val="0"/>
          <w:marTop w:val="0"/>
          <w:marBottom w:val="0"/>
          <w:divBdr>
            <w:top w:val="none" w:sz="0" w:space="0" w:color="auto"/>
            <w:left w:val="none" w:sz="0" w:space="0" w:color="auto"/>
            <w:bottom w:val="none" w:sz="0" w:space="0" w:color="auto"/>
            <w:right w:val="none" w:sz="0" w:space="0" w:color="auto"/>
          </w:divBdr>
        </w:div>
        <w:div w:id="1375613190">
          <w:marLeft w:val="547"/>
          <w:marRight w:val="0"/>
          <w:marTop w:val="0"/>
          <w:marBottom w:val="0"/>
          <w:divBdr>
            <w:top w:val="none" w:sz="0" w:space="0" w:color="auto"/>
            <w:left w:val="none" w:sz="0" w:space="0" w:color="auto"/>
            <w:bottom w:val="none" w:sz="0" w:space="0" w:color="auto"/>
            <w:right w:val="none" w:sz="0" w:space="0" w:color="auto"/>
          </w:divBdr>
        </w:div>
        <w:div w:id="892960475">
          <w:marLeft w:val="547"/>
          <w:marRight w:val="0"/>
          <w:marTop w:val="0"/>
          <w:marBottom w:val="0"/>
          <w:divBdr>
            <w:top w:val="none" w:sz="0" w:space="0" w:color="auto"/>
            <w:left w:val="none" w:sz="0" w:space="0" w:color="auto"/>
            <w:bottom w:val="none" w:sz="0" w:space="0" w:color="auto"/>
            <w:right w:val="none" w:sz="0" w:space="0" w:color="auto"/>
          </w:divBdr>
        </w:div>
        <w:div w:id="293947953">
          <w:marLeft w:val="547"/>
          <w:marRight w:val="0"/>
          <w:marTop w:val="0"/>
          <w:marBottom w:val="0"/>
          <w:divBdr>
            <w:top w:val="none" w:sz="0" w:space="0" w:color="auto"/>
            <w:left w:val="none" w:sz="0" w:space="0" w:color="auto"/>
            <w:bottom w:val="none" w:sz="0" w:space="0" w:color="auto"/>
            <w:right w:val="none" w:sz="0" w:space="0" w:color="auto"/>
          </w:divBdr>
        </w:div>
        <w:div w:id="1270971229">
          <w:marLeft w:val="547"/>
          <w:marRight w:val="0"/>
          <w:marTop w:val="0"/>
          <w:marBottom w:val="0"/>
          <w:divBdr>
            <w:top w:val="none" w:sz="0" w:space="0" w:color="auto"/>
            <w:left w:val="none" w:sz="0" w:space="0" w:color="auto"/>
            <w:bottom w:val="none" w:sz="0" w:space="0" w:color="auto"/>
            <w:right w:val="none" w:sz="0" w:space="0" w:color="auto"/>
          </w:divBdr>
        </w:div>
        <w:div w:id="1664157757">
          <w:marLeft w:val="547"/>
          <w:marRight w:val="0"/>
          <w:marTop w:val="0"/>
          <w:marBottom w:val="0"/>
          <w:divBdr>
            <w:top w:val="none" w:sz="0" w:space="0" w:color="auto"/>
            <w:left w:val="none" w:sz="0" w:space="0" w:color="auto"/>
            <w:bottom w:val="none" w:sz="0" w:space="0" w:color="auto"/>
            <w:right w:val="none" w:sz="0" w:space="0" w:color="auto"/>
          </w:divBdr>
        </w:div>
        <w:div w:id="260528239">
          <w:marLeft w:val="547"/>
          <w:marRight w:val="0"/>
          <w:marTop w:val="0"/>
          <w:marBottom w:val="0"/>
          <w:divBdr>
            <w:top w:val="none" w:sz="0" w:space="0" w:color="auto"/>
            <w:left w:val="none" w:sz="0" w:space="0" w:color="auto"/>
            <w:bottom w:val="none" w:sz="0" w:space="0" w:color="auto"/>
            <w:right w:val="none" w:sz="0" w:space="0" w:color="auto"/>
          </w:divBdr>
        </w:div>
        <w:div w:id="2099674918">
          <w:marLeft w:val="547"/>
          <w:marRight w:val="0"/>
          <w:marTop w:val="0"/>
          <w:marBottom w:val="0"/>
          <w:divBdr>
            <w:top w:val="none" w:sz="0" w:space="0" w:color="auto"/>
            <w:left w:val="none" w:sz="0" w:space="0" w:color="auto"/>
            <w:bottom w:val="none" w:sz="0" w:space="0" w:color="auto"/>
            <w:right w:val="none" w:sz="0" w:space="0" w:color="auto"/>
          </w:divBdr>
        </w:div>
        <w:div w:id="1217618982">
          <w:marLeft w:val="547"/>
          <w:marRight w:val="0"/>
          <w:marTop w:val="0"/>
          <w:marBottom w:val="0"/>
          <w:divBdr>
            <w:top w:val="none" w:sz="0" w:space="0" w:color="auto"/>
            <w:left w:val="none" w:sz="0" w:space="0" w:color="auto"/>
            <w:bottom w:val="none" w:sz="0" w:space="0" w:color="auto"/>
            <w:right w:val="none" w:sz="0" w:space="0" w:color="auto"/>
          </w:divBdr>
        </w:div>
        <w:div w:id="1530099176">
          <w:marLeft w:val="547"/>
          <w:marRight w:val="0"/>
          <w:marTop w:val="0"/>
          <w:marBottom w:val="0"/>
          <w:divBdr>
            <w:top w:val="none" w:sz="0" w:space="0" w:color="auto"/>
            <w:left w:val="none" w:sz="0" w:space="0" w:color="auto"/>
            <w:bottom w:val="none" w:sz="0" w:space="0" w:color="auto"/>
            <w:right w:val="none" w:sz="0" w:space="0" w:color="auto"/>
          </w:divBdr>
        </w:div>
        <w:div w:id="322901258">
          <w:marLeft w:val="547"/>
          <w:marRight w:val="0"/>
          <w:marTop w:val="0"/>
          <w:marBottom w:val="0"/>
          <w:divBdr>
            <w:top w:val="none" w:sz="0" w:space="0" w:color="auto"/>
            <w:left w:val="none" w:sz="0" w:space="0" w:color="auto"/>
            <w:bottom w:val="none" w:sz="0" w:space="0" w:color="auto"/>
            <w:right w:val="none" w:sz="0" w:space="0" w:color="auto"/>
          </w:divBdr>
        </w:div>
        <w:div w:id="1591891160">
          <w:marLeft w:val="547"/>
          <w:marRight w:val="0"/>
          <w:marTop w:val="0"/>
          <w:marBottom w:val="0"/>
          <w:divBdr>
            <w:top w:val="none" w:sz="0" w:space="0" w:color="auto"/>
            <w:left w:val="none" w:sz="0" w:space="0" w:color="auto"/>
            <w:bottom w:val="none" w:sz="0" w:space="0" w:color="auto"/>
            <w:right w:val="none" w:sz="0" w:space="0" w:color="auto"/>
          </w:divBdr>
        </w:div>
      </w:divsChild>
    </w:div>
    <w:div w:id="72968837">
      <w:bodyDiv w:val="1"/>
      <w:marLeft w:val="0"/>
      <w:marRight w:val="0"/>
      <w:marTop w:val="0"/>
      <w:marBottom w:val="0"/>
      <w:divBdr>
        <w:top w:val="none" w:sz="0" w:space="0" w:color="auto"/>
        <w:left w:val="none" w:sz="0" w:space="0" w:color="auto"/>
        <w:bottom w:val="none" w:sz="0" w:space="0" w:color="auto"/>
        <w:right w:val="none" w:sz="0" w:space="0" w:color="auto"/>
      </w:divBdr>
      <w:divsChild>
        <w:div w:id="67968602">
          <w:marLeft w:val="547"/>
          <w:marRight w:val="0"/>
          <w:marTop w:val="0"/>
          <w:marBottom w:val="0"/>
          <w:divBdr>
            <w:top w:val="none" w:sz="0" w:space="0" w:color="auto"/>
            <w:left w:val="none" w:sz="0" w:space="0" w:color="auto"/>
            <w:bottom w:val="none" w:sz="0" w:space="0" w:color="auto"/>
            <w:right w:val="none" w:sz="0" w:space="0" w:color="auto"/>
          </w:divBdr>
        </w:div>
        <w:div w:id="1629436225">
          <w:marLeft w:val="547"/>
          <w:marRight w:val="0"/>
          <w:marTop w:val="0"/>
          <w:marBottom w:val="0"/>
          <w:divBdr>
            <w:top w:val="none" w:sz="0" w:space="0" w:color="auto"/>
            <w:left w:val="none" w:sz="0" w:space="0" w:color="auto"/>
            <w:bottom w:val="none" w:sz="0" w:space="0" w:color="auto"/>
            <w:right w:val="none" w:sz="0" w:space="0" w:color="auto"/>
          </w:divBdr>
        </w:div>
      </w:divsChild>
    </w:div>
    <w:div w:id="90513643">
      <w:bodyDiv w:val="1"/>
      <w:marLeft w:val="0"/>
      <w:marRight w:val="0"/>
      <w:marTop w:val="0"/>
      <w:marBottom w:val="0"/>
      <w:divBdr>
        <w:top w:val="none" w:sz="0" w:space="0" w:color="auto"/>
        <w:left w:val="none" w:sz="0" w:space="0" w:color="auto"/>
        <w:bottom w:val="none" w:sz="0" w:space="0" w:color="auto"/>
        <w:right w:val="none" w:sz="0" w:space="0" w:color="auto"/>
      </w:divBdr>
      <w:divsChild>
        <w:div w:id="937757320">
          <w:marLeft w:val="547"/>
          <w:marRight w:val="0"/>
          <w:marTop w:val="0"/>
          <w:marBottom w:val="0"/>
          <w:divBdr>
            <w:top w:val="none" w:sz="0" w:space="0" w:color="auto"/>
            <w:left w:val="none" w:sz="0" w:space="0" w:color="auto"/>
            <w:bottom w:val="none" w:sz="0" w:space="0" w:color="auto"/>
            <w:right w:val="none" w:sz="0" w:space="0" w:color="auto"/>
          </w:divBdr>
        </w:div>
      </w:divsChild>
    </w:div>
    <w:div w:id="205071826">
      <w:bodyDiv w:val="1"/>
      <w:marLeft w:val="0"/>
      <w:marRight w:val="0"/>
      <w:marTop w:val="0"/>
      <w:marBottom w:val="0"/>
      <w:divBdr>
        <w:top w:val="none" w:sz="0" w:space="0" w:color="auto"/>
        <w:left w:val="none" w:sz="0" w:space="0" w:color="auto"/>
        <w:bottom w:val="none" w:sz="0" w:space="0" w:color="auto"/>
        <w:right w:val="none" w:sz="0" w:space="0" w:color="auto"/>
      </w:divBdr>
      <w:divsChild>
        <w:div w:id="1195071606">
          <w:marLeft w:val="547"/>
          <w:marRight w:val="0"/>
          <w:marTop w:val="0"/>
          <w:marBottom w:val="0"/>
          <w:divBdr>
            <w:top w:val="none" w:sz="0" w:space="0" w:color="auto"/>
            <w:left w:val="none" w:sz="0" w:space="0" w:color="auto"/>
            <w:bottom w:val="none" w:sz="0" w:space="0" w:color="auto"/>
            <w:right w:val="none" w:sz="0" w:space="0" w:color="auto"/>
          </w:divBdr>
        </w:div>
        <w:div w:id="1952277980">
          <w:marLeft w:val="547"/>
          <w:marRight w:val="0"/>
          <w:marTop w:val="0"/>
          <w:marBottom w:val="0"/>
          <w:divBdr>
            <w:top w:val="none" w:sz="0" w:space="0" w:color="auto"/>
            <w:left w:val="none" w:sz="0" w:space="0" w:color="auto"/>
            <w:bottom w:val="none" w:sz="0" w:space="0" w:color="auto"/>
            <w:right w:val="none" w:sz="0" w:space="0" w:color="auto"/>
          </w:divBdr>
        </w:div>
        <w:div w:id="1084230775">
          <w:marLeft w:val="547"/>
          <w:marRight w:val="0"/>
          <w:marTop w:val="0"/>
          <w:marBottom w:val="0"/>
          <w:divBdr>
            <w:top w:val="none" w:sz="0" w:space="0" w:color="auto"/>
            <w:left w:val="none" w:sz="0" w:space="0" w:color="auto"/>
            <w:bottom w:val="none" w:sz="0" w:space="0" w:color="auto"/>
            <w:right w:val="none" w:sz="0" w:space="0" w:color="auto"/>
          </w:divBdr>
        </w:div>
        <w:div w:id="1231506207">
          <w:marLeft w:val="547"/>
          <w:marRight w:val="0"/>
          <w:marTop w:val="0"/>
          <w:marBottom w:val="0"/>
          <w:divBdr>
            <w:top w:val="none" w:sz="0" w:space="0" w:color="auto"/>
            <w:left w:val="none" w:sz="0" w:space="0" w:color="auto"/>
            <w:bottom w:val="none" w:sz="0" w:space="0" w:color="auto"/>
            <w:right w:val="none" w:sz="0" w:space="0" w:color="auto"/>
          </w:divBdr>
        </w:div>
        <w:div w:id="267467613">
          <w:marLeft w:val="547"/>
          <w:marRight w:val="0"/>
          <w:marTop w:val="0"/>
          <w:marBottom w:val="0"/>
          <w:divBdr>
            <w:top w:val="none" w:sz="0" w:space="0" w:color="auto"/>
            <w:left w:val="none" w:sz="0" w:space="0" w:color="auto"/>
            <w:bottom w:val="none" w:sz="0" w:space="0" w:color="auto"/>
            <w:right w:val="none" w:sz="0" w:space="0" w:color="auto"/>
          </w:divBdr>
        </w:div>
        <w:div w:id="1793935200">
          <w:marLeft w:val="547"/>
          <w:marRight w:val="0"/>
          <w:marTop w:val="0"/>
          <w:marBottom w:val="0"/>
          <w:divBdr>
            <w:top w:val="none" w:sz="0" w:space="0" w:color="auto"/>
            <w:left w:val="none" w:sz="0" w:space="0" w:color="auto"/>
            <w:bottom w:val="none" w:sz="0" w:space="0" w:color="auto"/>
            <w:right w:val="none" w:sz="0" w:space="0" w:color="auto"/>
          </w:divBdr>
        </w:div>
        <w:div w:id="1190992239">
          <w:marLeft w:val="547"/>
          <w:marRight w:val="0"/>
          <w:marTop w:val="0"/>
          <w:marBottom w:val="0"/>
          <w:divBdr>
            <w:top w:val="none" w:sz="0" w:space="0" w:color="auto"/>
            <w:left w:val="none" w:sz="0" w:space="0" w:color="auto"/>
            <w:bottom w:val="none" w:sz="0" w:space="0" w:color="auto"/>
            <w:right w:val="none" w:sz="0" w:space="0" w:color="auto"/>
          </w:divBdr>
        </w:div>
        <w:div w:id="392626323">
          <w:marLeft w:val="547"/>
          <w:marRight w:val="0"/>
          <w:marTop w:val="0"/>
          <w:marBottom w:val="0"/>
          <w:divBdr>
            <w:top w:val="none" w:sz="0" w:space="0" w:color="auto"/>
            <w:left w:val="none" w:sz="0" w:space="0" w:color="auto"/>
            <w:bottom w:val="none" w:sz="0" w:space="0" w:color="auto"/>
            <w:right w:val="none" w:sz="0" w:space="0" w:color="auto"/>
          </w:divBdr>
        </w:div>
        <w:div w:id="2062829466">
          <w:marLeft w:val="547"/>
          <w:marRight w:val="0"/>
          <w:marTop w:val="0"/>
          <w:marBottom w:val="0"/>
          <w:divBdr>
            <w:top w:val="none" w:sz="0" w:space="0" w:color="auto"/>
            <w:left w:val="none" w:sz="0" w:space="0" w:color="auto"/>
            <w:bottom w:val="none" w:sz="0" w:space="0" w:color="auto"/>
            <w:right w:val="none" w:sz="0" w:space="0" w:color="auto"/>
          </w:divBdr>
        </w:div>
        <w:div w:id="1201742167">
          <w:marLeft w:val="547"/>
          <w:marRight w:val="0"/>
          <w:marTop w:val="0"/>
          <w:marBottom w:val="0"/>
          <w:divBdr>
            <w:top w:val="none" w:sz="0" w:space="0" w:color="auto"/>
            <w:left w:val="none" w:sz="0" w:space="0" w:color="auto"/>
            <w:bottom w:val="none" w:sz="0" w:space="0" w:color="auto"/>
            <w:right w:val="none" w:sz="0" w:space="0" w:color="auto"/>
          </w:divBdr>
        </w:div>
        <w:div w:id="1766489673">
          <w:marLeft w:val="547"/>
          <w:marRight w:val="0"/>
          <w:marTop w:val="0"/>
          <w:marBottom w:val="0"/>
          <w:divBdr>
            <w:top w:val="none" w:sz="0" w:space="0" w:color="auto"/>
            <w:left w:val="none" w:sz="0" w:space="0" w:color="auto"/>
            <w:bottom w:val="none" w:sz="0" w:space="0" w:color="auto"/>
            <w:right w:val="none" w:sz="0" w:space="0" w:color="auto"/>
          </w:divBdr>
        </w:div>
        <w:div w:id="181167271">
          <w:marLeft w:val="547"/>
          <w:marRight w:val="0"/>
          <w:marTop w:val="0"/>
          <w:marBottom w:val="0"/>
          <w:divBdr>
            <w:top w:val="none" w:sz="0" w:space="0" w:color="auto"/>
            <w:left w:val="none" w:sz="0" w:space="0" w:color="auto"/>
            <w:bottom w:val="none" w:sz="0" w:space="0" w:color="auto"/>
            <w:right w:val="none" w:sz="0" w:space="0" w:color="auto"/>
          </w:divBdr>
        </w:div>
        <w:div w:id="339890085">
          <w:marLeft w:val="547"/>
          <w:marRight w:val="0"/>
          <w:marTop w:val="0"/>
          <w:marBottom w:val="0"/>
          <w:divBdr>
            <w:top w:val="none" w:sz="0" w:space="0" w:color="auto"/>
            <w:left w:val="none" w:sz="0" w:space="0" w:color="auto"/>
            <w:bottom w:val="none" w:sz="0" w:space="0" w:color="auto"/>
            <w:right w:val="none" w:sz="0" w:space="0" w:color="auto"/>
          </w:divBdr>
        </w:div>
        <w:div w:id="1189292155">
          <w:marLeft w:val="547"/>
          <w:marRight w:val="0"/>
          <w:marTop w:val="0"/>
          <w:marBottom w:val="0"/>
          <w:divBdr>
            <w:top w:val="none" w:sz="0" w:space="0" w:color="auto"/>
            <w:left w:val="none" w:sz="0" w:space="0" w:color="auto"/>
            <w:bottom w:val="none" w:sz="0" w:space="0" w:color="auto"/>
            <w:right w:val="none" w:sz="0" w:space="0" w:color="auto"/>
          </w:divBdr>
        </w:div>
      </w:divsChild>
    </w:div>
    <w:div w:id="261380990">
      <w:bodyDiv w:val="1"/>
      <w:marLeft w:val="0"/>
      <w:marRight w:val="0"/>
      <w:marTop w:val="0"/>
      <w:marBottom w:val="0"/>
      <w:divBdr>
        <w:top w:val="none" w:sz="0" w:space="0" w:color="auto"/>
        <w:left w:val="none" w:sz="0" w:space="0" w:color="auto"/>
        <w:bottom w:val="none" w:sz="0" w:space="0" w:color="auto"/>
        <w:right w:val="none" w:sz="0" w:space="0" w:color="auto"/>
      </w:divBdr>
    </w:div>
    <w:div w:id="450907206">
      <w:bodyDiv w:val="1"/>
      <w:marLeft w:val="0"/>
      <w:marRight w:val="0"/>
      <w:marTop w:val="0"/>
      <w:marBottom w:val="0"/>
      <w:divBdr>
        <w:top w:val="none" w:sz="0" w:space="0" w:color="auto"/>
        <w:left w:val="none" w:sz="0" w:space="0" w:color="auto"/>
        <w:bottom w:val="none" w:sz="0" w:space="0" w:color="auto"/>
        <w:right w:val="none" w:sz="0" w:space="0" w:color="auto"/>
      </w:divBdr>
      <w:divsChild>
        <w:div w:id="125050919">
          <w:marLeft w:val="547"/>
          <w:marRight w:val="0"/>
          <w:marTop w:val="0"/>
          <w:marBottom w:val="0"/>
          <w:divBdr>
            <w:top w:val="none" w:sz="0" w:space="0" w:color="auto"/>
            <w:left w:val="none" w:sz="0" w:space="0" w:color="auto"/>
            <w:bottom w:val="none" w:sz="0" w:space="0" w:color="auto"/>
            <w:right w:val="none" w:sz="0" w:space="0" w:color="auto"/>
          </w:divBdr>
        </w:div>
        <w:div w:id="1729910590">
          <w:marLeft w:val="547"/>
          <w:marRight w:val="0"/>
          <w:marTop w:val="0"/>
          <w:marBottom w:val="0"/>
          <w:divBdr>
            <w:top w:val="none" w:sz="0" w:space="0" w:color="auto"/>
            <w:left w:val="none" w:sz="0" w:space="0" w:color="auto"/>
            <w:bottom w:val="none" w:sz="0" w:space="0" w:color="auto"/>
            <w:right w:val="none" w:sz="0" w:space="0" w:color="auto"/>
          </w:divBdr>
        </w:div>
        <w:div w:id="799416857">
          <w:marLeft w:val="547"/>
          <w:marRight w:val="0"/>
          <w:marTop w:val="0"/>
          <w:marBottom w:val="0"/>
          <w:divBdr>
            <w:top w:val="none" w:sz="0" w:space="0" w:color="auto"/>
            <w:left w:val="none" w:sz="0" w:space="0" w:color="auto"/>
            <w:bottom w:val="none" w:sz="0" w:space="0" w:color="auto"/>
            <w:right w:val="none" w:sz="0" w:space="0" w:color="auto"/>
          </w:divBdr>
        </w:div>
        <w:div w:id="418715513">
          <w:marLeft w:val="547"/>
          <w:marRight w:val="0"/>
          <w:marTop w:val="0"/>
          <w:marBottom w:val="0"/>
          <w:divBdr>
            <w:top w:val="none" w:sz="0" w:space="0" w:color="auto"/>
            <w:left w:val="none" w:sz="0" w:space="0" w:color="auto"/>
            <w:bottom w:val="none" w:sz="0" w:space="0" w:color="auto"/>
            <w:right w:val="none" w:sz="0" w:space="0" w:color="auto"/>
          </w:divBdr>
        </w:div>
        <w:div w:id="1610505653">
          <w:marLeft w:val="547"/>
          <w:marRight w:val="0"/>
          <w:marTop w:val="0"/>
          <w:marBottom w:val="0"/>
          <w:divBdr>
            <w:top w:val="none" w:sz="0" w:space="0" w:color="auto"/>
            <w:left w:val="none" w:sz="0" w:space="0" w:color="auto"/>
            <w:bottom w:val="none" w:sz="0" w:space="0" w:color="auto"/>
            <w:right w:val="none" w:sz="0" w:space="0" w:color="auto"/>
          </w:divBdr>
        </w:div>
        <w:div w:id="964386735">
          <w:marLeft w:val="547"/>
          <w:marRight w:val="0"/>
          <w:marTop w:val="0"/>
          <w:marBottom w:val="0"/>
          <w:divBdr>
            <w:top w:val="none" w:sz="0" w:space="0" w:color="auto"/>
            <w:left w:val="none" w:sz="0" w:space="0" w:color="auto"/>
            <w:bottom w:val="none" w:sz="0" w:space="0" w:color="auto"/>
            <w:right w:val="none" w:sz="0" w:space="0" w:color="auto"/>
          </w:divBdr>
        </w:div>
        <w:div w:id="1375232218">
          <w:marLeft w:val="547"/>
          <w:marRight w:val="0"/>
          <w:marTop w:val="0"/>
          <w:marBottom w:val="0"/>
          <w:divBdr>
            <w:top w:val="none" w:sz="0" w:space="0" w:color="auto"/>
            <w:left w:val="none" w:sz="0" w:space="0" w:color="auto"/>
            <w:bottom w:val="none" w:sz="0" w:space="0" w:color="auto"/>
            <w:right w:val="none" w:sz="0" w:space="0" w:color="auto"/>
          </w:divBdr>
        </w:div>
        <w:div w:id="386342766">
          <w:marLeft w:val="547"/>
          <w:marRight w:val="0"/>
          <w:marTop w:val="0"/>
          <w:marBottom w:val="0"/>
          <w:divBdr>
            <w:top w:val="none" w:sz="0" w:space="0" w:color="auto"/>
            <w:left w:val="none" w:sz="0" w:space="0" w:color="auto"/>
            <w:bottom w:val="none" w:sz="0" w:space="0" w:color="auto"/>
            <w:right w:val="none" w:sz="0" w:space="0" w:color="auto"/>
          </w:divBdr>
        </w:div>
        <w:div w:id="135489320">
          <w:marLeft w:val="547"/>
          <w:marRight w:val="0"/>
          <w:marTop w:val="0"/>
          <w:marBottom w:val="0"/>
          <w:divBdr>
            <w:top w:val="none" w:sz="0" w:space="0" w:color="auto"/>
            <w:left w:val="none" w:sz="0" w:space="0" w:color="auto"/>
            <w:bottom w:val="none" w:sz="0" w:space="0" w:color="auto"/>
            <w:right w:val="none" w:sz="0" w:space="0" w:color="auto"/>
          </w:divBdr>
        </w:div>
        <w:div w:id="159470162">
          <w:marLeft w:val="547"/>
          <w:marRight w:val="0"/>
          <w:marTop w:val="0"/>
          <w:marBottom w:val="0"/>
          <w:divBdr>
            <w:top w:val="none" w:sz="0" w:space="0" w:color="auto"/>
            <w:left w:val="none" w:sz="0" w:space="0" w:color="auto"/>
            <w:bottom w:val="none" w:sz="0" w:space="0" w:color="auto"/>
            <w:right w:val="none" w:sz="0" w:space="0" w:color="auto"/>
          </w:divBdr>
        </w:div>
        <w:div w:id="1464735288">
          <w:marLeft w:val="547"/>
          <w:marRight w:val="0"/>
          <w:marTop w:val="0"/>
          <w:marBottom w:val="0"/>
          <w:divBdr>
            <w:top w:val="none" w:sz="0" w:space="0" w:color="auto"/>
            <w:left w:val="none" w:sz="0" w:space="0" w:color="auto"/>
            <w:bottom w:val="none" w:sz="0" w:space="0" w:color="auto"/>
            <w:right w:val="none" w:sz="0" w:space="0" w:color="auto"/>
          </w:divBdr>
        </w:div>
        <w:div w:id="1008560771">
          <w:marLeft w:val="547"/>
          <w:marRight w:val="0"/>
          <w:marTop w:val="0"/>
          <w:marBottom w:val="0"/>
          <w:divBdr>
            <w:top w:val="none" w:sz="0" w:space="0" w:color="auto"/>
            <w:left w:val="none" w:sz="0" w:space="0" w:color="auto"/>
            <w:bottom w:val="none" w:sz="0" w:space="0" w:color="auto"/>
            <w:right w:val="none" w:sz="0" w:space="0" w:color="auto"/>
          </w:divBdr>
        </w:div>
        <w:div w:id="1036075701">
          <w:marLeft w:val="547"/>
          <w:marRight w:val="0"/>
          <w:marTop w:val="0"/>
          <w:marBottom w:val="0"/>
          <w:divBdr>
            <w:top w:val="none" w:sz="0" w:space="0" w:color="auto"/>
            <w:left w:val="none" w:sz="0" w:space="0" w:color="auto"/>
            <w:bottom w:val="none" w:sz="0" w:space="0" w:color="auto"/>
            <w:right w:val="none" w:sz="0" w:space="0" w:color="auto"/>
          </w:divBdr>
        </w:div>
        <w:div w:id="1984193627">
          <w:marLeft w:val="547"/>
          <w:marRight w:val="0"/>
          <w:marTop w:val="0"/>
          <w:marBottom w:val="0"/>
          <w:divBdr>
            <w:top w:val="none" w:sz="0" w:space="0" w:color="auto"/>
            <w:left w:val="none" w:sz="0" w:space="0" w:color="auto"/>
            <w:bottom w:val="none" w:sz="0" w:space="0" w:color="auto"/>
            <w:right w:val="none" w:sz="0" w:space="0" w:color="auto"/>
          </w:divBdr>
        </w:div>
        <w:div w:id="2103407255">
          <w:marLeft w:val="547"/>
          <w:marRight w:val="0"/>
          <w:marTop w:val="0"/>
          <w:marBottom w:val="0"/>
          <w:divBdr>
            <w:top w:val="none" w:sz="0" w:space="0" w:color="auto"/>
            <w:left w:val="none" w:sz="0" w:space="0" w:color="auto"/>
            <w:bottom w:val="none" w:sz="0" w:space="0" w:color="auto"/>
            <w:right w:val="none" w:sz="0" w:space="0" w:color="auto"/>
          </w:divBdr>
        </w:div>
        <w:div w:id="830683310">
          <w:marLeft w:val="547"/>
          <w:marRight w:val="0"/>
          <w:marTop w:val="0"/>
          <w:marBottom w:val="0"/>
          <w:divBdr>
            <w:top w:val="none" w:sz="0" w:space="0" w:color="auto"/>
            <w:left w:val="none" w:sz="0" w:space="0" w:color="auto"/>
            <w:bottom w:val="none" w:sz="0" w:space="0" w:color="auto"/>
            <w:right w:val="none" w:sz="0" w:space="0" w:color="auto"/>
          </w:divBdr>
        </w:div>
        <w:div w:id="427313993">
          <w:marLeft w:val="547"/>
          <w:marRight w:val="0"/>
          <w:marTop w:val="0"/>
          <w:marBottom w:val="0"/>
          <w:divBdr>
            <w:top w:val="none" w:sz="0" w:space="0" w:color="auto"/>
            <w:left w:val="none" w:sz="0" w:space="0" w:color="auto"/>
            <w:bottom w:val="none" w:sz="0" w:space="0" w:color="auto"/>
            <w:right w:val="none" w:sz="0" w:space="0" w:color="auto"/>
          </w:divBdr>
        </w:div>
        <w:div w:id="1143160270">
          <w:marLeft w:val="547"/>
          <w:marRight w:val="0"/>
          <w:marTop w:val="0"/>
          <w:marBottom w:val="0"/>
          <w:divBdr>
            <w:top w:val="none" w:sz="0" w:space="0" w:color="auto"/>
            <w:left w:val="none" w:sz="0" w:space="0" w:color="auto"/>
            <w:bottom w:val="none" w:sz="0" w:space="0" w:color="auto"/>
            <w:right w:val="none" w:sz="0" w:space="0" w:color="auto"/>
          </w:divBdr>
        </w:div>
        <w:div w:id="1777940458">
          <w:marLeft w:val="547"/>
          <w:marRight w:val="0"/>
          <w:marTop w:val="0"/>
          <w:marBottom w:val="0"/>
          <w:divBdr>
            <w:top w:val="none" w:sz="0" w:space="0" w:color="auto"/>
            <w:left w:val="none" w:sz="0" w:space="0" w:color="auto"/>
            <w:bottom w:val="none" w:sz="0" w:space="0" w:color="auto"/>
            <w:right w:val="none" w:sz="0" w:space="0" w:color="auto"/>
          </w:divBdr>
        </w:div>
      </w:divsChild>
    </w:div>
    <w:div w:id="476729690">
      <w:bodyDiv w:val="1"/>
      <w:marLeft w:val="0"/>
      <w:marRight w:val="0"/>
      <w:marTop w:val="0"/>
      <w:marBottom w:val="0"/>
      <w:divBdr>
        <w:top w:val="none" w:sz="0" w:space="0" w:color="auto"/>
        <w:left w:val="none" w:sz="0" w:space="0" w:color="auto"/>
        <w:bottom w:val="none" w:sz="0" w:space="0" w:color="auto"/>
        <w:right w:val="none" w:sz="0" w:space="0" w:color="auto"/>
      </w:divBdr>
      <w:divsChild>
        <w:div w:id="934940143">
          <w:marLeft w:val="547"/>
          <w:marRight w:val="0"/>
          <w:marTop w:val="0"/>
          <w:marBottom w:val="0"/>
          <w:divBdr>
            <w:top w:val="none" w:sz="0" w:space="0" w:color="auto"/>
            <w:left w:val="none" w:sz="0" w:space="0" w:color="auto"/>
            <w:bottom w:val="none" w:sz="0" w:space="0" w:color="auto"/>
            <w:right w:val="none" w:sz="0" w:space="0" w:color="auto"/>
          </w:divBdr>
        </w:div>
        <w:div w:id="5983902">
          <w:marLeft w:val="547"/>
          <w:marRight w:val="0"/>
          <w:marTop w:val="0"/>
          <w:marBottom w:val="0"/>
          <w:divBdr>
            <w:top w:val="none" w:sz="0" w:space="0" w:color="auto"/>
            <w:left w:val="none" w:sz="0" w:space="0" w:color="auto"/>
            <w:bottom w:val="none" w:sz="0" w:space="0" w:color="auto"/>
            <w:right w:val="none" w:sz="0" w:space="0" w:color="auto"/>
          </w:divBdr>
        </w:div>
        <w:div w:id="1036276664">
          <w:marLeft w:val="547"/>
          <w:marRight w:val="0"/>
          <w:marTop w:val="0"/>
          <w:marBottom w:val="0"/>
          <w:divBdr>
            <w:top w:val="none" w:sz="0" w:space="0" w:color="auto"/>
            <w:left w:val="none" w:sz="0" w:space="0" w:color="auto"/>
            <w:bottom w:val="none" w:sz="0" w:space="0" w:color="auto"/>
            <w:right w:val="none" w:sz="0" w:space="0" w:color="auto"/>
          </w:divBdr>
        </w:div>
        <w:div w:id="443890229">
          <w:marLeft w:val="547"/>
          <w:marRight w:val="0"/>
          <w:marTop w:val="0"/>
          <w:marBottom w:val="0"/>
          <w:divBdr>
            <w:top w:val="none" w:sz="0" w:space="0" w:color="auto"/>
            <w:left w:val="none" w:sz="0" w:space="0" w:color="auto"/>
            <w:bottom w:val="none" w:sz="0" w:space="0" w:color="auto"/>
            <w:right w:val="none" w:sz="0" w:space="0" w:color="auto"/>
          </w:divBdr>
        </w:div>
        <w:div w:id="232349185">
          <w:marLeft w:val="547"/>
          <w:marRight w:val="0"/>
          <w:marTop w:val="0"/>
          <w:marBottom w:val="0"/>
          <w:divBdr>
            <w:top w:val="none" w:sz="0" w:space="0" w:color="auto"/>
            <w:left w:val="none" w:sz="0" w:space="0" w:color="auto"/>
            <w:bottom w:val="none" w:sz="0" w:space="0" w:color="auto"/>
            <w:right w:val="none" w:sz="0" w:space="0" w:color="auto"/>
          </w:divBdr>
        </w:div>
        <w:div w:id="984313590">
          <w:marLeft w:val="547"/>
          <w:marRight w:val="0"/>
          <w:marTop w:val="0"/>
          <w:marBottom w:val="0"/>
          <w:divBdr>
            <w:top w:val="none" w:sz="0" w:space="0" w:color="auto"/>
            <w:left w:val="none" w:sz="0" w:space="0" w:color="auto"/>
            <w:bottom w:val="none" w:sz="0" w:space="0" w:color="auto"/>
            <w:right w:val="none" w:sz="0" w:space="0" w:color="auto"/>
          </w:divBdr>
        </w:div>
        <w:div w:id="1525947427">
          <w:marLeft w:val="547"/>
          <w:marRight w:val="0"/>
          <w:marTop w:val="0"/>
          <w:marBottom w:val="0"/>
          <w:divBdr>
            <w:top w:val="none" w:sz="0" w:space="0" w:color="auto"/>
            <w:left w:val="none" w:sz="0" w:space="0" w:color="auto"/>
            <w:bottom w:val="none" w:sz="0" w:space="0" w:color="auto"/>
            <w:right w:val="none" w:sz="0" w:space="0" w:color="auto"/>
          </w:divBdr>
        </w:div>
        <w:div w:id="1606382810">
          <w:marLeft w:val="547"/>
          <w:marRight w:val="0"/>
          <w:marTop w:val="0"/>
          <w:marBottom w:val="0"/>
          <w:divBdr>
            <w:top w:val="none" w:sz="0" w:space="0" w:color="auto"/>
            <w:left w:val="none" w:sz="0" w:space="0" w:color="auto"/>
            <w:bottom w:val="none" w:sz="0" w:space="0" w:color="auto"/>
            <w:right w:val="none" w:sz="0" w:space="0" w:color="auto"/>
          </w:divBdr>
        </w:div>
        <w:div w:id="2057116648">
          <w:marLeft w:val="547"/>
          <w:marRight w:val="0"/>
          <w:marTop w:val="0"/>
          <w:marBottom w:val="0"/>
          <w:divBdr>
            <w:top w:val="none" w:sz="0" w:space="0" w:color="auto"/>
            <w:left w:val="none" w:sz="0" w:space="0" w:color="auto"/>
            <w:bottom w:val="none" w:sz="0" w:space="0" w:color="auto"/>
            <w:right w:val="none" w:sz="0" w:space="0" w:color="auto"/>
          </w:divBdr>
        </w:div>
        <w:div w:id="1774780463">
          <w:marLeft w:val="547"/>
          <w:marRight w:val="0"/>
          <w:marTop w:val="0"/>
          <w:marBottom w:val="0"/>
          <w:divBdr>
            <w:top w:val="none" w:sz="0" w:space="0" w:color="auto"/>
            <w:left w:val="none" w:sz="0" w:space="0" w:color="auto"/>
            <w:bottom w:val="none" w:sz="0" w:space="0" w:color="auto"/>
            <w:right w:val="none" w:sz="0" w:space="0" w:color="auto"/>
          </w:divBdr>
        </w:div>
      </w:divsChild>
    </w:div>
    <w:div w:id="649023515">
      <w:bodyDiv w:val="1"/>
      <w:marLeft w:val="0"/>
      <w:marRight w:val="0"/>
      <w:marTop w:val="0"/>
      <w:marBottom w:val="0"/>
      <w:divBdr>
        <w:top w:val="none" w:sz="0" w:space="0" w:color="auto"/>
        <w:left w:val="none" w:sz="0" w:space="0" w:color="auto"/>
        <w:bottom w:val="none" w:sz="0" w:space="0" w:color="auto"/>
        <w:right w:val="none" w:sz="0" w:space="0" w:color="auto"/>
      </w:divBdr>
      <w:divsChild>
        <w:div w:id="227345436">
          <w:marLeft w:val="547"/>
          <w:marRight w:val="0"/>
          <w:marTop w:val="0"/>
          <w:marBottom w:val="0"/>
          <w:divBdr>
            <w:top w:val="none" w:sz="0" w:space="0" w:color="auto"/>
            <w:left w:val="none" w:sz="0" w:space="0" w:color="auto"/>
            <w:bottom w:val="none" w:sz="0" w:space="0" w:color="auto"/>
            <w:right w:val="none" w:sz="0" w:space="0" w:color="auto"/>
          </w:divBdr>
        </w:div>
        <w:div w:id="2135711488">
          <w:marLeft w:val="547"/>
          <w:marRight w:val="0"/>
          <w:marTop w:val="0"/>
          <w:marBottom w:val="0"/>
          <w:divBdr>
            <w:top w:val="none" w:sz="0" w:space="0" w:color="auto"/>
            <w:left w:val="none" w:sz="0" w:space="0" w:color="auto"/>
            <w:bottom w:val="none" w:sz="0" w:space="0" w:color="auto"/>
            <w:right w:val="none" w:sz="0" w:space="0" w:color="auto"/>
          </w:divBdr>
        </w:div>
        <w:div w:id="2132744374">
          <w:marLeft w:val="547"/>
          <w:marRight w:val="0"/>
          <w:marTop w:val="0"/>
          <w:marBottom w:val="0"/>
          <w:divBdr>
            <w:top w:val="none" w:sz="0" w:space="0" w:color="auto"/>
            <w:left w:val="none" w:sz="0" w:space="0" w:color="auto"/>
            <w:bottom w:val="none" w:sz="0" w:space="0" w:color="auto"/>
            <w:right w:val="none" w:sz="0" w:space="0" w:color="auto"/>
          </w:divBdr>
        </w:div>
        <w:div w:id="1088426022">
          <w:marLeft w:val="547"/>
          <w:marRight w:val="0"/>
          <w:marTop w:val="0"/>
          <w:marBottom w:val="0"/>
          <w:divBdr>
            <w:top w:val="none" w:sz="0" w:space="0" w:color="auto"/>
            <w:left w:val="none" w:sz="0" w:space="0" w:color="auto"/>
            <w:bottom w:val="none" w:sz="0" w:space="0" w:color="auto"/>
            <w:right w:val="none" w:sz="0" w:space="0" w:color="auto"/>
          </w:divBdr>
        </w:div>
        <w:div w:id="857350517">
          <w:marLeft w:val="547"/>
          <w:marRight w:val="0"/>
          <w:marTop w:val="0"/>
          <w:marBottom w:val="0"/>
          <w:divBdr>
            <w:top w:val="none" w:sz="0" w:space="0" w:color="auto"/>
            <w:left w:val="none" w:sz="0" w:space="0" w:color="auto"/>
            <w:bottom w:val="none" w:sz="0" w:space="0" w:color="auto"/>
            <w:right w:val="none" w:sz="0" w:space="0" w:color="auto"/>
          </w:divBdr>
        </w:div>
        <w:div w:id="1942447568">
          <w:marLeft w:val="547"/>
          <w:marRight w:val="0"/>
          <w:marTop w:val="0"/>
          <w:marBottom w:val="0"/>
          <w:divBdr>
            <w:top w:val="none" w:sz="0" w:space="0" w:color="auto"/>
            <w:left w:val="none" w:sz="0" w:space="0" w:color="auto"/>
            <w:bottom w:val="none" w:sz="0" w:space="0" w:color="auto"/>
            <w:right w:val="none" w:sz="0" w:space="0" w:color="auto"/>
          </w:divBdr>
        </w:div>
        <w:div w:id="738408201">
          <w:marLeft w:val="547"/>
          <w:marRight w:val="0"/>
          <w:marTop w:val="0"/>
          <w:marBottom w:val="0"/>
          <w:divBdr>
            <w:top w:val="none" w:sz="0" w:space="0" w:color="auto"/>
            <w:left w:val="none" w:sz="0" w:space="0" w:color="auto"/>
            <w:bottom w:val="none" w:sz="0" w:space="0" w:color="auto"/>
            <w:right w:val="none" w:sz="0" w:space="0" w:color="auto"/>
          </w:divBdr>
        </w:div>
        <w:div w:id="164177349">
          <w:marLeft w:val="547"/>
          <w:marRight w:val="0"/>
          <w:marTop w:val="0"/>
          <w:marBottom w:val="0"/>
          <w:divBdr>
            <w:top w:val="none" w:sz="0" w:space="0" w:color="auto"/>
            <w:left w:val="none" w:sz="0" w:space="0" w:color="auto"/>
            <w:bottom w:val="none" w:sz="0" w:space="0" w:color="auto"/>
            <w:right w:val="none" w:sz="0" w:space="0" w:color="auto"/>
          </w:divBdr>
        </w:div>
        <w:div w:id="29032671">
          <w:marLeft w:val="547"/>
          <w:marRight w:val="0"/>
          <w:marTop w:val="0"/>
          <w:marBottom w:val="0"/>
          <w:divBdr>
            <w:top w:val="none" w:sz="0" w:space="0" w:color="auto"/>
            <w:left w:val="none" w:sz="0" w:space="0" w:color="auto"/>
            <w:bottom w:val="none" w:sz="0" w:space="0" w:color="auto"/>
            <w:right w:val="none" w:sz="0" w:space="0" w:color="auto"/>
          </w:divBdr>
        </w:div>
        <w:div w:id="191654319">
          <w:marLeft w:val="547"/>
          <w:marRight w:val="0"/>
          <w:marTop w:val="0"/>
          <w:marBottom w:val="0"/>
          <w:divBdr>
            <w:top w:val="none" w:sz="0" w:space="0" w:color="auto"/>
            <w:left w:val="none" w:sz="0" w:space="0" w:color="auto"/>
            <w:bottom w:val="none" w:sz="0" w:space="0" w:color="auto"/>
            <w:right w:val="none" w:sz="0" w:space="0" w:color="auto"/>
          </w:divBdr>
        </w:div>
        <w:div w:id="2118286813">
          <w:marLeft w:val="547"/>
          <w:marRight w:val="0"/>
          <w:marTop w:val="0"/>
          <w:marBottom w:val="0"/>
          <w:divBdr>
            <w:top w:val="none" w:sz="0" w:space="0" w:color="auto"/>
            <w:left w:val="none" w:sz="0" w:space="0" w:color="auto"/>
            <w:bottom w:val="none" w:sz="0" w:space="0" w:color="auto"/>
            <w:right w:val="none" w:sz="0" w:space="0" w:color="auto"/>
          </w:divBdr>
        </w:div>
      </w:divsChild>
    </w:div>
    <w:div w:id="755249138">
      <w:bodyDiv w:val="1"/>
      <w:marLeft w:val="0"/>
      <w:marRight w:val="0"/>
      <w:marTop w:val="0"/>
      <w:marBottom w:val="0"/>
      <w:divBdr>
        <w:top w:val="none" w:sz="0" w:space="0" w:color="auto"/>
        <w:left w:val="none" w:sz="0" w:space="0" w:color="auto"/>
        <w:bottom w:val="none" w:sz="0" w:space="0" w:color="auto"/>
        <w:right w:val="none" w:sz="0" w:space="0" w:color="auto"/>
      </w:divBdr>
      <w:divsChild>
        <w:div w:id="1862939333">
          <w:marLeft w:val="547"/>
          <w:marRight w:val="0"/>
          <w:marTop w:val="0"/>
          <w:marBottom w:val="0"/>
          <w:divBdr>
            <w:top w:val="none" w:sz="0" w:space="0" w:color="auto"/>
            <w:left w:val="none" w:sz="0" w:space="0" w:color="auto"/>
            <w:bottom w:val="none" w:sz="0" w:space="0" w:color="auto"/>
            <w:right w:val="none" w:sz="0" w:space="0" w:color="auto"/>
          </w:divBdr>
        </w:div>
        <w:div w:id="1255436708">
          <w:marLeft w:val="547"/>
          <w:marRight w:val="0"/>
          <w:marTop w:val="0"/>
          <w:marBottom w:val="0"/>
          <w:divBdr>
            <w:top w:val="none" w:sz="0" w:space="0" w:color="auto"/>
            <w:left w:val="none" w:sz="0" w:space="0" w:color="auto"/>
            <w:bottom w:val="none" w:sz="0" w:space="0" w:color="auto"/>
            <w:right w:val="none" w:sz="0" w:space="0" w:color="auto"/>
          </w:divBdr>
        </w:div>
        <w:div w:id="354429851">
          <w:marLeft w:val="547"/>
          <w:marRight w:val="0"/>
          <w:marTop w:val="0"/>
          <w:marBottom w:val="0"/>
          <w:divBdr>
            <w:top w:val="none" w:sz="0" w:space="0" w:color="auto"/>
            <w:left w:val="none" w:sz="0" w:space="0" w:color="auto"/>
            <w:bottom w:val="none" w:sz="0" w:space="0" w:color="auto"/>
            <w:right w:val="none" w:sz="0" w:space="0" w:color="auto"/>
          </w:divBdr>
        </w:div>
        <w:div w:id="729622121">
          <w:marLeft w:val="547"/>
          <w:marRight w:val="0"/>
          <w:marTop w:val="0"/>
          <w:marBottom w:val="0"/>
          <w:divBdr>
            <w:top w:val="none" w:sz="0" w:space="0" w:color="auto"/>
            <w:left w:val="none" w:sz="0" w:space="0" w:color="auto"/>
            <w:bottom w:val="none" w:sz="0" w:space="0" w:color="auto"/>
            <w:right w:val="none" w:sz="0" w:space="0" w:color="auto"/>
          </w:divBdr>
        </w:div>
        <w:div w:id="1829319912">
          <w:marLeft w:val="547"/>
          <w:marRight w:val="0"/>
          <w:marTop w:val="0"/>
          <w:marBottom w:val="0"/>
          <w:divBdr>
            <w:top w:val="none" w:sz="0" w:space="0" w:color="auto"/>
            <w:left w:val="none" w:sz="0" w:space="0" w:color="auto"/>
            <w:bottom w:val="none" w:sz="0" w:space="0" w:color="auto"/>
            <w:right w:val="none" w:sz="0" w:space="0" w:color="auto"/>
          </w:divBdr>
        </w:div>
        <w:div w:id="1152677694">
          <w:marLeft w:val="547"/>
          <w:marRight w:val="0"/>
          <w:marTop w:val="0"/>
          <w:marBottom w:val="0"/>
          <w:divBdr>
            <w:top w:val="none" w:sz="0" w:space="0" w:color="auto"/>
            <w:left w:val="none" w:sz="0" w:space="0" w:color="auto"/>
            <w:bottom w:val="none" w:sz="0" w:space="0" w:color="auto"/>
            <w:right w:val="none" w:sz="0" w:space="0" w:color="auto"/>
          </w:divBdr>
        </w:div>
        <w:div w:id="198055982">
          <w:marLeft w:val="547"/>
          <w:marRight w:val="0"/>
          <w:marTop w:val="0"/>
          <w:marBottom w:val="0"/>
          <w:divBdr>
            <w:top w:val="none" w:sz="0" w:space="0" w:color="auto"/>
            <w:left w:val="none" w:sz="0" w:space="0" w:color="auto"/>
            <w:bottom w:val="none" w:sz="0" w:space="0" w:color="auto"/>
            <w:right w:val="none" w:sz="0" w:space="0" w:color="auto"/>
          </w:divBdr>
        </w:div>
      </w:divsChild>
    </w:div>
    <w:div w:id="818955898">
      <w:bodyDiv w:val="1"/>
      <w:marLeft w:val="0"/>
      <w:marRight w:val="0"/>
      <w:marTop w:val="0"/>
      <w:marBottom w:val="0"/>
      <w:divBdr>
        <w:top w:val="none" w:sz="0" w:space="0" w:color="auto"/>
        <w:left w:val="none" w:sz="0" w:space="0" w:color="auto"/>
        <w:bottom w:val="none" w:sz="0" w:space="0" w:color="auto"/>
        <w:right w:val="none" w:sz="0" w:space="0" w:color="auto"/>
      </w:divBdr>
      <w:divsChild>
        <w:div w:id="1299535493">
          <w:marLeft w:val="547"/>
          <w:marRight w:val="0"/>
          <w:marTop w:val="0"/>
          <w:marBottom w:val="0"/>
          <w:divBdr>
            <w:top w:val="none" w:sz="0" w:space="0" w:color="auto"/>
            <w:left w:val="none" w:sz="0" w:space="0" w:color="auto"/>
            <w:bottom w:val="none" w:sz="0" w:space="0" w:color="auto"/>
            <w:right w:val="none" w:sz="0" w:space="0" w:color="auto"/>
          </w:divBdr>
        </w:div>
        <w:div w:id="768082967">
          <w:marLeft w:val="547"/>
          <w:marRight w:val="0"/>
          <w:marTop w:val="0"/>
          <w:marBottom w:val="0"/>
          <w:divBdr>
            <w:top w:val="none" w:sz="0" w:space="0" w:color="auto"/>
            <w:left w:val="none" w:sz="0" w:space="0" w:color="auto"/>
            <w:bottom w:val="none" w:sz="0" w:space="0" w:color="auto"/>
            <w:right w:val="none" w:sz="0" w:space="0" w:color="auto"/>
          </w:divBdr>
        </w:div>
        <w:div w:id="847863216">
          <w:marLeft w:val="547"/>
          <w:marRight w:val="0"/>
          <w:marTop w:val="0"/>
          <w:marBottom w:val="0"/>
          <w:divBdr>
            <w:top w:val="none" w:sz="0" w:space="0" w:color="auto"/>
            <w:left w:val="none" w:sz="0" w:space="0" w:color="auto"/>
            <w:bottom w:val="none" w:sz="0" w:space="0" w:color="auto"/>
            <w:right w:val="none" w:sz="0" w:space="0" w:color="auto"/>
          </w:divBdr>
        </w:div>
        <w:div w:id="868568569">
          <w:marLeft w:val="547"/>
          <w:marRight w:val="0"/>
          <w:marTop w:val="0"/>
          <w:marBottom w:val="0"/>
          <w:divBdr>
            <w:top w:val="none" w:sz="0" w:space="0" w:color="auto"/>
            <w:left w:val="none" w:sz="0" w:space="0" w:color="auto"/>
            <w:bottom w:val="none" w:sz="0" w:space="0" w:color="auto"/>
            <w:right w:val="none" w:sz="0" w:space="0" w:color="auto"/>
          </w:divBdr>
        </w:div>
        <w:div w:id="607276078">
          <w:marLeft w:val="547"/>
          <w:marRight w:val="0"/>
          <w:marTop w:val="0"/>
          <w:marBottom w:val="0"/>
          <w:divBdr>
            <w:top w:val="none" w:sz="0" w:space="0" w:color="auto"/>
            <w:left w:val="none" w:sz="0" w:space="0" w:color="auto"/>
            <w:bottom w:val="none" w:sz="0" w:space="0" w:color="auto"/>
            <w:right w:val="none" w:sz="0" w:space="0" w:color="auto"/>
          </w:divBdr>
        </w:div>
        <w:div w:id="1275677809">
          <w:marLeft w:val="547"/>
          <w:marRight w:val="0"/>
          <w:marTop w:val="0"/>
          <w:marBottom w:val="0"/>
          <w:divBdr>
            <w:top w:val="none" w:sz="0" w:space="0" w:color="auto"/>
            <w:left w:val="none" w:sz="0" w:space="0" w:color="auto"/>
            <w:bottom w:val="none" w:sz="0" w:space="0" w:color="auto"/>
            <w:right w:val="none" w:sz="0" w:space="0" w:color="auto"/>
          </w:divBdr>
        </w:div>
        <w:div w:id="1753047221">
          <w:marLeft w:val="547"/>
          <w:marRight w:val="0"/>
          <w:marTop w:val="0"/>
          <w:marBottom w:val="0"/>
          <w:divBdr>
            <w:top w:val="none" w:sz="0" w:space="0" w:color="auto"/>
            <w:left w:val="none" w:sz="0" w:space="0" w:color="auto"/>
            <w:bottom w:val="none" w:sz="0" w:space="0" w:color="auto"/>
            <w:right w:val="none" w:sz="0" w:space="0" w:color="auto"/>
          </w:divBdr>
        </w:div>
        <w:div w:id="2143645635">
          <w:marLeft w:val="547"/>
          <w:marRight w:val="0"/>
          <w:marTop w:val="0"/>
          <w:marBottom w:val="0"/>
          <w:divBdr>
            <w:top w:val="none" w:sz="0" w:space="0" w:color="auto"/>
            <w:left w:val="none" w:sz="0" w:space="0" w:color="auto"/>
            <w:bottom w:val="none" w:sz="0" w:space="0" w:color="auto"/>
            <w:right w:val="none" w:sz="0" w:space="0" w:color="auto"/>
          </w:divBdr>
        </w:div>
        <w:div w:id="1886523860">
          <w:marLeft w:val="547"/>
          <w:marRight w:val="0"/>
          <w:marTop w:val="0"/>
          <w:marBottom w:val="0"/>
          <w:divBdr>
            <w:top w:val="none" w:sz="0" w:space="0" w:color="auto"/>
            <w:left w:val="none" w:sz="0" w:space="0" w:color="auto"/>
            <w:bottom w:val="none" w:sz="0" w:space="0" w:color="auto"/>
            <w:right w:val="none" w:sz="0" w:space="0" w:color="auto"/>
          </w:divBdr>
        </w:div>
        <w:div w:id="1763522785">
          <w:marLeft w:val="547"/>
          <w:marRight w:val="0"/>
          <w:marTop w:val="0"/>
          <w:marBottom w:val="0"/>
          <w:divBdr>
            <w:top w:val="none" w:sz="0" w:space="0" w:color="auto"/>
            <w:left w:val="none" w:sz="0" w:space="0" w:color="auto"/>
            <w:bottom w:val="none" w:sz="0" w:space="0" w:color="auto"/>
            <w:right w:val="none" w:sz="0" w:space="0" w:color="auto"/>
          </w:divBdr>
        </w:div>
      </w:divsChild>
    </w:div>
    <w:div w:id="852302431">
      <w:bodyDiv w:val="1"/>
      <w:marLeft w:val="0"/>
      <w:marRight w:val="0"/>
      <w:marTop w:val="0"/>
      <w:marBottom w:val="0"/>
      <w:divBdr>
        <w:top w:val="none" w:sz="0" w:space="0" w:color="auto"/>
        <w:left w:val="none" w:sz="0" w:space="0" w:color="auto"/>
        <w:bottom w:val="none" w:sz="0" w:space="0" w:color="auto"/>
        <w:right w:val="none" w:sz="0" w:space="0" w:color="auto"/>
      </w:divBdr>
      <w:divsChild>
        <w:div w:id="417944326">
          <w:marLeft w:val="547"/>
          <w:marRight w:val="0"/>
          <w:marTop w:val="0"/>
          <w:marBottom w:val="0"/>
          <w:divBdr>
            <w:top w:val="none" w:sz="0" w:space="0" w:color="auto"/>
            <w:left w:val="none" w:sz="0" w:space="0" w:color="auto"/>
            <w:bottom w:val="none" w:sz="0" w:space="0" w:color="auto"/>
            <w:right w:val="none" w:sz="0" w:space="0" w:color="auto"/>
          </w:divBdr>
        </w:div>
        <w:div w:id="60713526">
          <w:marLeft w:val="547"/>
          <w:marRight w:val="0"/>
          <w:marTop w:val="0"/>
          <w:marBottom w:val="0"/>
          <w:divBdr>
            <w:top w:val="none" w:sz="0" w:space="0" w:color="auto"/>
            <w:left w:val="none" w:sz="0" w:space="0" w:color="auto"/>
            <w:bottom w:val="none" w:sz="0" w:space="0" w:color="auto"/>
            <w:right w:val="none" w:sz="0" w:space="0" w:color="auto"/>
          </w:divBdr>
        </w:div>
        <w:div w:id="760297279">
          <w:marLeft w:val="547"/>
          <w:marRight w:val="0"/>
          <w:marTop w:val="0"/>
          <w:marBottom w:val="0"/>
          <w:divBdr>
            <w:top w:val="none" w:sz="0" w:space="0" w:color="auto"/>
            <w:left w:val="none" w:sz="0" w:space="0" w:color="auto"/>
            <w:bottom w:val="none" w:sz="0" w:space="0" w:color="auto"/>
            <w:right w:val="none" w:sz="0" w:space="0" w:color="auto"/>
          </w:divBdr>
        </w:div>
        <w:div w:id="1555307732">
          <w:marLeft w:val="547"/>
          <w:marRight w:val="0"/>
          <w:marTop w:val="0"/>
          <w:marBottom w:val="0"/>
          <w:divBdr>
            <w:top w:val="none" w:sz="0" w:space="0" w:color="auto"/>
            <w:left w:val="none" w:sz="0" w:space="0" w:color="auto"/>
            <w:bottom w:val="none" w:sz="0" w:space="0" w:color="auto"/>
            <w:right w:val="none" w:sz="0" w:space="0" w:color="auto"/>
          </w:divBdr>
        </w:div>
        <w:div w:id="688681068">
          <w:marLeft w:val="547"/>
          <w:marRight w:val="0"/>
          <w:marTop w:val="0"/>
          <w:marBottom w:val="0"/>
          <w:divBdr>
            <w:top w:val="none" w:sz="0" w:space="0" w:color="auto"/>
            <w:left w:val="none" w:sz="0" w:space="0" w:color="auto"/>
            <w:bottom w:val="none" w:sz="0" w:space="0" w:color="auto"/>
            <w:right w:val="none" w:sz="0" w:space="0" w:color="auto"/>
          </w:divBdr>
        </w:div>
        <w:div w:id="1972132118">
          <w:marLeft w:val="547"/>
          <w:marRight w:val="0"/>
          <w:marTop w:val="0"/>
          <w:marBottom w:val="0"/>
          <w:divBdr>
            <w:top w:val="none" w:sz="0" w:space="0" w:color="auto"/>
            <w:left w:val="none" w:sz="0" w:space="0" w:color="auto"/>
            <w:bottom w:val="none" w:sz="0" w:space="0" w:color="auto"/>
            <w:right w:val="none" w:sz="0" w:space="0" w:color="auto"/>
          </w:divBdr>
        </w:div>
        <w:div w:id="499394521">
          <w:marLeft w:val="547"/>
          <w:marRight w:val="0"/>
          <w:marTop w:val="0"/>
          <w:marBottom w:val="0"/>
          <w:divBdr>
            <w:top w:val="none" w:sz="0" w:space="0" w:color="auto"/>
            <w:left w:val="none" w:sz="0" w:space="0" w:color="auto"/>
            <w:bottom w:val="none" w:sz="0" w:space="0" w:color="auto"/>
            <w:right w:val="none" w:sz="0" w:space="0" w:color="auto"/>
          </w:divBdr>
        </w:div>
        <w:div w:id="2017682306">
          <w:marLeft w:val="547"/>
          <w:marRight w:val="0"/>
          <w:marTop w:val="0"/>
          <w:marBottom w:val="0"/>
          <w:divBdr>
            <w:top w:val="none" w:sz="0" w:space="0" w:color="auto"/>
            <w:left w:val="none" w:sz="0" w:space="0" w:color="auto"/>
            <w:bottom w:val="none" w:sz="0" w:space="0" w:color="auto"/>
            <w:right w:val="none" w:sz="0" w:space="0" w:color="auto"/>
          </w:divBdr>
        </w:div>
        <w:div w:id="865948848">
          <w:marLeft w:val="547"/>
          <w:marRight w:val="0"/>
          <w:marTop w:val="0"/>
          <w:marBottom w:val="0"/>
          <w:divBdr>
            <w:top w:val="none" w:sz="0" w:space="0" w:color="auto"/>
            <w:left w:val="none" w:sz="0" w:space="0" w:color="auto"/>
            <w:bottom w:val="none" w:sz="0" w:space="0" w:color="auto"/>
            <w:right w:val="none" w:sz="0" w:space="0" w:color="auto"/>
          </w:divBdr>
        </w:div>
        <w:div w:id="1245456198">
          <w:marLeft w:val="547"/>
          <w:marRight w:val="0"/>
          <w:marTop w:val="0"/>
          <w:marBottom w:val="0"/>
          <w:divBdr>
            <w:top w:val="none" w:sz="0" w:space="0" w:color="auto"/>
            <w:left w:val="none" w:sz="0" w:space="0" w:color="auto"/>
            <w:bottom w:val="none" w:sz="0" w:space="0" w:color="auto"/>
            <w:right w:val="none" w:sz="0" w:space="0" w:color="auto"/>
          </w:divBdr>
        </w:div>
        <w:div w:id="733813530">
          <w:marLeft w:val="547"/>
          <w:marRight w:val="0"/>
          <w:marTop w:val="0"/>
          <w:marBottom w:val="0"/>
          <w:divBdr>
            <w:top w:val="none" w:sz="0" w:space="0" w:color="auto"/>
            <w:left w:val="none" w:sz="0" w:space="0" w:color="auto"/>
            <w:bottom w:val="none" w:sz="0" w:space="0" w:color="auto"/>
            <w:right w:val="none" w:sz="0" w:space="0" w:color="auto"/>
          </w:divBdr>
        </w:div>
        <w:div w:id="1157070213">
          <w:marLeft w:val="547"/>
          <w:marRight w:val="0"/>
          <w:marTop w:val="0"/>
          <w:marBottom w:val="0"/>
          <w:divBdr>
            <w:top w:val="none" w:sz="0" w:space="0" w:color="auto"/>
            <w:left w:val="none" w:sz="0" w:space="0" w:color="auto"/>
            <w:bottom w:val="none" w:sz="0" w:space="0" w:color="auto"/>
            <w:right w:val="none" w:sz="0" w:space="0" w:color="auto"/>
          </w:divBdr>
        </w:div>
        <w:div w:id="1743521037">
          <w:marLeft w:val="547"/>
          <w:marRight w:val="0"/>
          <w:marTop w:val="0"/>
          <w:marBottom w:val="0"/>
          <w:divBdr>
            <w:top w:val="none" w:sz="0" w:space="0" w:color="auto"/>
            <w:left w:val="none" w:sz="0" w:space="0" w:color="auto"/>
            <w:bottom w:val="none" w:sz="0" w:space="0" w:color="auto"/>
            <w:right w:val="none" w:sz="0" w:space="0" w:color="auto"/>
          </w:divBdr>
        </w:div>
        <w:div w:id="1639459207">
          <w:marLeft w:val="547"/>
          <w:marRight w:val="0"/>
          <w:marTop w:val="0"/>
          <w:marBottom w:val="0"/>
          <w:divBdr>
            <w:top w:val="none" w:sz="0" w:space="0" w:color="auto"/>
            <w:left w:val="none" w:sz="0" w:space="0" w:color="auto"/>
            <w:bottom w:val="none" w:sz="0" w:space="0" w:color="auto"/>
            <w:right w:val="none" w:sz="0" w:space="0" w:color="auto"/>
          </w:divBdr>
        </w:div>
      </w:divsChild>
    </w:div>
    <w:div w:id="891162874">
      <w:bodyDiv w:val="1"/>
      <w:marLeft w:val="0"/>
      <w:marRight w:val="0"/>
      <w:marTop w:val="0"/>
      <w:marBottom w:val="0"/>
      <w:divBdr>
        <w:top w:val="none" w:sz="0" w:space="0" w:color="auto"/>
        <w:left w:val="none" w:sz="0" w:space="0" w:color="auto"/>
        <w:bottom w:val="none" w:sz="0" w:space="0" w:color="auto"/>
        <w:right w:val="none" w:sz="0" w:space="0" w:color="auto"/>
      </w:divBdr>
      <w:divsChild>
        <w:div w:id="1800881224">
          <w:marLeft w:val="547"/>
          <w:marRight w:val="0"/>
          <w:marTop w:val="0"/>
          <w:marBottom w:val="0"/>
          <w:divBdr>
            <w:top w:val="none" w:sz="0" w:space="0" w:color="auto"/>
            <w:left w:val="none" w:sz="0" w:space="0" w:color="auto"/>
            <w:bottom w:val="none" w:sz="0" w:space="0" w:color="auto"/>
            <w:right w:val="none" w:sz="0" w:space="0" w:color="auto"/>
          </w:divBdr>
        </w:div>
        <w:div w:id="692413501">
          <w:marLeft w:val="547"/>
          <w:marRight w:val="0"/>
          <w:marTop w:val="0"/>
          <w:marBottom w:val="0"/>
          <w:divBdr>
            <w:top w:val="none" w:sz="0" w:space="0" w:color="auto"/>
            <w:left w:val="none" w:sz="0" w:space="0" w:color="auto"/>
            <w:bottom w:val="none" w:sz="0" w:space="0" w:color="auto"/>
            <w:right w:val="none" w:sz="0" w:space="0" w:color="auto"/>
          </w:divBdr>
        </w:div>
        <w:div w:id="1059785890">
          <w:marLeft w:val="547"/>
          <w:marRight w:val="0"/>
          <w:marTop w:val="0"/>
          <w:marBottom w:val="0"/>
          <w:divBdr>
            <w:top w:val="none" w:sz="0" w:space="0" w:color="auto"/>
            <w:left w:val="none" w:sz="0" w:space="0" w:color="auto"/>
            <w:bottom w:val="none" w:sz="0" w:space="0" w:color="auto"/>
            <w:right w:val="none" w:sz="0" w:space="0" w:color="auto"/>
          </w:divBdr>
        </w:div>
        <w:div w:id="1753970546">
          <w:marLeft w:val="547"/>
          <w:marRight w:val="0"/>
          <w:marTop w:val="0"/>
          <w:marBottom w:val="0"/>
          <w:divBdr>
            <w:top w:val="none" w:sz="0" w:space="0" w:color="auto"/>
            <w:left w:val="none" w:sz="0" w:space="0" w:color="auto"/>
            <w:bottom w:val="none" w:sz="0" w:space="0" w:color="auto"/>
            <w:right w:val="none" w:sz="0" w:space="0" w:color="auto"/>
          </w:divBdr>
        </w:div>
        <w:div w:id="1454254250">
          <w:marLeft w:val="547"/>
          <w:marRight w:val="0"/>
          <w:marTop w:val="0"/>
          <w:marBottom w:val="0"/>
          <w:divBdr>
            <w:top w:val="none" w:sz="0" w:space="0" w:color="auto"/>
            <w:left w:val="none" w:sz="0" w:space="0" w:color="auto"/>
            <w:bottom w:val="none" w:sz="0" w:space="0" w:color="auto"/>
            <w:right w:val="none" w:sz="0" w:space="0" w:color="auto"/>
          </w:divBdr>
        </w:div>
        <w:div w:id="747072408">
          <w:marLeft w:val="547"/>
          <w:marRight w:val="0"/>
          <w:marTop w:val="0"/>
          <w:marBottom w:val="0"/>
          <w:divBdr>
            <w:top w:val="none" w:sz="0" w:space="0" w:color="auto"/>
            <w:left w:val="none" w:sz="0" w:space="0" w:color="auto"/>
            <w:bottom w:val="none" w:sz="0" w:space="0" w:color="auto"/>
            <w:right w:val="none" w:sz="0" w:space="0" w:color="auto"/>
          </w:divBdr>
        </w:div>
        <w:div w:id="637497989">
          <w:marLeft w:val="547"/>
          <w:marRight w:val="0"/>
          <w:marTop w:val="0"/>
          <w:marBottom w:val="0"/>
          <w:divBdr>
            <w:top w:val="none" w:sz="0" w:space="0" w:color="auto"/>
            <w:left w:val="none" w:sz="0" w:space="0" w:color="auto"/>
            <w:bottom w:val="none" w:sz="0" w:space="0" w:color="auto"/>
            <w:right w:val="none" w:sz="0" w:space="0" w:color="auto"/>
          </w:divBdr>
        </w:div>
        <w:div w:id="2069575147">
          <w:marLeft w:val="547"/>
          <w:marRight w:val="0"/>
          <w:marTop w:val="0"/>
          <w:marBottom w:val="0"/>
          <w:divBdr>
            <w:top w:val="none" w:sz="0" w:space="0" w:color="auto"/>
            <w:left w:val="none" w:sz="0" w:space="0" w:color="auto"/>
            <w:bottom w:val="none" w:sz="0" w:space="0" w:color="auto"/>
            <w:right w:val="none" w:sz="0" w:space="0" w:color="auto"/>
          </w:divBdr>
        </w:div>
        <w:div w:id="1668552123">
          <w:marLeft w:val="547"/>
          <w:marRight w:val="0"/>
          <w:marTop w:val="0"/>
          <w:marBottom w:val="0"/>
          <w:divBdr>
            <w:top w:val="none" w:sz="0" w:space="0" w:color="auto"/>
            <w:left w:val="none" w:sz="0" w:space="0" w:color="auto"/>
            <w:bottom w:val="none" w:sz="0" w:space="0" w:color="auto"/>
            <w:right w:val="none" w:sz="0" w:space="0" w:color="auto"/>
          </w:divBdr>
        </w:div>
        <w:div w:id="549078670">
          <w:marLeft w:val="547"/>
          <w:marRight w:val="0"/>
          <w:marTop w:val="0"/>
          <w:marBottom w:val="0"/>
          <w:divBdr>
            <w:top w:val="none" w:sz="0" w:space="0" w:color="auto"/>
            <w:left w:val="none" w:sz="0" w:space="0" w:color="auto"/>
            <w:bottom w:val="none" w:sz="0" w:space="0" w:color="auto"/>
            <w:right w:val="none" w:sz="0" w:space="0" w:color="auto"/>
          </w:divBdr>
        </w:div>
        <w:div w:id="1582450271">
          <w:marLeft w:val="547"/>
          <w:marRight w:val="0"/>
          <w:marTop w:val="0"/>
          <w:marBottom w:val="0"/>
          <w:divBdr>
            <w:top w:val="none" w:sz="0" w:space="0" w:color="auto"/>
            <w:left w:val="none" w:sz="0" w:space="0" w:color="auto"/>
            <w:bottom w:val="none" w:sz="0" w:space="0" w:color="auto"/>
            <w:right w:val="none" w:sz="0" w:space="0" w:color="auto"/>
          </w:divBdr>
        </w:div>
        <w:div w:id="21903158">
          <w:marLeft w:val="547"/>
          <w:marRight w:val="0"/>
          <w:marTop w:val="0"/>
          <w:marBottom w:val="0"/>
          <w:divBdr>
            <w:top w:val="none" w:sz="0" w:space="0" w:color="auto"/>
            <w:left w:val="none" w:sz="0" w:space="0" w:color="auto"/>
            <w:bottom w:val="none" w:sz="0" w:space="0" w:color="auto"/>
            <w:right w:val="none" w:sz="0" w:space="0" w:color="auto"/>
          </w:divBdr>
        </w:div>
        <w:div w:id="1011184120">
          <w:marLeft w:val="547"/>
          <w:marRight w:val="0"/>
          <w:marTop w:val="0"/>
          <w:marBottom w:val="0"/>
          <w:divBdr>
            <w:top w:val="none" w:sz="0" w:space="0" w:color="auto"/>
            <w:left w:val="none" w:sz="0" w:space="0" w:color="auto"/>
            <w:bottom w:val="none" w:sz="0" w:space="0" w:color="auto"/>
            <w:right w:val="none" w:sz="0" w:space="0" w:color="auto"/>
          </w:divBdr>
        </w:div>
        <w:div w:id="1433430918">
          <w:marLeft w:val="547"/>
          <w:marRight w:val="0"/>
          <w:marTop w:val="0"/>
          <w:marBottom w:val="0"/>
          <w:divBdr>
            <w:top w:val="none" w:sz="0" w:space="0" w:color="auto"/>
            <w:left w:val="none" w:sz="0" w:space="0" w:color="auto"/>
            <w:bottom w:val="none" w:sz="0" w:space="0" w:color="auto"/>
            <w:right w:val="none" w:sz="0" w:space="0" w:color="auto"/>
          </w:divBdr>
        </w:div>
        <w:div w:id="1861553186">
          <w:marLeft w:val="547"/>
          <w:marRight w:val="0"/>
          <w:marTop w:val="0"/>
          <w:marBottom w:val="0"/>
          <w:divBdr>
            <w:top w:val="none" w:sz="0" w:space="0" w:color="auto"/>
            <w:left w:val="none" w:sz="0" w:space="0" w:color="auto"/>
            <w:bottom w:val="none" w:sz="0" w:space="0" w:color="auto"/>
            <w:right w:val="none" w:sz="0" w:space="0" w:color="auto"/>
          </w:divBdr>
        </w:div>
        <w:div w:id="888421869">
          <w:marLeft w:val="547"/>
          <w:marRight w:val="0"/>
          <w:marTop w:val="0"/>
          <w:marBottom w:val="0"/>
          <w:divBdr>
            <w:top w:val="none" w:sz="0" w:space="0" w:color="auto"/>
            <w:left w:val="none" w:sz="0" w:space="0" w:color="auto"/>
            <w:bottom w:val="none" w:sz="0" w:space="0" w:color="auto"/>
            <w:right w:val="none" w:sz="0" w:space="0" w:color="auto"/>
          </w:divBdr>
        </w:div>
        <w:div w:id="2078436371">
          <w:marLeft w:val="547"/>
          <w:marRight w:val="0"/>
          <w:marTop w:val="0"/>
          <w:marBottom w:val="0"/>
          <w:divBdr>
            <w:top w:val="none" w:sz="0" w:space="0" w:color="auto"/>
            <w:left w:val="none" w:sz="0" w:space="0" w:color="auto"/>
            <w:bottom w:val="none" w:sz="0" w:space="0" w:color="auto"/>
            <w:right w:val="none" w:sz="0" w:space="0" w:color="auto"/>
          </w:divBdr>
        </w:div>
        <w:div w:id="629435229">
          <w:marLeft w:val="547"/>
          <w:marRight w:val="0"/>
          <w:marTop w:val="0"/>
          <w:marBottom w:val="0"/>
          <w:divBdr>
            <w:top w:val="none" w:sz="0" w:space="0" w:color="auto"/>
            <w:left w:val="none" w:sz="0" w:space="0" w:color="auto"/>
            <w:bottom w:val="none" w:sz="0" w:space="0" w:color="auto"/>
            <w:right w:val="none" w:sz="0" w:space="0" w:color="auto"/>
          </w:divBdr>
        </w:div>
        <w:div w:id="2119332763">
          <w:marLeft w:val="547"/>
          <w:marRight w:val="0"/>
          <w:marTop w:val="0"/>
          <w:marBottom w:val="0"/>
          <w:divBdr>
            <w:top w:val="none" w:sz="0" w:space="0" w:color="auto"/>
            <w:left w:val="none" w:sz="0" w:space="0" w:color="auto"/>
            <w:bottom w:val="none" w:sz="0" w:space="0" w:color="auto"/>
            <w:right w:val="none" w:sz="0" w:space="0" w:color="auto"/>
          </w:divBdr>
        </w:div>
      </w:divsChild>
    </w:div>
    <w:div w:id="900867287">
      <w:bodyDiv w:val="1"/>
      <w:marLeft w:val="0"/>
      <w:marRight w:val="0"/>
      <w:marTop w:val="0"/>
      <w:marBottom w:val="0"/>
      <w:divBdr>
        <w:top w:val="none" w:sz="0" w:space="0" w:color="auto"/>
        <w:left w:val="none" w:sz="0" w:space="0" w:color="auto"/>
        <w:bottom w:val="none" w:sz="0" w:space="0" w:color="auto"/>
        <w:right w:val="none" w:sz="0" w:space="0" w:color="auto"/>
      </w:divBdr>
      <w:divsChild>
        <w:div w:id="1588465482">
          <w:marLeft w:val="547"/>
          <w:marRight w:val="0"/>
          <w:marTop w:val="0"/>
          <w:marBottom w:val="0"/>
          <w:divBdr>
            <w:top w:val="none" w:sz="0" w:space="0" w:color="auto"/>
            <w:left w:val="none" w:sz="0" w:space="0" w:color="auto"/>
            <w:bottom w:val="none" w:sz="0" w:space="0" w:color="auto"/>
            <w:right w:val="none" w:sz="0" w:space="0" w:color="auto"/>
          </w:divBdr>
        </w:div>
        <w:div w:id="717389246">
          <w:marLeft w:val="547"/>
          <w:marRight w:val="0"/>
          <w:marTop w:val="0"/>
          <w:marBottom w:val="0"/>
          <w:divBdr>
            <w:top w:val="none" w:sz="0" w:space="0" w:color="auto"/>
            <w:left w:val="none" w:sz="0" w:space="0" w:color="auto"/>
            <w:bottom w:val="none" w:sz="0" w:space="0" w:color="auto"/>
            <w:right w:val="none" w:sz="0" w:space="0" w:color="auto"/>
          </w:divBdr>
        </w:div>
        <w:div w:id="943224902">
          <w:marLeft w:val="547"/>
          <w:marRight w:val="0"/>
          <w:marTop w:val="0"/>
          <w:marBottom w:val="0"/>
          <w:divBdr>
            <w:top w:val="none" w:sz="0" w:space="0" w:color="auto"/>
            <w:left w:val="none" w:sz="0" w:space="0" w:color="auto"/>
            <w:bottom w:val="none" w:sz="0" w:space="0" w:color="auto"/>
            <w:right w:val="none" w:sz="0" w:space="0" w:color="auto"/>
          </w:divBdr>
        </w:div>
        <w:div w:id="1203443545">
          <w:marLeft w:val="547"/>
          <w:marRight w:val="0"/>
          <w:marTop w:val="0"/>
          <w:marBottom w:val="0"/>
          <w:divBdr>
            <w:top w:val="none" w:sz="0" w:space="0" w:color="auto"/>
            <w:left w:val="none" w:sz="0" w:space="0" w:color="auto"/>
            <w:bottom w:val="none" w:sz="0" w:space="0" w:color="auto"/>
            <w:right w:val="none" w:sz="0" w:space="0" w:color="auto"/>
          </w:divBdr>
        </w:div>
        <w:div w:id="2027251932">
          <w:marLeft w:val="547"/>
          <w:marRight w:val="0"/>
          <w:marTop w:val="0"/>
          <w:marBottom w:val="0"/>
          <w:divBdr>
            <w:top w:val="none" w:sz="0" w:space="0" w:color="auto"/>
            <w:left w:val="none" w:sz="0" w:space="0" w:color="auto"/>
            <w:bottom w:val="none" w:sz="0" w:space="0" w:color="auto"/>
            <w:right w:val="none" w:sz="0" w:space="0" w:color="auto"/>
          </w:divBdr>
        </w:div>
        <w:div w:id="1140996649">
          <w:marLeft w:val="547"/>
          <w:marRight w:val="0"/>
          <w:marTop w:val="0"/>
          <w:marBottom w:val="0"/>
          <w:divBdr>
            <w:top w:val="none" w:sz="0" w:space="0" w:color="auto"/>
            <w:left w:val="none" w:sz="0" w:space="0" w:color="auto"/>
            <w:bottom w:val="none" w:sz="0" w:space="0" w:color="auto"/>
            <w:right w:val="none" w:sz="0" w:space="0" w:color="auto"/>
          </w:divBdr>
        </w:div>
        <w:div w:id="2134321542">
          <w:marLeft w:val="547"/>
          <w:marRight w:val="0"/>
          <w:marTop w:val="0"/>
          <w:marBottom w:val="0"/>
          <w:divBdr>
            <w:top w:val="none" w:sz="0" w:space="0" w:color="auto"/>
            <w:left w:val="none" w:sz="0" w:space="0" w:color="auto"/>
            <w:bottom w:val="none" w:sz="0" w:space="0" w:color="auto"/>
            <w:right w:val="none" w:sz="0" w:space="0" w:color="auto"/>
          </w:divBdr>
        </w:div>
        <w:div w:id="1239056195">
          <w:marLeft w:val="547"/>
          <w:marRight w:val="0"/>
          <w:marTop w:val="0"/>
          <w:marBottom w:val="0"/>
          <w:divBdr>
            <w:top w:val="none" w:sz="0" w:space="0" w:color="auto"/>
            <w:left w:val="none" w:sz="0" w:space="0" w:color="auto"/>
            <w:bottom w:val="none" w:sz="0" w:space="0" w:color="auto"/>
            <w:right w:val="none" w:sz="0" w:space="0" w:color="auto"/>
          </w:divBdr>
        </w:div>
        <w:div w:id="770660450">
          <w:marLeft w:val="547"/>
          <w:marRight w:val="0"/>
          <w:marTop w:val="0"/>
          <w:marBottom w:val="0"/>
          <w:divBdr>
            <w:top w:val="none" w:sz="0" w:space="0" w:color="auto"/>
            <w:left w:val="none" w:sz="0" w:space="0" w:color="auto"/>
            <w:bottom w:val="none" w:sz="0" w:space="0" w:color="auto"/>
            <w:right w:val="none" w:sz="0" w:space="0" w:color="auto"/>
          </w:divBdr>
        </w:div>
        <w:div w:id="837429855">
          <w:marLeft w:val="547"/>
          <w:marRight w:val="0"/>
          <w:marTop w:val="0"/>
          <w:marBottom w:val="0"/>
          <w:divBdr>
            <w:top w:val="none" w:sz="0" w:space="0" w:color="auto"/>
            <w:left w:val="none" w:sz="0" w:space="0" w:color="auto"/>
            <w:bottom w:val="none" w:sz="0" w:space="0" w:color="auto"/>
            <w:right w:val="none" w:sz="0" w:space="0" w:color="auto"/>
          </w:divBdr>
        </w:div>
        <w:div w:id="1089547446">
          <w:marLeft w:val="547"/>
          <w:marRight w:val="0"/>
          <w:marTop w:val="0"/>
          <w:marBottom w:val="0"/>
          <w:divBdr>
            <w:top w:val="none" w:sz="0" w:space="0" w:color="auto"/>
            <w:left w:val="none" w:sz="0" w:space="0" w:color="auto"/>
            <w:bottom w:val="none" w:sz="0" w:space="0" w:color="auto"/>
            <w:right w:val="none" w:sz="0" w:space="0" w:color="auto"/>
          </w:divBdr>
        </w:div>
        <w:div w:id="1037773852">
          <w:marLeft w:val="547"/>
          <w:marRight w:val="0"/>
          <w:marTop w:val="0"/>
          <w:marBottom w:val="0"/>
          <w:divBdr>
            <w:top w:val="none" w:sz="0" w:space="0" w:color="auto"/>
            <w:left w:val="none" w:sz="0" w:space="0" w:color="auto"/>
            <w:bottom w:val="none" w:sz="0" w:space="0" w:color="auto"/>
            <w:right w:val="none" w:sz="0" w:space="0" w:color="auto"/>
          </w:divBdr>
        </w:div>
        <w:div w:id="450982604">
          <w:marLeft w:val="547"/>
          <w:marRight w:val="0"/>
          <w:marTop w:val="0"/>
          <w:marBottom w:val="0"/>
          <w:divBdr>
            <w:top w:val="none" w:sz="0" w:space="0" w:color="auto"/>
            <w:left w:val="none" w:sz="0" w:space="0" w:color="auto"/>
            <w:bottom w:val="none" w:sz="0" w:space="0" w:color="auto"/>
            <w:right w:val="none" w:sz="0" w:space="0" w:color="auto"/>
          </w:divBdr>
        </w:div>
        <w:div w:id="491718714">
          <w:marLeft w:val="547"/>
          <w:marRight w:val="0"/>
          <w:marTop w:val="0"/>
          <w:marBottom w:val="0"/>
          <w:divBdr>
            <w:top w:val="none" w:sz="0" w:space="0" w:color="auto"/>
            <w:left w:val="none" w:sz="0" w:space="0" w:color="auto"/>
            <w:bottom w:val="none" w:sz="0" w:space="0" w:color="auto"/>
            <w:right w:val="none" w:sz="0" w:space="0" w:color="auto"/>
          </w:divBdr>
        </w:div>
      </w:divsChild>
    </w:div>
    <w:div w:id="902594539">
      <w:bodyDiv w:val="1"/>
      <w:marLeft w:val="0"/>
      <w:marRight w:val="0"/>
      <w:marTop w:val="0"/>
      <w:marBottom w:val="0"/>
      <w:divBdr>
        <w:top w:val="none" w:sz="0" w:space="0" w:color="auto"/>
        <w:left w:val="none" w:sz="0" w:space="0" w:color="auto"/>
        <w:bottom w:val="none" w:sz="0" w:space="0" w:color="auto"/>
        <w:right w:val="none" w:sz="0" w:space="0" w:color="auto"/>
      </w:divBdr>
      <w:divsChild>
        <w:div w:id="1168519997">
          <w:marLeft w:val="547"/>
          <w:marRight w:val="0"/>
          <w:marTop w:val="0"/>
          <w:marBottom w:val="0"/>
          <w:divBdr>
            <w:top w:val="none" w:sz="0" w:space="0" w:color="auto"/>
            <w:left w:val="none" w:sz="0" w:space="0" w:color="auto"/>
            <w:bottom w:val="none" w:sz="0" w:space="0" w:color="auto"/>
            <w:right w:val="none" w:sz="0" w:space="0" w:color="auto"/>
          </w:divBdr>
        </w:div>
        <w:div w:id="479461454">
          <w:marLeft w:val="547"/>
          <w:marRight w:val="0"/>
          <w:marTop w:val="0"/>
          <w:marBottom w:val="0"/>
          <w:divBdr>
            <w:top w:val="none" w:sz="0" w:space="0" w:color="auto"/>
            <w:left w:val="none" w:sz="0" w:space="0" w:color="auto"/>
            <w:bottom w:val="none" w:sz="0" w:space="0" w:color="auto"/>
            <w:right w:val="none" w:sz="0" w:space="0" w:color="auto"/>
          </w:divBdr>
        </w:div>
        <w:div w:id="292100405">
          <w:marLeft w:val="547"/>
          <w:marRight w:val="0"/>
          <w:marTop w:val="0"/>
          <w:marBottom w:val="0"/>
          <w:divBdr>
            <w:top w:val="none" w:sz="0" w:space="0" w:color="auto"/>
            <w:left w:val="none" w:sz="0" w:space="0" w:color="auto"/>
            <w:bottom w:val="none" w:sz="0" w:space="0" w:color="auto"/>
            <w:right w:val="none" w:sz="0" w:space="0" w:color="auto"/>
          </w:divBdr>
        </w:div>
        <w:div w:id="837571955">
          <w:marLeft w:val="547"/>
          <w:marRight w:val="0"/>
          <w:marTop w:val="0"/>
          <w:marBottom w:val="0"/>
          <w:divBdr>
            <w:top w:val="none" w:sz="0" w:space="0" w:color="auto"/>
            <w:left w:val="none" w:sz="0" w:space="0" w:color="auto"/>
            <w:bottom w:val="none" w:sz="0" w:space="0" w:color="auto"/>
            <w:right w:val="none" w:sz="0" w:space="0" w:color="auto"/>
          </w:divBdr>
        </w:div>
      </w:divsChild>
    </w:div>
    <w:div w:id="922105165">
      <w:bodyDiv w:val="1"/>
      <w:marLeft w:val="0"/>
      <w:marRight w:val="0"/>
      <w:marTop w:val="0"/>
      <w:marBottom w:val="0"/>
      <w:divBdr>
        <w:top w:val="none" w:sz="0" w:space="0" w:color="auto"/>
        <w:left w:val="none" w:sz="0" w:space="0" w:color="auto"/>
        <w:bottom w:val="none" w:sz="0" w:space="0" w:color="auto"/>
        <w:right w:val="none" w:sz="0" w:space="0" w:color="auto"/>
      </w:divBdr>
      <w:divsChild>
        <w:div w:id="1659839927">
          <w:marLeft w:val="547"/>
          <w:marRight w:val="0"/>
          <w:marTop w:val="0"/>
          <w:marBottom w:val="0"/>
          <w:divBdr>
            <w:top w:val="none" w:sz="0" w:space="0" w:color="auto"/>
            <w:left w:val="none" w:sz="0" w:space="0" w:color="auto"/>
            <w:bottom w:val="none" w:sz="0" w:space="0" w:color="auto"/>
            <w:right w:val="none" w:sz="0" w:space="0" w:color="auto"/>
          </w:divBdr>
        </w:div>
        <w:div w:id="1763646451">
          <w:marLeft w:val="547"/>
          <w:marRight w:val="0"/>
          <w:marTop w:val="0"/>
          <w:marBottom w:val="0"/>
          <w:divBdr>
            <w:top w:val="none" w:sz="0" w:space="0" w:color="auto"/>
            <w:left w:val="none" w:sz="0" w:space="0" w:color="auto"/>
            <w:bottom w:val="none" w:sz="0" w:space="0" w:color="auto"/>
            <w:right w:val="none" w:sz="0" w:space="0" w:color="auto"/>
          </w:divBdr>
        </w:div>
        <w:div w:id="272250716">
          <w:marLeft w:val="547"/>
          <w:marRight w:val="0"/>
          <w:marTop w:val="0"/>
          <w:marBottom w:val="0"/>
          <w:divBdr>
            <w:top w:val="none" w:sz="0" w:space="0" w:color="auto"/>
            <w:left w:val="none" w:sz="0" w:space="0" w:color="auto"/>
            <w:bottom w:val="none" w:sz="0" w:space="0" w:color="auto"/>
            <w:right w:val="none" w:sz="0" w:space="0" w:color="auto"/>
          </w:divBdr>
        </w:div>
        <w:div w:id="909342261">
          <w:marLeft w:val="547"/>
          <w:marRight w:val="0"/>
          <w:marTop w:val="0"/>
          <w:marBottom w:val="0"/>
          <w:divBdr>
            <w:top w:val="none" w:sz="0" w:space="0" w:color="auto"/>
            <w:left w:val="none" w:sz="0" w:space="0" w:color="auto"/>
            <w:bottom w:val="none" w:sz="0" w:space="0" w:color="auto"/>
            <w:right w:val="none" w:sz="0" w:space="0" w:color="auto"/>
          </w:divBdr>
        </w:div>
        <w:div w:id="2113431501">
          <w:marLeft w:val="547"/>
          <w:marRight w:val="0"/>
          <w:marTop w:val="0"/>
          <w:marBottom w:val="0"/>
          <w:divBdr>
            <w:top w:val="none" w:sz="0" w:space="0" w:color="auto"/>
            <w:left w:val="none" w:sz="0" w:space="0" w:color="auto"/>
            <w:bottom w:val="none" w:sz="0" w:space="0" w:color="auto"/>
            <w:right w:val="none" w:sz="0" w:space="0" w:color="auto"/>
          </w:divBdr>
        </w:div>
        <w:div w:id="1048141182">
          <w:marLeft w:val="547"/>
          <w:marRight w:val="0"/>
          <w:marTop w:val="0"/>
          <w:marBottom w:val="0"/>
          <w:divBdr>
            <w:top w:val="none" w:sz="0" w:space="0" w:color="auto"/>
            <w:left w:val="none" w:sz="0" w:space="0" w:color="auto"/>
            <w:bottom w:val="none" w:sz="0" w:space="0" w:color="auto"/>
            <w:right w:val="none" w:sz="0" w:space="0" w:color="auto"/>
          </w:divBdr>
        </w:div>
        <w:div w:id="1487437603">
          <w:marLeft w:val="547"/>
          <w:marRight w:val="0"/>
          <w:marTop w:val="0"/>
          <w:marBottom w:val="0"/>
          <w:divBdr>
            <w:top w:val="none" w:sz="0" w:space="0" w:color="auto"/>
            <w:left w:val="none" w:sz="0" w:space="0" w:color="auto"/>
            <w:bottom w:val="none" w:sz="0" w:space="0" w:color="auto"/>
            <w:right w:val="none" w:sz="0" w:space="0" w:color="auto"/>
          </w:divBdr>
        </w:div>
        <w:div w:id="114837916">
          <w:marLeft w:val="547"/>
          <w:marRight w:val="0"/>
          <w:marTop w:val="0"/>
          <w:marBottom w:val="0"/>
          <w:divBdr>
            <w:top w:val="none" w:sz="0" w:space="0" w:color="auto"/>
            <w:left w:val="none" w:sz="0" w:space="0" w:color="auto"/>
            <w:bottom w:val="none" w:sz="0" w:space="0" w:color="auto"/>
            <w:right w:val="none" w:sz="0" w:space="0" w:color="auto"/>
          </w:divBdr>
        </w:div>
        <w:div w:id="1029793847">
          <w:marLeft w:val="547"/>
          <w:marRight w:val="0"/>
          <w:marTop w:val="0"/>
          <w:marBottom w:val="0"/>
          <w:divBdr>
            <w:top w:val="none" w:sz="0" w:space="0" w:color="auto"/>
            <w:left w:val="none" w:sz="0" w:space="0" w:color="auto"/>
            <w:bottom w:val="none" w:sz="0" w:space="0" w:color="auto"/>
            <w:right w:val="none" w:sz="0" w:space="0" w:color="auto"/>
          </w:divBdr>
        </w:div>
        <w:div w:id="431515953">
          <w:marLeft w:val="547"/>
          <w:marRight w:val="0"/>
          <w:marTop w:val="0"/>
          <w:marBottom w:val="0"/>
          <w:divBdr>
            <w:top w:val="none" w:sz="0" w:space="0" w:color="auto"/>
            <w:left w:val="none" w:sz="0" w:space="0" w:color="auto"/>
            <w:bottom w:val="none" w:sz="0" w:space="0" w:color="auto"/>
            <w:right w:val="none" w:sz="0" w:space="0" w:color="auto"/>
          </w:divBdr>
        </w:div>
      </w:divsChild>
    </w:div>
    <w:div w:id="922950714">
      <w:bodyDiv w:val="1"/>
      <w:marLeft w:val="0"/>
      <w:marRight w:val="0"/>
      <w:marTop w:val="0"/>
      <w:marBottom w:val="0"/>
      <w:divBdr>
        <w:top w:val="none" w:sz="0" w:space="0" w:color="auto"/>
        <w:left w:val="none" w:sz="0" w:space="0" w:color="auto"/>
        <w:bottom w:val="none" w:sz="0" w:space="0" w:color="auto"/>
        <w:right w:val="none" w:sz="0" w:space="0" w:color="auto"/>
      </w:divBdr>
      <w:divsChild>
        <w:div w:id="52700975">
          <w:marLeft w:val="547"/>
          <w:marRight w:val="0"/>
          <w:marTop w:val="0"/>
          <w:marBottom w:val="0"/>
          <w:divBdr>
            <w:top w:val="none" w:sz="0" w:space="0" w:color="auto"/>
            <w:left w:val="none" w:sz="0" w:space="0" w:color="auto"/>
            <w:bottom w:val="none" w:sz="0" w:space="0" w:color="auto"/>
            <w:right w:val="none" w:sz="0" w:space="0" w:color="auto"/>
          </w:divBdr>
        </w:div>
        <w:div w:id="263922472">
          <w:marLeft w:val="547"/>
          <w:marRight w:val="0"/>
          <w:marTop w:val="0"/>
          <w:marBottom w:val="0"/>
          <w:divBdr>
            <w:top w:val="none" w:sz="0" w:space="0" w:color="auto"/>
            <w:left w:val="none" w:sz="0" w:space="0" w:color="auto"/>
            <w:bottom w:val="none" w:sz="0" w:space="0" w:color="auto"/>
            <w:right w:val="none" w:sz="0" w:space="0" w:color="auto"/>
          </w:divBdr>
        </w:div>
      </w:divsChild>
    </w:div>
    <w:div w:id="975793811">
      <w:bodyDiv w:val="1"/>
      <w:marLeft w:val="0"/>
      <w:marRight w:val="0"/>
      <w:marTop w:val="0"/>
      <w:marBottom w:val="0"/>
      <w:divBdr>
        <w:top w:val="none" w:sz="0" w:space="0" w:color="auto"/>
        <w:left w:val="none" w:sz="0" w:space="0" w:color="auto"/>
        <w:bottom w:val="none" w:sz="0" w:space="0" w:color="auto"/>
        <w:right w:val="none" w:sz="0" w:space="0" w:color="auto"/>
      </w:divBdr>
      <w:divsChild>
        <w:div w:id="1331786158">
          <w:marLeft w:val="547"/>
          <w:marRight w:val="0"/>
          <w:marTop w:val="0"/>
          <w:marBottom w:val="0"/>
          <w:divBdr>
            <w:top w:val="none" w:sz="0" w:space="0" w:color="auto"/>
            <w:left w:val="none" w:sz="0" w:space="0" w:color="auto"/>
            <w:bottom w:val="none" w:sz="0" w:space="0" w:color="auto"/>
            <w:right w:val="none" w:sz="0" w:space="0" w:color="auto"/>
          </w:divBdr>
        </w:div>
        <w:div w:id="706295760">
          <w:marLeft w:val="547"/>
          <w:marRight w:val="0"/>
          <w:marTop w:val="0"/>
          <w:marBottom w:val="0"/>
          <w:divBdr>
            <w:top w:val="none" w:sz="0" w:space="0" w:color="auto"/>
            <w:left w:val="none" w:sz="0" w:space="0" w:color="auto"/>
            <w:bottom w:val="none" w:sz="0" w:space="0" w:color="auto"/>
            <w:right w:val="none" w:sz="0" w:space="0" w:color="auto"/>
          </w:divBdr>
        </w:div>
        <w:div w:id="574585814">
          <w:marLeft w:val="547"/>
          <w:marRight w:val="0"/>
          <w:marTop w:val="0"/>
          <w:marBottom w:val="0"/>
          <w:divBdr>
            <w:top w:val="none" w:sz="0" w:space="0" w:color="auto"/>
            <w:left w:val="none" w:sz="0" w:space="0" w:color="auto"/>
            <w:bottom w:val="none" w:sz="0" w:space="0" w:color="auto"/>
            <w:right w:val="none" w:sz="0" w:space="0" w:color="auto"/>
          </w:divBdr>
        </w:div>
        <w:div w:id="1744067354">
          <w:marLeft w:val="547"/>
          <w:marRight w:val="0"/>
          <w:marTop w:val="0"/>
          <w:marBottom w:val="0"/>
          <w:divBdr>
            <w:top w:val="none" w:sz="0" w:space="0" w:color="auto"/>
            <w:left w:val="none" w:sz="0" w:space="0" w:color="auto"/>
            <w:bottom w:val="none" w:sz="0" w:space="0" w:color="auto"/>
            <w:right w:val="none" w:sz="0" w:space="0" w:color="auto"/>
          </w:divBdr>
        </w:div>
        <w:div w:id="486823726">
          <w:marLeft w:val="547"/>
          <w:marRight w:val="0"/>
          <w:marTop w:val="0"/>
          <w:marBottom w:val="0"/>
          <w:divBdr>
            <w:top w:val="none" w:sz="0" w:space="0" w:color="auto"/>
            <w:left w:val="none" w:sz="0" w:space="0" w:color="auto"/>
            <w:bottom w:val="none" w:sz="0" w:space="0" w:color="auto"/>
            <w:right w:val="none" w:sz="0" w:space="0" w:color="auto"/>
          </w:divBdr>
        </w:div>
        <w:div w:id="393044345">
          <w:marLeft w:val="547"/>
          <w:marRight w:val="0"/>
          <w:marTop w:val="0"/>
          <w:marBottom w:val="0"/>
          <w:divBdr>
            <w:top w:val="none" w:sz="0" w:space="0" w:color="auto"/>
            <w:left w:val="none" w:sz="0" w:space="0" w:color="auto"/>
            <w:bottom w:val="none" w:sz="0" w:space="0" w:color="auto"/>
            <w:right w:val="none" w:sz="0" w:space="0" w:color="auto"/>
          </w:divBdr>
        </w:div>
        <w:div w:id="43650978">
          <w:marLeft w:val="547"/>
          <w:marRight w:val="0"/>
          <w:marTop w:val="0"/>
          <w:marBottom w:val="0"/>
          <w:divBdr>
            <w:top w:val="none" w:sz="0" w:space="0" w:color="auto"/>
            <w:left w:val="none" w:sz="0" w:space="0" w:color="auto"/>
            <w:bottom w:val="none" w:sz="0" w:space="0" w:color="auto"/>
            <w:right w:val="none" w:sz="0" w:space="0" w:color="auto"/>
          </w:divBdr>
        </w:div>
      </w:divsChild>
    </w:div>
    <w:div w:id="991325848">
      <w:bodyDiv w:val="1"/>
      <w:marLeft w:val="0"/>
      <w:marRight w:val="0"/>
      <w:marTop w:val="0"/>
      <w:marBottom w:val="0"/>
      <w:divBdr>
        <w:top w:val="none" w:sz="0" w:space="0" w:color="auto"/>
        <w:left w:val="none" w:sz="0" w:space="0" w:color="auto"/>
        <w:bottom w:val="none" w:sz="0" w:space="0" w:color="auto"/>
        <w:right w:val="none" w:sz="0" w:space="0" w:color="auto"/>
      </w:divBdr>
      <w:divsChild>
        <w:div w:id="310911393">
          <w:marLeft w:val="547"/>
          <w:marRight w:val="0"/>
          <w:marTop w:val="0"/>
          <w:marBottom w:val="0"/>
          <w:divBdr>
            <w:top w:val="none" w:sz="0" w:space="0" w:color="auto"/>
            <w:left w:val="none" w:sz="0" w:space="0" w:color="auto"/>
            <w:bottom w:val="none" w:sz="0" w:space="0" w:color="auto"/>
            <w:right w:val="none" w:sz="0" w:space="0" w:color="auto"/>
          </w:divBdr>
        </w:div>
        <w:div w:id="904026904">
          <w:marLeft w:val="547"/>
          <w:marRight w:val="0"/>
          <w:marTop w:val="0"/>
          <w:marBottom w:val="0"/>
          <w:divBdr>
            <w:top w:val="none" w:sz="0" w:space="0" w:color="auto"/>
            <w:left w:val="none" w:sz="0" w:space="0" w:color="auto"/>
            <w:bottom w:val="none" w:sz="0" w:space="0" w:color="auto"/>
            <w:right w:val="none" w:sz="0" w:space="0" w:color="auto"/>
          </w:divBdr>
        </w:div>
      </w:divsChild>
    </w:div>
    <w:div w:id="1075783222">
      <w:bodyDiv w:val="1"/>
      <w:marLeft w:val="0"/>
      <w:marRight w:val="0"/>
      <w:marTop w:val="0"/>
      <w:marBottom w:val="0"/>
      <w:divBdr>
        <w:top w:val="none" w:sz="0" w:space="0" w:color="auto"/>
        <w:left w:val="none" w:sz="0" w:space="0" w:color="auto"/>
        <w:bottom w:val="none" w:sz="0" w:space="0" w:color="auto"/>
        <w:right w:val="none" w:sz="0" w:space="0" w:color="auto"/>
      </w:divBdr>
    </w:div>
    <w:div w:id="1116606063">
      <w:bodyDiv w:val="1"/>
      <w:marLeft w:val="0"/>
      <w:marRight w:val="0"/>
      <w:marTop w:val="0"/>
      <w:marBottom w:val="0"/>
      <w:divBdr>
        <w:top w:val="none" w:sz="0" w:space="0" w:color="auto"/>
        <w:left w:val="none" w:sz="0" w:space="0" w:color="auto"/>
        <w:bottom w:val="none" w:sz="0" w:space="0" w:color="auto"/>
        <w:right w:val="none" w:sz="0" w:space="0" w:color="auto"/>
      </w:divBdr>
      <w:divsChild>
        <w:div w:id="1750498187">
          <w:marLeft w:val="547"/>
          <w:marRight w:val="0"/>
          <w:marTop w:val="0"/>
          <w:marBottom w:val="0"/>
          <w:divBdr>
            <w:top w:val="none" w:sz="0" w:space="0" w:color="auto"/>
            <w:left w:val="none" w:sz="0" w:space="0" w:color="auto"/>
            <w:bottom w:val="none" w:sz="0" w:space="0" w:color="auto"/>
            <w:right w:val="none" w:sz="0" w:space="0" w:color="auto"/>
          </w:divBdr>
        </w:div>
        <w:div w:id="201017547">
          <w:marLeft w:val="547"/>
          <w:marRight w:val="0"/>
          <w:marTop w:val="0"/>
          <w:marBottom w:val="0"/>
          <w:divBdr>
            <w:top w:val="none" w:sz="0" w:space="0" w:color="auto"/>
            <w:left w:val="none" w:sz="0" w:space="0" w:color="auto"/>
            <w:bottom w:val="none" w:sz="0" w:space="0" w:color="auto"/>
            <w:right w:val="none" w:sz="0" w:space="0" w:color="auto"/>
          </w:divBdr>
        </w:div>
        <w:div w:id="1918780876">
          <w:marLeft w:val="547"/>
          <w:marRight w:val="0"/>
          <w:marTop w:val="0"/>
          <w:marBottom w:val="0"/>
          <w:divBdr>
            <w:top w:val="none" w:sz="0" w:space="0" w:color="auto"/>
            <w:left w:val="none" w:sz="0" w:space="0" w:color="auto"/>
            <w:bottom w:val="none" w:sz="0" w:space="0" w:color="auto"/>
            <w:right w:val="none" w:sz="0" w:space="0" w:color="auto"/>
          </w:divBdr>
        </w:div>
        <w:div w:id="835192730">
          <w:marLeft w:val="547"/>
          <w:marRight w:val="0"/>
          <w:marTop w:val="0"/>
          <w:marBottom w:val="0"/>
          <w:divBdr>
            <w:top w:val="none" w:sz="0" w:space="0" w:color="auto"/>
            <w:left w:val="none" w:sz="0" w:space="0" w:color="auto"/>
            <w:bottom w:val="none" w:sz="0" w:space="0" w:color="auto"/>
            <w:right w:val="none" w:sz="0" w:space="0" w:color="auto"/>
          </w:divBdr>
        </w:div>
        <w:div w:id="1825968130">
          <w:marLeft w:val="547"/>
          <w:marRight w:val="0"/>
          <w:marTop w:val="0"/>
          <w:marBottom w:val="0"/>
          <w:divBdr>
            <w:top w:val="none" w:sz="0" w:space="0" w:color="auto"/>
            <w:left w:val="none" w:sz="0" w:space="0" w:color="auto"/>
            <w:bottom w:val="none" w:sz="0" w:space="0" w:color="auto"/>
            <w:right w:val="none" w:sz="0" w:space="0" w:color="auto"/>
          </w:divBdr>
        </w:div>
        <w:div w:id="1030642316">
          <w:marLeft w:val="547"/>
          <w:marRight w:val="0"/>
          <w:marTop w:val="0"/>
          <w:marBottom w:val="0"/>
          <w:divBdr>
            <w:top w:val="none" w:sz="0" w:space="0" w:color="auto"/>
            <w:left w:val="none" w:sz="0" w:space="0" w:color="auto"/>
            <w:bottom w:val="none" w:sz="0" w:space="0" w:color="auto"/>
            <w:right w:val="none" w:sz="0" w:space="0" w:color="auto"/>
          </w:divBdr>
        </w:div>
        <w:div w:id="27949898">
          <w:marLeft w:val="547"/>
          <w:marRight w:val="0"/>
          <w:marTop w:val="0"/>
          <w:marBottom w:val="0"/>
          <w:divBdr>
            <w:top w:val="none" w:sz="0" w:space="0" w:color="auto"/>
            <w:left w:val="none" w:sz="0" w:space="0" w:color="auto"/>
            <w:bottom w:val="none" w:sz="0" w:space="0" w:color="auto"/>
            <w:right w:val="none" w:sz="0" w:space="0" w:color="auto"/>
          </w:divBdr>
        </w:div>
        <w:div w:id="1780249671">
          <w:marLeft w:val="547"/>
          <w:marRight w:val="0"/>
          <w:marTop w:val="0"/>
          <w:marBottom w:val="0"/>
          <w:divBdr>
            <w:top w:val="none" w:sz="0" w:space="0" w:color="auto"/>
            <w:left w:val="none" w:sz="0" w:space="0" w:color="auto"/>
            <w:bottom w:val="none" w:sz="0" w:space="0" w:color="auto"/>
            <w:right w:val="none" w:sz="0" w:space="0" w:color="auto"/>
          </w:divBdr>
        </w:div>
        <w:div w:id="1000700584">
          <w:marLeft w:val="547"/>
          <w:marRight w:val="0"/>
          <w:marTop w:val="0"/>
          <w:marBottom w:val="0"/>
          <w:divBdr>
            <w:top w:val="none" w:sz="0" w:space="0" w:color="auto"/>
            <w:left w:val="none" w:sz="0" w:space="0" w:color="auto"/>
            <w:bottom w:val="none" w:sz="0" w:space="0" w:color="auto"/>
            <w:right w:val="none" w:sz="0" w:space="0" w:color="auto"/>
          </w:divBdr>
        </w:div>
        <w:div w:id="738864274">
          <w:marLeft w:val="547"/>
          <w:marRight w:val="0"/>
          <w:marTop w:val="0"/>
          <w:marBottom w:val="0"/>
          <w:divBdr>
            <w:top w:val="none" w:sz="0" w:space="0" w:color="auto"/>
            <w:left w:val="none" w:sz="0" w:space="0" w:color="auto"/>
            <w:bottom w:val="none" w:sz="0" w:space="0" w:color="auto"/>
            <w:right w:val="none" w:sz="0" w:space="0" w:color="auto"/>
          </w:divBdr>
        </w:div>
        <w:div w:id="1970159862">
          <w:marLeft w:val="547"/>
          <w:marRight w:val="0"/>
          <w:marTop w:val="0"/>
          <w:marBottom w:val="0"/>
          <w:divBdr>
            <w:top w:val="none" w:sz="0" w:space="0" w:color="auto"/>
            <w:left w:val="none" w:sz="0" w:space="0" w:color="auto"/>
            <w:bottom w:val="none" w:sz="0" w:space="0" w:color="auto"/>
            <w:right w:val="none" w:sz="0" w:space="0" w:color="auto"/>
          </w:divBdr>
        </w:div>
      </w:divsChild>
    </w:div>
    <w:div w:id="1183393585">
      <w:bodyDiv w:val="1"/>
      <w:marLeft w:val="0"/>
      <w:marRight w:val="0"/>
      <w:marTop w:val="0"/>
      <w:marBottom w:val="0"/>
      <w:divBdr>
        <w:top w:val="none" w:sz="0" w:space="0" w:color="auto"/>
        <w:left w:val="none" w:sz="0" w:space="0" w:color="auto"/>
        <w:bottom w:val="none" w:sz="0" w:space="0" w:color="auto"/>
        <w:right w:val="none" w:sz="0" w:space="0" w:color="auto"/>
      </w:divBdr>
      <w:divsChild>
        <w:div w:id="1592853363">
          <w:marLeft w:val="547"/>
          <w:marRight w:val="0"/>
          <w:marTop w:val="0"/>
          <w:marBottom w:val="0"/>
          <w:divBdr>
            <w:top w:val="none" w:sz="0" w:space="0" w:color="auto"/>
            <w:left w:val="none" w:sz="0" w:space="0" w:color="auto"/>
            <w:bottom w:val="none" w:sz="0" w:space="0" w:color="auto"/>
            <w:right w:val="none" w:sz="0" w:space="0" w:color="auto"/>
          </w:divBdr>
        </w:div>
        <w:div w:id="2110198450">
          <w:marLeft w:val="547"/>
          <w:marRight w:val="0"/>
          <w:marTop w:val="0"/>
          <w:marBottom w:val="0"/>
          <w:divBdr>
            <w:top w:val="none" w:sz="0" w:space="0" w:color="auto"/>
            <w:left w:val="none" w:sz="0" w:space="0" w:color="auto"/>
            <w:bottom w:val="none" w:sz="0" w:space="0" w:color="auto"/>
            <w:right w:val="none" w:sz="0" w:space="0" w:color="auto"/>
          </w:divBdr>
        </w:div>
        <w:div w:id="414404920">
          <w:marLeft w:val="547"/>
          <w:marRight w:val="0"/>
          <w:marTop w:val="0"/>
          <w:marBottom w:val="0"/>
          <w:divBdr>
            <w:top w:val="none" w:sz="0" w:space="0" w:color="auto"/>
            <w:left w:val="none" w:sz="0" w:space="0" w:color="auto"/>
            <w:bottom w:val="none" w:sz="0" w:space="0" w:color="auto"/>
            <w:right w:val="none" w:sz="0" w:space="0" w:color="auto"/>
          </w:divBdr>
        </w:div>
        <w:div w:id="1191795371">
          <w:marLeft w:val="547"/>
          <w:marRight w:val="0"/>
          <w:marTop w:val="0"/>
          <w:marBottom w:val="0"/>
          <w:divBdr>
            <w:top w:val="none" w:sz="0" w:space="0" w:color="auto"/>
            <w:left w:val="none" w:sz="0" w:space="0" w:color="auto"/>
            <w:bottom w:val="none" w:sz="0" w:space="0" w:color="auto"/>
            <w:right w:val="none" w:sz="0" w:space="0" w:color="auto"/>
          </w:divBdr>
        </w:div>
        <w:div w:id="127942211">
          <w:marLeft w:val="547"/>
          <w:marRight w:val="0"/>
          <w:marTop w:val="0"/>
          <w:marBottom w:val="0"/>
          <w:divBdr>
            <w:top w:val="none" w:sz="0" w:space="0" w:color="auto"/>
            <w:left w:val="none" w:sz="0" w:space="0" w:color="auto"/>
            <w:bottom w:val="none" w:sz="0" w:space="0" w:color="auto"/>
            <w:right w:val="none" w:sz="0" w:space="0" w:color="auto"/>
          </w:divBdr>
        </w:div>
        <w:div w:id="446701974">
          <w:marLeft w:val="547"/>
          <w:marRight w:val="0"/>
          <w:marTop w:val="0"/>
          <w:marBottom w:val="0"/>
          <w:divBdr>
            <w:top w:val="none" w:sz="0" w:space="0" w:color="auto"/>
            <w:left w:val="none" w:sz="0" w:space="0" w:color="auto"/>
            <w:bottom w:val="none" w:sz="0" w:space="0" w:color="auto"/>
            <w:right w:val="none" w:sz="0" w:space="0" w:color="auto"/>
          </w:divBdr>
        </w:div>
        <w:div w:id="12271580">
          <w:marLeft w:val="547"/>
          <w:marRight w:val="0"/>
          <w:marTop w:val="0"/>
          <w:marBottom w:val="0"/>
          <w:divBdr>
            <w:top w:val="none" w:sz="0" w:space="0" w:color="auto"/>
            <w:left w:val="none" w:sz="0" w:space="0" w:color="auto"/>
            <w:bottom w:val="none" w:sz="0" w:space="0" w:color="auto"/>
            <w:right w:val="none" w:sz="0" w:space="0" w:color="auto"/>
          </w:divBdr>
        </w:div>
        <w:div w:id="1048720574">
          <w:marLeft w:val="547"/>
          <w:marRight w:val="0"/>
          <w:marTop w:val="0"/>
          <w:marBottom w:val="0"/>
          <w:divBdr>
            <w:top w:val="none" w:sz="0" w:space="0" w:color="auto"/>
            <w:left w:val="none" w:sz="0" w:space="0" w:color="auto"/>
            <w:bottom w:val="none" w:sz="0" w:space="0" w:color="auto"/>
            <w:right w:val="none" w:sz="0" w:space="0" w:color="auto"/>
          </w:divBdr>
        </w:div>
        <w:div w:id="689456432">
          <w:marLeft w:val="547"/>
          <w:marRight w:val="0"/>
          <w:marTop w:val="0"/>
          <w:marBottom w:val="0"/>
          <w:divBdr>
            <w:top w:val="none" w:sz="0" w:space="0" w:color="auto"/>
            <w:left w:val="none" w:sz="0" w:space="0" w:color="auto"/>
            <w:bottom w:val="none" w:sz="0" w:space="0" w:color="auto"/>
            <w:right w:val="none" w:sz="0" w:space="0" w:color="auto"/>
          </w:divBdr>
        </w:div>
        <w:div w:id="69693108">
          <w:marLeft w:val="547"/>
          <w:marRight w:val="0"/>
          <w:marTop w:val="0"/>
          <w:marBottom w:val="0"/>
          <w:divBdr>
            <w:top w:val="none" w:sz="0" w:space="0" w:color="auto"/>
            <w:left w:val="none" w:sz="0" w:space="0" w:color="auto"/>
            <w:bottom w:val="none" w:sz="0" w:space="0" w:color="auto"/>
            <w:right w:val="none" w:sz="0" w:space="0" w:color="auto"/>
          </w:divBdr>
        </w:div>
        <w:div w:id="335037268">
          <w:marLeft w:val="547"/>
          <w:marRight w:val="0"/>
          <w:marTop w:val="0"/>
          <w:marBottom w:val="0"/>
          <w:divBdr>
            <w:top w:val="none" w:sz="0" w:space="0" w:color="auto"/>
            <w:left w:val="none" w:sz="0" w:space="0" w:color="auto"/>
            <w:bottom w:val="none" w:sz="0" w:space="0" w:color="auto"/>
            <w:right w:val="none" w:sz="0" w:space="0" w:color="auto"/>
          </w:divBdr>
        </w:div>
        <w:div w:id="749157345">
          <w:marLeft w:val="547"/>
          <w:marRight w:val="0"/>
          <w:marTop w:val="0"/>
          <w:marBottom w:val="0"/>
          <w:divBdr>
            <w:top w:val="none" w:sz="0" w:space="0" w:color="auto"/>
            <w:left w:val="none" w:sz="0" w:space="0" w:color="auto"/>
            <w:bottom w:val="none" w:sz="0" w:space="0" w:color="auto"/>
            <w:right w:val="none" w:sz="0" w:space="0" w:color="auto"/>
          </w:divBdr>
        </w:div>
        <w:div w:id="1768426872">
          <w:marLeft w:val="547"/>
          <w:marRight w:val="0"/>
          <w:marTop w:val="0"/>
          <w:marBottom w:val="0"/>
          <w:divBdr>
            <w:top w:val="none" w:sz="0" w:space="0" w:color="auto"/>
            <w:left w:val="none" w:sz="0" w:space="0" w:color="auto"/>
            <w:bottom w:val="none" w:sz="0" w:space="0" w:color="auto"/>
            <w:right w:val="none" w:sz="0" w:space="0" w:color="auto"/>
          </w:divBdr>
        </w:div>
        <w:div w:id="174535009">
          <w:marLeft w:val="547"/>
          <w:marRight w:val="0"/>
          <w:marTop w:val="0"/>
          <w:marBottom w:val="0"/>
          <w:divBdr>
            <w:top w:val="none" w:sz="0" w:space="0" w:color="auto"/>
            <w:left w:val="none" w:sz="0" w:space="0" w:color="auto"/>
            <w:bottom w:val="none" w:sz="0" w:space="0" w:color="auto"/>
            <w:right w:val="none" w:sz="0" w:space="0" w:color="auto"/>
          </w:divBdr>
        </w:div>
        <w:div w:id="932282111">
          <w:marLeft w:val="547"/>
          <w:marRight w:val="0"/>
          <w:marTop w:val="0"/>
          <w:marBottom w:val="0"/>
          <w:divBdr>
            <w:top w:val="none" w:sz="0" w:space="0" w:color="auto"/>
            <w:left w:val="none" w:sz="0" w:space="0" w:color="auto"/>
            <w:bottom w:val="none" w:sz="0" w:space="0" w:color="auto"/>
            <w:right w:val="none" w:sz="0" w:space="0" w:color="auto"/>
          </w:divBdr>
        </w:div>
        <w:div w:id="1761027579">
          <w:marLeft w:val="547"/>
          <w:marRight w:val="0"/>
          <w:marTop w:val="0"/>
          <w:marBottom w:val="0"/>
          <w:divBdr>
            <w:top w:val="none" w:sz="0" w:space="0" w:color="auto"/>
            <w:left w:val="none" w:sz="0" w:space="0" w:color="auto"/>
            <w:bottom w:val="none" w:sz="0" w:space="0" w:color="auto"/>
            <w:right w:val="none" w:sz="0" w:space="0" w:color="auto"/>
          </w:divBdr>
        </w:div>
        <w:div w:id="1879930160">
          <w:marLeft w:val="547"/>
          <w:marRight w:val="0"/>
          <w:marTop w:val="0"/>
          <w:marBottom w:val="0"/>
          <w:divBdr>
            <w:top w:val="none" w:sz="0" w:space="0" w:color="auto"/>
            <w:left w:val="none" w:sz="0" w:space="0" w:color="auto"/>
            <w:bottom w:val="none" w:sz="0" w:space="0" w:color="auto"/>
            <w:right w:val="none" w:sz="0" w:space="0" w:color="auto"/>
          </w:divBdr>
        </w:div>
        <w:div w:id="291906501">
          <w:marLeft w:val="547"/>
          <w:marRight w:val="0"/>
          <w:marTop w:val="0"/>
          <w:marBottom w:val="0"/>
          <w:divBdr>
            <w:top w:val="none" w:sz="0" w:space="0" w:color="auto"/>
            <w:left w:val="none" w:sz="0" w:space="0" w:color="auto"/>
            <w:bottom w:val="none" w:sz="0" w:space="0" w:color="auto"/>
            <w:right w:val="none" w:sz="0" w:space="0" w:color="auto"/>
          </w:divBdr>
        </w:div>
        <w:div w:id="536039968">
          <w:marLeft w:val="547"/>
          <w:marRight w:val="0"/>
          <w:marTop w:val="0"/>
          <w:marBottom w:val="0"/>
          <w:divBdr>
            <w:top w:val="none" w:sz="0" w:space="0" w:color="auto"/>
            <w:left w:val="none" w:sz="0" w:space="0" w:color="auto"/>
            <w:bottom w:val="none" w:sz="0" w:space="0" w:color="auto"/>
            <w:right w:val="none" w:sz="0" w:space="0" w:color="auto"/>
          </w:divBdr>
        </w:div>
      </w:divsChild>
    </w:div>
    <w:div w:id="1185679678">
      <w:bodyDiv w:val="1"/>
      <w:marLeft w:val="0"/>
      <w:marRight w:val="0"/>
      <w:marTop w:val="0"/>
      <w:marBottom w:val="0"/>
      <w:divBdr>
        <w:top w:val="none" w:sz="0" w:space="0" w:color="auto"/>
        <w:left w:val="none" w:sz="0" w:space="0" w:color="auto"/>
        <w:bottom w:val="none" w:sz="0" w:space="0" w:color="auto"/>
        <w:right w:val="none" w:sz="0" w:space="0" w:color="auto"/>
      </w:divBdr>
      <w:divsChild>
        <w:div w:id="1808353255">
          <w:marLeft w:val="547"/>
          <w:marRight w:val="0"/>
          <w:marTop w:val="0"/>
          <w:marBottom w:val="0"/>
          <w:divBdr>
            <w:top w:val="none" w:sz="0" w:space="0" w:color="auto"/>
            <w:left w:val="none" w:sz="0" w:space="0" w:color="auto"/>
            <w:bottom w:val="none" w:sz="0" w:space="0" w:color="auto"/>
            <w:right w:val="none" w:sz="0" w:space="0" w:color="auto"/>
          </w:divBdr>
        </w:div>
        <w:div w:id="1443913702">
          <w:marLeft w:val="547"/>
          <w:marRight w:val="0"/>
          <w:marTop w:val="0"/>
          <w:marBottom w:val="0"/>
          <w:divBdr>
            <w:top w:val="none" w:sz="0" w:space="0" w:color="auto"/>
            <w:left w:val="none" w:sz="0" w:space="0" w:color="auto"/>
            <w:bottom w:val="none" w:sz="0" w:space="0" w:color="auto"/>
            <w:right w:val="none" w:sz="0" w:space="0" w:color="auto"/>
          </w:divBdr>
        </w:div>
        <w:div w:id="1779522091">
          <w:marLeft w:val="547"/>
          <w:marRight w:val="0"/>
          <w:marTop w:val="0"/>
          <w:marBottom w:val="0"/>
          <w:divBdr>
            <w:top w:val="none" w:sz="0" w:space="0" w:color="auto"/>
            <w:left w:val="none" w:sz="0" w:space="0" w:color="auto"/>
            <w:bottom w:val="none" w:sz="0" w:space="0" w:color="auto"/>
            <w:right w:val="none" w:sz="0" w:space="0" w:color="auto"/>
          </w:divBdr>
        </w:div>
        <w:div w:id="350299203">
          <w:marLeft w:val="547"/>
          <w:marRight w:val="0"/>
          <w:marTop w:val="0"/>
          <w:marBottom w:val="0"/>
          <w:divBdr>
            <w:top w:val="none" w:sz="0" w:space="0" w:color="auto"/>
            <w:left w:val="none" w:sz="0" w:space="0" w:color="auto"/>
            <w:bottom w:val="none" w:sz="0" w:space="0" w:color="auto"/>
            <w:right w:val="none" w:sz="0" w:space="0" w:color="auto"/>
          </w:divBdr>
        </w:div>
        <w:div w:id="1445463019">
          <w:marLeft w:val="547"/>
          <w:marRight w:val="0"/>
          <w:marTop w:val="0"/>
          <w:marBottom w:val="0"/>
          <w:divBdr>
            <w:top w:val="none" w:sz="0" w:space="0" w:color="auto"/>
            <w:left w:val="none" w:sz="0" w:space="0" w:color="auto"/>
            <w:bottom w:val="none" w:sz="0" w:space="0" w:color="auto"/>
            <w:right w:val="none" w:sz="0" w:space="0" w:color="auto"/>
          </w:divBdr>
        </w:div>
      </w:divsChild>
    </w:div>
    <w:div w:id="1363553844">
      <w:bodyDiv w:val="1"/>
      <w:marLeft w:val="0"/>
      <w:marRight w:val="0"/>
      <w:marTop w:val="0"/>
      <w:marBottom w:val="0"/>
      <w:divBdr>
        <w:top w:val="none" w:sz="0" w:space="0" w:color="auto"/>
        <w:left w:val="none" w:sz="0" w:space="0" w:color="auto"/>
        <w:bottom w:val="none" w:sz="0" w:space="0" w:color="auto"/>
        <w:right w:val="none" w:sz="0" w:space="0" w:color="auto"/>
      </w:divBdr>
      <w:divsChild>
        <w:div w:id="801583641">
          <w:marLeft w:val="547"/>
          <w:marRight w:val="0"/>
          <w:marTop w:val="0"/>
          <w:marBottom w:val="0"/>
          <w:divBdr>
            <w:top w:val="none" w:sz="0" w:space="0" w:color="auto"/>
            <w:left w:val="none" w:sz="0" w:space="0" w:color="auto"/>
            <w:bottom w:val="none" w:sz="0" w:space="0" w:color="auto"/>
            <w:right w:val="none" w:sz="0" w:space="0" w:color="auto"/>
          </w:divBdr>
        </w:div>
        <w:div w:id="153036389">
          <w:marLeft w:val="547"/>
          <w:marRight w:val="0"/>
          <w:marTop w:val="0"/>
          <w:marBottom w:val="0"/>
          <w:divBdr>
            <w:top w:val="none" w:sz="0" w:space="0" w:color="auto"/>
            <w:left w:val="none" w:sz="0" w:space="0" w:color="auto"/>
            <w:bottom w:val="none" w:sz="0" w:space="0" w:color="auto"/>
            <w:right w:val="none" w:sz="0" w:space="0" w:color="auto"/>
          </w:divBdr>
        </w:div>
        <w:div w:id="1935553165">
          <w:marLeft w:val="547"/>
          <w:marRight w:val="0"/>
          <w:marTop w:val="0"/>
          <w:marBottom w:val="0"/>
          <w:divBdr>
            <w:top w:val="none" w:sz="0" w:space="0" w:color="auto"/>
            <w:left w:val="none" w:sz="0" w:space="0" w:color="auto"/>
            <w:bottom w:val="none" w:sz="0" w:space="0" w:color="auto"/>
            <w:right w:val="none" w:sz="0" w:space="0" w:color="auto"/>
          </w:divBdr>
        </w:div>
        <w:div w:id="1979917844">
          <w:marLeft w:val="1166"/>
          <w:marRight w:val="0"/>
          <w:marTop w:val="0"/>
          <w:marBottom w:val="0"/>
          <w:divBdr>
            <w:top w:val="none" w:sz="0" w:space="0" w:color="auto"/>
            <w:left w:val="none" w:sz="0" w:space="0" w:color="auto"/>
            <w:bottom w:val="none" w:sz="0" w:space="0" w:color="auto"/>
            <w:right w:val="none" w:sz="0" w:space="0" w:color="auto"/>
          </w:divBdr>
        </w:div>
        <w:div w:id="275716520">
          <w:marLeft w:val="1166"/>
          <w:marRight w:val="0"/>
          <w:marTop w:val="0"/>
          <w:marBottom w:val="0"/>
          <w:divBdr>
            <w:top w:val="none" w:sz="0" w:space="0" w:color="auto"/>
            <w:left w:val="none" w:sz="0" w:space="0" w:color="auto"/>
            <w:bottom w:val="none" w:sz="0" w:space="0" w:color="auto"/>
            <w:right w:val="none" w:sz="0" w:space="0" w:color="auto"/>
          </w:divBdr>
        </w:div>
        <w:div w:id="1906260288">
          <w:marLeft w:val="1166"/>
          <w:marRight w:val="0"/>
          <w:marTop w:val="0"/>
          <w:marBottom w:val="0"/>
          <w:divBdr>
            <w:top w:val="none" w:sz="0" w:space="0" w:color="auto"/>
            <w:left w:val="none" w:sz="0" w:space="0" w:color="auto"/>
            <w:bottom w:val="none" w:sz="0" w:space="0" w:color="auto"/>
            <w:right w:val="none" w:sz="0" w:space="0" w:color="auto"/>
          </w:divBdr>
        </w:div>
        <w:div w:id="1646086310">
          <w:marLeft w:val="1166"/>
          <w:marRight w:val="0"/>
          <w:marTop w:val="0"/>
          <w:marBottom w:val="0"/>
          <w:divBdr>
            <w:top w:val="none" w:sz="0" w:space="0" w:color="auto"/>
            <w:left w:val="none" w:sz="0" w:space="0" w:color="auto"/>
            <w:bottom w:val="none" w:sz="0" w:space="0" w:color="auto"/>
            <w:right w:val="none" w:sz="0" w:space="0" w:color="auto"/>
          </w:divBdr>
        </w:div>
        <w:div w:id="1404180778">
          <w:marLeft w:val="547"/>
          <w:marRight w:val="0"/>
          <w:marTop w:val="0"/>
          <w:marBottom w:val="0"/>
          <w:divBdr>
            <w:top w:val="none" w:sz="0" w:space="0" w:color="auto"/>
            <w:left w:val="none" w:sz="0" w:space="0" w:color="auto"/>
            <w:bottom w:val="none" w:sz="0" w:space="0" w:color="auto"/>
            <w:right w:val="none" w:sz="0" w:space="0" w:color="auto"/>
          </w:divBdr>
        </w:div>
        <w:div w:id="635531338">
          <w:marLeft w:val="547"/>
          <w:marRight w:val="0"/>
          <w:marTop w:val="0"/>
          <w:marBottom w:val="0"/>
          <w:divBdr>
            <w:top w:val="none" w:sz="0" w:space="0" w:color="auto"/>
            <w:left w:val="none" w:sz="0" w:space="0" w:color="auto"/>
            <w:bottom w:val="none" w:sz="0" w:space="0" w:color="auto"/>
            <w:right w:val="none" w:sz="0" w:space="0" w:color="auto"/>
          </w:divBdr>
        </w:div>
        <w:div w:id="352464523">
          <w:marLeft w:val="547"/>
          <w:marRight w:val="0"/>
          <w:marTop w:val="0"/>
          <w:marBottom w:val="0"/>
          <w:divBdr>
            <w:top w:val="none" w:sz="0" w:space="0" w:color="auto"/>
            <w:left w:val="none" w:sz="0" w:space="0" w:color="auto"/>
            <w:bottom w:val="none" w:sz="0" w:space="0" w:color="auto"/>
            <w:right w:val="none" w:sz="0" w:space="0" w:color="auto"/>
          </w:divBdr>
        </w:div>
        <w:div w:id="300506160">
          <w:marLeft w:val="547"/>
          <w:marRight w:val="0"/>
          <w:marTop w:val="0"/>
          <w:marBottom w:val="0"/>
          <w:divBdr>
            <w:top w:val="none" w:sz="0" w:space="0" w:color="auto"/>
            <w:left w:val="none" w:sz="0" w:space="0" w:color="auto"/>
            <w:bottom w:val="none" w:sz="0" w:space="0" w:color="auto"/>
            <w:right w:val="none" w:sz="0" w:space="0" w:color="auto"/>
          </w:divBdr>
        </w:div>
        <w:div w:id="1667900710">
          <w:marLeft w:val="547"/>
          <w:marRight w:val="0"/>
          <w:marTop w:val="0"/>
          <w:marBottom w:val="0"/>
          <w:divBdr>
            <w:top w:val="none" w:sz="0" w:space="0" w:color="auto"/>
            <w:left w:val="none" w:sz="0" w:space="0" w:color="auto"/>
            <w:bottom w:val="none" w:sz="0" w:space="0" w:color="auto"/>
            <w:right w:val="none" w:sz="0" w:space="0" w:color="auto"/>
          </w:divBdr>
        </w:div>
        <w:div w:id="540940338">
          <w:marLeft w:val="547"/>
          <w:marRight w:val="0"/>
          <w:marTop w:val="0"/>
          <w:marBottom w:val="0"/>
          <w:divBdr>
            <w:top w:val="none" w:sz="0" w:space="0" w:color="auto"/>
            <w:left w:val="none" w:sz="0" w:space="0" w:color="auto"/>
            <w:bottom w:val="none" w:sz="0" w:space="0" w:color="auto"/>
            <w:right w:val="none" w:sz="0" w:space="0" w:color="auto"/>
          </w:divBdr>
        </w:div>
        <w:div w:id="27146260">
          <w:marLeft w:val="547"/>
          <w:marRight w:val="0"/>
          <w:marTop w:val="0"/>
          <w:marBottom w:val="0"/>
          <w:divBdr>
            <w:top w:val="none" w:sz="0" w:space="0" w:color="auto"/>
            <w:left w:val="none" w:sz="0" w:space="0" w:color="auto"/>
            <w:bottom w:val="none" w:sz="0" w:space="0" w:color="auto"/>
            <w:right w:val="none" w:sz="0" w:space="0" w:color="auto"/>
          </w:divBdr>
        </w:div>
        <w:div w:id="100497506">
          <w:marLeft w:val="547"/>
          <w:marRight w:val="0"/>
          <w:marTop w:val="0"/>
          <w:marBottom w:val="0"/>
          <w:divBdr>
            <w:top w:val="none" w:sz="0" w:space="0" w:color="auto"/>
            <w:left w:val="none" w:sz="0" w:space="0" w:color="auto"/>
            <w:bottom w:val="none" w:sz="0" w:space="0" w:color="auto"/>
            <w:right w:val="none" w:sz="0" w:space="0" w:color="auto"/>
          </w:divBdr>
        </w:div>
        <w:div w:id="1639455719">
          <w:marLeft w:val="547"/>
          <w:marRight w:val="0"/>
          <w:marTop w:val="0"/>
          <w:marBottom w:val="0"/>
          <w:divBdr>
            <w:top w:val="none" w:sz="0" w:space="0" w:color="auto"/>
            <w:left w:val="none" w:sz="0" w:space="0" w:color="auto"/>
            <w:bottom w:val="none" w:sz="0" w:space="0" w:color="auto"/>
            <w:right w:val="none" w:sz="0" w:space="0" w:color="auto"/>
          </w:divBdr>
        </w:div>
        <w:div w:id="474685221">
          <w:marLeft w:val="547"/>
          <w:marRight w:val="0"/>
          <w:marTop w:val="0"/>
          <w:marBottom w:val="0"/>
          <w:divBdr>
            <w:top w:val="none" w:sz="0" w:space="0" w:color="auto"/>
            <w:left w:val="none" w:sz="0" w:space="0" w:color="auto"/>
            <w:bottom w:val="none" w:sz="0" w:space="0" w:color="auto"/>
            <w:right w:val="none" w:sz="0" w:space="0" w:color="auto"/>
          </w:divBdr>
        </w:div>
      </w:divsChild>
    </w:div>
    <w:div w:id="1373383759">
      <w:bodyDiv w:val="1"/>
      <w:marLeft w:val="0"/>
      <w:marRight w:val="0"/>
      <w:marTop w:val="0"/>
      <w:marBottom w:val="0"/>
      <w:divBdr>
        <w:top w:val="none" w:sz="0" w:space="0" w:color="auto"/>
        <w:left w:val="none" w:sz="0" w:space="0" w:color="auto"/>
        <w:bottom w:val="none" w:sz="0" w:space="0" w:color="auto"/>
        <w:right w:val="none" w:sz="0" w:space="0" w:color="auto"/>
      </w:divBdr>
    </w:div>
    <w:div w:id="14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91124872">
          <w:marLeft w:val="547"/>
          <w:marRight w:val="0"/>
          <w:marTop w:val="0"/>
          <w:marBottom w:val="0"/>
          <w:divBdr>
            <w:top w:val="none" w:sz="0" w:space="0" w:color="auto"/>
            <w:left w:val="none" w:sz="0" w:space="0" w:color="auto"/>
            <w:bottom w:val="none" w:sz="0" w:space="0" w:color="auto"/>
            <w:right w:val="none" w:sz="0" w:space="0" w:color="auto"/>
          </w:divBdr>
        </w:div>
        <w:div w:id="1973704559">
          <w:marLeft w:val="547"/>
          <w:marRight w:val="0"/>
          <w:marTop w:val="0"/>
          <w:marBottom w:val="0"/>
          <w:divBdr>
            <w:top w:val="none" w:sz="0" w:space="0" w:color="auto"/>
            <w:left w:val="none" w:sz="0" w:space="0" w:color="auto"/>
            <w:bottom w:val="none" w:sz="0" w:space="0" w:color="auto"/>
            <w:right w:val="none" w:sz="0" w:space="0" w:color="auto"/>
          </w:divBdr>
        </w:div>
        <w:div w:id="1064985212">
          <w:marLeft w:val="547"/>
          <w:marRight w:val="0"/>
          <w:marTop w:val="0"/>
          <w:marBottom w:val="0"/>
          <w:divBdr>
            <w:top w:val="none" w:sz="0" w:space="0" w:color="auto"/>
            <w:left w:val="none" w:sz="0" w:space="0" w:color="auto"/>
            <w:bottom w:val="none" w:sz="0" w:space="0" w:color="auto"/>
            <w:right w:val="none" w:sz="0" w:space="0" w:color="auto"/>
          </w:divBdr>
        </w:div>
        <w:div w:id="1810201983">
          <w:marLeft w:val="547"/>
          <w:marRight w:val="0"/>
          <w:marTop w:val="0"/>
          <w:marBottom w:val="0"/>
          <w:divBdr>
            <w:top w:val="none" w:sz="0" w:space="0" w:color="auto"/>
            <w:left w:val="none" w:sz="0" w:space="0" w:color="auto"/>
            <w:bottom w:val="none" w:sz="0" w:space="0" w:color="auto"/>
            <w:right w:val="none" w:sz="0" w:space="0" w:color="auto"/>
          </w:divBdr>
        </w:div>
        <w:div w:id="1332102646">
          <w:marLeft w:val="547"/>
          <w:marRight w:val="0"/>
          <w:marTop w:val="0"/>
          <w:marBottom w:val="0"/>
          <w:divBdr>
            <w:top w:val="none" w:sz="0" w:space="0" w:color="auto"/>
            <w:left w:val="none" w:sz="0" w:space="0" w:color="auto"/>
            <w:bottom w:val="none" w:sz="0" w:space="0" w:color="auto"/>
            <w:right w:val="none" w:sz="0" w:space="0" w:color="auto"/>
          </w:divBdr>
        </w:div>
        <w:div w:id="1265304724">
          <w:marLeft w:val="547"/>
          <w:marRight w:val="0"/>
          <w:marTop w:val="0"/>
          <w:marBottom w:val="0"/>
          <w:divBdr>
            <w:top w:val="none" w:sz="0" w:space="0" w:color="auto"/>
            <w:left w:val="none" w:sz="0" w:space="0" w:color="auto"/>
            <w:bottom w:val="none" w:sz="0" w:space="0" w:color="auto"/>
            <w:right w:val="none" w:sz="0" w:space="0" w:color="auto"/>
          </w:divBdr>
        </w:div>
        <w:div w:id="268926367">
          <w:marLeft w:val="547"/>
          <w:marRight w:val="0"/>
          <w:marTop w:val="0"/>
          <w:marBottom w:val="0"/>
          <w:divBdr>
            <w:top w:val="none" w:sz="0" w:space="0" w:color="auto"/>
            <w:left w:val="none" w:sz="0" w:space="0" w:color="auto"/>
            <w:bottom w:val="none" w:sz="0" w:space="0" w:color="auto"/>
            <w:right w:val="none" w:sz="0" w:space="0" w:color="auto"/>
          </w:divBdr>
        </w:div>
        <w:div w:id="36972078">
          <w:marLeft w:val="547"/>
          <w:marRight w:val="0"/>
          <w:marTop w:val="0"/>
          <w:marBottom w:val="0"/>
          <w:divBdr>
            <w:top w:val="none" w:sz="0" w:space="0" w:color="auto"/>
            <w:left w:val="none" w:sz="0" w:space="0" w:color="auto"/>
            <w:bottom w:val="none" w:sz="0" w:space="0" w:color="auto"/>
            <w:right w:val="none" w:sz="0" w:space="0" w:color="auto"/>
          </w:divBdr>
        </w:div>
        <w:div w:id="778186866">
          <w:marLeft w:val="547"/>
          <w:marRight w:val="0"/>
          <w:marTop w:val="0"/>
          <w:marBottom w:val="0"/>
          <w:divBdr>
            <w:top w:val="none" w:sz="0" w:space="0" w:color="auto"/>
            <w:left w:val="none" w:sz="0" w:space="0" w:color="auto"/>
            <w:bottom w:val="none" w:sz="0" w:space="0" w:color="auto"/>
            <w:right w:val="none" w:sz="0" w:space="0" w:color="auto"/>
          </w:divBdr>
        </w:div>
        <w:div w:id="1869441191">
          <w:marLeft w:val="547"/>
          <w:marRight w:val="0"/>
          <w:marTop w:val="0"/>
          <w:marBottom w:val="0"/>
          <w:divBdr>
            <w:top w:val="none" w:sz="0" w:space="0" w:color="auto"/>
            <w:left w:val="none" w:sz="0" w:space="0" w:color="auto"/>
            <w:bottom w:val="none" w:sz="0" w:space="0" w:color="auto"/>
            <w:right w:val="none" w:sz="0" w:space="0" w:color="auto"/>
          </w:divBdr>
        </w:div>
        <w:div w:id="295139852">
          <w:marLeft w:val="547"/>
          <w:marRight w:val="0"/>
          <w:marTop w:val="0"/>
          <w:marBottom w:val="0"/>
          <w:divBdr>
            <w:top w:val="none" w:sz="0" w:space="0" w:color="auto"/>
            <w:left w:val="none" w:sz="0" w:space="0" w:color="auto"/>
            <w:bottom w:val="none" w:sz="0" w:space="0" w:color="auto"/>
            <w:right w:val="none" w:sz="0" w:space="0" w:color="auto"/>
          </w:divBdr>
        </w:div>
        <w:div w:id="174615379">
          <w:marLeft w:val="547"/>
          <w:marRight w:val="0"/>
          <w:marTop w:val="0"/>
          <w:marBottom w:val="0"/>
          <w:divBdr>
            <w:top w:val="none" w:sz="0" w:space="0" w:color="auto"/>
            <w:left w:val="none" w:sz="0" w:space="0" w:color="auto"/>
            <w:bottom w:val="none" w:sz="0" w:space="0" w:color="auto"/>
            <w:right w:val="none" w:sz="0" w:space="0" w:color="auto"/>
          </w:divBdr>
        </w:div>
        <w:div w:id="941378058">
          <w:marLeft w:val="547"/>
          <w:marRight w:val="0"/>
          <w:marTop w:val="0"/>
          <w:marBottom w:val="0"/>
          <w:divBdr>
            <w:top w:val="none" w:sz="0" w:space="0" w:color="auto"/>
            <w:left w:val="none" w:sz="0" w:space="0" w:color="auto"/>
            <w:bottom w:val="none" w:sz="0" w:space="0" w:color="auto"/>
            <w:right w:val="none" w:sz="0" w:space="0" w:color="auto"/>
          </w:divBdr>
        </w:div>
        <w:div w:id="1795634112">
          <w:marLeft w:val="547"/>
          <w:marRight w:val="0"/>
          <w:marTop w:val="0"/>
          <w:marBottom w:val="0"/>
          <w:divBdr>
            <w:top w:val="none" w:sz="0" w:space="0" w:color="auto"/>
            <w:left w:val="none" w:sz="0" w:space="0" w:color="auto"/>
            <w:bottom w:val="none" w:sz="0" w:space="0" w:color="auto"/>
            <w:right w:val="none" w:sz="0" w:space="0" w:color="auto"/>
          </w:divBdr>
        </w:div>
      </w:divsChild>
    </w:div>
    <w:div w:id="1570574796">
      <w:bodyDiv w:val="1"/>
      <w:marLeft w:val="0"/>
      <w:marRight w:val="0"/>
      <w:marTop w:val="0"/>
      <w:marBottom w:val="0"/>
      <w:divBdr>
        <w:top w:val="none" w:sz="0" w:space="0" w:color="auto"/>
        <w:left w:val="none" w:sz="0" w:space="0" w:color="auto"/>
        <w:bottom w:val="none" w:sz="0" w:space="0" w:color="auto"/>
        <w:right w:val="none" w:sz="0" w:space="0" w:color="auto"/>
      </w:divBdr>
      <w:divsChild>
        <w:div w:id="935140467">
          <w:marLeft w:val="547"/>
          <w:marRight w:val="0"/>
          <w:marTop w:val="0"/>
          <w:marBottom w:val="0"/>
          <w:divBdr>
            <w:top w:val="none" w:sz="0" w:space="0" w:color="auto"/>
            <w:left w:val="none" w:sz="0" w:space="0" w:color="auto"/>
            <w:bottom w:val="none" w:sz="0" w:space="0" w:color="auto"/>
            <w:right w:val="none" w:sz="0" w:space="0" w:color="auto"/>
          </w:divBdr>
        </w:div>
        <w:div w:id="521552675">
          <w:marLeft w:val="547"/>
          <w:marRight w:val="0"/>
          <w:marTop w:val="0"/>
          <w:marBottom w:val="0"/>
          <w:divBdr>
            <w:top w:val="none" w:sz="0" w:space="0" w:color="auto"/>
            <w:left w:val="none" w:sz="0" w:space="0" w:color="auto"/>
            <w:bottom w:val="none" w:sz="0" w:space="0" w:color="auto"/>
            <w:right w:val="none" w:sz="0" w:space="0" w:color="auto"/>
          </w:divBdr>
        </w:div>
        <w:div w:id="798038865">
          <w:marLeft w:val="1166"/>
          <w:marRight w:val="0"/>
          <w:marTop w:val="0"/>
          <w:marBottom w:val="0"/>
          <w:divBdr>
            <w:top w:val="none" w:sz="0" w:space="0" w:color="auto"/>
            <w:left w:val="none" w:sz="0" w:space="0" w:color="auto"/>
            <w:bottom w:val="none" w:sz="0" w:space="0" w:color="auto"/>
            <w:right w:val="none" w:sz="0" w:space="0" w:color="auto"/>
          </w:divBdr>
        </w:div>
        <w:div w:id="1314944380">
          <w:marLeft w:val="1166"/>
          <w:marRight w:val="0"/>
          <w:marTop w:val="0"/>
          <w:marBottom w:val="0"/>
          <w:divBdr>
            <w:top w:val="none" w:sz="0" w:space="0" w:color="auto"/>
            <w:left w:val="none" w:sz="0" w:space="0" w:color="auto"/>
            <w:bottom w:val="none" w:sz="0" w:space="0" w:color="auto"/>
            <w:right w:val="none" w:sz="0" w:space="0" w:color="auto"/>
          </w:divBdr>
        </w:div>
        <w:div w:id="1969554476">
          <w:marLeft w:val="1166"/>
          <w:marRight w:val="0"/>
          <w:marTop w:val="0"/>
          <w:marBottom w:val="0"/>
          <w:divBdr>
            <w:top w:val="none" w:sz="0" w:space="0" w:color="auto"/>
            <w:left w:val="none" w:sz="0" w:space="0" w:color="auto"/>
            <w:bottom w:val="none" w:sz="0" w:space="0" w:color="auto"/>
            <w:right w:val="none" w:sz="0" w:space="0" w:color="auto"/>
          </w:divBdr>
        </w:div>
        <w:div w:id="705298919">
          <w:marLeft w:val="547"/>
          <w:marRight w:val="0"/>
          <w:marTop w:val="0"/>
          <w:marBottom w:val="0"/>
          <w:divBdr>
            <w:top w:val="none" w:sz="0" w:space="0" w:color="auto"/>
            <w:left w:val="none" w:sz="0" w:space="0" w:color="auto"/>
            <w:bottom w:val="none" w:sz="0" w:space="0" w:color="auto"/>
            <w:right w:val="none" w:sz="0" w:space="0" w:color="auto"/>
          </w:divBdr>
        </w:div>
        <w:div w:id="1712917549">
          <w:marLeft w:val="547"/>
          <w:marRight w:val="0"/>
          <w:marTop w:val="0"/>
          <w:marBottom w:val="0"/>
          <w:divBdr>
            <w:top w:val="none" w:sz="0" w:space="0" w:color="auto"/>
            <w:left w:val="none" w:sz="0" w:space="0" w:color="auto"/>
            <w:bottom w:val="none" w:sz="0" w:space="0" w:color="auto"/>
            <w:right w:val="none" w:sz="0" w:space="0" w:color="auto"/>
          </w:divBdr>
        </w:div>
        <w:div w:id="323243530">
          <w:marLeft w:val="547"/>
          <w:marRight w:val="0"/>
          <w:marTop w:val="0"/>
          <w:marBottom w:val="0"/>
          <w:divBdr>
            <w:top w:val="none" w:sz="0" w:space="0" w:color="auto"/>
            <w:left w:val="none" w:sz="0" w:space="0" w:color="auto"/>
            <w:bottom w:val="none" w:sz="0" w:space="0" w:color="auto"/>
            <w:right w:val="none" w:sz="0" w:space="0" w:color="auto"/>
          </w:divBdr>
        </w:div>
        <w:div w:id="2017031978">
          <w:marLeft w:val="547"/>
          <w:marRight w:val="0"/>
          <w:marTop w:val="0"/>
          <w:marBottom w:val="0"/>
          <w:divBdr>
            <w:top w:val="none" w:sz="0" w:space="0" w:color="auto"/>
            <w:left w:val="none" w:sz="0" w:space="0" w:color="auto"/>
            <w:bottom w:val="none" w:sz="0" w:space="0" w:color="auto"/>
            <w:right w:val="none" w:sz="0" w:space="0" w:color="auto"/>
          </w:divBdr>
        </w:div>
        <w:div w:id="1498617918">
          <w:marLeft w:val="547"/>
          <w:marRight w:val="0"/>
          <w:marTop w:val="0"/>
          <w:marBottom w:val="0"/>
          <w:divBdr>
            <w:top w:val="none" w:sz="0" w:space="0" w:color="auto"/>
            <w:left w:val="none" w:sz="0" w:space="0" w:color="auto"/>
            <w:bottom w:val="none" w:sz="0" w:space="0" w:color="auto"/>
            <w:right w:val="none" w:sz="0" w:space="0" w:color="auto"/>
          </w:divBdr>
        </w:div>
        <w:div w:id="1291204169">
          <w:marLeft w:val="547"/>
          <w:marRight w:val="0"/>
          <w:marTop w:val="0"/>
          <w:marBottom w:val="0"/>
          <w:divBdr>
            <w:top w:val="none" w:sz="0" w:space="0" w:color="auto"/>
            <w:left w:val="none" w:sz="0" w:space="0" w:color="auto"/>
            <w:bottom w:val="none" w:sz="0" w:space="0" w:color="auto"/>
            <w:right w:val="none" w:sz="0" w:space="0" w:color="auto"/>
          </w:divBdr>
        </w:div>
        <w:div w:id="1667247748">
          <w:marLeft w:val="547"/>
          <w:marRight w:val="0"/>
          <w:marTop w:val="0"/>
          <w:marBottom w:val="0"/>
          <w:divBdr>
            <w:top w:val="none" w:sz="0" w:space="0" w:color="auto"/>
            <w:left w:val="none" w:sz="0" w:space="0" w:color="auto"/>
            <w:bottom w:val="none" w:sz="0" w:space="0" w:color="auto"/>
            <w:right w:val="none" w:sz="0" w:space="0" w:color="auto"/>
          </w:divBdr>
        </w:div>
        <w:div w:id="1408112238">
          <w:marLeft w:val="547"/>
          <w:marRight w:val="0"/>
          <w:marTop w:val="0"/>
          <w:marBottom w:val="0"/>
          <w:divBdr>
            <w:top w:val="none" w:sz="0" w:space="0" w:color="auto"/>
            <w:left w:val="none" w:sz="0" w:space="0" w:color="auto"/>
            <w:bottom w:val="none" w:sz="0" w:space="0" w:color="auto"/>
            <w:right w:val="none" w:sz="0" w:space="0" w:color="auto"/>
          </w:divBdr>
        </w:div>
        <w:div w:id="2127043459">
          <w:marLeft w:val="547"/>
          <w:marRight w:val="0"/>
          <w:marTop w:val="0"/>
          <w:marBottom w:val="0"/>
          <w:divBdr>
            <w:top w:val="none" w:sz="0" w:space="0" w:color="auto"/>
            <w:left w:val="none" w:sz="0" w:space="0" w:color="auto"/>
            <w:bottom w:val="none" w:sz="0" w:space="0" w:color="auto"/>
            <w:right w:val="none" w:sz="0" w:space="0" w:color="auto"/>
          </w:divBdr>
        </w:div>
        <w:div w:id="213935152">
          <w:marLeft w:val="547"/>
          <w:marRight w:val="0"/>
          <w:marTop w:val="0"/>
          <w:marBottom w:val="0"/>
          <w:divBdr>
            <w:top w:val="none" w:sz="0" w:space="0" w:color="auto"/>
            <w:left w:val="none" w:sz="0" w:space="0" w:color="auto"/>
            <w:bottom w:val="none" w:sz="0" w:space="0" w:color="auto"/>
            <w:right w:val="none" w:sz="0" w:space="0" w:color="auto"/>
          </w:divBdr>
        </w:div>
        <w:div w:id="887959913">
          <w:marLeft w:val="547"/>
          <w:marRight w:val="0"/>
          <w:marTop w:val="0"/>
          <w:marBottom w:val="0"/>
          <w:divBdr>
            <w:top w:val="none" w:sz="0" w:space="0" w:color="auto"/>
            <w:left w:val="none" w:sz="0" w:space="0" w:color="auto"/>
            <w:bottom w:val="none" w:sz="0" w:space="0" w:color="auto"/>
            <w:right w:val="none" w:sz="0" w:space="0" w:color="auto"/>
          </w:divBdr>
        </w:div>
        <w:div w:id="1433042468">
          <w:marLeft w:val="547"/>
          <w:marRight w:val="0"/>
          <w:marTop w:val="0"/>
          <w:marBottom w:val="0"/>
          <w:divBdr>
            <w:top w:val="none" w:sz="0" w:space="0" w:color="auto"/>
            <w:left w:val="none" w:sz="0" w:space="0" w:color="auto"/>
            <w:bottom w:val="none" w:sz="0" w:space="0" w:color="auto"/>
            <w:right w:val="none" w:sz="0" w:space="0" w:color="auto"/>
          </w:divBdr>
        </w:div>
      </w:divsChild>
    </w:div>
    <w:div w:id="1605115250">
      <w:bodyDiv w:val="1"/>
      <w:marLeft w:val="0"/>
      <w:marRight w:val="0"/>
      <w:marTop w:val="0"/>
      <w:marBottom w:val="0"/>
      <w:divBdr>
        <w:top w:val="none" w:sz="0" w:space="0" w:color="auto"/>
        <w:left w:val="none" w:sz="0" w:space="0" w:color="auto"/>
        <w:bottom w:val="none" w:sz="0" w:space="0" w:color="auto"/>
        <w:right w:val="none" w:sz="0" w:space="0" w:color="auto"/>
      </w:divBdr>
      <w:divsChild>
        <w:div w:id="1324510703">
          <w:marLeft w:val="547"/>
          <w:marRight w:val="0"/>
          <w:marTop w:val="165"/>
          <w:marBottom w:val="0"/>
          <w:divBdr>
            <w:top w:val="none" w:sz="0" w:space="0" w:color="auto"/>
            <w:left w:val="none" w:sz="0" w:space="0" w:color="auto"/>
            <w:bottom w:val="none" w:sz="0" w:space="0" w:color="auto"/>
            <w:right w:val="none" w:sz="0" w:space="0" w:color="auto"/>
          </w:divBdr>
        </w:div>
        <w:div w:id="66192267">
          <w:marLeft w:val="547"/>
          <w:marRight w:val="0"/>
          <w:marTop w:val="165"/>
          <w:marBottom w:val="0"/>
          <w:divBdr>
            <w:top w:val="none" w:sz="0" w:space="0" w:color="auto"/>
            <w:left w:val="none" w:sz="0" w:space="0" w:color="auto"/>
            <w:bottom w:val="none" w:sz="0" w:space="0" w:color="auto"/>
            <w:right w:val="none" w:sz="0" w:space="0" w:color="auto"/>
          </w:divBdr>
        </w:div>
        <w:div w:id="1746875592">
          <w:marLeft w:val="547"/>
          <w:marRight w:val="0"/>
          <w:marTop w:val="165"/>
          <w:marBottom w:val="0"/>
          <w:divBdr>
            <w:top w:val="none" w:sz="0" w:space="0" w:color="auto"/>
            <w:left w:val="none" w:sz="0" w:space="0" w:color="auto"/>
            <w:bottom w:val="none" w:sz="0" w:space="0" w:color="auto"/>
            <w:right w:val="none" w:sz="0" w:space="0" w:color="auto"/>
          </w:divBdr>
        </w:div>
        <w:div w:id="1273440680">
          <w:marLeft w:val="547"/>
          <w:marRight w:val="0"/>
          <w:marTop w:val="165"/>
          <w:marBottom w:val="0"/>
          <w:divBdr>
            <w:top w:val="none" w:sz="0" w:space="0" w:color="auto"/>
            <w:left w:val="none" w:sz="0" w:space="0" w:color="auto"/>
            <w:bottom w:val="none" w:sz="0" w:space="0" w:color="auto"/>
            <w:right w:val="none" w:sz="0" w:space="0" w:color="auto"/>
          </w:divBdr>
        </w:div>
        <w:div w:id="1589577385">
          <w:marLeft w:val="547"/>
          <w:marRight w:val="0"/>
          <w:marTop w:val="165"/>
          <w:marBottom w:val="0"/>
          <w:divBdr>
            <w:top w:val="none" w:sz="0" w:space="0" w:color="auto"/>
            <w:left w:val="none" w:sz="0" w:space="0" w:color="auto"/>
            <w:bottom w:val="none" w:sz="0" w:space="0" w:color="auto"/>
            <w:right w:val="none" w:sz="0" w:space="0" w:color="auto"/>
          </w:divBdr>
        </w:div>
        <w:div w:id="21638944">
          <w:marLeft w:val="547"/>
          <w:marRight w:val="0"/>
          <w:marTop w:val="165"/>
          <w:marBottom w:val="0"/>
          <w:divBdr>
            <w:top w:val="none" w:sz="0" w:space="0" w:color="auto"/>
            <w:left w:val="none" w:sz="0" w:space="0" w:color="auto"/>
            <w:bottom w:val="none" w:sz="0" w:space="0" w:color="auto"/>
            <w:right w:val="none" w:sz="0" w:space="0" w:color="auto"/>
          </w:divBdr>
        </w:div>
        <w:div w:id="2033528183">
          <w:marLeft w:val="547"/>
          <w:marRight w:val="0"/>
          <w:marTop w:val="165"/>
          <w:marBottom w:val="0"/>
          <w:divBdr>
            <w:top w:val="none" w:sz="0" w:space="0" w:color="auto"/>
            <w:left w:val="none" w:sz="0" w:space="0" w:color="auto"/>
            <w:bottom w:val="none" w:sz="0" w:space="0" w:color="auto"/>
            <w:right w:val="none" w:sz="0" w:space="0" w:color="auto"/>
          </w:divBdr>
        </w:div>
        <w:div w:id="1481115047">
          <w:marLeft w:val="547"/>
          <w:marRight w:val="0"/>
          <w:marTop w:val="165"/>
          <w:marBottom w:val="0"/>
          <w:divBdr>
            <w:top w:val="none" w:sz="0" w:space="0" w:color="auto"/>
            <w:left w:val="none" w:sz="0" w:space="0" w:color="auto"/>
            <w:bottom w:val="none" w:sz="0" w:space="0" w:color="auto"/>
            <w:right w:val="none" w:sz="0" w:space="0" w:color="auto"/>
          </w:divBdr>
        </w:div>
        <w:div w:id="1109205332">
          <w:marLeft w:val="547"/>
          <w:marRight w:val="0"/>
          <w:marTop w:val="165"/>
          <w:marBottom w:val="0"/>
          <w:divBdr>
            <w:top w:val="none" w:sz="0" w:space="0" w:color="auto"/>
            <w:left w:val="none" w:sz="0" w:space="0" w:color="auto"/>
            <w:bottom w:val="none" w:sz="0" w:space="0" w:color="auto"/>
            <w:right w:val="none" w:sz="0" w:space="0" w:color="auto"/>
          </w:divBdr>
        </w:div>
        <w:div w:id="134223591">
          <w:marLeft w:val="547"/>
          <w:marRight w:val="0"/>
          <w:marTop w:val="165"/>
          <w:marBottom w:val="0"/>
          <w:divBdr>
            <w:top w:val="none" w:sz="0" w:space="0" w:color="auto"/>
            <w:left w:val="none" w:sz="0" w:space="0" w:color="auto"/>
            <w:bottom w:val="none" w:sz="0" w:space="0" w:color="auto"/>
            <w:right w:val="none" w:sz="0" w:space="0" w:color="auto"/>
          </w:divBdr>
        </w:div>
        <w:div w:id="1546912350">
          <w:marLeft w:val="547"/>
          <w:marRight w:val="0"/>
          <w:marTop w:val="165"/>
          <w:marBottom w:val="0"/>
          <w:divBdr>
            <w:top w:val="none" w:sz="0" w:space="0" w:color="auto"/>
            <w:left w:val="none" w:sz="0" w:space="0" w:color="auto"/>
            <w:bottom w:val="none" w:sz="0" w:space="0" w:color="auto"/>
            <w:right w:val="none" w:sz="0" w:space="0" w:color="auto"/>
          </w:divBdr>
        </w:div>
        <w:div w:id="2125347153">
          <w:marLeft w:val="547"/>
          <w:marRight w:val="0"/>
          <w:marTop w:val="165"/>
          <w:marBottom w:val="0"/>
          <w:divBdr>
            <w:top w:val="none" w:sz="0" w:space="0" w:color="auto"/>
            <w:left w:val="none" w:sz="0" w:space="0" w:color="auto"/>
            <w:bottom w:val="none" w:sz="0" w:space="0" w:color="auto"/>
            <w:right w:val="none" w:sz="0" w:space="0" w:color="auto"/>
          </w:divBdr>
        </w:div>
      </w:divsChild>
    </w:div>
    <w:div w:id="1613633028">
      <w:bodyDiv w:val="1"/>
      <w:marLeft w:val="0"/>
      <w:marRight w:val="0"/>
      <w:marTop w:val="0"/>
      <w:marBottom w:val="0"/>
      <w:divBdr>
        <w:top w:val="none" w:sz="0" w:space="0" w:color="auto"/>
        <w:left w:val="none" w:sz="0" w:space="0" w:color="auto"/>
        <w:bottom w:val="none" w:sz="0" w:space="0" w:color="auto"/>
        <w:right w:val="none" w:sz="0" w:space="0" w:color="auto"/>
      </w:divBdr>
    </w:div>
    <w:div w:id="1618291253">
      <w:bodyDiv w:val="1"/>
      <w:marLeft w:val="0"/>
      <w:marRight w:val="0"/>
      <w:marTop w:val="0"/>
      <w:marBottom w:val="0"/>
      <w:divBdr>
        <w:top w:val="none" w:sz="0" w:space="0" w:color="auto"/>
        <w:left w:val="none" w:sz="0" w:space="0" w:color="auto"/>
        <w:bottom w:val="none" w:sz="0" w:space="0" w:color="auto"/>
        <w:right w:val="none" w:sz="0" w:space="0" w:color="auto"/>
      </w:divBdr>
      <w:divsChild>
        <w:div w:id="1810972511">
          <w:marLeft w:val="547"/>
          <w:marRight w:val="0"/>
          <w:marTop w:val="0"/>
          <w:marBottom w:val="0"/>
          <w:divBdr>
            <w:top w:val="none" w:sz="0" w:space="0" w:color="auto"/>
            <w:left w:val="none" w:sz="0" w:space="0" w:color="auto"/>
            <w:bottom w:val="none" w:sz="0" w:space="0" w:color="auto"/>
            <w:right w:val="none" w:sz="0" w:space="0" w:color="auto"/>
          </w:divBdr>
        </w:div>
        <w:div w:id="1866365619">
          <w:marLeft w:val="547"/>
          <w:marRight w:val="0"/>
          <w:marTop w:val="0"/>
          <w:marBottom w:val="0"/>
          <w:divBdr>
            <w:top w:val="none" w:sz="0" w:space="0" w:color="auto"/>
            <w:left w:val="none" w:sz="0" w:space="0" w:color="auto"/>
            <w:bottom w:val="none" w:sz="0" w:space="0" w:color="auto"/>
            <w:right w:val="none" w:sz="0" w:space="0" w:color="auto"/>
          </w:divBdr>
        </w:div>
      </w:divsChild>
    </w:div>
    <w:div w:id="1672760430">
      <w:bodyDiv w:val="1"/>
      <w:marLeft w:val="0"/>
      <w:marRight w:val="0"/>
      <w:marTop w:val="0"/>
      <w:marBottom w:val="0"/>
      <w:divBdr>
        <w:top w:val="none" w:sz="0" w:space="0" w:color="auto"/>
        <w:left w:val="none" w:sz="0" w:space="0" w:color="auto"/>
        <w:bottom w:val="none" w:sz="0" w:space="0" w:color="auto"/>
        <w:right w:val="none" w:sz="0" w:space="0" w:color="auto"/>
      </w:divBdr>
      <w:divsChild>
        <w:div w:id="921182035">
          <w:marLeft w:val="547"/>
          <w:marRight w:val="0"/>
          <w:marTop w:val="0"/>
          <w:marBottom w:val="0"/>
          <w:divBdr>
            <w:top w:val="none" w:sz="0" w:space="0" w:color="auto"/>
            <w:left w:val="none" w:sz="0" w:space="0" w:color="auto"/>
            <w:bottom w:val="none" w:sz="0" w:space="0" w:color="auto"/>
            <w:right w:val="none" w:sz="0" w:space="0" w:color="auto"/>
          </w:divBdr>
        </w:div>
        <w:div w:id="225726188">
          <w:marLeft w:val="547"/>
          <w:marRight w:val="0"/>
          <w:marTop w:val="0"/>
          <w:marBottom w:val="0"/>
          <w:divBdr>
            <w:top w:val="none" w:sz="0" w:space="0" w:color="auto"/>
            <w:left w:val="none" w:sz="0" w:space="0" w:color="auto"/>
            <w:bottom w:val="none" w:sz="0" w:space="0" w:color="auto"/>
            <w:right w:val="none" w:sz="0" w:space="0" w:color="auto"/>
          </w:divBdr>
        </w:div>
        <w:div w:id="372579755">
          <w:marLeft w:val="547"/>
          <w:marRight w:val="0"/>
          <w:marTop w:val="0"/>
          <w:marBottom w:val="0"/>
          <w:divBdr>
            <w:top w:val="none" w:sz="0" w:space="0" w:color="auto"/>
            <w:left w:val="none" w:sz="0" w:space="0" w:color="auto"/>
            <w:bottom w:val="none" w:sz="0" w:space="0" w:color="auto"/>
            <w:right w:val="none" w:sz="0" w:space="0" w:color="auto"/>
          </w:divBdr>
        </w:div>
        <w:div w:id="2009020894">
          <w:marLeft w:val="547"/>
          <w:marRight w:val="0"/>
          <w:marTop w:val="0"/>
          <w:marBottom w:val="0"/>
          <w:divBdr>
            <w:top w:val="none" w:sz="0" w:space="0" w:color="auto"/>
            <w:left w:val="none" w:sz="0" w:space="0" w:color="auto"/>
            <w:bottom w:val="none" w:sz="0" w:space="0" w:color="auto"/>
            <w:right w:val="none" w:sz="0" w:space="0" w:color="auto"/>
          </w:divBdr>
        </w:div>
        <w:div w:id="1664628498">
          <w:marLeft w:val="547"/>
          <w:marRight w:val="0"/>
          <w:marTop w:val="0"/>
          <w:marBottom w:val="0"/>
          <w:divBdr>
            <w:top w:val="none" w:sz="0" w:space="0" w:color="auto"/>
            <w:left w:val="none" w:sz="0" w:space="0" w:color="auto"/>
            <w:bottom w:val="none" w:sz="0" w:space="0" w:color="auto"/>
            <w:right w:val="none" w:sz="0" w:space="0" w:color="auto"/>
          </w:divBdr>
        </w:div>
        <w:div w:id="1048801595">
          <w:marLeft w:val="547"/>
          <w:marRight w:val="0"/>
          <w:marTop w:val="0"/>
          <w:marBottom w:val="0"/>
          <w:divBdr>
            <w:top w:val="none" w:sz="0" w:space="0" w:color="auto"/>
            <w:left w:val="none" w:sz="0" w:space="0" w:color="auto"/>
            <w:bottom w:val="none" w:sz="0" w:space="0" w:color="auto"/>
            <w:right w:val="none" w:sz="0" w:space="0" w:color="auto"/>
          </w:divBdr>
        </w:div>
        <w:div w:id="1880312993">
          <w:marLeft w:val="547"/>
          <w:marRight w:val="0"/>
          <w:marTop w:val="0"/>
          <w:marBottom w:val="0"/>
          <w:divBdr>
            <w:top w:val="none" w:sz="0" w:space="0" w:color="auto"/>
            <w:left w:val="none" w:sz="0" w:space="0" w:color="auto"/>
            <w:bottom w:val="none" w:sz="0" w:space="0" w:color="auto"/>
            <w:right w:val="none" w:sz="0" w:space="0" w:color="auto"/>
          </w:divBdr>
        </w:div>
        <w:div w:id="153566991">
          <w:marLeft w:val="547"/>
          <w:marRight w:val="0"/>
          <w:marTop w:val="0"/>
          <w:marBottom w:val="0"/>
          <w:divBdr>
            <w:top w:val="none" w:sz="0" w:space="0" w:color="auto"/>
            <w:left w:val="none" w:sz="0" w:space="0" w:color="auto"/>
            <w:bottom w:val="none" w:sz="0" w:space="0" w:color="auto"/>
            <w:right w:val="none" w:sz="0" w:space="0" w:color="auto"/>
          </w:divBdr>
        </w:div>
        <w:div w:id="907885966">
          <w:marLeft w:val="547"/>
          <w:marRight w:val="0"/>
          <w:marTop w:val="0"/>
          <w:marBottom w:val="0"/>
          <w:divBdr>
            <w:top w:val="none" w:sz="0" w:space="0" w:color="auto"/>
            <w:left w:val="none" w:sz="0" w:space="0" w:color="auto"/>
            <w:bottom w:val="none" w:sz="0" w:space="0" w:color="auto"/>
            <w:right w:val="none" w:sz="0" w:space="0" w:color="auto"/>
          </w:divBdr>
        </w:div>
        <w:div w:id="787428871">
          <w:marLeft w:val="547"/>
          <w:marRight w:val="0"/>
          <w:marTop w:val="0"/>
          <w:marBottom w:val="0"/>
          <w:divBdr>
            <w:top w:val="none" w:sz="0" w:space="0" w:color="auto"/>
            <w:left w:val="none" w:sz="0" w:space="0" w:color="auto"/>
            <w:bottom w:val="none" w:sz="0" w:space="0" w:color="auto"/>
            <w:right w:val="none" w:sz="0" w:space="0" w:color="auto"/>
          </w:divBdr>
        </w:div>
        <w:div w:id="1564103157">
          <w:marLeft w:val="547"/>
          <w:marRight w:val="0"/>
          <w:marTop w:val="0"/>
          <w:marBottom w:val="0"/>
          <w:divBdr>
            <w:top w:val="none" w:sz="0" w:space="0" w:color="auto"/>
            <w:left w:val="none" w:sz="0" w:space="0" w:color="auto"/>
            <w:bottom w:val="none" w:sz="0" w:space="0" w:color="auto"/>
            <w:right w:val="none" w:sz="0" w:space="0" w:color="auto"/>
          </w:divBdr>
        </w:div>
        <w:div w:id="2143569479">
          <w:marLeft w:val="547"/>
          <w:marRight w:val="0"/>
          <w:marTop w:val="0"/>
          <w:marBottom w:val="0"/>
          <w:divBdr>
            <w:top w:val="none" w:sz="0" w:space="0" w:color="auto"/>
            <w:left w:val="none" w:sz="0" w:space="0" w:color="auto"/>
            <w:bottom w:val="none" w:sz="0" w:space="0" w:color="auto"/>
            <w:right w:val="none" w:sz="0" w:space="0" w:color="auto"/>
          </w:divBdr>
        </w:div>
        <w:div w:id="434709180">
          <w:marLeft w:val="547"/>
          <w:marRight w:val="0"/>
          <w:marTop w:val="0"/>
          <w:marBottom w:val="0"/>
          <w:divBdr>
            <w:top w:val="none" w:sz="0" w:space="0" w:color="auto"/>
            <w:left w:val="none" w:sz="0" w:space="0" w:color="auto"/>
            <w:bottom w:val="none" w:sz="0" w:space="0" w:color="auto"/>
            <w:right w:val="none" w:sz="0" w:space="0" w:color="auto"/>
          </w:divBdr>
        </w:div>
        <w:div w:id="1994411246">
          <w:marLeft w:val="547"/>
          <w:marRight w:val="0"/>
          <w:marTop w:val="0"/>
          <w:marBottom w:val="0"/>
          <w:divBdr>
            <w:top w:val="none" w:sz="0" w:space="0" w:color="auto"/>
            <w:left w:val="none" w:sz="0" w:space="0" w:color="auto"/>
            <w:bottom w:val="none" w:sz="0" w:space="0" w:color="auto"/>
            <w:right w:val="none" w:sz="0" w:space="0" w:color="auto"/>
          </w:divBdr>
        </w:div>
      </w:divsChild>
    </w:div>
    <w:div w:id="1731610808">
      <w:bodyDiv w:val="1"/>
      <w:marLeft w:val="0"/>
      <w:marRight w:val="0"/>
      <w:marTop w:val="0"/>
      <w:marBottom w:val="0"/>
      <w:divBdr>
        <w:top w:val="none" w:sz="0" w:space="0" w:color="auto"/>
        <w:left w:val="none" w:sz="0" w:space="0" w:color="auto"/>
        <w:bottom w:val="none" w:sz="0" w:space="0" w:color="auto"/>
        <w:right w:val="none" w:sz="0" w:space="0" w:color="auto"/>
      </w:divBdr>
      <w:divsChild>
        <w:div w:id="341663415">
          <w:marLeft w:val="547"/>
          <w:marRight w:val="0"/>
          <w:marTop w:val="0"/>
          <w:marBottom w:val="0"/>
          <w:divBdr>
            <w:top w:val="none" w:sz="0" w:space="0" w:color="auto"/>
            <w:left w:val="none" w:sz="0" w:space="0" w:color="auto"/>
            <w:bottom w:val="none" w:sz="0" w:space="0" w:color="auto"/>
            <w:right w:val="none" w:sz="0" w:space="0" w:color="auto"/>
          </w:divBdr>
        </w:div>
        <w:div w:id="456603281">
          <w:marLeft w:val="547"/>
          <w:marRight w:val="0"/>
          <w:marTop w:val="0"/>
          <w:marBottom w:val="0"/>
          <w:divBdr>
            <w:top w:val="none" w:sz="0" w:space="0" w:color="auto"/>
            <w:left w:val="none" w:sz="0" w:space="0" w:color="auto"/>
            <w:bottom w:val="none" w:sz="0" w:space="0" w:color="auto"/>
            <w:right w:val="none" w:sz="0" w:space="0" w:color="auto"/>
          </w:divBdr>
        </w:div>
      </w:divsChild>
    </w:div>
    <w:div w:id="1847163454">
      <w:bodyDiv w:val="1"/>
      <w:marLeft w:val="0"/>
      <w:marRight w:val="0"/>
      <w:marTop w:val="0"/>
      <w:marBottom w:val="0"/>
      <w:divBdr>
        <w:top w:val="none" w:sz="0" w:space="0" w:color="auto"/>
        <w:left w:val="none" w:sz="0" w:space="0" w:color="auto"/>
        <w:bottom w:val="none" w:sz="0" w:space="0" w:color="auto"/>
        <w:right w:val="none" w:sz="0" w:space="0" w:color="auto"/>
      </w:divBdr>
      <w:divsChild>
        <w:div w:id="1081876518">
          <w:marLeft w:val="547"/>
          <w:marRight w:val="0"/>
          <w:marTop w:val="0"/>
          <w:marBottom w:val="0"/>
          <w:divBdr>
            <w:top w:val="none" w:sz="0" w:space="0" w:color="auto"/>
            <w:left w:val="none" w:sz="0" w:space="0" w:color="auto"/>
            <w:bottom w:val="none" w:sz="0" w:space="0" w:color="auto"/>
            <w:right w:val="none" w:sz="0" w:space="0" w:color="auto"/>
          </w:divBdr>
        </w:div>
        <w:div w:id="990914333">
          <w:marLeft w:val="547"/>
          <w:marRight w:val="0"/>
          <w:marTop w:val="0"/>
          <w:marBottom w:val="0"/>
          <w:divBdr>
            <w:top w:val="none" w:sz="0" w:space="0" w:color="auto"/>
            <w:left w:val="none" w:sz="0" w:space="0" w:color="auto"/>
            <w:bottom w:val="none" w:sz="0" w:space="0" w:color="auto"/>
            <w:right w:val="none" w:sz="0" w:space="0" w:color="auto"/>
          </w:divBdr>
        </w:div>
        <w:div w:id="950747348">
          <w:marLeft w:val="547"/>
          <w:marRight w:val="0"/>
          <w:marTop w:val="0"/>
          <w:marBottom w:val="0"/>
          <w:divBdr>
            <w:top w:val="none" w:sz="0" w:space="0" w:color="auto"/>
            <w:left w:val="none" w:sz="0" w:space="0" w:color="auto"/>
            <w:bottom w:val="none" w:sz="0" w:space="0" w:color="auto"/>
            <w:right w:val="none" w:sz="0" w:space="0" w:color="auto"/>
          </w:divBdr>
        </w:div>
        <w:div w:id="273876176">
          <w:marLeft w:val="547"/>
          <w:marRight w:val="0"/>
          <w:marTop w:val="0"/>
          <w:marBottom w:val="0"/>
          <w:divBdr>
            <w:top w:val="none" w:sz="0" w:space="0" w:color="auto"/>
            <w:left w:val="none" w:sz="0" w:space="0" w:color="auto"/>
            <w:bottom w:val="none" w:sz="0" w:space="0" w:color="auto"/>
            <w:right w:val="none" w:sz="0" w:space="0" w:color="auto"/>
          </w:divBdr>
        </w:div>
        <w:div w:id="470638000">
          <w:marLeft w:val="547"/>
          <w:marRight w:val="0"/>
          <w:marTop w:val="0"/>
          <w:marBottom w:val="0"/>
          <w:divBdr>
            <w:top w:val="none" w:sz="0" w:space="0" w:color="auto"/>
            <w:left w:val="none" w:sz="0" w:space="0" w:color="auto"/>
            <w:bottom w:val="none" w:sz="0" w:space="0" w:color="auto"/>
            <w:right w:val="none" w:sz="0" w:space="0" w:color="auto"/>
          </w:divBdr>
        </w:div>
        <w:div w:id="295450544">
          <w:marLeft w:val="547"/>
          <w:marRight w:val="0"/>
          <w:marTop w:val="0"/>
          <w:marBottom w:val="0"/>
          <w:divBdr>
            <w:top w:val="none" w:sz="0" w:space="0" w:color="auto"/>
            <w:left w:val="none" w:sz="0" w:space="0" w:color="auto"/>
            <w:bottom w:val="none" w:sz="0" w:space="0" w:color="auto"/>
            <w:right w:val="none" w:sz="0" w:space="0" w:color="auto"/>
          </w:divBdr>
        </w:div>
        <w:div w:id="231239334">
          <w:marLeft w:val="547"/>
          <w:marRight w:val="0"/>
          <w:marTop w:val="0"/>
          <w:marBottom w:val="0"/>
          <w:divBdr>
            <w:top w:val="none" w:sz="0" w:space="0" w:color="auto"/>
            <w:left w:val="none" w:sz="0" w:space="0" w:color="auto"/>
            <w:bottom w:val="none" w:sz="0" w:space="0" w:color="auto"/>
            <w:right w:val="none" w:sz="0" w:space="0" w:color="auto"/>
          </w:divBdr>
        </w:div>
        <w:div w:id="1179661663">
          <w:marLeft w:val="547"/>
          <w:marRight w:val="0"/>
          <w:marTop w:val="0"/>
          <w:marBottom w:val="0"/>
          <w:divBdr>
            <w:top w:val="none" w:sz="0" w:space="0" w:color="auto"/>
            <w:left w:val="none" w:sz="0" w:space="0" w:color="auto"/>
            <w:bottom w:val="none" w:sz="0" w:space="0" w:color="auto"/>
            <w:right w:val="none" w:sz="0" w:space="0" w:color="auto"/>
          </w:divBdr>
        </w:div>
        <w:div w:id="636300314">
          <w:marLeft w:val="547"/>
          <w:marRight w:val="0"/>
          <w:marTop w:val="0"/>
          <w:marBottom w:val="0"/>
          <w:divBdr>
            <w:top w:val="none" w:sz="0" w:space="0" w:color="auto"/>
            <w:left w:val="none" w:sz="0" w:space="0" w:color="auto"/>
            <w:bottom w:val="none" w:sz="0" w:space="0" w:color="auto"/>
            <w:right w:val="none" w:sz="0" w:space="0" w:color="auto"/>
          </w:divBdr>
        </w:div>
        <w:div w:id="1420827836">
          <w:marLeft w:val="547"/>
          <w:marRight w:val="0"/>
          <w:marTop w:val="0"/>
          <w:marBottom w:val="0"/>
          <w:divBdr>
            <w:top w:val="none" w:sz="0" w:space="0" w:color="auto"/>
            <w:left w:val="none" w:sz="0" w:space="0" w:color="auto"/>
            <w:bottom w:val="none" w:sz="0" w:space="0" w:color="auto"/>
            <w:right w:val="none" w:sz="0" w:space="0" w:color="auto"/>
          </w:divBdr>
        </w:div>
        <w:div w:id="1641106521">
          <w:marLeft w:val="547"/>
          <w:marRight w:val="0"/>
          <w:marTop w:val="0"/>
          <w:marBottom w:val="0"/>
          <w:divBdr>
            <w:top w:val="none" w:sz="0" w:space="0" w:color="auto"/>
            <w:left w:val="none" w:sz="0" w:space="0" w:color="auto"/>
            <w:bottom w:val="none" w:sz="0" w:space="0" w:color="auto"/>
            <w:right w:val="none" w:sz="0" w:space="0" w:color="auto"/>
          </w:divBdr>
        </w:div>
        <w:div w:id="1502429347">
          <w:marLeft w:val="547"/>
          <w:marRight w:val="0"/>
          <w:marTop w:val="0"/>
          <w:marBottom w:val="0"/>
          <w:divBdr>
            <w:top w:val="none" w:sz="0" w:space="0" w:color="auto"/>
            <w:left w:val="none" w:sz="0" w:space="0" w:color="auto"/>
            <w:bottom w:val="none" w:sz="0" w:space="0" w:color="auto"/>
            <w:right w:val="none" w:sz="0" w:space="0" w:color="auto"/>
          </w:divBdr>
        </w:div>
        <w:div w:id="545990957">
          <w:marLeft w:val="547"/>
          <w:marRight w:val="0"/>
          <w:marTop w:val="0"/>
          <w:marBottom w:val="0"/>
          <w:divBdr>
            <w:top w:val="none" w:sz="0" w:space="0" w:color="auto"/>
            <w:left w:val="none" w:sz="0" w:space="0" w:color="auto"/>
            <w:bottom w:val="none" w:sz="0" w:space="0" w:color="auto"/>
            <w:right w:val="none" w:sz="0" w:space="0" w:color="auto"/>
          </w:divBdr>
        </w:div>
        <w:div w:id="853494767">
          <w:marLeft w:val="547"/>
          <w:marRight w:val="0"/>
          <w:marTop w:val="0"/>
          <w:marBottom w:val="0"/>
          <w:divBdr>
            <w:top w:val="none" w:sz="0" w:space="0" w:color="auto"/>
            <w:left w:val="none" w:sz="0" w:space="0" w:color="auto"/>
            <w:bottom w:val="none" w:sz="0" w:space="0" w:color="auto"/>
            <w:right w:val="none" w:sz="0" w:space="0" w:color="auto"/>
          </w:divBdr>
        </w:div>
        <w:div w:id="1294360956">
          <w:marLeft w:val="547"/>
          <w:marRight w:val="0"/>
          <w:marTop w:val="0"/>
          <w:marBottom w:val="0"/>
          <w:divBdr>
            <w:top w:val="none" w:sz="0" w:space="0" w:color="auto"/>
            <w:left w:val="none" w:sz="0" w:space="0" w:color="auto"/>
            <w:bottom w:val="none" w:sz="0" w:space="0" w:color="auto"/>
            <w:right w:val="none" w:sz="0" w:space="0" w:color="auto"/>
          </w:divBdr>
        </w:div>
        <w:div w:id="596525708">
          <w:marLeft w:val="547"/>
          <w:marRight w:val="0"/>
          <w:marTop w:val="0"/>
          <w:marBottom w:val="0"/>
          <w:divBdr>
            <w:top w:val="none" w:sz="0" w:space="0" w:color="auto"/>
            <w:left w:val="none" w:sz="0" w:space="0" w:color="auto"/>
            <w:bottom w:val="none" w:sz="0" w:space="0" w:color="auto"/>
            <w:right w:val="none" w:sz="0" w:space="0" w:color="auto"/>
          </w:divBdr>
        </w:div>
        <w:div w:id="187839278">
          <w:marLeft w:val="547"/>
          <w:marRight w:val="0"/>
          <w:marTop w:val="0"/>
          <w:marBottom w:val="0"/>
          <w:divBdr>
            <w:top w:val="none" w:sz="0" w:space="0" w:color="auto"/>
            <w:left w:val="none" w:sz="0" w:space="0" w:color="auto"/>
            <w:bottom w:val="none" w:sz="0" w:space="0" w:color="auto"/>
            <w:right w:val="none" w:sz="0" w:space="0" w:color="auto"/>
          </w:divBdr>
        </w:div>
        <w:div w:id="1257444485">
          <w:marLeft w:val="547"/>
          <w:marRight w:val="0"/>
          <w:marTop w:val="0"/>
          <w:marBottom w:val="0"/>
          <w:divBdr>
            <w:top w:val="none" w:sz="0" w:space="0" w:color="auto"/>
            <w:left w:val="none" w:sz="0" w:space="0" w:color="auto"/>
            <w:bottom w:val="none" w:sz="0" w:space="0" w:color="auto"/>
            <w:right w:val="none" w:sz="0" w:space="0" w:color="auto"/>
          </w:divBdr>
        </w:div>
        <w:div w:id="800150326">
          <w:marLeft w:val="547"/>
          <w:marRight w:val="0"/>
          <w:marTop w:val="0"/>
          <w:marBottom w:val="0"/>
          <w:divBdr>
            <w:top w:val="none" w:sz="0" w:space="0" w:color="auto"/>
            <w:left w:val="none" w:sz="0" w:space="0" w:color="auto"/>
            <w:bottom w:val="none" w:sz="0" w:space="0" w:color="auto"/>
            <w:right w:val="none" w:sz="0" w:space="0" w:color="auto"/>
          </w:divBdr>
        </w:div>
        <w:div w:id="1623729837">
          <w:marLeft w:val="547"/>
          <w:marRight w:val="0"/>
          <w:marTop w:val="0"/>
          <w:marBottom w:val="0"/>
          <w:divBdr>
            <w:top w:val="none" w:sz="0" w:space="0" w:color="auto"/>
            <w:left w:val="none" w:sz="0" w:space="0" w:color="auto"/>
            <w:bottom w:val="none" w:sz="0" w:space="0" w:color="auto"/>
            <w:right w:val="none" w:sz="0" w:space="0" w:color="auto"/>
          </w:divBdr>
        </w:div>
        <w:div w:id="87893961">
          <w:marLeft w:val="547"/>
          <w:marRight w:val="0"/>
          <w:marTop w:val="0"/>
          <w:marBottom w:val="0"/>
          <w:divBdr>
            <w:top w:val="none" w:sz="0" w:space="0" w:color="auto"/>
            <w:left w:val="none" w:sz="0" w:space="0" w:color="auto"/>
            <w:bottom w:val="none" w:sz="0" w:space="0" w:color="auto"/>
            <w:right w:val="none" w:sz="0" w:space="0" w:color="auto"/>
          </w:divBdr>
        </w:div>
        <w:div w:id="1670984736">
          <w:marLeft w:val="547"/>
          <w:marRight w:val="0"/>
          <w:marTop w:val="0"/>
          <w:marBottom w:val="0"/>
          <w:divBdr>
            <w:top w:val="none" w:sz="0" w:space="0" w:color="auto"/>
            <w:left w:val="none" w:sz="0" w:space="0" w:color="auto"/>
            <w:bottom w:val="none" w:sz="0" w:space="0" w:color="auto"/>
            <w:right w:val="none" w:sz="0" w:space="0" w:color="auto"/>
          </w:divBdr>
        </w:div>
        <w:div w:id="1497114053">
          <w:marLeft w:val="547"/>
          <w:marRight w:val="0"/>
          <w:marTop w:val="0"/>
          <w:marBottom w:val="0"/>
          <w:divBdr>
            <w:top w:val="none" w:sz="0" w:space="0" w:color="auto"/>
            <w:left w:val="none" w:sz="0" w:space="0" w:color="auto"/>
            <w:bottom w:val="none" w:sz="0" w:space="0" w:color="auto"/>
            <w:right w:val="none" w:sz="0" w:space="0" w:color="auto"/>
          </w:divBdr>
        </w:div>
        <w:div w:id="1362512507">
          <w:marLeft w:val="547"/>
          <w:marRight w:val="0"/>
          <w:marTop w:val="0"/>
          <w:marBottom w:val="0"/>
          <w:divBdr>
            <w:top w:val="none" w:sz="0" w:space="0" w:color="auto"/>
            <w:left w:val="none" w:sz="0" w:space="0" w:color="auto"/>
            <w:bottom w:val="none" w:sz="0" w:space="0" w:color="auto"/>
            <w:right w:val="none" w:sz="0" w:space="0" w:color="auto"/>
          </w:divBdr>
        </w:div>
      </w:divsChild>
    </w:div>
    <w:div w:id="1850170456">
      <w:bodyDiv w:val="1"/>
      <w:marLeft w:val="0"/>
      <w:marRight w:val="0"/>
      <w:marTop w:val="0"/>
      <w:marBottom w:val="0"/>
      <w:divBdr>
        <w:top w:val="none" w:sz="0" w:space="0" w:color="auto"/>
        <w:left w:val="none" w:sz="0" w:space="0" w:color="auto"/>
        <w:bottom w:val="none" w:sz="0" w:space="0" w:color="auto"/>
        <w:right w:val="none" w:sz="0" w:space="0" w:color="auto"/>
      </w:divBdr>
    </w:div>
    <w:div w:id="2066028388">
      <w:bodyDiv w:val="1"/>
      <w:marLeft w:val="0"/>
      <w:marRight w:val="0"/>
      <w:marTop w:val="0"/>
      <w:marBottom w:val="0"/>
      <w:divBdr>
        <w:top w:val="none" w:sz="0" w:space="0" w:color="auto"/>
        <w:left w:val="none" w:sz="0" w:space="0" w:color="auto"/>
        <w:bottom w:val="none" w:sz="0" w:space="0" w:color="auto"/>
        <w:right w:val="none" w:sz="0" w:space="0" w:color="auto"/>
      </w:divBdr>
      <w:divsChild>
        <w:div w:id="1683704250">
          <w:marLeft w:val="547"/>
          <w:marRight w:val="0"/>
          <w:marTop w:val="0"/>
          <w:marBottom w:val="0"/>
          <w:divBdr>
            <w:top w:val="none" w:sz="0" w:space="0" w:color="auto"/>
            <w:left w:val="none" w:sz="0" w:space="0" w:color="auto"/>
            <w:bottom w:val="none" w:sz="0" w:space="0" w:color="auto"/>
            <w:right w:val="none" w:sz="0" w:space="0" w:color="auto"/>
          </w:divBdr>
        </w:div>
      </w:divsChild>
    </w:div>
    <w:div w:id="2087914721">
      <w:bodyDiv w:val="1"/>
      <w:marLeft w:val="0"/>
      <w:marRight w:val="0"/>
      <w:marTop w:val="0"/>
      <w:marBottom w:val="0"/>
      <w:divBdr>
        <w:top w:val="none" w:sz="0" w:space="0" w:color="auto"/>
        <w:left w:val="none" w:sz="0" w:space="0" w:color="auto"/>
        <w:bottom w:val="none" w:sz="0" w:space="0" w:color="auto"/>
        <w:right w:val="none" w:sz="0" w:space="0" w:color="auto"/>
      </w:divBdr>
    </w:div>
    <w:div w:id="20963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POLICY%20&amp;%20PROJECTS\Abuse%20Prevention\5%20Community%20of%20Practice%20&amp;%20Boards\Safeguarding%20Advice%20for%20Boards%20draft%20documents\NDS%20Zero%20Tolerance%20Safeguarding%20for%20Boards.docx" TargetMode="External"/><Relationship Id="rId18" Type="http://schemas.openxmlformats.org/officeDocument/2006/relationships/hyperlink" Target="https://www.youtube.com/watch?v=u98PzbCzP10" TargetMode="External"/><Relationship Id="rId26" Type="http://schemas.openxmlformats.org/officeDocument/2006/relationships/hyperlink" Target="https://www.nds.org.au/resources/risk-management" TargetMode="External"/><Relationship Id="rId3" Type="http://schemas.openxmlformats.org/officeDocument/2006/relationships/styles" Target="styles.xml"/><Relationship Id="rId21" Type="http://schemas.openxmlformats.org/officeDocument/2006/relationships/hyperlink" Target="https://www.carecareers.com.au/page/human-rights-cours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S:\POLICY%20&amp;%20PROJECTS\Abuse%20Prevention\5%20Community%20of%20Practice%20&amp;%20Boards\Safeguarding%20Advice%20for%20Boards%20draft%20documents\NDS%20Zero%20Tolerance%20Safeguarding%20for%20Boards.docx" TargetMode="External"/><Relationship Id="rId17" Type="http://schemas.openxmlformats.org/officeDocument/2006/relationships/hyperlink" Target="https://www.readiness.nds.org.au/" TargetMode="External"/><Relationship Id="rId25" Type="http://schemas.openxmlformats.org/officeDocument/2006/relationships/hyperlink" Target="https://www.nds.org.au/resources/zero-tolerance-supervision-and-safety"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ss.gov.au/our-responsibilities/disability-and-carers/standards-and-quality-assurance/national-standards-for-disability-services" TargetMode="External"/><Relationship Id="rId20" Type="http://schemas.openxmlformats.org/officeDocument/2006/relationships/hyperlink" Target="https://www.nds.org.au/resources/zero-tolerance" TargetMode="External"/><Relationship Id="rId29" Type="http://schemas.openxmlformats.org/officeDocument/2006/relationships/hyperlink" Target="http://www.daru.org.au/wp/wp-content/uploads/2013/08/DisabilityACT2006-booklet-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POLICY%20&amp;%20PROJECTS\Abuse%20Prevention\5%20Community%20of%20Practice%20&amp;%20Boards\Safeguarding%20Advice%20for%20Boards%20draft%20documents\NDS%20Zero%20Tolerance%20Safeguarding%20for%20Boards.docx" TargetMode="External"/><Relationship Id="rId24" Type="http://schemas.openxmlformats.org/officeDocument/2006/relationships/hyperlink" Target="https://www.nds.org.au/resources/zero-tolerance-safer-recruitment-and-screening"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S:\POLICY%20&amp;%20PROJECTS\Abuse%20Prevention\5%20Community%20of%20Practice%20&amp;%20Boards\Safeguarding%20Advice%20for%20Boards%20draft%20documents\NDS%20Zero%20Tolerance%20Safeguarding%20for%20Boards.docx" TargetMode="External"/><Relationship Id="rId23" Type="http://schemas.openxmlformats.org/officeDocument/2006/relationships/hyperlink" Target="https://www.nds.org.au/events-and-training/understanding-abuse-e-learning-and-downloadable-resources" TargetMode="External"/><Relationship Id="rId28" Type="http://schemas.openxmlformats.org/officeDocument/2006/relationships/hyperlink" Target="https://www.communitydirectors.com.au/icda/policybank/" TargetMode="External"/><Relationship Id="rId10" Type="http://schemas.openxmlformats.org/officeDocument/2006/relationships/image" Target="media/image2.png"/><Relationship Id="rId19" Type="http://schemas.openxmlformats.org/officeDocument/2006/relationships/hyperlink" Target="http://www.dhs.vic.gov.au/__data/assets/pdf_file/0008/743642/1_senior_practitioner_roadmap_resource_1112.pd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S:\POLICY%20&amp;%20PROJECTS\Abuse%20Prevention\5%20Community%20of%20Practice%20&amp;%20Boards\Safeguarding%20Advice%20for%20Boards%20draft%20documents\NDS%20Zero%20Tolerance%20Safeguarding%20for%20Boards.docx" TargetMode="External"/><Relationship Id="rId22" Type="http://schemas.openxmlformats.org/officeDocument/2006/relationships/hyperlink" Target="https://www.youtube.com/watch?v=u98PzbCzP10" TargetMode="External"/><Relationship Id="rId27" Type="http://schemas.openxmlformats.org/officeDocument/2006/relationships/hyperlink" Target="https://www.readiness.nds.org.au/" TargetMode="External"/><Relationship Id="rId30" Type="http://schemas.openxmlformats.org/officeDocument/2006/relationships/hyperlink" Target="https://www.vmia.vic.gov.au/risk/risk-attestation-for-cso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8F144E18-0E25-48AF-8789-D33FCB89BCF7"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88C5-DDCC-4BE8-95DE-334747E0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E210A13A.dotm</Template>
  <TotalTime>1</TotalTime>
  <Pages>26</Pages>
  <Words>6484</Words>
  <Characters>36963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Collier</dc:creator>
  <cp:lastModifiedBy>Indre McGlinn</cp:lastModifiedBy>
  <cp:revision>2</cp:revision>
  <cp:lastPrinted>2016-07-28T00:38:00Z</cp:lastPrinted>
  <dcterms:created xsi:type="dcterms:W3CDTF">2016-08-10T02:42:00Z</dcterms:created>
  <dcterms:modified xsi:type="dcterms:W3CDTF">2016-08-10T02:42:00Z</dcterms:modified>
</cp:coreProperties>
</file>