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EC" w:rsidRPr="00121AEA" w:rsidRDefault="00121AEA" w:rsidP="00A85EE0">
      <w:pPr>
        <w:pStyle w:val="Heading1"/>
        <w:spacing w:before="0"/>
      </w:pPr>
      <w:proofErr w:type="spellStart"/>
      <w:r w:rsidRPr="00121AEA">
        <w:t>Labour</w:t>
      </w:r>
      <w:proofErr w:type="spellEnd"/>
      <w:r w:rsidRPr="00121AEA">
        <w:t xml:space="preserve"> Force Participation</w:t>
      </w:r>
      <w:r>
        <w:t xml:space="preserve"> factsheet</w:t>
      </w:r>
    </w:p>
    <w:p w:rsidR="00A85EE0" w:rsidRDefault="00A85EE0" w:rsidP="00A85EE0">
      <w:pPr>
        <w:autoSpaceDE w:val="0"/>
        <w:autoSpaceDN w:val="0"/>
        <w:adjustRightInd w:val="0"/>
        <w:spacing w:line="240" w:lineRule="auto"/>
        <w:rPr>
          <w:rFonts w:cs="Arial"/>
          <w:szCs w:val="24"/>
        </w:rPr>
      </w:pPr>
      <w:r>
        <w:rPr>
          <w:rFonts w:cs="Arial"/>
          <w:szCs w:val="24"/>
        </w:rPr>
        <w:t>One indicator of a healthy society is one in which all people can exercise their right to work. This is an ongoing area of attention for people with disability and those that support them. Here are some facts about labour force participation of people with disability and how this differs from the involvement of people without disability in the workforce.</w:t>
      </w:r>
    </w:p>
    <w:p w:rsidR="00121AEA" w:rsidRDefault="00A85EE0" w:rsidP="00A85EE0">
      <w:pPr>
        <w:autoSpaceDE w:val="0"/>
        <w:autoSpaceDN w:val="0"/>
        <w:adjustRightInd w:val="0"/>
        <w:spacing w:before="0" w:after="0" w:line="240" w:lineRule="auto"/>
        <w:rPr>
          <w:rFonts w:cs="Arial"/>
          <w:szCs w:val="24"/>
        </w:rPr>
      </w:pPr>
      <w:r>
        <w:rPr>
          <w:rFonts w:cs="Arial"/>
          <w:szCs w:val="24"/>
        </w:rPr>
        <w:t xml:space="preserve">The </w:t>
      </w:r>
      <w:r w:rsidRPr="00121AEA">
        <w:rPr>
          <w:rFonts w:cs="Arial"/>
          <w:szCs w:val="24"/>
        </w:rPr>
        <w:t>2015 Survey of Disability Ageing and Carers (SDAC)</w:t>
      </w:r>
      <w:r w:rsidR="00121AEA" w:rsidRPr="00121AEA">
        <w:rPr>
          <w:rFonts w:cs="Arial"/>
          <w:szCs w:val="24"/>
        </w:rPr>
        <w:t xml:space="preserve"> </w:t>
      </w:r>
      <w:proofErr w:type="gramStart"/>
      <w:r w:rsidR="00121AEA" w:rsidRPr="00121AEA">
        <w:rPr>
          <w:rFonts w:cs="Arial"/>
          <w:szCs w:val="24"/>
        </w:rPr>
        <w:t>has</w:t>
      </w:r>
      <w:proofErr w:type="gramEnd"/>
      <w:r w:rsidR="00121AEA" w:rsidRPr="00121AEA">
        <w:rPr>
          <w:rFonts w:cs="Arial"/>
          <w:szCs w:val="24"/>
        </w:rPr>
        <w:t xml:space="preserve"> reported the following figures in respect of labour force participation for people with</w:t>
      </w:r>
      <w:r w:rsidR="00121AEA">
        <w:rPr>
          <w:rFonts w:cs="Arial"/>
          <w:szCs w:val="24"/>
        </w:rPr>
        <w:t xml:space="preserve"> disability aged 15 to 64 years:</w:t>
      </w:r>
    </w:p>
    <w:p w:rsidR="00121AEA" w:rsidRDefault="00121AEA" w:rsidP="00121AEA">
      <w:pPr>
        <w:pStyle w:val="ListParagraph"/>
        <w:numPr>
          <w:ilvl w:val="0"/>
          <w:numId w:val="1"/>
        </w:numPr>
        <w:rPr>
          <w:rFonts w:cs="Arial"/>
          <w:bCs/>
          <w:szCs w:val="24"/>
        </w:rPr>
      </w:pPr>
      <w:r w:rsidRPr="00121AEA">
        <w:rPr>
          <w:rFonts w:cs="Arial"/>
          <w:bCs/>
          <w:szCs w:val="24"/>
        </w:rPr>
        <w:t>The labour force participation rate for people with disability (53.4%) has remained steady since the 2012 SDAC (52.8%). This rate was higher for people without disability (83.2%).</w:t>
      </w:r>
    </w:p>
    <w:p w:rsidR="00121AEA" w:rsidRPr="00121AEA" w:rsidRDefault="00121AEA" w:rsidP="00121AEA">
      <w:pPr>
        <w:pStyle w:val="ListParagraph"/>
        <w:numPr>
          <w:ilvl w:val="0"/>
          <w:numId w:val="1"/>
        </w:numPr>
        <w:rPr>
          <w:rFonts w:cs="Arial"/>
          <w:bCs/>
          <w:szCs w:val="24"/>
        </w:rPr>
      </w:pPr>
      <w:r w:rsidRPr="00121AEA">
        <w:rPr>
          <w:szCs w:val="24"/>
        </w:rPr>
        <w:t>Only 27% of people</w:t>
      </w:r>
      <w:r>
        <w:rPr>
          <w:szCs w:val="24"/>
        </w:rPr>
        <w:t xml:space="preserve"> </w:t>
      </w:r>
      <w:r w:rsidRPr="00121AEA">
        <w:rPr>
          <w:szCs w:val="24"/>
        </w:rPr>
        <w:t>with disability were</w:t>
      </w:r>
      <w:r>
        <w:rPr>
          <w:szCs w:val="24"/>
        </w:rPr>
        <w:t xml:space="preserve"> employed full-time </w:t>
      </w:r>
      <w:r w:rsidRPr="00121AEA">
        <w:rPr>
          <w:szCs w:val="24"/>
        </w:rPr>
        <w:t>compared with</w:t>
      </w:r>
      <w:r>
        <w:rPr>
          <w:szCs w:val="24"/>
        </w:rPr>
        <w:t xml:space="preserve"> </w:t>
      </w:r>
      <w:r w:rsidRPr="00121AEA">
        <w:rPr>
          <w:szCs w:val="24"/>
        </w:rPr>
        <w:t>53.8% of those</w:t>
      </w:r>
      <w:r>
        <w:rPr>
          <w:szCs w:val="24"/>
        </w:rPr>
        <w:t xml:space="preserve"> </w:t>
      </w:r>
      <w:r w:rsidRPr="00121AEA">
        <w:rPr>
          <w:szCs w:val="24"/>
        </w:rPr>
        <w:t>without disability.</w:t>
      </w:r>
    </w:p>
    <w:p w:rsidR="00121AEA" w:rsidRDefault="00121AEA" w:rsidP="00121AEA">
      <w:pPr>
        <w:pStyle w:val="ListParagraph"/>
        <w:numPr>
          <w:ilvl w:val="0"/>
          <w:numId w:val="1"/>
        </w:numPr>
        <w:rPr>
          <w:rFonts w:cs="Arial"/>
          <w:bCs/>
          <w:szCs w:val="24"/>
        </w:rPr>
      </w:pPr>
      <w:r w:rsidRPr="00121AEA">
        <w:rPr>
          <w:rFonts w:cs="Arial"/>
          <w:bCs/>
          <w:szCs w:val="24"/>
        </w:rPr>
        <w:t>In 2012, Australians with disability were more likely to be unemployed (10.0%) compared with those without disability (5.3%).</w:t>
      </w:r>
    </w:p>
    <w:p w:rsidR="00121AEA" w:rsidRPr="00121AEA" w:rsidRDefault="00121AEA" w:rsidP="00121AEA">
      <w:pPr>
        <w:pStyle w:val="ListParagraph"/>
        <w:numPr>
          <w:ilvl w:val="0"/>
          <w:numId w:val="1"/>
        </w:numPr>
        <w:rPr>
          <w:rFonts w:cs="Arial"/>
          <w:bCs/>
          <w:szCs w:val="24"/>
        </w:rPr>
      </w:pPr>
      <w:r w:rsidRPr="00121AEA">
        <w:rPr>
          <w:rFonts w:cs="Arial"/>
          <w:bCs/>
          <w:szCs w:val="24"/>
        </w:rPr>
        <w:t>The labour force</w:t>
      </w:r>
      <w:r>
        <w:rPr>
          <w:rFonts w:cs="Arial"/>
          <w:bCs/>
          <w:szCs w:val="24"/>
        </w:rPr>
        <w:t xml:space="preserve"> </w:t>
      </w:r>
      <w:r w:rsidRPr="00121AEA">
        <w:rPr>
          <w:rFonts w:cs="Arial"/>
          <w:bCs/>
          <w:szCs w:val="24"/>
        </w:rPr>
        <w:t>participation rate for</w:t>
      </w:r>
      <w:r>
        <w:rPr>
          <w:rFonts w:cs="Arial"/>
          <w:bCs/>
          <w:szCs w:val="24"/>
        </w:rPr>
        <w:t xml:space="preserve"> </w:t>
      </w:r>
      <w:r w:rsidRPr="00121AEA">
        <w:rPr>
          <w:rFonts w:cs="Arial"/>
          <w:bCs/>
          <w:szCs w:val="24"/>
        </w:rPr>
        <w:t>people with severe or</w:t>
      </w:r>
      <w:r>
        <w:rPr>
          <w:rFonts w:cs="Arial"/>
          <w:bCs/>
          <w:szCs w:val="24"/>
        </w:rPr>
        <w:t xml:space="preserve"> </w:t>
      </w:r>
      <w:r w:rsidRPr="00121AEA">
        <w:rPr>
          <w:rFonts w:cs="Arial"/>
          <w:bCs/>
          <w:szCs w:val="24"/>
        </w:rPr>
        <w:t>profound disability has</w:t>
      </w:r>
      <w:r>
        <w:rPr>
          <w:rFonts w:cs="Arial"/>
          <w:bCs/>
          <w:szCs w:val="24"/>
        </w:rPr>
        <w:t xml:space="preserve"> dropped</w:t>
      </w:r>
      <w:r w:rsidRPr="00121AEA">
        <w:rPr>
          <w:rFonts w:cs="Arial"/>
          <w:bCs/>
          <w:szCs w:val="24"/>
        </w:rPr>
        <w:t xml:space="preserve"> 4.7%</w:t>
      </w:r>
      <w:r>
        <w:rPr>
          <w:rFonts w:cs="Arial"/>
          <w:bCs/>
          <w:szCs w:val="24"/>
        </w:rPr>
        <w:t xml:space="preserve"> </w:t>
      </w:r>
      <w:r w:rsidRPr="00121AEA">
        <w:rPr>
          <w:rFonts w:cs="Arial"/>
          <w:bCs/>
          <w:szCs w:val="24"/>
        </w:rPr>
        <w:t>since 2012.</w:t>
      </w:r>
      <w:bookmarkStart w:id="0" w:name="_GoBack"/>
      <w:bookmarkEnd w:id="0"/>
    </w:p>
    <w:sectPr w:rsidR="00121AEA" w:rsidRPr="0012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EA"/>
    <w:rsid w:val="00121AEA"/>
    <w:rsid w:val="00934536"/>
    <w:rsid w:val="00957600"/>
    <w:rsid w:val="00A85EE0"/>
    <w:rsid w:val="00F672AF"/>
    <w:rsid w:val="00FE4ABC"/>
    <w:rsid w:val="00FF7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00"/>
    <w:pPr>
      <w:spacing w:before="120" w:after="320"/>
    </w:pPr>
    <w:rPr>
      <w:rFonts w:ascii="Arial" w:hAnsi="Arial"/>
      <w:sz w:val="24"/>
    </w:rPr>
  </w:style>
  <w:style w:type="paragraph" w:styleId="Heading1">
    <w:name w:val="heading 1"/>
    <w:basedOn w:val="Normal"/>
    <w:next w:val="Normal"/>
    <w:link w:val="Heading1Char"/>
    <w:autoRedefine/>
    <w:uiPriority w:val="9"/>
    <w:qFormat/>
    <w:rsid w:val="00F672AF"/>
    <w:pPr>
      <w:keepNext/>
      <w:keepLines/>
      <w:pBdr>
        <w:top w:val="nil"/>
        <w:left w:val="nil"/>
        <w:bottom w:val="nil"/>
        <w:right w:val="nil"/>
        <w:between w:val="nil"/>
        <w:bar w:val="nil"/>
      </w:pBdr>
      <w:spacing w:before="600" w:after="120" w:line="240" w:lineRule="auto"/>
      <w:outlineLvl w:val="0"/>
    </w:pPr>
    <w:rPr>
      <w:rFonts w:eastAsiaTheme="majorEastAsia" w:cstheme="majorBidi"/>
      <w:b/>
      <w:bCs/>
      <w:sz w:val="44"/>
      <w:szCs w:val="28"/>
      <w:lang w:val="en-US"/>
    </w:rPr>
  </w:style>
  <w:style w:type="paragraph" w:styleId="Heading2">
    <w:name w:val="heading 2"/>
    <w:basedOn w:val="Normal"/>
    <w:next w:val="Normal"/>
    <w:link w:val="Heading2Char"/>
    <w:uiPriority w:val="9"/>
    <w:unhideWhenUsed/>
    <w:qFormat/>
    <w:rsid w:val="00934536"/>
    <w:pPr>
      <w:keepNext/>
      <w:keepLines/>
      <w:spacing w:before="32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AF"/>
    <w:rPr>
      <w:rFonts w:ascii="Arial" w:eastAsiaTheme="majorEastAsia" w:hAnsi="Arial" w:cstheme="majorBidi"/>
      <w:b/>
      <w:bCs/>
      <w:sz w:val="44"/>
      <w:szCs w:val="28"/>
      <w:lang w:val="en-US"/>
    </w:rPr>
  </w:style>
  <w:style w:type="character" w:customStyle="1" w:styleId="Heading2Char">
    <w:name w:val="Heading 2 Char"/>
    <w:basedOn w:val="DefaultParagraphFont"/>
    <w:link w:val="Heading2"/>
    <w:uiPriority w:val="9"/>
    <w:rsid w:val="00934536"/>
    <w:rPr>
      <w:rFonts w:ascii="Arial" w:eastAsiaTheme="majorEastAsia" w:hAnsi="Arial" w:cstheme="majorBidi"/>
      <w:b/>
      <w:bCs/>
      <w:sz w:val="32"/>
      <w:szCs w:val="26"/>
    </w:rPr>
  </w:style>
  <w:style w:type="paragraph" w:styleId="ListParagraph">
    <w:name w:val="List Paragraph"/>
    <w:basedOn w:val="Normal"/>
    <w:uiPriority w:val="34"/>
    <w:qFormat/>
    <w:rsid w:val="00121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00"/>
    <w:pPr>
      <w:spacing w:before="120" w:after="320"/>
    </w:pPr>
    <w:rPr>
      <w:rFonts w:ascii="Arial" w:hAnsi="Arial"/>
      <w:sz w:val="24"/>
    </w:rPr>
  </w:style>
  <w:style w:type="paragraph" w:styleId="Heading1">
    <w:name w:val="heading 1"/>
    <w:basedOn w:val="Normal"/>
    <w:next w:val="Normal"/>
    <w:link w:val="Heading1Char"/>
    <w:autoRedefine/>
    <w:uiPriority w:val="9"/>
    <w:qFormat/>
    <w:rsid w:val="00F672AF"/>
    <w:pPr>
      <w:keepNext/>
      <w:keepLines/>
      <w:pBdr>
        <w:top w:val="nil"/>
        <w:left w:val="nil"/>
        <w:bottom w:val="nil"/>
        <w:right w:val="nil"/>
        <w:between w:val="nil"/>
        <w:bar w:val="nil"/>
      </w:pBdr>
      <w:spacing w:before="600" w:after="120" w:line="240" w:lineRule="auto"/>
      <w:outlineLvl w:val="0"/>
    </w:pPr>
    <w:rPr>
      <w:rFonts w:eastAsiaTheme="majorEastAsia" w:cstheme="majorBidi"/>
      <w:b/>
      <w:bCs/>
      <w:sz w:val="44"/>
      <w:szCs w:val="28"/>
      <w:lang w:val="en-US"/>
    </w:rPr>
  </w:style>
  <w:style w:type="paragraph" w:styleId="Heading2">
    <w:name w:val="heading 2"/>
    <w:basedOn w:val="Normal"/>
    <w:next w:val="Normal"/>
    <w:link w:val="Heading2Char"/>
    <w:uiPriority w:val="9"/>
    <w:unhideWhenUsed/>
    <w:qFormat/>
    <w:rsid w:val="00934536"/>
    <w:pPr>
      <w:keepNext/>
      <w:keepLines/>
      <w:spacing w:before="32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AF"/>
    <w:rPr>
      <w:rFonts w:ascii="Arial" w:eastAsiaTheme="majorEastAsia" w:hAnsi="Arial" w:cstheme="majorBidi"/>
      <w:b/>
      <w:bCs/>
      <w:sz w:val="44"/>
      <w:szCs w:val="28"/>
      <w:lang w:val="en-US"/>
    </w:rPr>
  </w:style>
  <w:style w:type="character" w:customStyle="1" w:styleId="Heading2Char">
    <w:name w:val="Heading 2 Char"/>
    <w:basedOn w:val="DefaultParagraphFont"/>
    <w:link w:val="Heading2"/>
    <w:uiPriority w:val="9"/>
    <w:rsid w:val="00934536"/>
    <w:rPr>
      <w:rFonts w:ascii="Arial" w:eastAsiaTheme="majorEastAsia" w:hAnsi="Arial" w:cstheme="majorBidi"/>
      <w:b/>
      <w:bCs/>
      <w:sz w:val="32"/>
      <w:szCs w:val="26"/>
    </w:rPr>
  </w:style>
  <w:style w:type="paragraph" w:styleId="ListParagraph">
    <w:name w:val="List Paragraph"/>
    <w:basedOn w:val="Normal"/>
    <w:uiPriority w:val="34"/>
    <w:qFormat/>
    <w:rsid w:val="0012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9A596C5D.dotm</Template>
  <TotalTime>8</TotalTime>
  <Pages>1</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2</cp:revision>
  <dcterms:created xsi:type="dcterms:W3CDTF">2016-11-30T04:57:00Z</dcterms:created>
  <dcterms:modified xsi:type="dcterms:W3CDTF">2016-11-30T05:06:00Z</dcterms:modified>
</cp:coreProperties>
</file>