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C3" w:rsidRPr="00910612" w:rsidRDefault="00910612" w:rsidP="00D54CC3">
      <w:pPr>
        <w:rPr>
          <w:rFonts w:ascii="Arial" w:eastAsia="Times New Roman" w:hAnsi="Arial" w:cs="Arial"/>
          <w:b/>
          <w:bCs/>
          <w:color w:val="000000"/>
        </w:rPr>
      </w:pPr>
      <w:r w:rsidRPr="00910612">
        <w:rPr>
          <w:rFonts w:ascii="Arial" w:eastAsia="Times New Roman" w:hAnsi="Arial" w:cs="Arial"/>
          <w:b/>
          <w:bCs/>
          <w:color w:val="000000"/>
        </w:rPr>
        <w:t>NDIS Essential Briefing - 2018</w:t>
      </w:r>
    </w:p>
    <w:p w:rsidR="00D54CC3" w:rsidRPr="00910612" w:rsidRDefault="00910612" w:rsidP="00D54CC3">
      <w:pPr>
        <w:rPr>
          <w:rFonts w:ascii="Arial" w:eastAsia="Times New Roman" w:hAnsi="Arial" w:cs="Arial"/>
          <w:b/>
          <w:bCs/>
          <w:color w:val="000000"/>
        </w:rPr>
      </w:pPr>
      <w:r w:rsidRPr="00910612">
        <w:rPr>
          <w:rFonts w:ascii="Arial" w:eastAsia="Times New Roman" w:hAnsi="Arial" w:cs="Arial"/>
          <w:b/>
          <w:bCs/>
          <w:color w:val="000000"/>
        </w:rPr>
        <w:t>Preliminary Program (All Cities)</w:t>
      </w:r>
    </w:p>
    <w:p w:rsidR="00D54CC3" w:rsidRPr="00910612" w:rsidRDefault="00D54CC3" w:rsidP="00D54CC3">
      <w:pPr>
        <w:rPr>
          <w:rFonts w:ascii="Arial" w:eastAsia="Times New Roman" w:hAnsi="Arial" w:cs="Arial"/>
          <w:b/>
          <w:bCs/>
          <w:color w:val="000000"/>
        </w:rPr>
      </w:pPr>
    </w:p>
    <w:p w:rsidR="00A358B2" w:rsidRPr="00910612" w:rsidRDefault="00A358B2" w:rsidP="00A358B2">
      <w:pPr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b/>
          <w:bCs/>
          <w:color w:val="000000"/>
        </w:rPr>
        <w:t xml:space="preserve">Welcome – </w:t>
      </w:r>
      <w:r w:rsidRPr="00910612">
        <w:rPr>
          <w:rFonts w:ascii="Arial" w:eastAsia="Times New Roman" w:hAnsi="Arial" w:cs="Arial"/>
          <w:bCs/>
          <w:color w:val="000000"/>
        </w:rPr>
        <w:t>Katherine Delbridge, Director of Communications</w:t>
      </w:r>
      <w:r w:rsidR="00910612">
        <w:rPr>
          <w:rFonts w:ascii="Arial" w:eastAsia="Times New Roman" w:hAnsi="Arial" w:cs="Arial"/>
          <w:bCs/>
          <w:color w:val="000000"/>
        </w:rPr>
        <w:t>, NDS</w:t>
      </w:r>
    </w:p>
    <w:p w:rsidR="00A358B2" w:rsidRPr="00910612" w:rsidRDefault="00A358B2" w:rsidP="00A358B2">
      <w:pPr>
        <w:rPr>
          <w:rFonts w:ascii="Arial" w:eastAsia="Times New Roman" w:hAnsi="Arial" w:cs="Arial"/>
          <w:color w:val="000000"/>
        </w:rPr>
      </w:pP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 xml:space="preserve">The Local Context - </w:t>
      </w:r>
      <w:r w:rsidRPr="00910612">
        <w:rPr>
          <w:rFonts w:ascii="Arial" w:hAnsi="Arial" w:cs="Arial"/>
          <w:bCs/>
          <w:color w:val="000000"/>
        </w:rPr>
        <w:t>State/territory representative</w:t>
      </w:r>
      <w:r>
        <w:rPr>
          <w:rFonts w:ascii="Arial" w:hAnsi="Arial" w:cs="Arial"/>
          <w:bCs/>
          <w:color w:val="000000"/>
        </w:rPr>
        <w:t>, NDS</w:t>
      </w:r>
    </w:p>
    <w:p w:rsidR="00910612" w:rsidRPr="00910612" w:rsidRDefault="00910612" w:rsidP="00910612">
      <w:pPr>
        <w:rPr>
          <w:rFonts w:ascii="Arial" w:hAnsi="Arial" w:cs="Arial"/>
          <w:color w:val="000000"/>
        </w:rPr>
      </w:pP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 xml:space="preserve">Making sense of the NDIS – </w:t>
      </w:r>
      <w:r w:rsidRPr="00910612">
        <w:rPr>
          <w:rFonts w:ascii="Arial" w:hAnsi="Arial" w:cs="Arial"/>
          <w:bCs/>
          <w:color w:val="000000"/>
        </w:rPr>
        <w:t>Ken Baker, Chief Executive, NDS</w:t>
      </w:r>
    </w:p>
    <w:p w:rsidR="006F2BD1" w:rsidRDefault="00910612" w:rsidP="006F2BD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>What’s emerging with the NDIS and what lies ahead?  </w:t>
      </w:r>
    </w:p>
    <w:p w:rsidR="00910612" w:rsidRPr="00910612" w:rsidRDefault="00910612" w:rsidP="006F2BD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>Where are the key opportunities and risks for disability service providers?</w:t>
      </w:r>
    </w:p>
    <w:p w:rsidR="00910612" w:rsidRPr="00910612" w:rsidRDefault="00910612" w:rsidP="006F2BD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>How can the NDIS deliver on its promise for all stakeholders?  </w:t>
      </w: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 xml:space="preserve">Pricing, planning &amp; payments – </w:t>
      </w:r>
      <w:r w:rsidRPr="00910612">
        <w:rPr>
          <w:rFonts w:ascii="Arial" w:hAnsi="Arial" w:cs="Arial"/>
          <w:bCs/>
          <w:color w:val="000000"/>
        </w:rPr>
        <w:t>Philippa Angley, Executive Officer to the Chief Executive, NDS</w:t>
      </w:r>
    </w:p>
    <w:p w:rsidR="00910612" w:rsidRPr="00910612" w:rsidRDefault="00910612" w:rsidP="006F2BD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>What to look for in the NDIS prices for 2018-</w:t>
      </w:r>
      <w:proofErr w:type="gramStart"/>
      <w:r w:rsidRPr="00910612">
        <w:rPr>
          <w:rFonts w:ascii="Arial" w:eastAsia="Times New Roman" w:hAnsi="Arial" w:cs="Arial"/>
          <w:color w:val="000000"/>
        </w:rPr>
        <w:t>19</w:t>
      </w:r>
      <w:proofErr w:type="gramEnd"/>
      <w:r w:rsidRPr="00910612">
        <w:rPr>
          <w:rFonts w:ascii="Arial" w:eastAsia="Times New Roman" w:hAnsi="Arial" w:cs="Arial"/>
          <w:color w:val="000000"/>
        </w:rPr>
        <w:t xml:space="preserve"> </w:t>
      </w:r>
    </w:p>
    <w:p w:rsidR="00910612" w:rsidRPr="00910612" w:rsidRDefault="00910612" w:rsidP="006F2BD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>What’s next for pricing reform?</w:t>
      </w:r>
    </w:p>
    <w:p w:rsidR="00910612" w:rsidRPr="00910612" w:rsidRDefault="00910612" w:rsidP="006F2BD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 xml:space="preserve">How NDIS planning is changing </w:t>
      </w:r>
    </w:p>
    <w:p w:rsidR="00910612" w:rsidRPr="00910612" w:rsidRDefault="00910612" w:rsidP="006F2BD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>Payment issues and how to resolve them</w:t>
      </w: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>Questions</w:t>
      </w:r>
    </w:p>
    <w:p w:rsidR="00910612" w:rsidRPr="00910612" w:rsidRDefault="00910612" w:rsidP="00910612">
      <w:pPr>
        <w:rPr>
          <w:rFonts w:ascii="Arial" w:hAnsi="Arial" w:cs="Arial"/>
          <w:color w:val="000000"/>
        </w:rPr>
      </w:pP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>Morning tea</w:t>
      </w:r>
    </w:p>
    <w:p w:rsidR="00910612" w:rsidRPr="00910612" w:rsidRDefault="00910612" w:rsidP="00910612">
      <w:pPr>
        <w:rPr>
          <w:rFonts w:ascii="Arial" w:hAnsi="Arial" w:cs="Arial"/>
          <w:color w:val="000000"/>
        </w:rPr>
      </w:pPr>
    </w:p>
    <w:p w:rsidR="004C1BD0" w:rsidRDefault="004C1BD0" w:rsidP="004C1BD0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Weaving quality and safeguarding into the way you do business </w:t>
      </w:r>
      <w:r>
        <w:rPr>
          <w:rFonts w:ascii="Arial" w:hAnsi="Arial" w:cs="Arial"/>
          <w:bCs/>
          <w:color w:val="000000"/>
        </w:rPr>
        <w:t>– KPMG</w:t>
      </w:r>
    </w:p>
    <w:p w:rsidR="004C1BD0" w:rsidRDefault="004C1BD0" w:rsidP="004C1BD0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What to do to be ready for the new quality and safeguarding regulations</w:t>
      </w:r>
    </w:p>
    <w:p w:rsidR="004C1BD0" w:rsidRPr="004C1BD0" w:rsidRDefault="004C1BD0" w:rsidP="004C1BD0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How to go beyond compliance and make quality and safeguarding work for your organisation</w:t>
      </w: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>NDIS Quality and Safeguarding –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910612">
        <w:rPr>
          <w:rFonts w:ascii="Arial" w:hAnsi="Arial" w:cs="Arial"/>
          <w:bCs/>
          <w:color w:val="000000"/>
        </w:rPr>
        <w:t>State Manager, NDS</w:t>
      </w:r>
    </w:p>
    <w:p w:rsidR="00910612" w:rsidRPr="00910612" w:rsidRDefault="00910612" w:rsidP="006F2BD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 xml:space="preserve">What’s new and what’s different about the new Q&amp;S system </w:t>
      </w:r>
    </w:p>
    <w:p w:rsidR="00910612" w:rsidRPr="00910612" w:rsidRDefault="00910612" w:rsidP="006F2BD1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910612">
        <w:rPr>
          <w:rFonts w:ascii="Arial" w:eastAsia="Times New Roman" w:hAnsi="Arial" w:cs="Arial"/>
          <w:color w:val="000000"/>
        </w:rPr>
        <w:t xml:space="preserve">How the system will be </w:t>
      </w:r>
      <w:proofErr w:type="gramStart"/>
      <w:r w:rsidRPr="00910612">
        <w:rPr>
          <w:rFonts w:ascii="Arial" w:eastAsia="Times New Roman" w:hAnsi="Arial" w:cs="Arial"/>
          <w:color w:val="000000"/>
        </w:rPr>
        <w:t>implemented</w:t>
      </w:r>
      <w:proofErr w:type="gramEnd"/>
    </w:p>
    <w:p w:rsidR="00910612" w:rsidRDefault="00910612" w:rsidP="00910612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Questions</w:t>
      </w:r>
    </w:p>
    <w:p w:rsidR="00910612" w:rsidRDefault="00910612" w:rsidP="00910612">
      <w:pPr>
        <w:rPr>
          <w:rFonts w:ascii="Arial" w:hAnsi="Arial" w:cs="Arial"/>
          <w:b/>
          <w:bCs/>
          <w:color w:val="000000"/>
        </w:rPr>
      </w:pP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>Lunch</w:t>
      </w:r>
    </w:p>
    <w:p w:rsidR="00910612" w:rsidRPr="00910612" w:rsidRDefault="00910612" w:rsidP="00910612">
      <w:pPr>
        <w:rPr>
          <w:rFonts w:ascii="Arial" w:hAnsi="Arial" w:cs="Arial"/>
          <w:color w:val="000000"/>
        </w:rPr>
      </w:pPr>
    </w:p>
    <w:p w:rsidR="00910612" w:rsidRPr="004C1BD0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>Your say – A facilitated discussion</w:t>
      </w:r>
      <w:r w:rsidR="004C1BD0">
        <w:rPr>
          <w:rFonts w:ascii="Arial" w:hAnsi="Arial" w:cs="Arial"/>
          <w:bCs/>
          <w:color w:val="000000"/>
        </w:rPr>
        <w:t xml:space="preserve"> – Ken Baker, Philippa Angley, State Manager, State Chair</w:t>
      </w:r>
      <w:bookmarkStart w:id="0" w:name="_GoBack"/>
      <w:bookmarkEnd w:id="0"/>
    </w:p>
    <w:p w:rsidR="004C1BD0" w:rsidRPr="004C1BD0" w:rsidRDefault="004C1BD0" w:rsidP="004C1BD0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C1BD0">
        <w:rPr>
          <w:rFonts w:ascii="Arial" w:eastAsia="Times New Roman" w:hAnsi="Arial" w:cs="Arial"/>
          <w:color w:val="000000"/>
        </w:rPr>
        <w:lastRenderedPageBreak/>
        <w:t>Understanding NDS’s channels of influence</w:t>
      </w:r>
    </w:p>
    <w:p w:rsidR="004C1BD0" w:rsidRPr="004C1BD0" w:rsidRDefault="004C1BD0" w:rsidP="004C1BD0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C1BD0">
        <w:rPr>
          <w:rFonts w:ascii="Arial" w:eastAsia="Times New Roman" w:hAnsi="Arial" w:cs="Arial"/>
          <w:color w:val="000000"/>
        </w:rPr>
        <w:t>Unpacking the concerns facing disability service providers</w:t>
      </w:r>
    </w:p>
    <w:p w:rsidR="004C1BD0" w:rsidRPr="004C1BD0" w:rsidRDefault="004C1BD0" w:rsidP="004C1BD0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C1BD0">
        <w:rPr>
          <w:rFonts w:ascii="Arial" w:eastAsia="Times New Roman" w:hAnsi="Arial" w:cs="Arial"/>
          <w:color w:val="000000"/>
        </w:rPr>
        <w:t>Shaping priorities and actions for NDS</w:t>
      </w:r>
    </w:p>
    <w:p w:rsidR="004C1BD0" w:rsidRPr="004C1BD0" w:rsidRDefault="004C1BD0" w:rsidP="004C1BD0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C1BD0">
        <w:rPr>
          <w:rFonts w:ascii="Arial" w:eastAsia="Times New Roman" w:hAnsi="Arial" w:cs="Arial"/>
          <w:color w:val="000000"/>
        </w:rPr>
        <w:t>Operating effectively and efficiently in the NDIS</w:t>
      </w:r>
    </w:p>
    <w:p w:rsidR="004C1BD0" w:rsidRPr="004C1BD0" w:rsidRDefault="004C1BD0" w:rsidP="004C1BD0">
      <w:p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4C1BD0">
        <w:rPr>
          <w:rFonts w:ascii="Arial" w:eastAsia="Times New Roman" w:hAnsi="Arial" w:cs="Arial"/>
          <w:color w:val="000000"/>
        </w:rPr>
        <w:t xml:space="preserve">How NDS can best support you </w:t>
      </w:r>
    </w:p>
    <w:p w:rsidR="00910612" w:rsidRPr="00910612" w:rsidRDefault="00910612" w:rsidP="00910612">
      <w:pPr>
        <w:rPr>
          <w:rFonts w:ascii="Arial" w:hAnsi="Arial" w:cs="Arial"/>
          <w:color w:val="000000"/>
        </w:rPr>
      </w:pPr>
      <w:r w:rsidRPr="00910612">
        <w:rPr>
          <w:rFonts w:ascii="Arial" w:hAnsi="Arial" w:cs="Arial"/>
          <w:b/>
          <w:bCs/>
          <w:color w:val="000000"/>
        </w:rPr>
        <w:t>Close</w:t>
      </w:r>
    </w:p>
    <w:p w:rsidR="0094385B" w:rsidRPr="00D54CC3" w:rsidRDefault="0094385B" w:rsidP="00910612">
      <w:pPr>
        <w:rPr>
          <w:rFonts w:ascii="Arial" w:hAnsi="Arial" w:cs="Arial"/>
        </w:rPr>
      </w:pPr>
    </w:p>
    <w:sectPr w:rsidR="0094385B" w:rsidRPr="00D5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1AF0"/>
    <w:multiLevelType w:val="hybridMultilevel"/>
    <w:tmpl w:val="4482C2F8"/>
    <w:lvl w:ilvl="0" w:tplc="68B086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C2148"/>
    <w:multiLevelType w:val="multilevel"/>
    <w:tmpl w:val="01C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D397E"/>
    <w:multiLevelType w:val="multilevel"/>
    <w:tmpl w:val="9F1A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762FC"/>
    <w:multiLevelType w:val="multilevel"/>
    <w:tmpl w:val="5BBA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0C0B2A"/>
    <w:multiLevelType w:val="multilevel"/>
    <w:tmpl w:val="F98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DE69C3"/>
    <w:multiLevelType w:val="multilevel"/>
    <w:tmpl w:val="6E88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9D507B"/>
    <w:multiLevelType w:val="multilevel"/>
    <w:tmpl w:val="ABEC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8536D"/>
    <w:multiLevelType w:val="multilevel"/>
    <w:tmpl w:val="7C24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2310DC"/>
    <w:multiLevelType w:val="multilevel"/>
    <w:tmpl w:val="091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B2"/>
    <w:rsid w:val="004C1BD0"/>
    <w:rsid w:val="006F2BD1"/>
    <w:rsid w:val="00910612"/>
    <w:rsid w:val="0094385B"/>
    <w:rsid w:val="00984C78"/>
    <w:rsid w:val="00A358B2"/>
    <w:rsid w:val="00D5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AD5BC"/>
  <w15:chartTrackingRefBased/>
  <w15:docId w15:val="{FB58DCDB-0931-4E72-BAE8-35FE3ED0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B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D0"/>
    <w:pPr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Walton</dc:creator>
  <cp:keywords/>
  <dc:description/>
  <cp:lastModifiedBy>Julie Walton</cp:lastModifiedBy>
  <cp:revision>3</cp:revision>
  <dcterms:created xsi:type="dcterms:W3CDTF">2018-07-19T02:39:00Z</dcterms:created>
  <dcterms:modified xsi:type="dcterms:W3CDTF">2018-07-19T02:46:00Z</dcterms:modified>
</cp:coreProperties>
</file>