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633ACB4" w:rsidP="4633ACB4" w:rsidRDefault="4633ACB4" w14:paraId="19D900EE" w14:textId="4A8B26D2">
      <w:pPr>
        <w:pStyle w:val="Heading3"/>
        <w:bidi w:val="0"/>
        <w:spacing w:before="120" w:beforeAutospacing="off" w:after="120" w:afterAutospacing="off" w:line="240" w:lineRule="auto"/>
        <w:ind w:left="0" w:right="0"/>
        <w:jc w:val="left"/>
        <w:rPr>
          <w:rFonts w:ascii="Arial" w:hAnsi="Arial" w:eastAsia="" w:cs=""/>
          <w:b w:val="1"/>
          <w:bCs w:val="1"/>
          <w:sz w:val="28"/>
          <w:szCs w:val="28"/>
        </w:rPr>
      </w:pPr>
      <w:r w:rsidRPr="1C38B213" w:rsidR="1C38B213">
        <w:rPr>
          <w:rStyle w:val="TitleChar"/>
        </w:rPr>
        <w:t>NDP’s Workforce Virtual Conference 2022 Supporter Prospectus</w:t>
      </w:r>
    </w:p>
    <w:p w:rsidR="1C38B213" w:rsidP="1C38B213" w:rsidRDefault="1C38B213" w14:paraId="3C556954" w14:textId="760A8363">
      <w:pPr>
        <w:pStyle w:val="Heading1"/>
        <w:bidi w:val="0"/>
        <w:rPr>
          <w:rFonts w:ascii="Arial" w:hAnsi="Arial" w:eastAsia="" w:cs=""/>
          <w:b w:val="1"/>
          <w:bCs w:val="1"/>
          <w:sz w:val="36"/>
          <w:szCs w:val="36"/>
        </w:rPr>
      </w:pPr>
      <w:r w:rsidR="1C38B213">
        <w:rPr/>
        <w:t>23 May 2022</w:t>
      </w:r>
    </w:p>
    <w:p w:rsidR="1C38B213" w:rsidP="1C38B213" w:rsidRDefault="1C38B213" w14:paraId="7E54EC67" w14:textId="24BBF0D9">
      <w:pPr>
        <w:pStyle w:val="Heading1"/>
        <w:bidi w:val="0"/>
        <w:rPr>
          <w:rFonts w:ascii="Arial" w:hAnsi="Arial" w:eastAsia="" w:cs=""/>
          <w:b w:val="1"/>
          <w:bCs w:val="1"/>
          <w:sz w:val="36"/>
          <w:szCs w:val="36"/>
        </w:rPr>
      </w:pPr>
      <w:r w:rsidR="1C38B213">
        <w:rPr/>
        <w:t>About NDP</w:t>
      </w:r>
    </w:p>
    <w:p w:rsidR="1C38B213" w:rsidP="1C38B213" w:rsidRDefault="1C38B213" w14:paraId="0197AEDA" w14:textId="53403958">
      <w:pPr>
        <w:pStyle w:val="Normal"/>
        <w:bidi w:val="0"/>
        <w:rPr>
          <w:rFonts w:ascii="Arial" w:hAnsi="Arial" w:eastAsia="" w:cs=""/>
          <w:noProof w:val="0"/>
          <w:sz w:val="24"/>
          <w:szCs w:val="24"/>
          <w:lang w:val="en-AU"/>
        </w:rPr>
      </w:pPr>
      <w:hyperlink r:id="R114cd3ee2fbe463e">
        <w:r w:rsidRPr="1C38B213" w:rsidR="1C38B213">
          <w:rPr>
            <w:rStyle w:val="Hyperlink"/>
            <w:rFonts w:ascii="Arial" w:hAnsi="Arial" w:eastAsia="Arial" w:cs="Arial"/>
            <w:noProof w:val="0"/>
            <w:sz w:val="24"/>
            <w:szCs w:val="24"/>
            <w:lang w:val="en-AU"/>
          </w:rPr>
          <w:t>National Disability Practitioners (NDP)</w:t>
        </w:r>
      </w:hyperlink>
      <w:r w:rsidRPr="1C38B213" w:rsidR="1C38B213">
        <w:rPr>
          <w:rFonts w:ascii="Arial" w:hAnsi="Arial" w:eastAsia="Arial" w:cs="Arial"/>
          <w:noProof w:val="0"/>
          <w:sz w:val="24"/>
          <w:szCs w:val="24"/>
          <w:lang w:val="en-AU"/>
        </w:rPr>
        <w:t xml:space="preserve"> is a community of more than 14,000 passionate and professional individuals. NDP is committed to ensuring a capable, professional and engaged Australian disability workforce, so that together we can deliver quality service and life opportunities for people they support. Our membership matches the diversity of the disability workforce and includes the categories </w:t>
      </w:r>
      <w:r w:rsidRPr="1C38B213" w:rsidR="1C38B213">
        <w:rPr>
          <w:rFonts w:ascii="Arial" w:hAnsi="Arial" w:eastAsia="Arial" w:cs="Arial"/>
          <w:noProof w:val="0"/>
          <w:sz w:val="24"/>
          <w:szCs w:val="24"/>
          <w:lang w:val="en-AU"/>
        </w:rPr>
        <w:t>of:</w:t>
      </w:r>
      <w:r w:rsidRPr="1C38B213" w:rsidR="1C38B213">
        <w:rPr>
          <w:rFonts w:ascii="Arial" w:hAnsi="Arial" w:eastAsia="Arial" w:cs="Arial"/>
          <w:noProof w:val="0"/>
          <w:sz w:val="24"/>
          <w:szCs w:val="24"/>
          <w:lang w:val="en-AU"/>
        </w:rPr>
        <w:t xml:space="preserve"> </w:t>
      </w:r>
    </w:p>
    <w:p w:rsidR="1C38B213" w:rsidP="1C38B213" w:rsidRDefault="1C38B213" w14:paraId="18FB6AD5" w14:textId="369BA75C">
      <w:pPr>
        <w:pStyle w:val="ListParagraph"/>
        <w:numPr>
          <w:ilvl w:val="0"/>
          <w:numId w:val="34"/>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Service Delivery</w:t>
      </w:r>
    </w:p>
    <w:p w:rsidR="1C38B213" w:rsidP="1C38B213" w:rsidRDefault="1C38B213" w14:paraId="181B2100" w14:textId="6DBD33BB">
      <w:pPr>
        <w:pStyle w:val="ListParagraph"/>
        <w:numPr>
          <w:ilvl w:val="0"/>
          <w:numId w:val="34"/>
        </w:numPr>
        <w:bidi w:val="0"/>
        <w:rPr>
          <w:noProof w:val="0"/>
          <w:sz w:val="24"/>
          <w:szCs w:val="24"/>
          <w:lang w:val="en-AU"/>
        </w:rPr>
      </w:pPr>
      <w:r w:rsidRPr="1C38B213" w:rsidR="1C38B213">
        <w:rPr>
          <w:rFonts w:ascii="Arial" w:hAnsi="Arial" w:eastAsia="Arial" w:cs="Arial"/>
          <w:noProof w:val="0"/>
          <w:sz w:val="24"/>
          <w:szCs w:val="24"/>
          <w:lang w:val="en-AU"/>
        </w:rPr>
        <w:t>Allied Health</w:t>
      </w:r>
    </w:p>
    <w:p w:rsidR="1C38B213" w:rsidP="1C38B213" w:rsidRDefault="1C38B213" w14:paraId="68E86C02" w14:textId="4C31F66C">
      <w:pPr>
        <w:pStyle w:val="ListParagraph"/>
        <w:numPr>
          <w:ilvl w:val="0"/>
          <w:numId w:val="34"/>
        </w:numPr>
        <w:bidi w:val="0"/>
        <w:rPr>
          <w:noProof w:val="0"/>
          <w:sz w:val="24"/>
          <w:szCs w:val="24"/>
          <w:lang w:val="en-AU"/>
        </w:rPr>
      </w:pPr>
      <w:r w:rsidRPr="1C38B213" w:rsidR="1C38B213">
        <w:rPr>
          <w:rFonts w:ascii="Arial" w:hAnsi="Arial" w:eastAsia="Arial" w:cs="Arial"/>
          <w:noProof w:val="0"/>
          <w:sz w:val="24"/>
          <w:szCs w:val="24"/>
          <w:lang w:val="en-AU"/>
        </w:rPr>
        <w:t>Educators</w:t>
      </w:r>
    </w:p>
    <w:p w:rsidR="1C38B213" w:rsidP="1C38B213" w:rsidRDefault="1C38B213" w14:paraId="33F3CBEF" w14:textId="12CD7A3F">
      <w:pPr>
        <w:pStyle w:val="ListParagraph"/>
        <w:numPr>
          <w:ilvl w:val="0"/>
          <w:numId w:val="34"/>
        </w:numPr>
        <w:bidi w:val="0"/>
        <w:rPr>
          <w:noProof w:val="0"/>
          <w:sz w:val="24"/>
          <w:szCs w:val="24"/>
          <w:lang w:val="en-AU"/>
        </w:rPr>
      </w:pPr>
      <w:r w:rsidRPr="1C38B213" w:rsidR="1C38B213">
        <w:rPr>
          <w:rFonts w:ascii="Arial" w:hAnsi="Arial" w:eastAsia="Arial" w:cs="Arial"/>
          <w:noProof w:val="0"/>
          <w:sz w:val="24"/>
          <w:szCs w:val="24"/>
          <w:lang w:val="en-AU"/>
        </w:rPr>
        <w:t>Business Services</w:t>
      </w:r>
    </w:p>
    <w:p w:rsidR="1C38B213" w:rsidP="1C38B213" w:rsidRDefault="1C38B213" w14:paraId="3C98B2A9" w14:textId="32001E1D">
      <w:pPr>
        <w:pStyle w:val="ListParagraph"/>
        <w:numPr>
          <w:ilvl w:val="0"/>
          <w:numId w:val="34"/>
        </w:numPr>
        <w:bidi w:val="0"/>
        <w:rPr>
          <w:noProof w:val="0"/>
          <w:sz w:val="24"/>
          <w:szCs w:val="24"/>
          <w:lang w:val="en-AU"/>
        </w:rPr>
      </w:pPr>
      <w:r w:rsidRPr="1C38B213" w:rsidR="1C38B213">
        <w:rPr>
          <w:rFonts w:ascii="Arial" w:hAnsi="Arial" w:eastAsia="Arial" w:cs="Arial"/>
          <w:noProof w:val="0"/>
          <w:sz w:val="24"/>
          <w:szCs w:val="24"/>
          <w:lang w:val="en-AU"/>
        </w:rPr>
        <w:t>Leaders</w:t>
      </w:r>
    </w:p>
    <w:p w:rsidR="1C38B213" w:rsidP="1C38B213" w:rsidRDefault="1C38B213" w14:paraId="349A7A46" w14:textId="025777FF">
      <w:pPr>
        <w:pStyle w:val="ListParagraph"/>
        <w:numPr>
          <w:ilvl w:val="0"/>
          <w:numId w:val="34"/>
        </w:numPr>
        <w:bidi w:val="0"/>
        <w:rPr>
          <w:noProof w:val="0"/>
          <w:sz w:val="24"/>
          <w:szCs w:val="24"/>
          <w:lang w:val="en-AU"/>
        </w:rPr>
      </w:pPr>
      <w:r w:rsidRPr="1C38B213" w:rsidR="1C38B213">
        <w:rPr>
          <w:rFonts w:ascii="Arial" w:hAnsi="Arial" w:eastAsia="Arial" w:cs="Arial"/>
          <w:noProof w:val="0"/>
          <w:sz w:val="24"/>
          <w:szCs w:val="24"/>
          <w:lang w:val="en-AU"/>
        </w:rPr>
        <w:t>Sole Traders</w:t>
      </w:r>
    </w:p>
    <w:p w:rsidR="1C38B213" w:rsidP="1C38B213" w:rsidRDefault="1C38B213" w14:paraId="5C19B42E" w14:textId="49D27538">
      <w:pPr>
        <w:pStyle w:val="ListParagraph"/>
        <w:numPr>
          <w:ilvl w:val="0"/>
          <w:numId w:val="34"/>
        </w:numPr>
        <w:bidi w:val="0"/>
        <w:rPr>
          <w:noProof w:val="0"/>
          <w:sz w:val="24"/>
          <w:szCs w:val="24"/>
          <w:lang w:val="en-AU"/>
        </w:rPr>
      </w:pPr>
      <w:r w:rsidRPr="1C38B213" w:rsidR="1C38B213">
        <w:rPr>
          <w:rFonts w:ascii="Arial" w:hAnsi="Arial" w:eastAsia="Arial" w:cs="Arial"/>
          <w:noProof w:val="0"/>
          <w:sz w:val="24"/>
          <w:szCs w:val="24"/>
          <w:lang w:val="en-AU"/>
        </w:rPr>
        <w:t>Students</w:t>
      </w:r>
    </w:p>
    <w:p w:rsidR="1C38B213" w:rsidP="1C38B213" w:rsidRDefault="1C38B213" w14:paraId="3D3FAF1B" w14:textId="7AA95E6C">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NDP represents the aspirations of disability practitioners and is a division of National Disability Services (NDS), Australia’s peak body for disability service providers.</w:t>
      </w:r>
    </w:p>
    <w:p w:rsidR="1C38B213" w:rsidP="1C38B213" w:rsidRDefault="1C38B213" w14:paraId="27C8AEC1" w14:textId="4CBC6EFF">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 xml:space="preserve">NDP is proud to produce award-winning conferences. Winner of the international </w:t>
      </w:r>
      <w:proofErr w:type="spellStart"/>
      <w:r w:rsidRPr="1C38B213" w:rsidR="1C38B213">
        <w:rPr>
          <w:rFonts w:ascii="Arial" w:hAnsi="Arial" w:eastAsia="Arial" w:cs="Arial"/>
          <w:noProof w:val="0"/>
          <w:sz w:val="24"/>
          <w:szCs w:val="24"/>
          <w:lang w:val="en-AU"/>
        </w:rPr>
        <w:t>vFairs</w:t>
      </w:r>
      <w:proofErr w:type="spellEnd"/>
      <w:r w:rsidRPr="1C38B213" w:rsidR="1C38B213">
        <w:rPr>
          <w:rFonts w:ascii="Arial" w:hAnsi="Arial" w:eastAsia="Arial" w:cs="Arial"/>
          <w:noProof w:val="0"/>
          <w:sz w:val="24"/>
          <w:szCs w:val="24"/>
          <w:lang w:val="en-AU"/>
        </w:rPr>
        <w:t xml:space="preserve"> </w:t>
      </w:r>
      <w:proofErr w:type="spellStart"/>
      <w:r w:rsidRPr="1C38B213" w:rsidR="1C38B213">
        <w:rPr>
          <w:rFonts w:ascii="Arial" w:hAnsi="Arial" w:eastAsia="Arial" w:cs="Arial"/>
          <w:noProof w:val="0"/>
          <w:sz w:val="24"/>
          <w:szCs w:val="24"/>
          <w:lang w:val="en-AU"/>
        </w:rPr>
        <w:t>Eventeer</w:t>
      </w:r>
      <w:proofErr w:type="spellEnd"/>
      <w:r w:rsidRPr="1C38B213" w:rsidR="1C38B213">
        <w:rPr>
          <w:rFonts w:ascii="Arial" w:hAnsi="Arial" w:eastAsia="Arial" w:cs="Arial"/>
          <w:noProof w:val="0"/>
          <w:sz w:val="24"/>
          <w:szCs w:val="24"/>
          <w:lang w:val="en-AU"/>
        </w:rPr>
        <w:t xml:space="preserve"> Awards in the Best Non-Profit Event category for our 2021 Cultivating Your Disability Workforce virtual conference</w:t>
      </w:r>
    </w:p>
    <w:p w:rsidR="1C38B213" w:rsidP="1C38B213" w:rsidRDefault="1C38B213" w14:paraId="63B31048" w14:textId="2612AA26">
      <w:pPr>
        <w:pStyle w:val="Heading2"/>
        <w:bidi w:val="0"/>
        <w:rPr>
          <w:rFonts w:ascii="Arial" w:hAnsi="Arial" w:eastAsia="" w:cs=""/>
          <w:b w:val="1"/>
          <w:bCs w:val="1"/>
          <w:noProof w:val="0"/>
          <w:sz w:val="32"/>
          <w:szCs w:val="32"/>
          <w:lang w:val="en-AU"/>
        </w:rPr>
      </w:pPr>
      <w:r w:rsidRPr="1C38B213" w:rsidR="1C38B213">
        <w:rPr>
          <w:noProof w:val="0"/>
          <w:lang w:val="en-AU"/>
        </w:rPr>
        <w:t>Workforce Virtual Conference</w:t>
      </w:r>
    </w:p>
    <w:p w:rsidR="1C38B213" w:rsidP="1C38B213" w:rsidRDefault="1C38B213" w14:paraId="6CB79311" w14:textId="3D15662F">
      <w:pPr>
        <w:pStyle w:val="Normal"/>
        <w:bidi w:val="0"/>
        <w:rPr>
          <w:rFonts w:ascii="Arial" w:hAnsi="Arial" w:eastAsia="" w:cs=""/>
          <w:noProof w:val="0"/>
          <w:sz w:val="24"/>
          <w:szCs w:val="24"/>
          <w:lang w:val="en-AU"/>
        </w:rPr>
      </w:pPr>
      <w:r w:rsidRPr="1C38B213" w:rsidR="1C38B213">
        <w:rPr>
          <w:rFonts w:ascii="Arial" w:hAnsi="Arial" w:eastAsia="Arial" w:cs="Arial"/>
          <w:b w:val="1"/>
          <w:bCs w:val="1"/>
          <w:noProof w:val="0"/>
          <w:sz w:val="24"/>
          <w:szCs w:val="24"/>
          <w:lang w:val="en-AU"/>
        </w:rPr>
        <w:t xml:space="preserve">Date: </w:t>
      </w:r>
      <w:r w:rsidRPr="1C38B213" w:rsidR="1C38B213">
        <w:rPr>
          <w:rFonts w:ascii="Arial" w:hAnsi="Arial" w:eastAsia="Arial" w:cs="Arial"/>
          <w:noProof w:val="0"/>
          <w:sz w:val="24"/>
          <w:szCs w:val="24"/>
          <w:lang w:val="en-AU"/>
        </w:rPr>
        <w:t>23 May 2022</w:t>
      </w:r>
    </w:p>
    <w:p w:rsidR="1C38B213" w:rsidP="1C38B213" w:rsidRDefault="1C38B213" w14:paraId="44FC1BA4" w14:textId="67565181">
      <w:pPr>
        <w:pStyle w:val="Normal"/>
        <w:bidi w:val="0"/>
        <w:rPr>
          <w:rFonts w:ascii="Arial" w:hAnsi="Arial" w:eastAsia="" w:cs=""/>
          <w:noProof w:val="0"/>
          <w:sz w:val="24"/>
          <w:szCs w:val="24"/>
          <w:lang w:val="en-AU"/>
        </w:rPr>
      </w:pPr>
      <w:r w:rsidRPr="1C38B213" w:rsidR="1C38B213">
        <w:rPr>
          <w:rFonts w:ascii="Arial" w:hAnsi="Arial" w:eastAsia="Arial" w:cs="Arial"/>
          <w:b w:val="1"/>
          <w:bCs w:val="1"/>
          <w:noProof w:val="0"/>
          <w:sz w:val="24"/>
          <w:szCs w:val="24"/>
          <w:lang w:val="en-AU"/>
        </w:rPr>
        <w:t xml:space="preserve">Expected Attendance: </w:t>
      </w:r>
      <w:r w:rsidRPr="1C38B213" w:rsidR="1C38B213">
        <w:rPr>
          <w:rFonts w:ascii="Arial" w:hAnsi="Arial" w:eastAsia="Arial" w:cs="Arial"/>
          <w:noProof w:val="0"/>
          <w:sz w:val="24"/>
          <w:szCs w:val="24"/>
          <w:lang w:val="en-AU"/>
        </w:rPr>
        <w:t>More than 400 delegates nationally</w:t>
      </w:r>
    </w:p>
    <w:p w:rsidR="1C38B213" w:rsidP="1C38B213" w:rsidRDefault="1C38B213" w14:paraId="24C80E6E" w14:textId="63399661">
      <w:pPr>
        <w:pStyle w:val="Normal"/>
        <w:bidi w:val="0"/>
        <w:rPr>
          <w:rFonts w:ascii="Arial" w:hAnsi="Arial" w:eastAsia="" w:cs=""/>
          <w:noProof w:val="0"/>
          <w:sz w:val="24"/>
          <w:szCs w:val="24"/>
          <w:lang w:val="en-AU"/>
        </w:rPr>
      </w:pPr>
      <w:r w:rsidRPr="1C38B213" w:rsidR="1C38B213">
        <w:rPr>
          <w:rFonts w:ascii="Arial" w:hAnsi="Arial" w:eastAsia="Arial" w:cs="Arial"/>
          <w:b w:val="1"/>
          <w:bCs w:val="1"/>
          <w:noProof w:val="0"/>
          <w:sz w:val="24"/>
          <w:szCs w:val="24"/>
          <w:lang w:val="en-AU"/>
        </w:rPr>
        <w:t xml:space="preserve">Who: </w:t>
      </w:r>
      <w:r w:rsidRPr="1C38B213" w:rsidR="1C38B213">
        <w:rPr>
          <w:rFonts w:ascii="Arial" w:hAnsi="Arial" w:eastAsia="Arial" w:cs="Arial"/>
          <w:noProof w:val="0"/>
          <w:sz w:val="24"/>
          <w:szCs w:val="24"/>
          <w:lang w:val="en-AU"/>
        </w:rPr>
        <w:t>Anyone working in the disability sector. This includes disability support workers, allied health practitioners, those in business support roles, sole traders, students, leaders and more.</w:t>
      </w:r>
    </w:p>
    <w:p w:rsidR="1C38B213" w:rsidP="1C38B213" w:rsidRDefault="1C38B213" w14:paraId="269C93AA" w14:textId="1D6D2ACA">
      <w:pPr>
        <w:pStyle w:val="Heading2"/>
        <w:bidi w:val="0"/>
        <w:rPr>
          <w:rFonts w:ascii="Arial" w:hAnsi="Arial" w:eastAsia="" w:cs=""/>
          <w:b w:val="1"/>
          <w:bCs w:val="1"/>
          <w:noProof w:val="0"/>
          <w:sz w:val="32"/>
          <w:szCs w:val="32"/>
          <w:lang w:val="en-AU"/>
        </w:rPr>
      </w:pPr>
      <w:r w:rsidRPr="1C38B213" w:rsidR="1C38B213">
        <w:rPr>
          <w:noProof w:val="0"/>
          <w:lang w:val="en-AU"/>
        </w:rPr>
        <w:t>Why be an NDP Supporter?</w:t>
      </w:r>
    </w:p>
    <w:p w:rsidR="1C38B213" w:rsidP="1C38B213" w:rsidRDefault="1C38B213" w14:paraId="20A667E4" w14:textId="678EE9D9">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The Australian disability sector is undergoing major transformation driven by the social change agenda for full economic and social participation for all people with disability.</w:t>
      </w:r>
    </w:p>
    <w:p w:rsidR="1C38B213" w:rsidP="1C38B213" w:rsidRDefault="1C38B213" w14:paraId="1443ADAE" w14:textId="5A8A3681">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Up to 25 per cent of the Australian population has a disability and requires some level of supports (Australian Bureau of Statistics. Disability, Ageing and Carers, Australia: Summary of Findings 2018). Accordingly, the disability workforce is the largest and most rapid growing workforce in Australia.</w:t>
      </w:r>
    </w:p>
    <w:p w:rsidR="1C38B213" w:rsidP="1C38B213" w:rsidRDefault="1C38B213" w14:paraId="5F1D31C5" w14:textId="52A5634E">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NDP recognises that each person with a disability now has increasing opportunities to access the skills and expertise of a range of people working in disability to help them realise their aspirations. Individual choice and control over the purchasing of these supports is the foundation of the new National Disability Scheme.</w:t>
      </w:r>
    </w:p>
    <w:p w:rsidR="1C38B213" w:rsidP="1C38B213" w:rsidRDefault="1C38B213" w14:paraId="23E7BF47" w14:textId="2215E6B4">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NDP works to inspire, develop and support all involved in the Australian disability workforce to be:</w:t>
      </w:r>
    </w:p>
    <w:p w:rsidR="1C38B213" w:rsidP="1C38B213" w:rsidRDefault="1C38B213" w14:paraId="1895268B" w14:textId="3C0E82F7">
      <w:pPr>
        <w:pStyle w:val="ListParagraph"/>
        <w:numPr>
          <w:ilvl w:val="0"/>
          <w:numId w:val="38"/>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Capable and grow their professional and personal expertise within their scope of practice.</w:t>
      </w:r>
    </w:p>
    <w:p w:rsidR="1C38B213" w:rsidP="1C38B213" w:rsidRDefault="1C38B213" w14:paraId="06CBE9A8" w14:textId="59F0F8DD">
      <w:pPr>
        <w:pStyle w:val="ListParagraph"/>
        <w:numPr>
          <w:ilvl w:val="0"/>
          <w:numId w:val="38"/>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Professional, and gain awareness, understanding of the changes in their sector and to the recognition of the combined expertise across all workforce categories.</w:t>
      </w:r>
    </w:p>
    <w:p w:rsidR="1C38B213" w:rsidP="1C38B213" w:rsidRDefault="1C38B213" w14:paraId="61F454A1" w14:textId="458E3577">
      <w:pPr>
        <w:pStyle w:val="ListParagraph"/>
        <w:numPr>
          <w:ilvl w:val="0"/>
          <w:numId w:val="38"/>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 xml:space="preserve">Engaged in their disability community. NDP achieves national reach and high membership value through investment in innovative platforms including virtual conferences. To be a supporter of NDP is to be in touch with the disability workforce! </w:t>
      </w:r>
    </w:p>
    <w:p w:rsidR="1C38B213" w:rsidP="1C38B213" w:rsidRDefault="1C38B213" w14:paraId="42F67AC8" w14:textId="48DA296D">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 xml:space="preserve">Consider the various opportunities on this brochure or contact the NDP team on 02 9256 3188 or </w:t>
      </w:r>
      <w:hyperlink r:id="R8858ef618dd94029">
        <w:r w:rsidRPr="1C38B213" w:rsidR="1C38B213">
          <w:rPr>
            <w:rStyle w:val="Hyperlink"/>
            <w:rFonts w:ascii="Arial" w:hAnsi="Arial" w:eastAsia="Arial" w:cs="Arial"/>
            <w:noProof w:val="0"/>
            <w:sz w:val="24"/>
            <w:szCs w:val="24"/>
            <w:lang w:val="en-AU"/>
          </w:rPr>
          <w:t>info@ndp</w:t>
        </w:r>
        <w:r w:rsidRPr="1C38B213" w:rsidR="1C38B213">
          <w:rPr>
            <w:rStyle w:val="Hyperlink"/>
            <w:rFonts w:ascii="Arial" w:hAnsi="Arial" w:eastAsia="Arial" w:cs="Arial"/>
            <w:noProof w:val="0"/>
            <w:sz w:val="24"/>
            <w:szCs w:val="24"/>
            <w:lang w:val="en-AU"/>
          </w:rPr>
          <w:t>.org.au</w:t>
        </w:r>
      </w:hyperlink>
    </w:p>
    <w:p w:rsidR="1C38B213" w:rsidP="1C38B213" w:rsidRDefault="1C38B213" w14:paraId="7E811E7D" w14:textId="650792AC">
      <w:pPr>
        <w:pStyle w:val="Heading1"/>
        <w:bidi w:val="0"/>
        <w:rPr>
          <w:rFonts w:ascii="Arial" w:hAnsi="Arial" w:eastAsia="" w:cs=""/>
          <w:b w:val="1"/>
          <w:bCs w:val="1"/>
          <w:noProof w:val="0"/>
          <w:sz w:val="36"/>
          <w:szCs w:val="36"/>
          <w:lang w:val="en-AU"/>
        </w:rPr>
      </w:pPr>
      <w:r w:rsidRPr="1C38B213" w:rsidR="1C38B213">
        <w:rPr>
          <w:noProof w:val="0"/>
          <w:lang w:val="en-AU"/>
        </w:rPr>
        <w:t>Virtual Conference</w:t>
      </w:r>
    </w:p>
    <w:p w:rsidR="1C38B213" w:rsidP="1C38B213" w:rsidRDefault="1C38B213" w14:paraId="58BB5FCC" w14:textId="69362627">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 xml:space="preserve">NDP has adopted an innovative virtual conference platform to enable us to continue to provide opportunities to support members to connect, learn and collaborate. </w:t>
      </w:r>
    </w:p>
    <w:p w:rsidR="1C38B213" w:rsidP="1C38B213" w:rsidRDefault="1C38B213" w14:paraId="547D0738" w14:textId="729C18AF">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Virtual conferences deliver the experience that delegates have come to know, value and expect of NDP.</w:t>
      </w:r>
    </w:p>
    <w:p w:rsidR="1C38B213" w:rsidP="1C38B213" w:rsidRDefault="1C38B213" w14:paraId="038A2E1B" w14:textId="1352DF10">
      <w:pPr>
        <w:pStyle w:val="ListParagraph"/>
        <w:numPr>
          <w:ilvl w:val="0"/>
          <w:numId w:val="35"/>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Live interaction with expert speakers</w:t>
      </w:r>
    </w:p>
    <w:p w:rsidR="1C38B213" w:rsidP="1C38B213" w:rsidRDefault="1C38B213" w14:paraId="4412C440" w14:textId="61F7453A">
      <w:pPr>
        <w:pStyle w:val="ListParagraph"/>
        <w:numPr>
          <w:ilvl w:val="0"/>
          <w:numId w:val="35"/>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National reach and accessibility</w:t>
      </w:r>
    </w:p>
    <w:p w:rsidR="1C38B213" w:rsidP="1C38B213" w:rsidRDefault="1C38B213" w14:paraId="046CD6E9" w14:textId="62E5582B">
      <w:pPr>
        <w:pStyle w:val="ListParagraph"/>
        <w:numPr>
          <w:ilvl w:val="0"/>
          <w:numId w:val="35"/>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Flexibility for participants</w:t>
      </w:r>
    </w:p>
    <w:p w:rsidR="1C38B213" w:rsidP="1C38B213" w:rsidRDefault="1C38B213" w14:paraId="10D8E6C5" w14:textId="126054EB">
      <w:pPr>
        <w:pStyle w:val="ListParagraph"/>
        <w:numPr>
          <w:ilvl w:val="0"/>
          <w:numId w:val="35"/>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No travel time and costs to worry about</w:t>
      </w:r>
    </w:p>
    <w:p w:rsidR="1C38B213" w:rsidP="1C38B213" w:rsidRDefault="1C38B213" w14:paraId="119663AD" w14:textId="6A9D7E5B">
      <w:pPr>
        <w:pStyle w:val="ListParagraph"/>
        <w:numPr>
          <w:ilvl w:val="0"/>
          <w:numId w:val="35"/>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Live day plus an on-demand period</w:t>
      </w:r>
    </w:p>
    <w:p w:rsidR="1C38B213" w:rsidP="1C38B213" w:rsidRDefault="1C38B213" w14:paraId="3F9A08F0" w14:textId="1D919B6D">
      <w:pPr>
        <w:pStyle w:val="ListParagraph"/>
        <w:numPr>
          <w:ilvl w:val="0"/>
          <w:numId w:val="35"/>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Networking with colleagues and delegates via chat rooms</w:t>
      </w:r>
    </w:p>
    <w:p w:rsidR="1C38B213" w:rsidP="1C38B213" w:rsidRDefault="1C38B213" w14:paraId="6B3B45BB" w14:textId="2B4DF311">
      <w:pPr>
        <w:pStyle w:val="Heading2"/>
        <w:bidi w:val="0"/>
        <w:rPr>
          <w:rFonts w:ascii="Arial" w:hAnsi="Arial" w:eastAsia="" w:cs=""/>
          <w:b w:val="1"/>
          <w:bCs w:val="1"/>
          <w:noProof w:val="0"/>
          <w:sz w:val="32"/>
          <w:szCs w:val="32"/>
          <w:lang w:val="en-AU"/>
        </w:rPr>
      </w:pPr>
      <w:r w:rsidRPr="1C38B213" w:rsidR="1C38B213">
        <w:rPr>
          <w:noProof w:val="0"/>
          <w:lang w:val="en-AU"/>
        </w:rPr>
        <w:t>Our virtual platform features</w:t>
      </w:r>
    </w:p>
    <w:p w:rsidR="1C38B213" w:rsidP="1C38B213" w:rsidRDefault="1C38B213" w14:paraId="1880371A" w14:textId="4821CFDB">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Our virtual event platform is packed with features to enhance your event experience.</w:t>
      </w:r>
    </w:p>
    <w:p w:rsidR="1C38B213" w:rsidP="1C38B213" w:rsidRDefault="1C38B213" w14:paraId="214800B6" w14:textId="6245F490">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3D interactive platform</w:t>
      </w:r>
    </w:p>
    <w:p w:rsidR="1C38B213" w:rsidP="1C38B213" w:rsidRDefault="1C38B213" w14:paraId="766A38B8" w14:textId="279E059A">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Attractive and easy to navigate</w:t>
      </w:r>
    </w:p>
    <w:p w:rsidR="1C38B213" w:rsidP="1C38B213" w:rsidRDefault="1C38B213" w14:paraId="59056E45" w14:textId="4B248FD5">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Live interaction with speakers</w:t>
      </w:r>
    </w:p>
    <w:p w:rsidR="1C38B213" w:rsidP="1C38B213" w:rsidRDefault="1C38B213" w14:paraId="53A23A51" w14:textId="60E73865">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Networking chat rooms (one to one or in groups)</w:t>
      </w:r>
    </w:p>
    <w:p w:rsidR="1C38B213" w:rsidP="1C38B213" w:rsidRDefault="1C38B213" w14:paraId="550CB99A" w14:textId="457BDAA4">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One to one video chat with delegates</w:t>
      </w:r>
    </w:p>
    <w:p w:rsidR="1C38B213" w:rsidP="1C38B213" w:rsidRDefault="1C38B213" w14:paraId="62D13D66" w14:textId="32F9996C">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Access to real time analytics for exhibitors</w:t>
      </w:r>
    </w:p>
    <w:p w:rsidR="1C38B213" w:rsidP="1C38B213" w:rsidRDefault="1C38B213" w14:paraId="7951322C" w14:textId="15CF31B4">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Polling</w:t>
      </w:r>
    </w:p>
    <w:p w:rsidR="1C38B213" w:rsidP="1C38B213" w:rsidRDefault="1C38B213" w14:paraId="79BCE2A4" w14:textId="718D34CC">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Accessibility functionality</w:t>
      </w:r>
    </w:p>
    <w:p w:rsidR="1C38B213" w:rsidP="1C38B213" w:rsidRDefault="1C38B213" w14:paraId="41D47EB4" w14:textId="2976F7F1">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Extensive branding opportunities</w:t>
      </w:r>
    </w:p>
    <w:p w:rsidR="1C38B213" w:rsidP="1C38B213" w:rsidRDefault="1C38B213" w14:paraId="24DA3468" w14:textId="3DFF522F">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Virtual conference satchel filled with resources</w:t>
      </w:r>
    </w:p>
    <w:p w:rsidR="1C38B213" w:rsidP="1C38B213" w:rsidRDefault="1C38B213" w14:paraId="4881D1DE" w14:textId="0E688788">
      <w:pPr>
        <w:pStyle w:val="ListParagraph"/>
        <w:numPr>
          <w:ilvl w:val="0"/>
          <w:numId w:val="36"/>
        </w:numPr>
        <w:bidi w:val="0"/>
        <w:rPr>
          <w:rFonts w:ascii="Arial" w:hAnsi="Arial" w:eastAsia="Arial" w:cs="Arial"/>
          <w:noProof w:val="0"/>
          <w:sz w:val="24"/>
          <w:szCs w:val="24"/>
          <w:lang w:val="en-AU"/>
        </w:rPr>
      </w:pPr>
      <w:r w:rsidRPr="1C38B213" w:rsidR="1C38B213">
        <w:rPr>
          <w:rFonts w:ascii="Arial" w:hAnsi="Arial" w:eastAsia="Arial" w:cs="Arial"/>
          <w:noProof w:val="0"/>
          <w:sz w:val="24"/>
          <w:szCs w:val="24"/>
          <w:lang w:val="en-AU"/>
        </w:rPr>
        <w:t>30 days on-demand access to all presentations, resources and exhibitors following the conference live day</w:t>
      </w:r>
    </w:p>
    <w:p w:rsidR="1C38B213" w:rsidP="1C38B213" w:rsidRDefault="1C38B213" w14:paraId="63DA3376" w14:textId="04126DF7">
      <w:pPr>
        <w:pStyle w:val="Heading1"/>
        <w:bidi w:val="0"/>
        <w:rPr>
          <w:rFonts w:ascii="Arial" w:hAnsi="Arial" w:eastAsia="" w:cs=""/>
          <w:b w:val="1"/>
          <w:bCs w:val="1"/>
          <w:noProof w:val="0"/>
          <w:sz w:val="36"/>
          <w:szCs w:val="36"/>
          <w:lang w:val="en-AU"/>
        </w:rPr>
      </w:pPr>
      <w:r w:rsidRPr="1C38B213" w:rsidR="1C38B213">
        <w:rPr>
          <w:noProof w:val="0"/>
          <w:lang w:val="en-AU"/>
        </w:rPr>
        <w:t>Sponsor and Exhibitor Packages</w:t>
      </w:r>
    </w:p>
    <w:p w:rsidR="1C38B213" w:rsidP="1C38B213" w:rsidRDefault="1C38B213" w14:paraId="0DC5C832" w14:textId="0E1223F5">
      <w:pPr>
        <w:pStyle w:val="Heading2"/>
        <w:bidi w:val="0"/>
        <w:rPr>
          <w:rFonts w:ascii="Arial" w:hAnsi="Arial" w:eastAsia="" w:cs=""/>
          <w:b w:val="1"/>
          <w:bCs w:val="1"/>
          <w:noProof w:val="0"/>
          <w:sz w:val="32"/>
          <w:szCs w:val="32"/>
          <w:lang w:val="en-AU"/>
        </w:rPr>
      </w:pPr>
      <w:r w:rsidRPr="1C38B213" w:rsidR="1C38B213">
        <w:rPr>
          <w:noProof w:val="0"/>
          <w:lang w:val="en-AU"/>
        </w:rPr>
        <w:t>Sponsor (customised)</w:t>
      </w:r>
    </w:p>
    <w:p w:rsidR="1C38B213" w:rsidP="1C38B213" w:rsidRDefault="1C38B213" w14:paraId="70CE444C" w14:textId="79B49885">
      <w:pPr>
        <w:pStyle w:val="Normal"/>
        <w:bidi w:val="0"/>
        <w:rPr>
          <w:rFonts w:ascii="Arial" w:hAnsi="Arial" w:eastAsia="" w:cs=""/>
          <w:noProof w:val="0"/>
          <w:lang w:val="en-AU"/>
        </w:rPr>
      </w:pPr>
      <w:r w:rsidRPr="1C38B213" w:rsidR="1C38B213">
        <w:rPr>
          <w:noProof w:val="0"/>
          <w:lang w:val="en-AU"/>
        </w:rPr>
        <w:t>Limited opportunities available</w:t>
      </w:r>
    </w:p>
    <w:p w:rsidR="1C38B213" w:rsidP="1C38B213" w:rsidRDefault="1C38B213" w14:paraId="727C20F2" w14:textId="7764D6E2">
      <w:pPr>
        <w:pStyle w:val="Normal"/>
        <w:bidi w:val="0"/>
        <w:rPr>
          <w:rFonts w:ascii="Arial" w:hAnsi="Arial" w:eastAsia="" w:cs=""/>
          <w:noProof w:val="0"/>
          <w:lang w:val="en-AU"/>
        </w:rPr>
      </w:pPr>
      <w:r w:rsidRPr="1C38B213" w:rsidR="1C38B213">
        <w:rPr>
          <w:rFonts w:ascii="Arial" w:hAnsi="Arial" w:eastAsia="" w:cs=""/>
          <w:noProof w:val="0"/>
          <w:lang w:val="en-AU"/>
        </w:rPr>
        <w:t>AUD Cost (</w:t>
      </w:r>
      <w:proofErr w:type="spellStart"/>
      <w:r w:rsidRPr="1C38B213" w:rsidR="1C38B213">
        <w:rPr>
          <w:rFonts w:ascii="Arial" w:hAnsi="Arial" w:eastAsia="" w:cs=""/>
          <w:noProof w:val="0"/>
          <w:lang w:val="en-AU"/>
        </w:rPr>
        <w:t>inc</w:t>
      </w:r>
      <w:proofErr w:type="spellEnd"/>
      <w:r w:rsidRPr="1C38B213" w:rsidR="1C38B213">
        <w:rPr>
          <w:rFonts w:ascii="Arial" w:hAnsi="Arial" w:eastAsia="" w:cs=""/>
          <w:noProof w:val="0"/>
          <w:lang w:val="en-AU"/>
        </w:rPr>
        <w:t xml:space="preserve"> GST) – on request</w:t>
      </w:r>
    </w:p>
    <w:p w:rsidR="1C38B213" w:rsidP="1C38B213" w:rsidRDefault="1C38B213" w14:paraId="77838F10" w14:textId="3925FD46">
      <w:pPr>
        <w:pStyle w:val="Heading3"/>
        <w:bidi w:val="0"/>
        <w:rPr>
          <w:rFonts w:ascii="Arial" w:hAnsi="Arial" w:eastAsia="" w:cs=""/>
          <w:b w:val="1"/>
          <w:bCs w:val="1"/>
          <w:noProof w:val="0"/>
          <w:sz w:val="28"/>
          <w:szCs w:val="28"/>
          <w:lang w:val="en-AU"/>
        </w:rPr>
      </w:pPr>
      <w:r w:rsidRPr="1C38B213" w:rsidR="1C38B213">
        <w:rPr>
          <w:noProof w:val="0"/>
          <w:lang w:val="en-AU"/>
        </w:rPr>
        <w:t>Example of inclusions</w:t>
      </w:r>
    </w:p>
    <w:p w:rsidR="1C38B213" w:rsidP="1C38B213" w:rsidRDefault="1C38B213" w14:paraId="72359DF6" w14:textId="790DF227">
      <w:pPr>
        <w:pStyle w:val="ListParagraph"/>
        <w:numPr>
          <w:ilvl w:val="0"/>
          <w:numId w:val="39"/>
        </w:numPr>
        <w:bidi w:val="0"/>
        <w:rPr>
          <w:rFonts w:ascii="Arial" w:hAnsi="Arial" w:eastAsia="Arial" w:cs="Arial"/>
          <w:sz w:val="24"/>
          <w:szCs w:val="24"/>
        </w:rPr>
      </w:pPr>
      <w:r w:rsidR="1C38B213">
        <w:rPr/>
        <w:t>Company logo and ‘sponsor’ acknowledgment:</w:t>
      </w:r>
    </w:p>
    <w:p w:rsidR="1C38B213" w:rsidP="1C38B213" w:rsidRDefault="1C38B213" w14:paraId="3BBF87BE" w14:textId="1D2DBE65">
      <w:pPr>
        <w:pStyle w:val="ListParagraph"/>
        <w:numPr>
          <w:ilvl w:val="1"/>
          <w:numId w:val="39"/>
        </w:numPr>
        <w:bidi w:val="0"/>
        <w:rPr>
          <w:rFonts w:ascii="Arial" w:hAnsi="Arial" w:eastAsia="Arial" w:cs="Arial"/>
          <w:sz w:val="24"/>
          <w:szCs w:val="24"/>
        </w:rPr>
      </w:pPr>
      <w:r w:rsidR="1C38B213">
        <w:rPr/>
        <w:t>During the ‘welcome address’ on the live conference day</w:t>
      </w:r>
    </w:p>
    <w:p w:rsidR="1C38B213" w:rsidP="1C38B213" w:rsidRDefault="1C38B213" w14:paraId="3CED6F7B" w14:textId="4A04C898">
      <w:pPr>
        <w:pStyle w:val="ListParagraph"/>
        <w:numPr>
          <w:ilvl w:val="1"/>
          <w:numId w:val="39"/>
        </w:numPr>
        <w:bidi w:val="0"/>
        <w:rPr>
          <w:rFonts w:ascii="Arial" w:hAnsi="Arial" w:eastAsia="Arial" w:cs="Arial"/>
          <w:sz w:val="24"/>
          <w:szCs w:val="24"/>
        </w:rPr>
      </w:pPr>
      <w:r w:rsidR="1C38B213">
        <w:rPr/>
        <w:t>On the event website with a link to your website</w:t>
      </w:r>
    </w:p>
    <w:p w:rsidR="1C38B213" w:rsidP="1C38B213" w:rsidRDefault="1C38B213" w14:paraId="6A149703" w14:textId="3839DE36">
      <w:pPr>
        <w:pStyle w:val="ListParagraph"/>
        <w:numPr>
          <w:ilvl w:val="1"/>
          <w:numId w:val="39"/>
        </w:numPr>
        <w:bidi w:val="0"/>
        <w:rPr>
          <w:rFonts w:ascii="Arial" w:hAnsi="Arial" w:eastAsia="Arial" w:cs="Arial"/>
          <w:sz w:val="24"/>
          <w:szCs w:val="24"/>
        </w:rPr>
      </w:pPr>
      <w:r w:rsidR="1C38B213">
        <w:rPr/>
        <w:t>On the event holding slide</w:t>
      </w:r>
    </w:p>
    <w:p w:rsidR="1C38B213" w:rsidP="1C38B213" w:rsidRDefault="1C38B213" w14:paraId="6B74EC07" w14:textId="75B6261E">
      <w:pPr>
        <w:pStyle w:val="ListParagraph"/>
        <w:numPr>
          <w:ilvl w:val="1"/>
          <w:numId w:val="39"/>
        </w:numPr>
        <w:bidi w:val="0"/>
        <w:rPr>
          <w:rFonts w:ascii="Arial" w:hAnsi="Arial" w:eastAsia="Arial" w:cs="Arial"/>
          <w:sz w:val="24"/>
          <w:szCs w:val="24"/>
        </w:rPr>
      </w:pPr>
      <w:r w:rsidR="1C38B213">
        <w:rPr/>
        <w:t xml:space="preserve">In </w:t>
      </w:r>
      <w:proofErr w:type="spellStart"/>
      <w:r w:rsidR="1C38B213">
        <w:rPr/>
        <w:t>eProgram</w:t>
      </w:r>
      <w:proofErr w:type="spellEnd"/>
      <w:r w:rsidR="1C38B213">
        <w:rPr/>
        <w:t xml:space="preserve"> (emailed to conference delegates and included in</w:t>
      </w:r>
    </w:p>
    <w:p w:rsidR="1C38B213" w:rsidP="1C38B213" w:rsidRDefault="1C38B213" w14:paraId="17177C21" w14:textId="45A2A43A">
      <w:pPr>
        <w:pStyle w:val="ListParagraph"/>
        <w:numPr>
          <w:ilvl w:val="1"/>
          <w:numId w:val="39"/>
        </w:numPr>
        <w:bidi w:val="0"/>
        <w:rPr>
          <w:rFonts w:ascii="Arial" w:hAnsi="Arial" w:eastAsia="Arial" w:cs="Arial"/>
          <w:sz w:val="24"/>
          <w:szCs w:val="24"/>
        </w:rPr>
      </w:pPr>
      <w:r w:rsidR="1C38B213">
        <w:rPr/>
        <w:t>their virtual satchel)</w:t>
      </w:r>
    </w:p>
    <w:p w:rsidR="1C38B213" w:rsidP="1C38B213" w:rsidRDefault="1C38B213" w14:paraId="0BDDBEFE" w14:textId="014DC3EC">
      <w:pPr>
        <w:pStyle w:val="ListParagraph"/>
        <w:numPr>
          <w:ilvl w:val="1"/>
          <w:numId w:val="39"/>
        </w:numPr>
        <w:bidi w:val="0"/>
        <w:rPr>
          <w:rFonts w:ascii="Arial" w:hAnsi="Arial" w:eastAsia="Arial" w:cs="Arial"/>
          <w:sz w:val="24"/>
          <w:szCs w:val="24"/>
        </w:rPr>
      </w:pPr>
      <w:r w:rsidR="1C38B213">
        <w:rPr/>
        <w:t>In the Lobby of the virtual platform</w:t>
      </w:r>
    </w:p>
    <w:p w:rsidR="1C38B213" w:rsidP="1C38B213" w:rsidRDefault="1C38B213" w14:paraId="7592ADAB" w14:textId="3FBD8C43">
      <w:pPr>
        <w:pStyle w:val="ListParagraph"/>
        <w:numPr>
          <w:ilvl w:val="1"/>
          <w:numId w:val="39"/>
        </w:numPr>
        <w:bidi w:val="0"/>
        <w:rPr>
          <w:rFonts w:ascii="Arial" w:hAnsi="Arial" w:eastAsia="Arial" w:cs="Arial"/>
          <w:sz w:val="24"/>
          <w:szCs w:val="24"/>
        </w:rPr>
      </w:pPr>
      <w:r w:rsidR="1C38B213">
        <w:rPr/>
        <w:t>In all virtual conference communications</w:t>
      </w:r>
    </w:p>
    <w:p w:rsidR="1C38B213" w:rsidP="1C38B213" w:rsidRDefault="1C38B213" w14:paraId="220D9904" w14:textId="55030A79">
      <w:pPr>
        <w:pStyle w:val="ListParagraph"/>
        <w:numPr>
          <w:ilvl w:val="0"/>
          <w:numId w:val="39"/>
        </w:numPr>
        <w:bidi w:val="0"/>
        <w:rPr>
          <w:rFonts w:ascii="Arial" w:hAnsi="Arial" w:eastAsia="Arial" w:cs="Arial"/>
          <w:sz w:val="24"/>
          <w:szCs w:val="24"/>
        </w:rPr>
      </w:pPr>
      <w:r w:rsidR="1C38B213">
        <w:rPr/>
        <w:t xml:space="preserve">5 </w:t>
      </w:r>
      <w:proofErr w:type="gramStart"/>
      <w:r w:rsidR="1C38B213">
        <w:rPr/>
        <w:t>minute</w:t>
      </w:r>
      <w:proofErr w:type="gramEnd"/>
      <w:r w:rsidR="1C38B213">
        <w:rPr/>
        <w:t xml:space="preserve"> ‘welcome’ video* (optional extra)</w:t>
      </w:r>
    </w:p>
    <w:p w:rsidR="1C38B213" w:rsidP="1C38B213" w:rsidRDefault="1C38B213" w14:paraId="311410A8" w14:textId="020FE381">
      <w:pPr>
        <w:pStyle w:val="ListParagraph"/>
        <w:numPr>
          <w:ilvl w:val="0"/>
          <w:numId w:val="39"/>
        </w:numPr>
        <w:bidi w:val="0"/>
        <w:rPr>
          <w:rFonts w:ascii="Arial" w:hAnsi="Arial" w:eastAsia="Arial" w:cs="Arial"/>
          <w:sz w:val="24"/>
          <w:szCs w:val="24"/>
        </w:rPr>
      </w:pPr>
      <w:r w:rsidR="1C38B213">
        <w:rPr/>
        <w:t>Lunch time hosted session (10 minutes maximum) listed for in the program</w:t>
      </w:r>
    </w:p>
    <w:p w:rsidR="1C38B213" w:rsidP="1C38B213" w:rsidRDefault="1C38B213" w14:paraId="4776A4A6" w14:textId="7B5D1C0F">
      <w:pPr>
        <w:pStyle w:val="ListParagraph"/>
        <w:numPr>
          <w:ilvl w:val="1"/>
          <w:numId w:val="39"/>
        </w:numPr>
        <w:bidi w:val="0"/>
        <w:rPr>
          <w:rFonts w:ascii="Arial" w:hAnsi="Arial" w:eastAsia="Arial" w:cs="Arial"/>
          <w:sz w:val="24"/>
          <w:szCs w:val="24"/>
        </w:rPr>
      </w:pPr>
      <w:r w:rsidR="1C38B213">
        <w:rPr/>
        <w:t>Naming rights for lunch hosted session in the program</w:t>
      </w:r>
    </w:p>
    <w:p w:rsidR="1C38B213" w:rsidP="1C38B213" w:rsidRDefault="1C38B213" w14:paraId="6C75E91C" w14:textId="4018C2FE">
      <w:pPr>
        <w:pStyle w:val="ListParagraph"/>
        <w:numPr>
          <w:ilvl w:val="0"/>
          <w:numId w:val="39"/>
        </w:numPr>
        <w:bidi w:val="0"/>
        <w:rPr>
          <w:rFonts w:ascii="Arial" w:hAnsi="Arial" w:eastAsia="Arial" w:cs="Arial"/>
          <w:sz w:val="24"/>
          <w:szCs w:val="24"/>
        </w:rPr>
      </w:pPr>
      <w:r w:rsidR="1C38B213">
        <w:rPr/>
        <w:t>One hosted zoom session at a lunchtime for up to 10 minutes – can be</w:t>
      </w:r>
    </w:p>
    <w:p w:rsidR="1C38B213" w:rsidP="1C38B213" w:rsidRDefault="1C38B213" w14:paraId="1FFE47D1" w14:textId="4FC24FCC">
      <w:pPr>
        <w:pStyle w:val="ListParagraph"/>
        <w:numPr>
          <w:ilvl w:val="0"/>
          <w:numId w:val="39"/>
        </w:numPr>
        <w:bidi w:val="0"/>
        <w:rPr>
          <w:rFonts w:ascii="Arial" w:hAnsi="Arial" w:eastAsia="Arial" w:cs="Arial"/>
          <w:sz w:val="24"/>
          <w:szCs w:val="24"/>
        </w:rPr>
      </w:pPr>
      <w:r w:rsidR="1C38B213">
        <w:rPr/>
        <w:t>pre-recorded or live (non-exclusive).</w:t>
      </w:r>
    </w:p>
    <w:p w:rsidR="1C38B213" w:rsidP="1C38B213" w:rsidRDefault="1C38B213" w14:paraId="4EF18EF2" w14:textId="5C2AA32D">
      <w:pPr>
        <w:pStyle w:val="ListParagraph"/>
        <w:numPr>
          <w:ilvl w:val="0"/>
          <w:numId w:val="39"/>
        </w:numPr>
        <w:bidi w:val="0"/>
        <w:rPr>
          <w:rFonts w:ascii="Arial" w:hAnsi="Arial" w:eastAsia="Arial" w:cs="Arial"/>
          <w:sz w:val="24"/>
          <w:szCs w:val="24"/>
        </w:rPr>
      </w:pPr>
      <w:r w:rsidR="1C38B213">
        <w:rPr/>
        <w:t>Push notification sent through the platform to all delegates to be displayed</w:t>
      </w:r>
    </w:p>
    <w:p w:rsidR="1C38B213" w:rsidP="1C38B213" w:rsidRDefault="1C38B213" w14:paraId="66943DAC" w14:textId="1FF4D9F6">
      <w:pPr>
        <w:pStyle w:val="ListParagraph"/>
        <w:numPr>
          <w:ilvl w:val="0"/>
          <w:numId w:val="39"/>
        </w:numPr>
        <w:bidi w:val="0"/>
        <w:rPr>
          <w:rFonts w:ascii="Arial" w:hAnsi="Arial" w:eastAsia="Arial" w:cs="Arial"/>
          <w:sz w:val="24"/>
          <w:szCs w:val="24"/>
        </w:rPr>
      </w:pPr>
      <w:r w:rsidR="1C38B213">
        <w:rPr/>
        <w:t>for 5 minutes. Content to be provided by supporter (maximum 50 words)</w:t>
      </w:r>
    </w:p>
    <w:p w:rsidR="1C38B213" w:rsidP="1C38B213" w:rsidRDefault="1C38B213" w14:paraId="4E8ADB9B" w14:textId="14C743EB">
      <w:pPr>
        <w:pStyle w:val="ListParagraph"/>
        <w:numPr>
          <w:ilvl w:val="0"/>
          <w:numId w:val="39"/>
        </w:numPr>
        <w:bidi w:val="0"/>
        <w:rPr>
          <w:rFonts w:ascii="Arial" w:hAnsi="Arial" w:eastAsia="Arial" w:cs="Arial"/>
          <w:sz w:val="24"/>
          <w:szCs w:val="24"/>
        </w:rPr>
      </w:pPr>
      <w:r w:rsidR="1C38B213">
        <w:rPr/>
        <w:t xml:space="preserve">Co-branded speaker </w:t>
      </w:r>
      <w:proofErr w:type="gramStart"/>
      <w:r w:rsidR="1C38B213">
        <w:rPr/>
        <w:t>zoom</w:t>
      </w:r>
      <w:proofErr w:type="gramEnd"/>
      <w:r w:rsidR="1C38B213">
        <w:rPr/>
        <w:t xml:space="preserve"> background (with NDS)</w:t>
      </w:r>
    </w:p>
    <w:p w:rsidR="1C38B213" w:rsidP="1C38B213" w:rsidRDefault="1C38B213" w14:paraId="1716B294" w14:textId="4F37312A">
      <w:pPr>
        <w:pStyle w:val="ListParagraph"/>
        <w:numPr>
          <w:ilvl w:val="0"/>
          <w:numId w:val="39"/>
        </w:numPr>
        <w:bidi w:val="0"/>
        <w:rPr>
          <w:rFonts w:ascii="Arial" w:hAnsi="Arial" w:eastAsia="Arial" w:cs="Arial"/>
          <w:sz w:val="24"/>
          <w:szCs w:val="24"/>
        </w:rPr>
      </w:pPr>
      <w:r w:rsidR="1C38B213">
        <w:rPr/>
        <w:t>A logo and 50-word message insert in two conference email campaigns</w:t>
      </w:r>
    </w:p>
    <w:p w:rsidR="1C38B213" w:rsidP="1C38B213" w:rsidRDefault="1C38B213" w14:paraId="3985F6B4" w14:textId="17CC65DB">
      <w:pPr>
        <w:pStyle w:val="ListParagraph"/>
        <w:numPr>
          <w:ilvl w:val="0"/>
          <w:numId w:val="39"/>
        </w:numPr>
        <w:bidi w:val="0"/>
        <w:rPr>
          <w:rFonts w:ascii="Arial" w:hAnsi="Arial" w:eastAsia="Arial" w:cs="Arial"/>
          <w:sz w:val="24"/>
          <w:szCs w:val="24"/>
        </w:rPr>
      </w:pPr>
      <w:r w:rsidR="1C38B213">
        <w:rPr/>
        <w:t>sent to delegates in the lead up to the conference</w:t>
      </w:r>
    </w:p>
    <w:p w:rsidR="1C38B213" w:rsidP="1C38B213" w:rsidRDefault="1C38B213" w14:paraId="4CCC9EB0" w14:textId="24F55A6B">
      <w:pPr>
        <w:pStyle w:val="ListParagraph"/>
        <w:numPr>
          <w:ilvl w:val="0"/>
          <w:numId w:val="39"/>
        </w:numPr>
        <w:bidi w:val="0"/>
        <w:rPr>
          <w:rFonts w:ascii="Arial" w:hAnsi="Arial" w:eastAsia="Arial" w:cs="Arial"/>
          <w:sz w:val="24"/>
          <w:szCs w:val="24"/>
        </w:rPr>
      </w:pPr>
      <w:r w:rsidR="1C38B213">
        <w:rPr/>
        <w:t>One complimentary interactive virtual exhibitor booth including:</w:t>
      </w:r>
    </w:p>
    <w:p w:rsidR="1C38B213" w:rsidP="1C38B213" w:rsidRDefault="1C38B213" w14:paraId="00F51F30" w14:textId="7783B7EC">
      <w:pPr>
        <w:pStyle w:val="ListParagraph"/>
        <w:numPr>
          <w:ilvl w:val="1"/>
          <w:numId w:val="39"/>
        </w:numPr>
        <w:bidi w:val="0"/>
        <w:rPr>
          <w:rFonts w:ascii="Arial" w:hAnsi="Arial" w:eastAsia="Arial" w:cs="Arial"/>
          <w:sz w:val="24"/>
          <w:szCs w:val="24"/>
        </w:rPr>
      </w:pPr>
      <w:r w:rsidR="1C38B213">
        <w:rPr/>
        <w:t>The ability to host video* content from your booth</w:t>
      </w:r>
    </w:p>
    <w:p w:rsidR="1C38B213" w:rsidP="1C38B213" w:rsidRDefault="1C38B213" w14:paraId="1716EF7F" w14:textId="6E83A557">
      <w:pPr>
        <w:pStyle w:val="ListParagraph"/>
        <w:numPr>
          <w:ilvl w:val="1"/>
          <w:numId w:val="39"/>
        </w:numPr>
        <w:bidi w:val="0"/>
        <w:rPr>
          <w:rFonts w:ascii="Arial" w:hAnsi="Arial" w:eastAsia="Arial" w:cs="Arial"/>
          <w:sz w:val="24"/>
          <w:szCs w:val="24"/>
        </w:rPr>
      </w:pPr>
      <w:r w:rsidR="1C38B213">
        <w:rPr/>
        <w:t>Downloadable resources on your booth</w:t>
      </w:r>
    </w:p>
    <w:p w:rsidR="1C38B213" w:rsidP="1C38B213" w:rsidRDefault="1C38B213" w14:paraId="0ADBD649" w14:textId="502F22C2">
      <w:pPr>
        <w:pStyle w:val="ListParagraph"/>
        <w:numPr>
          <w:ilvl w:val="0"/>
          <w:numId w:val="39"/>
        </w:numPr>
        <w:bidi w:val="0"/>
        <w:rPr>
          <w:rFonts w:ascii="Arial" w:hAnsi="Arial" w:eastAsia="Arial" w:cs="Arial"/>
          <w:sz w:val="24"/>
          <w:szCs w:val="24"/>
        </w:rPr>
      </w:pPr>
      <w:r w:rsidR="1C38B213">
        <w:rPr/>
        <w:t>Up to five complimentary registrations with 30 days of on-demand access</w:t>
      </w:r>
    </w:p>
    <w:p w:rsidR="1C38B213" w:rsidP="1C38B213" w:rsidRDefault="1C38B213" w14:paraId="37F36B69" w14:textId="79A0705A">
      <w:pPr>
        <w:pStyle w:val="ListParagraph"/>
        <w:numPr>
          <w:ilvl w:val="0"/>
          <w:numId w:val="39"/>
        </w:numPr>
        <w:bidi w:val="0"/>
        <w:rPr>
          <w:rFonts w:ascii="Arial" w:hAnsi="Arial" w:eastAsia="Arial" w:cs="Arial"/>
          <w:sz w:val="24"/>
          <w:szCs w:val="24"/>
        </w:rPr>
      </w:pPr>
      <w:r w:rsidR="1C38B213">
        <w:rPr/>
        <w:t>following the live event</w:t>
      </w:r>
    </w:p>
    <w:p w:rsidR="1C38B213" w:rsidP="1C38B213" w:rsidRDefault="1C38B213" w14:paraId="17BCB968" w14:textId="53B8A3B1">
      <w:pPr>
        <w:pStyle w:val="ListParagraph"/>
        <w:numPr>
          <w:ilvl w:val="0"/>
          <w:numId w:val="39"/>
        </w:numPr>
        <w:bidi w:val="0"/>
        <w:rPr>
          <w:rFonts w:ascii="Arial" w:hAnsi="Arial" w:eastAsia="Arial" w:cs="Arial"/>
          <w:sz w:val="24"/>
          <w:szCs w:val="24"/>
        </w:rPr>
      </w:pPr>
      <w:r w:rsidR="1C38B213">
        <w:rPr/>
        <w:t>One complimentary downloadable resource in virtual satchel</w:t>
      </w:r>
    </w:p>
    <w:p w:rsidR="1C38B213" w:rsidP="1C38B213" w:rsidRDefault="1C38B213" w14:paraId="67161527" w14:textId="3B3A66DD">
      <w:pPr>
        <w:pStyle w:val="ListParagraph"/>
        <w:numPr>
          <w:ilvl w:val="0"/>
          <w:numId w:val="39"/>
        </w:numPr>
        <w:bidi w:val="0"/>
        <w:rPr>
          <w:rFonts w:ascii="Arial" w:hAnsi="Arial" w:eastAsia="Arial" w:cs="Arial"/>
          <w:sz w:val="24"/>
          <w:szCs w:val="24"/>
        </w:rPr>
      </w:pPr>
      <w:r w:rsidR="1C38B213">
        <w:rPr/>
        <w:t>One video* advertisement after a plenary session (up to 1 minute)</w:t>
      </w:r>
    </w:p>
    <w:p w:rsidR="1C38B213" w:rsidP="1C38B213" w:rsidRDefault="1C38B213" w14:paraId="33108A7C" w14:textId="13169B96">
      <w:pPr>
        <w:pStyle w:val="ListParagraph"/>
        <w:numPr>
          <w:ilvl w:val="0"/>
          <w:numId w:val="39"/>
        </w:numPr>
        <w:bidi w:val="0"/>
        <w:rPr>
          <w:rFonts w:ascii="Arial" w:hAnsi="Arial" w:eastAsia="Arial" w:cs="Arial"/>
          <w:sz w:val="24"/>
          <w:szCs w:val="24"/>
        </w:rPr>
      </w:pPr>
      <w:r w:rsidR="1C38B213">
        <w:rPr/>
        <w:t>The ability to interact with delegates via individual or group chat rooms</w:t>
      </w:r>
      <w:r>
        <w:br/>
      </w:r>
      <w:r w:rsidR="1C38B213">
        <w:rPr/>
        <w:t>(you also have the option of a video chat with delegates)</w:t>
      </w:r>
    </w:p>
    <w:p w:rsidR="1C38B213" w:rsidP="1C38B213" w:rsidRDefault="1C38B213" w14:paraId="0A74359C" w14:textId="31D3AD2F">
      <w:pPr>
        <w:pStyle w:val="ListParagraph"/>
        <w:numPr>
          <w:ilvl w:val="0"/>
          <w:numId w:val="39"/>
        </w:numPr>
        <w:bidi w:val="0"/>
        <w:rPr>
          <w:rFonts w:ascii="Arial" w:hAnsi="Arial" w:eastAsia="Arial" w:cs="Arial"/>
          <w:sz w:val="24"/>
          <w:szCs w:val="24"/>
        </w:rPr>
      </w:pPr>
      <w:r w:rsidR="1C38B213">
        <w:rPr/>
        <w:t>Company profile and social media details on event website</w:t>
      </w:r>
    </w:p>
    <w:p w:rsidR="1C38B213" w:rsidP="1C38B213" w:rsidRDefault="1C38B213" w14:paraId="6E0EECAF" w14:textId="1911584D">
      <w:pPr>
        <w:pStyle w:val="ListParagraph"/>
        <w:numPr>
          <w:ilvl w:val="0"/>
          <w:numId w:val="39"/>
        </w:numPr>
        <w:bidi w:val="0"/>
        <w:rPr>
          <w:rFonts w:ascii="Arial" w:hAnsi="Arial" w:eastAsia="Arial" w:cs="Arial"/>
          <w:sz w:val="24"/>
          <w:szCs w:val="24"/>
        </w:rPr>
      </w:pPr>
      <w:r w:rsidR="1C38B213">
        <w:rPr/>
        <w:t>A pre-event list of delegate details (name, position and organisation).</w:t>
      </w:r>
      <w:r>
        <w:br/>
      </w:r>
      <w:r w:rsidR="1C38B213">
        <w:rPr/>
        <w:t xml:space="preserve">Please </w:t>
      </w:r>
      <w:proofErr w:type="gramStart"/>
      <w:r w:rsidR="1C38B213">
        <w:rPr/>
        <w:t>note:</w:t>
      </w:r>
      <w:proofErr w:type="gramEnd"/>
      <w:r w:rsidR="1C38B213">
        <w:rPr/>
        <w:t xml:space="preserve"> this is subject to privacy legislation</w:t>
      </w:r>
    </w:p>
    <w:p w:rsidR="1C38B213" w:rsidP="1C38B213" w:rsidRDefault="1C38B213" w14:paraId="71039114" w14:textId="19CD3071">
      <w:pPr>
        <w:pStyle w:val="ListParagraph"/>
        <w:numPr>
          <w:ilvl w:val="0"/>
          <w:numId w:val="39"/>
        </w:numPr>
        <w:bidi w:val="0"/>
        <w:rPr>
          <w:rFonts w:ascii="Arial" w:hAnsi="Arial" w:eastAsia="Arial" w:cs="Arial"/>
          <w:sz w:val="24"/>
          <w:szCs w:val="24"/>
        </w:rPr>
      </w:pPr>
      <w:r w:rsidR="1C38B213">
        <w:rPr/>
        <w:t>Post event analytics of delegate participation on your booth</w:t>
      </w:r>
    </w:p>
    <w:p w:rsidR="1C38B213" w:rsidP="1C38B213" w:rsidRDefault="1C38B213" w14:paraId="3068EFF8" w14:textId="5A1F7A1D">
      <w:pPr>
        <w:pStyle w:val="ListParagraph"/>
        <w:numPr>
          <w:ilvl w:val="0"/>
          <w:numId w:val="39"/>
        </w:numPr>
        <w:bidi w:val="0"/>
        <w:rPr>
          <w:rFonts w:ascii="Arial" w:hAnsi="Arial" w:eastAsia="Arial" w:cs="Arial"/>
          <w:sz w:val="24"/>
          <w:szCs w:val="24"/>
        </w:rPr>
      </w:pPr>
      <w:r w:rsidR="1C38B213">
        <w:rPr/>
        <w:t>Delegates will have access to your booth on-demand</w:t>
      </w:r>
    </w:p>
    <w:p w:rsidR="1C38B213" w:rsidP="1C38B213" w:rsidRDefault="1C38B213" w14:paraId="12D5E712" w14:textId="3115AE11">
      <w:pPr>
        <w:pStyle w:val="ListParagraph"/>
        <w:numPr>
          <w:ilvl w:val="0"/>
          <w:numId w:val="39"/>
        </w:numPr>
        <w:bidi w:val="0"/>
        <w:rPr>
          <w:rFonts w:ascii="Arial" w:hAnsi="Arial" w:eastAsia="Arial" w:cs="Arial"/>
          <w:sz w:val="24"/>
          <w:szCs w:val="24"/>
        </w:rPr>
      </w:pPr>
      <w:r w:rsidR="1C38B213">
        <w:rPr/>
        <w:t>for 30 days post conference</w:t>
      </w:r>
    </w:p>
    <w:p w:rsidR="1C38B213" w:rsidP="1C38B213" w:rsidRDefault="1C38B213" w14:paraId="557011FE" w14:textId="69B3064E">
      <w:pPr>
        <w:pStyle w:val="Normal"/>
        <w:bidi w:val="0"/>
        <w:ind w:left="0"/>
        <w:rPr>
          <w:rFonts w:ascii="Arial" w:hAnsi="Arial" w:eastAsia="" w:cs=""/>
          <w:noProof w:val="0"/>
          <w:sz w:val="24"/>
          <w:szCs w:val="24"/>
          <w:lang w:val="en-AU"/>
        </w:rPr>
      </w:pPr>
      <w:r w:rsidRPr="1C38B213" w:rsidR="1C38B213">
        <w:rPr>
          <w:rFonts w:ascii="Arial" w:hAnsi="Arial" w:eastAsia="Arial" w:cs="Arial"/>
          <w:noProof w:val="0"/>
          <w:sz w:val="24"/>
          <w:szCs w:val="24"/>
          <w:lang w:val="en-AU"/>
        </w:rPr>
        <w:t>Please note: Supporters are responsible for ensuring that all video content is captioned. NDS can provide this service for a fee, please contact us for details.</w:t>
      </w:r>
    </w:p>
    <w:p w:rsidR="1C38B213" w:rsidP="1C38B213" w:rsidRDefault="1C38B213" w14:paraId="765EC9FF" w14:textId="48420EAD">
      <w:pPr>
        <w:pStyle w:val="Heading2"/>
        <w:bidi w:val="0"/>
        <w:rPr>
          <w:rFonts w:ascii="Arial" w:hAnsi="Arial" w:eastAsia="" w:cs=""/>
          <w:b w:val="1"/>
          <w:bCs w:val="1"/>
          <w:noProof w:val="0"/>
          <w:sz w:val="32"/>
          <w:szCs w:val="32"/>
          <w:lang w:val="en-AU"/>
        </w:rPr>
      </w:pPr>
      <w:r w:rsidRPr="1C38B213" w:rsidR="1C38B213">
        <w:rPr>
          <w:noProof w:val="0"/>
          <w:lang w:val="en-AU"/>
        </w:rPr>
        <w:t>Keynote sponsor</w:t>
      </w:r>
    </w:p>
    <w:p w:rsidR="1C38B213" w:rsidP="1C38B213" w:rsidRDefault="1C38B213" w14:paraId="49500807" w14:textId="7BBFCA08">
      <w:pPr>
        <w:pStyle w:val="Normal"/>
        <w:bidi w:val="0"/>
        <w:ind w:left="0"/>
        <w:rPr>
          <w:rFonts w:ascii="Arial" w:hAnsi="Arial" w:eastAsia="" w:cs=""/>
          <w:noProof w:val="0"/>
          <w:sz w:val="24"/>
          <w:szCs w:val="24"/>
          <w:lang w:val="en-AU"/>
        </w:rPr>
      </w:pPr>
      <w:r w:rsidRPr="1C38B213" w:rsidR="1C38B213">
        <w:rPr>
          <w:rFonts w:ascii="Arial" w:hAnsi="Arial" w:eastAsia="Arial" w:cs="Arial"/>
          <w:noProof w:val="0"/>
          <w:sz w:val="24"/>
          <w:szCs w:val="24"/>
          <w:lang w:val="en-AU"/>
        </w:rPr>
        <w:t>Limited opportunities</w:t>
      </w:r>
    </w:p>
    <w:p w:rsidR="1C38B213" w:rsidP="1C38B213" w:rsidRDefault="1C38B213" w14:paraId="34952501" w14:textId="0EC81B1D">
      <w:pPr>
        <w:pStyle w:val="Normal"/>
        <w:bidi w:val="0"/>
        <w:ind w:left="0"/>
        <w:rPr>
          <w:rFonts w:ascii="Arial" w:hAnsi="Arial" w:eastAsia="" w:cs=""/>
          <w:noProof w:val="0"/>
          <w:lang w:val="en-AU"/>
        </w:rPr>
      </w:pPr>
      <w:r w:rsidRPr="1C38B213" w:rsidR="1C38B213">
        <w:rPr>
          <w:rFonts w:ascii="Arial" w:hAnsi="Arial" w:eastAsia="" w:cs=""/>
          <w:noProof w:val="0"/>
          <w:lang w:val="en-AU"/>
        </w:rPr>
        <w:t>AUD Cost (</w:t>
      </w:r>
      <w:proofErr w:type="spellStart"/>
      <w:r w:rsidRPr="1C38B213" w:rsidR="1C38B213">
        <w:rPr>
          <w:rFonts w:ascii="Arial" w:hAnsi="Arial" w:eastAsia="" w:cs=""/>
          <w:noProof w:val="0"/>
          <w:lang w:val="en-AU"/>
        </w:rPr>
        <w:t>inc</w:t>
      </w:r>
      <w:proofErr w:type="spellEnd"/>
      <w:r w:rsidRPr="1C38B213" w:rsidR="1C38B213">
        <w:rPr>
          <w:rFonts w:ascii="Arial" w:hAnsi="Arial" w:eastAsia="" w:cs=""/>
          <w:noProof w:val="0"/>
          <w:lang w:val="en-AU"/>
        </w:rPr>
        <w:t xml:space="preserve"> GST) – </w:t>
      </w:r>
      <w:r w:rsidRPr="1C38B213" w:rsidR="1C38B213">
        <w:rPr>
          <w:rFonts w:ascii="Arial" w:hAnsi="Arial" w:eastAsia="" w:cs=""/>
          <w:noProof w:val="0"/>
          <w:lang w:val="en-AU"/>
        </w:rPr>
        <w:t>$1950 Flat fee</w:t>
      </w:r>
    </w:p>
    <w:p w:rsidR="1C38B213" w:rsidP="1C38B213" w:rsidRDefault="1C38B213" w14:paraId="41BAAE55" w14:textId="5CE06669">
      <w:pPr>
        <w:pStyle w:val="Normal"/>
        <w:bidi w:val="0"/>
        <w:ind w:left="0"/>
        <w:rPr>
          <w:rFonts w:ascii="Arial" w:hAnsi="Arial" w:eastAsia="" w:cs=""/>
          <w:noProof w:val="0"/>
          <w:sz w:val="24"/>
          <w:szCs w:val="24"/>
          <w:lang w:val="en-AU"/>
        </w:rPr>
      </w:pPr>
      <w:r w:rsidRPr="1C38B213" w:rsidR="1C38B213">
        <w:rPr>
          <w:rStyle w:val="Heading3Char"/>
          <w:noProof w:val="0"/>
          <w:lang w:val="en-AU"/>
        </w:rPr>
        <w:t>Inclusions</w:t>
      </w:r>
    </w:p>
    <w:p w:rsidR="1C38B213" w:rsidP="1C38B213" w:rsidRDefault="1C38B213" w14:paraId="61F22E2D" w14:textId="7AC1B074">
      <w:pPr>
        <w:pStyle w:val="ListParagraph"/>
        <w:numPr>
          <w:ilvl w:val="0"/>
          <w:numId w:val="40"/>
        </w:numPr>
        <w:bidi w:val="0"/>
        <w:rPr>
          <w:rStyle w:val="Heading3Char"/>
          <w:rFonts w:ascii="Arial" w:hAnsi="Arial" w:eastAsia="Arial" w:cs="Arial"/>
          <w:noProof w:val="0"/>
          <w:sz w:val="24"/>
          <w:szCs w:val="24"/>
          <w:lang w:val="en-AU"/>
        </w:rPr>
      </w:pPr>
      <w:r w:rsidRPr="1C38B213" w:rsidR="1C38B213">
        <w:rPr>
          <w:noProof w:val="0"/>
          <w:lang w:val="en-AU"/>
        </w:rPr>
        <w:t>Company logo and ‘keynote sponsor’ acknowledgment for nominated keynote:</w:t>
      </w:r>
    </w:p>
    <w:p w:rsidR="1C38B213" w:rsidP="1C38B213" w:rsidRDefault="1C38B213" w14:paraId="48D40728" w14:textId="4613D695">
      <w:pPr>
        <w:pStyle w:val="ListParagraph"/>
        <w:numPr>
          <w:ilvl w:val="1"/>
          <w:numId w:val="40"/>
        </w:numPr>
        <w:bidi w:val="0"/>
        <w:rPr>
          <w:rStyle w:val="Heading3Char"/>
          <w:rFonts w:ascii="Arial" w:hAnsi="Arial" w:eastAsia="Arial" w:cs="Arial"/>
          <w:noProof w:val="0"/>
          <w:sz w:val="28"/>
          <w:szCs w:val="28"/>
          <w:lang w:val="en-AU"/>
        </w:rPr>
      </w:pPr>
      <w:r w:rsidRPr="1C38B213" w:rsidR="1C38B213">
        <w:rPr>
          <w:noProof w:val="0"/>
          <w:lang w:val="en-AU"/>
        </w:rPr>
        <w:t>On the event website with a link to your website</w:t>
      </w:r>
    </w:p>
    <w:p w:rsidR="1C38B213" w:rsidP="1C38B213" w:rsidRDefault="1C38B213" w14:paraId="327E3934" w14:textId="2D05F04E">
      <w:pPr>
        <w:pStyle w:val="ListParagraph"/>
        <w:numPr>
          <w:ilvl w:val="1"/>
          <w:numId w:val="40"/>
        </w:numPr>
        <w:bidi w:val="0"/>
        <w:rPr>
          <w:rStyle w:val="Heading3Char"/>
          <w:rFonts w:ascii="Arial" w:hAnsi="Arial" w:eastAsia="Arial" w:cs="Arial"/>
          <w:noProof w:val="0"/>
          <w:sz w:val="28"/>
          <w:szCs w:val="28"/>
          <w:lang w:val="en-AU"/>
        </w:rPr>
      </w:pPr>
      <w:r w:rsidRPr="1C38B213" w:rsidR="1C38B213">
        <w:rPr>
          <w:noProof w:val="0"/>
          <w:lang w:val="en-AU"/>
        </w:rPr>
        <w:t xml:space="preserve">In </w:t>
      </w:r>
      <w:proofErr w:type="spellStart"/>
      <w:r w:rsidRPr="1C38B213" w:rsidR="1C38B213">
        <w:rPr>
          <w:noProof w:val="0"/>
          <w:lang w:val="en-AU"/>
        </w:rPr>
        <w:t>eProgram</w:t>
      </w:r>
      <w:proofErr w:type="spellEnd"/>
      <w:r w:rsidRPr="1C38B213" w:rsidR="1C38B213">
        <w:rPr>
          <w:noProof w:val="0"/>
          <w:lang w:val="en-AU"/>
        </w:rPr>
        <w:t xml:space="preserve"> (emailed to conference delegates and included in their virtual satchel)</w:t>
      </w:r>
    </w:p>
    <w:p w:rsidR="1C38B213" w:rsidP="1C38B213" w:rsidRDefault="1C38B213" w14:paraId="0D0A8EAF" w14:textId="5B20B549">
      <w:pPr>
        <w:pStyle w:val="ListParagraph"/>
        <w:numPr>
          <w:ilvl w:val="1"/>
          <w:numId w:val="40"/>
        </w:numPr>
        <w:bidi w:val="0"/>
        <w:rPr>
          <w:rStyle w:val="Heading3Char"/>
          <w:rFonts w:ascii="Arial" w:hAnsi="Arial" w:eastAsia="Arial" w:cs="Arial"/>
          <w:noProof w:val="0"/>
          <w:sz w:val="28"/>
          <w:szCs w:val="28"/>
          <w:lang w:val="en-AU"/>
        </w:rPr>
      </w:pPr>
      <w:r w:rsidRPr="1C38B213" w:rsidR="1C38B213">
        <w:rPr>
          <w:noProof w:val="0"/>
          <w:lang w:val="en-AU"/>
        </w:rPr>
        <w:t>On the event holding slide</w:t>
      </w:r>
    </w:p>
    <w:p w:rsidR="1C38B213" w:rsidP="1C38B213" w:rsidRDefault="1C38B213" w14:paraId="73801565" w14:textId="3994B3A7">
      <w:pPr>
        <w:pStyle w:val="ListParagraph"/>
        <w:numPr>
          <w:ilvl w:val="0"/>
          <w:numId w:val="40"/>
        </w:numPr>
        <w:bidi w:val="0"/>
        <w:rPr>
          <w:rStyle w:val="Heading3Char"/>
          <w:rFonts w:ascii="Arial" w:hAnsi="Arial" w:eastAsia="Arial" w:cs="Arial"/>
          <w:noProof w:val="0"/>
          <w:sz w:val="28"/>
          <w:szCs w:val="28"/>
          <w:lang w:val="en-AU"/>
        </w:rPr>
      </w:pPr>
      <w:r w:rsidRPr="1C38B213" w:rsidR="1C38B213">
        <w:rPr>
          <w:noProof w:val="0"/>
          <w:lang w:val="en-AU"/>
        </w:rPr>
        <w:t>One complimentary registration, with 30 days of on-demand access following the live event</w:t>
      </w:r>
    </w:p>
    <w:p w:rsidR="1C38B213" w:rsidP="1C38B213" w:rsidRDefault="1C38B213" w14:paraId="27580F59" w14:textId="17558C6E">
      <w:pPr>
        <w:pStyle w:val="ListParagraph"/>
        <w:numPr>
          <w:ilvl w:val="0"/>
          <w:numId w:val="40"/>
        </w:numPr>
        <w:bidi w:val="0"/>
        <w:rPr>
          <w:rStyle w:val="Heading3Char"/>
          <w:rFonts w:ascii="Arial" w:hAnsi="Arial" w:eastAsia="Arial" w:cs="Arial"/>
          <w:noProof w:val="0"/>
          <w:sz w:val="28"/>
          <w:szCs w:val="28"/>
          <w:lang w:val="en-AU"/>
        </w:rPr>
      </w:pPr>
      <w:r w:rsidRPr="1C38B213" w:rsidR="1C38B213">
        <w:rPr>
          <w:noProof w:val="0"/>
          <w:lang w:val="en-AU"/>
        </w:rPr>
        <w:t>Push notification sent through the platform to all delegates to be displayed for 5 minutes. Content to be provided by supporter (maximum 50 words)</w:t>
      </w:r>
    </w:p>
    <w:p w:rsidR="1C38B213" w:rsidP="1C38B213" w:rsidRDefault="1C38B213" w14:paraId="3ABAE893" w14:textId="1ED69F1E">
      <w:pPr>
        <w:pStyle w:val="ListParagraph"/>
        <w:numPr>
          <w:ilvl w:val="0"/>
          <w:numId w:val="40"/>
        </w:numPr>
        <w:bidi w:val="0"/>
        <w:rPr>
          <w:rStyle w:val="Heading3Char"/>
          <w:rFonts w:ascii="Arial" w:hAnsi="Arial" w:eastAsia="Arial" w:cs="Arial"/>
          <w:noProof w:val="0"/>
          <w:sz w:val="28"/>
          <w:szCs w:val="28"/>
          <w:lang w:val="en-AU"/>
        </w:rPr>
      </w:pPr>
      <w:r w:rsidRPr="1C38B213" w:rsidR="1C38B213">
        <w:rPr>
          <w:noProof w:val="0"/>
          <w:lang w:val="en-AU"/>
        </w:rPr>
        <w:t>One complimentary pre-loaded downloadable resource in the delegate’s virtual satchel</w:t>
      </w:r>
    </w:p>
    <w:p w:rsidR="1C38B213" w:rsidP="1C38B213" w:rsidRDefault="1C38B213" w14:paraId="5EB35CD3" w14:textId="2D3E639F">
      <w:pPr>
        <w:pStyle w:val="ListParagraph"/>
        <w:numPr>
          <w:ilvl w:val="0"/>
          <w:numId w:val="40"/>
        </w:numPr>
        <w:bidi w:val="0"/>
        <w:rPr>
          <w:rStyle w:val="Heading3Char"/>
          <w:rFonts w:ascii="Arial" w:hAnsi="Arial" w:eastAsia="Arial" w:cs="Arial"/>
          <w:noProof w:val="0"/>
          <w:sz w:val="28"/>
          <w:szCs w:val="28"/>
          <w:lang w:val="en-AU"/>
        </w:rPr>
      </w:pPr>
      <w:r w:rsidRPr="1C38B213" w:rsidR="1C38B213">
        <w:rPr>
          <w:noProof w:val="0"/>
          <w:lang w:val="en-AU"/>
        </w:rPr>
        <w:t>One video* advertisement after a plenary session (up to 1 minute)</w:t>
      </w:r>
    </w:p>
    <w:p w:rsidR="1C38B213" w:rsidP="1C38B213" w:rsidRDefault="1C38B213" w14:paraId="7F5D64B9" w14:textId="1ED6D676">
      <w:pPr>
        <w:pStyle w:val="ListParagraph"/>
        <w:numPr>
          <w:ilvl w:val="0"/>
          <w:numId w:val="40"/>
        </w:numPr>
        <w:bidi w:val="0"/>
        <w:rPr>
          <w:rStyle w:val="Heading3Char"/>
          <w:rFonts w:ascii="Arial" w:hAnsi="Arial" w:eastAsia="Arial" w:cs="Arial"/>
          <w:noProof w:val="0"/>
          <w:sz w:val="28"/>
          <w:szCs w:val="28"/>
          <w:lang w:val="en-AU"/>
        </w:rPr>
      </w:pPr>
      <w:r w:rsidRPr="1C38B213" w:rsidR="1C38B213">
        <w:rPr>
          <w:noProof w:val="0"/>
          <w:lang w:val="en-AU"/>
        </w:rPr>
        <w:t>The ability to interact with delegates via individual or group chat rooms (you also have the option of a video chat with delegates)</w:t>
      </w:r>
    </w:p>
    <w:p w:rsidR="1C38B213" w:rsidP="1C38B213" w:rsidRDefault="1C38B213" w14:paraId="65578906" w14:textId="6C8EA112">
      <w:pPr>
        <w:pStyle w:val="ListParagraph"/>
        <w:numPr>
          <w:ilvl w:val="0"/>
          <w:numId w:val="40"/>
        </w:numPr>
        <w:bidi w:val="0"/>
        <w:rPr>
          <w:rStyle w:val="Heading3Char"/>
          <w:rFonts w:ascii="Arial" w:hAnsi="Arial" w:eastAsia="Arial" w:cs="Arial"/>
          <w:noProof w:val="0"/>
          <w:sz w:val="28"/>
          <w:szCs w:val="28"/>
          <w:lang w:val="en-AU"/>
        </w:rPr>
      </w:pPr>
      <w:r w:rsidRPr="1C38B213" w:rsidR="1C38B213">
        <w:rPr>
          <w:noProof w:val="0"/>
          <w:lang w:val="en-AU"/>
        </w:rPr>
        <w:t>Company profile and social media details on event website</w:t>
      </w:r>
    </w:p>
    <w:p w:rsidR="1C38B213" w:rsidP="1C38B213" w:rsidRDefault="1C38B213" w14:paraId="2C2FD590" w14:textId="1AC943A9">
      <w:pPr>
        <w:pStyle w:val="ListParagraph"/>
        <w:numPr>
          <w:ilvl w:val="0"/>
          <w:numId w:val="40"/>
        </w:numPr>
        <w:bidi w:val="0"/>
        <w:rPr>
          <w:rFonts w:ascii="Arial" w:hAnsi="Arial" w:eastAsia="Arial" w:cs="Arial"/>
          <w:noProof w:val="0"/>
          <w:sz w:val="28"/>
          <w:szCs w:val="28"/>
          <w:lang w:val="en-AU"/>
        </w:rPr>
      </w:pPr>
      <w:r w:rsidRPr="1C38B213" w:rsidR="1C38B213">
        <w:rPr>
          <w:noProof w:val="0"/>
          <w:lang w:val="en-AU"/>
        </w:rPr>
        <w:t xml:space="preserve">A pre-event list of delegate details (name, position and organisation). Please </w:t>
      </w:r>
      <w:proofErr w:type="gramStart"/>
      <w:r w:rsidRPr="1C38B213" w:rsidR="1C38B213">
        <w:rPr>
          <w:noProof w:val="0"/>
          <w:lang w:val="en-AU"/>
        </w:rPr>
        <w:t>note:</w:t>
      </w:r>
      <w:proofErr w:type="gramEnd"/>
      <w:r w:rsidRPr="1C38B213" w:rsidR="1C38B213">
        <w:rPr>
          <w:noProof w:val="0"/>
          <w:lang w:val="en-AU"/>
        </w:rPr>
        <w:t xml:space="preserve"> this is subject to privacy legislation</w:t>
      </w:r>
    </w:p>
    <w:p w:rsidR="1C38B213" w:rsidP="1C38B213" w:rsidRDefault="1C38B213" w14:paraId="741E20AC" w14:textId="579DB348">
      <w:pPr>
        <w:pStyle w:val="Normal"/>
        <w:bidi w:val="0"/>
        <w:rPr>
          <w:rFonts w:ascii="Arial" w:hAnsi="Arial" w:eastAsia="" w:cs=""/>
          <w:noProof w:val="0"/>
          <w:sz w:val="28"/>
          <w:szCs w:val="28"/>
          <w:lang w:val="en-AU"/>
        </w:rPr>
      </w:pPr>
      <w:r w:rsidRPr="1C38B213" w:rsidR="1C38B213">
        <w:rPr>
          <w:noProof w:val="0"/>
          <w:lang w:val="en-AU"/>
        </w:rPr>
        <w:t>*Please note: Supporters are responsible for ensuring that all video content is captioned. NDS can provide this service for a fee, please contact us for details.</w:t>
      </w:r>
    </w:p>
    <w:p w:rsidR="1C38B213" w:rsidP="1C38B213" w:rsidRDefault="1C38B213" w14:paraId="73699DFB" w14:textId="6B08E833">
      <w:pPr>
        <w:pStyle w:val="Heading2"/>
        <w:bidi w:val="0"/>
        <w:rPr>
          <w:rFonts w:ascii="Arial" w:hAnsi="Arial" w:eastAsia="" w:cs=""/>
          <w:b w:val="1"/>
          <w:bCs w:val="1"/>
          <w:noProof w:val="0"/>
          <w:sz w:val="32"/>
          <w:szCs w:val="32"/>
          <w:lang w:val="en-AU"/>
        </w:rPr>
      </w:pPr>
      <w:r w:rsidRPr="1C38B213" w:rsidR="1C38B213">
        <w:rPr>
          <w:noProof w:val="0"/>
          <w:lang w:val="en-AU"/>
        </w:rPr>
        <w:t>Captioning partner</w:t>
      </w:r>
    </w:p>
    <w:p w:rsidR="1C38B213" w:rsidP="1C38B213" w:rsidRDefault="1C38B213" w14:paraId="5E9F8BCB" w14:textId="59D64451">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1 exclusive opportunity per event</w:t>
      </w:r>
    </w:p>
    <w:p w:rsidR="1C38B213" w:rsidP="1C38B213" w:rsidRDefault="1C38B213" w14:paraId="79378EFC" w14:textId="7ADE87A6">
      <w:pPr>
        <w:pStyle w:val="Normal"/>
        <w:bidi w:val="0"/>
        <w:ind w:left="0"/>
        <w:rPr>
          <w:rFonts w:ascii="Arial" w:hAnsi="Arial" w:eastAsia="" w:cs=""/>
          <w:noProof w:val="0"/>
          <w:sz w:val="24"/>
          <w:szCs w:val="24"/>
          <w:lang w:val="en-AU"/>
        </w:rPr>
      </w:pPr>
      <w:r w:rsidRPr="1C38B213" w:rsidR="1C38B213">
        <w:rPr>
          <w:rFonts w:ascii="Arial" w:hAnsi="Arial" w:eastAsia="" w:cs=""/>
          <w:noProof w:val="0"/>
          <w:lang w:val="en-AU"/>
        </w:rPr>
        <w:t>AUD Cost (</w:t>
      </w:r>
      <w:proofErr w:type="spellStart"/>
      <w:r w:rsidRPr="1C38B213" w:rsidR="1C38B213">
        <w:rPr>
          <w:rFonts w:ascii="Arial" w:hAnsi="Arial" w:eastAsia="" w:cs=""/>
          <w:noProof w:val="0"/>
          <w:lang w:val="en-AU"/>
        </w:rPr>
        <w:t>inc</w:t>
      </w:r>
      <w:proofErr w:type="spellEnd"/>
      <w:r w:rsidRPr="1C38B213" w:rsidR="1C38B213">
        <w:rPr>
          <w:rFonts w:ascii="Arial" w:hAnsi="Arial" w:eastAsia="" w:cs=""/>
          <w:noProof w:val="0"/>
          <w:lang w:val="en-AU"/>
        </w:rPr>
        <w:t xml:space="preserve"> GST) – </w:t>
      </w:r>
      <w:r w:rsidRPr="1C38B213" w:rsidR="1C38B213">
        <w:rPr>
          <w:rFonts w:ascii="Arial" w:hAnsi="Arial" w:eastAsia="Arial" w:cs="Arial"/>
          <w:noProof w:val="0"/>
          <w:sz w:val="24"/>
          <w:szCs w:val="24"/>
          <w:lang w:val="en-AU"/>
        </w:rPr>
        <w:t>$1350 Flat fee</w:t>
      </w:r>
    </w:p>
    <w:p w:rsidR="1C38B213" w:rsidP="1C38B213" w:rsidRDefault="1C38B213" w14:paraId="18DE6644" w14:textId="697A0AAF">
      <w:pPr>
        <w:pStyle w:val="Normal"/>
        <w:bidi w:val="0"/>
        <w:ind w:left="0"/>
        <w:rPr>
          <w:rFonts w:ascii="Arial" w:hAnsi="Arial" w:eastAsia="" w:cs=""/>
          <w:noProof w:val="0"/>
          <w:sz w:val="24"/>
          <w:szCs w:val="24"/>
          <w:lang w:val="en-AU"/>
        </w:rPr>
      </w:pPr>
      <w:r w:rsidRPr="1C38B213" w:rsidR="1C38B213">
        <w:rPr>
          <w:rStyle w:val="Heading3Char"/>
          <w:noProof w:val="0"/>
          <w:lang w:val="en-AU"/>
        </w:rPr>
        <w:t>Inclusions</w:t>
      </w:r>
    </w:p>
    <w:p w:rsidR="1C38B213" w:rsidP="1C38B213" w:rsidRDefault="1C38B213" w14:paraId="0DA836CC" w14:textId="5959EC1B">
      <w:pPr>
        <w:pStyle w:val="ListParagraph"/>
        <w:numPr>
          <w:ilvl w:val="0"/>
          <w:numId w:val="41"/>
        </w:numPr>
        <w:bidi w:val="0"/>
        <w:rPr>
          <w:rFonts w:ascii="Arial" w:hAnsi="Arial" w:eastAsia="Arial" w:cs="Arial"/>
          <w:noProof w:val="0"/>
          <w:sz w:val="24"/>
          <w:szCs w:val="24"/>
          <w:lang w:val="en-AU"/>
        </w:rPr>
      </w:pPr>
      <w:r w:rsidRPr="1C38B213" w:rsidR="1C38B213">
        <w:rPr>
          <w:noProof w:val="0"/>
          <w:lang w:val="en-AU"/>
        </w:rPr>
        <w:t>Company logo and ‘captioning partner’ acknowledgment:</w:t>
      </w:r>
    </w:p>
    <w:p w:rsidR="1C38B213" w:rsidP="1C38B213" w:rsidRDefault="1C38B213" w14:paraId="5CA1087A" w14:textId="5AAA38D4">
      <w:pPr>
        <w:pStyle w:val="ListParagraph"/>
        <w:numPr>
          <w:ilvl w:val="1"/>
          <w:numId w:val="41"/>
        </w:numPr>
        <w:bidi w:val="0"/>
        <w:rPr>
          <w:rStyle w:val="Heading3Char"/>
          <w:rFonts w:ascii="Arial" w:hAnsi="Arial" w:eastAsia="Arial" w:cs="Arial"/>
          <w:noProof w:val="0"/>
          <w:sz w:val="28"/>
          <w:szCs w:val="28"/>
          <w:lang w:val="en-AU"/>
        </w:rPr>
      </w:pPr>
      <w:r w:rsidRPr="1C38B213" w:rsidR="1C38B213">
        <w:rPr>
          <w:noProof w:val="0"/>
          <w:lang w:val="en-AU"/>
        </w:rPr>
        <w:t>– On the event website with a link to your website</w:t>
      </w:r>
    </w:p>
    <w:p w:rsidR="1C38B213" w:rsidP="1C38B213" w:rsidRDefault="1C38B213" w14:paraId="63B5BCD8" w14:textId="7B136A44">
      <w:pPr>
        <w:pStyle w:val="ListParagraph"/>
        <w:numPr>
          <w:ilvl w:val="1"/>
          <w:numId w:val="41"/>
        </w:numPr>
        <w:bidi w:val="0"/>
        <w:rPr>
          <w:rStyle w:val="Heading3Char"/>
          <w:rFonts w:ascii="Arial" w:hAnsi="Arial" w:eastAsia="Arial" w:cs="Arial"/>
          <w:noProof w:val="0"/>
          <w:sz w:val="28"/>
          <w:szCs w:val="28"/>
          <w:lang w:val="en-AU"/>
        </w:rPr>
      </w:pPr>
      <w:r w:rsidRPr="1C38B213" w:rsidR="1C38B213">
        <w:rPr>
          <w:noProof w:val="0"/>
          <w:lang w:val="en-AU"/>
        </w:rPr>
        <w:t xml:space="preserve">– Company logo in </w:t>
      </w:r>
      <w:proofErr w:type="spellStart"/>
      <w:r w:rsidRPr="1C38B213" w:rsidR="1C38B213">
        <w:rPr>
          <w:noProof w:val="0"/>
          <w:lang w:val="en-AU"/>
        </w:rPr>
        <w:t>eProgram</w:t>
      </w:r>
      <w:proofErr w:type="spellEnd"/>
      <w:r w:rsidRPr="1C38B213" w:rsidR="1C38B213">
        <w:rPr>
          <w:noProof w:val="0"/>
          <w:lang w:val="en-AU"/>
        </w:rPr>
        <w:t xml:space="preserve"> (emailed to conference delegates and</w:t>
      </w:r>
    </w:p>
    <w:p w:rsidR="1C38B213" w:rsidP="1C38B213" w:rsidRDefault="1C38B213" w14:paraId="401F28F7" w14:textId="115C1677">
      <w:pPr>
        <w:pStyle w:val="ListParagraph"/>
        <w:numPr>
          <w:ilvl w:val="1"/>
          <w:numId w:val="41"/>
        </w:numPr>
        <w:bidi w:val="0"/>
        <w:rPr>
          <w:rStyle w:val="Heading3Char"/>
          <w:rFonts w:ascii="Arial" w:hAnsi="Arial" w:eastAsia="Arial" w:cs="Arial"/>
          <w:noProof w:val="0"/>
          <w:sz w:val="28"/>
          <w:szCs w:val="28"/>
          <w:lang w:val="en-AU"/>
        </w:rPr>
      </w:pPr>
      <w:r w:rsidRPr="1C38B213" w:rsidR="1C38B213">
        <w:rPr>
          <w:noProof w:val="0"/>
          <w:lang w:val="en-AU"/>
        </w:rPr>
        <w:t>included in their virtual satchel)</w:t>
      </w:r>
    </w:p>
    <w:p w:rsidR="1C38B213" w:rsidP="1C38B213" w:rsidRDefault="1C38B213" w14:paraId="06FFD65E" w14:textId="19A93054">
      <w:pPr>
        <w:pStyle w:val="ListParagraph"/>
        <w:numPr>
          <w:ilvl w:val="0"/>
          <w:numId w:val="41"/>
        </w:numPr>
        <w:bidi w:val="0"/>
        <w:rPr>
          <w:rStyle w:val="Heading3Char"/>
          <w:rFonts w:ascii="Arial" w:hAnsi="Arial" w:eastAsia="Arial" w:cs="Arial"/>
          <w:noProof w:val="0"/>
          <w:sz w:val="28"/>
          <w:szCs w:val="28"/>
          <w:lang w:val="en-AU"/>
        </w:rPr>
      </w:pPr>
      <w:r w:rsidRPr="1C38B213" w:rsidR="1C38B213">
        <w:rPr>
          <w:noProof w:val="0"/>
          <w:lang w:val="en-AU"/>
        </w:rPr>
        <w:t>Two complimentary registrations, with 30 days of on-demand access following the live event</w:t>
      </w:r>
    </w:p>
    <w:p w:rsidR="1C38B213" w:rsidP="1C38B213" w:rsidRDefault="1C38B213" w14:paraId="6C47EA4F" w14:textId="6865292B">
      <w:pPr>
        <w:pStyle w:val="ListParagraph"/>
        <w:numPr>
          <w:ilvl w:val="0"/>
          <w:numId w:val="41"/>
        </w:numPr>
        <w:bidi w:val="0"/>
        <w:rPr>
          <w:rStyle w:val="Heading3Char"/>
          <w:rFonts w:ascii="Arial" w:hAnsi="Arial" w:eastAsia="Arial" w:cs="Arial"/>
          <w:noProof w:val="0"/>
          <w:sz w:val="28"/>
          <w:szCs w:val="28"/>
          <w:lang w:val="en-AU"/>
        </w:rPr>
      </w:pPr>
      <w:r w:rsidRPr="1C38B213" w:rsidR="1C38B213">
        <w:rPr>
          <w:noProof w:val="0"/>
          <w:lang w:val="en-AU"/>
        </w:rPr>
        <w:t>One video* advertisement after a plenary session (up to 1 minute)</w:t>
      </w:r>
    </w:p>
    <w:p w:rsidR="1C38B213" w:rsidP="1C38B213" w:rsidRDefault="1C38B213" w14:paraId="7F2E4551" w14:textId="733FCACF">
      <w:pPr>
        <w:pStyle w:val="ListParagraph"/>
        <w:numPr>
          <w:ilvl w:val="0"/>
          <w:numId w:val="41"/>
        </w:numPr>
        <w:bidi w:val="0"/>
        <w:rPr>
          <w:rStyle w:val="Heading3Char"/>
          <w:rFonts w:ascii="Arial" w:hAnsi="Arial" w:eastAsia="Arial" w:cs="Arial"/>
          <w:noProof w:val="0"/>
          <w:sz w:val="28"/>
          <w:szCs w:val="28"/>
          <w:lang w:val="en-AU"/>
        </w:rPr>
      </w:pPr>
      <w:r w:rsidRPr="1C38B213" w:rsidR="1C38B213">
        <w:rPr>
          <w:noProof w:val="0"/>
          <w:lang w:val="en-AU"/>
        </w:rPr>
        <w:t>The ability to interact with delegates via individual or group chat rooms (you also have the option of a video chat with delegates)</w:t>
      </w:r>
    </w:p>
    <w:p w:rsidR="1C38B213" w:rsidP="1C38B213" w:rsidRDefault="1C38B213" w14:paraId="4D7FFBC6" w14:textId="6DCBCD9A">
      <w:pPr>
        <w:pStyle w:val="ListParagraph"/>
        <w:numPr>
          <w:ilvl w:val="0"/>
          <w:numId w:val="41"/>
        </w:numPr>
        <w:bidi w:val="0"/>
        <w:rPr>
          <w:rStyle w:val="Heading3Char"/>
          <w:rFonts w:ascii="Arial" w:hAnsi="Arial" w:eastAsia="Arial" w:cs="Arial"/>
          <w:noProof w:val="0"/>
          <w:sz w:val="28"/>
          <w:szCs w:val="28"/>
          <w:lang w:val="en-AU"/>
        </w:rPr>
      </w:pPr>
      <w:r w:rsidRPr="1C38B213" w:rsidR="1C38B213">
        <w:rPr>
          <w:noProof w:val="0"/>
          <w:lang w:val="en-AU"/>
        </w:rPr>
        <w:t>Company profile and social media details on event website</w:t>
      </w:r>
    </w:p>
    <w:p w:rsidR="1C38B213" w:rsidP="1C38B213" w:rsidRDefault="1C38B213" w14:paraId="49D6A9AA" w14:textId="44895061">
      <w:pPr>
        <w:pStyle w:val="ListParagraph"/>
        <w:numPr>
          <w:ilvl w:val="0"/>
          <w:numId w:val="41"/>
        </w:numPr>
        <w:bidi w:val="0"/>
        <w:rPr>
          <w:rStyle w:val="Heading3Char"/>
          <w:rFonts w:ascii="Arial" w:hAnsi="Arial" w:eastAsia="Arial" w:cs="Arial"/>
          <w:noProof w:val="0"/>
          <w:sz w:val="28"/>
          <w:szCs w:val="28"/>
          <w:lang w:val="en-AU"/>
        </w:rPr>
      </w:pPr>
      <w:r w:rsidRPr="1C38B213" w:rsidR="1C38B213">
        <w:rPr>
          <w:noProof w:val="0"/>
          <w:lang w:val="en-AU"/>
        </w:rPr>
        <w:t>Push notification sent through the platform to all delegates to be displayed for 5 minutes. Content to be provided by supporter (maximum 50 words)</w:t>
      </w:r>
    </w:p>
    <w:p w:rsidR="1C38B213" w:rsidP="1C38B213" w:rsidRDefault="1C38B213" w14:paraId="35D10E39" w14:textId="145ECC7F">
      <w:pPr>
        <w:pStyle w:val="ListParagraph"/>
        <w:numPr>
          <w:ilvl w:val="0"/>
          <w:numId w:val="41"/>
        </w:numPr>
        <w:bidi w:val="0"/>
        <w:rPr>
          <w:rStyle w:val="Heading3Char"/>
          <w:rFonts w:ascii="Arial" w:hAnsi="Arial" w:eastAsia="Arial" w:cs="Arial"/>
          <w:noProof w:val="0"/>
          <w:sz w:val="28"/>
          <w:szCs w:val="28"/>
          <w:lang w:val="en-AU"/>
        </w:rPr>
      </w:pPr>
      <w:r w:rsidRPr="1C38B213" w:rsidR="1C38B213">
        <w:rPr>
          <w:noProof w:val="0"/>
          <w:lang w:val="en-AU"/>
        </w:rPr>
        <w:t>One complimentary pre-loaded downloadable resource in the delegate’s virtual satchel</w:t>
      </w:r>
    </w:p>
    <w:p w:rsidR="1C38B213" w:rsidP="1C38B213" w:rsidRDefault="1C38B213" w14:paraId="71F9F2B0" w14:textId="476BC8B5">
      <w:pPr>
        <w:pStyle w:val="ListParagraph"/>
        <w:numPr>
          <w:ilvl w:val="0"/>
          <w:numId w:val="41"/>
        </w:numPr>
        <w:bidi w:val="0"/>
        <w:rPr>
          <w:rFonts w:ascii="Arial" w:hAnsi="Arial" w:eastAsia="Arial" w:cs="Arial"/>
          <w:noProof w:val="0"/>
          <w:sz w:val="28"/>
          <w:szCs w:val="28"/>
          <w:lang w:val="en-AU"/>
        </w:rPr>
      </w:pPr>
      <w:r w:rsidRPr="1C38B213" w:rsidR="1C38B213">
        <w:rPr>
          <w:noProof w:val="0"/>
          <w:lang w:val="en-AU"/>
        </w:rPr>
        <w:t xml:space="preserve">A pre-event list of delegate details (name, position and organisation). Please </w:t>
      </w:r>
      <w:proofErr w:type="gramStart"/>
      <w:r w:rsidRPr="1C38B213" w:rsidR="1C38B213">
        <w:rPr>
          <w:noProof w:val="0"/>
          <w:lang w:val="en-AU"/>
        </w:rPr>
        <w:t>note:</w:t>
      </w:r>
      <w:proofErr w:type="gramEnd"/>
      <w:r w:rsidRPr="1C38B213" w:rsidR="1C38B213">
        <w:rPr>
          <w:noProof w:val="0"/>
          <w:lang w:val="en-AU"/>
        </w:rPr>
        <w:t xml:space="preserve"> this is subject to privacy legislation</w:t>
      </w:r>
    </w:p>
    <w:p w:rsidR="1C38B213" w:rsidP="1C38B213" w:rsidRDefault="1C38B213" w14:paraId="7DDCCC24" w14:textId="3E75D290">
      <w:pPr>
        <w:pStyle w:val="Normal"/>
        <w:bidi w:val="0"/>
        <w:rPr>
          <w:rFonts w:ascii="Arial" w:hAnsi="Arial" w:eastAsia="" w:cs=""/>
          <w:noProof w:val="0"/>
          <w:sz w:val="28"/>
          <w:szCs w:val="28"/>
          <w:lang w:val="en-AU"/>
        </w:rPr>
      </w:pPr>
      <w:r w:rsidRPr="1C38B213" w:rsidR="1C38B213">
        <w:rPr>
          <w:noProof w:val="0"/>
          <w:lang w:val="en-AU"/>
        </w:rPr>
        <w:t>*Please note: Supporters are responsible for ensuring that all video content is captioned. NDS can provide this service for a fee, please contact us for details.</w:t>
      </w:r>
    </w:p>
    <w:p w:rsidR="1C38B213" w:rsidP="1C38B213" w:rsidRDefault="1C38B213" w14:paraId="3967B606" w14:textId="198120AA">
      <w:pPr>
        <w:pStyle w:val="Heading2"/>
        <w:bidi w:val="0"/>
        <w:rPr>
          <w:rFonts w:ascii="Arial" w:hAnsi="Arial" w:eastAsia="" w:cs=""/>
          <w:b w:val="1"/>
          <w:bCs w:val="1"/>
          <w:noProof w:val="0"/>
          <w:sz w:val="32"/>
          <w:szCs w:val="32"/>
          <w:lang w:val="en-AU"/>
        </w:rPr>
      </w:pPr>
      <w:r w:rsidRPr="1C38B213" w:rsidR="1C38B213">
        <w:rPr>
          <w:noProof w:val="0"/>
          <w:lang w:val="en-AU"/>
        </w:rPr>
        <w:t>Networking lounge sponsor</w:t>
      </w:r>
    </w:p>
    <w:p w:rsidR="1C38B213" w:rsidP="1C38B213" w:rsidRDefault="1C38B213" w14:paraId="26D9B314" w14:textId="7ADE87A6">
      <w:pPr>
        <w:pStyle w:val="Normal"/>
        <w:bidi w:val="0"/>
        <w:ind w:left="0"/>
        <w:rPr>
          <w:rFonts w:ascii="Arial" w:hAnsi="Arial" w:eastAsia="" w:cs=""/>
          <w:noProof w:val="0"/>
          <w:sz w:val="24"/>
          <w:szCs w:val="24"/>
          <w:lang w:val="en-AU"/>
        </w:rPr>
      </w:pPr>
      <w:r w:rsidRPr="1C38B213" w:rsidR="1C38B213">
        <w:rPr>
          <w:rFonts w:ascii="Arial" w:hAnsi="Arial" w:eastAsia="" w:cs=""/>
          <w:noProof w:val="0"/>
          <w:lang w:val="en-AU"/>
        </w:rPr>
        <w:t>AUD Cost (</w:t>
      </w:r>
      <w:proofErr w:type="spellStart"/>
      <w:r w:rsidRPr="1C38B213" w:rsidR="1C38B213">
        <w:rPr>
          <w:rFonts w:ascii="Arial" w:hAnsi="Arial" w:eastAsia="" w:cs=""/>
          <w:noProof w:val="0"/>
          <w:lang w:val="en-AU"/>
        </w:rPr>
        <w:t>inc</w:t>
      </w:r>
      <w:proofErr w:type="spellEnd"/>
      <w:r w:rsidRPr="1C38B213" w:rsidR="1C38B213">
        <w:rPr>
          <w:rFonts w:ascii="Arial" w:hAnsi="Arial" w:eastAsia="" w:cs=""/>
          <w:noProof w:val="0"/>
          <w:lang w:val="en-AU"/>
        </w:rPr>
        <w:t xml:space="preserve"> GST) – </w:t>
      </w:r>
      <w:r w:rsidRPr="1C38B213" w:rsidR="1C38B213">
        <w:rPr>
          <w:rFonts w:ascii="Arial" w:hAnsi="Arial" w:eastAsia="Arial" w:cs="Arial"/>
          <w:noProof w:val="0"/>
          <w:sz w:val="24"/>
          <w:szCs w:val="24"/>
          <w:lang w:val="en-AU"/>
        </w:rPr>
        <w:t>$1350 Flat fee</w:t>
      </w:r>
    </w:p>
    <w:p w:rsidR="1C38B213" w:rsidP="1C38B213" w:rsidRDefault="1C38B213" w14:paraId="1A80A4E6" w14:textId="12167915">
      <w:pPr>
        <w:pStyle w:val="Normal"/>
        <w:bidi w:val="0"/>
        <w:rPr>
          <w:rFonts w:ascii="Arial" w:hAnsi="Arial" w:eastAsia="" w:cs=""/>
          <w:noProof w:val="0"/>
          <w:sz w:val="24"/>
          <w:szCs w:val="24"/>
          <w:lang w:val="en-AU"/>
        </w:rPr>
      </w:pPr>
      <w:r w:rsidRPr="1C38B213" w:rsidR="1C38B213">
        <w:rPr>
          <w:rStyle w:val="Heading3Char"/>
          <w:noProof w:val="0"/>
          <w:lang w:val="en-AU"/>
        </w:rPr>
        <w:t>Inclusions</w:t>
      </w:r>
    </w:p>
    <w:p w:rsidR="1C38B213" w:rsidP="1C38B213" w:rsidRDefault="1C38B213" w14:paraId="5E3D9C7A" w14:textId="06EC1273">
      <w:pPr>
        <w:pStyle w:val="ListParagraph"/>
        <w:numPr>
          <w:ilvl w:val="0"/>
          <w:numId w:val="42"/>
        </w:numPr>
        <w:bidi w:val="0"/>
        <w:rPr>
          <w:rFonts w:ascii="Arial" w:hAnsi="Arial" w:eastAsia="Arial" w:cs="Arial"/>
          <w:noProof w:val="0"/>
          <w:sz w:val="24"/>
          <w:szCs w:val="24"/>
          <w:lang w:val="en-AU"/>
        </w:rPr>
      </w:pPr>
      <w:r w:rsidRPr="1C38B213" w:rsidR="1C38B213">
        <w:rPr>
          <w:noProof w:val="0"/>
          <w:lang w:val="en-AU"/>
        </w:rPr>
        <w:t>Company logo and ‘Networking lounge sponsor’ acknowledgment:</w:t>
      </w:r>
    </w:p>
    <w:p w:rsidR="1C38B213" w:rsidP="1C38B213" w:rsidRDefault="1C38B213" w14:paraId="6822C03D" w14:textId="3F162F79">
      <w:pPr>
        <w:pStyle w:val="ListParagraph"/>
        <w:numPr>
          <w:ilvl w:val="1"/>
          <w:numId w:val="42"/>
        </w:numPr>
        <w:bidi w:val="0"/>
        <w:rPr>
          <w:rStyle w:val="Heading3Char"/>
          <w:rFonts w:ascii="Arial" w:hAnsi="Arial" w:eastAsia="Arial" w:cs="Arial"/>
          <w:noProof w:val="0"/>
          <w:sz w:val="28"/>
          <w:szCs w:val="28"/>
          <w:lang w:val="en-AU"/>
        </w:rPr>
      </w:pPr>
      <w:r w:rsidRPr="1C38B213" w:rsidR="1C38B213">
        <w:rPr>
          <w:noProof w:val="0"/>
          <w:lang w:val="en-AU"/>
        </w:rPr>
        <w:t>During the welcome address</w:t>
      </w:r>
    </w:p>
    <w:p w:rsidR="1C38B213" w:rsidP="1C38B213" w:rsidRDefault="1C38B213" w14:paraId="6791EDA5" w14:textId="74422952">
      <w:pPr>
        <w:pStyle w:val="ListParagraph"/>
        <w:numPr>
          <w:ilvl w:val="1"/>
          <w:numId w:val="42"/>
        </w:numPr>
        <w:bidi w:val="0"/>
        <w:rPr>
          <w:rStyle w:val="Heading3Char"/>
          <w:rFonts w:ascii="Arial" w:hAnsi="Arial" w:eastAsia="Arial" w:cs="Arial"/>
          <w:noProof w:val="0"/>
          <w:sz w:val="28"/>
          <w:szCs w:val="28"/>
          <w:lang w:val="en-AU"/>
        </w:rPr>
      </w:pPr>
      <w:r w:rsidRPr="1C38B213" w:rsidR="1C38B213">
        <w:rPr>
          <w:noProof w:val="0"/>
          <w:lang w:val="en-AU"/>
        </w:rPr>
        <w:t>On the event website with a link to your website</w:t>
      </w:r>
    </w:p>
    <w:p w:rsidR="1C38B213" w:rsidP="1C38B213" w:rsidRDefault="1C38B213" w14:paraId="2CBD7027" w14:textId="279426D2">
      <w:pPr>
        <w:pStyle w:val="ListParagraph"/>
        <w:numPr>
          <w:ilvl w:val="1"/>
          <w:numId w:val="42"/>
        </w:numPr>
        <w:bidi w:val="0"/>
        <w:rPr>
          <w:rStyle w:val="Heading3Char"/>
          <w:rFonts w:ascii="Arial" w:hAnsi="Arial" w:eastAsia="Arial" w:cs="Arial"/>
          <w:noProof w:val="0"/>
          <w:sz w:val="28"/>
          <w:szCs w:val="28"/>
          <w:lang w:val="en-AU"/>
        </w:rPr>
      </w:pPr>
      <w:r w:rsidRPr="1C38B213" w:rsidR="1C38B213">
        <w:rPr>
          <w:noProof w:val="0"/>
          <w:lang w:val="en-AU"/>
        </w:rPr>
        <w:t xml:space="preserve">In the conference </w:t>
      </w:r>
      <w:proofErr w:type="spellStart"/>
      <w:r w:rsidRPr="1C38B213" w:rsidR="1C38B213">
        <w:rPr>
          <w:noProof w:val="0"/>
          <w:lang w:val="en-AU"/>
        </w:rPr>
        <w:t>eProgram</w:t>
      </w:r>
      <w:proofErr w:type="spellEnd"/>
      <w:r w:rsidRPr="1C38B213" w:rsidR="1C38B213">
        <w:rPr>
          <w:noProof w:val="0"/>
          <w:lang w:val="en-AU"/>
        </w:rPr>
        <w:t xml:space="preserve"> (this is emailed to conference delegates and included in their virtual satchel)</w:t>
      </w:r>
    </w:p>
    <w:p w:rsidR="1C38B213" w:rsidP="1C38B213" w:rsidRDefault="1C38B213" w14:paraId="3DF5EF66" w14:textId="4227FB5E">
      <w:pPr>
        <w:pStyle w:val="ListParagraph"/>
        <w:numPr>
          <w:ilvl w:val="1"/>
          <w:numId w:val="42"/>
        </w:numPr>
        <w:bidi w:val="0"/>
        <w:rPr>
          <w:rStyle w:val="Heading3Char"/>
          <w:rFonts w:ascii="Arial" w:hAnsi="Arial" w:eastAsia="Arial" w:cs="Arial"/>
          <w:noProof w:val="0"/>
          <w:sz w:val="28"/>
          <w:szCs w:val="28"/>
          <w:lang w:val="en-AU"/>
        </w:rPr>
      </w:pPr>
      <w:r w:rsidRPr="1C38B213" w:rsidR="1C38B213">
        <w:rPr>
          <w:noProof w:val="0"/>
          <w:lang w:val="en-AU"/>
        </w:rPr>
        <w:t>On the event holding slide</w:t>
      </w:r>
    </w:p>
    <w:p w:rsidR="1C38B213" w:rsidP="1C38B213" w:rsidRDefault="1C38B213" w14:paraId="68E34BB5" w14:textId="7B64A401">
      <w:pPr>
        <w:pStyle w:val="ListParagraph"/>
        <w:numPr>
          <w:ilvl w:val="1"/>
          <w:numId w:val="42"/>
        </w:numPr>
        <w:bidi w:val="0"/>
        <w:rPr>
          <w:rStyle w:val="Heading3Char"/>
          <w:rFonts w:ascii="Arial" w:hAnsi="Arial" w:eastAsia="Arial" w:cs="Arial"/>
          <w:noProof w:val="0"/>
          <w:sz w:val="28"/>
          <w:szCs w:val="28"/>
          <w:lang w:val="en-AU"/>
        </w:rPr>
      </w:pPr>
      <w:r w:rsidRPr="1C38B213" w:rsidR="1C38B213">
        <w:rPr>
          <w:noProof w:val="0"/>
          <w:lang w:val="en-AU"/>
        </w:rPr>
        <w:t>Logo prominently displayed in the conference virtual Networking lounge</w:t>
      </w:r>
    </w:p>
    <w:p w:rsidR="1C38B213" w:rsidP="1C38B213" w:rsidRDefault="1C38B213" w14:paraId="60AE6068" w14:textId="7C170BCA">
      <w:pPr>
        <w:pStyle w:val="ListParagraph"/>
        <w:numPr>
          <w:ilvl w:val="0"/>
          <w:numId w:val="42"/>
        </w:numPr>
        <w:bidi w:val="0"/>
        <w:rPr>
          <w:rStyle w:val="Heading3Char"/>
          <w:rFonts w:ascii="Arial" w:hAnsi="Arial" w:eastAsia="Arial" w:cs="Arial"/>
          <w:noProof w:val="0"/>
          <w:sz w:val="28"/>
          <w:szCs w:val="28"/>
          <w:lang w:val="en-AU"/>
        </w:rPr>
      </w:pPr>
      <w:r w:rsidRPr="1C38B213" w:rsidR="1C38B213">
        <w:rPr>
          <w:noProof w:val="0"/>
          <w:lang w:val="en-AU"/>
        </w:rPr>
        <w:t>Two complimentary conference registrations, with 30 days of on-demand access following the live event</w:t>
      </w:r>
    </w:p>
    <w:p w:rsidR="1C38B213" w:rsidP="1C38B213" w:rsidRDefault="1C38B213" w14:paraId="29090CDB" w14:textId="09995115">
      <w:pPr>
        <w:pStyle w:val="ListParagraph"/>
        <w:numPr>
          <w:ilvl w:val="0"/>
          <w:numId w:val="42"/>
        </w:numPr>
        <w:bidi w:val="0"/>
        <w:rPr>
          <w:rStyle w:val="Heading3Char"/>
          <w:rFonts w:ascii="Arial" w:hAnsi="Arial" w:eastAsia="Arial" w:cs="Arial"/>
          <w:noProof w:val="0"/>
          <w:sz w:val="28"/>
          <w:szCs w:val="28"/>
          <w:lang w:val="en-AU"/>
        </w:rPr>
      </w:pPr>
      <w:r w:rsidRPr="1C38B213" w:rsidR="1C38B213">
        <w:rPr>
          <w:noProof w:val="0"/>
          <w:lang w:val="en-AU"/>
        </w:rPr>
        <w:t>One video* advertisement to be played after a plenary session (up to 1 minute)</w:t>
      </w:r>
    </w:p>
    <w:p w:rsidR="1C38B213" w:rsidP="1C38B213" w:rsidRDefault="1C38B213" w14:paraId="638A4D91" w14:textId="35F1129D">
      <w:pPr>
        <w:pStyle w:val="ListParagraph"/>
        <w:numPr>
          <w:ilvl w:val="0"/>
          <w:numId w:val="42"/>
        </w:numPr>
        <w:bidi w:val="0"/>
        <w:rPr>
          <w:rStyle w:val="Heading3Char"/>
          <w:rFonts w:ascii="Arial" w:hAnsi="Arial" w:eastAsia="Arial" w:cs="Arial"/>
          <w:noProof w:val="0"/>
          <w:sz w:val="28"/>
          <w:szCs w:val="28"/>
          <w:lang w:val="en-AU"/>
        </w:rPr>
      </w:pPr>
      <w:r w:rsidRPr="1C38B213" w:rsidR="1C38B213">
        <w:rPr>
          <w:noProof w:val="0"/>
          <w:lang w:val="en-AU"/>
        </w:rPr>
        <w:t>The ability to interact with delegates via individual or group chat rooms (you also have the option of a video chat with delegates)</w:t>
      </w:r>
    </w:p>
    <w:p w:rsidR="1C38B213" w:rsidP="1C38B213" w:rsidRDefault="1C38B213" w14:paraId="0CFE87A0" w14:textId="75A47467">
      <w:pPr>
        <w:pStyle w:val="ListParagraph"/>
        <w:numPr>
          <w:ilvl w:val="0"/>
          <w:numId w:val="42"/>
        </w:numPr>
        <w:bidi w:val="0"/>
        <w:rPr>
          <w:rStyle w:val="Heading3Char"/>
          <w:rFonts w:ascii="Arial" w:hAnsi="Arial" w:eastAsia="Arial" w:cs="Arial"/>
          <w:noProof w:val="0"/>
          <w:sz w:val="28"/>
          <w:szCs w:val="28"/>
          <w:lang w:val="en-AU"/>
        </w:rPr>
      </w:pPr>
      <w:r w:rsidRPr="1C38B213" w:rsidR="1C38B213">
        <w:rPr>
          <w:noProof w:val="0"/>
          <w:lang w:val="en-AU"/>
        </w:rPr>
        <w:t>Company profile and social media details on event website</w:t>
      </w:r>
    </w:p>
    <w:p w:rsidR="1C38B213" w:rsidP="1C38B213" w:rsidRDefault="1C38B213" w14:paraId="160D5493" w14:textId="13B062C7">
      <w:pPr>
        <w:pStyle w:val="ListParagraph"/>
        <w:numPr>
          <w:ilvl w:val="0"/>
          <w:numId w:val="42"/>
        </w:numPr>
        <w:bidi w:val="0"/>
        <w:rPr>
          <w:rFonts w:ascii="Arial" w:hAnsi="Arial" w:eastAsia="Arial" w:cs="Arial"/>
          <w:noProof w:val="0"/>
          <w:sz w:val="28"/>
          <w:szCs w:val="28"/>
          <w:lang w:val="en-AU"/>
        </w:rPr>
      </w:pPr>
      <w:r w:rsidRPr="1C38B213" w:rsidR="1C38B213">
        <w:rPr>
          <w:noProof w:val="0"/>
          <w:lang w:val="en-AU"/>
        </w:rPr>
        <w:t>A pre-event list of delegate details (name, position and organisation). Please note: this is subject to privacy legislation</w:t>
      </w:r>
    </w:p>
    <w:p w:rsidR="1C38B213" w:rsidP="1C38B213" w:rsidRDefault="1C38B213" w14:paraId="224CF3D4" w14:textId="1A42AA29">
      <w:pPr>
        <w:pStyle w:val="Normal"/>
        <w:bidi w:val="0"/>
        <w:rPr>
          <w:rFonts w:ascii="Arial" w:hAnsi="Arial" w:eastAsia="" w:cs=""/>
          <w:noProof w:val="0"/>
          <w:sz w:val="28"/>
          <w:szCs w:val="28"/>
          <w:lang w:val="en-AU"/>
        </w:rPr>
      </w:pPr>
      <w:r w:rsidRPr="1C38B213" w:rsidR="1C38B213">
        <w:rPr>
          <w:noProof w:val="0"/>
          <w:lang w:val="en-AU"/>
        </w:rPr>
        <w:t>*Please note: Supporters are responsible for ensuring that all video content is captioned. NDS can provide this service for a fee, please contact us for details.</w:t>
      </w:r>
    </w:p>
    <w:p w:rsidR="1C38B213" w:rsidP="1C38B213" w:rsidRDefault="1C38B213" w14:paraId="7528FFAC" w14:textId="32173EB2">
      <w:pPr>
        <w:pStyle w:val="Heading2"/>
        <w:bidi w:val="0"/>
        <w:rPr>
          <w:rFonts w:ascii="Arial" w:hAnsi="Arial" w:eastAsia="" w:cs=""/>
          <w:b w:val="1"/>
          <w:bCs w:val="1"/>
          <w:noProof w:val="0"/>
          <w:sz w:val="32"/>
          <w:szCs w:val="32"/>
          <w:lang w:val="en-AU"/>
        </w:rPr>
      </w:pPr>
      <w:r w:rsidRPr="1C38B213" w:rsidR="1C38B213">
        <w:rPr>
          <w:noProof w:val="0"/>
          <w:lang w:val="en-AU"/>
        </w:rPr>
        <w:t>Welcome tour video sponsor</w:t>
      </w:r>
    </w:p>
    <w:p w:rsidR="1C38B213" w:rsidP="1C38B213" w:rsidRDefault="1C38B213" w14:paraId="649D6CCE" w14:textId="54128DF5">
      <w:pPr>
        <w:pStyle w:val="Normal"/>
        <w:bidi w:val="0"/>
        <w:ind w:left="0"/>
        <w:rPr>
          <w:rFonts w:ascii="Arial" w:hAnsi="Arial" w:eastAsia="" w:cs=""/>
          <w:noProof w:val="0"/>
          <w:sz w:val="24"/>
          <w:szCs w:val="24"/>
          <w:lang w:val="en-AU"/>
        </w:rPr>
      </w:pPr>
      <w:r w:rsidRPr="1C38B213" w:rsidR="1C38B213">
        <w:rPr>
          <w:rFonts w:ascii="Arial" w:hAnsi="Arial" w:eastAsia="" w:cs=""/>
          <w:noProof w:val="0"/>
          <w:lang w:val="en-AU"/>
        </w:rPr>
        <w:t>AUD Cost (</w:t>
      </w:r>
      <w:proofErr w:type="spellStart"/>
      <w:r w:rsidRPr="1C38B213" w:rsidR="1C38B213">
        <w:rPr>
          <w:rFonts w:ascii="Arial" w:hAnsi="Arial" w:eastAsia="" w:cs=""/>
          <w:noProof w:val="0"/>
          <w:lang w:val="en-AU"/>
        </w:rPr>
        <w:t>inc</w:t>
      </w:r>
      <w:proofErr w:type="spellEnd"/>
      <w:r w:rsidRPr="1C38B213" w:rsidR="1C38B213">
        <w:rPr>
          <w:rFonts w:ascii="Arial" w:hAnsi="Arial" w:eastAsia="" w:cs=""/>
          <w:noProof w:val="0"/>
          <w:lang w:val="en-AU"/>
        </w:rPr>
        <w:t xml:space="preserve"> GST) – </w:t>
      </w:r>
      <w:r w:rsidRPr="1C38B213" w:rsidR="1C38B213">
        <w:rPr>
          <w:rFonts w:ascii="Arial" w:hAnsi="Arial" w:eastAsia="Arial" w:cs="Arial"/>
          <w:noProof w:val="0"/>
          <w:sz w:val="24"/>
          <w:szCs w:val="24"/>
          <w:lang w:val="en-AU"/>
        </w:rPr>
        <w:t>$</w:t>
      </w:r>
      <w:r w:rsidRPr="1C38B213" w:rsidR="1C38B213">
        <w:rPr>
          <w:rFonts w:ascii="Arial" w:hAnsi="Arial" w:eastAsia="Arial" w:cs="Arial"/>
          <w:noProof w:val="0"/>
          <w:sz w:val="24"/>
          <w:szCs w:val="24"/>
          <w:lang w:val="en-AU"/>
        </w:rPr>
        <w:t>1950</w:t>
      </w:r>
      <w:r w:rsidRPr="1C38B213" w:rsidR="1C38B213">
        <w:rPr>
          <w:rFonts w:ascii="Arial" w:hAnsi="Arial" w:eastAsia="Arial" w:cs="Arial"/>
          <w:noProof w:val="0"/>
          <w:sz w:val="24"/>
          <w:szCs w:val="24"/>
          <w:lang w:val="en-AU"/>
        </w:rPr>
        <w:t xml:space="preserve"> Flat fee</w:t>
      </w:r>
    </w:p>
    <w:p w:rsidR="1C38B213" w:rsidP="1C38B213" w:rsidRDefault="1C38B213" w14:paraId="04EB0F5B" w14:textId="1D423FDA">
      <w:pPr>
        <w:pStyle w:val="Normal"/>
        <w:bidi w:val="0"/>
        <w:rPr>
          <w:rFonts w:ascii="Arial" w:hAnsi="Arial" w:eastAsia="" w:cs=""/>
          <w:noProof w:val="0"/>
          <w:sz w:val="24"/>
          <w:szCs w:val="24"/>
          <w:lang w:val="en-AU"/>
        </w:rPr>
      </w:pPr>
      <w:r w:rsidRPr="1C38B213" w:rsidR="1C38B213">
        <w:rPr>
          <w:rStyle w:val="Heading3Char"/>
          <w:noProof w:val="0"/>
          <w:lang w:val="en-AU"/>
        </w:rPr>
        <w:t>Inclusions</w:t>
      </w:r>
    </w:p>
    <w:p w:rsidR="1C38B213" w:rsidP="1C38B213" w:rsidRDefault="1C38B213" w14:paraId="4F94F839" w14:textId="1C9414E4">
      <w:pPr>
        <w:pStyle w:val="ListParagraph"/>
        <w:numPr>
          <w:ilvl w:val="0"/>
          <w:numId w:val="43"/>
        </w:numPr>
        <w:bidi w:val="0"/>
        <w:rPr>
          <w:rFonts w:ascii="Arial" w:hAnsi="Arial" w:eastAsia="Arial" w:cs="Arial"/>
          <w:noProof w:val="0"/>
          <w:sz w:val="24"/>
          <w:szCs w:val="24"/>
          <w:lang w:val="en-AU"/>
        </w:rPr>
      </w:pPr>
      <w:r w:rsidRPr="1C38B213" w:rsidR="1C38B213">
        <w:rPr>
          <w:rFonts w:ascii="Arial" w:hAnsi="Arial" w:eastAsia="" w:cs=""/>
          <w:noProof w:val="0"/>
          <w:sz w:val="24"/>
          <w:szCs w:val="24"/>
          <w:lang w:val="en-AU"/>
        </w:rPr>
        <w:t>Company logo and ‘Welcome video sponsor’ acknowledgment:</w:t>
      </w:r>
    </w:p>
    <w:p w:rsidR="1C38B213" w:rsidP="1C38B213" w:rsidRDefault="1C38B213" w14:paraId="104AEA6B" w14:textId="15EFA972">
      <w:pPr>
        <w:pStyle w:val="ListParagraph"/>
        <w:numPr>
          <w:ilvl w:val="1"/>
          <w:numId w:val="43"/>
        </w:numPr>
        <w:bidi w:val="0"/>
        <w:rPr>
          <w:rFonts w:ascii="Arial" w:hAnsi="Arial" w:eastAsia="Arial" w:cs="Arial"/>
          <w:noProof w:val="0"/>
          <w:sz w:val="24"/>
          <w:szCs w:val="24"/>
          <w:lang w:val="en-AU"/>
        </w:rPr>
      </w:pPr>
      <w:r w:rsidRPr="1C38B213" w:rsidR="1C38B213">
        <w:rPr>
          <w:rFonts w:ascii="Arial" w:hAnsi="Arial" w:eastAsia="" w:cs=""/>
          <w:noProof w:val="0"/>
          <w:sz w:val="24"/>
          <w:szCs w:val="24"/>
          <w:lang w:val="en-AU"/>
        </w:rPr>
        <w:t>During the welcome address</w:t>
      </w:r>
    </w:p>
    <w:p w:rsidR="1C38B213" w:rsidP="1C38B213" w:rsidRDefault="1C38B213" w14:paraId="3A915DC3" w14:textId="57F79F44">
      <w:pPr>
        <w:pStyle w:val="ListParagraph"/>
        <w:numPr>
          <w:ilvl w:val="1"/>
          <w:numId w:val="43"/>
        </w:numPr>
        <w:bidi w:val="0"/>
        <w:rPr>
          <w:rFonts w:ascii="Arial" w:hAnsi="Arial" w:eastAsia="Arial" w:cs="Arial"/>
          <w:noProof w:val="0"/>
          <w:sz w:val="24"/>
          <w:szCs w:val="24"/>
          <w:lang w:val="en-AU"/>
        </w:rPr>
      </w:pPr>
      <w:r w:rsidRPr="1C38B213" w:rsidR="1C38B213">
        <w:rPr>
          <w:rFonts w:ascii="Arial" w:hAnsi="Arial" w:eastAsia="" w:cs=""/>
          <w:noProof w:val="0"/>
          <w:sz w:val="24"/>
          <w:szCs w:val="24"/>
          <w:lang w:val="en-AU"/>
        </w:rPr>
        <w:t>On the event website with a link to your website</w:t>
      </w:r>
    </w:p>
    <w:p w:rsidR="1C38B213" w:rsidP="1C38B213" w:rsidRDefault="1C38B213" w14:paraId="3257DB19" w14:textId="01371FB6">
      <w:pPr>
        <w:pStyle w:val="ListParagraph"/>
        <w:numPr>
          <w:ilvl w:val="1"/>
          <w:numId w:val="43"/>
        </w:numPr>
        <w:bidi w:val="0"/>
        <w:rPr>
          <w:rFonts w:ascii="Arial" w:hAnsi="Arial" w:eastAsia="Arial" w:cs="Arial"/>
          <w:noProof w:val="0"/>
          <w:sz w:val="24"/>
          <w:szCs w:val="24"/>
          <w:lang w:val="en-AU"/>
        </w:rPr>
      </w:pPr>
      <w:r w:rsidRPr="1C38B213" w:rsidR="1C38B213">
        <w:rPr>
          <w:rFonts w:ascii="Arial" w:hAnsi="Arial" w:eastAsia="" w:cs=""/>
          <w:noProof w:val="0"/>
          <w:sz w:val="24"/>
          <w:szCs w:val="24"/>
          <w:lang w:val="en-AU"/>
        </w:rPr>
        <w:t xml:space="preserve">In </w:t>
      </w:r>
      <w:proofErr w:type="spellStart"/>
      <w:r w:rsidRPr="1C38B213" w:rsidR="1C38B213">
        <w:rPr>
          <w:rFonts w:ascii="Arial" w:hAnsi="Arial" w:eastAsia="" w:cs=""/>
          <w:noProof w:val="0"/>
          <w:sz w:val="24"/>
          <w:szCs w:val="24"/>
          <w:lang w:val="en-AU"/>
        </w:rPr>
        <w:t>eProgram</w:t>
      </w:r>
      <w:proofErr w:type="spellEnd"/>
      <w:r w:rsidRPr="1C38B213" w:rsidR="1C38B213">
        <w:rPr>
          <w:rFonts w:ascii="Arial" w:hAnsi="Arial" w:eastAsia="" w:cs=""/>
          <w:noProof w:val="0"/>
          <w:sz w:val="24"/>
          <w:szCs w:val="24"/>
          <w:lang w:val="en-AU"/>
        </w:rPr>
        <w:t xml:space="preserve"> (emailed to conference delegates and included in their delegate virtual satchel)</w:t>
      </w:r>
    </w:p>
    <w:p w:rsidR="1C38B213" w:rsidP="1C38B213" w:rsidRDefault="1C38B213" w14:paraId="336DD725" w14:textId="6A17649D">
      <w:pPr>
        <w:pStyle w:val="ListParagraph"/>
        <w:numPr>
          <w:ilvl w:val="1"/>
          <w:numId w:val="43"/>
        </w:numPr>
        <w:bidi w:val="0"/>
        <w:rPr>
          <w:rFonts w:ascii="Arial" w:hAnsi="Arial" w:eastAsia="Arial" w:cs="Arial"/>
          <w:noProof w:val="0"/>
          <w:sz w:val="24"/>
          <w:szCs w:val="24"/>
          <w:lang w:val="en-AU"/>
        </w:rPr>
      </w:pPr>
      <w:r w:rsidRPr="1C38B213" w:rsidR="1C38B213">
        <w:rPr>
          <w:rFonts w:ascii="Arial" w:hAnsi="Arial" w:eastAsia="" w:cs=""/>
          <w:noProof w:val="0"/>
          <w:sz w:val="24"/>
          <w:szCs w:val="24"/>
          <w:lang w:val="en-AU"/>
        </w:rPr>
        <w:t>On the event holding slide</w:t>
      </w:r>
    </w:p>
    <w:p w:rsidR="1C38B213" w:rsidP="1C38B213" w:rsidRDefault="1C38B213" w14:paraId="0CBA3C0A" w14:textId="234E1C87">
      <w:pPr>
        <w:pStyle w:val="ListParagraph"/>
        <w:numPr>
          <w:ilvl w:val="0"/>
          <w:numId w:val="43"/>
        </w:numPr>
        <w:bidi w:val="0"/>
        <w:rPr>
          <w:rFonts w:ascii="Arial" w:hAnsi="Arial" w:eastAsia="Arial" w:cs="Arial"/>
          <w:noProof w:val="0"/>
          <w:sz w:val="24"/>
          <w:szCs w:val="24"/>
          <w:lang w:val="en-AU"/>
        </w:rPr>
      </w:pPr>
      <w:r w:rsidRPr="1C38B213" w:rsidR="1C38B213">
        <w:rPr>
          <w:rFonts w:ascii="Arial" w:hAnsi="Arial" w:eastAsia="" w:cs=""/>
          <w:noProof w:val="0"/>
          <w:sz w:val="24"/>
          <w:szCs w:val="24"/>
          <w:lang w:val="en-AU"/>
        </w:rPr>
        <w:t>Two complimentary registrations, with 30 days of on-demand access following the live event</w:t>
      </w:r>
    </w:p>
    <w:p w:rsidR="1C38B213" w:rsidP="1C38B213" w:rsidRDefault="1C38B213" w14:paraId="3E4BA4A3" w14:textId="64546BA8">
      <w:pPr>
        <w:pStyle w:val="ListParagraph"/>
        <w:numPr>
          <w:ilvl w:val="0"/>
          <w:numId w:val="43"/>
        </w:numPr>
        <w:bidi w:val="0"/>
        <w:rPr>
          <w:rFonts w:ascii="Arial" w:hAnsi="Arial" w:eastAsia="Arial" w:cs="Arial"/>
          <w:noProof w:val="0"/>
          <w:sz w:val="24"/>
          <w:szCs w:val="24"/>
          <w:lang w:val="en-AU"/>
        </w:rPr>
      </w:pPr>
      <w:r w:rsidRPr="1C38B213" w:rsidR="1C38B213">
        <w:rPr>
          <w:rFonts w:ascii="Arial" w:hAnsi="Arial" w:eastAsia="" w:cs=""/>
          <w:noProof w:val="0"/>
          <w:sz w:val="24"/>
          <w:szCs w:val="24"/>
          <w:lang w:val="en-AU"/>
        </w:rPr>
        <w:t>One video* advertisement to be played after the introduction to the platform session (up to 1 minute)</w:t>
      </w:r>
    </w:p>
    <w:p w:rsidR="1C38B213" w:rsidP="1C38B213" w:rsidRDefault="1C38B213" w14:paraId="6D9FED8B" w14:textId="171675C3">
      <w:pPr>
        <w:pStyle w:val="ListParagraph"/>
        <w:numPr>
          <w:ilvl w:val="0"/>
          <w:numId w:val="43"/>
        </w:numPr>
        <w:bidi w:val="0"/>
        <w:rPr>
          <w:rFonts w:ascii="Arial" w:hAnsi="Arial" w:eastAsia="Arial" w:cs="Arial"/>
          <w:noProof w:val="0"/>
          <w:sz w:val="24"/>
          <w:szCs w:val="24"/>
          <w:lang w:val="en-AU"/>
        </w:rPr>
      </w:pPr>
      <w:r w:rsidRPr="1C38B213" w:rsidR="1C38B213">
        <w:rPr>
          <w:rFonts w:ascii="Arial" w:hAnsi="Arial" w:eastAsia="" w:cs=""/>
          <w:noProof w:val="0"/>
          <w:sz w:val="24"/>
          <w:szCs w:val="24"/>
          <w:lang w:val="en-AU"/>
        </w:rPr>
        <w:t>The ability to interact with delegates via individual or group chat rooms (you also have the option of a video chat with delegates)</w:t>
      </w:r>
    </w:p>
    <w:p w:rsidR="1C38B213" w:rsidP="1C38B213" w:rsidRDefault="1C38B213" w14:paraId="3B41936A" w14:textId="17420AEA">
      <w:pPr>
        <w:pStyle w:val="ListParagraph"/>
        <w:numPr>
          <w:ilvl w:val="0"/>
          <w:numId w:val="43"/>
        </w:numPr>
        <w:bidi w:val="0"/>
        <w:rPr>
          <w:rFonts w:ascii="Arial" w:hAnsi="Arial" w:eastAsia="Arial" w:cs="Arial"/>
          <w:noProof w:val="0"/>
          <w:sz w:val="24"/>
          <w:szCs w:val="24"/>
          <w:lang w:val="en-AU"/>
        </w:rPr>
      </w:pPr>
      <w:r w:rsidRPr="1C38B213" w:rsidR="1C38B213">
        <w:rPr>
          <w:rFonts w:ascii="Arial" w:hAnsi="Arial" w:eastAsia="" w:cs=""/>
          <w:noProof w:val="0"/>
          <w:sz w:val="24"/>
          <w:szCs w:val="24"/>
          <w:lang w:val="en-AU"/>
        </w:rPr>
        <w:t>Company profile and social media details on event website</w:t>
      </w:r>
    </w:p>
    <w:p w:rsidR="1C38B213" w:rsidP="1C38B213" w:rsidRDefault="1C38B213" w14:paraId="4EF39C4B" w14:textId="1B189F5B">
      <w:pPr>
        <w:pStyle w:val="ListParagraph"/>
        <w:numPr>
          <w:ilvl w:val="0"/>
          <w:numId w:val="43"/>
        </w:numPr>
        <w:bidi w:val="0"/>
        <w:rPr>
          <w:rFonts w:ascii="Arial" w:hAnsi="Arial" w:eastAsia="Arial" w:cs="Arial"/>
          <w:noProof w:val="0"/>
          <w:sz w:val="24"/>
          <w:szCs w:val="24"/>
          <w:lang w:val="en-AU"/>
        </w:rPr>
      </w:pPr>
      <w:r w:rsidRPr="1C38B213" w:rsidR="1C38B213">
        <w:rPr>
          <w:rFonts w:ascii="Arial" w:hAnsi="Arial" w:eastAsia="" w:cs=""/>
          <w:noProof w:val="0"/>
          <w:sz w:val="24"/>
          <w:szCs w:val="24"/>
          <w:lang w:val="en-AU"/>
        </w:rPr>
        <w:t>A pre-event list of delegate details (name, position and organisation). Please note: this is subject to privacy legislation</w:t>
      </w:r>
    </w:p>
    <w:p w:rsidR="1C38B213" w:rsidP="1C38B213" w:rsidRDefault="1C38B213" w14:paraId="68934A7E" w14:textId="18864673">
      <w:pPr>
        <w:pStyle w:val="Normal"/>
        <w:bidi w:val="0"/>
        <w:ind w:left="0"/>
        <w:rPr>
          <w:rFonts w:ascii="Arial" w:hAnsi="Arial" w:eastAsia="" w:cs=""/>
          <w:noProof w:val="0"/>
          <w:sz w:val="24"/>
          <w:szCs w:val="24"/>
          <w:lang w:val="en-AU"/>
        </w:rPr>
      </w:pPr>
      <w:r w:rsidRPr="1C38B213" w:rsidR="1C38B213">
        <w:rPr>
          <w:rFonts w:ascii="Arial" w:hAnsi="Arial" w:eastAsia="Arial" w:cs="Arial"/>
          <w:noProof w:val="0"/>
          <w:sz w:val="24"/>
          <w:szCs w:val="24"/>
          <w:lang w:val="en-AU"/>
        </w:rPr>
        <w:t>*Please note: Supporters are responsible for ensuring that all video content is captioned. NDS can provide this service for a fee, please contact us for details.</w:t>
      </w:r>
    </w:p>
    <w:p w:rsidR="1C38B213" w:rsidP="1C38B213" w:rsidRDefault="1C38B213" w14:paraId="478D0378" w14:textId="34D85B9A">
      <w:pPr>
        <w:pStyle w:val="Heading2"/>
        <w:bidi w:val="0"/>
        <w:rPr>
          <w:rFonts w:ascii="Arial" w:hAnsi="Arial" w:eastAsia="" w:cs=""/>
          <w:b w:val="1"/>
          <w:bCs w:val="1"/>
          <w:noProof w:val="0"/>
          <w:sz w:val="32"/>
          <w:szCs w:val="32"/>
          <w:lang w:val="en-AU"/>
        </w:rPr>
      </w:pPr>
      <w:r w:rsidRPr="1C38B213" w:rsidR="1C38B213">
        <w:rPr>
          <w:noProof w:val="0"/>
          <w:lang w:val="en-AU"/>
        </w:rPr>
        <w:t>Platinum exhibitor booth</w:t>
      </w:r>
    </w:p>
    <w:p w:rsidR="1C38B213" w:rsidP="1C38B213" w:rsidRDefault="1C38B213" w14:paraId="05B5301F" w14:textId="1E2FC422">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Limited to five exhibitors</w:t>
      </w:r>
    </w:p>
    <w:p w:rsidR="1C38B213" w:rsidP="1C38B213" w:rsidRDefault="1C38B213" w14:paraId="5955481E" w14:textId="67EFD08D">
      <w:pPr>
        <w:pStyle w:val="Normal"/>
        <w:bidi w:val="0"/>
        <w:ind w:left="0"/>
        <w:rPr>
          <w:rFonts w:ascii="Arial" w:hAnsi="Arial" w:eastAsia="" w:cs=""/>
          <w:noProof w:val="0"/>
          <w:sz w:val="24"/>
          <w:szCs w:val="24"/>
          <w:lang w:val="en-AU"/>
        </w:rPr>
      </w:pPr>
      <w:r w:rsidRPr="1C38B213" w:rsidR="1C38B213">
        <w:rPr>
          <w:rFonts w:ascii="Arial" w:hAnsi="Arial" w:eastAsia="" w:cs=""/>
          <w:noProof w:val="0"/>
          <w:lang w:val="en-AU"/>
        </w:rPr>
        <w:t>AUD Cost (</w:t>
      </w:r>
      <w:proofErr w:type="spellStart"/>
      <w:r w:rsidRPr="1C38B213" w:rsidR="1C38B213">
        <w:rPr>
          <w:rFonts w:ascii="Arial" w:hAnsi="Arial" w:eastAsia="" w:cs=""/>
          <w:noProof w:val="0"/>
          <w:lang w:val="en-AU"/>
        </w:rPr>
        <w:t>inc</w:t>
      </w:r>
      <w:proofErr w:type="spellEnd"/>
      <w:r w:rsidRPr="1C38B213" w:rsidR="1C38B213">
        <w:rPr>
          <w:rFonts w:ascii="Arial" w:hAnsi="Arial" w:eastAsia="" w:cs=""/>
          <w:noProof w:val="0"/>
          <w:lang w:val="en-AU"/>
        </w:rPr>
        <w:t xml:space="preserve"> GST) – </w:t>
      </w:r>
      <w:r w:rsidRPr="1C38B213" w:rsidR="1C38B213">
        <w:rPr>
          <w:rFonts w:ascii="Arial" w:hAnsi="Arial" w:eastAsia="Arial" w:cs="Arial"/>
          <w:noProof w:val="0"/>
          <w:sz w:val="24"/>
          <w:szCs w:val="24"/>
          <w:lang w:val="en-AU"/>
        </w:rPr>
        <w:t>$</w:t>
      </w:r>
      <w:r w:rsidRPr="1C38B213" w:rsidR="1C38B213">
        <w:rPr>
          <w:rFonts w:ascii="Arial" w:hAnsi="Arial" w:eastAsia="Arial" w:cs="Arial"/>
          <w:noProof w:val="0"/>
          <w:sz w:val="24"/>
          <w:szCs w:val="24"/>
          <w:lang w:val="en-AU"/>
        </w:rPr>
        <w:t>1050</w:t>
      </w:r>
      <w:r w:rsidRPr="1C38B213" w:rsidR="1C38B213">
        <w:rPr>
          <w:rFonts w:ascii="Arial" w:hAnsi="Arial" w:eastAsia="Arial" w:cs="Arial"/>
          <w:noProof w:val="0"/>
          <w:sz w:val="24"/>
          <w:szCs w:val="24"/>
          <w:lang w:val="en-AU"/>
        </w:rPr>
        <w:t xml:space="preserve"> Flat fee</w:t>
      </w:r>
    </w:p>
    <w:p w:rsidR="1C38B213" w:rsidP="1C38B213" w:rsidRDefault="1C38B213" w14:paraId="55FA2EDB" w14:textId="1D423FDA">
      <w:pPr>
        <w:pStyle w:val="Normal"/>
        <w:bidi w:val="0"/>
        <w:rPr>
          <w:rFonts w:ascii="Arial" w:hAnsi="Arial" w:eastAsia="" w:cs=""/>
          <w:noProof w:val="0"/>
          <w:sz w:val="24"/>
          <w:szCs w:val="24"/>
          <w:lang w:val="en-AU"/>
        </w:rPr>
      </w:pPr>
      <w:r w:rsidRPr="1C38B213" w:rsidR="1C38B213">
        <w:rPr>
          <w:rStyle w:val="Heading3Char"/>
          <w:noProof w:val="0"/>
          <w:lang w:val="en-AU"/>
        </w:rPr>
        <w:t>Inclusions</w:t>
      </w:r>
    </w:p>
    <w:p w:rsidR="1C38B213" w:rsidP="1C38B213" w:rsidRDefault="1C38B213" w14:paraId="5733557F" w14:textId="0D646F5A">
      <w:pPr>
        <w:pStyle w:val="ListParagraph"/>
        <w:numPr>
          <w:ilvl w:val="0"/>
          <w:numId w:val="44"/>
        </w:numPr>
        <w:bidi w:val="0"/>
        <w:rPr>
          <w:rStyle w:val="Heading3Char"/>
          <w:rFonts w:ascii="Arial" w:hAnsi="Arial" w:eastAsia="Arial" w:cs="Arial"/>
          <w:noProof w:val="0"/>
          <w:sz w:val="24"/>
          <w:szCs w:val="24"/>
          <w:lang w:val="en-AU"/>
        </w:rPr>
      </w:pPr>
      <w:r w:rsidRPr="1C38B213" w:rsidR="1C38B213">
        <w:rPr>
          <w:noProof w:val="0"/>
          <w:lang w:val="en-AU"/>
        </w:rPr>
        <w:t>One complimentary interactive virtual exhibitor booth, with 30 days on demand access.</w:t>
      </w:r>
    </w:p>
    <w:p w:rsidR="1C38B213" w:rsidP="1C38B213" w:rsidRDefault="1C38B213" w14:paraId="649604A4" w14:textId="7A8D3038">
      <w:pPr>
        <w:pStyle w:val="Normal"/>
        <w:bidi w:val="0"/>
        <w:ind w:left="0"/>
        <w:rPr>
          <w:rStyle w:val="Heading3Char"/>
          <w:rFonts w:ascii="Arial" w:hAnsi="Arial" w:eastAsia="" w:cs=""/>
          <w:b w:val="1"/>
          <w:bCs w:val="1"/>
          <w:noProof w:val="0"/>
          <w:lang w:val="en-AU"/>
        </w:rPr>
      </w:pPr>
      <w:r w:rsidRPr="1C38B213" w:rsidR="1C38B213">
        <w:rPr>
          <w:b w:val="1"/>
          <w:bCs w:val="1"/>
          <w:noProof w:val="0"/>
          <w:lang w:val="en-AU"/>
        </w:rPr>
        <w:t>The Premium Exhibitor Booth package includes:</w:t>
      </w:r>
    </w:p>
    <w:p w:rsidR="1C38B213" w:rsidP="1C38B213" w:rsidRDefault="1C38B213" w14:paraId="28C5E0C5" w14:textId="569F1F49">
      <w:pPr>
        <w:pStyle w:val="ListParagraph"/>
        <w:numPr>
          <w:ilvl w:val="1"/>
          <w:numId w:val="44"/>
        </w:numPr>
        <w:bidi w:val="0"/>
        <w:rPr>
          <w:rStyle w:val="Heading3Char"/>
          <w:rFonts w:ascii="Arial" w:hAnsi="Arial" w:eastAsia="Arial" w:cs="Arial"/>
          <w:noProof w:val="0"/>
          <w:sz w:val="28"/>
          <w:szCs w:val="28"/>
          <w:lang w:val="en-AU"/>
        </w:rPr>
      </w:pPr>
      <w:r w:rsidRPr="1C38B213" w:rsidR="1C38B213">
        <w:rPr>
          <w:noProof w:val="0"/>
          <w:lang w:val="en-AU"/>
        </w:rPr>
        <w:t>The ability to host video* content from your booth</w:t>
      </w:r>
    </w:p>
    <w:p w:rsidR="1C38B213" w:rsidP="1C38B213" w:rsidRDefault="1C38B213" w14:paraId="086039DD" w14:textId="49A59059">
      <w:pPr>
        <w:pStyle w:val="ListParagraph"/>
        <w:numPr>
          <w:ilvl w:val="1"/>
          <w:numId w:val="44"/>
        </w:numPr>
        <w:bidi w:val="0"/>
        <w:rPr>
          <w:rStyle w:val="Heading3Char"/>
          <w:rFonts w:ascii="Arial" w:hAnsi="Arial" w:eastAsia="Arial" w:cs="Arial"/>
          <w:noProof w:val="0"/>
          <w:sz w:val="28"/>
          <w:szCs w:val="28"/>
          <w:lang w:val="en-AU"/>
        </w:rPr>
      </w:pPr>
      <w:r w:rsidRPr="1C38B213" w:rsidR="1C38B213">
        <w:rPr>
          <w:noProof w:val="0"/>
          <w:lang w:val="en-AU"/>
        </w:rPr>
        <w:t>Downloadable resources on your booth</w:t>
      </w:r>
    </w:p>
    <w:p w:rsidR="1C38B213" w:rsidP="1C38B213" w:rsidRDefault="1C38B213" w14:paraId="21296FEE" w14:textId="1568EF75">
      <w:pPr>
        <w:pStyle w:val="ListParagraph"/>
        <w:numPr>
          <w:ilvl w:val="0"/>
          <w:numId w:val="44"/>
        </w:numPr>
        <w:bidi w:val="0"/>
        <w:rPr>
          <w:rStyle w:val="Heading3Char"/>
          <w:rFonts w:ascii="Arial" w:hAnsi="Arial" w:eastAsia="Arial" w:cs="Arial"/>
          <w:noProof w:val="0"/>
          <w:sz w:val="28"/>
          <w:szCs w:val="28"/>
          <w:lang w:val="en-AU"/>
        </w:rPr>
      </w:pPr>
      <w:r w:rsidRPr="1C38B213" w:rsidR="1C38B213">
        <w:rPr>
          <w:noProof w:val="0"/>
          <w:lang w:val="en-AU"/>
        </w:rPr>
        <w:t>Two complimentary conference registrations, with 30 days of on-demand access following the live event</w:t>
      </w:r>
    </w:p>
    <w:p w:rsidR="1C38B213" w:rsidP="1C38B213" w:rsidRDefault="1C38B213" w14:paraId="14F5DDD0" w14:textId="6FDBC339">
      <w:pPr>
        <w:pStyle w:val="ListParagraph"/>
        <w:numPr>
          <w:ilvl w:val="0"/>
          <w:numId w:val="44"/>
        </w:numPr>
        <w:bidi w:val="0"/>
        <w:rPr>
          <w:rStyle w:val="Heading3Char"/>
          <w:rFonts w:ascii="Arial" w:hAnsi="Arial" w:eastAsia="Arial" w:cs="Arial"/>
          <w:noProof w:val="0"/>
          <w:sz w:val="28"/>
          <w:szCs w:val="28"/>
          <w:lang w:val="en-AU"/>
        </w:rPr>
      </w:pPr>
      <w:r w:rsidRPr="1C38B213" w:rsidR="1C38B213">
        <w:rPr>
          <w:noProof w:val="0"/>
          <w:lang w:val="en-AU"/>
        </w:rPr>
        <w:t>Your company logo on the conference website, with a link to your own with a link to your own website</w:t>
      </w:r>
    </w:p>
    <w:p w:rsidR="1C38B213" w:rsidP="1C38B213" w:rsidRDefault="1C38B213" w14:paraId="1DDBD124" w14:textId="663385FC">
      <w:pPr>
        <w:pStyle w:val="ListParagraph"/>
        <w:numPr>
          <w:ilvl w:val="0"/>
          <w:numId w:val="44"/>
        </w:numPr>
        <w:bidi w:val="0"/>
        <w:rPr>
          <w:rStyle w:val="Heading3Char"/>
          <w:rFonts w:ascii="Arial" w:hAnsi="Arial" w:eastAsia="Arial" w:cs="Arial"/>
          <w:noProof w:val="0"/>
          <w:sz w:val="28"/>
          <w:szCs w:val="28"/>
          <w:lang w:val="en-AU"/>
        </w:rPr>
      </w:pPr>
      <w:r w:rsidRPr="1C38B213" w:rsidR="1C38B213">
        <w:rPr>
          <w:noProof w:val="0"/>
          <w:lang w:val="en-AU"/>
        </w:rPr>
        <w:t xml:space="preserve">Your company logo in the conference </w:t>
      </w:r>
      <w:proofErr w:type="spellStart"/>
      <w:r w:rsidRPr="1C38B213" w:rsidR="1C38B213">
        <w:rPr>
          <w:noProof w:val="0"/>
          <w:lang w:val="en-AU"/>
        </w:rPr>
        <w:t>eProgram</w:t>
      </w:r>
      <w:proofErr w:type="spellEnd"/>
      <w:r w:rsidRPr="1C38B213" w:rsidR="1C38B213">
        <w:rPr>
          <w:noProof w:val="0"/>
          <w:lang w:val="en-AU"/>
        </w:rPr>
        <w:t xml:space="preserve"> (emailed to conference delegates and included in their virtual satchel)</w:t>
      </w:r>
    </w:p>
    <w:p w:rsidR="1C38B213" w:rsidP="1C38B213" w:rsidRDefault="1C38B213" w14:paraId="3ECC7634" w14:textId="0AC84B5F">
      <w:pPr>
        <w:pStyle w:val="ListParagraph"/>
        <w:numPr>
          <w:ilvl w:val="0"/>
          <w:numId w:val="44"/>
        </w:numPr>
        <w:bidi w:val="0"/>
        <w:rPr>
          <w:rStyle w:val="Heading3Char"/>
          <w:rFonts w:ascii="Arial" w:hAnsi="Arial" w:eastAsia="Arial" w:cs="Arial"/>
          <w:noProof w:val="0"/>
          <w:sz w:val="28"/>
          <w:szCs w:val="28"/>
          <w:lang w:val="en-AU"/>
        </w:rPr>
      </w:pPr>
      <w:r w:rsidRPr="1C38B213" w:rsidR="1C38B213">
        <w:rPr>
          <w:noProof w:val="0"/>
          <w:lang w:val="en-AU"/>
        </w:rPr>
        <w:t>Your company profile and social media details on event website</w:t>
      </w:r>
    </w:p>
    <w:p w:rsidR="1C38B213" w:rsidP="1C38B213" w:rsidRDefault="1C38B213" w14:paraId="48E49DEA" w14:textId="4003C775">
      <w:pPr>
        <w:pStyle w:val="ListParagraph"/>
        <w:numPr>
          <w:ilvl w:val="0"/>
          <w:numId w:val="44"/>
        </w:numPr>
        <w:bidi w:val="0"/>
        <w:rPr>
          <w:rStyle w:val="Heading3Char"/>
          <w:rFonts w:ascii="Arial" w:hAnsi="Arial" w:eastAsia="Arial" w:cs="Arial"/>
          <w:noProof w:val="0"/>
          <w:sz w:val="28"/>
          <w:szCs w:val="28"/>
          <w:lang w:val="en-AU"/>
        </w:rPr>
      </w:pPr>
      <w:r w:rsidRPr="1C38B213" w:rsidR="1C38B213">
        <w:rPr>
          <w:noProof w:val="0"/>
          <w:lang w:val="en-AU"/>
        </w:rPr>
        <w:t>The ability to interact with delegates via individual or group chat rooms (you also have the option of a video chat with delegates)</w:t>
      </w:r>
    </w:p>
    <w:p w:rsidR="1C38B213" w:rsidP="1C38B213" w:rsidRDefault="1C38B213" w14:paraId="0FF2B086" w14:textId="3B6C9FC6">
      <w:pPr>
        <w:pStyle w:val="ListParagraph"/>
        <w:numPr>
          <w:ilvl w:val="0"/>
          <w:numId w:val="44"/>
        </w:numPr>
        <w:bidi w:val="0"/>
        <w:rPr>
          <w:rStyle w:val="Heading3Char"/>
          <w:rFonts w:ascii="Arial" w:hAnsi="Arial" w:eastAsia="Arial" w:cs="Arial"/>
          <w:noProof w:val="0"/>
          <w:sz w:val="28"/>
          <w:szCs w:val="28"/>
          <w:lang w:val="en-AU"/>
        </w:rPr>
      </w:pPr>
      <w:r w:rsidRPr="1C38B213" w:rsidR="1C38B213">
        <w:rPr>
          <w:noProof w:val="0"/>
          <w:lang w:val="en-AU"/>
        </w:rPr>
        <w:t>A pre-event list of delegate details (name, position and organisation). Please note: this is subject to privacy legislation</w:t>
      </w:r>
    </w:p>
    <w:p w:rsidR="1C38B213" w:rsidP="1C38B213" w:rsidRDefault="1C38B213" w14:paraId="6EBE6817" w14:textId="0D63BA18">
      <w:pPr>
        <w:pStyle w:val="ListParagraph"/>
        <w:numPr>
          <w:ilvl w:val="0"/>
          <w:numId w:val="44"/>
        </w:numPr>
        <w:bidi w:val="0"/>
        <w:rPr>
          <w:rStyle w:val="Heading3Char"/>
          <w:rFonts w:ascii="Arial" w:hAnsi="Arial" w:eastAsia="Arial" w:cs="Arial"/>
          <w:noProof w:val="0"/>
          <w:sz w:val="28"/>
          <w:szCs w:val="28"/>
          <w:lang w:val="en-AU"/>
        </w:rPr>
      </w:pPr>
      <w:r w:rsidRPr="1C38B213" w:rsidR="1C38B213">
        <w:rPr>
          <w:noProof w:val="0"/>
          <w:lang w:val="en-AU"/>
        </w:rPr>
        <w:t>Post event analytics of delegate participation on your booth, including how you compared to other exhibitors.</w:t>
      </w:r>
    </w:p>
    <w:p w:rsidR="1C38B213" w:rsidP="1C38B213" w:rsidRDefault="1C38B213" w14:paraId="49A93319" w14:textId="3C0545AF">
      <w:pPr>
        <w:pStyle w:val="Normal"/>
        <w:bidi w:val="0"/>
        <w:ind w:left="0"/>
        <w:rPr>
          <w:rStyle w:val="Heading3Char"/>
          <w:rFonts w:ascii="Arial" w:hAnsi="Arial" w:eastAsia="" w:cs=""/>
          <w:b w:val="1"/>
          <w:bCs w:val="1"/>
          <w:noProof w:val="0"/>
          <w:lang w:val="en-AU"/>
        </w:rPr>
      </w:pPr>
      <w:r w:rsidRPr="1C38B213" w:rsidR="1C38B213">
        <w:rPr>
          <w:b w:val="1"/>
          <w:bCs w:val="1"/>
          <w:noProof w:val="0"/>
          <w:lang w:val="en-AU"/>
        </w:rPr>
        <w:t>Exclusive benefits for Premium Exhibitors:</w:t>
      </w:r>
    </w:p>
    <w:p w:rsidR="1C38B213" w:rsidP="1C38B213" w:rsidRDefault="1C38B213" w14:paraId="2B237C65" w14:textId="7BC82478">
      <w:pPr>
        <w:pStyle w:val="ListParagraph"/>
        <w:numPr>
          <w:ilvl w:val="0"/>
          <w:numId w:val="44"/>
        </w:numPr>
        <w:bidi w:val="0"/>
        <w:rPr>
          <w:rStyle w:val="Heading3Char"/>
          <w:rFonts w:ascii="Arial" w:hAnsi="Arial" w:eastAsia="Arial" w:cs="Arial"/>
          <w:noProof w:val="0"/>
          <w:sz w:val="28"/>
          <w:szCs w:val="28"/>
          <w:lang w:val="en-AU"/>
        </w:rPr>
      </w:pPr>
      <w:r w:rsidRPr="1C38B213" w:rsidR="1C38B213">
        <w:rPr>
          <w:noProof w:val="0"/>
          <w:lang w:val="en-AU"/>
        </w:rPr>
        <w:t>One 30 second promotional video* to be played during the event program (an opportunity to outline what your organisation does and why attendees should visit your booth).</w:t>
      </w:r>
    </w:p>
    <w:p w:rsidR="1C38B213" w:rsidP="1C38B213" w:rsidRDefault="1C38B213" w14:paraId="309F6DF3" w14:textId="7219B664">
      <w:pPr>
        <w:pStyle w:val="ListParagraph"/>
        <w:numPr>
          <w:ilvl w:val="0"/>
          <w:numId w:val="44"/>
        </w:numPr>
        <w:bidi w:val="0"/>
        <w:rPr>
          <w:rStyle w:val="Heading3Char"/>
          <w:rFonts w:ascii="Arial" w:hAnsi="Arial" w:eastAsia="Arial" w:cs="Arial"/>
          <w:noProof w:val="0"/>
          <w:sz w:val="28"/>
          <w:szCs w:val="28"/>
          <w:lang w:val="en-AU"/>
        </w:rPr>
      </w:pPr>
      <w:r w:rsidRPr="1C38B213" w:rsidR="1C38B213">
        <w:rPr>
          <w:noProof w:val="0"/>
          <w:lang w:val="en-AU"/>
        </w:rPr>
        <w:t>One complimentary pre-loaded downloadable resource in the each delegate’s virtual satchel</w:t>
      </w:r>
    </w:p>
    <w:p w:rsidR="1C38B213" w:rsidP="1C38B213" w:rsidRDefault="1C38B213" w14:paraId="0A478F55" w14:textId="32F850F9">
      <w:pPr>
        <w:pStyle w:val="ListParagraph"/>
        <w:numPr>
          <w:ilvl w:val="0"/>
          <w:numId w:val="44"/>
        </w:numPr>
        <w:bidi w:val="0"/>
        <w:rPr>
          <w:rFonts w:ascii="Arial" w:hAnsi="Arial" w:eastAsia="Arial" w:cs="Arial"/>
          <w:noProof w:val="0"/>
          <w:sz w:val="28"/>
          <w:szCs w:val="28"/>
          <w:lang w:val="en-AU"/>
        </w:rPr>
      </w:pPr>
      <w:r w:rsidRPr="1C38B213" w:rsidR="1C38B213">
        <w:rPr>
          <w:noProof w:val="0"/>
          <w:lang w:val="en-AU"/>
        </w:rPr>
        <w:t>The opportunity to offer to delegates a 10-minute group discussion/presentation via zoom (topic to be pre-approved by NDS team)</w:t>
      </w:r>
    </w:p>
    <w:p w:rsidR="1C38B213" w:rsidP="1C38B213" w:rsidRDefault="1C38B213" w14:paraId="05493D87" w14:textId="657F3EA3">
      <w:pPr>
        <w:pStyle w:val="Normal"/>
        <w:bidi w:val="0"/>
        <w:rPr>
          <w:rFonts w:ascii="Arial" w:hAnsi="Arial" w:eastAsia="" w:cs=""/>
          <w:noProof w:val="0"/>
          <w:sz w:val="28"/>
          <w:szCs w:val="28"/>
          <w:lang w:val="en-AU"/>
        </w:rPr>
      </w:pPr>
      <w:r w:rsidRPr="1C38B213" w:rsidR="1C38B213">
        <w:rPr>
          <w:noProof w:val="0"/>
          <w:lang w:val="en-AU"/>
        </w:rPr>
        <w:t>*Please note: Supporters are responsible for ensuring that all video content is captioned. NDS can provide this service for a fee, please contact us for details.</w:t>
      </w:r>
    </w:p>
    <w:p w:rsidR="1C38B213" w:rsidP="1C38B213" w:rsidRDefault="1C38B213" w14:paraId="0C598494" w14:textId="54F37CB3">
      <w:pPr>
        <w:pStyle w:val="Heading2"/>
        <w:bidi w:val="0"/>
        <w:rPr>
          <w:rFonts w:ascii="Arial" w:hAnsi="Arial" w:eastAsia="" w:cs=""/>
          <w:b w:val="1"/>
          <w:bCs w:val="1"/>
          <w:noProof w:val="0"/>
          <w:sz w:val="32"/>
          <w:szCs w:val="32"/>
          <w:lang w:val="en-AU"/>
        </w:rPr>
      </w:pPr>
      <w:r w:rsidRPr="1C38B213" w:rsidR="1C38B213">
        <w:rPr>
          <w:noProof w:val="0"/>
          <w:lang w:val="en-AU"/>
        </w:rPr>
        <w:t>Standard virtual exhibitor booth</w:t>
      </w:r>
    </w:p>
    <w:p w:rsidR="1C38B213" w:rsidP="1C38B213" w:rsidRDefault="1C38B213" w14:paraId="16B66533" w14:textId="769A336B">
      <w:pPr>
        <w:pStyle w:val="Normal"/>
        <w:bidi w:val="0"/>
        <w:ind w:left="0"/>
        <w:rPr>
          <w:rFonts w:ascii="Arial" w:hAnsi="Arial" w:eastAsia="" w:cs=""/>
          <w:noProof w:val="0"/>
          <w:sz w:val="24"/>
          <w:szCs w:val="24"/>
          <w:lang w:val="en-AU"/>
        </w:rPr>
      </w:pPr>
      <w:r w:rsidRPr="1C38B213" w:rsidR="1C38B213">
        <w:rPr>
          <w:rFonts w:ascii="Arial" w:hAnsi="Arial" w:eastAsia="" w:cs=""/>
          <w:noProof w:val="0"/>
          <w:lang w:val="en-AU"/>
        </w:rPr>
        <w:t>AUD Cost (</w:t>
      </w:r>
      <w:proofErr w:type="spellStart"/>
      <w:r w:rsidRPr="1C38B213" w:rsidR="1C38B213">
        <w:rPr>
          <w:rFonts w:ascii="Arial" w:hAnsi="Arial" w:eastAsia="" w:cs=""/>
          <w:noProof w:val="0"/>
          <w:lang w:val="en-AU"/>
        </w:rPr>
        <w:t>inc</w:t>
      </w:r>
      <w:proofErr w:type="spellEnd"/>
      <w:r w:rsidRPr="1C38B213" w:rsidR="1C38B213">
        <w:rPr>
          <w:rFonts w:ascii="Arial" w:hAnsi="Arial" w:eastAsia="" w:cs=""/>
          <w:noProof w:val="0"/>
          <w:lang w:val="en-AU"/>
        </w:rPr>
        <w:t xml:space="preserve"> GST)</w:t>
      </w:r>
    </w:p>
    <w:p w:rsidR="1C38B213" w:rsidP="1C38B213" w:rsidRDefault="1C38B213" w14:paraId="008BF5B2" w14:textId="55FD8742">
      <w:pPr>
        <w:pStyle w:val="Normal"/>
        <w:bidi w:val="0"/>
        <w:ind w:left="0"/>
        <w:rPr>
          <w:rFonts w:ascii="Arial" w:hAnsi="Arial" w:eastAsia="" w:cs=""/>
          <w:noProof w:val="0"/>
          <w:sz w:val="24"/>
          <w:szCs w:val="24"/>
          <w:lang w:val="en-AU"/>
        </w:rPr>
      </w:pPr>
      <w:r w:rsidRPr="1C38B213" w:rsidR="1C38B213">
        <w:rPr>
          <w:rFonts w:ascii="Arial" w:hAnsi="Arial" w:eastAsia="Arial" w:cs="Arial"/>
          <w:noProof w:val="0"/>
          <w:sz w:val="24"/>
          <w:szCs w:val="24"/>
          <w:lang w:val="en-AU"/>
        </w:rPr>
        <w:t>$</w:t>
      </w:r>
      <w:r w:rsidRPr="1C38B213" w:rsidR="1C38B213">
        <w:rPr>
          <w:rFonts w:ascii="Arial" w:hAnsi="Arial" w:eastAsia="Arial" w:cs="Arial"/>
          <w:noProof w:val="0"/>
          <w:sz w:val="24"/>
          <w:szCs w:val="24"/>
          <w:lang w:val="en-AU"/>
        </w:rPr>
        <w:t>650</w:t>
      </w:r>
      <w:r w:rsidRPr="1C38B213" w:rsidR="1C38B213">
        <w:rPr>
          <w:rFonts w:ascii="Arial" w:hAnsi="Arial" w:eastAsia="Arial" w:cs="Arial"/>
          <w:noProof w:val="0"/>
          <w:sz w:val="24"/>
          <w:szCs w:val="24"/>
          <w:lang w:val="en-AU"/>
        </w:rPr>
        <w:t xml:space="preserve"> </w:t>
      </w:r>
      <w:r w:rsidRPr="1C38B213" w:rsidR="1C38B213">
        <w:rPr>
          <w:rFonts w:ascii="Arial" w:hAnsi="Arial" w:eastAsia="Arial" w:cs="Arial"/>
          <w:noProof w:val="0"/>
          <w:sz w:val="24"/>
          <w:szCs w:val="24"/>
          <w:lang w:val="en-AU"/>
        </w:rPr>
        <w:t>NDS/NDP Members and Organisational Associates</w:t>
      </w:r>
    </w:p>
    <w:p w:rsidR="1C38B213" w:rsidP="1C38B213" w:rsidRDefault="1C38B213" w14:paraId="2035CA45" w14:textId="0AF413D1">
      <w:pPr>
        <w:pStyle w:val="Normal"/>
        <w:bidi w:val="0"/>
        <w:ind w:left="0"/>
        <w:rPr>
          <w:rFonts w:ascii="Arial" w:hAnsi="Arial" w:eastAsia="" w:cs=""/>
          <w:noProof w:val="0"/>
          <w:sz w:val="24"/>
          <w:szCs w:val="24"/>
          <w:lang w:val="en-AU"/>
        </w:rPr>
      </w:pPr>
      <w:r w:rsidRPr="1C38B213" w:rsidR="1C38B213">
        <w:rPr>
          <w:rFonts w:ascii="Arial" w:hAnsi="Arial" w:eastAsia="Arial" w:cs="Arial"/>
          <w:noProof w:val="0"/>
          <w:sz w:val="24"/>
          <w:szCs w:val="24"/>
          <w:lang w:val="en-AU"/>
        </w:rPr>
        <w:t>$750 NDS Platinum/ Gold Industry Supporter</w:t>
      </w:r>
    </w:p>
    <w:p w:rsidR="1C38B213" w:rsidP="1C38B213" w:rsidRDefault="1C38B213" w14:paraId="565A9813" w14:textId="42AC6395">
      <w:pPr>
        <w:pStyle w:val="Normal"/>
        <w:bidi w:val="0"/>
        <w:ind w:left="0"/>
        <w:rPr>
          <w:rFonts w:ascii="Arial" w:hAnsi="Arial" w:eastAsia="" w:cs=""/>
          <w:noProof w:val="0"/>
          <w:sz w:val="24"/>
          <w:szCs w:val="24"/>
          <w:lang w:val="en-AU"/>
        </w:rPr>
      </w:pPr>
      <w:r w:rsidRPr="1C38B213" w:rsidR="1C38B213">
        <w:rPr>
          <w:rFonts w:ascii="Arial" w:hAnsi="Arial" w:eastAsia="Arial" w:cs="Arial"/>
          <w:noProof w:val="0"/>
          <w:sz w:val="24"/>
          <w:szCs w:val="24"/>
          <w:lang w:val="en-AU"/>
        </w:rPr>
        <w:t>$845 Non-Members</w:t>
      </w:r>
    </w:p>
    <w:p w:rsidR="1C38B213" w:rsidP="1C38B213" w:rsidRDefault="1C38B213" w14:paraId="05D0D1FC" w14:textId="300A6032">
      <w:pPr>
        <w:pStyle w:val="Normal"/>
        <w:bidi w:val="0"/>
        <w:rPr>
          <w:rFonts w:ascii="Arial" w:hAnsi="Arial" w:eastAsia="" w:cs=""/>
          <w:noProof w:val="0"/>
          <w:sz w:val="24"/>
          <w:szCs w:val="24"/>
          <w:lang w:val="en-AU"/>
        </w:rPr>
      </w:pPr>
      <w:r w:rsidRPr="1C38B213" w:rsidR="1C38B213">
        <w:rPr>
          <w:rStyle w:val="Heading3Char"/>
          <w:noProof w:val="0"/>
          <w:lang w:val="en-AU"/>
        </w:rPr>
        <w:t>Inclusions</w:t>
      </w:r>
    </w:p>
    <w:p w:rsidR="1C38B213" w:rsidP="1C38B213" w:rsidRDefault="1C38B213" w14:paraId="3D6191F0" w14:textId="784492BF">
      <w:pPr>
        <w:pStyle w:val="ListParagraph"/>
        <w:numPr>
          <w:ilvl w:val="0"/>
          <w:numId w:val="45"/>
        </w:numPr>
        <w:bidi w:val="0"/>
        <w:rPr>
          <w:rStyle w:val="Heading3Char"/>
          <w:rFonts w:ascii="Arial" w:hAnsi="Arial" w:eastAsia="Arial" w:cs="Arial"/>
          <w:noProof w:val="0"/>
          <w:sz w:val="24"/>
          <w:szCs w:val="24"/>
          <w:lang w:val="en-AU"/>
        </w:rPr>
      </w:pPr>
      <w:r w:rsidRPr="1C38B213" w:rsidR="1C38B213">
        <w:rPr>
          <w:noProof w:val="0"/>
          <w:lang w:val="en-AU"/>
        </w:rPr>
        <w:t>One complimentary interactive virtual exhibitor booth, with 30 days on demand access.</w:t>
      </w:r>
    </w:p>
    <w:p w:rsidR="1C38B213" w:rsidP="1C38B213" w:rsidRDefault="1C38B213" w14:paraId="673C8AAD" w14:textId="5CCE9771">
      <w:pPr>
        <w:pStyle w:val="Normal"/>
        <w:bidi w:val="0"/>
        <w:ind w:left="0"/>
        <w:rPr>
          <w:rStyle w:val="Heading3Char"/>
          <w:rFonts w:ascii="Arial" w:hAnsi="Arial" w:eastAsia="" w:cs=""/>
          <w:b w:val="1"/>
          <w:bCs w:val="1"/>
          <w:noProof w:val="0"/>
          <w:lang w:val="en-AU"/>
        </w:rPr>
      </w:pPr>
      <w:r w:rsidRPr="1C38B213" w:rsidR="1C38B213">
        <w:rPr>
          <w:b w:val="1"/>
          <w:bCs w:val="1"/>
          <w:noProof w:val="0"/>
          <w:lang w:val="en-AU"/>
        </w:rPr>
        <w:t>The Standard Exhibitor Booth package includes:</w:t>
      </w:r>
    </w:p>
    <w:p w:rsidR="1C38B213" w:rsidP="1C38B213" w:rsidRDefault="1C38B213" w14:paraId="1EE1BCF4" w14:textId="72205842">
      <w:pPr>
        <w:pStyle w:val="ListParagraph"/>
        <w:numPr>
          <w:ilvl w:val="1"/>
          <w:numId w:val="45"/>
        </w:numPr>
        <w:bidi w:val="0"/>
        <w:rPr>
          <w:rStyle w:val="Heading3Char"/>
          <w:rFonts w:ascii="Arial" w:hAnsi="Arial" w:eastAsia="Arial" w:cs="Arial"/>
          <w:noProof w:val="0"/>
          <w:sz w:val="28"/>
          <w:szCs w:val="28"/>
          <w:lang w:val="en-AU"/>
        </w:rPr>
      </w:pPr>
      <w:r w:rsidRPr="1C38B213" w:rsidR="1C38B213">
        <w:rPr>
          <w:noProof w:val="0"/>
          <w:lang w:val="en-AU"/>
        </w:rPr>
        <w:t>The ability to host video* content from your booth</w:t>
      </w:r>
    </w:p>
    <w:p w:rsidR="1C38B213" w:rsidP="1C38B213" w:rsidRDefault="1C38B213" w14:paraId="04A9209E" w14:textId="01232488">
      <w:pPr>
        <w:pStyle w:val="ListParagraph"/>
        <w:numPr>
          <w:ilvl w:val="1"/>
          <w:numId w:val="45"/>
        </w:numPr>
        <w:bidi w:val="0"/>
        <w:rPr>
          <w:rStyle w:val="Heading3Char"/>
          <w:rFonts w:ascii="Arial" w:hAnsi="Arial" w:eastAsia="Arial" w:cs="Arial"/>
          <w:noProof w:val="0"/>
          <w:sz w:val="28"/>
          <w:szCs w:val="28"/>
          <w:lang w:val="en-AU"/>
        </w:rPr>
      </w:pPr>
      <w:r w:rsidRPr="1C38B213" w:rsidR="1C38B213">
        <w:rPr>
          <w:noProof w:val="0"/>
          <w:lang w:val="en-AU"/>
        </w:rPr>
        <w:t>Downloadable resources on your booth</w:t>
      </w:r>
    </w:p>
    <w:p w:rsidR="1C38B213" w:rsidP="1C38B213" w:rsidRDefault="1C38B213" w14:paraId="77D5B978" w14:textId="261AE74D">
      <w:pPr>
        <w:pStyle w:val="ListParagraph"/>
        <w:numPr>
          <w:ilvl w:val="0"/>
          <w:numId w:val="45"/>
        </w:numPr>
        <w:bidi w:val="0"/>
        <w:rPr>
          <w:rStyle w:val="Heading3Char"/>
          <w:rFonts w:ascii="Arial" w:hAnsi="Arial" w:eastAsia="Arial" w:cs="Arial"/>
          <w:noProof w:val="0"/>
          <w:sz w:val="28"/>
          <w:szCs w:val="28"/>
          <w:lang w:val="en-AU"/>
        </w:rPr>
      </w:pPr>
      <w:r w:rsidRPr="1C38B213" w:rsidR="1C38B213">
        <w:rPr>
          <w:noProof w:val="0"/>
          <w:lang w:val="en-AU"/>
        </w:rPr>
        <w:t>Two complimentary conference registrations, with 30 days of on-demand access following the live event</w:t>
      </w:r>
    </w:p>
    <w:p w:rsidR="1C38B213" w:rsidP="1C38B213" w:rsidRDefault="1C38B213" w14:paraId="4B0A9382" w14:textId="37309860">
      <w:pPr>
        <w:pStyle w:val="ListParagraph"/>
        <w:numPr>
          <w:ilvl w:val="0"/>
          <w:numId w:val="45"/>
        </w:numPr>
        <w:bidi w:val="0"/>
        <w:rPr>
          <w:rStyle w:val="Heading3Char"/>
          <w:rFonts w:ascii="Arial" w:hAnsi="Arial" w:eastAsia="Arial" w:cs="Arial"/>
          <w:noProof w:val="0"/>
          <w:sz w:val="28"/>
          <w:szCs w:val="28"/>
          <w:lang w:val="en-AU"/>
        </w:rPr>
      </w:pPr>
      <w:r w:rsidRPr="1C38B213" w:rsidR="1C38B213">
        <w:rPr>
          <w:noProof w:val="0"/>
          <w:lang w:val="en-AU"/>
        </w:rPr>
        <w:t>Your company logo on the conference website, with a link to your own with a link to your own website</w:t>
      </w:r>
    </w:p>
    <w:p w:rsidR="1C38B213" w:rsidP="1C38B213" w:rsidRDefault="1C38B213" w14:paraId="5BDE8813" w14:textId="3F2C138A">
      <w:pPr>
        <w:pStyle w:val="ListParagraph"/>
        <w:numPr>
          <w:ilvl w:val="0"/>
          <w:numId w:val="45"/>
        </w:numPr>
        <w:bidi w:val="0"/>
        <w:rPr>
          <w:rStyle w:val="Heading3Char"/>
          <w:rFonts w:ascii="Arial" w:hAnsi="Arial" w:eastAsia="Arial" w:cs="Arial"/>
          <w:noProof w:val="0"/>
          <w:sz w:val="28"/>
          <w:szCs w:val="28"/>
          <w:lang w:val="en-AU"/>
        </w:rPr>
      </w:pPr>
      <w:r w:rsidRPr="1C38B213" w:rsidR="1C38B213">
        <w:rPr>
          <w:noProof w:val="0"/>
          <w:lang w:val="en-AU"/>
        </w:rPr>
        <w:t xml:space="preserve">Your company logo in the conference </w:t>
      </w:r>
      <w:proofErr w:type="spellStart"/>
      <w:r w:rsidRPr="1C38B213" w:rsidR="1C38B213">
        <w:rPr>
          <w:noProof w:val="0"/>
          <w:lang w:val="en-AU"/>
        </w:rPr>
        <w:t>eProgram</w:t>
      </w:r>
      <w:proofErr w:type="spellEnd"/>
      <w:r w:rsidRPr="1C38B213" w:rsidR="1C38B213">
        <w:rPr>
          <w:noProof w:val="0"/>
          <w:lang w:val="en-AU"/>
        </w:rPr>
        <w:t xml:space="preserve"> (emailed to conference delegates and included in their virtual satchel)</w:t>
      </w:r>
    </w:p>
    <w:p w:rsidR="1C38B213" w:rsidP="1C38B213" w:rsidRDefault="1C38B213" w14:paraId="2AFA93E3" w14:textId="0D44C7F0">
      <w:pPr>
        <w:pStyle w:val="ListParagraph"/>
        <w:numPr>
          <w:ilvl w:val="0"/>
          <w:numId w:val="45"/>
        </w:numPr>
        <w:bidi w:val="0"/>
        <w:rPr>
          <w:rStyle w:val="Heading3Char"/>
          <w:rFonts w:ascii="Arial" w:hAnsi="Arial" w:eastAsia="Arial" w:cs="Arial"/>
          <w:noProof w:val="0"/>
          <w:sz w:val="28"/>
          <w:szCs w:val="28"/>
          <w:lang w:val="en-AU"/>
        </w:rPr>
      </w:pPr>
      <w:r w:rsidRPr="1C38B213" w:rsidR="1C38B213">
        <w:rPr>
          <w:noProof w:val="0"/>
          <w:lang w:val="en-AU"/>
        </w:rPr>
        <w:t>Your company profile and social media details on event website</w:t>
      </w:r>
    </w:p>
    <w:p w:rsidR="1C38B213" w:rsidP="1C38B213" w:rsidRDefault="1C38B213" w14:paraId="04D76DCC" w14:textId="28DA96F5">
      <w:pPr>
        <w:pStyle w:val="ListParagraph"/>
        <w:numPr>
          <w:ilvl w:val="0"/>
          <w:numId w:val="45"/>
        </w:numPr>
        <w:bidi w:val="0"/>
        <w:rPr>
          <w:rStyle w:val="Heading3Char"/>
          <w:rFonts w:ascii="Arial" w:hAnsi="Arial" w:eastAsia="Arial" w:cs="Arial"/>
          <w:noProof w:val="0"/>
          <w:sz w:val="28"/>
          <w:szCs w:val="28"/>
          <w:lang w:val="en-AU"/>
        </w:rPr>
      </w:pPr>
      <w:r w:rsidRPr="1C38B213" w:rsidR="1C38B213">
        <w:rPr>
          <w:noProof w:val="0"/>
          <w:lang w:val="en-AU"/>
        </w:rPr>
        <w:t>The ability to interact with delegates via individual or group chat rooms (you also have the option of a video chat with delegates)</w:t>
      </w:r>
    </w:p>
    <w:p w:rsidR="1C38B213" w:rsidP="1C38B213" w:rsidRDefault="1C38B213" w14:paraId="09D9FA30" w14:textId="2FFD33BC">
      <w:pPr>
        <w:pStyle w:val="ListParagraph"/>
        <w:numPr>
          <w:ilvl w:val="0"/>
          <w:numId w:val="45"/>
        </w:numPr>
        <w:bidi w:val="0"/>
        <w:rPr>
          <w:rStyle w:val="Heading3Char"/>
          <w:rFonts w:ascii="Arial" w:hAnsi="Arial" w:eastAsia="Arial" w:cs="Arial"/>
          <w:noProof w:val="0"/>
          <w:sz w:val="28"/>
          <w:szCs w:val="28"/>
          <w:lang w:val="en-AU"/>
        </w:rPr>
      </w:pPr>
      <w:r w:rsidRPr="1C38B213" w:rsidR="1C38B213">
        <w:rPr>
          <w:noProof w:val="0"/>
          <w:lang w:val="en-AU"/>
        </w:rPr>
        <w:t>A pre-event list of delegate details (name, position and organisation). Please note: this is subject to privacy legislation</w:t>
      </w:r>
    </w:p>
    <w:p w:rsidR="1C38B213" w:rsidP="1C38B213" w:rsidRDefault="1C38B213" w14:paraId="5041BE0D" w14:textId="261F9CD7">
      <w:pPr>
        <w:pStyle w:val="ListParagraph"/>
        <w:numPr>
          <w:ilvl w:val="0"/>
          <w:numId w:val="45"/>
        </w:numPr>
        <w:bidi w:val="0"/>
        <w:rPr>
          <w:rFonts w:ascii="Arial" w:hAnsi="Arial" w:eastAsia="Arial" w:cs="Arial"/>
          <w:noProof w:val="0"/>
          <w:sz w:val="28"/>
          <w:szCs w:val="28"/>
          <w:lang w:val="en-AU"/>
        </w:rPr>
      </w:pPr>
      <w:r w:rsidRPr="1C38B213" w:rsidR="1C38B213">
        <w:rPr>
          <w:noProof w:val="0"/>
          <w:lang w:val="en-AU"/>
        </w:rPr>
        <w:t>Post event analytics of delegate participation on your booth, including how you compared to other exhibitors.</w:t>
      </w:r>
    </w:p>
    <w:p w:rsidR="1C38B213" w:rsidP="1C38B213" w:rsidRDefault="1C38B213" w14:paraId="0B7F4BBB" w14:textId="4B987F91">
      <w:pPr>
        <w:pStyle w:val="Normal"/>
        <w:bidi w:val="0"/>
        <w:rPr>
          <w:rFonts w:ascii="Arial" w:hAnsi="Arial" w:eastAsia="" w:cs=""/>
          <w:noProof w:val="0"/>
          <w:sz w:val="28"/>
          <w:szCs w:val="28"/>
          <w:lang w:val="en-AU"/>
        </w:rPr>
      </w:pPr>
      <w:r w:rsidRPr="1C38B213" w:rsidR="1C38B213">
        <w:rPr>
          <w:noProof w:val="0"/>
          <w:lang w:val="en-AU"/>
        </w:rPr>
        <w:t>*Please note: Supporters are responsible for ensuring that all video content is captioned. NDS can provide this service for a fee, please contact us for details.</w:t>
      </w:r>
    </w:p>
    <w:p w:rsidR="1C38B213" w:rsidP="1C38B213" w:rsidRDefault="1C38B213" w14:paraId="60AF0CE3" w14:textId="0170BF38">
      <w:pPr>
        <w:pStyle w:val="Heading1"/>
        <w:bidi w:val="0"/>
        <w:rPr>
          <w:rFonts w:ascii="Arial" w:hAnsi="Arial" w:eastAsia="" w:cs=""/>
          <w:b w:val="1"/>
          <w:bCs w:val="1"/>
          <w:noProof w:val="0"/>
          <w:sz w:val="36"/>
          <w:szCs w:val="36"/>
          <w:lang w:val="en-AU"/>
        </w:rPr>
      </w:pPr>
      <w:r w:rsidRPr="1C38B213" w:rsidR="1C38B213">
        <w:rPr>
          <w:noProof w:val="0"/>
          <w:lang w:val="en-AU"/>
        </w:rPr>
        <w:t>Terms and Conditions</w:t>
      </w:r>
    </w:p>
    <w:p w:rsidR="1C38B213" w:rsidP="1C38B213" w:rsidRDefault="1C38B213" w14:paraId="65098C2E" w14:textId="157A564C">
      <w:pPr>
        <w:pStyle w:val="Normal"/>
        <w:bidi w:val="0"/>
        <w:rPr>
          <w:rFonts w:ascii="Arial" w:hAnsi="Arial" w:eastAsia="" w:cs=""/>
          <w:noProof w:val="0"/>
          <w:lang w:val="en-AU"/>
        </w:rPr>
      </w:pPr>
      <w:r w:rsidRPr="1C38B213" w:rsidR="1C38B213">
        <w:rPr>
          <w:rFonts w:ascii="Arial" w:hAnsi="Arial" w:eastAsia="" w:cs=""/>
          <w:b w:val="1"/>
          <w:bCs w:val="1"/>
          <w:noProof w:val="0"/>
          <w:lang w:val="en-AU"/>
        </w:rPr>
        <w:t>NDS or Owner</w:t>
      </w:r>
      <w:r w:rsidRPr="1C38B213" w:rsidR="1C38B213">
        <w:rPr>
          <w:rFonts w:ascii="Arial" w:hAnsi="Arial" w:eastAsia="" w:cs=""/>
          <w:noProof w:val="0"/>
          <w:lang w:val="en-AU"/>
        </w:rPr>
        <w:t xml:space="preserve"> – refers to National Disability Services Ltd</w:t>
      </w:r>
    </w:p>
    <w:p w:rsidR="1C38B213" w:rsidP="1C38B213" w:rsidRDefault="1C38B213" w14:paraId="5EE519C5" w14:textId="4FA8BFF0">
      <w:pPr>
        <w:pStyle w:val="Normal"/>
        <w:bidi w:val="0"/>
        <w:rPr>
          <w:rFonts w:ascii="Arial" w:hAnsi="Arial" w:eastAsia="" w:cs=""/>
          <w:noProof w:val="0"/>
          <w:lang w:val="en-AU"/>
        </w:rPr>
      </w:pPr>
      <w:r w:rsidRPr="1C38B213" w:rsidR="1C38B213">
        <w:rPr>
          <w:rFonts w:ascii="Arial" w:hAnsi="Arial" w:eastAsia="" w:cs=""/>
          <w:b w:val="1"/>
          <w:bCs w:val="1"/>
          <w:noProof w:val="0"/>
          <w:lang w:val="en-AU"/>
        </w:rPr>
        <w:t xml:space="preserve">Exhibitor </w:t>
      </w:r>
      <w:r w:rsidRPr="1C38B213" w:rsidR="1C38B213">
        <w:rPr>
          <w:rFonts w:ascii="Arial" w:hAnsi="Arial" w:eastAsia="" w:cs=""/>
          <w:noProof w:val="0"/>
          <w:lang w:val="en-AU"/>
        </w:rPr>
        <w:t>– those who agree to exhibit at the event</w:t>
      </w:r>
    </w:p>
    <w:p w:rsidR="1C38B213" w:rsidP="1C38B213" w:rsidRDefault="1C38B213" w14:paraId="50FFC7B0" w14:textId="169B55DE">
      <w:pPr>
        <w:pStyle w:val="Normal"/>
        <w:bidi w:val="0"/>
        <w:rPr>
          <w:rFonts w:ascii="Arial" w:hAnsi="Arial" w:eastAsia="" w:cs=""/>
          <w:noProof w:val="0"/>
          <w:lang w:val="en-AU"/>
        </w:rPr>
      </w:pPr>
      <w:r w:rsidRPr="1C38B213" w:rsidR="1C38B213">
        <w:rPr>
          <w:rFonts w:ascii="Arial" w:hAnsi="Arial" w:eastAsia="" w:cs=""/>
          <w:b w:val="1"/>
          <w:bCs w:val="1"/>
          <w:noProof w:val="0"/>
          <w:lang w:val="en-AU"/>
        </w:rPr>
        <w:t xml:space="preserve">Sponsor </w:t>
      </w:r>
      <w:r w:rsidRPr="1C38B213" w:rsidR="1C38B213">
        <w:rPr>
          <w:rFonts w:ascii="Arial" w:hAnsi="Arial" w:eastAsia="" w:cs=""/>
          <w:noProof w:val="0"/>
          <w:lang w:val="en-AU"/>
        </w:rPr>
        <w:t>– those who agree to support the event</w:t>
      </w:r>
    </w:p>
    <w:p w:rsidR="1C38B213" w:rsidP="1C38B213" w:rsidRDefault="1C38B213" w14:paraId="6CD8825D" w14:textId="3797B772">
      <w:pPr>
        <w:pStyle w:val="Normal"/>
        <w:bidi w:val="0"/>
        <w:rPr>
          <w:rFonts w:ascii="Arial" w:hAnsi="Arial" w:eastAsia="" w:cs=""/>
          <w:noProof w:val="0"/>
          <w:lang w:val="en-AU"/>
        </w:rPr>
      </w:pPr>
      <w:r w:rsidRPr="1C38B213" w:rsidR="1C38B213">
        <w:rPr>
          <w:rFonts w:ascii="Arial" w:hAnsi="Arial" w:eastAsia="" w:cs=""/>
          <w:b w:val="1"/>
          <w:bCs w:val="1"/>
          <w:noProof w:val="0"/>
          <w:lang w:val="en-AU"/>
        </w:rPr>
        <w:t xml:space="preserve">The Event </w:t>
      </w:r>
      <w:r w:rsidRPr="1C38B213" w:rsidR="1C38B213">
        <w:rPr>
          <w:rFonts w:ascii="Arial" w:hAnsi="Arial" w:eastAsia="" w:cs=""/>
          <w:noProof w:val="0"/>
          <w:lang w:val="en-AU"/>
        </w:rPr>
        <w:t>– any National Disability Services event referred to in this prospectus</w:t>
      </w:r>
    </w:p>
    <w:p w:rsidR="1C38B213" w:rsidP="1C38B213" w:rsidRDefault="1C38B213" w14:paraId="7F85D5FB" w14:textId="66DC67AC">
      <w:pPr>
        <w:pStyle w:val="Normal"/>
        <w:bidi w:val="0"/>
        <w:rPr>
          <w:rFonts w:ascii="Arial" w:hAnsi="Arial" w:eastAsia="" w:cs=""/>
          <w:b w:val="1"/>
          <w:bCs w:val="1"/>
          <w:noProof w:val="0"/>
          <w:lang w:val="en-AU"/>
        </w:rPr>
      </w:pPr>
      <w:r w:rsidRPr="1C38B213" w:rsidR="1C38B213">
        <w:rPr>
          <w:b w:val="1"/>
          <w:bCs w:val="1"/>
          <w:noProof w:val="0"/>
          <w:lang w:val="en-AU"/>
        </w:rPr>
        <w:t>Acceptance of Support</w:t>
      </w:r>
    </w:p>
    <w:p w:rsidR="1C38B213" w:rsidP="1C38B213" w:rsidRDefault="1C38B213" w14:paraId="07DAFDC5" w14:textId="5C9692B1">
      <w:pPr>
        <w:pStyle w:val="Normal"/>
        <w:bidi w:val="0"/>
        <w:rPr>
          <w:rFonts w:ascii="Arial" w:hAnsi="Arial" w:eastAsia="" w:cs=""/>
          <w:noProof w:val="0"/>
          <w:lang w:val="en-AU"/>
        </w:rPr>
      </w:pPr>
      <w:r w:rsidRPr="1C38B213" w:rsidR="1C38B213">
        <w:rPr>
          <w:noProof w:val="0"/>
          <w:lang w:val="en-AU"/>
        </w:rPr>
        <w:t>All exhibitor/sponsor orders will be subject to the availability of items at the time that the order is received by NDS. NDS reserves the right to refuse offers of support that it believes are not in the best interests of the organisation and its members.</w:t>
      </w:r>
    </w:p>
    <w:p w:rsidR="1C38B213" w:rsidP="1C38B213" w:rsidRDefault="1C38B213" w14:paraId="2A8E8EAC" w14:textId="1691B195">
      <w:pPr>
        <w:pStyle w:val="Normal"/>
        <w:bidi w:val="0"/>
        <w:rPr>
          <w:rFonts w:ascii="Arial" w:hAnsi="Arial" w:eastAsia="" w:cs=""/>
          <w:noProof w:val="0"/>
          <w:lang w:val="en-AU"/>
        </w:rPr>
      </w:pPr>
      <w:r w:rsidRPr="1C38B213" w:rsidR="1C38B213">
        <w:rPr>
          <w:b w:val="1"/>
          <w:bCs w:val="1"/>
          <w:noProof w:val="0"/>
          <w:lang w:val="en-AU"/>
        </w:rPr>
        <w:t>Accessibility</w:t>
      </w:r>
    </w:p>
    <w:p w:rsidR="1C38B213" w:rsidP="1C38B213" w:rsidRDefault="1C38B213" w14:paraId="56DEB1A7" w14:textId="4399CF74">
      <w:pPr>
        <w:pStyle w:val="Normal"/>
        <w:bidi w:val="0"/>
        <w:rPr>
          <w:rFonts w:ascii="Arial" w:hAnsi="Arial" w:eastAsia="" w:cs=""/>
          <w:noProof w:val="0"/>
          <w:lang w:val="en-AU"/>
        </w:rPr>
      </w:pPr>
      <w:r w:rsidRPr="1C38B213" w:rsidR="1C38B213">
        <w:rPr>
          <w:noProof w:val="0"/>
          <w:lang w:val="en-AU"/>
        </w:rPr>
        <w:t xml:space="preserve">NDS is committed to ensuring all members of the community </w:t>
      </w:r>
      <w:proofErr w:type="gramStart"/>
      <w:r w:rsidRPr="1C38B213" w:rsidR="1C38B213">
        <w:rPr>
          <w:noProof w:val="0"/>
          <w:lang w:val="en-AU"/>
        </w:rPr>
        <w:t>are able to</w:t>
      </w:r>
      <w:proofErr w:type="gramEnd"/>
      <w:r w:rsidRPr="1C38B213" w:rsidR="1C38B213">
        <w:rPr>
          <w:noProof w:val="0"/>
          <w:lang w:val="en-AU"/>
        </w:rPr>
        <w:t xml:space="preserve"> participate in and contribute to NDS events including conferences, seminars, briefings, workshops, award ceremonies, exhibitions and training. Supporters are requested to ensure all conference materials are supplied in an accessible format. The NDS Events team </w:t>
      </w:r>
      <w:proofErr w:type="gramStart"/>
      <w:r w:rsidRPr="1C38B213" w:rsidR="1C38B213">
        <w:rPr>
          <w:noProof w:val="0"/>
          <w:lang w:val="en-AU"/>
        </w:rPr>
        <w:t>are able to</w:t>
      </w:r>
      <w:proofErr w:type="gramEnd"/>
      <w:r w:rsidRPr="1C38B213" w:rsidR="1C38B213">
        <w:rPr>
          <w:noProof w:val="0"/>
          <w:lang w:val="en-AU"/>
        </w:rPr>
        <w:t xml:space="preserve"> provide guidance on this matter.</w:t>
      </w:r>
    </w:p>
    <w:p w:rsidR="1C38B213" w:rsidP="1C38B213" w:rsidRDefault="1C38B213" w14:paraId="0978D977" w14:textId="7333426A">
      <w:pPr>
        <w:pStyle w:val="Normal"/>
        <w:bidi w:val="0"/>
        <w:rPr>
          <w:rFonts w:ascii="Arial" w:hAnsi="Arial" w:eastAsia="" w:cs=""/>
          <w:noProof w:val="0"/>
          <w:lang w:val="en-AU"/>
        </w:rPr>
      </w:pPr>
      <w:r w:rsidRPr="1C38B213" w:rsidR="1C38B213">
        <w:rPr>
          <w:b w:val="1"/>
          <w:bCs w:val="1"/>
          <w:noProof w:val="0"/>
          <w:lang w:val="en-AU"/>
        </w:rPr>
        <w:t>Advertisements</w:t>
      </w:r>
    </w:p>
    <w:p w:rsidR="1C38B213" w:rsidP="1C38B213" w:rsidRDefault="1C38B213" w14:paraId="1D110F1F" w14:textId="3B2B74A8">
      <w:pPr>
        <w:pStyle w:val="Normal"/>
        <w:bidi w:val="0"/>
        <w:rPr>
          <w:rFonts w:ascii="Arial" w:hAnsi="Arial" w:eastAsia="" w:cs=""/>
          <w:noProof w:val="0"/>
          <w:lang w:val="en-AU"/>
        </w:rPr>
      </w:pPr>
      <w:r w:rsidRPr="1C38B213" w:rsidR="1C38B213">
        <w:rPr>
          <w:noProof w:val="0"/>
          <w:lang w:val="en-AU"/>
        </w:rPr>
        <w:t>NDS reserves the right to refuse or remove an advert and accepts no loss for any loss resulting from the failure of an advertisement, in full or part, to appear or for any error in an advertising.</w:t>
      </w:r>
    </w:p>
    <w:p w:rsidR="1C38B213" w:rsidP="1C38B213" w:rsidRDefault="1C38B213" w14:paraId="51C94DE8" w14:textId="4FE233A2">
      <w:pPr>
        <w:pStyle w:val="Normal"/>
        <w:bidi w:val="0"/>
        <w:rPr>
          <w:rFonts w:ascii="Arial" w:hAnsi="Arial" w:eastAsia="" w:cs=""/>
          <w:b w:val="1"/>
          <w:bCs w:val="1"/>
          <w:noProof w:val="0"/>
          <w:lang w:val="en-AU"/>
        </w:rPr>
      </w:pPr>
      <w:r w:rsidRPr="1C38B213" w:rsidR="1C38B213">
        <w:rPr>
          <w:b w:val="1"/>
          <w:bCs w:val="1"/>
          <w:noProof w:val="0"/>
          <w:lang w:val="en-AU"/>
        </w:rPr>
        <w:t>Branding Approval</w:t>
      </w:r>
    </w:p>
    <w:p w:rsidR="1C38B213" w:rsidP="1C38B213" w:rsidRDefault="1C38B213" w14:paraId="0E353F9A" w14:textId="7EB57CE1">
      <w:pPr>
        <w:pStyle w:val="Normal"/>
        <w:bidi w:val="0"/>
        <w:rPr>
          <w:rFonts w:ascii="Arial" w:hAnsi="Arial" w:eastAsia="" w:cs=""/>
          <w:noProof w:val="0"/>
          <w:lang w:val="en-AU"/>
        </w:rPr>
      </w:pPr>
      <w:r w:rsidRPr="1C38B213" w:rsidR="1C38B213">
        <w:rPr>
          <w:noProof w:val="0"/>
          <w:lang w:val="en-AU"/>
        </w:rPr>
        <w:t>Media releases relating to this specific sponsorship arrangement must not be issued by one party without the consent of the other.</w:t>
      </w:r>
    </w:p>
    <w:p w:rsidR="1C38B213" w:rsidP="1C38B213" w:rsidRDefault="1C38B213" w14:paraId="4110A78D" w14:textId="54CC7038">
      <w:pPr>
        <w:pStyle w:val="Normal"/>
        <w:bidi w:val="0"/>
        <w:rPr>
          <w:rFonts w:ascii="Arial" w:hAnsi="Arial" w:eastAsia="" w:cs=""/>
          <w:noProof w:val="0"/>
          <w:lang w:val="en-AU"/>
        </w:rPr>
      </w:pPr>
      <w:r w:rsidRPr="1C38B213" w:rsidR="1C38B213">
        <w:rPr>
          <w:noProof w:val="0"/>
          <w:lang w:val="en-AU"/>
        </w:rPr>
        <w:t>No unauthorised use of marks Exhibitor/Sponsor must not use or permit the use of Owner Marks (or any other trade or service marks, logos, designs, devices or intellectual property rights of Owner) and Owner must not use or permit the use of Sponsor Marks (or any other trade or service marks, logos, designs, devices or intellectual property rights of Sponsor) unless authorised by this Agreement or with the written consent of the other party.</w:t>
      </w:r>
    </w:p>
    <w:p w:rsidR="1C38B213" w:rsidP="1C38B213" w:rsidRDefault="1C38B213" w14:paraId="46A8815E" w14:textId="37C10821">
      <w:pPr>
        <w:pStyle w:val="Normal"/>
        <w:bidi w:val="0"/>
        <w:rPr>
          <w:rFonts w:ascii="Arial" w:hAnsi="Arial" w:eastAsia="" w:cs=""/>
          <w:b w:val="1"/>
          <w:bCs w:val="1"/>
          <w:noProof w:val="0"/>
          <w:lang w:val="en-AU"/>
        </w:rPr>
      </w:pPr>
      <w:r w:rsidRPr="1C38B213" w:rsidR="1C38B213">
        <w:rPr>
          <w:b w:val="1"/>
          <w:bCs w:val="1"/>
          <w:noProof w:val="0"/>
          <w:lang w:val="en-AU"/>
        </w:rPr>
        <w:t>Cancellation of Order</w:t>
      </w:r>
    </w:p>
    <w:p w:rsidR="1C38B213" w:rsidP="1C38B213" w:rsidRDefault="1C38B213" w14:paraId="59770C54" w14:textId="3C4FEC06">
      <w:pPr>
        <w:pStyle w:val="Normal"/>
        <w:bidi w:val="0"/>
        <w:rPr>
          <w:rFonts w:ascii="Arial" w:hAnsi="Arial" w:eastAsia="" w:cs=""/>
          <w:noProof w:val="0"/>
          <w:lang w:val="en-AU"/>
        </w:rPr>
      </w:pPr>
      <w:r w:rsidRPr="1C38B213" w:rsidR="1C38B213">
        <w:rPr>
          <w:noProof w:val="0"/>
          <w:lang w:val="en-AU"/>
        </w:rPr>
        <w:t xml:space="preserve">All cancellations must be made in writing to NDS and will be charged an administration fee of $80.00. </w:t>
      </w:r>
      <w:proofErr w:type="gramStart"/>
      <w:r w:rsidRPr="1C38B213" w:rsidR="1C38B213">
        <w:rPr>
          <w:noProof w:val="0"/>
          <w:lang w:val="en-AU"/>
        </w:rPr>
        <w:t>In the event that</w:t>
      </w:r>
      <w:proofErr w:type="gramEnd"/>
      <w:r w:rsidRPr="1C38B213" w:rsidR="1C38B213">
        <w:rPr>
          <w:noProof w:val="0"/>
          <w:lang w:val="en-AU"/>
        </w:rPr>
        <w:t xml:space="preserve"> orders are cancelled 14 days or less prior to the commencement of the event, orders will be subject to a cancellation charge equal to 100 per cent of the total cost of the order, minus any discount. NDS reserves the right to cancel any booking of the exhibitor/ sponsor for any reason whatsoever. In such an event, any deposit or their monies paid by the exhibitor/ sponsor will be returned in full.</w:t>
      </w:r>
    </w:p>
    <w:p w:rsidR="1C38B213" w:rsidP="1C38B213" w:rsidRDefault="1C38B213" w14:paraId="7103D350" w14:textId="079C2E33">
      <w:pPr>
        <w:pStyle w:val="Normal"/>
        <w:bidi w:val="0"/>
        <w:rPr>
          <w:rFonts w:ascii="Arial" w:hAnsi="Arial" w:eastAsia="" w:cs=""/>
          <w:b w:val="1"/>
          <w:bCs w:val="1"/>
          <w:noProof w:val="0"/>
          <w:lang w:val="en-AU"/>
        </w:rPr>
      </w:pPr>
      <w:r w:rsidRPr="1C38B213" w:rsidR="1C38B213">
        <w:rPr>
          <w:b w:val="1"/>
          <w:bCs w:val="1"/>
          <w:noProof w:val="0"/>
          <w:lang w:val="en-AU"/>
        </w:rPr>
        <w:t>Conditions of Exhibition and Sponsorship</w:t>
      </w:r>
    </w:p>
    <w:p w:rsidR="1C38B213" w:rsidP="1C38B213" w:rsidRDefault="1C38B213" w14:paraId="13421A38" w14:textId="6157A9B9">
      <w:pPr>
        <w:pStyle w:val="Normal"/>
        <w:bidi w:val="0"/>
        <w:rPr>
          <w:rFonts w:ascii="Arial" w:hAnsi="Arial" w:eastAsia="" w:cs=""/>
          <w:noProof w:val="0"/>
          <w:sz w:val="24"/>
          <w:szCs w:val="24"/>
          <w:lang w:val="en-AU"/>
        </w:rPr>
      </w:pPr>
      <w:r w:rsidRPr="1C38B213" w:rsidR="1C38B213">
        <w:rPr>
          <w:noProof w:val="0"/>
          <w:lang w:val="en-AU"/>
        </w:rPr>
        <w:t xml:space="preserve">In placing an order with NDS, the exhibitor accepts with no reservations that these Terms and Conditions take the place of any other document, prior written or oral agreement, as well as the </w:t>
      </w:r>
      <w:r w:rsidRPr="1C38B213" w:rsidR="1C38B213">
        <w:rPr>
          <w:rFonts w:ascii="Arial" w:hAnsi="Arial" w:eastAsia="Arial" w:cs="Arial"/>
          <w:noProof w:val="0"/>
          <w:sz w:val="24"/>
          <w:szCs w:val="24"/>
          <w:lang w:val="en-AU"/>
        </w:rPr>
        <w:t>exhibitor’s terms and conditions of purchase or hire. NDS’s Terms and Conditions can only be amended in writing by email. NDS’s Terms and Conditions of business will be binding on the parties unless otherwise amended and agreed in writing.</w:t>
      </w:r>
    </w:p>
    <w:p w:rsidR="1C38B213" w:rsidP="1C38B213" w:rsidRDefault="1C38B213" w14:paraId="22D788E7" w14:textId="01254597">
      <w:pPr>
        <w:pStyle w:val="Normal"/>
        <w:bidi w:val="0"/>
        <w:rPr>
          <w:rFonts w:ascii="Arial" w:hAnsi="Arial" w:eastAsia="" w:cs=""/>
          <w:b w:val="1"/>
          <w:bCs w:val="1"/>
          <w:noProof w:val="0"/>
          <w:sz w:val="24"/>
          <w:szCs w:val="24"/>
          <w:lang w:val="en-AU"/>
        </w:rPr>
      </w:pPr>
      <w:r w:rsidRPr="1C38B213" w:rsidR="1C38B213">
        <w:rPr>
          <w:rFonts w:ascii="Arial" w:hAnsi="Arial" w:eastAsia="" w:cs=""/>
          <w:b w:val="1"/>
          <w:bCs w:val="1"/>
          <w:noProof w:val="0"/>
          <w:sz w:val="24"/>
          <w:szCs w:val="24"/>
          <w:lang w:val="en-AU"/>
        </w:rPr>
        <w:t>Contract Variations</w:t>
      </w:r>
    </w:p>
    <w:p w:rsidR="1C38B213" w:rsidP="1C38B213" w:rsidRDefault="1C38B213" w14:paraId="032A4817" w14:textId="4F51B701">
      <w:pPr>
        <w:pStyle w:val="Normal"/>
        <w:bidi w:val="0"/>
        <w:rPr>
          <w:rFonts w:ascii="Arial" w:hAnsi="Arial" w:eastAsia="" w:cs=""/>
          <w:noProof w:val="0"/>
          <w:sz w:val="24"/>
          <w:szCs w:val="24"/>
          <w:lang w:val="en-AU"/>
        </w:rPr>
      </w:pPr>
      <w:r w:rsidRPr="1C38B213" w:rsidR="1C38B213">
        <w:rPr>
          <w:rFonts w:ascii="Arial" w:hAnsi="Arial" w:eastAsia="" w:cs=""/>
          <w:noProof w:val="0"/>
          <w:sz w:val="24"/>
          <w:szCs w:val="24"/>
          <w:lang w:val="en-AU"/>
        </w:rPr>
        <w:t>NDS reserves the right in unforeseen circumstances to amend, alter or reallocate the space or the location of an exhibitor’s stand and the exhibitor can take no objection or make any claims for compensation or damages in relation to any allocation, or the size or the space re-allocated by NDS. The exhibitor shall not assign or subject any part of the stand space without the consent of NDS. NDS reserves the right to alter the layout, plans and positions of displays if, in our opinion, this is desirable from the point of view of the conference as a whole.</w:t>
      </w:r>
    </w:p>
    <w:p w:rsidR="1C38B213" w:rsidP="1C38B213" w:rsidRDefault="1C38B213" w14:paraId="265B137E" w14:textId="018D7A74">
      <w:pPr>
        <w:pStyle w:val="Normal"/>
        <w:bidi w:val="0"/>
        <w:rPr>
          <w:rFonts w:ascii="Arial" w:hAnsi="Arial" w:eastAsia="" w:cs=""/>
          <w:noProof w:val="0"/>
          <w:sz w:val="24"/>
          <w:szCs w:val="24"/>
          <w:lang w:val="en-AU"/>
        </w:rPr>
      </w:pPr>
      <w:r w:rsidRPr="1C38B213" w:rsidR="1C38B213">
        <w:rPr>
          <w:rFonts w:ascii="Arial" w:hAnsi="Arial" w:eastAsia="" w:cs=""/>
          <w:b w:val="1"/>
          <w:bCs w:val="1"/>
          <w:noProof w:val="0"/>
          <w:sz w:val="24"/>
          <w:szCs w:val="24"/>
          <w:lang w:val="en-AU"/>
        </w:rPr>
        <w:t>Disclaimer</w:t>
      </w:r>
    </w:p>
    <w:p w:rsidR="1C38B213" w:rsidP="1C38B213" w:rsidRDefault="1C38B213" w14:paraId="5B9ADAF5" w14:textId="7EC5D45C">
      <w:pPr>
        <w:pStyle w:val="Normal"/>
        <w:bidi w:val="0"/>
        <w:rPr>
          <w:rFonts w:ascii="Arial" w:hAnsi="Arial" w:eastAsia="" w:cs=""/>
          <w:noProof w:val="0"/>
          <w:sz w:val="24"/>
          <w:szCs w:val="24"/>
          <w:lang w:val="en-AU"/>
        </w:rPr>
      </w:pPr>
      <w:r w:rsidRPr="1C38B213" w:rsidR="1C38B213">
        <w:rPr>
          <w:rFonts w:ascii="Arial" w:hAnsi="Arial" w:eastAsia="" w:cs=""/>
          <w:noProof w:val="0"/>
          <w:sz w:val="24"/>
          <w:szCs w:val="24"/>
          <w:lang w:val="en-AU"/>
        </w:rPr>
        <w:t>Acceptance of support does not imply endorsement of a product or service and NDS reserves the right to refuse offers of support if they feel that it is not in the best interests of the organisation and its members. NDS accepts no responsibility for the accuracy and content of any information provided by supporters. Details are correct at the time of publishing and in the event of unforeseen circumstances, NDS reserves the right to alter or delete items from the Supporter and Exhibitor Prospectus.</w:t>
      </w:r>
    </w:p>
    <w:p w:rsidR="1C38B213" w:rsidP="1C38B213" w:rsidRDefault="1C38B213" w14:paraId="7E7D3141" w14:textId="2FD7A381">
      <w:pPr>
        <w:pStyle w:val="Normal"/>
        <w:bidi w:val="0"/>
        <w:rPr>
          <w:rFonts w:ascii="Arial" w:hAnsi="Arial" w:eastAsia="" w:cs=""/>
          <w:noProof w:val="0"/>
          <w:sz w:val="24"/>
          <w:szCs w:val="24"/>
          <w:lang w:val="en-AU"/>
        </w:rPr>
      </w:pPr>
      <w:r w:rsidRPr="1C38B213" w:rsidR="1C38B213">
        <w:rPr>
          <w:rFonts w:ascii="Arial" w:hAnsi="Arial" w:eastAsia="" w:cs=""/>
          <w:b w:val="1"/>
          <w:bCs w:val="1"/>
          <w:noProof w:val="0"/>
          <w:sz w:val="24"/>
          <w:szCs w:val="24"/>
          <w:lang w:val="en-AU"/>
        </w:rPr>
        <w:t>Exclusivity</w:t>
      </w:r>
    </w:p>
    <w:p w:rsidR="1C38B213" w:rsidP="1C38B213" w:rsidRDefault="1C38B213" w14:paraId="7FCF3787" w14:textId="649279FD">
      <w:pPr>
        <w:pStyle w:val="Normal"/>
        <w:bidi w:val="0"/>
        <w:rPr>
          <w:rFonts w:ascii="Arial" w:hAnsi="Arial" w:eastAsia="" w:cs=""/>
          <w:noProof w:val="0"/>
          <w:sz w:val="24"/>
          <w:szCs w:val="24"/>
          <w:lang w:val="en-AU"/>
        </w:rPr>
      </w:pPr>
      <w:r w:rsidRPr="1C38B213" w:rsidR="1C38B213">
        <w:rPr>
          <w:rFonts w:ascii="Arial" w:hAnsi="Arial" w:eastAsia="" w:cs=""/>
          <w:noProof w:val="0"/>
          <w:sz w:val="24"/>
          <w:szCs w:val="24"/>
          <w:lang w:val="en-AU"/>
        </w:rPr>
        <w:t>By committing to be an exhibitor/sponsor at an NDS event, NDS does not provide exclusivity from allowing competitor companies to participate in the conference unless it is agreed to by both parties in writing, prior to each conference.</w:t>
      </w:r>
    </w:p>
    <w:p w:rsidR="1C38B213" w:rsidP="1C38B213" w:rsidRDefault="1C38B213" w14:paraId="7A79BE53" w14:textId="334B7540">
      <w:pPr>
        <w:pStyle w:val="Normal"/>
        <w:bidi w:val="0"/>
        <w:rPr>
          <w:rFonts w:ascii="Arial" w:hAnsi="Arial" w:eastAsia="" w:cs=""/>
          <w:noProof w:val="0"/>
          <w:sz w:val="24"/>
          <w:szCs w:val="24"/>
          <w:lang w:val="en-AU"/>
        </w:rPr>
      </w:pPr>
      <w:r w:rsidRPr="1C38B213" w:rsidR="1C38B213">
        <w:rPr>
          <w:rFonts w:ascii="Arial" w:hAnsi="Arial" w:eastAsia="" w:cs=""/>
          <w:b w:val="1"/>
          <w:bCs w:val="1"/>
          <w:noProof w:val="0"/>
          <w:sz w:val="24"/>
          <w:szCs w:val="24"/>
          <w:lang w:val="en-AU"/>
        </w:rPr>
        <w:t>Payment</w:t>
      </w:r>
    </w:p>
    <w:p w:rsidR="1C38B213" w:rsidP="1C38B213" w:rsidRDefault="1C38B213" w14:paraId="66CC81D2" w14:textId="3862BA5F">
      <w:pPr>
        <w:pStyle w:val="Normal"/>
        <w:bidi w:val="0"/>
        <w:rPr>
          <w:rFonts w:ascii="Arial" w:hAnsi="Arial" w:eastAsia="" w:cs=""/>
          <w:noProof w:val="0"/>
          <w:sz w:val="24"/>
          <w:szCs w:val="24"/>
          <w:lang w:val="en-AU"/>
        </w:rPr>
      </w:pPr>
      <w:r w:rsidRPr="1C38B213" w:rsidR="1C38B213">
        <w:rPr>
          <w:rFonts w:ascii="Arial" w:hAnsi="Arial" w:eastAsia="" w:cs=""/>
          <w:noProof w:val="0"/>
          <w:sz w:val="24"/>
          <w:szCs w:val="24"/>
          <w:lang w:val="en-AU"/>
        </w:rPr>
        <w:t>An invoice will be sent on receipt of the completed application form. Exhibitors/sponsors must make full payment to NDS within 14 days of the invoice being issued. If full payment has not been made, NDS reserves the right to refuse to allot or make space available at the event. For exhibitors who commit to three national conferences, the 10 per cent discount will only be applied if payment is made in advance for all three conferences.</w:t>
      </w:r>
    </w:p>
    <w:p w:rsidR="1C38B213" w:rsidP="1C38B213" w:rsidRDefault="1C38B213" w14:paraId="7AD869B3" w14:textId="393DA76C">
      <w:pPr>
        <w:pStyle w:val="Normal"/>
        <w:bidi w:val="0"/>
        <w:rPr>
          <w:rFonts w:ascii="Arial" w:hAnsi="Arial" w:eastAsia="" w:cs=""/>
          <w:b w:val="1"/>
          <w:bCs w:val="1"/>
          <w:noProof w:val="0"/>
          <w:sz w:val="24"/>
          <w:szCs w:val="24"/>
          <w:lang w:val="en-AU"/>
        </w:rPr>
      </w:pPr>
      <w:r w:rsidRPr="1C38B213" w:rsidR="1C38B213">
        <w:rPr>
          <w:rFonts w:ascii="Arial" w:hAnsi="Arial" w:eastAsia="" w:cs=""/>
          <w:b w:val="1"/>
          <w:bCs w:val="1"/>
          <w:noProof w:val="0"/>
          <w:sz w:val="24"/>
          <w:szCs w:val="24"/>
          <w:lang w:val="en-AU"/>
        </w:rPr>
        <w:t>Publication Deadlines</w:t>
      </w:r>
    </w:p>
    <w:p w:rsidR="1C38B213" w:rsidP="1C38B213" w:rsidRDefault="1C38B213" w14:paraId="4C1D4332" w14:textId="336DBFF3">
      <w:pPr>
        <w:pStyle w:val="Normal"/>
        <w:bidi w:val="0"/>
        <w:rPr>
          <w:rFonts w:ascii="Arial" w:hAnsi="Arial" w:eastAsia="" w:cs=""/>
          <w:noProof w:val="0"/>
          <w:sz w:val="24"/>
          <w:szCs w:val="24"/>
          <w:lang w:val="en-AU"/>
        </w:rPr>
      </w:pPr>
      <w:r w:rsidRPr="1C38B213" w:rsidR="1C38B213">
        <w:rPr>
          <w:rFonts w:ascii="Arial" w:hAnsi="Arial" w:eastAsia="" w:cs=""/>
          <w:noProof w:val="0"/>
          <w:sz w:val="24"/>
          <w:szCs w:val="24"/>
          <w:lang w:val="en-AU"/>
        </w:rPr>
        <w:t>Provision of company details, logos and artwork for advertising, conference literature and the NDS website are to be provided prior to the advised deadlines. If not, NDS will not guarantee that it can be published.</w:t>
      </w:r>
    </w:p>
    <w:p w:rsidR="1C38B213" w:rsidP="1C38B213" w:rsidRDefault="1C38B213" w14:paraId="32FA1CEF" w14:textId="19B22070">
      <w:pPr>
        <w:pStyle w:val="Heading1"/>
        <w:bidi w:val="0"/>
        <w:rPr>
          <w:rFonts w:ascii="Arial" w:hAnsi="Arial" w:eastAsia="" w:cs=""/>
          <w:b w:val="1"/>
          <w:bCs w:val="1"/>
          <w:noProof w:val="0"/>
          <w:sz w:val="36"/>
          <w:szCs w:val="36"/>
          <w:lang w:val="en-AU"/>
        </w:rPr>
      </w:pPr>
      <w:r w:rsidRPr="1C38B213" w:rsidR="1C38B213">
        <w:rPr>
          <w:noProof w:val="0"/>
          <w:lang w:val="en-AU"/>
        </w:rPr>
        <w:t>Virtual Conference 2022 Application Form</w:t>
      </w:r>
    </w:p>
    <w:p w:rsidR="1C38B213" w:rsidP="1C38B213" w:rsidRDefault="1C38B213" w14:paraId="5DA2957B" w14:textId="4A82A75F">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 xml:space="preserve">Please return to </w:t>
      </w:r>
      <w:hyperlink r:id="R93e5cfaac94d4d4e">
        <w:r w:rsidRPr="1C38B213" w:rsidR="1C38B213">
          <w:rPr>
            <w:rStyle w:val="Hyperlink"/>
            <w:rFonts w:ascii="Arial" w:hAnsi="Arial" w:eastAsia="Arial" w:cs="Arial"/>
            <w:noProof w:val="0"/>
            <w:sz w:val="24"/>
            <w:szCs w:val="24"/>
            <w:lang w:val="en-AU"/>
          </w:rPr>
          <w:t>confs@nds.org.au</w:t>
        </w:r>
      </w:hyperlink>
    </w:p>
    <w:p w:rsidR="1C38B213" w:rsidP="1C38B213" w:rsidRDefault="1C38B213" w14:paraId="314ED961" w14:textId="32A09F5A">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Please indicate below which sponsorship opportunity you would like to purchase for each conference. (All prices are GST inclusive. Subject to availability)</w:t>
      </w:r>
    </w:p>
    <w:p w:rsidR="1C38B213" w:rsidP="1C38B213" w:rsidRDefault="1C38B213" w14:paraId="2BBDF4DF" w14:textId="377CC7E2">
      <w:pPr>
        <w:pStyle w:val="Normal"/>
        <w:bidi w:val="0"/>
        <w:rPr>
          <w:rFonts w:ascii="Arial" w:hAnsi="Arial" w:eastAsia="" w:cs=""/>
          <w:noProof w:val="0"/>
          <w:sz w:val="24"/>
          <w:szCs w:val="24"/>
          <w:lang w:val="en-AU"/>
        </w:rPr>
      </w:pPr>
      <w:r w:rsidRPr="1C38B213" w:rsidR="1C38B213">
        <w:rPr>
          <w:rStyle w:val="Heading2Char"/>
          <w:noProof w:val="0"/>
          <w:lang w:val="en-AU"/>
        </w:rPr>
        <w:t>Sponsorship</w:t>
      </w:r>
    </w:p>
    <w:tbl>
      <w:tblPr>
        <w:tblStyle w:val="TableGrid"/>
        <w:bidiVisual w:val="0"/>
        <w:tblW w:w="0" w:type="auto"/>
        <w:tblLayout w:type="fixed"/>
        <w:tblLook w:val="06A0" w:firstRow="1" w:lastRow="0" w:firstColumn="1" w:lastColumn="0" w:noHBand="1" w:noVBand="1"/>
      </w:tblPr>
      <w:tblGrid>
        <w:gridCol w:w="855"/>
        <w:gridCol w:w="5155"/>
        <w:gridCol w:w="3005"/>
      </w:tblGrid>
      <w:tr w:rsidR="1C38B213" w:rsidTr="1C38B213" w14:paraId="5D0C8A7B">
        <w:tc>
          <w:tcPr>
            <w:tcW w:w="855" w:type="dxa"/>
            <w:tcMar/>
          </w:tcPr>
          <w:p w:rsidR="1C38B213" w:rsidP="1C38B213" w:rsidRDefault="1C38B213" w14:paraId="17B64E96" w14:textId="7FDFA46F">
            <w:pPr>
              <w:pStyle w:val="Normal"/>
              <w:bidi w:val="0"/>
              <w:rPr>
                <w:rFonts w:ascii="Arial" w:hAnsi="Arial" w:eastAsia="" w:cs=""/>
                <w:b w:val="1"/>
                <w:bCs w:val="1"/>
                <w:noProof w:val="0"/>
                <w:sz w:val="24"/>
                <w:szCs w:val="24"/>
                <w:lang w:val="en-AU"/>
              </w:rPr>
            </w:pPr>
          </w:p>
        </w:tc>
        <w:tc>
          <w:tcPr>
            <w:tcW w:w="5155" w:type="dxa"/>
            <w:tcMar/>
          </w:tcPr>
          <w:p w:rsidR="1C38B213" w:rsidP="1C38B213" w:rsidRDefault="1C38B213" w14:paraId="4EBD641B" w14:textId="26855767">
            <w:pPr>
              <w:pStyle w:val="Normal"/>
              <w:bidi w:val="0"/>
              <w:rPr>
                <w:rFonts w:ascii="Arial" w:hAnsi="Arial" w:eastAsia="" w:cs=""/>
                <w:noProof w:val="0"/>
                <w:lang w:val="en-AU"/>
              </w:rPr>
            </w:pPr>
            <w:r w:rsidRPr="1C38B213" w:rsidR="1C38B213">
              <w:rPr>
                <w:noProof w:val="0"/>
                <w:lang w:val="en-AU"/>
              </w:rPr>
              <w:t>Sponsor</w:t>
            </w:r>
          </w:p>
        </w:tc>
        <w:tc>
          <w:tcPr>
            <w:tcW w:w="3005" w:type="dxa"/>
            <w:tcMar/>
          </w:tcPr>
          <w:p w:rsidR="1C38B213" w:rsidP="1C38B213" w:rsidRDefault="1C38B213" w14:paraId="52AF01B4" w14:textId="1B20CC45">
            <w:pPr>
              <w:pStyle w:val="Normal"/>
              <w:bidi w:val="0"/>
              <w:rPr>
                <w:rFonts w:ascii="Arial" w:hAnsi="Arial" w:eastAsia="" w:cs=""/>
                <w:noProof w:val="0"/>
                <w:lang w:val="en-AU"/>
              </w:rPr>
            </w:pPr>
            <w:r w:rsidRPr="1C38B213" w:rsidR="1C38B213">
              <w:rPr>
                <w:noProof w:val="0"/>
                <w:lang w:val="en-AU"/>
              </w:rPr>
              <w:t>POA</w:t>
            </w:r>
          </w:p>
        </w:tc>
      </w:tr>
      <w:tr w:rsidR="1C38B213" w:rsidTr="1C38B213" w14:paraId="36EA5D36">
        <w:tc>
          <w:tcPr>
            <w:tcW w:w="855" w:type="dxa"/>
            <w:tcMar/>
          </w:tcPr>
          <w:p w:rsidR="1C38B213" w:rsidP="1C38B213" w:rsidRDefault="1C38B213" w14:paraId="27995222" w14:textId="6D511D3E">
            <w:pPr>
              <w:pStyle w:val="Normal"/>
              <w:bidi w:val="0"/>
              <w:rPr>
                <w:rFonts w:ascii="Arial" w:hAnsi="Arial" w:eastAsia="" w:cs=""/>
                <w:b w:val="1"/>
                <w:bCs w:val="1"/>
                <w:noProof w:val="0"/>
                <w:sz w:val="24"/>
                <w:szCs w:val="24"/>
                <w:lang w:val="en-AU"/>
              </w:rPr>
            </w:pPr>
          </w:p>
        </w:tc>
        <w:tc>
          <w:tcPr>
            <w:tcW w:w="5155" w:type="dxa"/>
            <w:tcMar/>
          </w:tcPr>
          <w:p w:rsidR="1C38B213" w:rsidP="1C38B213" w:rsidRDefault="1C38B213" w14:paraId="4A6C927F" w14:textId="6D4DBF5B">
            <w:pPr>
              <w:pStyle w:val="Normal"/>
              <w:bidi w:val="0"/>
              <w:rPr>
                <w:rFonts w:ascii="Arial" w:hAnsi="Arial" w:eastAsia="" w:cs=""/>
                <w:b w:val="1"/>
                <w:bCs w:val="1"/>
                <w:noProof w:val="0"/>
                <w:sz w:val="24"/>
                <w:szCs w:val="24"/>
                <w:lang w:val="en-AU"/>
              </w:rPr>
            </w:pPr>
            <w:r w:rsidRPr="1C38B213" w:rsidR="1C38B213">
              <w:rPr>
                <w:noProof w:val="0"/>
                <w:lang w:val="en-AU"/>
              </w:rPr>
              <w:t>Keynote Speaker</w:t>
            </w:r>
          </w:p>
        </w:tc>
        <w:tc>
          <w:tcPr>
            <w:tcW w:w="3005" w:type="dxa"/>
            <w:tcMar/>
          </w:tcPr>
          <w:p w:rsidR="1C38B213" w:rsidP="1C38B213" w:rsidRDefault="1C38B213" w14:paraId="172D82F6" w14:textId="467B33A4">
            <w:pPr>
              <w:pStyle w:val="Normal"/>
              <w:bidi w:val="0"/>
              <w:rPr>
                <w:rFonts w:ascii="Arial" w:hAnsi="Arial" w:eastAsia="" w:cs=""/>
                <w:b w:val="1"/>
                <w:bCs w:val="1"/>
                <w:noProof w:val="0"/>
                <w:sz w:val="24"/>
                <w:szCs w:val="24"/>
                <w:lang w:val="en-AU"/>
              </w:rPr>
            </w:pPr>
            <w:r w:rsidRPr="1C38B213" w:rsidR="1C38B213">
              <w:rPr>
                <w:noProof w:val="0"/>
                <w:lang w:val="en-AU"/>
              </w:rPr>
              <w:t>$1950</w:t>
            </w:r>
          </w:p>
        </w:tc>
      </w:tr>
      <w:tr w:rsidR="1C38B213" w:rsidTr="1C38B213" w14:paraId="093D62C6">
        <w:tc>
          <w:tcPr>
            <w:tcW w:w="855" w:type="dxa"/>
            <w:tcMar/>
          </w:tcPr>
          <w:p w:rsidR="1C38B213" w:rsidP="1C38B213" w:rsidRDefault="1C38B213" w14:paraId="32926AE0" w14:textId="6D511D3E">
            <w:pPr>
              <w:pStyle w:val="Normal"/>
              <w:bidi w:val="0"/>
              <w:rPr>
                <w:rFonts w:ascii="Arial" w:hAnsi="Arial" w:eastAsia="" w:cs=""/>
                <w:b w:val="1"/>
                <w:bCs w:val="1"/>
                <w:noProof w:val="0"/>
                <w:sz w:val="24"/>
                <w:szCs w:val="24"/>
                <w:lang w:val="en-AU"/>
              </w:rPr>
            </w:pPr>
          </w:p>
        </w:tc>
        <w:tc>
          <w:tcPr>
            <w:tcW w:w="5155" w:type="dxa"/>
            <w:tcMar/>
          </w:tcPr>
          <w:p w:rsidR="1C38B213" w:rsidP="1C38B213" w:rsidRDefault="1C38B213" w14:paraId="049B4943" w14:textId="70541C8C">
            <w:pPr>
              <w:pStyle w:val="Normal"/>
              <w:bidi w:val="0"/>
              <w:rPr>
                <w:rFonts w:ascii="Arial" w:hAnsi="Arial" w:eastAsia="" w:cs=""/>
                <w:b w:val="1"/>
                <w:bCs w:val="1"/>
                <w:noProof w:val="0"/>
                <w:sz w:val="24"/>
                <w:szCs w:val="24"/>
                <w:lang w:val="en-AU"/>
              </w:rPr>
            </w:pPr>
            <w:r w:rsidRPr="1C38B213" w:rsidR="1C38B213">
              <w:rPr>
                <w:noProof w:val="0"/>
                <w:lang w:val="en-AU"/>
              </w:rPr>
              <w:t>Captioning Partner</w:t>
            </w:r>
          </w:p>
        </w:tc>
        <w:tc>
          <w:tcPr>
            <w:tcW w:w="3005" w:type="dxa"/>
            <w:tcMar/>
          </w:tcPr>
          <w:p w:rsidR="1C38B213" w:rsidP="1C38B213" w:rsidRDefault="1C38B213" w14:paraId="41D590F0" w14:textId="629709DF">
            <w:pPr>
              <w:pStyle w:val="Normal"/>
              <w:bidi w:val="0"/>
              <w:rPr>
                <w:rFonts w:ascii="Arial" w:hAnsi="Arial" w:eastAsia="" w:cs=""/>
                <w:b w:val="1"/>
                <w:bCs w:val="1"/>
                <w:noProof w:val="0"/>
                <w:sz w:val="24"/>
                <w:szCs w:val="24"/>
                <w:lang w:val="en-AU"/>
              </w:rPr>
            </w:pPr>
            <w:r w:rsidRPr="1C38B213" w:rsidR="1C38B213">
              <w:rPr>
                <w:noProof w:val="0"/>
                <w:lang w:val="en-AU"/>
              </w:rPr>
              <w:t>$1350</w:t>
            </w:r>
          </w:p>
        </w:tc>
      </w:tr>
      <w:tr w:rsidR="1C38B213" w:rsidTr="1C38B213" w14:paraId="02E5A17B">
        <w:tc>
          <w:tcPr>
            <w:tcW w:w="855" w:type="dxa"/>
            <w:tcMar/>
          </w:tcPr>
          <w:p w:rsidR="1C38B213" w:rsidP="1C38B213" w:rsidRDefault="1C38B213" w14:paraId="7FA7B475" w14:textId="6D511D3E">
            <w:pPr>
              <w:pStyle w:val="Normal"/>
              <w:bidi w:val="0"/>
              <w:rPr>
                <w:rFonts w:ascii="Arial" w:hAnsi="Arial" w:eastAsia="" w:cs=""/>
                <w:b w:val="1"/>
                <w:bCs w:val="1"/>
                <w:noProof w:val="0"/>
                <w:sz w:val="24"/>
                <w:szCs w:val="24"/>
                <w:lang w:val="en-AU"/>
              </w:rPr>
            </w:pPr>
          </w:p>
        </w:tc>
        <w:tc>
          <w:tcPr>
            <w:tcW w:w="5155" w:type="dxa"/>
            <w:tcMar/>
          </w:tcPr>
          <w:p w:rsidR="1C38B213" w:rsidP="1C38B213" w:rsidRDefault="1C38B213" w14:paraId="38FC650D" w14:textId="2031F0D6">
            <w:pPr>
              <w:pStyle w:val="Normal"/>
              <w:bidi w:val="0"/>
              <w:rPr>
                <w:rFonts w:ascii="Arial" w:hAnsi="Arial" w:eastAsia="" w:cs=""/>
                <w:b w:val="1"/>
                <w:bCs w:val="1"/>
                <w:noProof w:val="0"/>
                <w:sz w:val="24"/>
                <w:szCs w:val="24"/>
                <w:lang w:val="en-AU"/>
              </w:rPr>
            </w:pPr>
            <w:r w:rsidRPr="1C38B213" w:rsidR="1C38B213">
              <w:rPr>
                <w:noProof w:val="0"/>
                <w:lang w:val="en-AU"/>
              </w:rPr>
              <w:t>Networking Lounge Sponsor</w:t>
            </w:r>
          </w:p>
        </w:tc>
        <w:tc>
          <w:tcPr>
            <w:tcW w:w="3005" w:type="dxa"/>
            <w:tcMar/>
          </w:tcPr>
          <w:p w:rsidR="1C38B213" w:rsidP="1C38B213" w:rsidRDefault="1C38B213" w14:paraId="74507966" w14:textId="2A546357">
            <w:pPr>
              <w:pStyle w:val="Normal"/>
              <w:bidi w:val="0"/>
              <w:rPr>
                <w:rFonts w:ascii="Arial" w:hAnsi="Arial" w:eastAsia="" w:cs=""/>
                <w:b w:val="1"/>
                <w:bCs w:val="1"/>
                <w:noProof w:val="0"/>
                <w:sz w:val="24"/>
                <w:szCs w:val="24"/>
                <w:lang w:val="en-AU"/>
              </w:rPr>
            </w:pPr>
            <w:r w:rsidRPr="1C38B213" w:rsidR="1C38B213">
              <w:rPr>
                <w:noProof w:val="0"/>
                <w:lang w:val="en-AU"/>
              </w:rPr>
              <w:t>$1350</w:t>
            </w:r>
          </w:p>
        </w:tc>
      </w:tr>
      <w:tr w:rsidR="1C38B213" w:rsidTr="1C38B213" w14:paraId="5FFBA7A8">
        <w:tc>
          <w:tcPr>
            <w:tcW w:w="855" w:type="dxa"/>
            <w:tcMar/>
          </w:tcPr>
          <w:p w:rsidR="1C38B213" w:rsidP="1C38B213" w:rsidRDefault="1C38B213" w14:paraId="4CD68801" w14:textId="6D511D3E">
            <w:pPr>
              <w:pStyle w:val="Normal"/>
              <w:bidi w:val="0"/>
              <w:rPr>
                <w:rFonts w:ascii="Arial" w:hAnsi="Arial" w:eastAsia="" w:cs=""/>
                <w:b w:val="1"/>
                <w:bCs w:val="1"/>
                <w:noProof w:val="0"/>
                <w:sz w:val="24"/>
                <w:szCs w:val="24"/>
                <w:lang w:val="en-AU"/>
              </w:rPr>
            </w:pPr>
          </w:p>
        </w:tc>
        <w:tc>
          <w:tcPr>
            <w:tcW w:w="5155" w:type="dxa"/>
            <w:tcMar/>
          </w:tcPr>
          <w:p w:rsidR="1C38B213" w:rsidP="1C38B213" w:rsidRDefault="1C38B213" w14:paraId="39040803" w14:textId="41E90E75">
            <w:pPr>
              <w:pStyle w:val="Normal"/>
              <w:bidi w:val="0"/>
              <w:rPr>
                <w:rFonts w:ascii="Arial" w:hAnsi="Arial" w:eastAsia="" w:cs=""/>
                <w:b w:val="1"/>
                <w:bCs w:val="1"/>
                <w:noProof w:val="0"/>
                <w:sz w:val="24"/>
                <w:szCs w:val="24"/>
                <w:lang w:val="en-AU"/>
              </w:rPr>
            </w:pPr>
            <w:r w:rsidRPr="1C38B213" w:rsidR="1C38B213">
              <w:rPr>
                <w:noProof w:val="0"/>
                <w:lang w:val="en-AU"/>
              </w:rPr>
              <w:t>Welcome Tour Sponsor</w:t>
            </w:r>
          </w:p>
        </w:tc>
        <w:tc>
          <w:tcPr>
            <w:tcW w:w="3005" w:type="dxa"/>
            <w:tcMar/>
          </w:tcPr>
          <w:p w:rsidR="1C38B213" w:rsidP="1C38B213" w:rsidRDefault="1C38B213" w14:paraId="10A6F5CB" w14:textId="5663F8E3">
            <w:pPr>
              <w:pStyle w:val="Normal"/>
              <w:bidi w:val="0"/>
              <w:rPr>
                <w:rFonts w:ascii="Arial" w:hAnsi="Arial" w:eastAsia="" w:cs=""/>
                <w:b w:val="1"/>
                <w:bCs w:val="1"/>
                <w:noProof w:val="0"/>
                <w:sz w:val="24"/>
                <w:szCs w:val="24"/>
                <w:lang w:val="en-AU"/>
              </w:rPr>
            </w:pPr>
            <w:r w:rsidRPr="1C38B213" w:rsidR="1C38B213">
              <w:rPr>
                <w:noProof w:val="0"/>
                <w:lang w:val="en-AU"/>
              </w:rPr>
              <w:t>$1950</w:t>
            </w:r>
          </w:p>
        </w:tc>
      </w:tr>
    </w:tbl>
    <w:p w:rsidR="1C38B213" w:rsidP="1C38B213" w:rsidRDefault="1C38B213" w14:paraId="5C4AC072" w14:textId="13100E73">
      <w:pPr>
        <w:pStyle w:val="Heading2"/>
        <w:bidi w:val="0"/>
        <w:rPr>
          <w:rFonts w:ascii="Arial" w:hAnsi="Arial" w:eastAsia="" w:cs=""/>
          <w:b w:val="1"/>
          <w:bCs w:val="1"/>
          <w:noProof w:val="0"/>
          <w:sz w:val="32"/>
          <w:szCs w:val="32"/>
          <w:lang w:val="en-AU"/>
        </w:rPr>
      </w:pPr>
      <w:r w:rsidRPr="1C38B213" w:rsidR="1C38B213">
        <w:rPr>
          <w:noProof w:val="0"/>
          <w:lang w:val="en-AU"/>
        </w:rPr>
        <w:t>Virtual Exhibition Booths</w:t>
      </w:r>
    </w:p>
    <w:tbl>
      <w:tblPr>
        <w:tblStyle w:val="TableGrid"/>
        <w:bidiVisual w:val="0"/>
        <w:tblW w:w="0" w:type="auto"/>
        <w:tblLayout w:type="fixed"/>
        <w:tblLook w:val="06A0" w:firstRow="1" w:lastRow="0" w:firstColumn="1" w:lastColumn="0" w:noHBand="1" w:noVBand="1"/>
      </w:tblPr>
      <w:tblGrid>
        <w:gridCol w:w="870"/>
        <w:gridCol w:w="5140"/>
        <w:gridCol w:w="3005"/>
      </w:tblGrid>
      <w:tr w:rsidR="1C38B213" w:rsidTr="1C38B213" w14:paraId="33F290CA">
        <w:tc>
          <w:tcPr>
            <w:tcW w:w="870" w:type="dxa"/>
            <w:tcMar/>
          </w:tcPr>
          <w:p w:rsidR="1C38B213" w:rsidP="1C38B213" w:rsidRDefault="1C38B213" w14:paraId="2FC737E3" w14:textId="5A42BD8D">
            <w:pPr>
              <w:pStyle w:val="Normal"/>
              <w:bidi w:val="0"/>
              <w:rPr>
                <w:rFonts w:ascii="Arial" w:hAnsi="Arial" w:eastAsia="" w:cs=""/>
                <w:b w:val="1"/>
                <w:bCs w:val="1"/>
                <w:noProof w:val="0"/>
                <w:sz w:val="24"/>
                <w:szCs w:val="24"/>
                <w:lang w:val="en-AU"/>
              </w:rPr>
            </w:pPr>
          </w:p>
        </w:tc>
        <w:tc>
          <w:tcPr>
            <w:tcW w:w="5140" w:type="dxa"/>
            <w:tcMar/>
          </w:tcPr>
          <w:p w:rsidR="1C38B213" w:rsidP="1C38B213" w:rsidRDefault="1C38B213" w14:paraId="0FAB5628" w14:textId="55107EA3">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Premium exhibition booth</w:t>
            </w:r>
          </w:p>
        </w:tc>
        <w:tc>
          <w:tcPr>
            <w:tcW w:w="3005" w:type="dxa"/>
            <w:tcMar/>
          </w:tcPr>
          <w:p w:rsidR="1C38B213" w:rsidP="1C38B213" w:rsidRDefault="1C38B213" w14:paraId="3246D705" w14:textId="58D72563">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$1050</w:t>
            </w:r>
          </w:p>
        </w:tc>
      </w:tr>
    </w:tbl>
    <w:p w:rsidR="1C38B213" w:rsidP="1C38B213" w:rsidRDefault="1C38B213" w14:paraId="3A360FEC" w14:textId="17F8360E">
      <w:pPr>
        <w:pStyle w:val="Normal"/>
        <w:bidi w:val="0"/>
        <w:rPr>
          <w:rFonts w:ascii="Arial" w:hAnsi="Arial" w:eastAsia="" w:cs=""/>
          <w:noProof w:val="0"/>
          <w:sz w:val="24"/>
          <w:szCs w:val="24"/>
          <w:lang w:val="en-AU"/>
        </w:rPr>
      </w:pPr>
      <w:r w:rsidRPr="1C38B213" w:rsidR="1C38B213">
        <w:rPr>
          <w:rFonts w:ascii="Arial" w:hAnsi="Arial" w:eastAsia="Arial" w:cs="Arial"/>
          <w:b w:val="1"/>
          <w:bCs w:val="1"/>
          <w:noProof w:val="0"/>
          <w:sz w:val="24"/>
          <w:szCs w:val="24"/>
          <w:lang w:val="en-AU"/>
        </w:rPr>
        <w:t>Standard exhibition booth</w:t>
      </w:r>
    </w:p>
    <w:tbl>
      <w:tblPr>
        <w:tblStyle w:val="TableGrid"/>
        <w:bidiVisual w:val="0"/>
        <w:tblW w:w="0" w:type="auto"/>
        <w:tblLayout w:type="fixed"/>
        <w:tblLook w:val="06A0" w:firstRow="1" w:lastRow="0" w:firstColumn="1" w:lastColumn="0" w:noHBand="1" w:noVBand="1"/>
      </w:tblPr>
      <w:tblGrid>
        <w:gridCol w:w="870"/>
        <w:gridCol w:w="5140"/>
        <w:gridCol w:w="3005"/>
      </w:tblGrid>
      <w:tr w:rsidR="1C38B213" w:rsidTr="1C38B213" w14:paraId="06DBE6F5">
        <w:tc>
          <w:tcPr>
            <w:tcW w:w="870" w:type="dxa"/>
            <w:tcMar/>
          </w:tcPr>
          <w:p w:rsidR="1C38B213" w:rsidP="1C38B213" w:rsidRDefault="1C38B213" w14:paraId="0D2E6375" w14:textId="4AE917EA">
            <w:pPr>
              <w:pStyle w:val="Normal"/>
              <w:bidi w:val="0"/>
              <w:rPr>
                <w:rFonts w:ascii="Arial" w:hAnsi="Arial" w:eastAsia="" w:cs=""/>
                <w:noProof w:val="0"/>
                <w:sz w:val="24"/>
                <w:szCs w:val="24"/>
                <w:lang w:val="en-AU"/>
              </w:rPr>
            </w:pPr>
          </w:p>
        </w:tc>
        <w:tc>
          <w:tcPr>
            <w:tcW w:w="5140" w:type="dxa"/>
            <w:tcMar/>
          </w:tcPr>
          <w:p w:rsidR="1C38B213" w:rsidP="1C38B213" w:rsidRDefault="1C38B213" w14:paraId="3816B355" w14:textId="3A454632">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NDS/NDP Members and Associates</w:t>
            </w:r>
          </w:p>
        </w:tc>
        <w:tc>
          <w:tcPr>
            <w:tcW w:w="3005" w:type="dxa"/>
            <w:tcMar/>
          </w:tcPr>
          <w:p w:rsidR="1C38B213" w:rsidP="1C38B213" w:rsidRDefault="1C38B213" w14:paraId="57515A4D" w14:textId="62B98F42">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$650</w:t>
            </w:r>
          </w:p>
        </w:tc>
      </w:tr>
      <w:tr w:rsidR="1C38B213" w:rsidTr="1C38B213" w14:paraId="1CACE7B2">
        <w:tc>
          <w:tcPr>
            <w:tcW w:w="870" w:type="dxa"/>
            <w:tcMar/>
          </w:tcPr>
          <w:p w:rsidR="1C38B213" w:rsidP="1C38B213" w:rsidRDefault="1C38B213" w14:paraId="7BFEA454" w14:textId="7744402F">
            <w:pPr>
              <w:pStyle w:val="Normal"/>
              <w:bidi w:val="0"/>
              <w:rPr>
                <w:rFonts w:ascii="Arial" w:hAnsi="Arial" w:eastAsia="" w:cs=""/>
                <w:noProof w:val="0"/>
                <w:sz w:val="24"/>
                <w:szCs w:val="24"/>
                <w:lang w:val="en-AU"/>
              </w:rPr>
            </w:pPr>
          </w:p>
        </w:tc>
        <w:tc>
          <w:tcPr>
            <w:tcW w:w="5140" w:type="dxa"/>
            <w:tcMar/>
          </w:tcPr>
          <w:p w:rsidR="1C38B213" w:rsidP="1C38B213" w:rsidRDefault="1C38B213" w14:paraId="7CB93CA0" w14:textId="6DA20BAB">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NDS Industry Supporter</w:t>
            </w:r>
          </w:p>
        </w:tc>
        <w:tc>
          <w:tcPr>
            <w:tcW w:w="3005" w:type="dxa"/>
            <w:tcMar/>
          </w:tcPr>
          <w:p w:rsidR="1C38B213" w:rsidP="1C38B213" w:rsidRDefault="1C38B213" w14:paraId="38C70D7F" w14:textId="35D1C26A">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$750</w:t>
            </w:r>
          </w:p>
        </w:tc>
      </w:tr>
      <w:tr w:rsidR="1C38B213" w:rsidTr="1C38B213" w14:paraId="2BD91864">
        <w:tc>
          <w:tcPr>
            <w:tcW w:w="870" w:type="dxa"/>
            <w:tcMar/>
          </w:tcPr>
          <w:p w:rsidR="1C38B213" w:rsidP="1C38B213" w:rsidRDefault="1C38B213" w14:paraId="45E7AB03" w14:textId="7744402F">
            <w:pPr>
              <w:pStyle w:val="Normal"/>
              <w:bidi w:val="0"/>
              <w:rPr>
                <w:rFonts w:ascii="Arial" w:hAnsi="Arial" w:eastAsia="" w:cs=""/>
                <w:noProof w:val="0"/>
                <w:sz w:val="24"/>
                <w:szCs w:val="24"/>
                <w:lang w:val="en-AU"/>
              </w:rPr>
            </w:pPr>
          </w:p>
        </w:tc>
        <w:tc>
          <w:tcPr>
            <w:tcW w:w="5140" w:type="dxa"/>
            <w:tcMar/>
          </w:tcPr>
          <w:p w:rsidR="1C38B213" w:rsidP="1C38B213" w:rsidRDefault="1C38B213" w14:paraId="7E26BC06" w14:textId="5BBE8299">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Non Member</w:t>
            </w:r>
          </w:p>
        </w:tc>
        <w:tc>
          <w:tcPr>
            <w:tcW w:w="3005" w:type="dxa"/>
            <w:tcMar/>
          </w:tcPr>
          <w:p w:rsidR="1C38B213" w:rsidP="1C38B213" w:rsidRDefault="1C38B213" w14:paraId="4BD35FE0" w14:textId="197242FF">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$845</w:t>
            </w:r>
          </w:p>
        </w:tc>
      </w:tr>
    </w:tbl>
    <w:p w:rsidR="1C38B213" w:rsidP="1C38B213" w:rsidRDefault="1C38B213" w14:paraId="3FAEED5C" w14:textId="6B15AE6D">
      <w:pPr>
        <w:pStyle w:val="Normal"/>
        <w:bidi w:val="0"/>
        <w:rPr>
          <w:rFonts w:ascii="Arial" w:hAnsi="Arial" w:eastAsia="Arial" w:cs="Arial"/>
          <w:b w:val="1"/>
          <w:bCs w:val="1"/>
          <w:noProof w:val="0"/>
          <w:sz w:val="24"/>
          <w:szCs w:val="24"/>
          <w:lang w:val="en-AU"/>
        </w:rPr>
      </w:pPr>
      <w:r w:rsidRPr="1C38B213" w:rsidR="1C38B213">
        <w:rPr>
          <w:rFonts w:ascii="Arial" w:hAnsi="Arial" w:eastAsia="Arial" w:cs="Arial"/>
          <w:b w:val="1"/>
          <w:bCs w:val="1"/>
          <w:noProof w:val="0"/>
          <w:sz w:val="24"/>
          <w:szCs w:val="24"/>
          <w:lang w:val="en-AU"/>
        </w:rPr>
        <w:t>Booth Details</w:t>
      </w:r>
    </w:p>
    <w:p w:rsidR="1C38B213" w:rsidP="1C38B213" w:rsidRDefault="1C38B213" w14:paraId="269395C2" w14:textId="204B1019">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Email addresses of booth representatives</w:t>
      </w:r>
    </w:p>
    <w:tbl>
      <w:tblPr>
        <w:tblStyle w:val="TableGrid"/>
        <w:bidiVisual w:val="0"/>
        <w:tblW w:w="0" w:type="auto"/>
        <w:tblLayout w:type="fixed"/>
        <w:tblLook w:val="06A0" w:firstRow="1" w:lastRow="0" w:firstColumn="1" w:lastColumn="0" w:noHBand="1" w:noVBand="1"/>
      </w:tblPr>
      <w:tblGrid>
        <w:gridCol w:w="885"/>
        <w:gridCol w:w="8130"/>
      </w:tblGrid>
      <w:tr w:rsidR="1C38B213" w:rsidTr="1C38B213" w14:paraId="3CC3ABFF">
        <w:tc>
          <w:tcPr>
            <w:tcW w:w="885" w:type="dxa"/>
            <w:tcMar/>
          </w:tcPr>
          <w:p w:rsidR="1C38B213" w:rsidP="1C38B213" w:rsidRDefault="1C38B213" w14:paraId="005A8948" w14:textId="3F16A0E1">
            <w:pPr>
              <w:pStyle w:val="Normal"/>
              <w:bidi w:val="0"/>
              <w:rPr>
                <w:rFonts w:ascii="Arial" w:hAnsi="Arial" w:eastAsia="" w:cs=""/>
                <w:noProof w:val="0"/>
                <w:sz w:val="24"/>
                <w:szCs w:val="24"/>
                <w:lang w:val="en-AU"/>
              </w:rPr>
            </w:pPr>
            <w:r w:rsidRPr="1C38B213" w:rsidR="1C38B213">
              <w:rPr>
                <w:rFonts w:ascii="Arial" w:hAnsi="Arial" w:eastAsia="" w:cs=""/>
                <w:noProof w:val="0"/>
                <w:sz w:val="24"/>
                <w:szCs w:val="24"/>
                <w:lang w:val="en-AU"/>
              </w:rPr>
              <w:t>1.</w:t>
            </w:r>
          </w:p>
        </w:tc>
        <w:tc>
          <w:tcPr>
            <w:tcW w:w="8130" w:type="dxa"/>
            <w:tcMar/>
          </w:tcPr>
          <w:p w:rsidR="1C38B213" w:rsidP="1C38B213" w:rsidRDefault="1C38B213" w14:paraId="67011208" w14:textId="2EC5F343">
            <w:pPr>
              <w:pStyle w:val="Normal"/>
              <w:bidi w:val="0"/>
              <w:rPr>
                <w:rFonts w:ascii="Arial" w:hAnsi="Arial" w:eastAsia="" w:cs=""/>
                <w:noProof w:val="0"/>
                <w:sz w:val="24"/>
                <w:szCs w:val="24"/>
                <w:lang w:val="en-AU"/>
              </w:rPr>
            </w:pPr>
          </w:p>
        </w:tc>
      </w:tr>
      <w:tr w:rsidR="1C38B213" w:rsidTr="1C38B213" w14:paraId="1F77434A">
        <w:tc>
          <w:tcPr>
            <w:tcW w:w="885" w:type="dxa"/>
            <w:tcMar/>
          </w:tcPr>
          <w:p w:rsidR="1C38B213" w:rsidP="1C38B213" w:rsidRDefault="1C38B213" w14:paraId="69270429" w14:textId="777C79F0">
            <w:pPr>
              <w:pStyle w:val="Normal"/>
              <w:bidi w:val="0"/>
              <w:rPr>
                <w:rFonts w:ascii="Arial" w:hAnsi="Arial" w:eastAsia="" w:cs=""/>
                <w:noProof w:val="0"/>
                <w:sz w:val="24"/>
                <w:szCs w:val="24"/>
                <w:lang w:val="en-AU"/>
              </w:rPr>
            </w:pPr>
            <w:r w:rsidRPr="1C38B213" w:rsidR="1C38B213">
              <w:rPr>
                <w:rFonts w:ascii="Arial" w:hAnsi="Arial" w:eastAsia="" w:cs=""/>
                <w:noProof w:val="0"/>
                <w:sz w:val="24"/>
                <w:szCs w:val="24"/>
                <w:lang w:val="en-AU"/>
              </w:rPr>
              <w:t>2.</w:t>
            </w:r>
          </w:p>
        </w:tc>
        <w:tc>
          <w:tcPr>
            <w:tcW w:w="8130" w:type="dxa"/>
            <w:tcMar/>
          </w:tcPr>
          <w:p w:rsidR="1C38B213" w:rsidP="1C38B213" w:rsidRDefault="1C38B213" w14:paraId="7F62E78A" w14:textId="2EC5F343">
            <w:pPr>
              <w:pStyle w:val="Normal"/>
              <w:bidi w:val="0"/>
              <w:rPr>
                <w:rFonts w:ascii="Arial" w:hAnsi="Arial" w:eastAsia="" w:cs=""/>
                <w:noProof w:val="0"/>
                <w:sz w:val="24"/>
                <w:szCs w:val="24"/>
                <w:lang w:val="en-AU"/>
              </w:rPr>
            </w:pPr>
          </w:p>
        </w:tc>
      </w:tr>
    </w:tbl>
    <w:p w:rsidR="1C38B213" w:rsidP="1C38B213" w:rsidRDefault="1C38B213" w14:paraId="44EC5DB1" w14:textId="4B4DF628">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Display booth name (max 25 characters)</w:t>
      </w:r>
    </w:p>
    <w:tbl>
      <w:tblPr>
        <w:tblStyle w:val="TableGrid"/>
        <w:bidiVisual w:val="0"/>
        <w:tblW w:w="0" w:type="auto"/>
        <w:tblLayout w:type="fixed"/>
        <w:tblLook w:val="06A0" w:firstRow="1" w:lastRow="0" w:firstColumn="1" w:lastColumn="0" w:noHBand="1" w:noVBand="1"/>
      </w:tblPr>
      <w:tblGrid>
        <w:gridCol w:w="9015"/>
      </w:tblGrid>
      <w:tr w:rsidR="1C38B213" w:rsidTr="1C38B213" w14:paraId="77C7827F">
        <w:tc>
          <w:tcPr>
            <w:tcW w:w="9015" w:type="dxa"/>
            <w:tcMar/>
          </w:tcPr>
          <w:p w:rsidR="1C38B213" w:rsidP="1C38B213" w:rsidRDefault="1C38B213" w14:paraId="16BE1828" w14:textId="40978444">
            <w:pPr>
              <w:pStyle w:val="Normal"/>
              <w:bidi w:val="0"/>
              <w:rPr>
                <w:rFonts w:ascii="Arial" w:hAnsi="Arial" w:eastAsia="" w:cs=""/>
                <w:noProof w:val="0"/>
                <w:sz w:val="24"/>
                <w:szCs w:val="24"/>
                <w:lang w:val="en-AU"/>
              </w:rPr>
            </w:pPr>
          </w:p>
        </w:tc>
      </w:tr>
    </w:tbl>
    <w:p w:rsidR="1C38B213" w:rsidP="1C38B213" w:rsidRDefault="1C38B213" w14:paraId="3D72CB63" w14:textId="5C728C09">
      <w:pPr>
        <w:pStyle w:val="Heading2"/>
        <w:bidi w:val="0"/>
        <w:rPr>
          <w:rFonts w:ascii="Arial" w:hAnsi="Arial" w:eastAsia="" w:cs=""/>
          <w:b w:val="1"/>
          <w:bCs w:val="1"/>
          <w:noProof w:val="0"/>
          <w:sz w:val="32"/>
          <w:szCs w:val="32"/>
          <w:lang w:val="en-AU"/>
        </w:rPr>
      </w:pPr>
      <w:r w:rsidRPr="1C38B213" w:rsidR="1C38B213">
        <w:rPr>
          <w:noProof w:val="0"/>
          <w:lang w:val="en-AU"/>
        </w:rPr>
        <w:t>Personal Details</w:t>
      </w:r>
    </w:p>
    <w:tbl>
      <w:tblPr>
        <w:tblStyle w:val="TableGrid"/>
        <w:bidiVisual w:val="0"/>
        <w:tblW w:w="0" w:type="auto"/>
        <w:tblLayout w:type="fixed"/>
        <w:tblLook w:val="06A0" w:firstRow="1" w:lastRow="0" w:firstColumn="1" w:lastColumn="0" w:noHBand="1" w:noVBand="1"/>
      </w:tblPr>
      <w:tblGrid>
        <w:gridCol w:w="3405"/>
        <w:gridCol w:w="5610"/>
      </w:tblGrid>
      <w:tr w:rsidR="1C38B213" w:rsidTr="1C38B213" w14:paraId="0DD72253">
        <w:tc>
          <w:tcPr>
            <w:tcW w:w="3405" w:type="dxa"/>
            <w:tcMar/>
          </w:tcPr>
          <w:p w:rsidR="1C38B213" w:rsidP="1C38B213" w:rsidRDefault="1C38B213" w14:paraId="2E78C4FA" w14:textId="6E0F26DD">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Company/Organisation</w:t>
            </w:r>
          </w:p>
        </w:tc>
        <w:tc>
          <w:tcPr>
            <w:tcW w:w="5610" w:type="dxa"/>
            <w:tcMar/>
          </w:tcPr>
          <w:p w:rsidR="1C38B213" w:rsidP="1C38B213" w:rsidRDefault="1C38B213" w14:paraId="52775C4C" w14:textId="721C07CA">
            <w:pPr>
              <w:pStyle w:val="Normal"/>
              <w:bidi w:val="0"/>
              <w:rPr>
                <w:rFonts w:ascii="Arial" w:hAnsi="Arial" w:eastAsia="" w:cs=""/>
                <w:b w:val="1"/>
                <w:bCs w:val="1"/>
                <w:noProof w:val="0"/>
                <w:sz w:val="24"/>
                <w:szCs w:val="24"/>
                <w:lang w:val="en-AU"/>
              </w:rPr>
            </w:pPr>
          </w:p>
        </w:tc>
      </w:tr>
      <w:tr w:rsidR="1C38B213" w:rsidTr="1C38B213" w14:paraId="20E33DD0">
        <w:tc>
          <w:tcPr>
            <w:tcW w:w="3405" w:type="dxa"/>
            <w:tcMar/>
          </w:tcPr>
          <w:p w:rsidR="1C38B213" w:rsidP="1C38B213" w:rsidRDefault="1C38B213" w14:paraId="132488E8" w14:textId="2ACAC6AE">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Nature of Business</w:t>
            </w:r>
          </w:p>
        </w:tc>
        <w:tc>
          <w:tcPr>
            <w:tcW w:w="5610" w:type="dxa"/>
            <w:tcMar/>
          </w:tcPr>
          <w:p w:rsidR="1C38B213" w:rsidP="1C38B213" w:rsidRDefault="1C38B213" w14:paraId="45174C86" w14:textId="721C07CA">
            <w:pPr>
              <w:pStyle w:val="Normal"/>
              <w:bidi w:val="0"/>
              <w:rPr>
                <w:rFonts w:ascii="Arial" w:hAnsi="Arial" w:eastAsia="" w:cs=""/>
                <w:b w:val="1"/>
                <w:bCs w:val="1"/>
                <w:noProof w:val="0"/>
                <w:sz w:val="24"/>
                <w:szCs w:val="24"/>
                <w:lang w:val="en-AU"/>
              </w:rPr>
            </w:pPr>
          </w:p>
        </w:tc>
      </w:tr>
      <w:tr w:rsidR="1C38B213" w:rsidTr="1C38B213" w14:paraId="481897CA">
        <w:tc>
          <w:tcPr>
            <w:tcW w:w="3405" w:type="dxa"/>
            <w:tcMar/>
          </w:tcPr>
          <w:p w:rsidR="1C38B213" w:rsidP="1C38B213" w:rsidRDefault="1C38B213" w14:paraId="1170848F" w14:textId="10124891">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Primary products/services to be promoted at conference</w:t>
            </w:r>
          </w:p>
        </w:tc>
        <w:tc>
          <w:tcPr>
            <w:tcW w:w="5610" w:type="dxa"/>
            <w:tcMar/>
          </w:tcPr>
          <w:p w:rsidR="1C38B213" w:rsidP="1C38B213" w:rsidRDefault="1C38B213" w14:paraId="17923388" w14:textId="721C07CA">
            <w:pPr>
              <w:pStyle w:val="Normal"/>
              <w:bidi w:val="0"/>
              <w:rPr>
                <w:rFonts w:ascii="Arial" w:hAnsi="Arial" w:eastAsia="" w:cs=""/>
                <w:b w:val="1"/>
                <w:bCs w:val="1"/>
                <w:noProof w:val="0"/>
                <w:sz w:val="24"/>
                <w:szCs w:val="24"/>
                <w:lang w:val="en-AU"/>
              </w:rPr>
            </w:pPr>
          </w:p>
        </w:tc>
      </w:tr>
      <w:tr w:rsidR="1C38B213" w:rsidTr="1C38B213" w14:paraId="10615FF2">
        <w:tc>
          <w:tcPr>
            <w:tcW w:w="3405" w:type="dxa"/>
            <w:tcMar/>
          </w:tcPr>
          <w:p w:rsidR="1C38B213" w:rsidP="1C38B213" w:rsidRDefault="1C38B213" w14:paraId="127FD72A" w14:textId="0BD69708">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Contact Name</w:t>
            </w:r>
          </w:p>
        </w:tc>
        <w:tc>
          <w:tcPr>
            <w:tcW w:w="5610" w:type="dxa"/>
            <w:tcMar/>
          </w:tcPr>
          <w:p w:rsidR="1C38B213" w:rsidP="1C38B213" w:rsidRDefault="1C38B213" w14:paraId="3880197B" w14:textId="721C07CA">
            <w:pPr>
              <w:pStyle w:val="Normal"/>
              <w:bidi w:val="0"/>
              <w:rPr>
                <w:rFonts w:ascii="Arial" w:hAnsi="Arial" w:eastAsia="" w:cs=""/>
                <w:b w:val="1"/>
                <w:bCs w:val="1"/>
                <w:noProof w:val="0"/>
                <w:sz w:val="24"/>
                <w:szCs w:val="24"/>
                <w:lang w:val="en-AU"/>
              </w:rPr>
            </w:pPr>
          </w:p>
        </w:tc>
      </w:tr>
      <w:tr w:rsidR="1C38B213" w:rsidTr="1C38B213" w14:paraId="79279042">
        <w:tc>
          <w:tcPr>
            <w:tcW w:w="3405" w:type="dxa"/>
            <w:tcMar/>
          </w:tcPr>
          <w:p w:rsidR="1C38B213" w:rsidP="1C38B213" w:rsidRDefault="1C38B213" w14:paraId="50966CF5" w14:textId="58092E76">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Position</w:t>
            </w:r>
          </w:p>
        </w:tc>
        <w:tc>
          <w:tcPr>
            <w:tcW w:w="5610" w:type="dxa"/>
            <w:tcMar/>
          </w:tcPr>
          <w:p w:rsidR="1C38B213" w:rsidP="1C38B213" w:rsidRDefault="1C38B213" w14:paraId="362900BD" w14:textId="721C07CA">
            <w:pPr>
              <w:pStyle w:val="Normal"/>
              <w:bidi w:val="0"/>
              <w:rPr>
                <w:rFonts w:ascii="Arial" w:hAnsi="Arial" w:eastAsia="" w:cs=""/>
                <w:b w:val="1"/>
                <w:bCs w:val="1"/>
                <w:noProof w:val="0"/>
                <w:sz w:val="24"/>
                <w:szCs w:val="24"/>
                <w:lang w:val="en-AU"/>
              </w:rPr>
            </w:pPr>
          </w:p>
        </w:tc>
      </w:tr>
      <w:tr w:rsidR="1C38B213" w:rsidTr="1C38B213" w14:paraId="5096BF73">
        <w:tc>
          <w:tcPr>
            <w:tcW w:w="3405" w:type="dxa"/>
            <w:tcMar/>
          </w:tcPr>
          <w:p w:rsidR="1C38B213" w:rsidP="1C38B213" w:rsidRDefault="1C38B213" w14:paraId="4CFEEF54" w14:textId="7006053A">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Address</w:t>
            </w:r>
          </w:p>
        </w:tc>
        <w:tc>
          <w:tcPr>
            <w:tcW w:w="5610" w:type="dxa"/>
            <w:tcMar/>
          </w:tcPr>
          <w:p w:rsidR="1C38B213" w:rsidP="1C38B213" w:rsidRDefault="1C38B213" w14:paraId="73545A13" w14:textId="721C07CA">
            <w:pPr>
              <w:pStyle w:val="Normal"/>
              <w:bidi w:val="0"/>
              <w:rPr>
                <w:rFonts w:ascii="Arial" w:hAnsi="Arial" w:eastAsia="" w:cs=""/>
                <w:b w:val="1"/>
                <w:bCs w:val="1"/>
                <w:noProof w:val="0"/>
                <w:sz w:val="24"/>
                <w:szCs w:val="24"/>
                <w:lang w:val="en-AU"/>
              </w:rPr>
            </w:pPr>
          </w:p>
        </w:tc>
      </w:tr>
      <w:tr w:rsidR="1C38B213" w:rsidTr="1C38B213" w14:paraId="0ACCC347">
        <w:tc>
          <w:tcPr>
            <w:tcW w:w="3405" w:type="dxa"/>
            <w:tcMar/>
          </w:tcPr>
          <w:p w:rsidR="1C38B213" w:rsidP="1C38B213" w:rsidRDefault="1C38B213" w14:paraId="7F8F7A80" w14:textId="0B36AB6D">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State</w:t>
            </w:r>
          </w:p>
        </w:tc>
        <w:tc>
          <w:tcPr>
            <w:tcW w:w="5610" w:type="dxa"/>
            <w:tcMar/>
          </w:tcPr>
          <w:p w:rsidR="1C38B213" w:rsidP="1C38B213" w:rsidRDefault="1C38B213" w14:paraId="3573A973" w14:textId="721C07CA">
            <w:pPr>
              <w:pStyle w:val="Normal"/>
              <w:bidi w:val="0"/>
              <w:rPr>
                <w:rFonts w:ascii="Arial" w:hAnsi="Arial" w:eastAsia="" w:cs=""/>
                <w:b w:val="1"/>
                <w:bCs w:val="1"/>
                <w:noProof w:val="0"/>
                <w:sz w:val="24"/>
                <w:szCs w:val="24"/>
                <w:lang w:val="en-AU"/>
              </w:rPr>
            </w:pPr>
          </w:p>
        </w:tc>
      </w:tr>
      <w:tr w:rsidR="1C38B213" w:rsidTr="1C38B213" w14:paraId="586C3304">
        <w:tc>
          <w:tcPr>
            <w:tcW w:w="3405" w:type="dxa"/>
            <w:tcMar/>
          </w:tcPr>
          <w:p w:rsidR="1C38B213" w:rsidP="1C38B213" w:rsidRDefault="1C38B213" w14:paraId="54649C3D" w14:textId="63B4145E">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Post Code</w:t>
            </w:r>
          </w:p>
        </w:tc>
        <w:tc>
          <w:tcPr>
            <w:tcW w:w="5610" w:type="dxa"/>
            <w:tcMar/>
          </w:tcPr>
          <w:p w:rsidR="1C38B213" w:rsidP="1C38B213" w:rsidRDefault="1C38B213" w14:paraId="4249C747" w14:textId="721C07CA">
            <w:pPr>
              <w:pStyle w:val="Normal"/>
              <w:bidi w:val="0"/>
              <w:rPr>
                <w:rFonts w:ascii="Arial" w:hAnsi="Arial" w:eastAsia="" w:cs=""/>
                <w:b w:val="1"/>
                <w:bCs w:val="1"/>
                <w:noProof w:val="0"/>
                <w:sz w:val="24"/>
                <w:szCs w:val="24"/>
                <w:lang w:val="en-AU"/>
              </w:rPr>
            </w:pPr>
          </w:p>
        </w:tc>
      </w:tr>
      <w:tr w:rsidR="1C38B213" w:rsidTr="1C38B213" w14:paraId="3C84082F">
        <w:tc>
          <w:tcPr>
            <w:tcW w:w="3405" w:type="dxa"/>
            <w:tcMar/>
          </w:tcPr>
          <w:p w:rsidR="1C38B213" w:rsidP="1C38B213" w:rsidRDefault="1C38B213" w14:paraId="3352F25E" w14:textId="141F5AA7">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Email</w:t>
            </w:r>
          </w:p>
        </w:tc>
        <w:tc>
          <w:tcPr>
            <w:tcW w:w="5610" w:type="dxa"/>
            <w:tcMar/>
          </w:tcPr>
          <w:p w:rsidR="1C38B213" w:rsidP="1C38B213" w:rsidRDefault="1C38B213" w14:paraId="358DC900" w14:textId="7B59224A">
            <w:pPr>
              <w:pStyle w:val="Normal"/>
              <w:bidi w:val="0"/>
              <w:rPr>
                <w:rFonts w:ascii="Arial" w:hAnsi="Arial" w:eastAsia="" w:cs=""/>
                <w:b w:val="1"/>
                <w:bCs w:val="1"/>
                <w:noProof w:val="0"/>
                <w:sz w:val="24"/>
                <w:szCs w:val="24"/>
                <w:lang w:val="en-AU"/>
              </w:rPr>
            </w:pPr>
          </w:p>
        </w:tc>
      </w:tr>
      <w:tr w:rsidR="1C38B213" w:rsidTr="1C38B213" w14:paraId="4E7C3C80">
        <w:tc>
          <w:tcPr>
            <w:tcW w:w="3405" w:type="dxa"/>
            <w:tcMar/>
          </w:tcPr>
          <w:p w:rsidR="1C38B213" w:rsidP="1C38B213" w:rsidRDefault="1C38B213" w14:paraId="0811C1C3" w14:textId="5B9C83B1">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Website</w:t>
            </w:r>
          </w:p>
        </w:tc>
        <w:tc>
          <w:tcPr>
            <w:tcW w:w="5610" w:type="dxa"/>
            <w:tcMar/>
          </w:tcPr>
          <w:p w:rsidR="1C38B213" w:rsidP="1C38B213" w:rsidRDefault="1C38B213" w14:paraId="58DFF9CC" w14:textId="62B4CAD1">
            <w:pPr>
              <w:pStyle w:val="Normal"/>
              <w:bidi w:val="0"/>
              <w:rPr>
                <w:rFonts w:ascii="Arial" w:hAnsi="Arial" w:eastAsia="" w:cs=""/>
                <w:b w:val="1"/>
                <w:bCs w:val="1"/>
                <w:noProof w:val="0"/>
                <w:sz w:val="24"/>
                <w:szCs w:val="24"/>
                <w:lang w:val="en-AU"/>
              </w:rPr>
            </w:pPr>
          </w:p>
        </w:tc>
      </w:tr>
      <w:tr w:rsidR="1C38B213" w:rsidTr="1C38B213" w14:paraId="05E891E0">
        <w:tc>
          <w:tcPr>
            <w:tcW w:w="3405" w:type="dxa"/>
            <w:tcMar/>
          </w:tcPr>
          <w:p w:rsidR="1C38B213" w:rsidP="1C38B213" w:rsidRDefault="1C38B213" w14:paraId="0DE92851" w14:textId="65A214AD">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Mobile</w:t>
            </w:r>
          </w:p>
        </w:tc>
        <w:tc>
          <w:tcPr>
            <w:tcW w:w="5610" w:type="dxa"/>
            <w:tcMar/>
          </w:tcPr>
          <w:p w:rsidR="1C38B213" w:rsidP="1C38B213" w:rsidRDefault="1C38B213" w14:paraId="6C22A37E" w14:textId="2EB205B7">
            <w:pPr>
              <w:pStyle w:val="Normal"/>
              <w:bidi w:val="0"/>
              <w:rPr>
                <w:rFonts w:ascii="Arial" w:hAnsi="Arial" w:eastAsia="" w:cs=""/>
                <w:b w:val="1"/>
                <w:bCs w:val="1"/>
                <w:noProof w:val="0"/>
                <w:sz w:val="24"/>
                <w:szCs w:val="24"/>
                <w:lang w:val="en-AU"/>
              </w:rPr>
            </w:pPr>
          </w:p>
        </w:tc>
      </w:tr>
      <w:tr w:rsidR="1C38B213" w:rsidTr="1C38B213" w14:paraId="1E22D589">
        <w:tc>
          <w:tcPr>
            <w:tcW w:w="3405" w:type="dxa"/>
            <w:tcMar/>
          </w:tcPr>
          <w:p w:rsidR="1C38B213" w:rsidP="1C38B213" w:rsidRDefault="1C38B213" w14:paraId="1DC9BA98" w14:textId="57D3C691">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Phone</w:t>
            </w:r>
          </w:p>
        </w:tc>
        <w:tc>
          <w:tcPr>
            <w:tcW w:w="5610" w:type="dxa"/>
            <w:tcMar/>
          </w:tcPr>
          <w:p w:rsidR="1C38B213" w:rsidP="1C38B213" w:rsidRDefault="1C38B213" w14:paraId="6403EC5B" w14:textId="7B124372">
            <w:pPr>
              <w:pStyle w:val="Normal"/>
              <w:bidi w:val="0"/>
              <w:rPr>
                <w:rFonts w:ascii="Arial" w:hAnsi="Arial" w:eastAsia="" w:cs=""/>
                <w:b w:val="1"/>
                <w:bCs w:val="1"/>
                <w:noProof w:val="0"/>
                <w:sz w:val="24"/>
                <w:szCs w:val="24"/>
                <w:lang w:val="en-AU"/>
              </w:rPr>
            </w:pPr>
          </w:p>
        </w:tc>
      </w:tr>
      <w:tr w:rsidR="1C38B213" w:rsidTr="1C38B213" w14:paraId="7659627C">
        <w:tc>
          <w:tcPr>
            <w:tcW w:w="3405" w:type="dxa"/>
            <w:tcMar/>
          </w:tcPr>
          <w:p w:rsidR="1C38B213" w:rsidP="1C38B213" w:rsidRDefault="1C38B213" w14:paraId="65F258EF" w14:textId="2EB50881">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Fax</w:t>
            </w:r>
          </w:p>
        </w:tc>
        <w:tc>
          <w:tcPr>
            <w:tcW w:w="5610" w:type="dxa"/>
            <w:tcMar/>
          </w:tcPr>
          <w:p w:rsidR="1C38B213" w:rsidP="1C38B213" w:rsidRDefault="1C38B213" w14:paraId="05740FE1" w14:textId="38EBA495">
            <w:pPr>
              <w:pStyle w:val="Normal"/>
              <w:bidi w:val="0"/>
              <w:rPr>
                <w:rFonts w:ascii="Arial" w:hAnsi="Arial" w:eastAsia="" w:cs=""/>
                <w:b w:val="1"/>
                <w:bCs w:val="1"/>
                <w:noProof w:val="0"/>
                <w:sz w:val="24"/>
                <w:szCs w:val="24"/>
                <w:lang w:val="en-AU"/>
              </w:rPr>
            </w:pPr>
          </w:p>
        </w:tc>
      </w:tr>
    </w:tbl>
    <w:p w:rsidR="1C38B213" w:rsidP="1C38B213" w:rsidRDefault="1C38B213" w14:paraId="6E1BF6B7" w14:textId="51CD5C0E">
      <w:pPr>
        <w:pStyle w:val="Heading2"/>
        <w:bidi w:val="0"/>
        <w:rPr>
          <w:rFonts w:ascii="Arial" w:hAnsi="Arial" w:eastAsia="" w:cs=""/>
          <w:b w:val="1"/>
          <w:bCs w:val="1"/>
          <w:noProof w:val="0"/>
          <w:sz w:val="32"/>
          <w:szCs w:val="32"/>
          <w:lang w:val="en-AU"/>
        </w:rPr>
      </w:pPr>
      <w:r w:rsidRPr="1C38B213" w:rsidR="1C38B213">
        <w:rPr>
          <w:noProof w:val="0"/>
          <w:lang w:val="en-AU"/>
        </w:rPr>
        <w:t>Payment Details</w:t>
      </w:r>
    </w:p>
    <w:tbl>
      <w:tblPr>
        <w:tblStyle w:val="TableGrid"/>
        <w:bidiVisual w:val="0"/>
        <w:tblW w:w="0" w:type="auto"/>
        <w:tblLayout w:type="fixed"/>
        <w:tblLook w:val="06A0" w:firstRow="1" w:lastRow="0" w:firstColumn="1" w:lastColumn="0" w:noHBand="1" w:noVBand="1"/>
      </w:tblPr>
      <w:tblGrid>
        <w:gridCol w:w="2400"/>
        <w:gridCol w:w="6615"/>
      </w:tblGrid>
      <w:tr w:rsidR="1C38B213" w:rsidTr="1C38B213" w14:paraId="26689767">
        <w:tc>
          <w:tcPr>
            <w:tcW w:w="2400" w:type="dxa"/>
            <w:tcMar/>
          </w:tcPr>
          <w:p w:rsidR="1C38B213" w:rsidP="1C38B213" w:rsidRDefault="1C38B213" w14:paraId="2E5ED8CB" w14:textId="77A63F51">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Total $</w:t>
            </w:r>
          </w:p>
        </w:tc>
        <w:tc>
          <w:tcPr>
            <w:tcW w:w="6615" w:type="dxa"/>
            <w:tcMar/>
          </w:tcPr>
          <w:p w:rsidR="1C38B213" w:rsidP="1C38B213" w:rsidRDefault="1C38B213" w14:paraId="63672135" w14:textId="14233CBB">
            <w:pPr>
              <w:pStyle w:val="Normal"/>
              <w:bidi w:val="0"/>
              <w:rPr>
                <w:rFonts w:ascii="Arial" w:hAnsi="Arial" w:eastAsia="" w:cs=""/>
                <w:noProof w:val="0"/>
                <w:lang w:val="en-AU"/>
              </w:rPr>
            </w:pPr>
          </w:p>
        </w:tc>
      </w:tr>
      <w:tr w:rsidR="1C38B213" w:rsidTr="1C38B213" w14:paraId="25CF36E5">
        <w:tc>
          <w:tcPr>
            <w:tcW w:w="2400" w:type="dxa"/>
            <w:tcMar/>
          </w:tcPr>
          <w:p w:rsidR="1C38B213" w:rsidP="1C38B213" w:rsidRDefault="1C38B213" w14:paraId="2AC1F232" w14:textId="3A295EE4">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Date</w:t>
            </w:r>
          </w:p>
        </w:tc>
        <w:tc>
          <w:tcPr>
            <w:tcW w:w="6615" w:type="dxa"/>
            <w:tcMar/>
          </w:tcPr>
          <w:p w:rsidR="1C38B213" w:rsidP="1C38B213" w:rsidRDefault="1C38B213" w14:paraId="60D7F4DC" w14:textId="14233CBB">
            <w:pPr>
              <w:pStyle w:val="Normal"/>
              <w:bidi w:val="0"/>
              <w:rPr>
                <w:rFonts w:ascii="Arial" w:hAnsi="Arial" w:eastAsia="" w:cs=""/>
                <w:noProof w:val="0"/>
                <w:lang w:val="en-AU"/>
              </w:rPr>
            </w:pPr>
          </w:p>
        </w:tc>
      </w:tr>
      <w:tr w:rsidR="1C38B213" w:rsidTr="1C38B213" w14:paraId="6C3051DF">
        <w:tc>
          <w:tcPr>
            <w:tcW w:w="2400" w:type="dxa"/>
            <w:tcMar/>
          </w:tcPr>
          <w:p w:rsidR="1C38B213" w:rsidP="1C38B213" w:rsidRDefault="1C38B213" w14:paraId="2AC434C2" w14:textId="14233CBB">
            <w:pPr>
              <w:pStyle w:val="Normal"/>
              <w:bidi w:val="0"/>
              <w:rPr>
                <w:rFonts w:ascii="Arial" w:hAnsi="Arial" w:eastAsia="" w:cs=""/>
                <w:noProof w:val="0"/>
                <w:lang w:val="en-AU"/>
              </w:rPr>
            </w:pPr>
          </w:p>
        </w:tc>
        <w:tc>
          <w:tcPr>
            <w:tcW w:w="6615" w:type="dxa"/>
            <w:tcMar/>
          </w:tcPr>
          <w:p w:rsidR="1C38B213" w:rsidP="1C38B213" w:rsidRDefault="1C38B213" w14:paraId="5F38BF2A" w14:textId="7371FAAF">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I have read and agree to the terms and conditions outlined on pages 13 and</w:t>
            </w:r>
            <w:r w:rsidRPr="1C38B213" w:rsidR="1C38B213">
              <w:rPr>
                <w:rFonts w:ascii="Arial" w:hAnsi="Arial" w:eastAsia="Arial" w:cs="Arial"/>
                <w:noProof w:val="0"/>
                <w:sz w:val="24"/>
                <w:szCs w:val="24"/>
                <w:lang w:val="en-AU"/>
              </w:rPr>
              <w:t xml:space="preserve"> </w:t>
            </w:r>
            <w:r w:rsidRPr="1C38B213" w:rsidR="1C38B213">
              <w:rPr>
                <w:rFonts w:ascii="Arial" w:hAnsi="Arial" w:eastAsia="Arial" w:cs="Arial"/>
                <w:noProof w:val="0"/>
                <w:sz w:val="24"/>
                <w:szCs w:val="24"/>
                <w:lang w:val="en-AU"/>
              </w:rPr>
              <w:t>14 of this supporter kit. (This box needs to be ticked for your application to be processed)</w:t>
            </w:r>
          </w:p>
        </w:tc>
      </w:tr>
      <w:tr w:rsidR="1C38B213" w:rsidTr="1C38B213" w14:paraId="308326F3">
        <w:tc>
          <w:tcPr>
            <w:tcW w:w="2400" w:type="dxa"/>
            <w:tcMar/>
          </w:tcPr>
          <w:p w:rsidR="1C38B213" w:rsidP="1C38B213" w:rsidRDefault="1C38B213" w14:paraId="4EF3EB76" w14:textId="365F8953">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Name</w:t>
            </w:r>
          </w:p>
        </w:tc>
        <w:tc>
          <w:tcPr>
            <w:tcW w:w="6615" w:type="dxa"/>
            <w:tcMar/>
          </w:tcPr>
          <w:p w:rsidR="1C38B213" w:rsidP="1C38B213" w:rsidRDefault="1C38B213" w14:paraId="1B452B15" w14:textId="14233CBB">
            <w:pPr>
              <w:pStyle w:val="Normal"/>
              <w:bidi w:val="0"/>
              <w:rPr>
                <w:rFonts w:ascii="Arial" w:hAnsi="Arial" w:eastAsia="" w:cs=""/>
                <w:noProof w:val="0"/>
                <w:lang w:val="en-AU"/>
              </w:rPr>
            </w:pPr>
          </w:p>
        </w:tc>
      </w:tr>
      <w:tr w:rsidR="1C38B213" w:rsidTr="1C38B213" w14:paraId="51E6571B">
        <w:tc>
          <w:tcPr>
            <w:tcW w:w="2400" w:type="dxa"/>
            <w:tcMar/>
          </w:tcPr>
          <w:p w:rsidR="1C38B213" w:rsidP="1C38B213" w:rsidRDefault="1C38B213" w14:paraId="6FC29E99" w14:textId="48F27246">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Signed</w:t>
            </w:r>
          </w:p>
        </w:tc>
        <w:tc>
          <w:tcPr>
            <w:tcW w:w="6615" w:type="dxa"/>
            <w:tcMar/>
          </w:tcPr>
          <w:p w:rsidR="1C38B213" w:rsidP="1C38B213" w:rsidRDefault="1C38B213" w14:paraId="7B96B0F9" w14:textId="14233CBB">
            <w:pPr>
              <w:pStyle w:val="Normal"/>
              <w:bidi w:val="0"/>
              <w:rPr>
                <w:rFonts w:ascii="Arial" w:hAnsi="Arial" w:eastAsia="" w:cs=""/>
                <w:noProof w:val="0"/>
                <w:lang w:val="en-AU"/>
              </w:rPr>
            </w:pPr>
          </w:p>
        </w:tc>
      </w:tr>
      <w:tr w:rsidR="1C38B213" w:rsidTr="1C38B213" w14:paraId="416F3340">
        <w:tc>
          <w:tcPr>
            <w:tcW w:w="2400" w:type="dxa"/>
            <w:tcMar/>
          </w:tcPr>
          <w:p w:rsidR="1C38B213" w:rsidP="1C38B213" w:rsidRDefault="1C38B213" w14:paraId="5CBF9E92" w14:textId="14233CBB">
            <w:pPr>
              <w:pStyle w:val="Normal"/>
              <w:bidi w:val="0"/>
              <w:rPr>
                <w:rFonts w:ascii="Arial" w:hAnsi="Arial" w:eastAsia="" w:cs=""/>
                <w:noProof w:val="0"/>
                <w:lang w:val="en-AU"/>
              </w:rPr>
            </w:pPr>
          </w:p>
        </w:tc>
        <w:tc>
          <w:tcPr>
            <w:tcW w:w="6615" w:type="dxa"/>
            <w:tcMar/>
          </w:tcPr>
          <w:p w:rsidR="1C38B213" w:rsidP="1C38B213" w:rsidRDefault="1C38B213" w14:paraId="0850665F" w14:textId="19C76E47">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Visa</w:t>
            </w:r>
          </w:p>
        </w:tc>
      </w:tr>
      <w:tr w:rsidR="1C38B213" w:rsidTr="1C38B213" w14:paraId="5FF0F59F">
        <w:tc>
          <w:tcPr>
            <w:tcW w:w="2400" w:type="dxa"/>
            <w:tcMar/>
          </w:tcPr>
          <w:p w:rsidR="1C38B213" w:rsidP="1C38B213" w:rsidRDefault="1C38B213" w14:paraId="0F7ED1B8" w14:textId="14233CBB">
            <w:pPr>
              <w:pStyle w:val="Normal"/>
              <w:bidi w:val="0"/>
              <w:rPr>
                <w:rFonts w:ascii="Arial" w:hAnsi="Arial" w:eastAsia="" w:cs=""/>
                <w:noProof w:val="0"/>
                <w:lang w:val="en-AU"/>
              </w:rPr>
            </w:pPr>
          </w:p>
        </w:tc>
        <w:tc>
          <w:tcPr>
            <w:tcW w:w="6615" w:type="dxa"/>
            <w:tcMar/>
          </w:tcPr>
          <w:p w:rsidR="1C38B213" w:rsidP="1C38B213" w:rsidRDefault="1C38B213" w14:paraId="543989A6" w14:textId="4BAE6B8E">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Mastercard</w:t>
            </w:r>
          </w:p>
        </w:tc>
      </w:tr>
      <w:tr w:rsidR="1C38B213" w:rsidTr="1C38B213" w14:paraId="14F5DD15">
        <w:tc>
          <w:tcPr>
            <w:tcW w:w="2400" w:type="dxa"/>
            <w:tcMar/>
          </w:tcPr>
          <w:p w:rsidR="1C38B213" w:rsidP="1C38B213" w:rsidRDefault="1C38B213" w14:paraId="0EA093AC" w14:textId="14233CBB">
            <w:pPr>
              <w:pStyle w:val="Normal"/>
              <w:bidi w:val="0"/>
              <w:rPr>
                <w:rFonts w:ascii="Arial" w:hAnsi="Arial" w:eastAsia="" w:cs=""/>
                <w:noProof w:val="0"/>
                <w:lang w:val="en-AU"/>
              </w:rPr>
            </w:pPr>
          </w:p>
        </w:tc>
        <w:tc>
          <w:tcPr>
            <w:tcW w:w="6615" w:type="dxa"/>
            <w:tcMar/>
          </w:tcPr>
          <w:p w:rsidR="1C38B213" w:rsidP="1C38B213" w:rsidRDefault="1C38B213" w14:paraId="708CAE54" w14:textId="5B003F32">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Cheque/Direct Debit (please send invoice)</w:t>
            </w:r>
          </w:p>
        </w:tc>
      </w:tr>
      <w:tr w:rsidR="1C38B213" w:rsidTr="1C38B213" w14:paraId="037280BF">
        <w:tc>
          <w:tcPr>
            <w:tcW w:w="2400" w:type="dxa"/>
            <w:tcMar/>
          </w:tcPr>
          <w:p w:rsidR="1C38B213" w:rsidP="1C38B213" w:rsidRDefault="1C38B213" w14:paraId="5DA930B3" w14:textId="2DBAC998">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Credit card number</w:t>
            </w:r>
          </w:p>
        </w:tc>
        <w:tc>
          <w:tcPr>
            <w:tcW w:w="6615" w:type="dxa"/>
            <w:tcMar/>
          </w:tcPr>
          <w:p w:rsidR="1C38B213" w:rsidP="1C38B213" w:rsidRDefault="1C38B213" w14:paraId="36E2D3C8" w14:textId="6022FC93">
            <w:pPr>
              <w:pStyle w:val="Normal"/>
              <w:bidi w:val="0"/>
              <w:rPr>
                <w:rFonts w:ascii="Arial" w:hAnsi="Arial" w:eastAsia="" w:cs=""/>
                <w:noProof w:val="0"/>
                <w:sz w:val="24"/>
                <w:szCs w:val="24"/>
                <w:lang w:val="en-AU"/>
              </w:rPr>
            </w:pPr>
          </w:p>
        </w:tc>
      </w:tr>
      <w:tr w:rsidR="1C38B213" w:rsidTr="1C38B213" w14:paraId="1B0C642E">
        <w:tc>
          <w:tcPr>
            <w:tcW w:w="2400" w:type="dxa"/>
            <w:tcMar/>
          </w:tcPr>
          <w:p w:rsidR="1C38B213" w:rsidP="1C38B213" w:rsidRDefault="1C38B213" w14:paraId="218BF3B0" w14:textId="1B9F613E">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Expiry date</w:t>
            </w:r>
          </w:p>
        </w:tc>
        <w:tc>
          <w:tcPr>
            <w:tcW w:w="6615" w:type="dxa"/>
            <w:tcMar/>
          </w:tcPr>
          <w:p w:rsidR="1C38B213" w:rsidP="1C38B213" w:rsidRDefault="1C38B213" w14:paraId="7FEB9652" w14:textId="3F5E2691">
            <w:pPr>
              <w:pStyle w:val="Normal"/>
              <w:bidi w:val="0"/>
              <w:rPr>
                <w:rFonts w:ascii="Arial" w:hAnsi="Arial" w:eastAsia="" w:cs=""/>
                <w:noProof w:val="0"/>
                <w:sz w:val="24"/>
                <w:szCs w:val="24"/>
                <w:lang w:val="en-AU"/>
              </w:rPr>
            </w:pPr>
          </w:p>
        </w:tc>
      </w:tr>
      <w:tr w:rsidR="1C38B213" w:rsidTr="1C38B213" w14:paraId="5EC60178">
        <w:tc>
          <w:tcPr>
            <w:tcW w:w="2400" w:type="dxa"/>
            <w:tcMar/>
          </w:tcPr>
          <w:p w:rsidR="1C38B213" w:rsidP="1C38B213" w:rsidRDefault="1C38B213" w14:paraId="2DD51CBF" w14:textId="07DB4AE5">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CCV</w:t>
            </w:r>
          </w:p>
        </w:tc>
        <w:tc>
          <w:tcPr>
            <w:tcW w:w="6615" w:type="dxa"/>
            <w:tcMar/>
          </w:tcPr>
          <w:p w:rsidR="1C38B213" w:rsidP="1C38B213" w:rsidRDefault="1C38B213" w14:paraId="3132A69E" w14:textId="41224AA6">
            <w:pPr>
              <w:pStyle w:val="Normal"/>
              <w:bidi w:val="0"/>
              <w:rPr>
                <w:rFonts w:ascii="Arial" w:hAnsi="Arial" w:eastAsia="" w:cs=""/>
                <w:noProof w:val="0"/>
                <w:sz w:val="24"/>
                <w:szCs w:val="24"/>
                <w:lang w:val="en-AU"/>
              </w:rPr>
            </w:pPr>
          </w:p>
        </w:tc>
      </w:tr>
      <w:tr w:rsidR="1C38B213" w:rsidTr="1C38B213" w14:paraId="08A2F477">
        <w:tc>
          <w:tcPr>
            <w:tcW w:w="2400" w:type="dxa"/>
            <w:tcMar/>
          </w:tcPr>
          <w:p w:rsidR="1C38B213" w:rsidP="1C38B213" w:rsidRDefault="1C38B213" w14:paraId="7C4340E4" w14:textId="272C151D">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Name on card</w:t>
            </w:r>
          </w:p>
        </w:tc>
        <w:tc>
          <w:tcPr>
            <w:tcW w:w="6615" w:type="dxa"/>
            <w:tcMar/>
          </w:tcPr>
          <w:p w:rsidR="1C38B213" w:rsidP="1C38B213" w:rsidRDefault="1C38B213" w14:paraId="637FFD7F" w14:textId="7A6EB16B">
            <w:pPr>
              <w:pStyle w:val="Normal"/>
              <w:bidi w:val="0"/>
              <w:rPr>
                <w:rFonts w:ascii="Arial" w:hAnsi="Arial" w:eastAsia="" w:cs=""/>
                <w:noProof w:val="0"/>
                <w:sz w:val="24"/>
                <w:szCs w:val="24"/>
                <w:lang w:val="en-AU"/>
              </w:rPr>
            </w:pPr>
          </w:p>
        </w:tc>
      </w:tr>
      <w:tr w:rsidR="1C38B213" w:rsidTr="1C38B213" w14:paraId="7EB609B5">
        <w:tc>
          <w:tcPr>
            <w:tcW w:w="2400" w:type="dxa"/>
            <w:tcMar/>
          </w:tcPr>
          <w:p w:rsidR="1C38B213" w:rsidP="1C38B213" w:rsidRDefault="1C38B213" w14:paraId="0C89B1E3" w14:textId="0CFC9214">
            <w:pPr>
              <w:pStyle w:val="Normal"/>
              <w:bidi w:val="0"/>
              <w:rPr>
                <w:rFonts w:ascii="Arial" w:hAnsi="Arial" w:eastAsia="" w:cs=""/>
                <w:noProof w:val="0"/>
                <w:sz w:val="24"/>
                <w:szCs w:val="24"/>
                <w:lang w:val="en-AU"/>
              </w:rPr>
            </w:pPr>
            <w:r w:rsidRPr="1C38B213" w:rsidR="1C38B213">
              <w:rPr>
                <w:rFonts w:ascii="Arial" w:hAnsi="Arial" w:eastAsia="Arial" w:cs="Arial"/>
                <w:noProof w:val="0"/>
                <w:sz w:val="24"/>
                <w:szCs w:val="24"/>
                <w:lang w:val="en-AU"/>
              </w:rPr>
              <w:t>Signature</w:t>
            </w:r>
          </w:p>
        </w:tc>
        <w:tc>
          <w:tcPr>
            <w:tcW w:w="6615" w:type="dxa"/>
            <w:tcMar/>
          </w:tcPr>
          <w:p w:rsidR="1C38B213" w:rsidP="1C38B213" w:rsidRDefault="1C38B213" w14:paraId="382F1C42" w14:textId="1F71D42A">
            <w:pPr>
              <w:pStyle w:val="Normal"/>
              <w:bidi w:val="0"/>
              <w:rPr>
                <w:rFonts w:ascii="Arial" w:hAnsi="Arial" w:eastAsia="" w:cs=""/>
                <w:noProof w:val="0"/>
                <w:sz w:val="24"/>
                <w:szCs w:val="24"/>
                <w:lang w:val="en-AU"/>
              </w:rPr>
            </w:pPr>
          </w:p>
        </w:tc>
      </w:tr>
    </w:tbl>
    <w:p w:rsidR="1C38B213" w:rsidP="1C38B213" w:rsidRDefault="1C38B213" w14:paraId="64D4B6D1" w14:textId="71FBE31D">
      <w:pPr>
        <w:pStyle w:val="Normal"/>
        <w:bidi w:val="0"/>
        <w:rPr>
          <w:rFonts w:ascii="Arial" w:hAnsi="Arial" w:eastAsia="" w:cs=""/>
          <w:noProof w:val="0"/>
          <w:lang w:val="en-AU"/>
        </w:rPr>
      </w:pPr>
    </w:p>
    <w:sectPr w:rsidRPr="00C25D37" w:rsidR="00252723" w:rsidSect="00C25D37">
      <w:pgSz w:w="11906" w:h="16838" w:orient="portrait"/>
      <w:pgMar w:top="1242" w:right="1440" w:bottom="1440" w:left="1440" w:header="708" w:footer="708" w:gutter="0"/>
      <w:cols w:space="708"/>
      <w:docGrid w:linePitch="360"/>
      <w:headerReference w:type="default" r:id="R1b5fb7d2fc594a15"/>
      <w:footerReference w:type="default" r:id="Readd6afb0e0e40b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C9" w:rsidP="00D368C0" w:rsidRDefault="00BD6BC9" w14:paraId="3FDD1D35" w14:textId="77777777">
      <w:pPr>
        <w:spacing w:before="0"/>
      </w:pPr>
      <w:r>
        <w:separator/>
      </w:r>
    </w:p>
  </w:endnote>
  <w:endnote w:type="continuationSeparator" w:id="0">
    <w:p w:rsidR="00BD6BC9" w:rsidP="00D368C0" w:rsidRDefault="00BD6BC9" w14:paraId="2712D4BC"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FAC2E0" w:rsidTr="33FAC2E0" w14:paraId="6B241F72">
      <w:tc>
        <w:tcPr>
          <w:tcW w:w="3005" w:type="dxa"/>
          <w:tcMar/>
        </w:tcPr>
        <w:p w:rsidR="33FAC2E0" w:rsidP="33FAC2E0" w:rsidRDefault="33FAC2E0" w14:paraId="37E73371" w14:textId="2773B3F8">
          <w:pPr>
            <w:pStyle w:val="Header"/>
            <w:bidi w:val="0"/>
            <w:ind w:left="-115"/>
            <w:jc w:val="left"/>
          </w:pPr>
        </w:p>
      </w:tc>
      <w:tc>
        <w:tcPr>
          <w:tcW w:w="3005" w:type="dxa"/>
          <w:tcMar/>
        </w:tcPr>
        <w:p w:rsidR="33FAC2E0" w:rsidP="33FAC2E0" w:rsidRDefault="33FAC2E0" w14:paraId="5B3D0F57" w14:textId="6740D2D8">
          <w:pPr>
            <w:pStyle w:val="Header"/>
            <w:bidi w:val="0"/>
            <w:jc w:val="center"/>
          </w:pPr>
        </w:p>
      </w:tc>
      <w:tc>
        <w:tcPr>
          <w:tcW w:w="3005" w:type="dxa"/>
          <w:tcMar/>
        </w:tcPr>
        <w:p w:rsidR="33FAC2E0" w:rsidP="33FAC2E0" w:rsidRDefault="33FAC2E0" w14:paraId="2B4844CC" w14:textId="461A468F">
          <w:pPr>
            <w:pStyle w:val="Header"/>
            <w:bidi w:val="0"/>
            <w:ind w:right="-115"/>
            <w:jc w:val="right"/>
          </w:pPr>
        </w:p>
      </w:tc>
    </w:tr>
  </w:tbl>
  <w:p w:rsidR="33FAC2E0" w:rsidP="33FAC2E0" w:rsidRDefault="33FAC2E0" w14:paraId="4580B421" w14:textId="54039705">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C9" w:rsidP="00D368C0" w:rsidRDefault="00BD6BC9" w14:paraId="659FD223" w14:textId="77777777">
      <w:pPr>
        <w:spacing w:before="0"/>
      </w:pPr>
      <w:r>
        <w:separator/>
      </w:r>
    </w:p>
  </w:footnote>
  <w:footnote w:type="continuationSeparator" w:id="0">
    <w:p w:rsidR="00BD6BC9" w:rsidP="00D368C0" w:rsidRDefault="00BD6BC9" w14:paraId="6C99C018" w14:textId="77777777">
      <w:pPr>
        <w:spacing w:before="0"/>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FAC2E0" w:rsidTr="33FAC2E0" w14:paraId="217556D4">
      <w:tc>
        <w:tcPr>
          <w:tcW w:w="3005" w:type="dxa"/>
          <w:tcMar/>
        </w:tcPr>
        <w:p w:rsidR="33FAC2E0" w:rsidP="33FAC2E0" w:rsidRDefault="33FAC2E0" w14:paraId="3C6C47C9" w14:textId="74922ED3">
          <w:pPr>
            <w:pStyle w:val="Header"/>
            <w:bidi w:val="0"/>
            <w:ind w:left="-115"/>
            <w:jc w:val="left"/>
          </w:pPr>
        </w:p>
      </w:tc>
      <w:tc>
        <w:tcPr>
          <w:tcW w:w="3005" w:type="dxa"/>
          <w:tcMar/>
        </w:tcPr>
        <w:p w:rsidR="33FAC2E0" w:rsidP="33FAC2E0" w:rsidRDefault="33FAC2E0" w14:paraId="4A815C3B" w14:textId="24BC039B">
          <w:pPr>
            <w:pStyle w:val="Header"/>
            <w:bidi w:val="0"/>
            <w:jc w:val="center"/>
          </w:pPr>
        </w:p>
      </w:tc>
      <w:tc>
        <w:tcPr>
          <w:tcW w:w="3005" w:type="dxa"/>
          <w:tcMar/>
        </w:tcPr>
        <w:p w:rsidR="33FAC2E0" w:rsidP="33FAC2E0" w:rsidRDefault="33FAC2E0" w14:paraId="58C2044A" w14:textId="766E7BEF">
          <w:pPr>
            <w:pStyle w:val="Header"/>
            <w:bidi w:val="0"/>
            <w:ind w:right="-115"/>
            <w:jc w:val="right"/>
          </w:pPr>
        </w:p>
      </w:tc>
    </w:tr>
  </w:tbl>
  <w:p w:rsidR="33FAC2E0" w:rsidP="33FAC2E0" w:rsidRDefault="33FAC2E0" w14:paraId="2830D4BB" w14:textId="69BF7A84">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BD1224"/>
    <w:multiLevelType w:val="hybridMultilevel"/>
    <w:tmpl w:val="57B63AC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hint="default" w:ascii="Arial" w:hAnsi="Arial"/>
      </w:rPr>
    </w:lvl>
    <w:lvl w:ilvl="1" w:tplc="0D0CDB7E" w:tentative="1">
      <w:start w:val="1"/>
      <w:numFmt w:val="bullet"/>
      <w:lvlText w:val="•"/>
      <w:lvlJc w:val="left"/>
      <w:pPr>
        <w:tabs>
          <w:tab w:val="num" w:pos="1440"/>
        </w:tabs>
        <w:ind w:left="1440" w:hanging="360"/>
      </w:pPr>
      <w:rPr>
        <w:rFonts w:hint="default" w:ascii="Arial" w:hAnsi="Arial"/>
      </w:rPr>
    </w:lvl>
    <w:lvl w:ilvl="2" w:tplc="2A28BFCC" w:tentative="1">
      <w:start w:val="1"/>
      <w:numFmt w:val="bullet"/>
      <w:lvlText w:val="•"/>
      <w:lvlJc w:val="left"/>
      <w:pPr>
        <w:tabs>
          <w:tab w:val="num" w:pos="2160"/>
        </w:tabs>
        <w:ind w:left="2160" w:hanging="360"/>
      </w:pPr>
      <w:rPr>
        <w:rFonts w:hint="default" w:ascii="Arial" w:hAnsi="Arial"/>
      </w:rPr>
    </w:lvl>
    <w:lvl w:ilvl="3" w:tplc="92287FE8" w:tentative="1">
      <w:start w:val="1"/>
      <w:numFmt w:val="bullet"/>
      <w:lvlText w:val="•"/>
      <w:lvlJc w:val="left"/>
      <w:pPr>
        <w:tabs>
          <w:tab w:val="num" w:pos="2880"/>
        </w:tabs>
        <w:ind w:left="2880" w:hanging="360"/>
      </w:pPr>
      <w:rPr>
        <w:rFonts w:hint="default" w:ascii="Arial" w:hAnsi="Arial"/>
      </w:rPr>
    </w:lvl>
    <w:lvl w:ilvl="4" w:tplc="5CFEEB38" w:tentative="1">
      <w:start w:val="1"/>
      <w:numFmt w:val="bullet"/>
      <w:lvlText w:val="•"/>
      <w:lvlJc w:val="left"/>
      <w:pPr>
        <w:tabs>
          <w:tab w:val="num" w:pos="3600"/>
        </w:tabs>
        <w:ind w:left="3600" w:hanging="360"/>
      </w:pPr>
      <w:rPr>
        <w:rFonts w:hint="default" w:ascii="Arial" w:hAnsi="Arial"/>
      </w:rPr>
    </w:lvl>
    <w:lvl w:ilvl="5" w:tplc="5210C7E8" w:tentative="1">
      <w:start w:val="1"/>
      <w:numFmt w:val="bullet"/>
      <w:lvlText w:val="•"/>
      <w:lvlJc w:val="left"/>
      <w:pPr>
        <w:tabs>
          <w:tab w:val="num" w:pos="4320"/>
        </w:tabs>
        <w:ind w:left="4320" w:hanging="360"/>
      </w:pPr>
      <w:rPr>
        <w:rFonts w:hint="default" w:ascii="Arial" w:hAnsi="Arial"/>
      </w:rPr>
    </w:lvl>
    <w:lvl w:ilvl="6" w:tplc="9766AF32" w:tentative="1">
      <w:start w:val="1"/>
      <w:numFmt w:val="bullet"/>
      <w:lvlText w:val="•"/>
      <w:lvlJc w:val="left"/>
      <w:pPr>
        <w:tabs>
          <w:tab w:val="num" w:pos="5040"/>
        </w:tabs>
        <w:ind w:left="5040" w:hanging="360"/>
      </w:pPr>
      <w:rPr>
        <w:rFonts w:hint="default" w:ascii="Arial" w:hAnsi="Arial"/>
      </w:rPr>
    </w:lvl>
    <w:lvl w:ilvl="7" w:tplc="ACFCCB3A" w:tentative="1">
      <w:start w:val="1"/>
      <w:numFmt w:val="bullet"/>
      <w:lvlText w:val="•"/>
      <w:lvlJc w:val="left"/>
      <w:pPr>
        <w:tabs>
          <w:tab w:val="num" w:pos="5760"/>
        </w:tabs>
        <w:ind w:left="5760" w:hanging="360"/>
      </w:pPr>
      <w:rPr>
        <w:rFonts w:hint="default" w:ascii="Arial" w:hAnsi="Arial"/>
      </w:rPr>
    </w:lvl>
    <w:lvl w:ilvl="8" w:tplc="FAD6727E"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hint="default" w:ascii="Arial" w:hAnsi="Arial" w:cs="Arial"/>
        <w:sz w:val="24"/>
      </w:rPr>
    </w:lvl>
    <w:lvl w:ilvl="1" w:tplc="0C090003" w:tentative="1">
      <w:start w:val="1"/>
      <w:numFmt w:val="bullet"/>
      <w:lvlText w:val="o"/>
      <w:lvlJc w:val="left"/>
      <w:pPr>
        <w:ind w:left="4320" w:hanging="360"/>
      </w:pPr>
      <w:rPr>
        <w:rFonts w:hint="default" w:ascii="Courier New" w:hAnsi="Courier New" w:cs="Courier New"/>
      </w:rPr>
    </w:lvl>
    <w:lvl w:ilvl="2" w:tplc="0C090005" w:tentative="1">
      <w:start w:val="1"/>
      <w:numFmt w:val="bullet"/>
      <w:lvlText w:val=""/>
      <w:lvlJc w:val="left"/>
      <w:pPr>
        <w:ind w:left="5040" w:hanging="360"/>
      </w:pPr>
      <w:rPr>
        <w:rFonts w:hint="default" w:ascii="Wingdings" w:hAnsi="Wingdings"/>
      </w:rPr>
    </w:lvl>
    <w:lvl w:ilvl="3" w:tplc="0C090001" w:tentative="1">
      <w:start w:val="1"/>
      <w:numFmt w:val="bullet"/>
      <w:lvlText w:val=""/>
      <w:lvlJc w:val="left"/>
      <w:pPr>
        <w:ind w:left="5760" w:hanging="360"/>
      </w:pPr>
      <w:rPr>
        <w:rFonts w:hint="default" w:ascii="Symbol" w:hAnsi="Symbol"/>
      </w:rPr>
    </w:lvl>
    <w:lvl w:ilvl="4" w:tplc="0C090003" w:tentative="1">
      <w:start w:val="1"/>
      <w:numFmt w:val="bullet"/>
      <w:lvlText w:val="o"/>
      <w:lvlJc w:val="left"/>
      <w:pPr>
        <w:ind w:left="6480" w:hanging="360"/>
      </w:pPr>
      <w:rPr>
        <w:rFonts w:hint="default" w:ascii="Courier New" w:hAnsi="Courier New" w:cs="Courier New"/>
      </w:rPr>
    </w:lvl>
    <w:lvl w:ilvl="5" w:tplc="0C090005" w:tentative="1">
      <w:start w:val="1"/>
      <w:numFmt w:val="bullet"/>
      <w:lvlText w:val=""/>
      <w:lvlJc w:val="left"/>
      <w:pPr>
        <w:ind w:left="7200" w:hanging="360"/>
      </w:pPr>
      <w:rPr>
        <w:rFonts w:hint="default" w:ascii="Wingdings" w:hAnsi="Wingdings"/>
      </w:rPr>
    </w:lvl>
    <w:lvl w:ilvl="6" w:tplc="0C090001" w:tentative="1">
      <w:start w:val="1"/>
      <w:numFmt w:val="bullet"/>
      <w:lvlText w:val=""/>
      <w:lvlJc w:val="left"/>
      <w:pPr>
        <w:ind w:left="7920" w:hanging="360"/>
      </w:pPr>
      <w:rPr>
        <w:rFonts w:hint="default" w:ascii="Symbol" w:hAnsi="Symbol"/>
      </w:rPr>
    </w:lvl>
    <w:lvl w:ilvl="7" w:tplc="0C090003" w:tentative="1">
      <w:start w:val="1"/>
      <w:numFmt w:val="bullet"/>
      <w:lvlText w:val="o"/>
      <w:lvlJc w:val="left"/>
      <w:pPr>
        <w:ind w:left="8640" w:hanging="360"/>
      </w:pPr>
      <w:rPr>
        <w:rFonts w:hint="default" w:ascii="Courier New" w:hAnsi="Courier New" w:cs="Courier New"/>
      </w:rPr>
    </w:lvl>
    <w:lvl w:ilvl="8" w:tplc="0C090005" w:tentative="1">
      <w:start w:val="1"/>
      <w:numFmt w:val="bullet"/>
      <w:lvlText w:val=""/>
      <w:lvlJc w:val="left"/>
      <w:pPr>
        <w:ind w:left="9360" w:hanging="360"/>
      </w:pPr>
      <w:rPr>
        <w:rFonts w:hint="default" w:ascii="Wingdings" w:hAnsi="Wingdings"/>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hint="default" w:ascii="Arial" w:hAnsi="Arial"/>
      </w:rPr>
    </w:lvl>
    <w:lvl w:ilvl="1" w:tplc="A71EAB6E">
      <w:start w:val="174"/>
      <w:numFmt w:val="bullet"/>
      <w:lvlText w:val="•"/>
      <w:lvlJc w:val="left"/>
      <w:pPr>
        <w:tabs>
          <w:tab w:val="num" w:pos="1440"/>
        </w:tabs>
        <w:ind w:left="1440" w:hanging="360"/>
      </w:pPr>
      <w:rPr>
        <w:rFonts w:hint="default" w:ascii="Arial" w:hAnsi="Arial"/>
      </w:rPr>
    </w:lvl>
    <w:lvl w:ilvl="2" w:tplc="1E6EBF62" w:tentative="1">
      <w:start w:val="1"/>
      <w:numFmt w:val="bullet"/>
      <w:lvlText w:val="•"/>
      <w:lvlJc w:val="left"/>
      <w:pPr>
        <w:tabs>
          <w:tab w:val="num" w:pos="2160"/>
        </w:tabs>
        <w:ind w:left="2160" w:hanging="360"/>
      </w:pPr>
      <w:rPr>
        <w:rFonts w:hint="default" w:ascii="Arial" w:hAnsi="Arial"/>
      </w:rPr>
    </w:lvl>
    <w:lvl w:ilvl="3" w:tplc="B7AE1564" w:tentative="1">
      <w:start w:val="1"/>
      <w:numFmt w:val="bullet"/>
      <w:lvlText w:val="•"/>
      <w:lvlJc w:val="left"/>
      <w:pPr>
        <w:tabs>
          <w:tab w:val="num" w:pos="2880"/>
        </w:tabs>
        <w:ind w:left="2880" w:hanging="360"/>
      </w:pPr>
      <w:rPr>
        <w:rFonts w:hint="default" w:ascii="Arial" w:hAnsi="Arial"/>
      </w:rPr>
    </w:lvl>
    <w:lvl w:ilvl="4" w:tplc="22187C58" w:tentative="1">
      <w:start w:val="1"/>
      <w:numFmt w:val="bullet"/>
      <w:lvlText w:val="•"/>
      <w:lvlJc w:val="left"/>
      <w:pPr>
        <w:tabs>
          <w:tab w:val="num" w:pos="3600"/>
        </w:tabs>
        <w:ind w:left="3600" w:hanging="360"/>
      </w:pPr>
      <w:rPr>
        <w:rFonts w:hint="default" w:ascii="Arial" w:hAnsi="Arial"/>
      </w:rPr>
    </w:lvl>
    <w:lvl w:ilvl="5" w:tplc="E050D796" w:tentative="1">
      <w:start w:val="1"/>
      <w:numFmt w:val="bullet"/>
      <w:lvlText w:val="•"/>
      <w:lvlJc w:val="left"/>
      <w:pPr>
        <w:tabs>
          <w:tab w:val="num" w:pos="4320"/>
        </w:tabs>
        <w:ind w:left="4320" w:hanging="360"/>
      </w:pPr>
      <w:rPr>
        <w:rFonts w:hint="default" w:ascii="Arial" w:hAnsi="Arial"/>
      </w:rPr>
    </w:lvl>
    <w:lvl w:ilvl="6" w:tplc="1C6E1028" w:tentative="1">
      <w:start w:val="1"/>
      <w:numFmt w:val="bullet"/>
      <w:lvlText w:val="•"/>
      <w:lvlJc w:val="left"/>
      <w:pPr>
        <w:tabs>
          <w:tab w:val="num" w:pos="5040"/>
        </w:tabs>
        <w:ind w:left="5040" w:hanging="360"/>
      </w:pPr>
      <w:rPr>
        <w:rFonts w:hint="default" w:ascii="Arial" w:hAnsi="Arial"/>
      </w:rPr>
    </w:lvl>
    <w:lvl w:ilvl="7" w:tplc="33A24EA4" w:tentative="1">
      <w:start w:val="1"/>
      <w:numFmt w:val="bullet"/>
      <w:lvlText w:val="•"/>
      <w:lvlJc w:val="left"/>
      <w:pPr>
        <w:tabs>
          <w:tab w:val="num" w:pos="5760"/>
        </w:tabs>
        <w:ind w:left="5760" w:hanging="360"/>
      </w:pPr>
      <w:rPr>
        <w:rFonts w:hint="default" w:ascii="Arial" w:hAnsi="Arial"/>
      </w:rPr>
    </w:lvl>
    <w:lvl w:ilvl="8" w:tplc="43BA95D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hint="default" w:ascii="Arial" w:hAnsi="Arial"/>
      </w:rPr>
    </w:lvl>
    <w:lvl w:ilvl="1" w:tplc="8A88204A" w:tentative="1">
      <w:start w:val="1"/>
      <w:numFmt w:val="bullet"/>
      <w:lvlText w:val="•"/>
      <w:lvlJc w:val="left"/>
      <w:pPr>
        <w:tabs>
          <w:tab w:val="num" w:pos="1440"/>
        </w:tabs>
        <w:ind w:left="1440" w:hanging="360"/>
      </w:pPr>
      <w:rPr>
        <w:rFonts w:hint="default" w:ascii="Arial" w:hAnsi="Arial"/>
      </w:rPr>
    </w:lvl>
    <w:lvl w:ilvl="2" w:tplc="04080EE0" w:tentative="1">
      <w:start w:val="1"/>
      <w:numFmt w:val="bullet"/>
      <w:lvlText w:val="•"/>
      <w:lvlJc w:val="left"/>
      <w:pPr>
        <w:tabs>
          <w:tab w:val="num" w:pos="2160"/>
        </w:tabs>
        <w:ind w:left="2160" w:hanging="360"/>
      </w:pPr>
      <w:rPr>
        <w:rFonts w:hint="default" w:ascii="Arial" w:hAnsi="Arial"/>
      </w:rPr>
    </w:lvl>
    <w:lvl w:ilvl="3" w:tplc="EB444DF0" w:tentative="1">
      <w:start w:val="1"/>
      <w:numFmt w:val="bullet"/>
      <w:lvlText w:val="•"/>
      <w:lvlJc w:val="left"/>
      <w:pPr>
        <w:tabs>
          <w:tab w:val="num" w:pos="2880"/>
        </w:tabs>
        <w:ind w:left="2880" w:hanging="360"/>
      </w:pPr>
      <w:rPr>
        <w:rFonts w:hint="default" w:ascii="Arial" w:hAnsi="Arial"/>
      </w:rPr>
    </w:lvl>
    <w:lvl w:ilvl="4" w:tplc="43B61FD4" w:tentative="1">
      <w:start w:val="1"/>
      <w:numFmt w:val="bullet"/>
      <w:lvlText w:val="•"/>
      <w:lvlJc w:val="left"/>
      <w:pPr>
        <w:tabs>
          <w:tab w:val="num" w:pos="3600"/>
        </w:tabs>
        <w:ind w:left="3600" w:hanging="360"/>
      </w:pPr>
      <w:rPr>
        <w:rFonts w:hint="default" w:ascii="Arial" w:hAnsi="Arial"/>
      </w:rPr>
    </w:lvl>
    <w:lvl w:ilvl="5" w:tplc="8DFC5F3A" w:tentative="1">
      <w:start w:val="1"/>
      <w:numFmt w:val="bullet"/>
      <w:lvlText w:val="•"/>
      <w:lvlJc w:val="left"/>
      <w:pPr>
        <w:tabs>
          <w:tab w:val="num" w:pos="4320"/>
        </w:tabs>
        <w:ind w:left="4320" w:hanging="360"/>
      </w:pPr>
      <w:rPr>
        <w:rFonts w:hint="default" w:ascii="Arial" w:hAnsi="Arial"/>
      </w:rPr>
    </w:lvl>
    <w:lvl w:ilvl="6" w:tplc="A476E428" w:tentative="1">
      <w:start w:val="1"/>
      <w:numFmt w:val="bullet"/>
      <w:lvlText w:val="•"/>
      <w:lvlJc w:val="left"/>
      <w:pPr>
        <w:tabs>
          <w:tab w:val="num" w:pos="5040"/>
        </w:tabs>
        <w:ind w:left="5040" w:hanging="360"/>
      </w:pPr>
      <w:rPr>
        <w:rFonts w:hint="default" w:ascii="Arial" w:hAnsi="Arial"/>
      </w:rPr>
    </w:lvl>
    <w:lvl w:ilvl="7" w:tplc="6C660E9C" w:tentative="1">
      <w:start w:val="1"/>
      <w:numFmt w:val="bullet"/>
      <w:lvlText w:val="•"/>
      <w:lvlJc w:val="left"/>
      <w:pPr>
        <w:tabs>
          <w:tab w:val="num" w:pos="5760"/>
        </w:tabs>
        <w:ind w:left="5760" w:hanging="360"/>
      </w:pPr>
      <w:rPr>
        <w:rFonts w:hint="default" w:ascii="Arial" w:hAnsi="Arial"/>
      </w:rPr>
    </w:lvl>
    <w:lvl w:ilvl="8" w:tplc="C1EAB510"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hint="default" w:ascii="Arial" w:hAnsi="Arial"/>
      </w:rPr>
    </w:lvl>
    <w:lvl w:ilvl="1" w:tplc="3E28DA14" w:tentative="1">
      <w:start w:val="1"/>
      <w:numFmt w:val="bullet"/>
      <w:lvlText w:val="•"/>
      <w:lvlJc w:val="left"/>
      <w:pPr>
        <w:tabs>
          <w:tab w:val="num" w:pos="1440"/>
        </w:tabs>
        <w:ind w:left="1440" w:hanging="360"/>
      </w:pPr>
      <w:rPr>
        <w:rFonts w:hint="default" w:ascii="Arial" w:hAnsi="Arial"/>
      </w:rPr>
    </w:lvl>
    <w:lvl w:ilvl="2" w:tplc="D4DCBD24" w:tentative="1">
      <w:start w:val="1"/>
      <w:numFmt w:val="bullet"/>
      <w:lvlText w:val="•"/>
      <w:lvlJc w:val="left"/>
      <w:pPr>
        <w:tabs>
          <w:tab w:val="num" w:pos="2160"/>
        </w:tabs>
        <w:ind w:left="2160" w:hanging="360"/>
      </w:pPr>
      <w:rPr>
        <w:rFonts w:hint="default" w:ascii="Arial" w:hAnsi="Arial"/>
      </w:rPr>
    </w:lvl>
    <w:lvl w:ilvl="3" w:tplc="AB7A0FC4" w:tentative="1">
      <w:start w:val="1"/>
      <w:numFmt w:val="bullet"/>
      <w:lvlText w:val="•"/>
      <w:lvlJc w:val="left"/>
      <w:pPr>
        <w:tabs>
          <w:tab w:val="num" w:pos="2880"/>
        </w:tabs>
        <w:ind w:left="2880" w:hanging="360"/>
      </w:pPr>
      <w:rPr>
        <w:rFonts w:hint="default" w:ascii="Arial" w:hAnsi="Arial"/>
      </w:rPr>
    </w:lvl>
    <w:lvl w:ilvl="4" w:tplc="32ECF658" w:tentative="1">
      <w:start w:val="1"/>
      <w:numFmt w:val="bullet"/>
      <w:lvlText w:val="•"/>
      <w:lvlJc w:val="left"/>
      <w:pPr>
        <w:tabs>
          <w:tab w:val="num" w:pos="3600"/>
        </w:tabs>
        <w:ind w:left="3600" w:hanging="360"/>
      </w:pPr>
      <w:rPr>
        <w:rFonts w:hint="default" w:ascii="Arial" w:hAnsi="Arial"/>
      </w:rPr>
    </w:lvl>
    <w:lvl w:ilvl="5" w:tplc="30686634" w:tentative="1">
      <w:start w:val="1"/>
      <w:numFmt w:val="bullet"/>
      <w:lvlText w:val="•"/>
      <w:lvlJc w:val="left"/>
      <w:pPr>
        <w:tabs>
          <w:tab w:val="num" w:pos="4320"/>
        </w:tabs>
        <w:ind w:left="4320" w:hanging="360"/>
      </w:pPr>
      <w:rPr>
        <w:rFonts w:hint="default" w:ascii="Arial" w:hAnsi="Arial"/>
      </w:rPr>
    </w:lvl>
    <w:lvl w:ilvl="6" w:tplc="2E6643B6" w:tentative="1">
      <w:start w:val="1"/>
      <w:numFmt w:val="bullet"/>
      <w:lvlText w:val="•"/>
      <w:lvlJc w:val="left"/>
      <w:pPr>
        <w:tabs>
          <w:tab w:val="num" w:pos="5040"/>
        </w:tabs>
        <w:ind w:left="5040" w:hanging="360"/>
      </w:pPr>
      <w:rPr>
        <w:rFonts w:hint="default" w:ascii="Arial" w:hAnsi="Arial"/>
      </w:rPr>
    </w:lvl>
    <w:lvl w:ilvl="7" w:tplc="F29CD742" w:tentative="1">
      <w:start w:val="1"/>
      <w:numFmt w:val="bullet"/>
      <w:lvlText w:val="•"/>
      <w:lvlJc w:val="left"/>
      <w:pPr>
        <w:tabs>
          <w:tab w:val="num" w:pos="5760"/>
        </w:tabs>
        <w:ind w:left="5760" w:hanging="360"/>
      </w:pPr>
      <w:rPr>
        <w:rFonts w:hint="default" w:ascii="Arial" w:hAnsi="Arial"/>
      </w:rPr>
    </w:lvl>
    <w:lvl w:ilvl="8" w:tplc="81447438"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210FC"/>
    <w:multiLevelType w:val="hybridMultilevel"/>
    <w:tmpl w:val="AC2467CC"/>
    <w:lvl w:ilvl="0" w:tplc="75B08606">
      <w:start w:val="1"/>
      <w:numFmt w:val="bullet"/>
      <w:lvlText w:val="•"/>
      <w:lvlJc w:val="left"/>
      <w:pPr>
        <w:tabs>
          <w:tab w:val="num" w:pos="720"/>
        </w:tabs>
        <w:ind w:left="720" w:hanging="360"/>
      </w:pPr>
      <w:rPr>
        <w:rFonts w:hint="default" w:ascii="Arial" w:hAnsi="Arial"/>
      </w:rPr>
    </w:lvl>
    <w:lvl w:ilvl="1" w:tplc="F9FE3BE0" w:tentative="1">
      <w:start w:val="1"/>
      <w:numFmt w:val="bullet"/>
      <w:lvlText w:val="•"/>
      <w:lvlJc w:val="left"/>
      <w:pPr>
        <w:tabs>
          <w:tab w:val="num" w:pos="1440"/>
        </w:tabs>
        <w:ind w:left="1440" w:hanging="360"/>
      </w:pPr>
      <w:rPr>
        <w:rFonts w:hint="default" w:ascii="Arial" w:hAnsi="Arial"/>
      </w:rPr>
    </w:lvl>
    <w:lvl w:ilvl="2" w:tplc="7548ECF6" w:tentative="1">
      <w:start w:val="1"/>
      <w:numFmt w:val="bullet"/>
      <w:lvlText w:val="•"/>
      <w:lvlJc w:val="left"/>
      <w:pPr>
        <w:tabs>
          <w:tab w:val="num" w:pos="2160"/>
        </w:tabs>
        <w:ind w:left="2160" w:hanging="360"/>
      </w:pPr>
      <w:rPr>
        <w:rFonts w:hint="default" w:ascii="Arial" w:hAnsi="Arial"/>
      </w:rPr>
    </w:lvl>
    <w:lvl w:ilvl="3" w:tplc="3BEAEDDE" w:tentative="1">
      <w:start w:val="1"/>
      <w:numFmt w:val="bullet"/>
      <w:lvlText w:val="•"/>
      <w:lvlJc w:val="left"/>
      <w:pPr>
        <w:tabs>
          <w:tab w:val="num" w:pos="2880"/>
        </w:tabs>
        <w:ind w:left="2880" w:hanging="360"/>
      </w:pPr>
      <w:rPr>
        <w:rFonts w:hint="default" w:ascii="Arial" w:hAnsi="Arial"/>
      </w:rPr>
    </w:lvl>
    <w:lvl w:ilvl="4" w:tplc="E5AA3498" w:tentative="1">
      <w:start w:val="1"/>
      <w:numFmt w:val="bullet"/>
      <w:lvlText w:val="•"/>
      <w:lvlJc w:val="left"/>
      <w:pPr>
        <w:tabs>
          <w:tab w:val="num" w:pos="3600"/>
        </w:tabs>
        <w:ind w:left="3600" w:hanging="360"/>
      </w:pPr>
      <w:rPr>
        <w:rFonts w:hint="default" w:ascii="Arial" w:hAnsi="Arial"/>
      </w:rPr>
    </w:lvl>
    <w:lvl w:ilvl="5" w:tplc="315AD3CA" w:tentative="1">
      <w:start w:val="1"/>
      <w:numFmt w:val="bullet"/>
      <w:lvlText w:val="•"/>
      <w:lvlJc w:val="left"/>
      <w:pPr>
        <w:tabs>
          <w:tab w:val="num" w:pos="4320"/>
        </w:tabs>
        <w:ind w:left="4320" w:hanging="360"/>
      </w:pPr>
      <w:rPr>
        <w:rFonts w:hint="default" w:ascii="Arial" w:hAnsi="Arial"/>
      </w:rPr>
    </w:lvl>
    <w:lvl w:ilvl="6" w:tplc="9F52A314" w:tentative="1">
      <w:start w:val="1"/>
      <w:numFmt w:val="bullet"/>
      <w:lvlText w:val="•"/>
      <w:lvlJc w:val="left"/>
      <w:pPr>
        <w:tabs>
          <w:tab w:val="num" w:pos="5040"/>
        </w:tabs>
        <w:ind w:left="5040" w:hanging="360"/>
      </w:pPr>
      <w:rPr>
        <w:rFonts w:hint="default" w:ascii="Arial" w:hAnsi="Arial"/>
      </w:rPr>
    </w:lvl>
    <w:lvl w:ilvl="7" w:tplc="E0F6B954" w:tentative="1">
      <w:start w:val="1"/>
      <w:numFmt w:val="bullet"/>
      <w:lvlText w:val="•"/>
      <w:lvlJc w:val="left"/>
      <w:pPr>
        <w:tabs>
          <w:tab w:val="num" w:pos="5760"/>
        </w:tabs>
        <w:ind w:left="5760" w:hanging="360"/>
      </w:pPr>
      <w:rPr>
        <w:rFonts w:hint="default" w:ascii="Arial" w:hAnsi="Arial"/>
      </w:rPr>
    </w:lvl>
    <w:lvl w:ilvl="8" w:tplc="3E023178"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441C161D"/>
    <w:multiLevelType w:val="hybridMultilevel"/>
    <w:tmpl w:val="28C8FD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C94521D"/>
    <w:multiLevelType w:val="hybridMultilevel"/>
    <w:tmpl w:val="D9646ABA"/>
    <w:lvl w:ilvl="0" w:tplc="CAA0DA6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95BB3"/>
    <w:multiLevelType w:val="hybridMultilevel"/>
    <w:tmpl w:val="551C9602"/>
    <w:lvl w:ilvl="0" w:tplc="6854C90C">
      <w:start w:val="1"/>
      <w:numFmt w:val="bullet"/>
      <w:lvlText w:val="•"/>
      <w:lvlJc w:val="left"/>
      <w:pPr>
        <w:tabs>
          <w:tab w:val="num" w:pos="720"/>
        </w:tabs>
        <w:ind w:left="720" w:hanging="360"/>
      </w:pPr>
      <w:rPr>
        <w:rFonts w:hint="default" w:ascii="Arial" w:hAnsi="Arial"/>
      </w:rPr>
    </w:lvl>
    <w:lvl w:ilvl="1" w:tplc="89AC2D4C" w:tentative="1">
      <w:start w:val="1"/>
      <w:numFmt w:val="bullet"/>
      <w:lvlText w:val="•"/>
      <w:lvlJc w:val="left"/>
      <w:pPr>
        <w:tabs>
          <w:tab w:val="num" w:pos="1440"/>
        </w:tabs>
        <w:ind w:left="1440" w:hanging="360"/>
      </w:pPr>
      <w:rPr>
        <w:rFonts w:hint="default" w:ascii="Arial" w:hAnsi="Arial"/>
      </w:rPr>
    </w:lvl>
    <w:lvl w:ilvl="2" w:tplc="4168C2A4" w:tentative="1">
      <w:start w:val="1"/>
      <w:numFmt w:val="bullet"/>
      <w:lvlText w:val="•"/>
      <w:lvlJc w:val="left"/>
      <w:pPr>
        <w:tabs>
          <w:tab w:val="num" w:pos="2160"/>
        </w:tabs>
        <w:ind w:left="2160" w:hanging="360"/>
      </w:pPr>
      <w:rPr>
        <w:rFonts w:hint="default" w:ascii="Arial" w:hAnsi="Arial"/>
      </w:rPr>
    </w:lvl>
    <w:lvl w:ilvl="3" w:tplc="AE86FD5E" w:tentative="1">
      <w:start w:val="1"/>
      <w:numFmt w:val="bullet"/>
      <w:lvlText w:val="•"/>
      <w:lvlJc w:val="left"/>
      <w:pPr>
        <w:tabs>
          <w:tab w:val="num" w:pos="2880"/>
        </w:tabs>
        <w:ind w:left="2880" w:hanging="360"/>
      </w:pPr>
      <w:rPr>
        <w:rFonts w:hint="default" w:ascii="Arial" w:hAnsi="Arial"/>
      </w:rPr>
    </w:lvl>
    <w:lvl w:ilvl="4" w:tplc="AFDAE9DC" w:tentative="1">
      <w:start w:val="1"/>
      <w:numFmt w:val="bullet"/>
      <w:lvlText w:val="•"/>
      <w:lvlJc w:val="left"/>
      <w:pPr>
        <w:tabs>
          <w:tab w:val="num" w:pos="3600"/>
        </w:tabs>
        <w:ind w:left="3600" w:hanging="360"/>
      </w:pPr>
      <w:rPr>
        <w:rFonts w:hint="default" w:ascii="Arial" w:hAnsi="Arial"/>
      </w:rPr>
    </w:lvl>
    <w:lvl w:ilvl="5" w:tplc="2D160600" w:tentative="1">
      <w:start w:val="1"/>
      <w:numFmt w:val="bullet"/>
      <w:lvlText w:val="•"/>
      <w:lvlJc w:val="left"/>
      <w:pPr>
        <w:tabs>
          <w:tab w:val="num" w:pos="4320"/>
        </w:tabs>
        <w:ind w:left="4320" w:hanging="360"/>
      </w:pPr>
      <w:rPr>
        <w:rFonts w:hint="default" w:ascii="Arial" w:hAnsi="Arial"/>
      </w:rPr>
    </w:lvl>
    <w:lvl w:ilvl="6" w:tplc="9D88D2B8" w:tentative="1">
      <w:start w:val="1"/>
      <w:numFmt w:val="bullet"/>
      <w:lvlText w:val="•"/>
      <w:lvlJc w:val="left"/>
      <w:pPr>
        <w:tabs>
          <w:tab w:val="num" w:pos="5040"/>
        </w:tabs>
        <w:ind w:left="5040" w:hanging="360"/>
      </w:pPr>
      <w:rPr>
        <w:rFonts w:hint="default" w:ascii="Arial" w:hAnsi="Arial"/>
      </w:rPr>
    </w:lvl>
    <w:lvl w:ilvl="7" w:tplc="9E50DA08" w:tentative="1">
      <w:start w:val="1"/>
      <w:numFmt w:val="bullet"/>
      <w:lvlText w:val="•"/>
      <w:lvlJc w:val="left"/>
      <w:pPr>
        <w:tabs>
          <w:tab w:val="num" w:pos="5760"/>
        </w:tabs>
        <w:ind w:left="5760" w:hanging="360"/>
      </w:pPr>
      <w:rPr>
        <w:rFonts w:hint="default" w:ascii="Arial" w:hAnsi="Arial"/>
      </w:rPr>
    </w:lvl>
    <w:lvl w:ilvl="8" w:tplc="1786F250"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6C751B0D"/>
    <w:multiLevelType w:val="hybridMultilevel"/>
    <w:tmpl w:val="48E856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E278D"/>
    <w:multiLevelType w:val="hybridMultilevel"/>
    <w:tmpl w:val="565429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D063448"/>
    <w:multiLevelType w:val="hybridMultilevel"/>
    <w:tmpl w:val="DCFC2836"/>
    <w:lvl w:ilvl="0" w:tplc="21AE7078">
      <w:start w:val="1"/>
      <w:numFmt w:val="bullet"/>
      <w:lvlText w:val="•"/>
      <w:lvlJc w:val="left"/>
      <w:pPr>
        <w:tabs>
          <w:tab w:val="num" w:pos="720"/>
        </w:tabs>
        <w:ind w:left="720" w:hanging="360"/>
      </w:pPr>
      <w:rPr>
        <w:rFonts w:hint="default" w:ascii="Arial" w:hAnsi="Arial"/>
      </w:rPr>
    </w:lvl>
    <w:lvl w:ilvl="1" w:tplc="1FFEA56C" w:tentative="1">
      <w:start w:val="1"/>
      <w:numFmt w:val="bullet"/>
      <w:lvlText w:val="•"/>
      <w:lvlJc w:val="left"/>
      <w:pPr>
        <w:tabs>
          <w:tab w:val="num" w:pos="1440"/>
        </w:tabs>
        <w:ind w:left="1440" w:hanging="360"/>
      </w:pPr>
      <w:rPr>
        <w:rFonts w:hint="default" w:ascii="Arial" w:hAnsi="Arial"/>
      </w:rPr>
    </w:lvl>
    <w:lvl w:ilvl="2" w:tplc="D48A7448" w:tentative="1">
      <w:start w:val="1"/>
      <w:numFmt w:val="bullet"/>
      <w:lvlText w:val="•"/>
      <w:lvlJc w:val="left"/>
      <w:pPr>
        <w:tabs>
          <w:tab w:val="num" w:pos="2160"/>
        </w:tabs>
        <w:ind w:left="2160" w:hanging="360"/>
      </w:pPr>
      <w:rPr>
        <w:rFonts w:hint="default" w:ascii="Arial" w:hAnsi="Arial"/>
      </w:rPr>
    </w:lvl>
    <w:lvl w:ilvl="3" w:tplc="82EC3A7C" w:tentative="1">
      <w:start w:val="1"/>
      <w:numFmt w:val="bullet"/>
      <w:lvlText w:val="•"/>
      <w:lvlJc w:val="left"/>
      <w:pPr>
        <w:tabs>
          <w:tab w:val="num" w:pos="2880"/>
        </w:tabs>
        <w:ind w:left="2880" w:hanging="360"/>
      </w:pPr>
      <w:rPr>
        <w:rFonts w:hint="default" w:ascii="Arial" w:hAnsi="Arial"/>
      </w:rPr>
    </w:lvl>
    <w:lvl w:ilvl="4" w:tplc="06146EE4" w:tentative="1">
      <w:start w:val="1"/>
      <w:numFmt w:val="bullet"/>
      <w:lvlText w:val="•"/>
      <w:lvlJc w:val="left"/>
      <w:pPr>
        <w:tabs>
          <w:tab w:val="num" w:pos="3600"/>
        </w:tabs>
        <w:ind w:left="3600" w:hanging="360"/>
      </w:pPr>
      <w:rPr>
        <w:rFonts w:hint="default" w:ascii="Arial" w:hAnsi="Arial"/>
      </w:rPr>
    </w:lvl>
    <w:lvl w:ilvl="5" w:tplc="993874C2" w:tentative="1">
      <w:start w:val="1"/>
      <w:numFmt w:val="bullet"/>
      <w:lvlText w:val="•"/>
      <w:lvlJc w:val="left"/>
      <w:pPr>
        <w:tabs>
          <w:tab w:val="num" w:pos="4320"/>
        </w:tabs>
        <w:ind w:left="4320" w:hanging="360"/>
      </w:pPr>
      <w:rPr>
        <w:rFonts w:hint="default" w:ascii="Arial" w:hAnsi="Arial"/>
      </w:rPr>
    </w:lvl>
    <w:lvl w:ilvl="6" w:tplc="ABBA8DCC" w:tentative="1">
      <w:start w:val="1"/>
      <w:numFmt w:val="bullet"/>
      <w:lvlText w:val="•"/>
      <w:lvlJc w:val="left"/>
      <w:pPr>
        <w:tabs>
          <w:tab w:val="num" w:pos="5040"/>
        </w:tabs>
        <w:ind w:left="5040" w:hanging="360"/>
      </w:pPr>
      <w:rPr>
        <w:rFonts w:hint="default" w:ascii="Arial" w:hAnsi="Arial"/>
      </w:rPr>
    </w:lvl>
    <w:lvl w:ilvl="7" w:tplc="4EE873B4" w:tentative="1">
      <w:start w:val="1"/>
      <w:numFmt w:val="bullet"/>
      <w:lvlText w:val="•"/>
      <w:lvlJc w:val="left"/>
      <w:pPr>
        <w:tabs>
          <w:tab w:val="num" w:pos="5760"/>
        </w:tabs>
        <w:ind w:left="5760" w:hanging="360"/>
      </w:pPr>
      <w:rPr>
        <w:rFonts w:hint="default" w:ascii="Arial" w:hAnsi="Arial"/>
      </w:rPr>
    </w:lvl>
    <w:lvl w:ilvl="8" w:tplc="503C8694" w:tentative="1">
      <w:start w:val="1"/>
      <w:numFmt w:val="bullet"/>
      <w:lvlText w:val="•"/>
      <w:lvlJc w:val="left"/>
      <w:pPr>
        <w:tabs>
          <w:tab w:val="num" w:pos="6480"/>
        </w:tabs>
        <w:ind w:left="6480" w:hanging="360"/>
      </w:pPr>
      <w:rPr>
        <w:rFonts w:hint="default" w:ascii="Arial" w:hAnsi="Arial"/>
      </w:rPr>
    </w:lvl>
  </w:abstractNum>
  <w:num w:numId="45">
    <w:abstractNumId w:val="42"/>
  </w:num>
  <w:num w:numId="44">
    <w:abstractNumId w:val="41"/>
  </w:num>
  <w:num w:numId="43">
    <w:abstractNumId w:val="40"/>
  </w:num>
  <w:num w:numId="42">
    <w:abstractNumId w:val="39"/>
  </w:num>
  <w:num w:numId="41">
    <w:abstractNumId w:val="38"/>
  </w:num>
  <w:num w:numId="40">
    <w:abstractNumId w:val="37"/>
  </w:num>
  <w:num w:numId="39">
    <w:abstractNumId w:val="36"/>
  </w:num>
  <w:num w:numId="38">
    <w:abstractNumId w:val="35"/>
  </w:num>
  <w:num w:numId="37">
    <w:abstractNumId w:val="34"/>
  </w:num>
  <w:num w:numId="36">
    <w:abstractNumId w:val="33"/>
  </w:num>
  <w:num w:numId="35">
    <w:abstractNumId w:val="32"/>
  </w:num>
  <w:num w:numId="34">
    <w:abstractNumId w:val="31"/>
  </w:num>
  <w:num w:numId="1">
    <w:abstractNumId w:val="8"/>
  </w:num>
  <w:num w:numId="2">
    <w:abstractNumId w:val="8"/>
  </w:num>
  <w:num w:numId="3">
    <w:abstractNumId w:val="8"/>
  </w:num>
  <w:num w:numId="4">
    <w:abstractNumId w:val="20"/>
  </w:num>
  <w:num w:numId="5">
    <w:abstractNumId w:val="25"/>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7"/>
  </w:num>
  <w:num w:numId="13">
    <w:abstractNumId w:val="24"/>
  </w:num>
  <w:num w:numId="14">
    <w:abstractNumId w:val="3"/>
  </w:num>
  <w:num w:numId="15">
    <w:abstractNumId w:val="16"/>
  </w:num>
  <w:num w:numId="16">
    <w:abstractNumId w:val="23"/>
  </w:num>
  <w:num w:numId="17">
    <w:abstractNumId w:val="29"/>
  </w:num>
  <w:num w:numId="18">
    <w:abstractNumId w:val="2"/>
  </w:num>
  <w:num w:numId="19">
    <w:abstractNumId w:val="5"/>
  </w:num>
  <w:num w:numId="20">
    <w:abstractNumId w:val="30"/>
  </w:num>
  <w:num w:numId="21">
    <w:abstractNumId w:val="19"/>
  </w:num>
  <w:num w:numId="22">
    <w:abstractNumId w:val="26"/>
  </w:num>
  <w:num w:numId="23">
    <w:abstractNumId w:val="14"/>
  </w:num>
  <w:num w:numId="24">
    <w:abstractNumId w:val="22"/>
  </w:num>
  <w:num w:numId="25">
    <w:abstractNumId w:val="11"/>
  </w:num>
  <w:num w:numId="26">
    <w:abstractNumId w:val="7"/>
  </w:num>
  <w:num w:numId="27">
    <w:abstractNumId w:val="28"/>
  </w:num>
  <w:num w:numId="28">
    <w:abstractNumId w:val="18"/>
  </w:num>
  <w:num w:numId="29">
    <w:abstractNumId w:val="9"/>
  </w:num>
  <w:num w:numId="30">
    <w:abstractNumId w:val="4"/>
  </w:num>
  <w:num w:numId="31">
    <w:abstractNumId w:val="2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1BF5E7"/>
    <w:rsid w:val="001CDF6F"/>
    <w:rsid w:val="002334D0"/>
    <w:rsid w:val="00235936"/>
    <w:rsid w:val="002471A6"/>
    <w:rsid w:val="00252723"/>
    <w:rsid w:val="002606A3"/>
    <w:rsid w:val="002B1A0D"/>
    <w:rsid w:val="002B4035"/>
    <w:rsid w:val="002D51BF"/>
    <w:rsid w:val="002F24E1"/>
    <w:rsid w:val="00331329"/>
    <w:rsid w:val="003607CC"/>
    <w:rsid w:val="00362CB2"/>
    <w:rsid w:val="00374762"/>
    <w:rsid w:val="003A1BFD"/>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4EF670A"/>
    <w:rsid w:val="06A54950"/>
    <w:rsid w:val="0765D201"/>
    <w:rsid w:val="080DDF6F"/>
    <w:rsid w:val="0827F154"/>
    <w:rsid w:val="08967871"/>
    <w:rsid w:val="09B286DE"/>
    <w:rsid w:val="09C2D82D"/>
    <w:rsid w:val="0C20C7E1"/>
    <w:rsid w:val="0CEA27A0"/>
    <w:rsid w:val="0E85F801"/>
    <w:rsid w:val="1021C862"/>
    <w:rsid w:val="1698F76C"/>
    <w:rsid w:val="16AA3243"/>
    <w:rsid w:val="1762CD6E"/>
    <w:rsid w:val="183E151E"/>
    <w:rsid w:val="184602A4"/>
    <w:rsid w:val="1AB3968D"/>
    <w:rsid w:val="1B75B5E0"/>
    <w:rsid w:val="1B7DA366"/>
    <w:rsid w:val="1C38B213"/>
    <w:rsid w:val="1D118641"/>
    <w:rsid w:val="1F8707B0"/>
    <w:rsid w:val="203FD9B2"/>
    <w:rsid w:val="21ECE4EA"/>
    <w:rsid w:val="22A58015"/>
    <w:rsid w:val="23B354ED"/>
    <w:rsid w:val="284AEB97"/>
    <w:rsid w:val="285C266E"/>
    <w:rsid w:val="2B828C59"/>
    <w:rsid w:val="2ECB67F2"/>
    <w:rsid w:val="33FAC2E0"/>
    <w:rsid w:val="3C6A73AB"/>
    <w:rsid w:val="3DF5F2BD"/>
    <w:rsid w:val="3F91C31E"/>
    <w:rsid w:val="42E28C3D"/>
    <w:rsid w:val="42F3C714"/>
    <w:rsid w:val="43B44FC5"/>
    <w:rsid w:val="43B44FC5"/>
    <w:rsid w:val="448F9775"/>
    <w:rsid w:val="45835A68"/>
    <w:rsid w:val="4633ACB4"/>
    <w:rsid w:val="463BF593"/>
    <w:rsid w:val="4887C0E8"/>
    <w:rsid w:val="4A239149"/>
    <w:rsid w:val="4A4EDE05"/>
    <w:rsid w:val="4BD9738F"/>
    <w:rsid w:val="4C9AA95A"/>
    <w:rsid w:val="4EFFD97A"/>
    <w:rsid w:val="4F102AC9"/>
    <w:rsid w:val="4FD24A1C"/>
    <w:rsid w:val="54A5BB3F"/>
    <w:rsid w:val="5E3B62AE"/>
    <w:rsid w:val="5F15FD44"/>
    <w:rsid w:val="60B1CDA5"/>
    <w:rsid w:val="64BB31EF"/>
    <w:rsid w:val="67324A00"/>
    <w:rsid w:val="6A477514"/>
    <w:rsid w:val="6A71D848"/>
    <w:rsid w:val="7005D21C"/>
    <w:rsid w:val="74D9433F"/>
    <w:rsid w:val="78C1C87D"/>
    <w:rsid w:val="7B496E4B"/>
    <w:rsid w:val="7E810F0D"/>
    <w:rsid w:val="7F16F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styleId="BodyTextChar" w:customStyle="1">
    <w:name w:val="Body Text Char"/>
    <w:basedOn w:val="DefaultParagraphFont"/>
    <w:link w:val="BodyText"/>
    <w:uiPriority w:val="1"/>
    <w:rsid w:val="001A33BC"/>
    <w:rPr>
      <w:rFonts w:eastAsia="Calibri" w:cs="Calibri"/>
      <w:szCs w:val="24"/>
      <w:lang w:val="en-US"/>
    </w:rPr>
  </w:style>
  <w:style w:type="character" w:styleId="Heading2Char" w:customStyle="1">
    <w:name w:val="Heading 2 Char"/>
    <w:basedOn w:val="DefaultParagraphFont"/>
    <w:link w:val="Heading2"/>
    <w:uiPriority w:val="9"/>
    <w:rsid w:val="007E4A9A"/>
    <w:rPr>
      <w:rFonts w:eastAsiaTheme="majorEastAsia" w:cstheme="majorBidi"/>
      <w:b/>
      <w:sz w:val="32"/>
      <w:szCs w:val="26"/>
    </w:rPr>
  </w:style>
  <w:style w:type="character" w:styleId="Heading3Char" w:customStyle="1">
    <w:name w:val="Heading 3 Char"/>
    <w:basedOn w:val="DefaultParagraphFont"/>
    <w:link w:val="Heading3"/>
    <w:uiPriority w:val="9"/>
    <w:rsid w:val="00503340"/>
    <w:rPr>
      <w:rFonts w:eastAsiaTheme="majorEastAsia" w:cstheme="majorBidi"/>
      <w:b/>
      <w:sz w:val="28"/>
      <w:szCs w:val="24"/>
    </w:rPr>
  </w:style>
  <w:style w:type="character" w:styleId="Heading4Char" w:customStyle="1">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styleId="Heading5Char" w:customStyle="1">
    <w:name w:val="Heading 5 Char"/>
    <w:basedOn w:val="DefaultParagraphFont"/>
    <w:link w:val="Heading5"/>
    <w:uiPriority w:val="9"/>
    <w:rsid w:val="00CD18A4"/>
    <w:rPr>
      <w:rFonts w:asciiTheme="majorHAnsi" w:hAnsiTheme="majorHAnsi" w:eastAsiaTheme="majorEastAsia"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hAnsiTheme="majorHAnsi" w:eastAsiaTheme="majorEastAsia" w:cstheme="majorBidi"/>
      <w:b/>
      <w:spacing w:val="-10"/>
      <w:kern w:val="28"/>
      <w:sz w:val="44"/>
      <w:szCs w:val="56"/>
    </w:rPr>
  </w:style>
  <w:style w:type="character" w:styleId="TitleChar" w:customStyle="1">
    <w:name w:val="Title Char"/>
    <w:basedOn w:val="DefaultParagraphFont"/>
    <w:link w:val="Title"/>
    <w:uiPriority w:val="10"/>
    <w:rsid w:val="00CD18A4"/>
    <w:rPr>
      <w:rFonts w:asciiTheme="majorHAnsi" w:hAnsiTheme="majorHAnsi" w:eastAsiaTheme="majorEastAsia"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styleId="CommentTextChar" w:customStyle="1">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styleId="CommentSubjectChar" w:customStyle="1">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EE1"/>
    <w:rPr>
      <w:rFonts w:ascii="Segoe UI" w:hAnsi="Segoe UI" w:cs="Segoe UI" w:eastAsiaTheme="minorEastAsia"/>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eastAsiaTheme="minorHAnsi"/>
      <w:sz w:val="22"/>
      <w:szCs w:val="22"/>
    </w:rPr>
  </w:style>
  <w:style w:type="character" w:styleId="HeaderChar" w:customStyle="1">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styleId="FooterChar" w:customStyle="1">
    <w:name w:val="Footer Char"/>
    <w:basedOn w:val="DefaultParagraphFont"/>
    <w:link w:val="Footer"/>
    <w:uiPriority w:val="99"/>
    <w:rsid w:val="00D368C0"/>
    <w:rPr>
      <w:rFonts w:eastAsiaTheme="minorEastAsia"/>
      <w:szCs w:val="24"/>
    </w:rPr>
  </w:style>
  <w:style w:type="character" w:styleId="ListParagraphChar" w:customStyle="1">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eader" Target="header.xml" Id="R1b5fb7d2fc594a15" /><Relationship Type="http://schemas.openxmlformats.org/officeDocument/2006/relationships/footer" Target="footer.xml" Id="Readd6afb0e0e40b8" /><Relationship Type="http://schemas.openxmlformats.org/officeDocument/2006/relationships/hyperlink" Target="https://www.ndp.org.au/" TargetMode="External" Id="R114cd3ee2fbe463e" /><Relationship Type="http://schemas.openxmlformats.org/officeDocument/2006/relationships/hyperlink" Target="mailto:info@ndp.org.au" TargetMode="External" Id="R8858ef618dd94029" /><Relationship Type="http://schemas.openxmlformats.org/officeDocument/2006/relationships/hyperlink" Target="mailto:confs@nds.org.au" TargetMode="External" Id="R93e5cfaac94d4d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E9EC4AF.dotm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Hume Moreland NDIS Implementation Workshop #2 – accessible slides</dc:title>
  <dc:subject/>
  <dc:creator>Samsara Dunston</dc:creator>
  <keywords/>
  <dc:description/>
  <lastModifiedBy>Carolina Pachioli</lastModifiedBy>
  <revision>37</revision>
  <lastPrinted>2018-10-10T22:15:00.0000000Z</lastPrinted>
  <dcterms:created xsi:type="dcterms:W3CDTF">2017-10-17T03:15:00.0000000Z</dcterms:created>
  <dcterms:modified xsi:type="dcterms:W3CDTF">2022-03-29T14:45:21.0568147Z</dcterms:modified>
</coreProperties>
</file>