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C" w:rsidRDefault="00E86BFC" w:rsidP="00E86BFC">
      <w:pPr>
        <w:rPr>
          <w:rFonts w:ascii="Arial" w:hAnsi="Arial" w:cs="Arial"/>
        </w:rPr>
      </w:pPr>
    </w:p>
    <w:p w:rsidR="00E86BFC" w:rsidRDefault="00E86BFC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D54CC3" w:rsidRPr="00601783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52"/>
          <w:szCs w:val="44"/>
        </w:rPr>
      </w:pPr>
      <w:r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 xml:space="preserve">Your Essential Briefing </w:t>
      </w:r>
      <w:r w:rsidR="00FC2DCC" w:rsidRPr="00601783">
        <w:rPr>
          <w:rFonts w:ascii="Arial" w:eastAsia="Times New Roman" w:hAnsi="Arial" w:cs="Arial"/>
          <w:b/>
          <w:bCs/>
          <w:color w:val="000000"/>
          <w:sz w:val="52"/>
          <w:szCs w:val="44"/>
        </w:rPr>
        <w:t>2019</w:t>
      </w:r>
    </w:p>
    <w:p w:rsidR="008D65DD" w:rsidRPr="00601783" w:rsidRDefault="008D65DD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proofErr w:type="gramStart"/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7</w:t>
      </w:r>
      <w:proofErr w:type="gramEnd"/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 Cities / July to August</w:t>
      </w:r>
    </w:p>
    <w:p w:rsidR="00D54CC3" w:rsidRPr="00601783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P</w:t>
      </w:r>
      <w:r w:rsidR="00E054DD"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>rogram</w:t>
      </w:r>
      <w:r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: </w:t>
      </w:r>
      <w:r w:rsidR="00A410F8">
        <w:rPr>
          <w:rFonts w:ascii="Arial" w:eastAsia="Times New Roman" w:hAnsi="Arial" w:cs="Arial"/>
          <w:b/>
          <w:bCs/>
          <w:color w:val="000000"/>
          <w:sz w:val="44"/>
          <w:szCs w:val="36"/>
        </w:rPr>
        <w:t>Sydney – 29</w:t>
      </w:r>
      <w:r w:rsidR="00FC2DCC" w:rsidRPr="00601783">
        <w:rPr>
          <w:rFonts w:ascii="Arial" w:eastAsia="Times New Roman" w:hAnsi="Arial" w:cs="Arial"/>
          <w:b/>
          <w:bCs/>
          <w:color w:val="000000"/>
          <w:sz w:val="44"/>
          <w:szCs w:val="36"/>
        </w:rPr>
        <w:t xml:space="preserve"> July</w:t>
      </w:r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sz w:val="32"/>
        </w:rPr>
      </w:pPr>
      <w:r w:rsidRPr="00601783">
        <w:rPr>
          <w:rFonts w:ascii="Arial" w:hAnsi="Arial" w:cs="Arial"/>
          <w:sz w:val="32"/>
        </w:rPr>
        <w:t xml:space="preserve">9.30am </w:t>
      </w:r>
      <w:r w:rsidRPr="00601783">
        <w:rPr>
          <w:rFonts w:ascii="Arial" w:hAnsi="Arial" w:cs="Arial"/>
          <w:b/>
          <w:color w:val="000000"/>
          <w:sz w:val="32"/>
        </w:rPr>
        <w:t>Welcome</w:t>
      </w:r>
      <w:r>
        <w:rPr>
          <w:rFonts w:ascii="Arial" w:hAnsi="Arial" w:cs="Arial"/>
          <w:b/>
          <w:bCs/>
          <w:sz w:val="32"/>
        </w:rPr>
        <w:t xml:space="preserve"> </w:t>
      </w:r>
      <w:r w:rsidR="008D65DD" w:rsidRPr="00601783">
        <w:rPr>
          <w:rFonts w:ascii="Arial" w:hAnsi="Arial" w:cs="Arial"/>
          <w:bCs/>
          <w:sz w:val="32"/>
        </w:rPr>
        <w:t>C</w:t>
      </w:r>
      <w:r w:rsidR="00272EAD">
        <w:rPr>
          <w:rFonts w:ascii="Arial" w:hAnsi="Arial" w:cs="Arial"/>
          <w:bCs/>
          <w:sz w:val="32"/>
        </w:rPr>
        <w:t xml:space="preserve">hris Campbell – </w:t>
      </w:r>
      <w:r w:rsidR="00A410F8">
        <w:rPr>
          <w:rFonts w:ascii="Arial" w:hAnsi="Arial" w:cs="Arial"/>
          <w:bCs/>
          <w:sz w:val="32"/>
        </w:rPr>
        <w:t>CEO</w:t>
      </w:r>
      <w:r w:rsidR="00272EAD">
        <w:rPr>
          <w:rFonts w:ascii="Arial" w:hAnsi="Arial" w:cs="Arial"/>
          <w:bCs/>
          <w:sz w:val="32"/>
        </w:rPr>
        <w:t xml:space="preserve">, </w:t>
      </w:r>
      <w:proofErr w:type="gramStart"/>
      <w:r w:rsidR="00272EAD">
        <w:rPr>
          <w:rFonts w:ascii="Arial" w:hAnsi="Arial" w:cs="Arial"/>
          <w:bCs/>
          <w:sz w:val="32"/>
        </w:rPr>
        <w:t>The</w:t>
      </w:r>
      <w:proofErr w:type="gramEnd"/>
      <w:r w:rsidR="00272EAD">
        <w:rPr>
          <w:rFonts w:ascii="Arial" w:hAnsi="Arial" w:cs="Arial"/>
          <w:bCs/>
          <w:sz w:val="32"/>
        </w:rPr>
        <w:t xml:space="preserve"> Junction Works and Chair of NSW State Committee </w:t>
      </w:r>
    </w:p>
    <w:p w:rsidR="008D65DD" w:rsidRPr="00601783" w:rsidRDefault="00601783" w:rsidP="00601783">
      <w:pPr>
        <w:spacing w:after="240" w:line="360" w:lineRule="auto"/>
        <w:jc w:val="both"/>
        <w:rPr>
          <w:rFonts w:ascii="Arial" w:hAnsi="Arial" w:cs="Arial"/>
          <w:b/>
          <w:bCs/>
          <w:color w:val="000000"/>
          <w:sz w:val="32"/>
        </w:rPr>
      </w:pPr>
      <w:proofErr w:type="gramStart"/>
      <w:r w:rsidRPr="00601783">
        <w:rPr>
          <w:rFonts w:ascii="Arial" w:hAnsi="Arial" w:cs="Arial"/>
          <w:sz w:val="32"/>
        </w:rPr>
        <w:t>9.45</w:t>
      </w:r>
      <w:proofErr w:type="gramEnd"/>
      <w:r w:rsidRPr="00601783">
        <w:rPr>
          <w:rFonts w:ascii="Arial" w:hAnsi="Arial" w:cs="Arial"/>
          <w:sz w:val="32"/>
        </w:rPr>
        <w:t xml:space="preserve">am </w:t>
      </w:r>
      <w:r w:rsidRPr="00601783">
        <w:rPr>
          <w:rFonts w:ascii="Arial" w:hAnsi="Arial" w:cs="Arial"/>
          <w:b/>
          <w:color w:val="000000"/>
          <w:sz w:val="32"/>
        </w:rPr>
        <w:t>Overview</w:t>
      </w:r>
      <w:r w:rsidR="00CF2C4F" w:rsidRPr="00601783">
        <w:rPr>
          <w:rFonts w:ascii="Arial" w:hAnsi="Arial" w:cs="Arial"/>
          <w:b/>
          <w:color w:val="000000"/>
          <w:sz w:val="32"/>
        </w:rPr>
        <w:t>: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Hot issues and what we need to do about them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David Moody </w:t>
      </w:r>
      <w:r w:rsidR="00CF2C4F" w:rsidRPr="00601783">
        <w:rPr>
          <w:rFonts w:ascii="Arial" w:hAnsi="Arial" w:cs="Arial"/>
          <w:bCs/>
          <w:sz w:val="32"/>
        </w:rPr>
        <w:t>–</w:t>
      </w:r>
      <w:r w:rsidR="00CF2C4F" w:rsidRPr="00601783">
        <w:rPr>
          <w:rFonts w:ascii="Arial" w:hAnsi="Arial" w:cs="Arial"/>
          <w:bCs/>
          <w:color w:val="000000"/>
          <w:sz w:val="32"/>
        </w:rPr>
        <w:t xml:space="preserve"> A/CEO, National Disability Services</w:t>
      </w:r>
    </w:p>
    <w:p w:rsidR="00CF2C4F" w:rsidRPr="00601783" w:rsidRDefault="00601783" w:rsidP="001628F0">
      <w:pPr>
        <w:spacing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10.05am </w:t>
      </w:r>
      <w:proofErr w:type="gramStart"/>
      <w:r w:rsidRPr="00601783">
        <w:rPr>
          <w:rFonts w:ascii="Arial" w:hAnsi="Arial" w:cs="Arial"/>
          <w:b/>
          <w:color w:val="000000"/>
          <w:sz w:val="32"/>
        </w:rPr>
        <w:t>Working</w:t>
      </w:r>
      <w:proofErr w:type="gramEnd"/>
      <w:r w:rsidR="00CF2C4F" w:rsidRPr="00601783">
        <w:rPr>
          <w:rFonts w:ascii="Arial" w:hAnsi="Arial" w:cs="Arial"/>
          <w:b/>
          <w:color w:val="000000"/>
          <w:sz w:val="32"/>
        </w:rPr>
        <w:t xml:space="preserve"> with NDIS pricing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color w:val="000000"/>
          <w:sz w:val="32"/>
        </w:rPr>
        <w:t xml:space="preserve">Philippa Angley </w:t>
      </w:r>
      <w:r w:rsidR="00CF2C4F" w:rsidRPr="00601783">
        <w:rPr>
          <w:rFonts w:ascii="Arial" w:hAnsi="Arial" w:cs="Arial"/>
          <w:bCs/>
          <w:sz w:val="32"/>
        </w:rPr>
        <w:t xml:space="preserve">– </w:t>
      </w:r>
      <w:r w:rsidR="00CF2C4F" w:rsidRPr="00601783">
        <w:rPr>
          <w:rFonts w:ascii="Arial" w:hAnsi="Arial" w:cs="Arial"/>
          <w:color w:val="000000"/>
          <w:sz w:val="32"/>
        </w:rPr>
        <w:t>Head of Policy, National Disability Services</w:t>
      </w:r>
    </w:p>
    <w:p w:rsidR="00CF2C4F" w:rsidRPr="00601783" w:rsidRDefault="00CF2C4F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>Discussing the recent, substantial changes to the NDIS Price Guide and Support Catalogue, and the opportunities and challenges they present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proofErr w:type="gramStart"/>
      <w:r w:rsidRPr="00601783">
        <w:rPr>
          <w:rFonts w:ascii="Arial" w:hAnsi="Arial" w:cs="Arial"/>
          <w:sz w:val="32"/>
        </w:rPr>
        <w:t>10.35</w:t>
      </w:r>
      <w:proofErr w:type="gramEnd"/>
      <w:r w:rsidRPr="00601783">
        <w:rPr>
          <w:rFonts w:ascii="Arial" w:hAnsi="Arial" w:cs="Arial"/>
          <w:sz w:val="32"/>
        </w:rPr>
        <w:t>am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11.00am Morning</w:t>
      </w:r>
      <w:r w:rsidR="00CF2C4F" w:rsidRPr="00601783">
        <w:rPr>
          <w:rFonts w:ascii="Arial" w:hAnsi="Arial" w:cs="Arial"/>
          <w:sz w:val="32"/>
        </w:rPr>
        <w:t xml:space="preserve"> tea</w:t>
      </w:r>
    </w:p>
    <w:p w:rsidR="00CF2C4F" w:rsidRPr="00272EAD" w:rsidRDefault="00601783" w:rsidP="001628F0">
      <w:pPr>
        <w:spacing w:line="360" w:lineRule="auto"/>
        <w:ind w:left="2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11.30am</w:t>
      </w:r>
      <w:r w:rsidRPr="00601783">
        <w:rPr>
          <w:rFonts w:ascii="Arial" w:hAnsi="Arial" w:cs="Arial"/>
          <w:b/>
          <w:bCs/>
          <w:color w:val="000000"/>
          <w:sz w:val="32"/>
        </w:rPr>
        <w:t xml:space="preserve"> Embedding</w:t>
      </w:r>
      <w:r w:rsidR="00CF2C4F" w:rsidRPr="00601783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CF2C4F" w:rsidRPr="00601783">
        <w:rPr>
          <w:rFonts w:ascii="Arial" w:hAnsi="Arial" w:cs="Arial"/>
          <w:b/>
          <w:bCs/>
          <w:sz w:val="32"/>
        </w:rPr>
        <w:t>Quality and Safeguards</w:t>
      </w:r>
      <w:r w:rsidR="00272EAD">
        <w:rPr>
          <w:rFonts w:ascii="Arial" w:hAnsi="Arial" w:cs="Arial"/>
          <w:b/>
          <w:bCs/>
          <w:sz w:val="32"/>
        </w:rPr>
        <w:t xml:space="preserve"> </w:t>
      </w:r>
      <w:r w:rsidR="00272EAD">
        <w:rPr>
          <w:rFonts w:ascii="Arial" w:hAnsi="Arial" w:cs="Arial"/>
          <w:bCs/>
          <w:sz w:val="32"/>
        </w:rPr>
        <w:t xml:space="preserve">Robert Fitzgerald – NSW Ageing &amp; Disability Commissioner </w:t>
      </w:r>
    </w:p>
    <w:p w:rsidR="00CF2C4F" w:rsidRPr="00272EAD" w:rsidRDefault="00272EAD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32"/>
        </w:rPr>
        <w:t>The role of the Ageing and Disability Commissioner and their intersection with the NDIS Quality and Safeguarding Commission</w:t>
      </w:r>
    </w:p>
    <w:p w:rsidR="00272EAD" w:rsidRPr="00601783" w:rsidRDefault="00272EAD" w:rsidP="00601783">
      <w:pPr>
        <w:pStyle w:val="ListParagraph"/>
        <w:numPr>
          <w:ilvl w:val="0"/>
          <w:numId w:val="18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color w:val="000000"/>
          <w:sz w:val="32"/>
        </w:rPr>
        <w:t>How providers are able to support the work of the Commissioner in protecting the rights of people with disability in the community through their cultures, structures and systems</w:t>
      </w:r>
    </w:p>
    <w:p w:rsidR="00272EAD" w:rsidRPr="00272EAD" w:rsidRDefault="00601783" w:rsidP="00272EAD">
      <w:pPr>
        <w:spacing w:after="240" w:line="360" w:lineRule="auto"/>
        <w:rPr>
          <w:rFonts w:ascii="Arial" w:hAnsi="Arial" w:cs="Arial"/>
          <w:b/>
          <w:sz w:val="32"/>
        </w:rPr>
      </w:pPr>
      <w:proofErr w:type="gramStart"/>
      <w:r w:rsidRPr="00601783">
        <w:rPr>
          <w:rFonts w:ascii="Arial" w:hAnsi="Arial" w:cs="Arial"/>
          <w:sz w:val="32"/>
        </w:rPr>
        <w:t>11.55</w:t>
      </w:r>
      <w:proofErr w:type="gramEnd"/>
      <w:r w:rsidRPr="00601783">
        <w:rPr>
          <w:rFonts w:ascii="Arial" w:hAnsi="Arial" w:cs="Arial"/>
          <w:sz w:val="32"/>
        </w:rPr>
        <w:t xml:space="preserve">am </w:t>
      </w:r>
      <w:r w:rsidR="00272EAD">
        <w:rPr>
          <w:rFonts w:ascii="Arial" w:hAnsi="Arial" w:cs="Arial"/>
          <w:b/>
          <w:sz w:val="32"/>
        </w:rPr>
        <w:t>Questions</w:t>
      </w:r>
    </w:p>
    <w:p w:rsidR="00CF2C4F" w:rsidRPr="00601783" w:rsidRDefault="00272EAD" w:rsidP="001628F0">
      <w:pPr>
        <w:spacing w:line="360" w:lineRule="auto"/>
        <w:rPr>
          <w:rFonts w:ascii="Arial" w:hAnsi="Arial" w:cs="Arial"/>
          <w:b/>
          <w:sz w:val="32"/>
        </w:rPr>
      </w:pPr>
      <w:r w:rsidRPr="00272EAD">
        <w:rPr>
          <w:rFonts w:ascii="Arial" w:hAnsi="Arial" w:cs="Arial"/>
          <w:sz w:val="32"/>
        </w:rPr>
        <w:t>12.10pm</w:t>
      </w:r>
      <w:r>
        <w:rPr>
          <w:rFonts w:ascii="Arial" w:hAnsi="Arial" w:cs="Arial"/>
          <w:b/>
          <w:sz w:val="32"/>
        </w:rPr>
        <w:t xml:space="preserve"> </w:t>
      </w:r>
      <w:proofErr w:type="gramStart"/>
      <w:r w:rsidR="00601783" w:rsidRPr="00601783">
        <w:rPr>
          <w:rFonts w:ascii="Arial" w:hAnsi="Arial" w:cs="Arial"/>
          <w:b/>
          <w:sz w:val="32"/>
        </w:rPr>
        <w:t>Using</w:t>
      </w:r>
      <w:proofErr w:type="gramEnd"/>
      <w:r w:rsidR="00CF2C4F" w:rsidRPr="00601783">
        <w:rPr>
          <w:rFonts w:ascii="Arial" w:hAnsi="Arial" w:cs="Arial"/>
          <w:b/>
          <w:sz w:val="32"/>
        </w:rPr>
        <w:t xml:space="preserve"> the audit process to drive quality service</w:t>
      </w:r>
      <w:r w:rsidR="00CF2C4F" w:rsidRPr="00601783">
        <w:rPr>
          <w:rFonts w:ascii="Arial" w:hAnsi="Arial" w:cs="Arial"/>
          <w:b/>
          <w:strike/>
          <w:sz w:val="32"/>
        </w:rPr>
        <w:t xml:space="preserve"> </w:t>
      </w:r>
      <w:r w:rsidR="00CF2C4F" w:rsidRPr="00601783">
        <w:rPr>
          <w:rFonts w:ascii="Arial" w:hAnsi="Arial" w:cs="Arial"/>
          <w:b/>
          <w:sz w:val="32"/>
        </w:rPr>
        <w:t>delivery</w:t>
      </w:r>
      <w:r w:rsidR="0060178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>Majid Zahoor – Managing Director</w:t>
      </w:r>
      <w:r w:rsidR="00CF2C4F" w:rsidRPr="00601783">
        <w:rPr>
          <w:rFonts w:ascii="Arial" w:hAnsi="Arial" w:cs="Arial"/>
          <w:sz w:val="32"/>
        </w:rPr>
        <w:t>,</w:t>
      </w:r>
      <w:r w:rsidR="00CF2C4F" w:rsidRPr="00601783">
        <w:rPr>
          <w:rFonts w:ascii="Arial" w:hAnsi="Arial" w:cs="Arial"/>
          <w:b/>
          <w:sz w:val="32"/>
        </w:rPr>
        <w:t xml:space="preserve"> </w:t>
      </w:r>
      <w:r w:rsidR="00CF2C4F" w:rsidRPr="00601783">
        <w:rPr>
          <w:rFonts w:ascii="Arial" w:hAnsi="Arial" w:cs="Arial"/>
          <w:sz w:val="32"/>
        </w:rPr>
        <w:t>Q-Audit</w:t>
      </w:r>
    </w:p>
    <w:p w:rsidR="00CF2C4F" w:rsidRPr="00601783" w:rsidRDefault="00CF2C4F" w:rsidP="00601783">
      <w:pPr>
        <w:pStyle w:val="ListParagraph"/>
        <w:numPr>
          <w:ilvl w:val="0"/>
          <w:numId w:val="17"/>
        </w:numPr>
        <w:spacing w:after="240" w:line="360" w:lineRule="auto"/>
        <w:ind w:left="714" w:hanging="357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lastRenderedPageBreak/>
        <w:t>What‘s involved in the audit process and how do you prepare for it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/>
          <w:color w:val="000000"/>
          <w:sz w:val="32"/>
        </w:rPr>
      </w:pPr>
      <w:r w:rsidRPr="00601783">
        <w:rPr>
          <w:rFonts w:ascii="Arial" w:hAnsi="Arial" w:cs="Arial"/>
          <w:sz w:val="32"/>
        </w:rPr>
        <w:t>12.</w:t>
      </w:r>
      <w:r w:rsidR="00272EAD">
        <w:rPr>
          <w:rFonts w:ascii="Arial" w:hAnsi="Arial" w:cs="Arial"/>
          <w:sz w:val="32"/>
        </w:rPr>
        <w:t>35</w:t>
      </w:r>
      <w:r w:rsidRPr="00601783">
        <w:rPr>
          <w:rFonts w:ascii="Arial" w:hAnsi="Arial" w:cs="Arial"/>
          <w:sz w:val="32"/>
        </w:rPr>
        <w:t xml:space="preserve">pm </w:t>
      </w:r>
      <w:r w:rsidRPr="00601783">
        <w:rPr>
          <w:rFonts w:ascii="Arial" w:hAnsi="Arial" w:cs="Arial"/>
          <w:b/>
          <w:color w:val="000000"/>
          <w:sz w:val="32"/>
        </w:rPr>
        <w:t>Questions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12.45pm Lunch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>1.45pm</w:t>
      </w:r>
      <w:r w:rsidRPr="00601783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Pr="00601783">
        <w:rPr>
          <w:rFonts w:ascii="Arial" w:hAnsi="Arial" w:cs="Arial"/>
          <w:b/>
          <w:bCs/>
          <w:sz w:val="32"/>
        </w:rPr>
        <w:t>Supporting</w:t>
      </w:r>
      <w:proofErr w:type="gramEnd"/>
      <w:r w:rsidR="00E43C0F" w:rsidRPr="00601783">
        <w:rPr>
          <w:rFonts w:ascii="Arial" w:hAnsi="Arial" w:cs="Arial"/>
          <w:b/>
          <w:bCs/>
          <w:sz w:val="32"/>
        </w:rPr>
        <w:t xml:space="preserve"> you to prepare for the Royal Commission: NDS’s </w:t>
      </w:r>
      <w:r w:rsidRPr="00601783">
        <w:rPr>
          <w:rFonts w:ascii="Arial" w:hAnsi="Arial" w:cs="Arial"/>
          <w:b/>
          <w:bCs/>
          <w:sz w:val="32"/>
        </w:rPr>
        <w:t xml:space="preserve">role </w:t>
      </w:r>
      <w:r w:rsidRPr="00601783">
        <w:rPr>
          <w:rFonts w:ascii="Arial" w:hAnsi="Arial" w:cs="Arial"/>
          <w:bCs/>
          <w:sz w:val="32"/>
        </w:rPr>
        <w:t>David</w:t>
      </w:r>
      <w:r w:rsidR="00E43C0F" w:rsidRPr="00601783">
        <w:rPr>
          <w:rFonts w:ascii="Arial" w:hAnsi="Arial" w:cs="Arial"/>
          <w:bCs/>
          <w:sz w:val="32"/>
        </w:rPr>
        <w:t xml:space="preserve"> Moody – A/CEO, National Disability Services</w:t>
      </w:r>
    </w:p>
    <w:p w:rsidR="00A61093" w:rsidRPr="00601783" w:rsidRDefault="00601783" w:rsidP="00272EAD">
      <w:pPr>
        <w:spacing w:line="360" w:lineRule="auto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bCs/>
          <w:sz w:val="32"/>
        </w:rPr>
        <w:t xml:space="preserve">2.00pm </w:t>
      </w:r>
      <w:r w:rsidR="00585DC2" w:rsidRPr="00601783">
        <w:rPr>
          <w:rFonts w:ascii="Arial" w:hAnsi="Arial" w:cs="Arial"/>
          <w:b/>
          <w:bCs/>
          <w:sz w:val="32"/>
        </w:rPr>
        <w:t>Pr</w:t>
      </w:r>
      <w:r w:rsidR="00E43C0F" w:rsidRPr="00601783">
        <w:rPr>
          <w:rFonts w:ascii="Arial" w:hAnsi="Arial" w:cs="Arial"/>
          <w:b/>
          <w:bCs/>
          <w:sz w:val="32"/>
        </w:rPr>
        <w:t xml:space="preserve">eparing for </w:t>
      </w:r>
      <w:r w:rsidR="00E43C0F" w:rsidRPr="00601783">
        <w:rPr>
          <w:rFonts w:ascii="Arial" w:hAnsi="Arial" w:cs="Arial"/>
          <w:b/>
          <w:bCs/>
          <w:color w:val="000000"/>
          <w:sz w:val="32"/>
        </w:rPr>
        <w:t>the</w:t>
      </w:r>
      <w:r w:rsidR="00E43C0F" w:rsidRPr="00601783">
        <w:rPr>
          <w:rFonts w:ascii="Arial" w:hAnsi="Arial" w:cs="Arial"/>
          <w:b/>
          <w:bCs/>
          <w:sz w:val="32"/>
        </w:rPr>
        <w:t xml:space="preserve"> Royal Commission </w:t>
      </w:r>
      <w:r w:rsidR="00A61093" w:rsidRPr="00601783">
        <w:rPr>
          <w:rFonts w:ascii="Arial" w:hAnsi="Arial" w:cs="Arial"/>
          <w:b/>
          <w:bCs/>
          <w:sz w:val="32"/>
        </w:rPr>
        <w:t>– a legal &amp; insurer perspective</w:t>
      </w:r>
      <w:r>
        <w:rPr>
          <w:rFonts w:ascii="Arial" w:hAnsi="Arial" w:cs="Arial"/>
          <w:b/>
          <w:bCs/>
          <w:sz w:val="32"/>
        </w:rPr>
        <w:t xml:space="preserve"> </w:t>
      </w:r>
      <w:r w:rsidR="00272EAD">
        <w:rPr>
          <w:rFonts w:ascii="Arial" w:hAnsi="Arial" w:cs="Arial"/>
          <w:bCs/>
          <w:sz w:val="32"/>
        </w:rPr>
        <w:t>Emma Turner, Principal, Russell Kennedy</w:t>
      </w:r>
      <w:r w:rsidR="00A61093" w:rsidRPr="00601783">
        <w:rPr>
          <w:rFonts w:ascii="Arial" w:hAnsi="Arial" w:cs="Arial"/>
          <w:bCs/>
          <w:sz w:val="32"/>
        </w:rPr>
        <w:t xml:space="preserve"> &amp; Anthony Black, Senior Risk Consultant, </w:t>
      </w:r>
      <w:proofErr w:type="spellStart"/>
      <w:r w:rsidR="00A61093" w:rsidRPr="00601783">
        <w:rPr>
          <w:rFonts w:ascii="Arial" w:hAnsi="Arial" w:cs="Arial"/>
          <w:bCs/>
          <w:sz w:val="32"/>
        </w:rPr>
        <w:t>Ansvar</w:t>
      </w:r>
      <w:proofErr w:type="spellEnd"/>
      <w:r w:rsidR="00A61093" w:rsidRPr="00601783">
        <w:rPr>
          <w:rFonts w:ascii="Arial" w:hAnsi="Arial" w:cs="Arial"/>
          <w:bCs/>
          <w:sz w:val="32"/>
        </w:rPr>
        <w:t xml:space="preserve"> Risk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 xml:space="preserve">What is a Royal Commission, and </w:t>
      </w:r>
      <w:r w:rsidR="000E210F" w:rsidRPr="00601783">
        <w:rPr>
          <w:rFonts w:ascii="Arial" w:hAnsi="Arial" w:cs="Arial"/>
          <w:color w:val="000000"/>
          <w:sz w:val="32"/>
        </w:rPr>
        <w:t xml:space="preserve">how </w:t>
      </w:r>
      <w:r w:rsidRPr="00601783">
        <w:rPr>
          <w:rFonts w:ascii="Arial" w:hAnsi="Arial" w:cs="Arial"/>
          <w:color w:val="000000"/>
          <w:sz w:val="32"/>
        </w:rPr>
        <w:t>does it work?</w:t>
      </w:r>
    </w:p>
    <w:p w:rsidR="00E43C0F" w:rsidRPr="00601783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What to expect (</w:t>
      </w:r>
      <w:r w:rsidR="00601783">
        <w:rPr>
          <w:rFonts w:ascii="Arial" w:hAnsi="Arial" w:cs="Arial"/>
          <w:color w:val="000000"/>
          <w:sz w:val="32"/>
        </w:rPr>
        <w:t xml:space="preserve">based on other Royal Commission </w:t>
      </w:r>
      <w:r w:rsidRPr="00601783">
        <w:rPr>
          <w:rFonts w:ascii="Arial" w:hAnsi="Arial" w:cs="Arial"/>
          <w:color w:val="000000"/>
          <w:sz w:val="32"/>
        </w:rPr>
        <w:t>experiences)</w:t>
      </w:r>
    </w:p>
    <w:p w:rsidR="00E43C0F" w:rsidRPr="00601783" w:rsidRDefault="00E43C0F" w:rsidP="00601783">
      <w:pPr>
        <w:pStyle w:val="ListParagraph"/>
        <w:numPr>
          <w:ilvl w:val="2"/>
          <w:numId w:val="14"/>
        </w:numPr>
        <w:spacing w:after="240" w:line="360" w:lineRule="auto"/>
        <w:ind w:left="709" w:hanging="425"/>
        <w:rPr>
          <w:rFonts w:ascii="Arial" w:hAnsi="Arial" w:cs="Arial"/>
          <w:color w:val="000000"/>
          <w:sz w:val="32"/>
        </w:rPr>
      </w:pPr>
      <w:r w:rsidRPr="00601783">
        <w:rPr>
          <w:rFonts w:ascii="Arial" w:hAnsi="Arial" w:cs="Arial"/>
          <w:color w:val="000000"/>
          <w:sz w:val="32"/>
        </w:rPr>
        <w:t>How you might be able to prepare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sz w:val="32"/>
        </w:rPr>
        <w:t>2.40pm</w:t>
      </w:r>
      <w:r w:rsidRPr="00601783">
        <w:rPr>
          <w:rFonts w:ascii="Arial" w:hAnsi="Arial" w:cs="Arial"/>
          <w:b/>
          <w:sz w:val="32"/>
        </w:rPr>
        <w:t xml:space="preserve"> Questions</w:t>
      </w:r>
    </w:p>
    <w:p w:rsidR="00CF2C4F" w:rsidRPr="00601783" w:rsidRDefault="00601783" w:rsidP="00601783">
      <w:pPr>
        <w:spacing w:after="240" w:line="360" w:lineRule="auto"/>
        <w:jc w:val="both"/>
        <w:rPr>
          <w:rFonts w:ascii="Arial" w:hAnsi="Arial" w:cs="Arial"/>
          <w:bCs/>
          <w:sz w:val="32"/>
        </w:rPr>
      </w:pPr>
      <w:r w:rsidRPr="00601783">
        <w:rPr>
          <w:rFonts w:ascii="Arial" w:hAnsi="Arial" w:cs="Arial"/>
          <w:sz w:val="32"/>
        </w:rPr>
        <w:t xml:space="preserve">3.00pm </w:t>
      </w:r>
      <w:r w:rsidRPr="00601783">
        <w:rPr>
          <w:rFonts w:ascii="Arial" w:hAnsi="Arial" w:cs="Arial"/>
          <w:b/>
          <w:sz w:val="32"/>
        </w:rPr>
        <w:t>Wrap</w:t>
      </w:r>
      <w:r w:rsidR="00E43C0F" w:rsidRPr="00601783">
        <w:rPr>
          <w:rFonts w:ascii="Arial" w:hAnsi="Arial" w:cs="Arial"/>
          <w:b/>
          <w:bCs/>
          <w:sz w:val="32"/>
        </w:rPr>
        <w:t xml:space="preserve"> up</w:t>
      </w:r>
      <w:r>
        <w:rPr>
          <w:rFonts w:ascii="Arial" w:hAnsi="Arial" w:cs="Arial"/>
          <w:bCs/>
          <w:sz w:val="32"/>
        </w:rPr>
        <w:t xml:space="preserve"> </w:t>
      </w:r>
      <w:r w:rsidR="00272EAD">
        <w:rPr>
          <w:rFonts w:ascii="Arial" w:hAnsi="Arial" w:cs="Arial"/>
          <w:bCs/>
          <w:sz w:val="32"/>
        </w:rPr>
        <w:t>Chris Campbell – CEO, The Junction Works and Chair of NSW State Committee</w:t>
      </w:r>
    </w:p>
    <w:p w:rsidR="00CF2C4F" w:rsidRPr="00601783" w:rsidRDefault="00601783" w:rsidP="00601783">
      <w:pPr>
        <w:spacing w:after="240" w:line="360" w:lineRule="auto"/>
        <w:rPr>
          <w:rFonts w:ascii="Arial" w:hAnsi="Arial" w:cs="Arial"/>
          <w:bCs/>
          <w:color w:val="000000"/>
          <w:sz w:val="32"/>
        </w:rPr>
      </w:pPr>
      <w:r w:rsidRPr="00601783">
        <w:rPr>
          <w:rFonts w:ascii="Arial" w:hAnsi="Arial" w:cs="Arial"/>
          <w:sz w:val="32"/>
        </w:rPr>
        <w:t xml:space="preserve">3.15pm </w:t>
      </w:r>
      <w:r w:rsidRPr="00601783">
        <w:rPr>
          <w:rFonts w:ascii="Arial" w:hAnsi="Arial" w:cs="Arial"/>
          <w:b/>
          <w:sz w:val="32"/>
        </w:rPr>
        <w:t>Close</w:t>
      </w:r>
    </w:p>
    <w:p w:rsidR="00E86BFC" w:rsidRPr="00601783" w:rsidRDefault="00E86BFC" w:rsidP="001628F0">
      <w:pPr>
        <w:spacing w:line="360" w:lineRule="auto"/>
        <w:rPr>
          <w:rFonts w:ascii="Arial" w:hAnsi="Arial" w:cs="Arial"/>
          <w:sz w:val="32"/>
        </w:rPr>
      </w:pPr>
      <w:r w:rsidRPr="00601783">
        <w:rPr>
          <w:rFonts w:ascii="Arial" w:hAnsi="Arial" w:cs="Arial"/>
          <w:b/>
          <w:sz w:val="32"/>
        </w:rPr>
        <w:t>Sponsors:</w:t>
      </w:r>
      <w:r w:rsidR="00E43C0F" w:rsidRPr="00601783">
        <w:rPr>
          <w:rFonts w:ascii="Arial" w:hAnsi="Arial" w:cs="Arial"/>
          <w:b/>
          <w:sz w:val="32"/>
        </w:rPr>
        <w:t xml:space="preserve"> </w:t>
      </w:r>
      <w:r w:rsidRPr="00601783">
        <w:rPr>
          <w:rFonts w:ascii="Arial" w:hAnsi="Arial" w:cs="Arial"/>
          <w:sz w:val="32"/>
        </w:rPr>
        <w:t>Alchemy Technology</w:t>
      </w:r>
      <w:r w:rsidR="00E43C0F" w:rsidRPr="00601783">
        <w:rPr>
          <w:rFonts w:ascii="Arial" w:hAnsi="Arial" w:cs="Arial"/>
          <w:sz w:val="32"/>
        </w:rPr>
        <w:t xml:space="preserve">, </w:t>
      </w:r>
      <w:r w:rsidR="00272EAD">
        <w:rPr>
          <w:rFonts w:ascii="Arial" w:hAnsi="Arial" w:cs="Arial"/>
          <w:sz w:val="32"/>
        </w:rPr>
        <w:t xml:space="preserve">HESTA, </w:t>
      </w:r>
      <w:proofErr w:type="spellStart"/>
      <w:r w:rsidR="00E43C0F" w:rsidRPr="00601783">
        <w:rPr>
          <w:rFonts w:ascii="Arial" w:hAnsi="Arial" w:cs="Arial"/>
          <w:sz w:val="32"/>
        </w:rPr>
        <w:t>Lumary</w:t>
      </w:r>
      <w:proofErr w:type="spellEnd"/>
      <w:r w:rsidR="00E43C0F" w:rsidRPr="00601783">
        <w:rPr>
          <w:rFonts w:ascii="Arial" w:hAnsi="Arial" w:cs="Arial"/>
          <w:sz w:val="32"/>
        </w:rPr>
        <w:t xml:space="preserve"> and </w:t>
      </w:r>
      <w:r w:rsidR="00272EAD">
        <w:rPr>
          <w:rFonts w:ascii="Arial" w:hAnsi="Arial" w:cs="Arial"/>
          <w:sz w:val="32"/>
        </w:rPr>
        <w:t>Social Impact Institute</w:t>
      </w:r>
      <w:bookmarkStart w:id="0" w:name="_GoBack"/>
      <w:bookmarkEnd w:id="0"/>
    </w:p>
    <w:sectPr w:rsidR="00E86BFC" w:rsidRPr="00601783" w:rsidSect="001628F0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01"/>
    <w:multiLevelType w:val="hybridMultilevel"/>
    <w:tmpl w:val="01986A34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B051B"/>
    <w:multiLevelType w:val="hybridMultilevel"/>
    <w:tmpl w:val="E356E7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265"/>
    <w:multiLevelType w:val="hybridMultilevel"/>
    <w:tmpl w:val="F59E6596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393"/>
    <w:multiLevelType w:val="hybridMultilevel"/>
    <w:tmpl w:val="26E47B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C1286"/>
    <w:multiLevelType w:val="hybridMultilevel"/>
    <w:tmpl w:val="0C101CE8"/>
    <w:lvl w:ilvl="0" w:tplc="39ECA69A">
      <w:start w:val="11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4EEB"/>
    <w:multiLevelType w:val="hybridMultilevel"/>
    <w:tmpl w:val="918E8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EE1"/>
    <w:multiLevelType w:val="hybridMultilevel"/>
    <w:tmpl w:val="C85884BA"/>
    <w:lvl w:ilvl="0" w:tplc="761C8740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EC4"/>
    <w:multiLevelType w:val="hybridMultilevel"/>
    <w:tmpl w:val="16226C40"/>
    <w:lvl w:ilvl="0" w:tplc="F4BA09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C76DE"/>
    <w:multiLevelType w:val="hybridMultilevel"/>
    <w:tmpl w:val="1D942DF8"/>
    <w:lvl w:ilvl="0" w:tplc="6FFCAF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41189"/>
    <w:multiLevelType w:val="hybridMultilevel"/>
    <w:tmpl w:val="EE20C950"/>
    <w:lvl w:ilvl="0" w:tplc="600AE9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0E210F"/>
    <w:rsid w:val="00127FA0"/>
    <w:rsid w:val="001628F0"/>
    <w:rsid w:val="001D3553"/>
    <w:rsid w:val="00272EAD"/>
    <w:rsid w:val="002A13AC"/>
    <w:rsid w:val="003E3B83"/>
    <w:rsid w:val="00481FA7"/>
    <w:rsid w:val="00585DC2"/>
    <w:rsid w:val="00601783"/>
    <w:rsid w:val="006966D9"/>
    <w:rsid w:val="006A47A9"/>
    <w:rsid w:val="007E170C"/>
    <w:rsid w:val="00880E60"/>
    <w:rsid w:val="008D65DD"/>
    <w:rsid w:val="00910612"/>
    <w:rsid w:val="0094385B"/>
    <w:rsid w:val="00984C78"/>
    <w:rsid w:val="00A358B2"/>
    <w:rsid w:val="00A35981"/>
    <w:rsid w:val="00A410F8"/>
    <w:rsid w:val="00A61093"/>
    <w:rsid w:val="00A85665"/>
    <w:rsid w:val="00A902EF"/>
    <w:rsid w:val="00AF7A6A"/>
    <w:rsid w:val="00B72D82"/>
    <w:rsid w:val="00BC2D0D"/>
    <w:rsid w:val="00BF08F0"/>
    <w:rsid w:val="00CB2488"/>
    <w:rsid w:val="00CF2C4F"/>
    <w:rsid w:val="00D54CC3"/>
    <w:rsid w:val="00D81579"/>
    <w:rsid w:val="00E054DD"/>
    <w:rsid w:val="00E24FEF"/>
    <w:rsid w:val="00E43C0F"/>
    <w:rsid w:val="00E86BFC"/>
    <w:rsid w:val="00E87393"/>
    <w:rsid w:val="00F25178"/>
    <w:rsid w:val="00F91D17"/>
    <w:rsid w:val="00FA663D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C254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D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FE47-0494-4F72-8E0C-F6414C7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Alyssa Mason</cp:lastModifiedBy>
  <cp:revision>3</cp:revision>
  <cp:lastPrinted>2019-07-17T04:00:00Z</cp:lastPrinted>
  <dcterms:created xsi:type="dcterms:W3CDTF">2019-07-17T04:08:00Z</dcterms:created>
  <dcterms:modified xsi:type="dcterms:W3CDTF">2019-07-17T04:19:00Z</dcterms:modified>
</cp:coreProperties>
</file>