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ACB15" w14:textId="68AB829B" w:rsidR="004E49F7" w:rsidRDefault="00C203B5" w:rsidP="005652F6">
      <w:pPr>
        <w:pStyle w:val="Title"/>
        <w:spacing w:before="120" w:after="240"/>
        <w:contextualSpacing w:val="0"/>
        <w:rPr>
          <w:rFonts w:ascii="Arial" w:hAnsi="Arial" w:cs="Arial"/>
          <w:b/>
          <w:sz w:val="40"/>
          <w:szCs w:val="40"/>
          <w:lang w:val="en-US"/>
        </w:rPr>
      </w:pPr>
      <w:bookmarkStart w:id="0" w:name="_GoBack"/>
      <w:bookmarkEnd w:id="0"/>
      <w:r w:rsidRPr="005652F6">
        <w:rPr>
          <w:rFonts w:ascii="Arial" w:hAnsi="Arial" w:cs="Arial"/>
          <w:b/>
          <w:sz w:val="40"/>
          <w:szCs w:val="40"/>
          <w:lang w:val="en-US"/>
        </w:rPr>
        <w:t xml:space="preserve">State of the Disability Sector </w:t>
      </w:r>
      <w:r w:rsidR="005652F6">
        <w:rPr>
          <w:rFonts w:ascii="Arial" w:hAnsi="Arial" w:cs="Arial"/>
          <w:b/>
          <w:sz w:val="40"/>
          <w:szCs w:val="40"/>
          <w:lang w:val="en-US"/>
        </w:rPr>
        <w:t>2020</w:t>
      </w:r>
    </w:p>
    <w:p w14:paraId="1EFF9879" w14:textId="16A1A01B" w:rsidR="005652F6" w:rsidRPr="005652F6" w:rsidRDefault="005652F6" w:rsidP="005652F6">
      <w:pPr>
        <w:pStyle w:val="Heading1"/>
        <w:spacing w:before="120" w:after="240" w:line="360" w:lineRule="auto"/>
        <w:rPr>
          <w:rFonts w:ascii="Arial" w:hAnsi="Arial" w:cs="Arial"/>
          <w:lang w:val="en-US"/>
        </w:rPr>
      </w:pPr>
      <w:r w:rsidRPr="005652F6">
        <w:rPr>
          <w:rFonts w:ascii="Arial" w:hAnsi="Arial" w:cs="Arial"/>
        </w:rPr>
        <w:t>Key Statistics</w:t>
      </w:r>
    </w:p>
    <w:p w14:paraId="325DB8B3" w14:textId="30E7251D" w:rsidR="00855D62" w:rsidRPr="005652F6" w:rsidRDefault="00855D62" w:rsidP="005652F6">
      <w:pPr>
        <w:spacing w:before="120" w:after="240" w:line="360" w:lineRule="auto"/>
        <w:rPr>
          <w:rFonts w:ascii="Arial" w:hAnsi="Arial" w:cs="Arial"/>
          <w:sz w:val="24"/>
          <w:szCs w:val="24"/>
          <w:lang w:val="en-US"/>
        </w:rPr>
      </w:pPr>
      <w:r w:rsidRPr="005652F6">
        <w:rPr>
          <w:rFonts w:ascii="Arial" w:hAnsi="Arial" w:cs="Arial"/>
          <w:sz w:val="24"/>
          <w:szCs w:val="24"/>
        </w:rPr>
        <w:t>N</w:t>
      </w:r>
      <w:r w:rsidR="005652F6">
        <w:rPr>
          <w:rFonts w:ascii="Arial" w:hAnsi="Arial" w:cs="Arial"/>
          <w:sz w:val="24"/>
          <w:szCs w:val="24"/>
        </w:rPr>
        <w:t>DS’</w:t>
      </w:r>
      <w:r w:rsidRPr="005652F6">
        <w:rPr>
          <w:rFonts w:ascii="Arial" w:hAnsi="Arial" w:cs="Arial"/>
          <w:sz w:val="24"/>
          <w:szCs w:val="24"/>
        </w:rPr>
        <w:t xml:space="preserve">s State of the Disability Sector Report 2020, based on responses from 410 disability service providers that took part in our Annual Market Survey, paints a picture of a sector </w:t>
      </w:r>
      <w:r w:rsidR="007642B2" w:rsidRPr="005652F6">
        <w:rPr>
          <w:rFonts w:ascii="Arial" w:hAnsi="Arial" w:cs="Arial"/>
          <w:sz w:val="24"/>
          <w:szCs w:val="24"/>
        </w:rPr>
        <w:t>that has persevered through the many challenges of 2020 with commitment and determination</w:t>
      </w:r>
      <w:r w:rsidRPr="005652F6">
        <w:rPr>
          <w:rFonts w:ascii="Arial" w:hAnsi="Arial" w:cs="Arial"/>
          <w:sz w:val="24"/>
          <w:szCs w:val="24"/>
        </w:rPr>
        <w:t>. Here are some key findings from the report.</w:t>
      </w:r>
    </w:p>
    <w:p w14:paraId="50837D39" w14:textId="4BDF4BC6" w:rsidR="00D17BD8" w:rsidRPr="005652F6" w:rsidRDefault="002F66E1" w:rsidP="005652F6">
      <w:pPr>
        <w:pStyle w:val="ListParagraph"/>
        <w:numPr>
          <w:ilvl w:val="0"/>
          <w:numId w:val="2"/>
        </w:numPr>
        <w:spacing w:before="120" w:after="24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5652F6">
        <w:rPr>
          <w:rFonts w:ascii="Arial" w:hAnsi="Arial" w:cs="Arial"/>
          <w:sz w:val="24"/>
          <w:szCs w:val="24"/>
          <w:lang w:val="en-US"/>
        </w:rPr>
        <w:t>42</w:t>
      </w:r>
      <w:r w:rsidR="005652F6">
        <w:rPr>
          <w:rFonts w:ascii="Arial" w:hAnsi="Arial" w:cs="Arial"/>
          <w:sz w:val="24"/>
          <w:szCs w:val="24"/>
          <w:lang w:val="en-US"/>
        </w:rPr>
        <w:t xml:space="preserve"> per cent</w:t>
      </w:r>
      <w:r w:rsidR="00D17BD8" w:rsidRPr="005652F6">
        <w:rPr>
          <w:rFonts w:ascii="Arial" w:hAnsi="Arial" w:cs="Arial"/>
          <w:sz w:val="24"/>
          <w:szCs w:val="24"/>
          <w:lang w:val="en-US"/>
        </w:rPr>
        <w:t xml:space="preserve"> said they </w:t>
      </w:r>
      <w:r w:rsidRPr="005652F6">
        <w:rPr>
          <w:rFonts w:ascii="Arial" w:hAnsi="Arial" w:cs="Arial"/>
          <w:sz w:val="24"/>
          <w:szCs w:val="24"/>
          <w:lang w:val="en-US"/>
        </w:rPr>
        <w:t>were well supported during</w:t>
      </w:r>
      <w:r w:rsidR="00D17BD8" w:rsidRPr="005652F6">
        <w:rPr>
          <w:rFonts w:ascii="Arial" w:hAnsi="Arial" w:cs="Arial"/>
          <w:sz w:val="24"/>
          <w:szCs w:val="24"/>
          <w:lang w:val="en-US"/>
        </w:rPr>
        <w:t xml:space="preserve"> recent emergency events.</w:t>
      </w:r>
    </w:p>
    <w:p w14:paraId="5F67D783" w14:textId="3C68DD58" w:rsidR="002F66E1" w:rsidRPr="005652F6" w:rsidRDefault="002F66E1" w:rsidP="005652F6">
      <w:pPr>
        <w:pStyle w:val="ListParagraph"/>
        <w:numPr>
          <w:ilvl w:val="0"/>
          <w:numId w:val="2"/>
        </w:numPr>
        <w:spacing w:before="120" w:after="24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5652F6">
        <w:rPr>
          <w:rFonts w:ascii="Arial" w:hAnsi="Arial" w:cs="Arial"/>
          <w:sz w:val="24"/>
          <w:szCs w:val="24"/>
          <w:lang w:val="en-US"/>
        </w:rPr>
        <w:t>67</w:t>
      </w:r>
      <w:r w:rsidR="005652F6">
        <w:rPr>
          <w:rFonts w:ascii="Arial" w:hAnsi="Arial" w:cs="Arial"/>
          <w:sz w:val="24"/>
          <w:szCs w:val="24"/>
          <w:lang w:val="en-US"/>
        </w:rPr>
        <w:t xml:space="preserve"> per cent</w:t>
      </w:r>
      <w:r w:rsidRPr="005652F6">
        <w:rPr>
          <w:rFonts w:ascii="Arial" w:hAnsi="Arial" w:cs="Arial"/>
          <w:sz w:val="24"/>
          <w:szCs w:val="24"/>
          <w:lang w:val="en-US"/>
        </w:rPr>
        <w:t xml:space="preserve"> reported a profit while 31</w:t>
      </w:r>
      <w:r w:rsidR="005652F6">
        <w:rPr>
          <w:rFonts w:ascii="Arial" w:hAnsi="Arial" w:cs="Arial"/>
          <w:sz w:val="24"/>
          <w:szCs w:val="24"/>
          <w:lang w:val="en-US"/>
        </w:rPr>
        <w:t xml:space="preserve"> per cent</w:t>
      </w:r>
      <w:r w:rsidRPr="005652F6">
        <w:rPr>
          <w:rFonts w:ascii="Arial" w:hAnsi="Arial" w:cs="Arial"/>
          <w:sz w:val="24"/>
          <w:szCs w:val="24"/>
          <w:lang w:val="en-US"/>
        </w:rPr>
        <w:t xml:space="preserve"> will </w:t>
      </w:r>
      <w:r w:rsidR="007267D3" w:rsidRPr="005652F6">
        <w:rPr>
          <w:rFonts w:ascii="Arial" w:hAnsi="Arial" w:cs="Arial"/>
          <w:sz w:val="24"/>
          <w:szCs w:val="24"/>
          <w:lang w:val="en-US"/>
        </w:rPr>
        <w:t xml:space="preserve">only </w:t>
      </w:r>
      <w:r w:rsidRPr="005652F6">
        <w:rPr>
          <w:rFonts w:ascii="Arial" w:hAnsi="Arial" w:cs="Arial"/>
          <w:sz w:val="24"/>
          <w:szCs w:val="24"/>
          <w:lang w:val="en-US"/>
        </w:rPr>
        <w:t>break-even or make a loss</w:t>
      </w:r>
    </w:p>
    <w:p w14:paraId="2DC39455" w14:textId="77777777" w:rsidR="002F66E1" w:rsidRPr="005652F6" w:rsidRDefault="002F66E1" w:rsidP="005652F6">
      <w:pPr>
        <w:pStyle w:val="ListParagraph"/>
        <w:numPr>
          <w:ilvl w:val="0"/>
          <w:numId w:val="2"/>
        </w:numPr>
        <w:spacing w:before="120" w:after="24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5652F6">
        <w:rPr>
          <w:rFonts w:ascii="Arial" w:hAnsi="Arial" w:cs="Arial"/>
          <w:sz w:val="24"/>
          <w:szCs w:val="24"/>
          <w:lang w:val="en-US"/>
        </w:rPr>
        <w:t>Over two thirds of providers are actively growing their organisations</w:t>
      </w:r>
    </w:p>
    <w:p w14:paraId="431E4F41" w14:textId="77B377A0" w:rsidR="002F66E1" w:rsidRPr="005652F6" w:rsidRDefault="002F66E1" w:rsidP="005652F6">
      <w:pPr>
        <w:pStyle w:val="ListParagraph"/>
        <w:numPr>
          <w:ilvl w:val="0"/>
          <w:numId w:val="2"/>
        </w:numPr>
        <w:spacing w:before="120" w:after="24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5652F6">
        <w:rPr>
          <w:rFonts w:ascii="Arial" w:hAnsi="Arial" w:cs="Arial"/>
          <w:sz w:val="24"/>
          <w:szCs w:val="24"/>
          <w:lang w:val="en-US"/>
        </w:rPr>
        <w:t>69</w:t>
      </w:r>
      <w:r w:rsidR="005652F6">
        <w:rPr>
          <w:rFonts w:ascii="Arial" w:hAnsi="Arial" w:cs="Arial"/>
          <w:sz w:val="24"/>
          <w:szCs w:val="24"/>
          <w:lang w:val="en-US"/>
        </w:rPr>
        <w:t xml:space="preserve"> per cent</w:t>
      </w:r>
      <w:r w:rsidRPr="005652F6">
        <w:rPr>
          <w:rFonts w:ascii="Arial" w:hAnsi="Arial" w:cs="Arial"/>
          <w:sz w:val="24"/>
          <w:szCs w:val="24"/>
          <w:lang w:val="en-US"/>
        </w:rPr>
        <w:t xml:space="preserve"> of providers had to turn away </w:t>
      </w:r>
      <w:r w:rsidR="007267D3" w:rsidRPr="005652F6">
        <w:rPr>
          <w:rFonts w:ascii="Arial" w:hAnsi="Arial" w:cs="Arial"/>
          <w:sz w:val="24"/>
          <w:szCs w:val="24"/>
          <w:lang w:val="en-US"/>
        </w:rPr>
        <w:t>service requests</w:t>
      </w:r>
      <w:r w:rsidR="007642B2" w:rsidRPr="005652F6">
        <w:rPr>
          <w:rFonts w:ascii="Arial" w:hAnsi="Arial" w:cs="Arial"/>
          <w:sz w:val="24"/>
          <w:szCs w:val="24"/>
          <w:lang w:val="en-US"/>
        </w:rPr>
        <w:t xml:space="preserve"> </w:t>
      </w:r>
      <w:r w:rsidRPr="005652F6">
        <w:rPr>
          <w:rFonts w:ascii="Arial" w:hAnsi="Arial" w:cs="Arial"/>
          <w:sz w:val="24"/>
          <w:szCs w:val="24"/>
          <w:lang w:val="en-US"/>
        </w:rPr>
        <w:t>due to lack of capacity</w:t>
      </w:r>
    </w:p>
    <w:p w14:paraId="49B0D22C" w14:textId="30D3F248" w:rsidR="004E49F7" w:rsidRPr="005652F6" w:rsidRDefault="00C203B5" w:rsidP="005652F6">
      <w:pPr>
        <w:pStyle w:val="ListParagraph"/>
        <w:numPr>
          <w:ilvl w:val="0"/>
          <w:numId w:val="2"/>
        </w:numPr>
        <w:spacing w:before="120" w:after="24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5652F6">
        <w:rPr>
          <w:rFonts w:ascii="Arial" w:hAnsi="Arial" w:cs="Arial"/>
          <w:sz w:val="24"/>
          <w:szCs w:val="24"/>
        </w:rPr>
        <w:t>Over half</w:t>
      </w:r>
      <w:r w:rsidR="004E49F7" w:rsidRPr="005652F6">
        <w:rPr>
          <w:rFonts w:ascii="Arial" w:hAnsi="Arial" w:cs="Arial"/>
          <w:sz w:val="24"/>
          <w:szCs w:val="24"/>
        </w:rPr>
        <w:t xml:space="preserve"> </w:t>
      </w:r>
      <w:r w:rsidR="00AA79B4" w:rsidRPr="005652F6">
        <w:rPr>
          <w:rFonts w:ascii="Arial" w:hAnsi="Arial" w:cs="Arial"/>
          <w:sz w:val="24"/>
          <w:szCs w:val="24"/>
        </w:rPr>
        <w:t>worry</w:t>
      </w:r>
      <w:r w:rsidRPr="005652F6">
        <w:rPr>
          <w:rFonts w:ascii="Arial" w:hAnsi="Arial" w:cs="Arial"/>
          <w:sz w:val="24"/>
          <w:szCs w:val="24"/>
        </w:rPr>
        <w:t xml:space="preserve"> they won’t be able to provide NDIS services at current prices</w:t>
      </w:r>
    </w:p>
    <w:p w14:paraId="670714A9" w14:textId="7773E88F" w:rsidR="00C203B5" w:rsidRPr="005652F6" w:rsidRDefault="00C203B5" w:rsidP="005652F6">
      <w:pPr>
        <w:pStyle w:val="ListParagraph"/>
        <w:numPr>
          <w:ilvl w:val="0"/>
          <w:numId w:val="2"/>
        </w:numPr>
        <w:spacing w:before="120" w:after="24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5652F6">
        <w:rPr>
          <w:rFonts w:ascii="Arial" w:hAnsi="Arial" w:cs="Arial"/>
          <w:sz w:val="24"/>
          <w:szCs w:val="24"/>
          <w:lang w:val="en-US"/>
        </w:rPr>
        <w:t>Only 20</w:t>
      </w:r>
      <w:r w:rsidR="005652F6">
        <w:rPr>
          <w:rFonts w:ascii="Arial" w:hAnsi="Arial" w:cs="Arial"/>
          <w:sz w:val="24"/>
          <w:szCs w:val="24"/>
          <w:lang w:val="en-US"/>
        </w:rPr>
        <w:t xml:space="preserve"> per cent</w:t>
      </w:r>
      <w:r w:rsidRPr="005652F6">
        <w:rPr>
          <w:rFonts w:ascii="Arial" w:hAnsi="Arial" w:cs="Arial"/>
          <w:sz w:val="24"/>
          <w:szCs w:val="24"/>
          <w:lang w:val="en-US"/>
        </w:rPr>
        <w:t xml:space="preserve"> of </w:t>
      </w:r>
      <w:r w:rsidR="00AA79B4" w:rsidRPr="005652F6">
        <w:rPr>
          <w:rFonts w:ascii="Arial" w:hAnsi="Arial" w:cs="Arial"/>
          <w:sz w:val="24"/>
          <w:szCs w:val="24"/>
          <w:lang w:val="en-US"/>
        </w:rPr>
        <w:t xml:space="preserve">providers </w:t>
      </w:r>
      <w:r w:rsidRPr="005652F6">
        <w:rPr>
          <w:rFonts w:ascii="Arial" w:hAnsi="Arial" w:cs="Arial"/>
          <w:sz w:val="24"/>
          <w:szCs w:val="24"/>
          <w:lang w:val="en-US"/>
        </w:rPr>
        <w:t>believe there is sufficient advocacy for the people they support.</w:t>
      </w:r>
    </w:p>
    <w:p w14:paraId="15B08C96" w14:textId="77777777" w:rsidR="00C203B5" w:rsidRPr="005652F6" w:rsidRDefault="00C203B5" w:rsidP="005652F6">
      <w:pPr>
        <w:pStyle w:val="ListParagraph"/>
        <w:numPr>
          <w:ilvl w:val="0"/>
          <w:numId w:val="2"/>
        </w:numPr>
        <w:spacing w:before="120" w:after="24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5652F6">
        <w:rPr>
          <w:rFonts w:ascii="Arial" w:hAnsi="Arial" w:cs="Arial"/>
          <w:sz w:val="24"/>
          <w:szCs w:val="24"/>
        </w:rPr>
        <w:t>Half of respondents are confident the Quality and Safeguards Framework will improve services</w:t>
      </w:r>
    </w:p>
    <w:p w14:paraId="031FBB14" w14:textId="6E0CB25B" w:rsidR="004E49F7" w:rsidRPr="005652F6" w:rsidRDefault="004D7A6C" w:rsidP="005652F6">
      <w:pPr>
        <w:pStyle w:val="ListParagraph"/>
        <w:numPr>
          <w:ilvl w:val="0"/>
          <w:numId w:val="2"/>
        </w:numPr>
        <w:spacing w:before="120" w:after="24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5652F6">
        <w:rPr>
          <w:rFonts w:ascii="Arial" w:hAnsi="Arial" w:cs="Arial"/>
          <w:sz w:val="24"/>
          <w:szCs w:val="24"/>
        </w:rPr>
        <w:t>Only 26</w:t>
      </w:r>
      <w:r w:rsidR="005652F6">
        <w:rPr>
          <w:rFonts w:ascii="Arial" w:hAnsi="Arial" w:cs="Arial"/>
          <w:sz w:val="24"/>
          <w:szCs w:val="24"/>
        </w:rPr>
        <w:t xml:space="preserve"> per cent</w:t>
      </w:r>
      <w:r w:rsidR="004E49F7" w:rsidRPr="005652F6">
        <w:rPr>
          <w:rFonts w:ascii="Arial" w:hAnsi="Arial" w:cs="Arial"/>
          <w:sz w:val="24"/>
          <w:szCs w:val="24"/>
        </w:rPr>
        <w:t xml:space="preserve"> feel the NDIA </w:t>
      </w:r>
      <w:r w:rsidRPr="005652F6">
        <w:rPr>
          <w:rFonts w:ascii="Arial" w:hAnsi="Arial" w:cs="Arial"/>
          <w:sz w:val="24"/>
          <w:szCs w:val="24"/>
        </w:rPr>
        <w:t>is working well with</w:t>
      </w:r>
      <w:r w:rsidR="004E49F7" w:rsidRPr="005652F6">
        <w:rPr>
          <w:rFonts w:ascii="Arial" w:hAnsi="Arial" w:cs="Arial"/>
          <w:sz w:val="24"/>
          <w:szCs w:val="24"/>
        </w:rPr>
        <w:t xml:space="preserve"> service providers</w:t>
      </w:r>
    </w:p>
    <w:p w14:paraId="2BC2F65F" w14:textId="1C979E06" w:rsidR="004D7A6C" w:rsidRPr="005652F6" w:rsidRDefault="004D7A6C" w:rsidP="005652F6">
      <w:pPr>
        <w:pStyle w:val="ListParagraph"/>
        <w:numPr>
          <w:ilvl w:val="0"/>
          <w:numId w:val="3"/>
        </w:numPr>
        <w:spacing w:before="120" w:after="24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5652F6">
        <w:rPr>
          <w:rFonts w:ascii="Arial" w:hAnsi="Arial" w:cs="Arial"/>
          <w:sz w:val="24"/>
          <w:szCs w:val="24"/>
          <w:lang w:val="en-US"/>
        </w:rPr>
        <w:t>69</w:t>
      </w:r>
      <w:r w:rsidR="005652F6">
        <w:rPr>
          <w:rFonts w:ascii="Arial" w:hAnsi="Arial" w:cs="Arial"/>
          <w:sz w:val="24"/>
          <w:szCs w:val="24"/>
          <w:lang w:val="en-US"/>
        </w:rPr>
        <w:t xml:space="preserve"> per cent</w:t>
      </w:r>
      <w:r w:rsidRPr="005652F6">
        <w:rPr>
          <w:rFonts w:ascii="Arial" w:hAnsi="Arial" w:cs="Arial"/>
          <w:sz w:val="24"/>
          <w:szCs w:val="24"/>
          <w:lang w:val="en-US"/>
        </w:rPr>
        <w:t xml:space="preserve"> believe the NDIS policy environment is uncertain</w:t>
      </w:r>
    </w:p>
    <w:sectPr w:rsidR="004D7A6C" w:rsidRPr="00565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1D8E"/>
    <w:multiLevelType w:val="hybridMultilevel"/>
    <w:tmpl w:val="20FA9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60D8"/>
    <w:multiLevelType w:val="hybridMultilevel"/>
    <w:tmpl w:val="FF18F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776B3"/>
    <w:multiLevelType w:val="hybridMultilevel"/>
    <w:tmpl w:val="0228F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F7"/>
    <w:rsid w:val="000732A9"/>
    <w:rsid w:val="000922A7"/>
    <w:rsid w:val="000A533F"/>
    <w:rsid w:val="002841E5"/>
    <w:rsid w:val="002F66E1"/>
    <w:rsid w:val="004D30E6"/>
    <w:rsid w:val="004D7A6C"/>
    <w:rsid w:val="004E49F7"/>
    <w:rsid w:val="004E5492"/>
    <w:rsid w:val="005652F6"/>
    <w:rsid w:val="005D113E"/>
    <w:rsid w:val="007267D3"/>
    <w:rsid w:val="007642B2"/>
    <w:rsid w:val="007A753D"/>
    <w:rsid w:val="00855D62"/>
    <w:rsid w:val="009D2E7A"/>
    <w:rsid w:val="009E171C"/>
    <w:rsid w:val="00A02A11"/>
    <w:rsid w:val="00AA79B4"/>
    <w:rsid w:val="00C203B5"/>
    <w:rsid w:val="00D17BD8"/>
    <w:rsid w:val="00F72FFC"/>
    <w:rsid w:val="00FD23FF"/>
    <w:rsid w:val="00FD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E73C"/>
  <w15:chartTrackingRefBased/>
  <w15:docId w15:val="{81558794-418E-4974-9CE5-B364FC21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9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9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9F7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49F7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4E49F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52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2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988508C20DA4CAF8EF9348718EEF9" ma:contentTypeVersion="13" ma:contentTypeDescription="Create a new document." ma:contentTypeScope="" ma:versionID="5236e8b782736827446755ec978f3409">
  <xsd:schema xmlns:xsd="http://www.w3.org/2001/XMLSchema" xmlns:xs="http://www.w3.org/2001/XMLSchema" xmlns:p="http://schemas.microsoft.com/office/2006/metadata/properties" xmlns:ns3="cf74b825-e65b-4c7f-a6a5-200820da80ca" xmlns:ns4="e872ecc1-1de2-4ed5-9514-baa61e10cddc" targetNamespace="http://schemas.microsoft.com/office/2006/metadata/properties" ma:root="true" ma:fieldsID="99cbdf23d4726300a8d24c469670a10d" ns3:_="" ns4:_="">
    <xsd:import namespace="cf74b825-e65b-4c7f-a6a5-200820da80ca"/>
    <xsd:import namespace="e872ecc1-1de2-4ed5-9514-baa61e10cd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4b825-e65b-4c7f-a6a5-200820da80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2ecc1-1de2-4ed5-9514-baa61e10c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EC7FC-A30D-483B-A428-76E9D858A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8EF08-B0E2-48F5-9453-662BC325D6A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f74b825-e65b-4c7f-a6a5-200820da80ca"/>
    <ds:schemaRef ds:uri="e872ecc1-1de2-4ed5-9514-baa61e10cd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29D624-BD90-48B9-9FB7-D05174FF4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4b825-e65b-4c7f-a6a5-200820da80ca"/>
    <ds:schemaRef ds:uri="e872ecc1-1de2-4ed5-9514-baa61e10c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Goldzieher</dc:creator>
  <cp:keywords/>
  <dc:description/>
  <cp:lastModifiedBy>Alisa Maxted</cp:lastModifiedBy>
  <cp:revision>3</cp:revision>
  <dcterms:created xsi:type="dcterms:W3CDTF">2020-11-23T23:49:00Z</dcterms:created>
  <dcterms:modified xsi:type="dcterms:W3CDTF">2020-11-23T23:59:00Z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0x01010091C988508C20DA4CAF8EF9348718EEF9</vt:lpwstr>
  </property>
</Properties>
</file>