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8E0" w14:textId="157272B4" w:rsidR="007A6611" w:rsidRDefault="000E334F" w:rsidP="00F35A82">
      <w:pPr>
        <w:spacing w:after="240"/>
        <w:rPr>
          <w:rFonts w:ascii="Arial" w:hAnsi="Arial" w:cs="Arial"/>
        </w:rPr>
      </w:pPr>
      <w:r w:rsidRPr="00BF2808">
        <w:rPr>
          <w:noProof/>
          <w:lang w:eastAsia="en-AU"/>
        </w:rPr>
        <w:drawing>
          <wp:inline distT="0" distB="0" distL="0" distR="0" wp14:anchorId="5711DEF2" wp14:editId="029B65E1">
            <wp:extent cx="3034030" cy="1062179"/>
            <wp:effectExtent l="0" t="0" r="0" b="5080"/>
            <wp:docPr id="2" name="Picture 2" descr="C:\Users\philippa.angley\AppData\Local\Microsoft\Windows\INetCache\Content.Outlook\TDB79ET7\NDS_New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ngley\AppData\Local\Microsoft\Windows\INetCache\Content.Outlook\TDB79ET7\NDS_New_RGB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880" cy="1071229"/>
                    </a:xfrm>
                    <a:prstGeom prst="rect">
                      <a:avLst/>
                    </a:prstGeom>
                    <a:noFill/>
                    <a:ln>
                      <a:noFill/>
                    </a:ln>
                  </pic:spPr>
                </pic:pic>
              </a:graphicData>
            </a:graphic>
          </wp:inline>
        </w:drawing>
      </w:r>
    </w:p>
    <w:p w14:paraId="2D531018" w14:textId="30CD213D" w:rsidR="00402849" w:rsidRPr="00402849" w:rsidRDefault="00402849" w:rsidP="00402849">
      <w:pPr>
        <w:rPr>
          <w:rFonts w:ascii="Arial" w:eastAsia="MS Mincho" w:hAnsi="Arial" w:cs="Arial"/>
          <w:b/>
          <w:bCs/>
          <w:spacing w:val="5"/>
          <w:sz w:val="32"/>
          <w:szCs w:val="32"/>
          <w:lang w:eastAsia="ja-JP"/>
        </w:rPr>
      </w:pPr>
      <w:bookmarkStart w:id="0" w:name="_Hlk87002986"/>
      <w:r w:rsidRPr="002817FB">
        <w:rPr>
          <w:rFonts w:ascii="Arial" w:eastAsia="MS Mincho" w:hAnsi="Arial" w:cs="Arial"/>
          <w:b/>
          <w:bCs/>
          <w:spacing w:val="5"/>
          <w:sz w:val="32"/>
          <w:szCs w:val="32"/>
          <w:lang w:eastAsia="ja-JP"/>
        </w:rPr>
        <w:t xml:space="preserve">Submission: </w:t>
      </w:r>
      <w:r w:rsidRPr="00402849">
        <w:rPr>
          <w:rFonts w:ascii="Arial" w:eastAsia="MS Mincho" w:hAnsi="Arial" w:cs="Arial"/>
          <w:b/>
          <w:bCs/>
          <w:spacing w:val="5"/>
          <w:sz w:val="32"/>
          <w:szCs w:val="32"/>
          <w:lang w:eastAsia="ja-JP"/>
        </w:rPr>
        <w:t>National Disability Insurance Scheme Amendment (Participant Service Guarantee and Other Measures) Bill 2021</w:t>
      </w:r>
    </w:p>
    <w:bookmarkEnd w:id="0"/>
    <w:p w14:paraId="3053231D" w14:textId="4847DD7C" w:rsidR="000E334F" w:rsidRDefault="000E334F" w:rsidP="00800FFC">
      <w:pPr>
        <w:rPr>
          <w:rFonts w:ascii="Arial" w:eastAsia="MS Mincho" w:hAnsi="Arial" w:cs="Arial"/>
          <w:b/>
          <w:bCs/>
          <w:spacing w:val="5"/>
          <w:szCs w:val="52"/>
          <w:lang w:eastAsia="ja-JP"/>
        </w:rPr>
      </w:pPr>
    </w:p>
    <w:p w14:paraId="7D06E5E0" w14:textId="655B530C" w:rsidR="000D3E63" w:rsidRDefault="00983736">
      <w:pPr>
        <w:rPr>
          <w:rFonts w:ascii="Arial" w:eastAsia="MS Mincho" w:hAnsi="Arial" w:cs="Arial"/>
          <w:spacing w:val="5"/>
          <w:szCs w:val="36"/>
          <w:lang w:eastAsia="ja-JP"/>
        </w:rPr>
      </w:pPr>
      <w:r>
        <w:rPr>
          <w:rFonts w:ascii="Arial" w:eastAsia="MS Mincho" w:hAnsi="Arial" w:cs="Arial"/>
          <w:spacing w:val="5"/>
          <w:szCs w:val="36"/>
          <w:lang w:eastAsia="ja-JP"/>
        </w:rPr>
        <w:t>The incredibly short timeframe in which to provide comment on this Bill is</w:t>
      </w:r>
      <w:r w:rsidR="00EA5827">
        <w:rPr>
          <w:rFonts w:ascii="Arial" w:eastAsia="MS Mincho" w:hAnsi="Arial" w:cs="Arial"/>
          <w:spacing w:val="5"/>
          <w:szCs w:val="36"/>
          <w:lang w:eastAsia="ja-JP"/>
        </w:rPr>
        <w:t xml:space="preserve"> grossly inadequate.</w:t>
      </w:r>
      <w:r w:rsidR="00F5037A">
        <w:rPr>
          <w:rFonts w:ascii="Arial" w:eastAsia="MS Mincho" w:hAnsi="Arial" w:cs="Arial"/>
          <w:spacing w:val="5"/>
          <w:szCs w:val="36"/>
          <w:lang w:eastAsia="ja-JP"/>
        </w:rPr>
        <w:t xml:space="preserve"> </w:t>
      </w:r>
      <w:r w:rsidR="0093220C">
        <w:rPr>
          <w:rFonts w:ascii="Arial" w:eastAsia="MS Mincho" w:hAnsi="Arial" w:cs="Arial"/>
          <w:spacing w:val="5"/>
          <w:szCs w:val="36"/>
          <w:lang w:eastAsia="ja-JP"/>
        </w:rPr>
        <w:t xml:space="preserve">Poor consultation </w:t>
      </w:r>
      <w:r w:rsidR="0099687B">
        <w:rPr>
          <w:rFonts w:ascii="Arial" w:eastAsia="MS Mincho" w:hAnsi="Arial" w:cs="Arial"/>
          <w:spacing w:val="5"/>
          <w:szCs w:val="36"/>
          <w:lang w:eastAsia="ja-JP"/>
        </w:rPr>
        <w:t xml:space="preserve">and communication </w:t>
      </w:r>
      <w:r w:rsidR="0093220C">
        <w:rPr>
          <w:rFonts w:ascii="Arial" w:eastAsia="MS Mincho" w:hAnsi="Arial" w:cs="Arial"/>
          <w:spacing w:val="5"/>
          <w:szCs w:val="36"/>
          <w:lang w:eastAsia="ja-JP"/>
        </w:rPr>
        <w:t xml:space="preserve">processes </w:t>
      </w:r>
      <w:r w:rsidR="0099687B">
        <w:rPr>
          <w:rFonts w:ascii="Arial" w:eastAsia="MS Mincho" w:hAnsi="Arial" w:cs="Arial"/>
          <w:spacing w:val="5"/>
          <w:szCs w:val="36"/>
          <w:lang w:eastAsia="ja-JP"/>
        </w:rPr>
        <w:t xml:space="preserve">over the last 18 months or so </w:t>
      </w:r>
      <w:r w:rsidR="0093220C">
        <w:rPr>
          <w:rFonts w:ascii="Arial" w:eastAsia="MS Mincho" w:hAnsi="Arial" w:cs="Arial"/>
          <w:spacing w:val="5"/>
          <w:szCs w:val="36"/>
          <w:lang w:eastAsia="ja-JP"/>
        </w:rPr>
        <w:t>have eroded the</w:t>
      </w:r>
      <w:r w:rsidR="00A92BA7">
        <w:rPr>
          <w:rFonts w:ascii="Arial" w:eastAsia="MS Mincho" w:hAnsi="Arial" w:cs="Arial"/>
          <w:spacing w:val="5"/>
          <w:szCs w:val="36"/>
          <w:lang w:eastAsia="ja-JP"/>
        </w:rPr>
        <w:t xml:space="preserve"> t</w:t>
      </w:r>
      <w:r w:rsidR="00F5037A">
        <w:rPr>
          <w:rFonts w:ascii="Arial" w:eastAsia="MS Mincho" w:hAnsi="Arial" w:cs="Arial"/>
          <w:spacing w:val="5"/>
          <w:szCs w:val="36"/>
          <w:lang w:eastAsia="ja-JP"/>
        </w:rPr>
        <w:t xml:space="preserve">rust </w:t>
      </w:r>
      <w:r w:rsidR="00A92BA7">
        <w:rPr>
          <w:rFonts w:ascii="Arial" w:eastAsia="MS Mincho" w:hAnsi="Arial" w:cs="Arial"/>
          <w:spacing w:val="5"/>
          <w:szCs w:val="36"/>
          <w:lang w:eastAsia="ja-JP"/>
        </w:rPr>
        <w:t xml:space="preserve">that </w:t>
      </w:r>
      <w:r w:rsidR="00F5037A">
        <w:rPr>
          <w:rFonts w:ascii="Arial" w:eastAsia="MS Mincho" w:hAnsi="Arial" w:cs="Arial"/>
          <w:spacing w:val="5"/>
          <w:szCs w:val="36"/>
          <w:lang w:eastAsia="ja-JP"/>
        </w:rPr>
        <w:t>participants, advocates</w:t>
      </w:r>
      <w:r w:rsidR="00A92BA7">
        <w:rPr>
          <w:rFonts w:ascii="Arial" w:eastAsia="MS Mincho" w:hAnsi="Arial" w:cs="Arial"/>
          <w:spacing w:val="5"/>
          <w:szCs w:val="36"/>
          <w:lang w:eastAsia="ja-JP"/>
        </w:rPr>
        <w:t xml:space="preserve"> and</w:t>
      </w:r>
      <w:r w:rsidR="00F5037A">
        <w:rPr>
          <w:rFonts w:ascii="Arial" w:eastAsia="MS Mincho" w:hAnsi="Arial" w:cs="Arial"/>
          <w:spacing w:val="5"/>
          <w:szCs w:val="36"/>
          <w:lang w:eastAsia="ja-JP"/>
        </w:rPr>
        <w:t xml:space="preserve"> provider</w:t>
      </w:r>
      <w:r w:rsidR="00A92BA7">
        <w:rPr>
          <w:rFonts w:ascii="Arial" w:eastAsia="MS Mincho" w:hAnsi="Arial" w:cs="Arial"/>
          <w:spacing w:val="5"/>
          <w:szCs w:val="36"/>
          <w:lang w:eastAsia="ja-JP"/>
        </w:rPr>
        <w:t>s</w:t>
      </w:r>
      <w:r w:rsidR="0093220C">
        <w:rPr>
          <w:rFonts w:ascii="Arial" w:eastAsia="MS Mincho" w:hAnsi="Arial" w:cs="Arial"/>
          <w:spacing w:val="5"/>
          <w:szCs w:val="36"/>
          <w:lang w:eastAsia="ja-JP"/>
        </w:rPr>
        <w:t xml:space="preserve"> have </w:t>
      </w:r>
      <w:r w:rsidR="0099687B">
        <w:rPr>
          <w:rFonts w:ascii="Arial" w:eastAsia="MS Mincho" w:hAnsi="Arial" w:cs="Arial"/>
          <w:spacing w:val="5"/>
          <w:szCs w:val="36"/>
          <w:lang w:eastAsia="ja-JP"/>
        </w:rPr>
        <w:t>for the NDIA and Government</w:t>
      </w:r>
      <w:r w:rsidR="008F044E">
        <w:rPr>
          <w:rFonts w:ascii="Arial" w:eastAsia="MS Mincho" w:hAnsi="Arial" w:cs="Arial"/>
          <w:spacing w:val="5"/>
          <w:szCs w:val="36"/>
          <w:lang w:eastAsia="ja-JP"/>
        </w:rPr>
        <w:t>. Truncating the time to provide comment on the</w:t>
      </w:r>
      <w:r w:rsidR="002E0660">
        <w:rPr>
          <w:rFonts w:ascii="Arial" w:eastAsia="MS Mincho" w:hAnsi="Arial" w:cs="Arial"/>
          <w:spacing w:val="5"/>
          <w:szCs w:val="36"/>
          <w:lang w:eastAsia="ja-JP"/>
        </w:rPr>
        <w:t xml:space="preserve"> NDIS Amendment (Participant Service Guarantee and Other Measures) Bill</w:t>
      </w:r>
      <w:r w:rsidR="00D07C7D">
        <w:rPr>
          <w:rFonts w:ascii="Arial" w:eastAsia="MS Mincho" w:hAnsi="Arial" w:cs="Arial"/>
          <w:spacing w:val="5"/>
          <w:szCs w:val="36"/>
          <w:lang w:eastAsia="ja-JP"/>
        </w:rPr>
        <w:t xml:space="preserve"> does nothing to rebuild </w:t>
      </w:r>
      <w:r w:rsidR="00CB5E25">
        <w:rPr>
          <w:rFonts w:ascii="Arial" w:eastAsia="MS Mincho" w:hAnsi="Arial" w:cs="Arial"/>
          <w:spacing w:val="5"/>
          <w:szCs w:val="36"/>
          <w:lang w:eastAsia="ja-JP"/>
        </w:rPr>
        <w:t>that trust</w:t>
      </w:r>
      <w:r w:rsidR="00D07C7D">
        <w:rPr>
          <w:rFonts w:ascii="Arial" w:eastAsia="MS Mincho" w:hAnsi="Arial" w:cs="Arial"/>
          <w:spacing w:val="5"/>
          <w:szCs w:val="36"/>
          <w:lang w:eastAsia="ja-JP"/>
        </w:rPr>
        <w:t>.</w:t>
      </w:r>
    </w:p>
    <w:p w14:paraId="6FA622C9" w14:textId="53916BE2" w:rsidR="00D07C7D" w:rsidRDefault="00D07C7D">
      <w:pPr>
        <w:rPr>
          <w:rFonts w:ascii="Arial" w:eastAsia="MS Mincho" w:hAnsi="Arial" w:cs="Arial"/>
          <w:spacing w:val="5"/>
          <w:szCs w:val="36"/>
          <w:lang w:eastAsia="ja-JP"/>
        </w:rPr>
      </w:pPr>
    </w:p>
    <w:p w14:paraId="0CE4A87A" w14:textId="61A65240" w:rsidR="00D07C7D" w:rsidRDefault="0001496A">
      <w:pPr>
        <w:rPr>
          <w:rFonts w:ascii="Arial" w:eastAsia="MS Mincho" w:hAnsi="Arial" w:cs="Arial"/>
          <w:spacing w:val="5"/>
          <w:szCs w:val="36"/>
          <w:lang w:eastAsia="ja-JP"/>
        </w:rPr>
      </w:pPr>
      <w:r>
        <w:rPr>
          <w:rFonts w:ascii="Arial" w:eastAsia="MS Mincho" w:hAnsi="Arial" w:cs="Arial"/>
          <w:spacing w:val="5"/>
          <w:szCs w:val="36"/>
          <w:lang w:eastAsia="ja-JP"/>
        </w:rPr>
        <w:t xml:space="preserve">Comments need to be </w:t>
      </w:r>
      <w:r w:rsidR="002774CF">
        <w:rPr>
          <w:rFonts w:ascii="Arial" w:eastAsia="MS Mincho" w:hAnsi="Arial" w:cs="Arial"/>
          <w:spacing w:val="5"/>
          <w:szCs w:val="36"/>
          <w:lang w:eastAsia="ja-JP"/>
        </w:rPr>
        <w:t>provided</w:t>
      </w:r>
      <w:r>
        <w:rPr>
          <w:rFonts w:ascii="Arial" w:eastAsia="MS Mincho" w:hAnsi="Arial" w:cs="Arial"/>
          <w:spacing w:val="5"/>
          <w:szCs w:val="36"/>
          <w:lang w:eastAsia="ja-JP"/>
        </w:rPr>
        <w:t xml:space="preserve"> by 8 November. </w:t>
      </w:r>
      <w:r w:rsidR="003E60F6">
        <w:rPr>
          <w:rFonts w:ascii="Arial" w:eastAsia="MS Mincho" w:hAnsi="Arial" w:cs="Arial"/>
          <w:spacing w:val="5"/>
          <w:szCs w:val="36"/>
          <w:lang w:eastAsia="ja-JP"/>
        </w:rPr>
        <w:t xml:space="preserve">According to </w:t>
      </w:r>
      <w:r w:rsidR="00E16E37">
        <w:rPr>
          <w:rFonts w:ascii="Arial" w:eastAsia="MS Mincho" w:hAnsi="Arial" w:cs="Arial"/>
          <w:spacing w:val="5"/>
          <w:szCs w:val="36"/>
          <w:lang w:eastAsia="ja-JP"/>
        </w:rPr>
        <w:t xml:space="preserve">a statement on </w:t>
      </w:r>
      <w:r w:rsidR="003E60F6">
        <w:rPr>
          <w:rFonts w:ascii="Arial" w:eastAsia="MS Mincho" w:hAnsi="Arial" w:cs="Arial"/>
          <w:spacing w:val="5"/>
          <w:szCs w:val="36"/>
          <w:lang w:eastAsia="ja-JP"/>
        </w:rPr>
        <w:t>the Australian Parliament House website</w:t>
      </w:r>
      <w:r w:rsidR="00DF423D">
        <w:rPr>
          <w:rFonts w:ascii="Arial" w:eastAsia="MS Mincho" w:hAnsi="Arial" w:cs="Arial"/>
          <w:spacing w:val="5"/>
          <w:szCs w:val="36"/>
          <w:lang w:eastAsia="ja-JP"/>
        </w:rPr>
        <w:t>, the Bill</w:t>
      </w:r>
      <w:r w:rsidR="0098043A">
        <w:rPr>
          <w:rFonts w:ascii="Arial" w:eastAsia="MS Mincho" w:hAnsi="Arial" w:cs="Arial"/>
          <w:spacing w:val="5"/>
          <w:szCs w:val="36"/>
          <w:lang w:eastAsia="ja-JP"/>
        </w:rPr>
        <w:t xml:space="preserve"> was referred to th</w:t>
      </w:r>
      <w:r w:rsidR="001E7286">
        <w:rPr>
          <w:rFonts w:ascii="Arial" w:eastAsia="MS Mincho" w:hAnsi="Arial" w:cs="Arial"/>
          <w:spacing w:val="5"/>
          <w:szCs w:val="36"/>
          <w:lang w:eastAsia="ja-JP"/>
        </w:rPr>
        <w:t>is Committee on 21 October</w:t>
      </w:r>
      <w:r w:rsidR="008F7B84">
        <w:rPr>
          <w:rFonts w:ascii="Arial" w:eastAsia="MS Mincho" w:hAnsi="Arial" w:cs="Arial"/>
          <w:spacing w:val="5"/>
          <w:szCs w:val="36"/>
          <w:lang w:eastAsia="ja-JP"/>
        </w:rPr>
        <w:t xml:space="preserve"> and</w:t>
      </w:r>
      <w:r w:rsidR="001371B1">
        <w:rPr>
          <w:rFonts w:ascii="Arial" w:eastAsia="MS Mincho" w:hAnsi="Arial" w:cs="Arial"/>
          <w:spacing w:val="5"/>
          <w:szCs w:val="36"/>
          <w:lang w:eastAsia="ja-JP"/>
        </w:rPr>
        <w:t xml:space="preserve"> the inquiry page set up shortly thereafter</w:t>
      </w:r>
      <w:r w:rsidR="00870A7E">
        <w:rPr>
          <w:rFonts w:ascii="Arial" w:eastAsia="MS Mincho" w:hAnsi="Arial" w:cs="Arial"/>
          <w:spacing w:val="5"/>
          <w:szCs w:val="36"/>
          <w:lang w:eastAsia="ja-JP"/>
        </w:rPr>
        <w:t xml:space="preserve"> (we assume this information </w:t>
      </w:r>
      <w:r w:rsidR="009A3F07">
        <w:rPr>
          <w:rFonts w:ascii="Arial" w:eastAsia="MS Mincho" w:hAnsi="Arial" w:cs="Arial"/>
          <w:spacing w:val="5"/>
          <w:szCs w:val="36"/>
          <w:lang w:eastAsia="ja-JP"/>
        </w:rPr>
        <w:t>i</w:t>
      </w:r>
      <w:r w:rsidR="00870A7E">
        <w:rPr>
          <w:rFonts w:ascii="Arial" w:eastAsia="MS Mincho" w:hAnsi="Arial" w:cs="Arial"/>
          <w:spacing w:val="5"/>
          <w:szCs w:val="36"/>
          <w:lang w:eastAsia="ja-JP"/>
        </w:rPr>
        <w:t>s incorrect</w:t>
      </w:r>
      <w:r w:rsidR="009A3F07">
        <w:rPr>
          <w:rFonts w:ascii="Arial" w:eastAsia="MS Mincho" w:hAnsi="Arial" w:cs="Arial"/>
          <w:spacing w:val="5"/>
          <w:szCs w:val="36"/>
          <w:lang w:eastAsia="ja-JP"/>
        </w:rPr>
        <w:t>)</w:t>
      </w:r>
      <w:r w:rsidR="001E7286">
        <w:rPr>
          <w:rFonts w:ascii="Arial" w:eastAsia="MS Mincho" w:hAnsi="Arial" w:cs="Arial"/>
          <w:spacing w:val="5"/>
          <w:szCs w:val="36"/>
          <w:lang w:eastAsia="ja-JP"/>
        </w:rPr>
        <w:t xml:space="preserve">. NDS </w:t>
      </w:r>
      <w:r w:rsidR="00F14359">
        <w:rPr>
          <w:rFonts w:ascii="Arial" w:eastAsia="MS Mincho" w:hAnsi="Arial" w:cs="Arial"/>
          <w:spacing w:val="5"/>
          <w:szCs w:val="36"/>
          <w:lang w:eastAsia="ja-JP"/>
        </w:rPr>
        <w:t xml:space="preserve">contacted the secretariat of the Committee on </w:t>
      </w:r>
      <w:r w:rsidR="001371B1">
        <w:rPr>
          <w:rFonts w:ascii="Arial" w:eastAsia="MS Mincho" w:hAnsi="Arial" w:cs="Arial"/>
          <w:spacing w:val="5"/>
          <w:szCs w:val="36"/>
          <w:lang w:eastAsia="ja-JP"/>
        </w:rPr>
        <w:t>26 October requesting a copy of the Bill and Explanatory Mem</w:t>
      </w:r>
      <w:r w:rsidR="00743F7F">
        <w:rPr>
          <w:rFonts w:ascii="Arial" w:eastAsia="MS Mincho" w:hAnsi="Arial" w:cs="Arial"/>
          <w:spacing w:val="5"/>
          <w:szCs w:val="36"/>
          <w:lang w:eastAsia="ja-JP"/>
        </w:rPr>
        <w:t>orandum only to be informed that they were not available</w:t>
      </w:r>
      <w:r w:rsidR="00DF423D">
        <w:rPr>
          <w:rFonts w:ascii="Arial" w:eastAsia="MS Mincho" w:hAnsi="Arial" w:cs="Arial"/>
          <w:spacing w:val="5"/>
          <w:szCs w:val="36"/>
          <w:lang w:eastAsia="ja-JP"/>
        </w:rPr>
        <w:t>. They were not available</w:t>
      </w:r>
      <w:r w:rsidR="001A76B4">
        <w:rPr>
          <w:rFonts w:ascii="Arial" w:eastAsia="MS Mincho" w:hAnsi="Arial" w:cs="Arial"/>
          <w:spacing w:val="5"/>
          <w:szCs w:val="36"/>
          <w:lang w:eastAsia="ja-JP"/>
        </w:rPr>
        <w:t xml:space="preserve"> until</w:t>
      </w:r>
      <w:r w:rsidR="00C63AFA">
        <w:rPr>
          <w:rFonts w:ascii="Arial" w:eastAsia="MS Mincho" w:hAnsi="Arial" w:cs="Arial"/>
          <w:spacing w:val="5"/>
          <w:szCs w:val="36"/>
          <w:lang w:eastAsia="ja-JP"/>
        </w:rPr>
        <w:t xml:space="preserve"> 28 October</w:t>
      </w:r>
      <w:r w:rsidR="00000F4E">
        <w:rPr>
          <w:rFonts w:ascii="Arial" w:eastAsia="MS Mincho" w:hAnsi="Arial" w:cs="Arial"/>
          <w:spacing w:val="5"/>
          <w:szCs w:val="36"/>
          <w:lang w:eastAsia="ja-JP"/>
        </w:rPr>
        <w:t>, with feedback required</w:t>
      </w:r>
      <w:r w:rsidR="00803E9D">
        <w:rPr>
          <w:rFonts w:ascii="Arial" w:eastAsia="MS Mincho" w:hAnsi="Arial" w:cs="Arial"/>
          <w:spacing w:val="5"/>
          <w:szCs w:val="36"/>
          <w:lang w:eastAsia="ja-JP"/>
        </w:rPr>
        <w:t xml:space="preserve"> </w:t>
      </w:r>
      <w:r w:rsidR="00000F4E">
        <w:rPr>
          <w:rFonts w:ascii="Arial" w:eastAsia="MS Mincho" w:hAnsi="Arial" w:cs="Arial"/>
          <w:spacing w:val="5"/>
          <w:szCs w:val="36"/>
          <w:lang w:eastAsia="ja-JP"/>
        </w:rPr>
        <w:t>just over a week later.</w:t>
      </w:r>
      <w:r w:rsidR="003D229C">
        <w:rPr>
          <w:rFonts w:ascii="Arial" w:eastAsia="MS Mincho" w:hAnsi="Arial" w:cs="Arial"/>
          <w:spacing w:val="5"/>
          <w:szCs w:val="36"/>
          <w:lang w:eastAsia="ja-JP"/>
        </w:rPr>
        <w:t xml:space="preserve"> </w:t>
      </w:r>
      <w:r w:rsidR="00FB33FC">
        <w:rPr>
          <w:rFonts w:ascii="Arial" w:eastAsia="MS Mincho" w:hAnsi="Arial" w:cs="Arial"/>
          <w:spacing w:val="5"/>
          <w:szCs w:val="36"/>
          <w:lang w:eastAsia="ja-JP"/>
        </w:rPr>
        <w:t xml:space="preserve">This </w:t>
      </w:r>
      <w:r w:rsidR="003B7CC3">
        <w:rPr>
          <w:rFonts w:ascii="Arial" w:eastAsia="MS Mincho" w:hAnsi="Arial" w:cs="Arial"/>
          <w:spacing w:val="5"/>
          <w:szCs w:val="36"/>
          <w:lang w:eastAsia="ja-JP"/>
        </w:rPr>
        <w:t>timeframe is too short.</w:t>
      </w:r>
      <w:r w:rsidR="00FB33FC">
        <w:rPr>
          <w:rFonts w:ascii="Arial" w:eastAsia="MS Mincho" w:hAnsi="Arial" w:cs="Arial"/>
          <w:spacing w:val="5"/>
          <w:szCs w:val="36"/>
          <w:lang w:eastAsia="ja-JP"/>
        </w:rPr>
        <w:t xml:space="preserve"> </w:t>
      </w:r>
    </w:p>
    <w:p w14:paraId="02E8C41A" w14:textId="77777777" w:rsidR="000D3E63" w:rsidRDefault="000D3E63">
      <w:pPr>
        <w:rPr>
          <w:rFonts w:ascii="Arial" w:eastAsia="MS Mincho" w:hAnsi="Arial" w:cs="Arial"/>
          <w:spacing w:val="5"/>
          <w:szCs w:val="36"/>
          <w:lang w:eastAsia="ja-JP"/>
        </w:rPr>
      </w:pPr>
    </w:p>
    <w:p w14:paraId="6183563E" w14:textId="0CADCEF2" w:rsidR="0025777E" w:rsidRDefault="00723456">
      <w:pPr>
        <w:rPr>
          <w:rFonts w:ascii="Arial" w:eastAsia="MS Mincho" w:hAnsi="Arial" w:cs="Arial"/>
          <w:spacing w:val="5"/>
          <w:szCs w:val="36"/>
          <w:lang w:eastAsia="ja-JP"/>
        </w:rPr>
      </w:pPr>
      <w:r>
        <w:rPr>
          <w:rFonts w:ascii="Arial" w:eastAsia="MS Mincho" w:hAnsi="Arial" w:cs="Arial"/>
          <w:spacing w:val="5"/>
          <w:szCs w:val="36"/>
          <w:lang w:eastAsia="ja-JP"/>
        </w:rPr>
        <w:t>NDS</w:t>
      </w:r>
      <w:r w:rsidR="00B66775">
        <w:rPr>
          <w:rFonts w:ascii="Arial" w:eastAsia="MS Mincho" w:hAnsi="Arial" w:cs="Arial"/>
          <w:spacing w:val="5"/>
          <w:szCs w:val="36"/>
          <w:lang w:eastAsia="ja-JP"/>
        </w:rPr>
        <w:t xml:space="preserve"> made a submission on the exposure draft of </w:t>
      </w:r>
      <w:r w:rsidR="00DD399C">
        <w:rPr>
          <w:rFonts w:ascii="Arial" w:eastAsia="MS Mincho" w:hAnsi="Arial" w:cs="Arial"/>
          <w:spacing w:val="5"/>
          <w:szCs w:val="36"/>
          <w:lang w:eastAsia="ja-JP"/>
        </w:rPr>
        <w:t xml:space="preserve">bill on </w:t>
      </w:r>
      <w:r w:rsidR="00B66775" w:rsidRPr="00B66775">
        <w:rPr>
          <w:rFonts w:ascii="Arial" w:eastAsia="MS Mincho" w:hAnsi="Arial" w:cs="Arial"/>
          <w:spacing w:val="5"/>
          <w:szCs w:val="36"/>
          <w:lang w:eastAsia="ja-JP"/>
        </w:rPr>
        <w:t>NDIS legislative improvements and the Participant Service Guarantee</w:t>
      </w:r>
      <w:r w:rsidR="00DD399C">
        <w:rPr>
          <w:rFonts w:ascii="Arial" w:eastAsia="MS Mincho" w:hAnsi="Arial" w:cs="Arial"/>
          <w:spacing w:val="5"/>
          <w:szCs w:val="36"/>
          <w:lang w:eastAsia="ja-JP"/>
        </w:rPr>
        <w:t>. It is provided</w:t>
      </w:r>
      <w:r w:rsidR="004976C8">
        <w:rPr>
          <w:rFonts w:ascii="Arial" w:eastAsia="MS Mincho" w:hAnsi="Arial" w:cs="Arial"/>
          <w:spacing w:val="5"/>
          <w:szCs w:val="36"/>
          <w:lang w:eastAsia="ja-JP"/>
        </w:rPr>
        <w:t xml:space="preserve"> in the Appendix as we would like the Committee to consider its recommendations</w:t>
      </w:r>
      <w:r w:rsidR="0025777E">
        <w:rPr>
          <w:rFonts w:ascii="Arial" w:eastAsia="MS Mincho" w:hAnsi="Arial" w:cs="Arial"/>
          <w:spacing w:val="5"/>
          <w:szCs w:val="36"/>
          <w:lang w:eastAsia="ja-JP"/>
        </w:rPr>
        <w:t xml:space="preserve"> as they remain relevant.</w:t>
      </w:r>
    </w:p>
    <w:p w14:paraId="2969C979" w14:textId="77777777" w:rsidR="002442AD" w:rsidRDefault="002442AD">
      <w:pPr>
        <w:rPr>
          <w:rFonts w:ascii="Arial" w:eastAsia="MS Mincho" w:hAnsi="Arial" w:cs="Arial"/>
          <w:spacing w:val="5"/>
          <w:szCs w:val="36"/>
          <w:lang w:eastAsia="ja-JP"/>
        </w:rPr>
      </w:pPr>
    </w:p>
    <w:p w14:paraId="37F71D9C" w14:textId="276813A1" w:rsidR="00386BC2" w:rsidRDefault="00631A85">
      <w:pPr>
        <w:rPr>
          <w:rFonts w:ascii="Arial" w:eastAsia="MS Mincho" w:hAnsi="Arial" w:cs="Arial"/>
          <w:spacing w:val="5"/>
          <w:szCs w:val="36"/>
          <w:lang w:eastAsia="ja-JP"/>
        </w:rPr>
      </w:pPr>
      <w:r>
        <w:rPr>
          <w:rFonts w:ascii="Arial" w:eastAsia="MS Mincho" w:hAnsi="Arial" w:cs="Arial"/>
          <w:spacing w:val="5"/>
          <w:szCs w:val="36"/>
          <w:lang w:eastAsia="ja-JP"/>
        </w:rPr>
        <w:t>In addition to those recommendations, we take this opportunity</w:t>
      </w:r>
      <w:r w:rsidR="002442AD">
        <w:rPr>
          <w:rFonts w:ascii="Arial" w:eastAsia="MS Mincho" w:hAnsi="Arial" w:cs="Arial"/>
          <w:spacing w:val="5"/>
          <w:szCs w:val="36"/>
          <w:lang w:eastAsia="ja-JP"/>
        </w:rPr>
        <w:t xml:space="preserve"> to request the</w:t>
      </w:r>
      <w:r w:rsidR="00B66775" w:rsidRPr="00B66775">
        <w:rPr>
          <w:rFonts w:ascii="Arial" w:eastAsia="MS Mincho" w:hAnsi="Arial" w:cs="Arial"/>
          <w:spacing w:val="5"/>
          <w:szCs w:val="36"/>
          <w:lang w:eastAsia="ja-JP"/>
        </w:rPr>
        <w:t xml:space="preserve"> </w:t>
      </w:r>
      <w:r w:rsidR="002442AD">
        <w:rPr>
          <w:rFonts w:ascii="Arial" w:eastAsia="MS Mincho" w:hAnsi="Arial" w:cs="Arial"/>
          <w:spacing w:val="5"/>
          <w:szCs w:val="36"/>
          <w:lang w:eastAsia="ja-JP"/>
        </w:rPr>
        <w:t xml:space="preserve">Committee </w:t>
      </w:r>
      <w:r w:rsidR="00E16E37">
        <w:rPr>
          <w:rFonts w:ascii="Arial" w:eastAsia="MS Mincho" w:hAnsi="Arial" w:cs="Arial"/>
          <w:spacing w:val="5"/>
          <w:szCs w:val="36"/>
          <w:lang w:eastAsia="ja-JP"/>
        </w:rPr>
        <w:t>have a particular focus</w:t>
      </w:r>
      <w:r w:rsidR="00C672FA">
        <w:rPr>
          <w:rFonts w:ascii="Arial" w:eastAsia="MS Mincho" w:hAnsi="Arial" w:cs="Arial"/>
          <w:spacing w:val="5"/>
          <w:szCs w:val="36"/>
          <w:lang w:eastAsia="ja-JP"/>
        </w:rPr>
        <w:t xml:space="preserve"> on</w:t>
      </w:r>
      <w:r w:rsidR="002442AD">
        <w:rPr>
          <w:rFonts w:ascii="Arial" w:eastAsia="MS Mincho" w:hAnsi="Arial" w:cs="Arial"/>
          <w:spacing w:val="5"/>
          <w:szCs w:val="36"/>
          <w:lang w:eastAsia="ja-JP"/>
        </w:rPr>
        <w:t xml:space="preserve"> the following</w:t>
      </w:r>
      <w:r w:rsidR="00386BC2">
        <w:rPr>
          <w:rFonts w:ascii="Arial" w:eastAsia="MS Mincho" w:hAnsi="Arial" w:cs="Arial"/>
          <w:spacing w:val="5"/>
          <w:szCs w:val="36"/>
          <w:lang w:eastAsia="ja-JP"/>
        </w:rPr>
        <w:t xml:space="preserve"> matters.</w:t>
      </w:r>
    </w:p>
    <w:p w14:paraId="01134911" w14:textId="1084C7D1" w:rsidR="006A4CF7" w:rsidRDefault="006A4CF7">
      <w:pPr>
        <w:rPr>
          <w:rFonts w:ascii="Arial" w:eastAsia="MS Mincho" w:hAnsi="Arial" w:cs="Arial"/>
          <w:spacing w:val="5"/>
          <w:szCs w:val="36"/>
          <w:lang w:eastAsia="ja-JP"/>
        </w:rPr>
      </w:pPr>
    </w:p>
    <w:p w14:paraId="50F24BAE" w14:textId="2697567D" w:rsidR="00C72898" w:rsidRPr="00C72898" w:rsidRDefault="00C72898">
      <w:pPr>
        <w:rPr>
          <w:rFonts w:ascii="Arial" w:eastAsia="MS Mincho" w:hAnsi="Arial" w:cs="Arial"/>
          <w:b/>
          <w:bCs/>
          <w:spacing w:val="5"/>
          <w:szCs w:val="36"/>
          <w:lang w:eastAsia="ja-JP"/>
        </w:rPr>
      </w:pPr>
      <w:r w:rsidRPr="00C72898">
        <w:rPr>
          <w:rFonts w:ascii="Arial" w:eastAsia="MS Mincho" w:hAnsi="Arial" w:cs="Arial"/>
          <w:b/>
          <w:bCs/>
          <w:spacing w:val="5"/>
          <w:szCs w:val="36"/>
          <w:lang w:eastAsia="ja-JP"/>
        </w:rPr>
        <w:t>Provider Guarantee</w:t>
      </w:r>
    </w:p>
    <w:p w14:paraId="16DDD041" w14:textId="568B1518" w:rsidR="00C72898" w:rsidRDefault="00C72898">
      <w:pPr>
        <w:rPr>
          <w:rFonts w:ascii="Arial" w:eastAsia="MS Mincho" w:hAnsi="Arial" w:cs="Arial"/>
          <w:spacing w:val="5"/>
          <w:szCs w:val="36"/>
          <w:lang w:eastAsia="ja-JP"/>
        </w:rPr>
      </w:pPr>
    </w:p>
    <w:p w14:paraId="654BA742" w14:textId="730E6B19" w:rsidR="00635ABD" w:rsidRDefault="00517B4E">
      <w:pPr>
        <w:rPr>
          <w:rFonts w:ascii="Arial" w:eastAsia="MS Mincho" w:hAnsi="Arial" w:cs="Arial"/>
          <w:spacing w:val="5"/>
          <w:szCs w:val="36"/>
          <w:lang w:eastAsia="ja-JP"/>
        </w:rPr>
      </w:pPr>
      <w:r>
        <w:rPr>
          <w:rFonts w:ascii="Arial" w:eastAsia="MS Mincho" w:hAnsi="Arial" w:cs="Arial"/>
          <w:spacing w:val="5"/>
          <w:szCs w:val="36"/>
          <w:lang w:eastAsia="ja-JP"/>
        </w:rPr>
        <w:t xml:space="preserve">It is hard to </w:t>
      </w:r>
      <w:r w:rsidR="00880FF2">
        <w:rPr>
          <w:rFonts w:ascii="Arial" w:eastAsia="MS Mincho" w:hAnsi="Arial" w:cs="Arial"/>
          <w:spacing w:val="5"/>
          <w:szCs w:val="36"/>
          <w:lang w:eastAsia="ja-JP"/>
        </w:rPr>
        <w:t>understand how a relatively new scheme could have been designed</w:t>
      </w:r>
      <w:r w:rsidR="001E0A2B">
        <w:rPr>
          <w:rFonts w:ascii="Arial" w:eastAsia="MS Mincho" w:hAnsi="Arial" w:cs="Arial"/>
          <w:spacing w:val="5"/>
          <w:szCs w:val="36"/>
          <w:lang w:eastAsia="ja-JP"/>
        </w:rPr>
        <w:t xml:space="preserve"> in </w:t>
      </w:r>
      <w:r w:rsidR="00182FDE">
        <w:rPr>
          <w:rFonts w:ascii="Arial" w:eastAsia="MS Mincho" w:hAnsi="Arial" w:cs="Arial"/>
          <w:spacing w:val="5"/>
          <w:szCs w:val="36"/>
          <w:lang w:eastAsia="ja-JP"/>
        </w:rPr>
        <w:t xml:space="preserve">a way that is so </w:t>
      </w:r>
      <w:r w:rsidR="004D6D5B">
        <w:rPr>
          <w:rFonts w:ascii="Arial" w:eastAsia="MS Mincho" w:hAnsi="Arial" w:cs="Arial"/>
          <w:spacing w:val="5"/>
          <w:szCs w:val="36"/>
          <w:lang w:eastAsia="ja-JP"/>
        </w:rPr>
        <w:t xml:space="preserve">administrative </w:t>
      </w:r>
      <w:r w:rsidR="00182FDE">
        <w:rPr>
          <w:rFonts w:ascii="Arial" w:eastAsia="MS Mincho" w:hAnsi="Arial" w:cs="Arial"/>
          <w:spacing w:val="5"/>
          <w:szCs w:val="36"/>
          <w:lang w:eastAsia="ja-JP"/>
        </w:rPr>
        <w:t>complex and</w:t>
      </w:r>
      <w:r w:rsidR="004D6D5B">
        <w:rPr>
          <w:rFonts w:ascii="Arial" w:eastAsia="MS Mincho" w:hAnsi="Arial" w:cs="Arial"/>
          <w:spacing w:val="5"/>
          <w:szCs w:val="36"/>
          <w:lang w:eastAsia="ja-JP"/>
        </w:rPr>
        <w:t xml:space="preserve"> expensive to administ</w:t>
      </w:r>
      <w:r w:rsidR="007E4198">
        <w:rPr>
          <w:rFonts w:ascii="Arial" w:eastAsia="MS Mincho" w:hAnsi="Arial" w:cs="Arial"/>
          <w:spacing w:val="5"/>
          <w:szCs w:val="36"/>
          <w:lang w:eastAsia="ja-JP"/>
        </w:rPr>
        <w:t>er. And despite being in operation for</w:t>
      </w:r>
      <w:r w:rsidR="00952B78">
        <w:rPr>
          <w:rFonts w:ascii="Arial" w:eastAsia="MS Mincho" w:hAnsi="Arial" w:cs="Arial"/>
          <w:spacing w:val="5"/>
          <w:szCs w:val="36"/>
          <w:lang w:eastAsia="ja-JP"/>
        </w:rPr>
        <w:t xml:space="preserve"> more than eight years</w:t>
      </w:r>
      <w:r w:rsidR="008C0C7E">
        <w:rPr>
          <w:rFonts w:ascii="Arial" w:eastAsia="MS Mincho" w:hAnsi="Arial" w:cs="Arial"/>
          <w:spacing w:val="5"/>
          <w:szCs w:val="36"/>
          <w:lang w:eastAsia="ja-JP"/>
        </w:rPr>
        <w:t>,</w:t>
      </w:r>
      <w:r w:rsidR="00952B78">
        <w:rPr>
          <w:rFonts w:ascii="Arial" w:eastAsia="MS Mincho" w:hAnsi="Arial" w:cs="Arial"/>
          <w:spacing w:val="5"/>
          <w:szCs w:val="36"/>
          <w:lang w:eastAsia="ja-JP"/>
        </w:rPr>
        <w:t xml:space="preserve"> </w:t>
      </w:r>
      <w:r w:rsidR="00635ABD">
        <w:rPr>
          <w:rFonts w:ascii="Arial" w:eastAsia="MS Mincho" w:hAnsi="Arial" w:cs="Arial"/>
          <w:spacing w:val="5"/>
          <w:szCs w:val="36"/>
          <w:lang w:eastAsia="ja-JP"/>
        </w:rPr>
        <w:t>little has improved.</w:t>
      </w:r>
    </w:p>
    <w:p w14:paraId="5055D2C4" w14:textId="77777777" w:rsidR="00635ABD" w:rsidRDefault="00635ABD">
      <w:pPr>
        <w:rPr>
          <w:rFonts w:ascii="Arial" w:eastAsia="MS Mincho" w:hAnsi="Arial" w:cs="Arial"/>
          <w:spacing w:val="5"/>
          <w:szCs w:val="36"/>
          <w:lang w:eastAsia="ja-JP"/>
        </w:rPr>
      </w:pPr>
    </w:p>
    <w:p w14:paraId="0E70CF92" w14:textId="0C03D6D6" w:rsidR="00803E9D" w:rsidRDefault="00635ABD">
      <w:pPr>
        <w:rPr>
          <w:rFonts w:ascii="Arial" w:eastAsia="MS Mincho" w:hAnsi="Arial" w:cs="Arial"/>
          <w:spacing w:val="5"/>
          <w:szCs w:val="36"/>
          <w:lang w:eastAsia="ja-JP"/>
        </w:rPr>
      </w:pPr>
      <w:r>
        <w:rPr>
          <w:rFonts w:ascii="Arial" w:eastAsia="MS Mincho" w:hAnsi="Arial" w:cs="Arial"/>
          <w:spacing w:val="5"/>
          <w:szCs w:val="36"/>
          <w:lang w:eastAsia="ja-JP"/>
        </w:rPr>
        <w:t xml:space="preserve">By way of an example, </w:t>
      </w:r>
      <w:r w:rsidR="00EE1A50">
        <w:rPr>
          <w:rFonts w:ascii="Arial" w:eastAsia="MS Mincho" w:hAnsi="Arial" w:cs="Arial"/>
          <w:spacing w:val="5"/>
          <w:szCs w:val="36"/>
          <w:lang w:eastAsia="ja-JP"/>
        </w:rPr>
        <w:t>a recent survey of providers of Supported Independent Living</w:t>
      </w:r>
      <w:r w:rsidR="00BE3D10">
        <w:rPr>
          <w:rFonts w:ascii="Arial" w:eastAsia="MS Mincho" w:hAnsi="Arial" w:cs="Arial"/>
          <w:spacing w:val="5"/>
          <w:szCs w:val="36"/>
          <w:lang w:eastAsia="ja-JP"/>
        </w:rPr>
        <w:t xml:space="preserve"> providers indicates that </w:t>
      </w:r>
      <w:r w:rsidR="00B34343">
        <w:rPr>
          <w:rFonts w:ascii="Arial" w:eastAsia="MS Mincho" w:hAnsi="Arial" w:cs="Arial"/>
          <w:spacing w:val="5"/>
          <w:szCs w:val="36"/>
          <w:lang w:eastAsia="ja-JP"/>
        </w:rPr>
        <w:t xml:space="preserve">across 57 of them, </w:t>
      </w:r>
      <w:r w:rsidR="00454683">
        <w:rPr>
          <w:rFonts w:ascii="Arial" w:eastAsia="MS Mincho" w:hAnsi="Arial" w:cs="Arial"/>
          <w:spacing w:val="5"/>
          <w:szCs w:val="36"/>
          <w:lang w:eastAsia="ja-JP"/>
        </w:rPr>
        <w:t xml:space="preserve">there was a total debt </w:t>
      </w:r>
      <w:r w:rsidR="00023102">
        <w:rPr>
          <w:rFonts w:ascii="Arial" w:eastAsia="MS Mincho" w:hAnsi="Arial" w:cs="Arial"/>
          <w:spacing w:val="5"/>
          <w:szCs w:val="36"/>
          <w:lang w:eastAsia="ja-JP"/>
        </w:rPr>
        <w:t>outstanding for more than 30 days was more than $35 million</w:t>
      </w:r>
      <w:r w:rsidR="00861062">
        <w:rPr>
          <w:rFonts w:ascii="Arial" w:eastAsia="MS Mincho" w:hAnsi="Arial" w:cs="Arial"/>
          <w:spacing w:val="5"/>
          <w:szCs w:val="36"/>
          <w:lang w:eastAsia="ja-JP"/>
        </w:rPr>
        <w:t>.</w:t>
      </w:r>
      <w:r w:rsidR="00517B4E">
        <w:rPr>
          <w:rFonts w:ascii="Arial" w:eastAsia="MS Mincho" w:hAnsi="Arial" w:cs="Arial"/>
          <w:spacing w:val="5"/>
          <w:szCs w:val="36"/>
          <w:lang w:eastAsia="ja-JP"/>
        </w:rPr>
        <w:t xml:space="preserve"> </w:t>
      </w:r>
      <w:r w:rsidR="00B34343">
        <w:rPr>
          <w:rFonts w:ascii="Arial" w:eastAsia="MS Mincho" w:hAnsi="Arial" w:cs="Arial"/>
          <w:spacing w:val="5"/>
          <w:szCs w:val="36"/>
          <w:lang w:eastAsia="ja-JP"/>
        </w:rPr>
        <w:t>This debt was for supports provided but where there was</w:t>
      </w:r>
      <w:r w:rsidR="00D630B1">
        <w:rPr>
          <w:rFonts w:ascii="Arial" w:eastAsia="MS Mincho" w:hAnsi="Arial" w:cs="Arial"/>
          <w:spacing w:val="5"/>
          <w:szCs w:val="36"/>
          <w:lang w:eastAsia="ja-JP"/>
        </w:rPr>
        <w:t xml:space="preserve"> ongoing negotiation with the NDIA about participant plans</w:t>
      </w:r>
      <w:r w:rsidR="009925FF">
        <w:rPr>
          <w:rFonts w:ascii="Arial" w:eastAsia="MS Mincho" w:hAnsi="Arial" w:cs="Arial"/>
          <w:spacing w:val="5"/>
          <w:szCs w:val="36"/>
          <w:lang w:eastAsia="ja-JP"/>
        </w:rPr>
        <w:t xml:space="preserve">. It </w:t>
      </w:r>
      <w:r w:rsidR="00B24CAF">
        <w:rPr>
          <w:rFonts w:ascii="Arial" w:eastAsia="MS Mincho" w:hAnsi="Arial" w:cs="Arial"/>
          <w:spacing w:val="5"/>
          <w:szCs w:val="36"/>
          <w:lang w:eastAsia="ja-JP"/>
        </w:rPr>
        <w:t>is important to note</w:t>
      </w:r>
      <w:r w:rsidR="009925FF">
        <w:rPr>
          <w:rFonts w:ascii="Arial" w:eastAsia="MS Mincho" w:hAnsi="Arial" w:cs="Arial"/>
          <w:spacing w:val="5"/>
          <w:szCs w:val="36"/>
          <w:lang w:eastAsia="ja-JP"/>
        </w:rPr>
        <w:t xml:space="preserve"> that supports must be provided to the participants living in these</w:t>
      </w:r>
      <w:r w:rsidR="009D53B3">
        <w:rPr>
          <w:rFonts w:ascii="Arial" w:eastAsia="MS Mincho" w:hAnsi="Arial" w:cs="Arial"/>
          <w:spacing w:val="5"/>
          <w:szCs w:val="36"/>
          <w:lang w:eastAsia="ja-JP"/>
        </w:rPr>
        <w:t xml:space="preserve"> SIL arrangements</w:t>
      </w:r>
      <w:r w:rsidR="00106757">
        <w:rPr>
          <w:rFonts w:ascii="Arial" w:eastAsia="MS Mincho" w:hAnsi="Arial" w:cs="Arial"/>
          <w:spacing w:val="5"/>
          <w:szCs w:val="36"/>
          <w:lang w:eastAsia="ja-JP"/>
        </w:rPr>
        <w:t>; the provider could not ask the participant to leave the</w:t>
      </w:r>
      <w:r w:rsidR="00F967DF">
        <w:rPr>
          <w:rFonts w:ascii="Arial" w:eastAsia="MS Mincho" w:hAnsi="Arial" w:cs="Arial"/>
          <w:spacing w:val="5"/>
          <w:szCs w:val="36"/>
          <w:lang w:eastAsia="ja-JP"/>
        </w:rPr>
        <w:t xml:space="preserve"> residence</w:t>
      </w:r>
      <w:r w:rsidR="002B59CD">
        <w:rPr>
          <w:rFonts w:ascii="Arial" w:eastAsia="MS Mincho" w:hAnsi="Arial" w:cs="Arial"/>
          <w:spacing w:val="5"/>
          <w:szCs w:val="36"/>
          <w:lang w:eastAsia="ja-JP"/>
        </w:rPr>
        <w:t>,</w:t>
      </w:r>
      <w:r w:rsidR="00F967DF">
        <w:rPr>
          <w:rFonts w:ascii="Arial" w:eastAsia="MS Mincho" w:hAnsi="Arial" w:cs="Arial"/>
          <w:spacing w:val="5"/>
          <w:szCs w:val="36"/>
          <w:lang w:eastAsia="ja-JP"/>
        </w:rPr>
        <w:t xml:space="preserve"> or cease providing supports, while negotiations</w:t>
      </w:r>
      <w:r w:rsidR="00D37C72">
        <w:rPr>
          <w:rFonts w:ascii="Arial" w:eastAsia="MS Mincho" w:hAnsi="Arial" w:cs="Arial"/>
          <w:spacing w:val="5"/>
          <w:szCs w:val="36"/>
          <w:lang w:eastAsia="ja-JP"/>
        </w:rPr>
        <w:t xml:space="preserve"> with the NDIA are resolved.</w:t>
      </w:r>
    </w:p>
    <w:p w14:paraId="7A592348" w14:textId="48AB7C0A" w:rsidR="002B59CD" w:rsidRDefault="002B59CD">
      <w:pPr>
        <w:rPr>
          <w:rFonts w:ascii="Arial" w:eastAsia="MS Mincho" w:hAnsi="Arial" w:cs="Arial"/>
          <w:spacing w:val="5"/>
          <w:szCs w:val="36"/>
          <w:lang w:eastAsia="ja-JP"/>
        </w:rPr>
      </w:pPr>
    </w:p>
    <w:p w14:paraId="75C26146" w14:textId="29AF1500" w:rsidR="002B59CD" w:rsidRDefault="002B59CD">
      <w:pPr>
        <w:rPr>
          <w:rFonts w:ascii="Arial" w:eastAsia="MS Mincho" w:hAnsi="Arial" w:cs="Arial"/>
          <w:spacing w:val="5"/>
          <w:szCs w:val="36"/>
          <w:lang w:eastAsia="ja-JP"/>
        </w:rPr>
      </w:pPr>
      <w:r>
        <w:rPr>
          <w:rFonts w:ascii="Arial" w:eastAsia="MS Mincho" w:hAnsi="Arial" w:cs="Arial"/>
          <w:spacing w:val="5"/>
          <w:szCs w:val="36"/>
          <w:lang w:eastAsia="ja-JP"/>
        </w:rPr>
        <w:lastRenderedPageBreak/>
        <w:t>An additional example, involving assistive technology, is provided in the Appendix.</w:t>
      </w:r>
    </w:p>
    <w:p w14:paraId="2C695DF5" w14:textId="614654D2" w:rsidR="00803E9D" w:rsidRDefault="00803E9D">
      <w:pPr>
        <w:rPr>
          <w:rFonts w:ascii="Arial" w:eastAsia="MS Mincho" w:hAnsi="Arial" w:cs="Arial"/>
          <w:spacing w:val="5"/>
          <w:szCs w:val="36"/>
          <w:lang w:eastAsia="ja-JP"/>
        </w:rPr>
      </w:pPr>
    </w:p>
    <w:p w14:paraId="6230EDCE" w14:textId="20DD3333" w:rsidR="00803E9D" w:rsidRDefault="00E218D8">
      <w:pPr>
        <w:rPr>
          <w:rFonts w:ascii="Arial" w:eastAsia="MS Mincho" w:hAnsi="Arial" w:cs="Arial"/>
          <w:spacing w:val="5"/>
          <w:szCs w:val="36"/>
          <w:lang w:eastAsia="ja-JP"/>
        </w:rPr>
      </w:pPr>
      <w:r>
        <w:rPr>
          <w:rFonts w:ascii="Arial" w:eastAsia="MS Mincho" w:hAnsi="Arial" w:cs="Arial"/>
          <w:spacing w:val="5"/>
          <w:szCs w:val="36"/>
          <w:lang w:eastAsia="ja-JP"/>
        </w:rPr>
        <w:t>It is time for commitments to be agreed</w:t>
      </w:r>
      <w:r w:rsidR="00F27625">
        <w:rPr>
          <w:rFonts w:ascii="Arial" w:eastAsia="MS Mincho" w:hAnsi="Arial" w:cs="Arial"/>
          <w:spacing w:val="5"/>
          <w:szCs w:val="36"/>
          <w:lang w:eastAsia="ja-JP"/>
        </w:rPr>
        <w:t xml:space="preserve"> on timeframes and processes for engagement between provider and the NDIA.</w:t>
      </w:r>
    </w:p>
    <w:p w14:paraId="02CCBF3D" w14:textId="03D13253" w:rsidR="00803E9D" w:rsidRDefault="00803E9D">
      <w:pPr>
        <w:rPr>
          <w:rFonts w:ascii="Arial" w:eastAsia="MS Mincho" w:hAnsi="Arial" w:cs="Arial"/>
          <w:spacing w:val="5"/>
          <w:szCs w:val="36"/>
          <w:lang w:eastAsia="ja-JP"/>
        </w:rPr>
      </w:pPr>
    </w:p>
    <w:p w14:paraId="0B843F3F" w14:textId="606D1B96" w:rsidR="00803E9D" w:rsidRDefault="00F23909">
      <w:pPr>
        <w:rPr>
          <w:rFonts w:ascii="Arial" w:eastAsia="MS Mincho" w:hAnsi="Arial" w:cs="Arial"/>
          <w:spacing w:val="5"/>
          <w:szCs w:val="36"/>
          <w:lang w:eastAsia="ja-JP"/>
        </w:rPr>
      </w:pPr>
      <w:r>
        <w:rPr>
          <w:rFonts w:ascii="Arial" w:eastAsia="MS Mincho" w:hAnsi="Arial" w:cs="Arial"/>
          <w:spacing w:val="5"/>
          <w:szCs w:val="36"/>
          <w:lang w:eastAsia="ja-JP"/>
        </w:rPr>
        <w:t xml:space="preserve">The Queensland Productivity Commission has just released the Final Report on </w:t>
      </w:r>
      <w:r w:rsidR="00756F2A">
        <w:rPr>
          <w:rFonts w:ascii="Arial" w:eastAsia="MS Mincho" w:hAnsi="Arial" w:cs="Arial"/>
          <w:spacing w:val="5"/>
          <w:szCs w:val="36"/>
          <w:lang w:eastAsia="ja-JP"/>
        </w:rPr>
        <w:t>‘</w:t>
      </w:r>
      <w:r w:rsidR="00756F2A" w:rsidRPr="00756F2A">
        <w:rPr>
          <w:rFonts w:ascii="Arial" w:eastAsia="MS Mincho" w:hAnsi="Arial" w:cs="Arial"/>
          <w:spacing w:val="5"/>
          <w:szCs w:val="36"/>
          <w:lang w:eastAsia="ja-JP"/>
        </w:rPr>
        <w:t>The NDIS market in Queensland</w:t>
      </w:r>
      <w:r w:rsidR="00756F2A">
        <w:rPr>
          <w:rFonts w:ascii="Arial" w:eastAsia="MS Mincho" w:hAnsi="Arial" w:cs="Arial"/>
          <w:spacing w:val="5"/>
          <w:szCs w:val="36"/>
          <w:lang w:eastAsia="ja-JP"/>
        </w:rPr>
        <w:t>’</w:t>
      </w:r>
      <w:r w:rsidR="00867EDF">
        <w:rPr>
          <w:rFonts w:ascii="Arial" w:eastAsia="MS Mincho" w:hAnsi="Arial" w:cs="Arial"/>
          <w:spacing w:val="5"/>
          <w:szCs w:val="36"/>
          <w:lang w:eastAsia="ja-JP"/>
        </w:rPr>
        <w:t xml:space="preserve">. It supports the </w:t>
      </w:r>
      <w:r w:rsidR="006F7BD0">
        <w:rPr>
          <w:rFonts w:ascii="Arial" w:eastAsia="MS Mincho" w:hAnsi="Arial" w:cs="Arial"/>
          <w:spacing w:val="5"/>
          <w:szCs w:val="36"/>
          <w:lang w:eastAsia="ja-JP"/>
        </w:rPr>
        <w:t>recommendation</w:t>
      </w:r>
      <w:r w:rsidR="00867EDF">
        <w:rPr>
          <w:rFonts w:ascii="Arial" w:eastAsia="MS Mincho" w:hAnsi="Arial" w:cs="Arial"/>
          <w:spacing w:val="5"/>
          <w:szCs w:val="36"/>
          <w:lang w:eastAsia="ja-JP"/>
        </w:rPr>
        <w:t xml:space="preserve"> NDS made in its response </w:t>
      </w:r>
      <w:r w:rsidR="006F7BD0">
        <w:rPr>
          <w:rFonts w:ascii="Arial" w:eastAsia="MS Mincho" w:hAnsi="Arial" w:cs="Arial"/>
          <w:spacing w:val="5"/>
          <w:szCs w:val="36"/>
          <w:lang w:eastAsia="ja-JP"/>
        </w:rPr>
        <w:t>to the exposure draft that</w:t>
      </w:r>
      <w:r w:rsidR="00DC43B9">
        <w:rPr>
          <w:rFonts w:ascii="Arial" w:eastAsia="MS Mincho" w:hAnsi="Arial" w:cs="Arial"/>
          <w:spacing w:val="5"/>
          <w:szCs w:val="36"/>
          <w:lang w:eastAsia="ja-JP"/>
        </w:rPr>
        <w:t xml:space="preserve"> </w:t>
      </w:r>
      <w:r w:rsidR="002B62EE">
        <w:rPr>
          <w:rFonts w:ascii="Arial" w:eastAsia="MS Mincho" w:hAnsi="Arial" w:cs="Arial"/>
          <w:spacing w:val="5"/>
          <w:szCs w:val="36"/>
          <w:lang w:eastAsia="ja-JP"/>
        </w:rPr>
        <w:t xml:space="preserve">there is a need to establish something </w:t>
      </w:r>
      <w:r w:rsidR="000A38ED">
        <w:rPr>
          <w:rFonts w:ascii="Arial" w:eastAsia="MS Mincho" w:hAnsi="Arial" w:cs="Arial"/>
          <w:spacing w:val="5"/>
          <w:szCs w:val="36"/>
          <w:lang w:eastAsia="ja-JP"/>
        </w:rPr>
        <w:t>like</w:t>
      </w:r>
      <w:r w:rsidR="00DC43B9">
        <w:rPr>
          <w:rFonts w:ascii="Arial" w:eastAsia="MS Mincho" w:hAnsi="Arial" w:cs="Arial"/>
          <w:spacing w:val="5"/>
          <w:szCs w:val="36"/>
          <w:lang w:eastAsia="ja-JP"/>
        </w:rPr>
        <w:t xml:space="preserve"> the Participant Service Guarantee</w:t>
      </w:r>
      <w:r w:rsidR="002B62EE">
        <w:rPr>
          <w:rFonts w:ascii="Arial" w:eastAsia="MS Mincho" w:hAnsi="Arial" w:cs="Arial"/>
          <w:spacing w:val="5"/>
          <w:szCs w:val="36"/>
          <w:lang w:eastAsia="ja-JP"/>
        </w:rPr>
        <w:t xml:space="preserve"> for engagement between providers and the NDIA.</w:t>
      </w:r>
    </w:p>
    <w:p w14:paraId="0BE09EFE" w14:textId="43403CC8" w:rsidR="00EB3E12" w:rsidRDefault="00EB3E12">
      <w:pPr>
        <w:rPr>
          <w:rFonts w:ascii="Arial" w:eastAsia="MS Mincho" w:hAnsi="Arial" w:cs="Arial"/>
          <w:spacing w:val="5"/>
          <w:szCs w:val="36"/>
          <w:lang w:eastAsia="ja-JP"/>
        </w:rPr>
      </w:pPr>
    </w:p>
    <w:p w14:paraId="12689B94" w14:textId="692644DD" w:rsidR="00EB3E12" w:rsidRDefault="00EB3E12">
      <w:pPr>
        <w:rPr>
          <w:rFonts w:ascii="Arial" w:eastAsia="MS Mincho" w:hAnsi="Arial" w:cs="Arial"/>
          <w:spacing w:val="5"/>
          <w:szCs w:val="36"/>
          <w:lang w:eastAsia="ja-JP"/>
        </w:rPr>
      </w:pPr>
      <w:r>
        <w:rPr>
          <w:rFonts w:ascii="Arial" w:eastAsia="MS Mincho" w:hAnsi="Arial" w:cs="Arial"/>
          <w:spacing w:val="5"/>
          <w:szCs w:val="36"/>
          <w:lang w:eastAsia="ja-JP"/>
        </w:rPr>
        <w:t>Recommendation 12</w:t>
      </w:r>
      <w:r w:rsidR="001C3175">
        <w:rPr>
          <w:rStyle w:val="FootnoteReference"/>
          <w:rFonts w:ascii="Arial" w:eastAsia="MS Mincho" w:hAnsi="Arial"/>
          <w:spacing w:val="5"/>
          <w:szCs w:val="36"/>
          <w:lang w:eastAsia="ja-JP"/>
        </w:rPr>
        <w:footnoteReference w:id="1"/>
      </w:r>
      <w:r>
        <w:rPr>
          <w:rFonts w:ascii="Arial" w:eastAsia="MS Mincho" w:hAnsi="Arial" w:cs="Arial"/>
          <w:spacing w:val="5"/>
          <w:szCs w:val="36"/>
          <w:lang w:eastAsia="ja-JP"/>
        </w:rPr>
        <w:t xml:space="preserve"> in the Report states:</w:t>
      </w:r>
    </w:p>
    <w:p w14:paraId="4A8555FF" w14:textId="7840F239" w:rsidR="00EB3E12" w:rsidRDefault="00EB3E12">
      <w:pPr>
        <w:rPr>
          <w:rFonts w:ascii="Arial" w:eastAsia="MS Mincho" w:hAnsi="Arial" w:cs="Arial"/>
          <w:spacing w:val="5"/>
          <w:szCs w:val="36"/>
          <w:lang w:eastAsia="ja-JP"/>
        </w:rPr>
      </w:pPr>
    </w:p>
    <w:p w14:paraId="6E9965B2" w14:textId="1E1ED546" w:rsidR="00EB3E12" w:rsidRDefault="00EB3E12" w:rsidP="001D43DB">
      <w:pPr>
        <w:ind w:left="720"/>
        <w:rPr>
          <w:rFonts w:ascii="Arial" w:eastAsia="MS Mincho" w:hAnsi="Arial" w:cs="Arial"/>
          <w:spacing w:val="5"/>
          <w:szCs w:val="36"/>
          <w:lang w:eastAsia="ja-JP"/>
        </w:rPr>
      </w:pPr>
      <w:r>
        <w:rPr>
          <w:rFonts w:ascii="Arial" w:eastAsia="MS Mincho" w:hAnsi="Arial" w:cs="Arial"/>
          <w:spacing w:val="5"/>
          <w:szCs w:val="36"/>
          <w:lang w:eastAsia="ja-JP"/>
        </w:rPr>
        <w:t>To strengthen</w:t>
      </w:r>
      <w:r w:rsidR="00043D42">
        <w:rPr>
          <w:rFonts w:ascii="Arial" w:eastAsia="MS Mincho" w:hAnsi="Arial" w:cs="Arial"/>
          <w:spacing w:val="5"/>
          <w:szCs w:val="36"/>
          <w:lang w:eastAsia="ja-JP"/>
        </w:rPr>
        <w:t xml:space="preserve"> provider and investor confidence in the NDIS market by reducing policy and regulatory uncertainty and improve regulator performance standards</w:t>
      </w:r>
      <w:r w:rsidR="00EE1483">
        <w:rPr>
          <w:rFonts w:ascii="Arial" w:eastAsia="MS Mincho" w:hAnsi="Arial" w:cs="Arial"/>
          <w:spacing w:val="5"/>
          <w:szCs w:val="36"/>
          <w:lang w:eastAsia="ja-JP"/>
        </w:rPr>
        <w:t>, the Queensland Government should propose that the Australian Government introduce</w:t>
      </w:r>
      <w:r w:rsidR="00540E8D">
        <w:rPr>
          <w:rFonts w:ascii="Arial" w:eastAsia="MS Mincho" w:hAnsi="Arial" w:cs="Arial"/>
          <w:spacing w:val="5"/>
          <w:szCs w:val="36"/>
          <w:lang w:eastAsia="ja-JP"/>
        </w:rPr>
        <w:t xml:space="preserve"> a provider Guarantee. The Provider Guarantee encompasses the activities of the NDIA, the NDIS Quality and Safeguards Commission and key policymaking bodies</w:t>
      </w:r>
      <w:r w:rsidR="00A1196E">
        <w:rPr>
          <w:rFonts w:ascii="Arial" w:eastAsia="MS Mincho" w:hAnsi="Arial" w:cs="Arial"/>
          <w:spacing w:val="5"/>
          <w:szCs w:val="36"/>
          <w:lang w:eastAsia="ja-JP"/>
        </w:rPr>
        <w:t>.</w:t>
      </w:r>
    </w:p>
    <w:p w14:paraId="1FE8AC82" w14:textId="3C2EB50B" w:rsidR="00A1196E" w:rsidRPr="00AE7169" w:rsidRDefault="00A1196E" w:rsidP="001D43DB">
      <w:pPr>
        <w:ind w:left="720"/>
        <w:rPr>
          <w:rFonts w:ascii="Arial" w:eastAsia="MS Mincho" w:hAnsi="Arial" w:cs="Arial"/>
          <w:spacing w:val="5"/>
          <w:lang w:eastAsia="ja-JP"/>
        </w:rPr>
      </w:pPr>
    </w:p>
    <w:p w14:paraId="66E43B37" w14:textId="23139548" w:rsidR="00A1196E" w:rsidRPr="00AE7169" w:rsidRDefault="00A1196E" w:rsidP="001D43DB">
      <w:pPr>
        <w:ind w:left="720"/>
        <w:rPr>
          <w:rFonts w:ascii="Arial" w:eastAsia="MS Mincho" w:hAnsi="Arial" w:cs="Arial"/>
          <w:spacing w:val="5"/>
          <w:lang w:eastAsia="ja-JP"/>
        </w:rPr>
      </w:pPr>
      <w:r w:rsidRPr="00AE7169">
        <w:rPr>
          <w:rFonts w:ascii="Arial" w:eastAsia="MS Mincho" w:hAnsi="Arial" w:cs="Arial"/>
          <w:spacing w:val="5"/>
          <w:lang w:eastAsia="ja-JP"/>
        </w:rPr>
        <w:t>The Provider Guarantee should:</w:t>
      </w:r>
    </w:p>
    <w:p w14:paraId="11598C6E" w14:textId="5E94324E" w:rsidR="00A1196E" w:rsidRPr="00AE7169" w:rsidRDefault="00AE7169" w:rsidP="001D43DB">
      <w:pPr>
        <w:pStyle w:val="ListParagraph"/>
        <w:numPr>
          <w:ilvl w:val="0"/>
          <w:numId w:val="12"/>
        </w:numPr>
        <w:spacing w:before="0" w:after="0" w:line="240" w:lineRule="auto"/>
        <w:ind w:left="143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b</w:t>
      </w:r>
      <w:r w:rsidR="00A1196E" w:rsidRPr="00AE7169">
        <w:rPr>
          <w:rFonts w:ascii="Arial" w:eastAsia="MS Mincho" w:hAnsi="Arial" w:cs="Arial"/>
          <w:spacing w:val="5"/>
          <w:sz w:val="24"/>
          <w:szCs w:val="24"/>
          <w:lang w:eastAsia="ja-JP"/>
        </w:rPr>
        <w:t>e based around a set of principles to which</w:t>
      </w:r>
      <w:r w:rsidR="00ED0C8F" w:rsidRPr="00AE7169">
        <w:rPr>
          <w:rFonts w:ascii="Arial" w:eastAsia="MS Mincho" w:hAnsi="Arial" w:cs="Arial"/>
          <w:spacing w:val="5"/>
          <w:sz w:val="24"/>
          <w:szCs w:val="24"/>
          <w:lang w:eastAsia="ja-JP"/>
        </w:rPr>
        <w:t xml:space="preserve"> NDIS regulator behaviour will adhere</w:t>
      </w:r>
    </w:p>
    <w:p w14:paraId="6D59E329" w14:textId="125FC145" w:rsidR="00ED0C8F" w:rsidRPr="00AE7169" w:rsidRDefault="00AE7169" w:rsidP="001D43DB">
      <w:pPr>
        <w:pStyle w:val="ListParagraph"/>
        <w:numPr>
          <w:ilvl w:val="0"/>
          <w:numId w:val="12"/>
        </w:numPr>
        <w:spacing w:before="0" w:after="0" w:line="240" w:lineRule="auto"/>
        <w:ind w:left="1434" w:hanging="357"/>
        <w:rPr>
          <w:rFonts w:ascii="Arial" w:eastAsia="MS Mincho" w:hAnsi="Arial" w:cs="Arial"/>
          <w:spacing w:val="5"/>
          <w:sz w:val="24"/>
          <w:szCs w:val="24"/>
          <w:lang w:eastAsia="ja-JP"/>
        </w:rPr>
      </w:pPr>
      <w:r>
        <w:rPr>
          <w:rFonts w:ascii="Arial" w:eastAsia="MS Mincho" w:hAnsi="Arial" w:cs="Arial"/>
          <w:spacing w:val="5"/>
          <w:sz w:val="24"/>
          <w:szCs w:val="24"/>
          <w:lang w:eastAsia="ja-JP"/>
        </w:rPr>
        <w:t>i</w:t>
      </w:r>
      <w:r w:rsidR="00ED0C8F" w:rsidRPr="00AE7169">
        <w:rPr>
          <w:rFonts w:ascii="Arial" w:eastAsia="MS Mincho" w:hAnsi="Arial" w:cs="Arial"/>
          <w:spacing w:val="5"/>
          <w:sz w:val="24"/>
          <w:szCs w:val="24"/>
          <w:lang w:eastAsia="ja-JP"/>
        </w:rPr>
        <w:t xml:space="preserve">nclude a set of regulator service standards the NDIS </w:t>
      </w:r>
      <w:r w:rsidR="00E86348" w:rsidRPr="00AE7169">
        <w:rPr>
          <w:rFonts w:ascii="Arial" w:eastAsia="MS Mincho" w:hAnsi="Arial" w:cs="Arial"/>
          <w:spacing w:val="5"/>
          <w:sz w:val="24"/>
          <w:szCs w:val="24"/>
          <w:lang w:eastAsia="ja-JP"/>
        </w:rPr>
        <w:t>regulators will be required to meet.</w:t>
      </w:r>
    </w:p>
    <w:p w14:paraId="44FEE432" w14:textId="77777777" w:rsidR="00E16F2C" w:rsidRPr="00AE7169" w:rsidRDefault="00E16F2C" w:rsidP="001D43DB">
      <w:pPr>
        <w:ind w:left="720"/>
        <w:rPr>
          <w:rFonts w:ascii="Arial" w:eastAsia="MS Mincho" w:hAnsi="Arial" w:cs="Arial"/>
          <w:spacing w:val="5"/>
          <w:lang w:eastAsia="ja-JP"/>
        </w:rPr>
      </w:pPr>
    </w:p>
    <w:p w14:paraId="22E8D7A3" w14:textId="4D22A41E" w:rsidR="00E86348" w:rsidRPr="00AE7169" w:rsidRDefault="00E16F2C" w:rsidP="001D43DB">
      <w:pPr>
        <w:ind w:left="720"/>
        <w:rPr>
          <w:rFonts w:ascii="Arial" w:eastAsia="MS Mincho" w:hAnsi="Arial" w:cs="Arial"/>
          <w:spacing w:val="5"/>
          <w:lang w:eastAsia="ja-JP"/>
        </w:rPr>
      </w:pPr>
      <w:r w:rsidRPr="00AE7169">
        <w:rPr>
          <w:rFonts w:ascii="Arial" w:eastAsia="MS Mincho" w:hAnsi="Arial" w:cs="Arial"/>
          <w:spacing w:val="5"/>
          <w:lang w:eastAsia="ja-JP"/>
        </w:rPr>
        <w:t>The accountability mechanism around the Provider Guarantee should:</w:t>
      </w:r>
    </w:p>
    <w:p w14:paraId="73123A8A" w14:textId="7E0935BF" w:rsidR="00E16F2C" w:rsidRPr="00AE7169" w:rsidRDefault="00AE7169" w:rsidP="001D43DB">
      <w:pPr>
        <w:pStyle w:val="ListParagraph"/>
        <w:numPr>
          <w:ilvl w:val="0"/>
          <w:numId w:val="13"/>
        </w:numPr>
        <w:spacing w:before="0" w:after="0" w:line="240" w:lineRule="auto"/>
        <w:ind w:left="1440"/>
        <w:rPr>
          <w:rFonts w:ascii="Arial" w:eastAsia="MS Mincho" w:hAnsi="Arial" w:cs="Arial"/>
          <w:spacing w:val="5"/>
          <w:sz w:val="24"/>
          <w:szCs w:val="24"/>
          <w:lang w:eastAsia="ja-JP"/>
        </w:rPr>
      </w:pPr>
      <w:r>
        <w:rPr>
          <w:rFonts w:ascii="Arial" w:eastAsia="MS Mincho" w:hAnsi="Arial" w:cs="Arial"/>
          <w:spacing w:val="5"/>
          <w:sz w:val="24"/>
          <w:szCs w:val="24"/>
          <w:lang w:eastAsia="ja-JP"/>
        </w:rPr>
        <w:t>r</w:t>
      </w:r>
      <w:r w:rsidR="00FF2BA2" w:rsidRPr="00AE7169">
        <w:rPr>
          <w:rFonts w:ascii="Arial" w:eastAsia="MS Mincho" w:hAnsi="Arial" w:cs="Arial"/>
          <w:spacing w:val="5"/>
          <w:sz w:val="24"/>
          <w:szCs w:val="24"/>
          <w:lang w:eastAsia="ja-JP"/>
        </w:rPr>
        <w:t>ely on public</w:t>
      </w:r>
      <w:r w:rsidR="00EA708B" w:rsidRPr="00AE7169">
        <w:rPr>
          <w:rFonts w:ascii="Arial" w:eastAsia="MS Mincho" w:hAnsi="Arial" w:cs="Arial"/>
          <w:spacing w:val="5"/>
          <w:sz w:val="24"/>
          <w:szCs w:val="24"/>
          <w:lang w:eastAsia="ja-JP"/>
        </w:rPr>
        <w:t xml:space="preserve"> reporting and transparency as an enforcement mechanism</w:t>
      </w:r>
    </w:p>
    <w:p w14:paraId="1DD49FCA" w14:textId="4399EB84" w:rsidR="00EA708B" w:rsidRDefault="00AE7169" w:rsidP="001D43DB">
      <w:pPr>
        <w:pStyle w:val="ListParagraph"/>
        <w:numPr>
          <w:ilvl w:val="0"/>
          <w:numId w:val="13"/>
        </w:numPr>
        <w:spacing w:before="0" w:after="0" w:line="240" w:lineRule="auto"/>
        <w:ind w:left="1440"/>
        <w:rPr>
          <w:rFonts w:ascii="Arial" w:eastAsia="MS Mincho" w:hAnsi="Arial" w:cs="Arial"/>
          <w:spacing w:val="5"/>
          <w:sz w:val="24"/>
          <w:szCs w:val="24"/>
          <w:lang w:eastAsia="ja-JP"/>
        </w:rPr>
      </w:pPr>
      <w:r>
        <w:rPr>
          <w:rFonts w:ascii="Arial" w:eastAsia="MS Mincho" w:hAnsi="Arial" w:cs="Arial"/>
          <w:spacing w:val="5"/>
          <w:sz w:val="24"/>
          <w:szCs w:val="24"/>
          <w:lang w:eastAsia="ja-JP"/>
        </w:rPr>
        <w:t>m</w:t>
      </w:r>
      <w:r w:rsidR="00EA708B" w:rsidRPr="00AE7169">
        <w:rPr>
          <w:rFonts w:ascii="Arial" w:eastAsia="MS Mincho" w:hAnsi="Arial" w:cs="Arial"/>
          <w:spacing w:val="5"/>
          <w:sz w:val="24"/>
          <w:szCs w:val="24"/>
          <w:lang w:eastAsia="ja-JP"/>
        </w:rPr>
        <w:t>inimise compliance costs for the institutions</w:t>
      </w:r>
      <w:r w:rsidR="007B28EF" w:rsidRPr="00AE7169">
        <w:rPr>
          <w:rFonts w:ascii="Arial" w:eastAsia="MS Mincho" w:hAnsi="Arial" w:cs="Arial"/>
          <w:spacing w:val="5"/>
          <w:sz w:val="24"/>
          <w:szCs w:val="24"/>
          <w:lang w:eastAsia="ja-JP"/>
        </w:rPr>
        <w:t xml:space="preserve"> involved by having service guarantees and performance indicators integrated</w:t>
      </w:r>
      <w:r w:rsidR="0053213C">
        <w:rPr>
          <w:rFonts w:ascii="Arial" w:eastAsia="MS Mincho" w:hAnsi="Arial" w:cs="Arial"/>
          <w:spacing w:val="5"/>
          <w:sz w:val="24"/>
          <w:szCs w:val="24"/>
          <w:lang w:eastAsia="ja-JP"/>
        </w:rPr>
        <w:t xml:space="preserve"> within each institution’s performance</w:t>
      </w:r>
      <w:r w:rsidR="009B66C8">
        <w:rPr>
          <w:rFonts w:ascii="Arial" w:eastAsia="MS Mincho" w:hAnsi="Arial" w:cs="Arial"/>
          <w:spacing w:val="5"/>
          <w:sz w:val="24"/>
          <w:szCs w:val="24"/>
          <w:lang w:eastAsia="ja-JP"/>
        </w:rPr>
        <w:t xml:space="preserve"> reporting framework</w:t>
      </w:r>
    </w:p>
    <w:p w14:paraId="02ECFBDA" w14:textId="3E83A8BC" w:rsidR="009B66C8" w:rsidRDefault="009B66C8" w:rsidP="001D43DB">
      <w:pPr>
        <w:pStyle w:val="ListParagraph"/>
        <w:numPr>
          <w:ilvl w:val="0"/>
          <w:numId w:val="13"/>
        </w:numPr>
        <w:spacing w:before="0" w:after="0" w:line="240" w:lineRule="auto"/>
        <w:ind w:left="1440"/>
        <w:rPr>
          <w:rFonts w:ascii="Arial" w:eastAsia="MS Mincho" w:hAnsi="Arial" w:cs="Arial"/>
          <w:spacing w:val="5"/>
          <w:sz w:val="24"/>
          <w:szCs w:val="24"/>
          <w:lang w:eastAsia="ja-JP"/>
        </w:rPr>
      </w:pPr>
      <w:r>
        <w:rPr>
          <w:rFonts w:ascii="Arial" w:eastAsia="MS Mincho" w:hAnsi="Arial" w:cs="Arial"/>
          <w:spacing w:val="5"/>
          <w:sz w:val="24"/>
          <w:szCs w:val="24"/>
          <w:lang w:eastAsia="ja-JP"/>
        </w:rPr>
        <w:t>include the regular</w:t>
      </w:r>
      <w:r w:rsidR="003C4F59">
        <w:rPr>
          <w:rFonts w:ascii="Arial" w:eastAsia="MS Mincho" w:hAnsi="Arial" w:cs="Arial"/>
          <w:spacing w:val="5"/>
          <w:sz w:val="24"/>
          <w:szCs w:val="24"/>
          <w:lang w:eastAsia="ja-JP"/>
        </w:rPr>
        <w:t xml:space="preserve"> </w:t>
      </w:r>
      <w:r w:rsidR="006E1858">
        <w:rPr>
          <w:rFonts w:ascii="Arial" w:eastAsia="MS Mincho" w:hAnsi="Arial" w:cs="Arial"/>
          <w:spacing w:val="5"/>
          <w:sz w:val="24"/>
          <w:szCs w:val="24"/>
          <w:lang w:eastAsia="ja-JP"/>
        </w:rPr>
        <w:t>publication of a single document showing performance against the</w:t>
      </w:r>
      <w:r w:rsidR="009B4AC6">
        <w:rPr>
          <w:rFonts w:ascii="Arial" w:eastAsia="MS Mincho" w:hAnsi="Arial" w:cs="Arial"/>
          <w:spacing w:val="5"/>
          <w:sz w:val="24"/>
          <w:szCs w:val="24"/>
          <w:lang w:eastAsia="ja-JP"/>
        </w:rPr>
        <w:t xml:space="preserve"> full range of service guarantees, with the document discussing any reasons</w:t>
      </w:r>
      <w:r w:rsidR="008E0F4E">
        <w:rPr>
          <w:rFonts w:ascii="Arial" w:eastAsia="MS Mincho" w:hAnsi="Arial" w:cs="Arial"/>
          <w:spacing w:val="5"/>
          <w:sz w:val="24"/>
          <w:szCs w:val="24"/>
          <w:lang w:eastAsia="ja-JP"/>
        </w:rPr>
        <w:t xml:space="preserve"> for performance shortfalls and actions to be undertaken</w:t>
      </w:r>
    </w:p>
    <w:p w14:paraId="5BECF70E" w14:textId="68ADAA17" w:rsidR="004B41F9" w:rsidRDefault="004B41F9" w:rsidP="001D43DB">
      <w:pPr>
        <w:ind w:left="720"/>
        <w:rPr>
          <w:rFonts w:ascii="Arial" w:eastAsia="MS Mincho" w:hAnsi="Arial" w:cs="Arial"/>
          <w:spacing w:val="5"/>
          <w:lang w:eastAsia="ja-JP"/>
        </w:rPr>
      </w:pPr>
    </w:p>
    <w:p w14:paraId="69631709" w14:textId="7323C5E2" w:rsidR="004B41F9" w:rsidRPr="004B41F9" w:rsidRDefault="004B41F9" w:rsidP="001D43DB">
      <w:pPr>
        <w:ind w:left="720"/>
        <w:rPr>
          <w:rFonts w:ascii="Arial" w:eastAsia="MS Mincho" w:hAnsi="Arial" w:cs="Arial"/>
          <w:spacing w:val="5"/>
          <w:lang w:eastAsia="ja-JP"/>
        </w:rPr>
      </w:pPr>
      <w:r>
        <w:rPr>
          <w:rFonts w:ascii="Arial" w:eastAsia="MS Mincho" w:hAnsi="Arial" w:cs="Arial"/>
          <w:spacing w:val="5"/>
          <w:lang w:eastAsia="ja-JP"/>
        </w:rPr>
        <w:t>The Australian Government should develop the Provider Guarantee</w:t>
      </w:r>
      <w:r w:rsidR="001D43DB">
        <w:rPr>
          <w:rFonts w:ascii="Arial" w:eastAsia="MS Mincho" w:hAnsi="Arial" w:cs="Arial"/>
          <w:spacing w:val="5"/>
          <w:lang w:eastAsia="ja-JP"/>
        </w:rPr>
        <w:t xml:space="preserve"> in partnership with NDIS providers and their peak representative groups.</w:t>
      </w:r>
    </w:p>
    <w:p w14:paraId="6CC70E96" w14:textId="77777777" w:rsidR="00803E9D" w:rsidRDefault="00803E9D">
      <w:pPr>
        <w:rPr>
          <w:rFonts w:ascii="Arial" w:eastAsia="MS Mincho" w:hAnsi="Arial" w:cs="Arial"/>
          <w:spacing w:val="5"/>
          <w:szCs w:val="36"/>
          <w:lang w:eastAsia="ja-JP"/>
        </w:rPr>
      </w:pPr>
    </w:p>
    <w:p w14:paraId="2560DCB3" w14:textId="3BFF3335" w:rsidR="006A4CF7" w:rsidRDefault="00F34C8E">
      <w:pPr>
        <w:rPr>
          <w:rFonts w:ascii="Arial" w:eastAsia="MS Mincho" w:hAnsi="Arial" w:cs="Arial"/>
          <w:spacing w:val="5"/>
          <w:szCs w:val="36"/>
          <w:lang w:eastAsia="ja-JP"/>
        </w:rPr>
      </w:pPr>
      <w:r>
        <w:rPr>
          <w:rFonts w:ascii="Arial" w:eastAsia="MS Mincho" w:hAnsi="Arial" w:cs="Arial"/>
          <w:spacing w:val="5"/>
          <w:szCs w:val="36"/>
          <w:lang w:eastAsia="ja-JP"/>
        </w:rPr>
        <w:t>NDS would like to see a commitment to the development of</w:t>
      </w:r>
      <w:r w:rsidR="00636279">
        <w:rPr>
          <w:rFonts w:ascii="Arial" w:eastAsia="MS Mincho" w:hAnsi="Arial" w:cs="Arial"/>
          <w:spacing w:val="5"/>
          <w:szCs w:val="36"/>
          <w:lang w:eastAsia="ja-JP"/>
        </w:rPr>
        <w:t xml:space="preserve"> a Provider Guarantee </w:t>
      </w:r>
      <w:r>
        <w:rPr>
          <w:rFonts w:ascii="Arial" w:eastAsia="MS Mincho" w:hAnsi="Arial" w:cs="Arial"/>
          <w:spacing w:val="5"/>
          <w:szCs w:val="36"/>
          <w:lang w:eastAsia="ja-JP"/>
        </w:rPr>
        <w:t xml:space="preserve">work </w:t>
      </w:r>
      <w:r w:rsidR="00636279">
        <w:rPr>
          <w:rFonts w:ascii="Arial" w:eastAsia="MS Mincho" w:hAnsi="Arial" w:cs="Arial"/>
          <w:spacing w:val="5"/>
          <w:szCs w:val="36"/>
          <w:lang w:eastAsia="ja-JP"/>
        </w:rPr>
        <w:t xml:space="preserve">and for work </w:t>
      </w:r>
      <w:r>
        <w:rPr>
          <w:rFonts w:ascii="Arial" w:eastAsia="MS Mincho" w:hAnsi="Arial" w:cs="Arial"/>
          <w:spacing w:val="5"/>
          <w:szCs w:val="36"/>
          <w:lang w:eastAsia="ja-JP"/>
        </w:rPr>
        <w:t xml:space="preserve">on </w:t>
      </w:r>
      <w:r w:rsidR="00636279">
        <w:rPr>
          <w:rFonts w:ascii="Arial" w:eastAsia="MS Mincho" w:hAnsi="Arial" w:cs="Arial"/>
          <w:spacing w:val="5"/>
          <w:szCs w:val="36"/>
          <w:lang w:eastAsia="ja-JP"/>
        </w:rPr>
        <w:t>it</w:t>
      </w:r>
      <w:r>
        <w:rPr>
          <w:rFonts w:ascii="Arial" w:eastAsia="MS Mincho" w:hAnsi="Arial" w:cs="Arial"/>
          <w:spacing w:val="5"/>
          <w:szCs w:val="36"/>
          <w:lang w:eastAsia="ja-JP"/>
        </w:rPr>
        <w:t xml:space="preserve"> commence as soon as possible.</w:t>
      </w:r>
    </w:p>
    <w:p w14:paraId="485C5BD5" w14:textId="56A6506D" w:rsidR="006675B0" w:rsidRDefault="006675B0">
      <w:pPr>
        <w:rPr>
          <w:rFonts w:ascii="Arial" w:eastAsia="MS Mincho" w:hAnsi="Arial" w:cs="Arial"/>
          <w:spacing w:val="5"/>
          <w:szCs w:val="36"/>
          <w:lang w:eastAsia="ja-JP"/>
        </w:rPr>
      </w:pPr>
    </w:p>
    <w:p w14:paraId="45685A43" w14:textId="4F5B8F0F" w:rsidR="006675B0" w:rsidRDefault="006675B0">
      <w:pPr>
        <w:rPr>
          <w:rFonts w:ascii="Arial" w:eastAsia="MS Mincho" w:hAnsi="Arial" w:cs="Arial"/>
          <w:spacing w:val="5"/>
          <w:szCs w:val="36"/>
          <w:lang w:eastAsia="ja-JP"/>
        </w:rPr>
      </w:pPr>
    </w:p>
    <w:p w14:paraId="068C20AC" w14:textId="48CE2161" w:rsidR="006675B0" w:rsidRDefault="006675B0">
      <w:pPr>
        <w:rPr>
          <w:rFonts w:ascii="Arial" w:eastAsia="MS Mincho" w:hAnsi="Arial" w:cs="Arial"/>
          <w:spacing w:val="5"/>
          <w:szCs w:val="36"/>
          <w:lang w:eastAsia="ja-JP"/>
        </w:rPr>
      </w:pPr>
    </w:p>
    <w:p w14:paraId="50C361B0" w14:textId="35E5B967" w:rsidR="006E1C48" w:rsidRDefault="006E1C48" w:rsidP="006E1C48">
      <w:pPr>
        <w:rPr>
          <w:rFonts w:ascii="Arial" w:eastAsia="MS Mincho" w:hAnsi="Arial" w:cs="Arial"/>
          <w:b/>
          <w:bCs/>
          <w:spacing w:val="5"/>
          <w:szCs w:val="36"/>
          <w:lang w:eastAsia="ja-JP"/>
        </w:rPr>
      </w:pPr>
      <w:r w:rsidRPr="000779D0">
        <w:rPr>
          <w:rFonts w:ascii="Arial" w:eastAsia="MS Mincho" w:hAnsi="Arial" w:cs="Arial"/>
          <w:b/>
          <w:bCs/>
          <w:spacing w:val="5"/>
          <w:szCs w:val="36"/>
          <w:lang w:eastAsia="ja-JP"/>
        </w:rPr>
        <w:lastRenderedPageBreak/>
        <w:t xml:space="preserve">Include providers </w:t>
      </w:r>
      <w:r w:rsidR="008B161F">
        <w:rPr>
          <w:rFonts w:ascii="Arial" w:eastAsia="MS Mincho" w:hAnsi="Arial" w:cs="Arial"/>
          <w:b/>
          <w:bCs/>
          <w:spacing w:val="5"/>
          <w:szCs w:val="36"/>
          <w:lang w:eastAsia="ja-JP"/>
        </w:rPr>
        <w:t xml:space="preserve">in the principles </w:t>
      </w:r>
      <w:r w:rsidRPr="000779D0">
        <w:rPr>
          <w:rFonts w:ascii="Arial" w:eastAsia="MS Mincho" w:hAnsi="Arial" w:cs="Arial"/>
          <w:b/>
          <w:bCs/>
          <w:spacing w:val="5"/>
          <w:szCs w:val="36"/>
          <w:lang w:eastAsia="ja-JP"/>
        </w:rPr>
        <w:t>as an important co-design partner</w:t>
      </w:r>
    </w:p>
    <w:p w14:paraId="72879019" w14:textId="77777777" w:rsidR="006E1C48" w:rsidRDefault="006E1C48" w:rsidP="006E1C48">
      <w:pPr>
        <w:rPr>
          <w:rFonts w:ascii="Arial" w:eastAsia="MS Mincho" w:hAnsi="Arial" w:cs="Arial"/>
          <w:b/>
          <w:bCs/>
          <w:lang w:eastAsia="ja-JP"/>
        </w:rPr>
      </w:pPr>
    </w:p>
    <w:p w14:paraId="55B01640" w14:textId="7CF2B766" w:rsidR="006E1C48" w:rsidRDefault="006E1C48" w:rsidP="006E1C48">
      <w:pPr>
        <w:rPr>
          <w:rFonts w:ascii="Arial" w:eastAsia="MS Mincho" w:hAnsi="Arial" w:cs="Arial"/>
          <w:lang w:eastAsia="ja-JP"/>
        </w:rPr>
      </w:pPr>
      <w:r w:rsidRPr="00725728">
        <w:rPr>
          <w:rFonts w:ascii="Arial" w:eastAsia="MS Mincho" w:hAnsi="Arial" w:cs="Arial"/>
          <w:lang w:eastAsia="ja-JP"/>
        </w:rPr>
        <w:t>NDS supports the amendments to principles</w:t>
      </w:r>
      <w:r>
        <w:rPr>
          <w:rFonts w:ascii="Arial" w:eastAsia="MS Mincho" w:hAnsi="Arial" w:cs="Arial"/>
          <w:lang w:eastAsia="ja-JP"/>
        </w:rPr>
        <w:t xml:space="preserve"> but requests one important addition: the important role that service providers have in delivering the supports purchased by participants should be acknowledged by including them as a partner in co-design activities undertaken by the NDIS. </w:t>
      </w:r>
    </w:p>
    <w:p w14:paraId="5F52892A" w14:textId="77777777" w:rsidR="006E1C48" w:rsidRDefault="006E1C48" w:rsidP="006E1C48">
      <w:pPr>
        <w:rPr>
          <w:rFonts w:ascii="Arial" w:eastAsia="MS Mincho" w:hAnsi="Arial" w:cs="Arial"/>
          <w:lang w:eastAsia="ja-JP"/>
        </w:rPr>
      </w:pPr>
    </w:p>
    <w:p w14:paraId="7C64EA05" w14:textId="0672C708" w:rsidR="006E1C48" w:rsidRDefault="006E1C48" w:rsidP="006E1C48">
      <w:pPr>
        <w:rPr>
          <w:rFonts w:ascii="Arial" w:eastAsia="MS Mincho" w:hAnsi="Arial" w:cs="Arial"/>
          <w:lang w:eastAsia="ja-JP"/>
        </w:rPr>
      </w:pPr>
      <w:r>
        <w:rPr>
          <w:rFonts w:ascii="Arial" w:eastAsia="MS Mincho" w:hAnsi="Arial" w:cs="Arial"/>
          <w:lang w:eastAsia="ja-JP"/>
        </w:rPr>
        <w:t>Too often, provider implications are not considered in decisions and policies of the NDIA to the detriment of participant choice and the efficient and effective operation of the scheme. Including providers in co-design activities will deliver better outcomes for participants, families and carers, the NDIA as well as providers.</w:t>
      </w:r>
    </w:p>
    <w:p w14:paraId="7C4A44DC" w14:textId="4840ACA6" w:rsidR="004459D5" w:rsidRDefault="004459D5" w:rsidP="006E1C48">
      <w:pPr>
        <w:rPr>
          <w:rFonts w:ascii="Arial" w:eastAsia="MS Mincho" w:hAnsi="Arial" w:cs="Arial"/>
          <w:lang w:eastAsia="ja-JP"/>
        </w:rPr>
      </w:pPr>
    </w:p>
    <w:p w14:paraId="742C388A" w14:textId="6AA7F1B5" w:rsidR="004459D5" w:rsidRDefault="004459D5" w:rsidP="006E1C48">
      <w:pPr>
        <w:rPr>
          <w:rFonts w:ascii="Arial" w:eastAsia="MS Mincho" w:hAnsi="Arial" w:cs="Arial"/>
          <w:lang w:eastAsia="ja-JP"/>
        </w:rPr>
      </w:pPr>
      <w:r>
        <w:rPr>
          <w:rFonts w:ascii="Arial" w:eastAsia="MS Mincho" w:hAnsi="Arial" w:cs="Arial"/>
          <w:lang w:eastAsia="ja-JP"/>
        </w:rPr>
        <w:t>NDS requests</w:t>
      </w:r>
      <w:r w:rsidRPr="004459D5">
        <w:rPr>
          <w:rFonts w:ascii="Arial" w:eastAsia="MS Mincho" w:hAnsi="Arial" w:cs="Arial"/>
          <w:lang w:eastAsia="ja-JP"/>
        </w:rPr>
        <w:t xml:space="preserve"> that providers are listed in the proposed section 4(9A) as an important contributor to co-design.</w:t>
      </w:r>
    </w:p>
    <w:p w14:paraId="4672B2E2" w14:textId="77777777" w:rsidR="006E1C48" w:rsidRDefault="006E1C48" w:rsidP="006E1C48">
      <w:pPr>
        <w:rPr>
          <w:rFonts w:ascii="Arial" w:eastAsia="MS Mincho" w:hAnsi="Arial" w:cs="Arial"/>
          <w:lang w:eastAsia="ja-JP"/>
        </w:rPr>
      </w:pPr>
    </w:p>
    <w:p w14:paraId="123350A3" w14:textId="77777777" w:rsidR="006E1C48" w:rsidRDefault="006E1C48">
      <w:pPr>
        <w:rPr>
          <w:rFonts w:ascii="Arial" w:eastAsia="MS Mincho" w:hAnsi="Arial" w:cs="Arial"/>
          <w:b/>
          <w:bCs/>
          <w:spacing w:val="5"/>
          <w:szCs w:val="36"/>
          <w:lang w:eastAsia="ja-JP"/>
        </w:rPr>
      </w:pPr>
    </w:p>
    <w:p w14:paraId="26E3573D" w14:textId="03CAB2A0" w:rsidR="006675B0" w:rsidRDefault="006675B0">
      <w:pPr>
        <w:rPr>
          <w:rFonts w:ascii="Arial" w:eastAsia="MS Mincho" w:hAnsi="Arial" w:cs="Arial"/>
          <w:b/>
          <w:bCs/>
          <w:spacing w:val="5"/>
          <w:szCs w:val="36"/>
          <w:lang w:eastAsia="ja-JP"/>
        </w:rPr>
      </w:pPr>
      <w:r>
        <w:rPr>
          <w:rFonts w:ascii="Arial" w:eastAsia="MS Mincho" w:hAnsi="Arial" w:cs="Arial"/>
          <w:b/>
          <w:bCs/>
          <w:spacing w:val="5"/>
          <w:szCs w:val="36"/>
          <w:lang w:eastAsia="ja-JP"/>
        </w:rPr>
        <w:t>Limits on CEO powers to vary a participant’s plan</w:t>
      </w:r>
    </w:p>
    <w:p w14:paraId="27EA36F1" w14:textId="5F4A7A6A" w:rsidR="006675B0" w:rsidRDefault="006675B0">
      <w:pPr>
        <w:rPr>
          <w:rFonts w:ascii="Arial" w:eastAsia="MS Mincho" w:hAnsi="Arial" w:cs="Arial"/>
          <w:spacing w:val="5"/>
          <w:szCs w:val="36"/>
          <w:lang w:eastAsia="ja-JP"/>
        </w:rPr>
      </w:pPr>
    </w:p>
    <w:p w14:paraId="0F85457B" w14:textId="77777777" w:rsidR="001307BB" w:rsidRDefault="006B5A93" w:rsidP="00BF3708">
      <w:pPr>
        <w:rPr>
          <w:rFonts w:ascii="Arial" w:eastAsia="MS Mincho" w:hAnsi="Arial" w:cs="Arial"/>
          <w:spacing w:val="5"/>
          <w:szCs w:val="36"/>
          <w:lang w:eastAsia="ja-JP"/>
        </w:rPr>
      </w:pPr>
      <w:r>
        <w:rPr>
          <w:rFonts w:ascii="Arial" w:eastAsia="MS Mincho" w:hAnsi="Arial" w:cs="Arial"/>
          <w:spacing w:val="5"/>
          <w:szCs w:val="36"/>
          <w:lang w:eastAsia="ja-JP"/>
        </w:rPr>
        <w:t xml:space="preserve">NDS acknowledges that </w:t>
      </w:r>
      <w:r w:rsidR="00E11188">
        <w:rPr>
          <w:rFonts w:ascii="Arial" w:eastAsia="MS Mincho" w:hAnsi="Arial" w:cs="Arial"/>
          <w:spacing w:val="5"/>
          <w:szCs w:val="36"/>
          <w:lang w:eastAsia="ja-JP"/>
        </w:rPr>
        <w:t>changes</w:t>
      </w:r>
      <w:r w:rsidR="00BF3708">
        <w:rPr>
          <w:rFonts w:ascii="Arial" w:eastAsia="MS Mincho" w:hAnsi="Arial" w:cs="Arial"/>
          <w:spacing w:val="5"/>
          <w:szCs w:val="36"/>
          <w:lang w:eastAsia="ja-JP"/>
        </w:rPr>
        <w:t xml:space="preserve"> have been made to the proposed </w:t>
      </w:r>
      <w:r w:rsidR="00BF3708" w:rsidRPr="00BF3708">
        <w:rPr>
          <w:rFonts w:ascii="Arial" w:eastAsia="MS Mincho" w:hAnsi="Arial" w:cs="Arial"/>
          <w:spacing w:val="5"/>
          <w:szCs w:val="36"/>
          <w:lang w:eastAsia="ja-JP"/>
        </w:rPr>
        <w:t xml:space="preserve">section 47A (which empowers the CEO to vary a participant’s plan—excluding the participant’s statements of goals and aspirations) </w:t>
      </w:r>
      <w:r w:rsidR="001D5AD9">
        <w:rPr>
          <w:rFonts w:ascii="Arial" w:eastAsia="MS Mincho" w:hAnsi="Arial" w:cs="Arial"/>
          <w:spacing w:val="5"/>
          <w:szCs w:val="36"/>
          <w:lang w:eastAsia="ja-JP"/>
        </w:rPr>
        <w:t xml:space="preserve">since </w:t>
      </w:r>
      <w:r w:rsidR="00DA56F3">
        <w:rPr>
          <w:rFonts w:ascii="Arial" w:eastAsia="MS Mincho" w:hAnsi="Arial" w:cs="Arial"/>
          <w:spacing w:val="5"/>
          <w:szCs w:val="36"/>
          <w:lang w:eastAsia="ja-JP"/>
        </w:rPr>
        <w:t>the exposure draft of the draft amen</w:t>
      </w:r>
      <w:r w:rsidR="001D5AD9">
        <w:rPr>
          <w:rFonts w:ascii="Arial" w:eastAsia="MS Mincho" w:hAnsi="Arial" w:cs="Arial"/>
          <w:spacing w:val="5"/>
          <w:szCs w:val="36"/>
          <w:lang w:eastAsia="ja-JP"/>
        </w:rPr>
        <w:t xml:space="preserve">dment. </w:t>
      </w:r>
    </w:p>
    <w:p w14:paraId="2116F3AF" w14:textId="77777777" w:rsidR="001307BB" w:rsidRDefault="001307BB" w:rsidP="00BF3708">
      <w:pPr>
        <w:rPr>
          <w:rFonts w:ascii="Arial" w:eastAsia="MS Mincho" w:hAnsi="Arial" w:cs="Arial"/>
          <w:spacing w:val="5"/>
          <w:szCs w:val="36"/>
          <w:lang w:eastAsia="ja-JP"/>
        </w:rPr>
      </w:pPr>
    </w:p>
    <w:p w14:paraId="25525356" w14:textId="62EB1EFA" w:rsidR="008F6ABA" w:rsidRDefault="001307BB" w:rsidP="008F6ABA">
      <w:pPr>
        <w:rPr>
          <w:rFonts w:ascii="Arial" w:eastAsia="MS Mincho" w:hAnsi="Arial" w:cs="Arial"/>
          <w:spacing w:val="5"/>
          <w:szCs w:val="36"/>
          <w:lang w:eastAsia="ja-JP"/>
        </w:rPr>
      </w:pPr>
      <w:r w:rsidRPr="00BF3708">
        <w:rPr>
          <w:rFonts w:ascii="Arial" w:eastAsia="MS Mincho" w:hAnsi="Arial" w:cs="Arial"/>
          <w:spacing w:val="5"/>
          <w:szCs w:val="36"/>
          <w:lang w:eastAsia="ja-JP"/>
        </w:rPr>
        <w:t>NDS understands the intention of the Tune Review’s recommendations on this matter and supports that intention</w:t>
      </w:r>
      <w:r w:rsidR="008F6ABA">
        <w:rPr>
          <w:rFonts w:ascii="Arial" w:eastAsia="MS Mincho" w:hAnsi="Arial" w:cs="Arial"/>
          <w:spacing w:val="5"/>
          <w:szCs w:val="36"/>
          <w:lang w:eastAsia="ja-JP"/>
        </w:rPr>
        <w:t>, that is, w</w:t>
      </w:r>
      <w:r w:rsidR="008F6ABA" w:rsidRPr="00BF3708">
        <w:rPr>
          <w:rFonts w:ascii="Arial" w:eastAsia="MS Mincho" w:hAnsi="Arial" w:cs="Arial"/>
          <w:spacing w:val="5"/>
          <w:szCs w:val="36"/>
          <w:lang w:eastAsia="ja-JP"/>
        </w:rPr>
        <w:t>here an error or oversight has been made in a participant’s plan, it should be able to be corrected quickly and painlessly without the need for a reassessment (at present, this can only be done in some circumstances).</w:t>
      </w:r>
    </w:p>
    <w:p w14:paraId="71105753" w14:textId="77777777" w:rsidR="008F6ABA" w:rsidRPr="00BF3708" w:rsidRDefault="008F6ABA" w:rsidP="008F6ABA">
      <w:pPr>
        <w:rPr>
          <w:rFonts w:ascii="Arial" w:eastAsia="MS Mincho" w:hAnsi="Arial" w:cs="Arial"/>
          <w:spacing w:val="5"/>
          <w:szCs w:val="36"/>
          <w:lang w:eastAsia="ja-JP"/>
        </w:rPr>
      </w:pPr>
    </w:p>
    <w:p w14:paraId="3C6FBF82" w14:textId="1F7D2E51" w:rsidR="001D5AD9" w:rsidRDefault="001307BB" w:rsidP="00BF3708">
      <w:pPr>
        <w:rPr>
          <w:rFonts w:ascii="Arial" w:eastAsia="MS Mincho" w:hAnsi="Arial" w:cs="Arial"/>
          <w:spacing w:val="5"/>
          <w:szCs w:val="36"/>
          <w:lang w:eastAsia="ja-JP"/>
        </w:rPr>
      </w:pPr>
      <w:r>
        <w:rPr>
          <w:rFonts w:ascii="Arial" w:eastAsia="MS Mincho" w:hAnsi="Arial" w:cs="Arial"/>
          <w:spacing w:val="5"/>
          <w:szCs w:val="36"/>
          <w:lang w:eastAsia="ja-JP"/>
        </w:rPr>
        <w:t>The changes</w:t>
      </w:r>
      <w:r w:rsidR="00BF1643">
        <w:rPr>
          <w:rFonts w:ascii="Arial" w:eastAsia="MS Mincho" w:hAnsi="Arial" w:cs="Arial"/>
          <w:spacing w:val="5"/>
          <w:szCs w:val="36"/>
          <w:lang w:eastAsia="ja-JP"/>
        </w:rPr>
        <w:t xml:space="preserve"> made to this section</w:t>
      </w:r>
      <w:r>
        <w:rPr>
          <w:rFonts w:ascii="Arial" w:eastAsia="MS Mincho" w:hAnsi="Arial" w:cs="Arial"/>
          <w:spacing w:val="5"/>
          <w:szCs w:val="36"/>
          <w:lang w:eastAsia="ja-JP"/>
        </w:rPr>
        <w:t xml:space="preserve">, however, </w:t>
      </w:r>
      <w:r w:rsidR="000C56E8">
        <w:rPr>
          <w:rFonts w:ascii="Arial" w:eastAsia="MS Mincho" w:hAnsi="Arial" w:cs="Arial"/>
          <w:spacing w:val="5"/>
          <w:szCs w:val="36"/>
          <w:lang w:eastAsia="ja-JP"/>
        </w:rPr>
        <w:t xml:space="preserve">do not clearly articulate the limits on the CEO’s powers to vary a plan. </w:t>
      </w:r>
      <w:r w:rsidR="00BA788A">
        <w:rPr>
          <w:rFonts w:ascii="Arial" w:eastAsia="MS Mincho" w:hAnsi="Arial" w:cs="Arial"/>
          <w:spacing w:val="5"/>
          <w:szCs w:val="36"/>
          <w:lang w:eastAsia="ja-JP"/>
        </w:rPr>
        <w:t>NDS understands clearer limits may be included in Rules but</w:t>
      </w:r>
      <w:r w:rsidR="00BA045F">
        <w:rPr>
          <w:rFonts w:ascii="Arial" w:eastAsia="MS Mincho" w:hAnsi="Arial" w:cs="Arial"/>
          <w:spacing w:val="5"/>
          <w:szCs w:val="36"/>
          <w:lang w:eastAsia="ja-JP"/>
        </w:rPr>
        <w:t xml:space="preserve"> as these are not available, believe</w:t>
      </w:r>
      <w:r w:rsidR="00387C41">
        <w:rPr>
          <w:rFonts w:ascii="Arial" w:eastAsia="MS Mincho" w:hAnsi="Arial" w:cs="Arial"/>
          <w:spacing w:val="5"/>
          <w:szCs w:val="36"/>
          <w:lang w:eastAsia="ja-JP"/>
        </w:rPr>
        <w:t>s</w:t>
      </w:r>
      <w:r w:rsidR="00BA045F">
        <w:rPr>
          <w:rFonts w:ascii="Arial" w:eastAsia="MS Mincho" w:hAnsi="Arial" w:cs="Arial"/>
          <w:spacing w:val="5"/>
          <w:szCs w:val="36"/>
          <w:lang w:eastAsia="ja-JP"/>
        </w:rPr>
        <w:t xml:space="preserve"> the limits need to be stated in this Bill.</w:t>
      </w:r>
    </w:p>
    <w:p w14:paraId="3737B555" w14:textId="77777777" w:rsidR="001D5AD9" w:rsidRDefault="001D5AD9" w:rsidP="00BF3708">
      <w:pPr>
        <w:rPr>
          <w:rFonts w:ascii="Arial" w:eastAsia="MS Mincho" w:hAnsi="Arial" w:cs="Arial"/>
          <w:spacing w:val="5"/>
          <w:szCs w:val="36"/>
          <w:lang w:eastAsia="ja-JP"/>
        </w:rPr>
      </w:pPr>
    </w:p>
    <w:p w14:paraId="74F2E5BC" w14:textId="28D54EB9" w:rsidR="00F878C1" w:rsidRDefault="005739CC" w:rsidP="0077604F">
      <w:pPr>
        <w:rPr>
          <w:rFonts w:ascii="Arial" w:eastAsia="MS Mincho" w:hAnsi="Arial" w:cs="Arial"/>
          <w:spacing w:val="5"/>
          <w:szCs w:val="36"/>
          <w:lang w:eastAsia="ja-JP"/>
        </w:rPr>
      </w:pPr>
      <w:r>
        <w:rPr>
          <w:rFonts w:ascii="Arial" w:eastAsia="MS Mincho" w:hAnsi="Arial" w:cs="Arial"/>
          <w:spacing w:val="5"/>
          <w:szCs w:val="36"/>
          <w:lang w:eastAsia="ja-JP"/>
        </w:rPr>
        <w:t>A matter of controversy is</w:t>
      </w:r>
      <w:r w:rsidR="00B65D49">
        <w:rPr>
          <w:rFonts w:ascii="Arial" w:eastAsia="MS Mincho" w:hAnsi="Arial" w:cs="Arial"/>
          <w:spacing w:val="5"/>
          <w:szCs w:val="36"/>
          <w:lang w:eastAsia="ja-JP"/>
        </w:rPr>
        <w:t xml:space="preserve"> the proposed increased use of ‘Category D’ rules</w:t>
      </w:r>
      <w:r w:rsidR="00270020">
        <w:rPr>
          <w:rFonts w:ascii="Arial" w:eastAsia="MS Mincho" w:hAnsi="Arial" w:cs="Arial"/>
          <w:spacing w:val="5"/>
          <w:szCs w:val="36"/>
          <w:lang w:eastAsia="ja-JP"/>
        </w:rPr>
        <w:t>. As these don’t</w:t>
      </w:r>
      <w:r w:rsidR="00755242">
        <w:rPr>
          <w:rFonts w:ascii="Arial" w:eastAsia="MS Mincho" w:hAnsi="Arial" w:cs="Arial"/>
          <w:spacing w:val="5"/>
          <w:szCs w:val="36"/>
          <w:lang w:eastAsia="ja-JP"/>
        </w:rPr>
        <w:t xml:space="preserve"> </w:t>
      </w:r>
      <w:r w:rsidR="0077604F" w:rsidRPr="0077604F">
        <w:rPr>
          <w:rFonts w:ascii="Arial" w:eastAsia="MS Mincho" w:hAnsi="Arial" w:cs="Arial"/>
          <w:spacing w:val="5"/>
          <w:szCs w:val="36"/>
          <w:lang w:eastAsia="ja-JP"/>
        </w:rPr>
        <w:t xml:space="preserve">require agreement from any State or Territory, </w:t>
      </w:r>
      <w:r w:rsidR="00270020">
        <w:rPr>
          <w:rFonts w:ascii="Arial" w:eastAsia="MS Mincho" w:hAnsi="Arial" w:cs="Arial"/>
          <w:spacing w:val="5"/>
          <w:szCs w:val="36"/>
          <w:lang w:eastAsia="ja-JP"/>
        </w:rPr>
        <w:t>they give</w:t>
      </w:r>
      <w:r w:rsidR="0077604F" w:rsidRPr="0077604F">
        <w:rPr>
          <w:rFonts w:ascii="Arial" w:eastAsia="MS Mincho" w:hAnsi="Arial" w:cs="Arial"/>
          <w:spacing w:val="5"/>
          <w:szCs w:val="36"/>
          <w:lang w:eastAsia="ja-JP"/>
        </w:rPr>
        <w:t xml:space="preserve"> the Commonwealth Minister </w:t>
      </w:r>
      <w:r w:rsidR="00F878C1">
        <w:rPr>
          <w:rFonts w:ascii="Arial" w:eastAsia="MS Mincho" w:hAnsi="Arial" w:cs="Arial"/>
          <w:spacing w:val="5"/>
          <w:szCs w:val="36"/>
          <w:lang w:eastAsia="ja-JP"/>
        </w:rPr>
        <w:t>the ability to make changes to aspects of the NDIS even if all State and Territory Ministers disa</w:t>
      </w:r>
      <w:r w:rsidR="00B6766C">
        <w:rPr>
          <w:rFonts w:ascii="Arial" w:eastAsia="MS Mincho" w:hAnsi="Arial" w:cs="Arial"/>
          <w:spacing w:val="5"/>
          <w:szCs w:val="36"/>
          <w:lang w:eastAsia="ja-JP"/>
        </w:rPr>
        <w:t>g</w:t>
      </w:r>
      <w:r w:rsidR="00F878C1">
        <w:rPr>
          <w:rFonts w:ascii="Arial" w:eastAsia="MS Mincho" w:hAnsi="Arial" w:cs="Arial"/>
          <w:spacing w:val="5"/>
          <w:szCs w:val="36"/>
          <w:lang w:eastAsia="ja-JP"/>
        </w:rPr>
        <w:t>ree.</w:t>
      </w:r>
      <w:r w:rsidR="008E6BD9">
        <w:rPr>
          <w:rFonts w:ascii="Arial" w:eastAsia="MS Mincho" w:hAnsi="Arial" w:cs="Arial"/>
          <w:spacing w:val="5"/>
          <w:szCs w:val="36"/>
          <w:lang w:eastAsia="ja-JP"/>
        </w:rPr>
        <w:t xml:space="preserve"> Given the scheme is jointly funded by the Commonwealth and State and Territory Governments</w:t>
      </w:r>
      <w:r w:rsidR="009E3432">
        <w:rPr>
          <w:rFonts w:ascii="Arial" w:eastAsia="MS Mincho" w:hAnsi="Arial" w:cs="Arial"/>
          <w:spacing w:val="5"/>
          <w:szCs w:val="36"/>
          <w:lang w:eastAsia="ja-JP"/>
        </w:rPr>
        <w:t>, limiting the use of Category D rules is appropriate</w:t>
      </w:r>
      <w:r w:rsidR="00462818">
        <w:rPr>
          <w:rFonts w:ascii="Arial" w:eastAsia="MS Mincho" w:hAnsi="Arial" w:cs="Arial"/>
          <w:spacing w:val="5"/>
          <w:szCs w:val="36"/>
          <w:lang w:eastAsia="ja-JP"/>
        </w:rPr>
        <w:t>. Requiring agreement from a majority of</w:t>
      </w:r>
      <w:r w:rsidR="008E6BD9">
        <w:rPr>
          <w:rFonts w:ascii="Arial" w:eastAsia="MS Mincho" w:hAnsi="Arial" w:cs="Arial"/>
          <w:spacing w:val="5"/>
          <w:szCs w:val="36"/>
          <w:lang w:eastAsia="ja-JP"/>
        </w:rPr>
        <w:t xml:space="preserve"> </w:t>
      </w:r>
      <w:r w:rsidR="00462818">
        <w:rPr>
          <w:rFonts w:ascii="Arial" w:eastAsia="MS Mincho" w:hAnsi="Arial" w:cs="Arial"/>
          <w:spacing w:val="5"/>
          <w:szCs w:val="36"/>
          <w:lang w:eastAsia="ja-JP"/>
        </w:rPr>
        <w:t>State and Territory Governments, at the very least</w:t>
      </w:r>
      <w:r w:rsidR="00C039DE">
        <w:rPr>
          <w:rFonts w:ascii="Arial" w:eastAsia="MS Mincho" w:hAnsi="Arial" w:cs="Arial"/>
          <w:spacing w:val="5"/>
          <w:szCs w:val="36"/>
          <w:lang w:eastAsia="ja-JP"/>
        </w:rPr>
        <w:t>, is appropriate for most rules.</w:t>
      </w:r>
    </w:p>
    <w:p w14:paraId="1310EF88" w14:textId="77777777" w:rsidR="00F878C1" w:rsidRDefault="00F878C1" w:rsidP="0077604F">
      <w:pPr>
        <w:rPr>
          <w:rFonts w:ascii="Arial" w:eastAsia="MS Mincho" w:hAnsi="Arial" w:cs="Arial"/>
          <w:spacing w:val="5"/>
          <w:szCs w:val="36"/>
          <w:lang w:eastAsia="ja-JP"/>
        </w:rPr>
      </w:pPr>
    </w:p>
    <w:p w14:paraId="3746A792" w14:textId="7425058D" w:rsidR="00270949" w:rsidRDefault="00270949" w:rsidP="002A2B4D">
      <w:pPr>
        <w:rPr>
          <w:rFonts w:ascii="Arial" w:eastAsia="MS Mincho" w:hAnsi="Arial" w:cs="Arial"/>
          <w:b/>
          <w:bCs/>
          <w:lang w:eastAsia="ja-JP"/>
        </w:rPr>
      </w:pPr>
      <w:r>
        <w:rPr>
          <w:rFonts w:ascii="Arial" w:eastAsia="MS Mincho" w:hAnsi="Arial" w:cs="Arial"/>
          <w:b/>
          <w:bCs/>
          <w:lang w:eastAsia="ja-JP"/>
        </w:rPr>
        <w:t>Strengthen safeguards for participants</w:t>
      </w:r>
    </w:p>
    <w:p w14:paraId="4B52E3E3" w14:textId="77777777" w:rsidR="00270949" w:rsidRPr="00270949" w:rsidRDefault="00270949" w:rsidP="002A2B4D">
      <w:pPr>
        <w:rPr>
          <w:rFonts w:ascii="Arial" w:eastAsia="MS Mincho" w:hAnsi="Arial" w:cs="Arial"/>
          <w:b/>
          <w:bCs/>
          <w:lang w:eastAsia="ja-JP"/>
        </w:rPr>
      </w:pPr>
    </w:p>
    <w:p w14:paraId="09414DDF" w14:textId="702ADBFF" w:rsidR="002A2B4D" w:rsidRDefault="002A2B4D" w:rsidP="002A2B4D">
      <w:pPr>
        <w:rPr>
          <w:rFonts w:ascii="Arial" w:eastAsia="MS Mincho" w:hAnsi="Arial" w:cs="Arial"/>
          <w:lang w:eastAsia="ja-JP"/>
        </w:rPr>
      </w:pPr>
      <w:r>
        <w:rPr>
          <w:rFonts w:ascii="Arial" w:eastAsia="MS Mincho" w:hAnsi="Arial" w:cs="Arial"/>
          <w:lang w:eastAsia="ja-JP"/>
        </w:rPr>
        <w:t xml:space="preserve">Since before the NDIS began, NDS has been arguing the need to strengthen some of the safeguarding measures to protect participants. An important change should be implemented in this Act amendment to require </w:t>
      </w:r>
      <w:r w:rsidRPr="0021439D">
        <w:rPr>
          <w:rFonts w:ascii="Arial" w:eastAsia="MS Mincho" w:hAnsi="Arial" w:cs="Arial"/>
          <w:u w:val="single"/>
          <w:lang w:eastAsia="ja-JP"/>
        </w:rPr>
        <w:t>all</w:t>
      </w:r>
      <w:r>
        <w:rPr>
          <w:rFonts w:ascii="Arial" w:eastAsia="MS Mincho" w:hAnsi="Arial" w:cs="Arial"/>
          <w:lang w:eastAsia="ja-JP"/>
        </w:rPr>
        <w:t xml:space="preserve"> workers engaged to support a participant in a risk assessed role to undergo an NDIS Worker Screening Check. There is no justifiable reason to not require this safeguarding measure for all relevant workers and not just those engaged by registered providers.</w:t>
      </w:r>
    </w:p>
    <w:p w14:paraId="295514F1" w14:textId="77777777" w:rsidR="002A2B4D" w:rsidRDefault="002A2B4D" w:rsidP="002A2B4D">
      <w:pPr>
        <w:rPr>
          <w:rFonts w:ascii="Arial" w:eastAsia="MS Mincho" w:hAnsi="Arial" w:cs="Arial"/>
          <w:lang w:eastAsia="ja-JP"/>
        </w:rPr>
      </w:pPr>
    </w:p>
    <w:p w14:paraId="40112C7B" w14:textId="77777777" w:rsidR="002A2B4D" w:rsidRDefault="002A2B4D" w:rsidP="002A2B4D">
      <w:pPr>
        <w:rPr>
          <w:rFonts w:ascii="Arial" w:eastAsia="MS Mincho" w:hAnsi="Arial" w:cs="Arial"/>
          <w:lang w:eastAsia="ja-JP"/>
        </w:rPr>
      </w:pPr>
      <w:r>
        <w:rPr>
          <w:rFonts w:ascii="Arial" w:eastAsia="MS Mincho" w:hAnsi="Arial" w:cs="Arial"/>
          <w:lang w:eastAsia="ja-JP"/>
        </w:rPr>
        <w:t>Similarly, it is time to restrict the delivery of some high risk supports to those providers that are registered. When the scheme began, all SIL funding was Agency-managed and thus only delivered by registered providers. SIl funding can now be managed by plan managers, meaning unregistered providers can be used. This loophole should be closed. All SIL, Short Term Accommodation and Medium Term Accommodations supports should only be delivered by registered providers.</w:t>
      </w:r>
    </w:p>
    <w:p w14:paraId="6DE436BC" w14:textId="77777777" w:rsidR="002A2B4D" w:rsidRDefault="002A2B4D" w:rsidP="002A2B4D">
      <w:pPr>
        <w:rPr>
          <w:rFonts w:ascii="Arial" w:eastAsia="MS Mincho" w:hAnsi="Arial" w:cs="Arial"/>
          <w:lang w:eastAsia="ja-JP"/>
        </w:rPr>
      </w:pPr>
    </w:p>
    <w:p w14:paraId="2BF431FC" w14:textId="5B93A479" w:rsidR="002A2B4D" w:rsidRDefault="00F605A8" w:rsidP="00710E52">
      <w:pPr>
        <w:rPr>
          <w:rFonts w:ascii="Arial" w:eastAsia="MS Mincho" w:hAnsi="Arial" w:cs="Arial"/>
          <w:lang w:eastAsia="ja-JP"/>
        </w:rPr>
      </w:pPr>
      <w:r>
        <w:rPr>
          <w:rFonts w:ascii="Arial" w:eastAsia="MS Mincho" w:hAnsi="Arial" w:cs="Arial"/>
          <w:lang w:eastAsia="ja-JP"/>
        </w:rPr>
        <w:t>NDS would like the legislation amended to r</w:t>
      </w:r>
      <w:r w:rsidR="002A2B4D" w:rsidRPr="0081158A">
        <w:rPr>
          <w:rFonts w:ascii="Arial" w:eastAsia="MS Mincho" w:hAnsi="Arial" w:cs="Arial"/>
          <w:lang w:eastAsia="ja-JP"/>
        </w:rPr>
        <w:t>equire</w:t>
      </w:r>
      <w:r w:rsidR="002A2B4D">
        <w:rPr>
          <w:rFonts w:ascii="Arial" w:eastAsia="MS Mincho" w:hAnsi="Arial" w:cs="Arial"/>
          <w:lang w:eastAsia="ja-JP"/>
        </w:rPr>
        <w:t xml:space="preserve"> NDIS Worker Screening for all workers engaged in risk assessed roles.</w:t>
      </w:r>
      <w:r>
        <w:rPr>
          <w:rFonts w:ascii="Arial" w:eastAsia="MS Mincho" w:hAnsi="Arial" w:cs="Arial"/>
          <w:lang w:eastAsia="ja-JP"/>
        </w:rPr>
        <w:t xml:space="preserve"> We would also</w:t>
      </w:r>
      <w:r w:rsidR="00710E52">
        <w:rPr>
          <w:rFonts w:ascii="Arial" w:eastAsia="MS Mincho" w:hAnsi="Arial" w:cs="Arial"/>
          <w:lang w:eastAsia="ja-JP"/>
        </w:rPr>
        <w:t xml:space="preserve"> like the Government to restrict </w:t>
      </w:r>
      <w:r w:rsidR="002A2B4D">
        <w:rPr>
          <w:rFonts w:ascii="Arial" w:eastAsia="MS Mincho" w:hAnsi="Arial" w:cs="Arial"/>
          <w:lang w:eastAsia="ja-JP"/>
        </w:rPr>
        <w:t>the delivery of SIL, Short Term Accommodation and Medium Term Accommodation to registered providers.</w:t>
      </w:r>
    </w:p>
    <w:p w14:paraId="70DFDFC9" w14:textId="77777777" w:rsidR="000779D0" w:rsidRPr="000779D0" w:rsidRDefault="000779D0">
      <w:pPr>
        <w:rPr>
          <w:rFonts w:ascii="Arial" w:eastAsia="MS Mincho" w:hAnsi="Arial" w:cs="Arial"/>
          <w:b/>
          <w:bCs/>
          <w:spacing w:val="5"/>
          <w:szCs w:val="36"/>
          <w:lang w:eastAsia="ja-JP"/>
        </w:rPr>
      </w:pPr>
    </w:p>
    <w:p w14:paraId="11B2B476" w14:textId="77777777" w:rsidR="008B161F" w:rsidRDefault="008B161F">
      <w:pPr>
        <w:rPr>
          <w:rFonts w:ascii="Arial" w:eastAsia="MS Mincho" w:hAnsi="Arial" w:cs="Arial"/>
          <w:spacing w:val="5"/>
          <w:szCs w:val="36"/>
          <w:lang w:eastAsia="ja-JP"/>
        </w:rPr>
      </w:pPr>
    </w:p>
    <w:p w14:paraId="1775B48F" w14:textId="77777777" w:rsidR="008B161F" w:rsidRDefault="008B161F">
      <w:pPr>
        <w:rPr>
          <w:rFonts w:ascii="Arial" w:eastAsia="MS Mincho" w:hAnsi="Arial" w:cs="Arial"/>
          <w:spacing w:val="5"/>
          <w:szCs w:val="36"/>
          <w:lang w:eastAsia="ja-JP"/>
        </w:rPr>
      </w:pPr>
    </w:p>
    <w:p w14:paraId="254AA28D" w14:textId="5FAB0572" w:rsidR="008B161F" w:rsidRDefault="008B161F" w:rsidP="008B161F">
      <w:pPr>
        <w:rPr>
          <w:rFonts w:ascii="Arial" w:eastAsia="MS Mincho" w:hAnsi="Arial" w:cs="Arial"/>
          <w:b/>
          <w:bCs/>
          <w:lang w:eastAsia="ja-JP"/>
        </w:rPr>
      </w:pPr>
      <w:r>
        <w:rPr>
          <w:rFonts w:ascii="Arial" w:eastAsia="MS Mincho" w:hAnsi="Arial" w:cs="Arial"/>
          <w:b/>
          <w:bCs/>
          <w:lang w:eastAsia="ja-JP"/>
        </w:rPr>
        <w:t>November</w:t>
      </w:r>
      <w:r w:rsidRPr="00216780">
        <w:rPr>
          <w:rFonts w:ascii="Arial" w:eastAsia="MS Mincho" w:hAnsi="Arial" w:cs="Arial"/>
          <w:b/>
          <w:bCs/>
          <w:lang w:eastAsia="ja-JP"/>
        </w:rPr>
        <w:t xml:space="preserve"> 20</w:t>
      </w:r>
      <w:r>
        <w:rPr>
          <w:rFonts w:ascii="Arial" w:eastAsia="MS Mincho" w:hAnsi="Arial" w:cs="Arial"/>
          <w:b/>
          <w:bCs/>
          <w:lang w:eastAsia="ja-JP"/>
        </w:rPr>
        <w:t>21</w:t>
      </w:r>
    </w:p>
    <w:p w14:paraId="3B4AC806" w14:textId="77777777" w:rsidR="008B161F" w:rsidRPr="00216780" w:rsidRDefault="008B161F" w:rsidP="008B161F">
      <w:pPr>
        <w:rPr>
          <w:rFonts w:ascii="Arial" w:eastAsia="MS Mincho" w:hAnsi="Arial" w:cs="Arial"/>
          <w:bCs/>
          <w:lang w:eastAsia="ja-JP"/>
        </w:rPr>
      </w:pPr>
    </w:p>
    <w:p w14:paraId="3EE86EFD" w14:textId="77777777" w:rsidR="008B161F" w:rsidRDefault="008B161F" w:rsidP="008B161F">
      <w:pPr>
        <w:autoSpaceDE w:val="0"/>
        <w:autoSpaceDN w:val="0"/>
        <w:adjustRightInd w:val="0"/>
        <w:rPr>
          <w:rFonts w:ascii="Arial" w:hAnsi="Arial" w:cs="Arial"/>
          <w:b/>
          <w:color w:val="000000"/>
          <w:lang w:val="en-US"/>
        </w:rPr>
      </w:pPr>
    </w:p>
    <w:p w14:paraId="75F6AD75" w14:textId="77777777" w:rsidR="008B161F" w:rsidRPr="001514F3" w:rsidRDefault="008B161F" w:rsidP="008B161F">
      <w:pPr>
        <w:autoSpaceDE w:val="0"/>
        <w:autoSpaceDN w:val="0"/>
        <w:adjustRightInd w:val="0"/>
        <w:rPr>
          <w:rFonts w:ascii="Arial" w:hAnsi="Arial" w:cs="Arial"/>
          <w:color w:val="000000"/>
          <w:lang w:val="en-US"/>
        </w:rPr>
      </w:pPr>
      <w:r w:rsidRPr="00216780">
        <w:rPr>
          <w:rFonts w:ascii="Arial" w:hAnsi="Arial" w:cs="Arial"/>
          <w:b/>
          <w:color w:val="000000"/>
          <w:lang w:val="en-US"/>
        </w:rPr>
        <w:t>Contact:</w:t>
      </w:r>
      <w:r w:rsidRPr="00216780">
        <w:rPr>
          <w:rFonts w:ascii="Arial" w:hAnsi="Arial" w:cs="Arial"/>
          <w:b/>
          <w:color w:val="000000"/>
          <w:lang w:val="en-US"/>
        </w:rPr>
        <w:tab/>
      </w:r>
      <w:r>
        <w:rPr>
          <w:rFonts w:ascii="Arial" w:hAnsi="Arial" w:cs="Arial"/>
          <w:color w:val="000000"/>
          <w:lang w:val="en-US"/>
        </w:rPr>
        <w:t>Laurie Leigh</w:t>
      </w:r>
    </w:p>
    <w:p w14:paraId="136961A2" w14:textId="77777777" w:rsidR="008B161F" w:rsidRPr="001514F3" w:rsidRDefault="008B161F" w:rsidP="008B161F">
      <w:pPr>
        <w:autoSpaceDE w:val="0"/>
        <w:autoSpaceDN w:val="0"/>
        <w:adjustRightInd w:val="0"/>
        <w:ind w:left="720" w:firstLine="720"/>
        <w:rPr>
          <w:rFonts w:ascii="Arial" w:hAnsi="Arial" w:cs="Arial"/>
          <w:color w:val="000000"/>
          <w:lang w:val="en-US"/>
        </w:rPr>
      </w:pPr>
      <w:r>
        <w:rPr>
          <w:rFonts w:ascii="Arial" w:hAnsi="Arial" w:cs="Arial"/>
          <w:color w:val="000000"/>
          <w:lang w:val="en-US"/>
        </w:rPr>
        <w:t>Interim Chief Executive Officer</w:t>
      </w:r>
    </w:p>
    <w:p w14:paraId="4CD34EB4" w14:textId="77777777" w:rsidR="008B161F" w:rsidRPr="001514F3" w:rsidRDefault="008B161F" w:rsidP="008B161F">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14:paraId="617F3AD6" w14:textId="77777777" w:rsidR="008B161F" w:rsidRDefault="008B161F" w:rsidP="008B161F">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 xml:space="preserve">P: </w:t>
      </w:r>
      <w:r>
        <w:rPr>
          <w:rFonts w:ascii="Arial" w:hAnsi="Arial" w:cs="Arial"/>
          <w:color w:val="000000"/>
          <w:lang w:val="en-US"/>
        </w:rPr>
        <w:t>02 9256 3109</w:t>
      </w:r>
    </w:p>
    <w:p w14:paraId="69010FB6" w14:textId="77777777" w:rsidR="008B161F" w:rsidRDefault="008B161F" w:rsidP="008B161F">
      <w:pPr>
        <w:autoSpaceDE w:val="0"/>
        <w:autoSpaceDN w:val="0"/>
        <w:adjustRightInd w:val="0"/>
        <w:ind w:left="720" w:firstLine="720"/>
        <w:rPr>
          <w:rFonts w:ascii="Arial" w:hAnsi="Arial" w:cs="Arial"/>
          <w:color w:val="000000"/>
          <w:lang w:val="en-US"/>
        </w:rPr>
      </w:pPr>
      <w:r>
        <w:rPr>
          <w:rFonts w:ascii="Arial" w:hAnsi="Arial" w:cs="Arial"/>
          <w:color w:val="000000"/>
          <w:lang w:val="en-US"/>
        </w:rPr>
        <w:t>M: 0437 107 851</w:t>
      </w:r>
    </w:p>
    <w:p w14:paraId="68C4AF80" w14:textId="77777777" w:rsidR="008B161F" w:rsidRDefault="008B161F" w:rsidP="008B161F">
      <w:pPr>
        <w:autoSpaceDE w:val="0"/>
        <w:autoSpaceDN w:val="0"/>
        <w:adjustRightInd w:val="0"/>
        <w:ind w:left="720" w:firstLine="720"/>
        <w:rPr>
          <w:rFonts w:ascii="Arial" w:hAnsi="Arial" w:cs="Arial"/>
          <w:color w:val="000000"/>
          <w:lang w:val="en-US"/>
        </w:rPr>
      </w:pPr>
      <w:r>
        <w:rPr>
          <w:rFonts w:ascii="Arial" w:hAnsi="Arial" w:cs="Arial"/>
          <w:color w:val="000000"/>
          <w:lang w:val="en-US"/>
        </w:rPr>
        <w:t>E: laurie.leigh@nds.org.au</w:t>
      </w:r>
    </w:p>
    <w:tbl>
      <w:tblPr>
        <w:tblW w:w="5000" w:type="pct"/>
        <w:tblCellSpacing w:w="0" w:type="dxa"/>
        <w:tblCellMar>
          <w:left w:w="0" w:type="dxa"/>
          <w:right w:w="0" w:type="dxa"/>
        </w:tblCellMar>
        <w:tblLook w:val="04A0" w:firstRow="1" w:lastRow="0" w:firstColumn="1" w:lastColumn="0" w:noHBand="0" w:noVBand="1"/>
      </w:tblPr>
      <w:tblGrid>
        <w:gridCol w:w="9027"/>
      </w:tblGrid>
      <w:tr w:rsidR="008B161F" w:rsidRPr="004A3DC3" w14:paraId="45416894" w14:textId="77777777" w:rsidTr="00835BBF">
        <w:trPr>
          <w:tblCellSpacing w:w="0" w:type="dxa"/>
        </w:trPr>
        <w:tc>
          <w:tcPr>
            <w:tcW w:w="0" w:type="auto"/>
          </w:tcPr>
          <w:p w14:paraId="5C8DC167" w14:textId="77777777" w:rsidR="008B161F" w:rsidRPr="004A3DC3" w:rsidRDefault="008B161F" w:rsidP="00835BBF">
            <w:pPr>
              <w:rPr>
                <w:rFonts w:ascii="Arial" w:hAnsi="Arial" w:cs="Arial"/>
                <w:color w:val="000000"/>
              </w:rPr>
            </w:pPr>
          </w:p>
        </w:tc>
      </w:tr>
    </w:tbl>
    <w:p w14:paraId="7955DFA3" w14:textId="77777777" w:rsidR="008B161F" w:rsidRPr="001514F3" w:rsidRDefault="008B161F" w:rsidP="008B161F">
      <w:pPr>
        <w:autoSpaceDE w:val="0"/>
        <w:autoSpaceDN w:val="0"/>
        <w:adjustRightInd w:val="0"/>
        <w:ind w:left="720" w:firstLine="720"/>
        <w:rPr>
          <w:rFonts w:ascii="Arial" w:hAnsi="Arial" w:cs="Arial"/>
          <w:color w:val="000000"/>
          <w:lang w:val="en-US"/>
        </w:rPr>
      </w:pPr>
    </w:p>
    <w:p w14:paraId="6E71634D" w14:textId="77777777" w:rsidR="008B161F" w:rsidRPr="00216780" w:rsidRDefault="008B161F" w:rsidP="008B161F">
      <w:pPr>
        <w:autoSpaceDE w:val="0"/>
        <w:autoSpaceDN w:val="0"/>
        <w:adjustRightInd w:val="0"/>
        <w:rPr>
          <w:rFonts w:ascii="Arial" w:eastAsia="MS Mincho" w:hAnsi="Arial" w:cs="Arial"/>
          <w:b/>
          <w:sz w:val="28"/>
          <w:szCs w:val="28"/>
          <w:lang w:eastAsia="ja-JP"/>
        </w:rPr>
      </w:pPr>
    </w:p>
    <w:p w14:paraId="0EFB812E" w14:textId="77777777" w:rsidR="008B161F" w:rsidRPr="000901A6" w:rsidRDefault="008B161F" w:rsidP="008B161F">
      <w:pPr>
        <w:rPr>
          <w:rFonts w:ascii="Arial" w:eastAsia="MS Mincho" w:hAnsi="Arial" w:cs="Arial"/>
          <w:b/>
          <w:bCs/>
          <w:lang w:eastAsia="ja-JP"/>
        </w:rPr>
      </w:pPr>
      <w:r w:rsidRPr="00216780">
        <w:rPr>
          <w:rFonts w:ascii="Arial" w:hAnsi="Arial" w:cs="Arial"/>
          <w:b/>
          <w:bCs/>
          <w:color w:val="000000"/>
          <w:sz w:val="28"/>
          <w:szCs w:val="28"/>
          <w:lang w:val="en-US"/>
        </w:rPr>
        <w:t>National Disability Services</w:t>
      </w:r>
      <w:r w:rsidRPr="00216780">
        <w:rPr>
          <w:rFonts w:ascii="Arial" w:hAnsi="Arial" w:cs="Arial"/>
          <w:b/>
          <w:bCs/>
          <w:color w:val="000000"/>
          <w:lang w:val="en-US"/>
        </w:rPr>
        <w:t xml:space="preserve"> </w:t>
      </w:r>
      <w:r w:rsidRPr="00216780">
        <w:rPr>
          <w:rFonts w:ascii="Arial" w:hAnsi="Arial" w:cs="Arial"/>
          <w:color w:val="000000"/>
          <w:lang w:val="en-US"/>
        </w:rPr>
        <w:t>is the peak industry body for non-government disability services. It represents service providers across Australia in their work to deliver high-quality supports and life opportunities for people with disability. Its Australia-wide memb</w:t>
      </w:r>
      <w:r>
        <w:rPr>
          <w:rFonts w:ascii="Arial" w:hAnsi="Arial" w:cs="Arial"/>
          <w:color w:val="000000"/>
          <w:lang w:val="en-US"/>
        </w:rPr>
        <w:t>ership includes more than 1200</w:t>
      </w:r>
      <w:r w:rsidRPr="00216780">
        <w:rPr>
          <w:rFonts w:ascii="Arial" w:hAnsi="Arial" w:cs="Arial"/>
          <w:color w:val="000000"/>
          <w:lang w:val="en-US"/>
        </w:rPr>
        <w:t xml:space="preserve">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631759AA" w14:textId="0FC1C380" w:rsidR="0024084A" w:rsidRDefault="0024084A">
      <w:pPr>
        <w:rPr>
          <w:rFonts w:ascii="Arial" w:eastAsia="MS Mincho" w:hAnsi="Arial" w:cs="Arial"/>
          <w:b/>
          <w:bCs/>
          <w:spacing w:val="5"/>
          <w:sz w:val="40"/>
          <w:szCs w:val="52"/>
          <w:lang w:eastAsia="ja-JP"/>
        </w:rPr>
      </w:pPr>
      <w:r>
        <w:rPr>
          <w:rFonts w:ascii="Arial" w:eastAsia="MS Mincho" w:hAnsi="Arial" w:cs="Arial"/>
          <w:b/>
          <w:bCs/>
          <w:spacing w:val="5"/>
          <w:sz w:val="40"/>
          <w:szCs w:val="52"/>
          <w:lang w:eastAsia="ja-JP"/>
        </w:rPr>
        <w:br w:type="page"/>
      </w:r>
    </w:p>
    <w:p w14:paraId="6B046801" w14:textId="53DF0564" w:rsidR="00D462E9" w:rsidRDefault="00636279">
      <w:pPr>
        <w:rPr>
          <w:rFonts w:ascii="Arial" w:eastAsia="MS Mincho" w:hAnsi="Arial" w:cs="Arial"/>
          <w:b/>
          <w:bCs/>
          <w:spacing w:val="5"/>
          <w:sz w:val="40"/>
          <w:szCs w:val="52"/>
          <w:lang w:eastAsia="ja-JP"/>
        </w:rPr>
      </w:pPr>
      <w:r>
        <w:rPr>
          <w:rFonts w:ascii="Arial" w:eastAsia="MS Mincho" w:hAnsi="Arial" w:cs="Arial"/>
          <w:b/>
          <w:bCs/>
          <w:spacing w:val="5"/>
          <w:sz w:val="40"/>
          <w:szCs w:val="52"/>
          <w:lang w:eastAsia="ja-JP"/>
        </w:rPr>
        <w:lastRenderedPageBreak/>
        <w:t>Appendix</w:t>
      </w:r>
    </w:p>
    <w:p w14:paraId="2DDEB973" w14:textId="77777777" w:rsidR="009D4B7E" w:rsidRDefault="009D4B7E">
      <w:pPr>
        <w:rPr>
          <w:rFonts w:ascii="Arial" w:eastAsia="MS Mincho" w:hAnsi="Arial" w:cs="Arial"/>
          <w:b/>
          <w:bCs/>
          <w:spacing w:val="5"/>
          <w:sz w:val="40"/>
          <w:szCs w:val="52"/>
          <w:lang w:eastAsia="ja-JP"/>
        </w:rPr>
      </w:pPr>
    </w:p>
    <w:p w14:paraId="3290288B" w14:textId="09E64CA7" w:rsidR="000E334F" w:rsidRPr="0024084A" w:rsidRDefault="00676EFE" w:rsidP="000E334F">
      <w:pPr>
        <w:tabs>
          <w:tab w:val="left" w:pos="3204"/>
        </w:tabs>
        <w:rPr>
          <w:rFonts w:eastAsia="MS Mincho"/>
          <w:b/>
          <w:bCs/>
          <w:spacing w:val="5"/>
          <w:sz w:val="32"/>
          <w:szCs w:val="32"/>
          <w:lang w:eastAsia="ja-JP"/>
        </w:rPr>
      </w:pPr>
      <w:bookmarkStart w:id="1" w:name="_Hlk87002766"/>
      <w:r w:rsidRPr="0024084A">
        <w:rPr>
          <w:rFonts w:ascii="Arial" w:eastAsia="MS Mincho" w:hAnsi="Arial" w:cs="Arial"/>
          <w:b/>
          <w:bCs/>
          <w:spacing w:val="5"/>
          <w:sz w:val="32"/>
          <w:szCs w:val="32"/>
          <w:lang w:eastAsia="ja-JP"/>
        </w:rPr>
        <w:t>Submission</w:t>
      </w:r>
      <w:r w:rsidR="0042547E" w:rsidRPr="0024084A">
        <w:rPr>
          <w:rFonts w:ascii="Arial" w:eastAsia="MS Mincho" w:hAnsi="Arial" w:cs="Arial"/>
          <w:b/>
          <w:bCs/>
          <w:spacing w:val="5"/>
          <w:sz w:val="32"/>
          <w:szCs w:val="32"/>
          <w:lang w:eastAsia="ja-JP"/>
        </w:rPr>
        <w:t xml:space="preserve">: </w:t>
      </w:r>
      <w:bookmarkStart w:id="2" w:name="_Hlk83824870"/>
      <w:r w:rsidR="00DC2087" w:rsidRPr="0024084A">
        <w:rPr>
          <w:rFonts w:ascii="Arial" w:eastAsia="MS Mincho" w:hAnsi="Arial" w:cs="Arial"/>
          <w:b/>
          <w:bCs/>
          <w:spacing w:val="5"/>
          <w:sz w:val="32"/>
          <w:szCs w:val="32"/>
          <w:lang w:eastAsia="ja-JP"/>
        </w:rPr>
        <w:t xml:space="preserve">Proposed </w:t>
      </w:r>
      <w:bookmarkStart w:id="3" w:name="_Hlk87005539"/>
      <w:r w:rsidR="00DC2087" w:rsidRPr="0024084A">
        <w:rPr>
          <w:rFonts w:ascii="Arial" w:eastAsia="MS Mincho" w:hAnsi="Arial" w:cs="Arial"/>
          <w:b/>
          <w:bCs/>
          <w:spacing w:val="5"/>
          <w:sz w:val="32"/>
          <w:szCs w:val="32"/>
          <w:lang w:eastAsia="ja-JP"/>
        </w:rPr>
        <w:t>NDIS legislative improvements and the Participant Service Guarantee</w:t>
      </w:r>
      <w:bookmarkEnd w:id="3"/>
    </w:p>
    <w:bookmarkEnd w:id="1"/>
    <w:bookmarkEnd w:id="2"/>
    <w:p w14:paraId="255E9BE6" w14:textId="6415C76A" w:rsidR="004D1AC1" w:rsidRPr="00BA7EF7" w:rsidRDefault="004D1AC1" w:rsidP="00216780">
      <w:pPr>
        <w:tabs>
          <w:tab w:val="left" w:pos="3204"/>
        </w:tabs>
        <w:rPr>
          <w:rFonts w:ascii="Arial" w:hAnsi="Arial" w:cs="Arial"/>
          <w:bCs/>
          <w:sz w:val="28"/>
          <w:lang w:val="en-US"/>
        </w:rPr>
      </w:pPr>
    </w:p>
    <w:p w14:paraId="398F9D8C" w14:textId="77777777" w:rsidR="00BA7EF7" w:rsidRDefault="00BA7EF7" w:rsidP="00C36FF0">
      <w:pPr>
        <w:rPr>
          <w:rFonts w:ascii="Arial" w:hAnsi="Arial" w:cs="Arial"/>
          <w:lang w:eastAsia="ja-JP"/>
        </w:rPr>
      </w:pPr>
    </w:p>
    <w:p w14:paraId="3A6F8385" w14:textId="05FC9DF4" w:rsidR="001A35A5" w:rsidRPr="009D4B7E" w:rsidRDefault="001A56E8">
      <w:pPr>
        <w:rPr>
          <w:rFonts w:ascii="Arial" w:eastAsia="MS Mincho" w:hAnsi="Arial" w:cs="Arial"/>
          <w:b/>
          <w:bCs/>
          <w:sz w:val="28"/>
          <w:szCs w:val="28"/>
          <w:lang w:eastAsia="ja-JP"/>
        </w:rPr>
      </w:pPr>
      <w:r w:rsidRPr="009D4B7E">
        <w:rPr>
          <w:rFonts w:ascii="Arial" w:eastAsia="MS Mincho" w:hAnsi="Arial" w:cs="Arial"/>
          <w:b/>
          <w:bCs/>
          <w:sz w:val="28"/>
          <w:szCs w:val="28"/>
          <w:lang w:eastAsia="ja-JP"/>
        </w:rPr>
        <w:t xml:space="preserve">Schedule 1: </w:t>
      </w:r>
      <w:r w:rsidR="003F79AA" w:rsidRPr="009D4B7E">
        <w:rPr>
          <w:rFonts w:ascii="Arial" w:eastAsia="MS Mincho" w:hAnsi="Arial" w:cs="Arial"/>
          <w:b/>
          <w:bCs/>
          <w:sz w:val="28"/>
          <w:szCs w:val="28"/>
          <w:lang w:eastAsia="ja-JP"/>
        </w:rPr>
        <w:t>P</w:t>
      </w:r>
      <w:r w:rsidRPr="009D4B7E">
        <w:rPr>
          <w:rFonts w:ascii="Arial" w:eastAsia="MS Mincho" w:hAnsi="Arial" w:cs="Arial"/>
          <w:b/>
          <w:bCs/>
          <w:sz w:val="28"/>
          <w:szCs w:val="28"/>
          <w:lang w:eastAsia="ja-JP"/>
        </w:rPr>
        <w:t>articipant Service Guarantee</w:t>
      </w:r>
    </w:p>
    <w:p w14:paraId="76142EA2" w14:textId="77777777" w:rsidR="00AA1506" w:rsidRDefault="00AA1506">
      <w:pPr>
        <w:rPr>
          <w:rFonts w:ascii="Arial" w:eastAsia="MS Mincho" w:hAnsi="Arial" w:cs="Arial"/>
          <w:lang w:eastAsia="ja-JP"/>
        </w:rPr>
      </w:pPr>
    </w:p>
    <w:p w14:paraId="7F701149" w14:textId="741D3C79" w:rsidR="00652F57" w:rsidRDefault="00856BAC">
      <w:pPr>
        <w:rPr>
          <w:rFonts w:ascii="Arial" w:eastAsia="MS Mincho" w:hAnsi="Arial" w:cs="Arial"/>
          <w:lang w:eastAsia="ja-JP"/>
        </w:rPr>
      </w:pPr>
      <w:r>
        <w:rPr>
          <w:rFonts w:ascii="Arial" w:eastAsia="MS Mincho" w:hAnsi="Arial" w:cs="Arial"/>
          <w:lang w:eastAsia="ja-JP"/>
        </w:rPr>
        <w:t xml:space="preserve">NDS supports the introduction of the </w:t>
      </w:r>
      <w:r w:rsidR="00D11E71">
        <w:rPr>
          <w:rFonts w:ascii="Arial" w:eastAsia="MS Mincho" w:hAnsi="Arial" w:cs="Arial"/>
          <w:lang w:eastAsia="ja-JP"/>
        </w:rPr>
        <w:t>P</w:t>
      </w:r>
      <w:r>
        <w:rPr>
          <w:rFonts w:ascii="Arial" w:eastAsia="MS Mincho" w:hAnsi="Arial" w:cs="Arial"/>
          <w:lang w:eastAsia="ja-JP"/>
        </w:rPr>
        <w:t>articipant Service Guarantee</w:t>
      </w:r>
      <w:r w:rsidR="00D11E71">
        <w:rPr>
          <w:rFonts w:ascii="Arial" w:eastAsia="MS Mincho" w:hAnsi="Arial" w:cs="Arial"/>
          <w:lang w:eastAsia="ja-JP"/>
        </w:rPr>
        <w:t>. Establishing timeframes for decision-making</w:t>
      </w:r>
      <w:r w:rsidR="00114D67">
        <w:rPr>
          <w:rFonts w:ascii="Arial" w:eastAsia="MS Mincho" w:hAnsi="Arial" w:cs="Arial"/>
          <w:lang w:eastAsia="ja-JP"/>
        </w:rPr>
        <w:t>, engagement principles and performance metric</w:t>
      </w:r>
      <w:r w:rsidR="00D877A8">
        <w:rPr>
          <w:rFonts w:ascii="Arial" w:eastAsia="MS Mincho" w:hAnsi="Arial" w:cs="Arial"/>
          <w:lang w:eastAsia="ja-JP"/>
        </w:rPr>
        <w:t>s, which were recommendations of the Tune Review</w:t>
      </w:r>
      <w:r w:rsidR="005E769B">
        <w:rPr>
          <w:rFonts w:ascii="Arial" w:eastAsia="MS Mincho" w:hAnsi="Arial" w:cs="Arial"/>
          <w:lang w:eastAsia="ja-JP"/>
        </w:rPr>
        <w:t>, will improve the operation of the scheme for participants</w:t>
      </w:r>
      <w:r w:rsidR="00ED3AE8">
        <w:rPr>
          <w:rFonts w:ascii="Arial" w:eastAsia="MS Mincho" w:hAnsi="Arial" w:cs="Arial"/>
          <w:lang w:eastAsia="ja-JP"/>
        </w:rPr>
        <w:t>.</w:t>
      </w:r>
    </w:p>
    <w:p w14:paraId="20A5E339" w14:textId="600696B0" w:rsidR="008D3B05" w:rsidRDefault="008D3B05">
      <w:pPr>
        <w:rPr>
          <w:rFonts w:ascii="Arial" w:eastAsia="MS Mincho" w:hAnsi="Arial" w:cs="Arial"/>
          <w:lang w:eastAsia="ja-JP"/>
        </w:rPr>
      </w:pPr>
    </w:p>
    <w:p w14:paraId="703E547A" w14:textId="66066F7D" w:rsidR="002A50E3" w:rsidRDefault="00CC5888" w:rsidP="008D3B05">
      <w:pPr>
        <w:rPr>
          <w:rFonts w:ascii="Arial" w:eastAsia="MS Mincho" w:hAnsi="Arial" w:cs="Arial"/>
          <w:lang w:eastAsia="ja-JP" w:bidi="en-US"/>
        </w:rPr>
      </w:pPr>
      <w:r>
        <w:rPr>
          <w:rFonts w:ascii="Arial" w:eastAsia="MS Mincho" w:hAnsi="Arial" w:cs="Arial"/>
          <w:lang w:eastAsia="ja-JP" w:bidi="en-US"/>
        </w:rPr>
        <w:t xml:space="preserve">We take this opportunity, however, to </w:t>
      </w:r>
      <w:r w:rsidR="000651D9">
        <w:rPr>
          <w:rFonts w:ascii="Arial" w:eastAsia="MS Mincho" w:hAnsi="Arial" w:cs="Arial"/>
          <w:lang w:eastAsia="ja-JP" w:bidi="en-US"/>
        </w:rPr>
        <w:t>highlight the substantial delays that are occurring in the provision of assistive technology</w:t>
      </w:r>
      <w:r w:rsidR="00EE0611">
        <w:rPr>
          <w:rFonts w:ascii="Arial" w:eastAsia="MS Mincho" w:hAnsi="Arial" w:cs="Arial"/>
          <w:lang w:eastAsia="ja-JP" w:bidi="en-US"/>
        </w:rPr>
        <w:t>; it is an area of the scheme that needs urgent attention</w:t>
      </w:r>
      <w:r w:rsidR="005D6382">
        <w:rPr>
          <w:rFonts w:ascii="Arial" w:eastAsia="MS Mincho" w:hAnsi="Arial" w:cs="Arial"/>
          <w:lang w:eastAsia="ja-JP" w:bidi="en-US"/>
        </w:rPr>
        <w:t xml:space="preserve"> (one</w:t>
      </w:r>
      <w:r w:rsidR="00A75B68">
        <w:rPr>
          <w:rFonts w:ascii="Arial" w:eastAsia="MS Mincho" w:hAnsi="Arial" w:cs="Arial"/>
          <w:lang w:eastAsia="ja-JP" w:bidi="en-US"/>
        </w:rPr>
        <w:t xml:space="preserve"> organisation reports a backlog of more than 200 clients waiting for </w:t>
      </w:r>
      <w:r w:rsidR="00515710">
        <w:rPr>
          <w:rFonts w:ascii="Arial" w:eastAsia="MS Mincho" w:hAnsi="Arial" w:cs="Arial"/>
          <w:lang w:eastAsia="ja-JP" w:bidi="en-US"/>
        </w:rPr>
        <w:t>assistive technology approvals: 36%</w:t>
      </w:r>
      <w:r w:rsidR="004D561F">
        <w:rPr>
          <w:rFonts w:ascii="Arial" w:eastAsia="MS Mincho" w:hAnsi="Arial" w:cs="Arial"/>
          <w:lang w:eastAsia="ja-JP" w:bidi="en-US"/>
        </w:rPr>
        <w:t xml:space="preserve"> have be</w:t>
      </w:r>
      <w:r w:rsidR="002A50E3">
        <w:rPr>
          <w:rFonts w:ascii="Arial" w:eastAsia="MS Mincho" w:hAnsi="Arial" w:cs="Arial"/>
          <w:lang w:eastAsia="ja-JP" w:bidi="en-US"/>
        </w:rPr>
        <w:t>e</w:t>
      </w:r>
      <w:r w:rsidR="004D561F">
        <w:rPr>
          <w:rFonts w:ascii="Arial" w:eastAsia="MS Mincho" w:hAnsi="Arial" w:cs="Arial"/>
          <w:lang w:eastAsia="ja-JP" w:bidi="en-US"/>
        </w:rPr>
        <w:t>n</w:t>
      </w:r>
      <w:r w:rsidR="009E5B2C">
        <w:rPr>
          <w:rFonts w:ascii="Arial" w:eastAsia="MS Mincho" w:hAnsi="Arial" w:cs="Arial"/>
          <w:lang w:eastAsia="ja-JP" w:bidi="en-US"/>
        </w:rPr>
        <w:t xml:space="preserve"> </w:t>
      </w:r>
      <w:r w:rsidR="004D561F">
        <w:rPr>
          <w:rFonts w:ascii="Arial" w:eastAsia="MS Mincho" w:hAnsi="Arial" w:cs="Arial"/>
          <w:lang w:eastAsia="ja-JP" w:bidi="en-US"/>
        </w:rPr>
        <w:t>waiting for 3–6 months;</w:t>
      </w:r>
      <w:r w:rsidR="002A14AC">
        <w:rPr>
          <w:rFonts w:ascii="Arial" w:eastAsia="MS Mincho" w:hAnsi="Arial" w:cs="Arial"/>
          <w:lang w:eastAsia="ja-JP" w:bidi="en-US"/>
        </w:rPr>
        <w:t xml:space="preserve"> 42% for 6–12 months</w:t>
      </w:r>
      <w:r w:rsidR="00AD7026">
        <w:rPr>
          <w:rFonts w:ascii="Arial" w:eastAsia="MS Mincho" w:hAnsi="Arial" w:cs="Arial"/>
          <w:lang w:eastAsia="ja-JP" w:bidi="en-US"/>
        </w:rPr>
        <w:t>; and 3% for more than a year</w:t>
      </w:r>
      <w:r w:rsidR="002A50E3">
        <w:rPr>
          <w:rFonts w:ascii="Arial" w:eastAsia="MS Mincho" w:hAnsi="Arial" w:cs="Arial"/>
          <w:lang w:eastAsia="ja-JP" w:bidi="en-US"/>
        </w:rPr>
        <w:t>).</w:t>
      </w:r>
      <w:r w:rsidR="00167706">
        <w:rPr>
          <w:rFonts w:ascii="Arial" w:eastAsia="MS Mincho" w:hAnsi="Arial" w:cs="Arial"/>
          <w:lang w:eastAsia="ja-JP" w:bidi="en-US"/>
        </w:rPr>
        <w:t xml:space="preserve"> </w:t>
      </w:r>
      <w:r w:rsidR="007F7A54">
        <w:rPr>
          <w:rFonts w:ascii="Arial" w:eastAsia="MS Mincho" w:hAnsi="Arial" w:cs="Arial"/>
          <w:lang w:eastAsia="ja-JP" w:bidi="en-US"/>
        </w:rPr>
        <w:t xml:space="preserve">Better systems </w:t>
      </w:r>
      <w:r w:rsidR="00C04AE0">
        <w:rPr>
          <w:rFonts w:ascii="Arial" w:eastAsia="MS Mincho" w:hAnsi="Arial" w:cs="Arial"/>
          <w:lang w:eastAsia="ja-JP" w:bidi="en-US"/>
        </w:rPr>
        <w:t>and processes are required, alongside a commitment to meeting timelines.</w:t>
      </w:r>
    </w:p>
    <w:p w14:paraId="6B783E8B" w14:textId="77777777" w:rsidR="002A50E3" w:rsidRDefault="002A50E3" w:rsidP="008D3B05">
      <w:pPr>
        <w:rPr>
          <w:rFonts w:ascii="Arial" w:eastAsia="MS Mincho" w:hAnsi="Arial" w:cs="Arial"/>
          <w:lang w:eastAsia="ja-JP" w:bidi="en-US"/>
        </w:rPr>
      </w:pPr>
    </w:p>
    <w:p w14:paraId="0784303F" w14:textId="0439E56F" w:rsidR="005232E3" w:rsidRDefault="00F63A63">
      <w:pPr>
        <w:rPr>
          <w:rFonts w:ascii="Arial" w:eastAsia="MS Mincho" w:hAnsi="Arial" w:cs="Arial"/>
          <w:lang w:eastAsia="ja-JP"/>
        </w:rPr>
      </w:pPr>
      <w:bookmarkStart w:id="4" w:name="_Hlk87024679"/>
      <w:r>
        <w:rPr>
          <w:rFonts w:ascii="Arial" w:eastAsia="MS Mincho" w:hAnsi="Arial" w:cs="Arial"/>
          <w:lang w:eastAsia="ja-JP"/>
        </w:rPr>
        <w:t>Of all the proposed amendments</w:t>
      </w:r>
      <w:r w:rsidR="00B93634">
        <w:rPr>
          <w:rFonts w:ascii="Arial" w:eastAsia="MS Mincho" w:hAnsi="Arial" w:cs="Arial"/>
          <w:lang w:eastAsia="ja-JP"/>
        </w:rPr>
        <w:t>, the new section 47A</w:t>
      </w:r>
      <w:r w:rsidR="002660CB">
        <w:rPr>
          <w:rFonts w:ascii="Arial" w:eastAsia="MS Mincho" w:hAnsi="Arial" w:cs="Arial"/>
          <w:lang w:eastAsia="ja-JP"/>
        </w:rPr>
        <w:t xml:space="preserve"> (which empowers the CEO to vary a participant’s plan</w:t>
      </w:r>
      <w:r w:rsidR="007718B7">
        <w:rPr>
          <w:rFonts w:ascii="Arial" w:eastAsia="MS Mincho" w:hAnsi="Arial" w:cs="Arial"/>
          <w:lang w:eastAsia="ja-JP"/>
        </w:rPr>
        <w:t>—</w:t>
      </w:r>
      <w:r w:rsidR="00F53B3C">
        <w:rPr>
          <w:rFonts w:ascii="Arial" w:eastAsia="MS Mincho" w:hAnsi="Arial" w:cs="Arial"/>
          <w:lang w:eastAsia="ja-JP"/>
        </w:rPr>
        <w:t>excluding the participant’s statements of goals and aspirations)</w:t>
      </w:r>
      <w:r w:rsidR="007718B7">
        <w:rPr>
          <w:rFonts w:ascii="Arial" w:eastAsia="MS Mincho" w:hAnsi="Arial" w:cs="Arial"/>
          <w:lang w:eastAsia="ja-JP"/>
        </w:rPr>
        <w:t xml:space="preserve"> </w:t>
      </w:r>
      <w:r w:rsidR="005232E3">
        <w:rPr>
          <w:rFonts w:ascii="Arial" w:eastAsia="MS Mincho" w:hAnsi="Arial" w:cs="Arial"/>
          <w:lang w:eastAsia="ja-JP"/>
        </w:rPr>
        <w:t>is the one that requires more information.</w:t>
      </w:r>
      <w:r w:rsidR="00827970">
        <w:rPr>
          <w:rFonts w:ascii="Arial" w:eastAsia="MS Mincho" w:hAnsi="Arial" w:cs="Arial"/>
          <w:lang w:eastAsia="ja-JP"/>
        </w:rPr>
        <w:t xml:space="preserve"> NDS understands the intention of the </w:t>
      </w:r>
      <w:r w:rsidR="0099543F">
        <w:rPr>
          <w:rFonts w:ascii="Arial" w:eastAsia="MS Mincho" w:hAnsi="Arial" w:cs="Arial"/>
          <w:lang w:eastAsia="ja-JP"/>
        </w:rPr>
        <w:t>Tune Review’s recommendations on this matter and supports that intention. Where an error</w:t>
      </w:r>
      <w:r w:rsidR="000B665C">
        <w:rPr>
          <w:rFonts w:ascii="Arial" w:eastAsia="MS Mincho" w:hAnsi="Arial" w:cs="Arial"/>
          <w:lang w:eastAsia="ja-JP"/>
        </w:rPr>
        <w:t xml:space="preserve"> or oversight has been made in a participant’s plan, </w:t>
      </w:r>
      <w:r w:rsidR="004979A7">
        <w:rPr>
          <w:rFonts w:ascii="Arial" w:eastAsia="MS Mincho" w:hAnsi="Arial" w:cs="Arial"/>
          <w:lang w:eastAsia="ja-JP"/>
        </w:rPr>
        <w:t>it should be able to be corrected quickly and painlessly without the need for a reassessment</w:t>
      </w:r>
      <w:r w:rsidR="00842D95">
        <w:rPr>
          <w:rFonts w:ascii="Arial" w:eastAsia="MS Mincho" w:hAnsi="Arial" w:cs="Arial"/>
          <w:lang w:eastAsia="ja-JP"/>
        </w:rPr>
        <w:t xml:space="preserve"> (at present, this can only be done in some circumstances).</w:t>
      </w:r>
    </w:p>
    <w:bookmarkEnd w:id="4"/>
    <w:p w14:paraId="3C23908B" w14:textId="3B6CE755" w:rsidR="00C903FC" w:rsidRDefault="00C903FC">
      <w:pPr>
        <w:rPr>
          <w:rFonts w:ascii="Arial" w:eastAsia="MS Mincho" w:hAnsi="Arial" w:cs="Arial"/>
          <w:lang w:eastAsia="ja-JP"/>
        </w:rPr>
      </w:pPr>
    </w:p>
    <w:p w14:paraId="24B22AC5" w14:textId="621F9EEE" w:rsidR="007A498C" w:rsidRDefault="00244A7A" w:rsidP="007A498C">
      <w:pPr>
        <w:rPr>
          <w:rFonts w:ascii="Arial" w:eastAsia="MS Mincho" w:hAnsi="Arial" w:cs="Arial"/>
          <w:lang w:eastAsia="ja-JP"/>
        </w:rPr>
      </w:pPr>
      <w:r>
        <w:rPr>
          <w:rFonts w:ascii="Arial" w:eastAsia="MS Mincho" w:hAnsi="Arial" w:cs="Arial"/>
          <w:lang w:eastAsia="ja-JP"/>
        </w:rPr>
        <w:t>The relevant section in the proposed</w:t>
      </w:r>
      <w:r w:rsidR="007A498C">
        <w:rPr>
          <w:rFonts w:ascii="Arial" w:eastAsia="MS Mincho" w:hAnsi="Arial" w:cs="Arial"/>
          <w:lang w:eastAsia="ja-JP"/>
        </w:rPr>
        <w:t xml:space="preserve"> rule states:</w:t>
      </w:r>
    </w:p>
    <w:p w14:paraId="722108B8" w14:textId="77777777" w:rsidR="007A498C" w:rsidRDefault="007A498C" w:rsidP="007A498C">
      <w:pPr>
        <w:rPr>
          <w:rFonts w:ascii="Arial" w:eastAsia="MS Mincho" w:hAnsi="Arial" w:cs="Arial"/>
          <w:lang w:eastAsia="ja-JP"/>
        </w:rPr>
      </w:pPr>
    </w:p>
    <w:p w14:paraId="406B56C1" w14:textId="5862AA18" w:rsidR="00244A7A" w:rsidRDefault="00244A7A" w:rsidP="007A498C">
      <w:pPr>
        <w:ind w:left="720"/>
        <w:rPr>
          <w:rFonts w:ascii="Arial" w:eastAsia="MS Mincho" w:hAnsi="Arial" w:cs="Arial"/>
          <w:b/>
          <w:bCs/>
          <w:lang w:eastAsia="ja-JP"/>
        </w:rPr>
      </w:pPr>
      <w:r w:rsidRPr="007A498C">
        <w:rPr>
          <w:rFonts w:ascii="Arial" w:eastAsia="MS Mincho" w:hAnsi="Arial" w:cs="Arial"/>
          <w:b/>
          <w:bCs/>
          <w:lang w:eastAsia="ja-JP"/>
        </w:rPr>
        <w:t>10 Variation of participant’s plan on CEO’s own initiative</w:t>
      </w:r>
    </w:p>
    <w:p w14:paraId="5C245227" w14:textId="77777777" w:rsidR="00C70FC6" w:rsidRPr="007A498C" w:rsidRDefault="00C70FC6" w:rsidP="007A498C">
      <w:pPr>
        <w:ind w:left="720"/>
        <w:rPr>
          <w:rFonts w:ascii="Arial" w:eastAsia="MS Mincho" w:hAnsi="Arial" w:cs="Arial"/>
          <w:b/>
          <w:bCs/>
          <w:lang w:eastAsia="ja-JP"/>
        </w:rPr>
      </w:pPr>
    </w:p>
    <w:p w14:paraId="3C5E7B49" w14:textId="4CF86F5E" w:rsidR="00244A7A" w:rsidRPr="00C70FC6" w:rsidRDefault="00C70FC6" w:rsidP="00C70FC6">
      <w:pPr>
        <w:ind w:left="720"/>
        <w:rPr>
          <w:rFonts w:ascii="Arial" w:eastAsia="MS Mincho" w:hAnsi="Arial" w:cs="Arial"/>
          <w:lang w:eastAsia="ja-JP"/>
        </w:rPr>
      </w:pPr>
      <w:r w:rsidRPr="00C70FC6">
        <w:rPr>
          <w:rFonts w:ascii="Arial" w:eastAsia="MS Mincho" w:hAnsi="Arial" w:cs="Arial"/>
          <w:lang w:eastAsia="ja-JP"/>
        </w:rPr>
        <w:t>(1</w:t>
      </w:r>
      <w:r>
        <w:rPr>
          <w:rFonts w:ascii="Arial" w:eastAsia="MS Mincho" w:hAnsi="Arial" w:cs="Arial"/>
          <w:lang w:eastAsia="ja-JP"/>
        </w:rPr>
        <w:t xml:space="preserve">) </w:t>
      </w:r>
      <w:r w:rsidR="00244A7A" w:rsidRPr="00C70FC6">
        <w:rPr>
          <w:rFonts w:ascii="Arial" w:eastAsia="MS Mincho" w:hAnsi="Arial" w:cs="Arial"/>
          <w:lang w:eastAsia="ja-JP"/>
        </w:rPr>
        <w:t xml:space="preserve">For the purposes of paragraph 47A(6)(a) of the Act, </w:t>
      </w:r>
      <w:bookmarkStart w:id="5" w:name="_Hlk84251950"/>
      <w:r w:rsidR="00244A7A" w:rsidRPr="00C70FC6">
        <w:rPr>
          <w:rFonts w:ascii="Arial" w:eastAsia="MS Mincho" w:hAnsi="Arial" w:cs="Arial"/>
          <w:lang w:eastAsia="ja-JP"/>
        </w:rPr>
        <w:t>the CEO must have regard to</w:t>
      </w:r>
      <w:r w:rsidR="007A498C" w:rsidRPr="00C70FC6">
        <w:rPr>
          <w:rFonts w:ascii="Arial" w:eastAsia="MS Mincho" w:hAnsi="Arial" w:cs="Arial"/>
          <w:lang w:eastAsia="ja-JP"/>
        </w:rPr>
        <w:t xml:space="preserve"> </w:t>
      </w:r>
      <w:r w:rsidR="00244A7A" w:rsidRPr="00C70FC6">
        <w:rPr>
          <w:rFonts w:ascii="Arial" w:eastAsia="MS Mincho" w:hAnsi="Arial" w:cs="Arial"/>
          <w:lang w:eastAsia="ja-JP"/>
        </w:rPr>
        <w:t xml:space="preserve">the matters set out in subsection (2) </w:t>
      </w:r>
      <w:bookmarkEnd w:id="5"/>
      <w:r w:rsidR="00244A7A" w:rsidRPr="00C70FC6">
        <w:rPr>
          <w:rFonts w:ascii="Arial" w:eastAsia="MS Mincho" w:hAnsi="Arial" w:cs="Arial"/>
          <w:lang w:eastAsia="ja-JP"/>
        </w:rPr>
        <w:t>of this section in deciding whether to vary a</w:t>
      </w:r>
      <w:r w:rsidRPr="00C70FC6">
        <w:rPr>
          <w:rFonts w:ascii="Arial" w:eastAsia="MS Mincho" w:hAnsi="Arial" w:cs="Arial"/>
          <w:lang w:eastAsia="ja-JP"/>
        </w:rPr>
        <w:t xml:space="preserve"> </w:t>
      </w:r>
      <w:r w:rsidR="00244A7A" w:rsidRPr="00C70FC6">
        <w:rPr>
          <w:rFonts w:ascii="Arial" w:eastAsia="MS Mincho" w:hAnsi="Arial" w:cs="Arial"/>
          <w:lang w:eastAsia="ja-JP"/>
        </w:rPr>
        <w:t>participant’s plan on the CEO’s own initiative.</w:t>
      </w:r>
    </w:p>
    <w:p w14:paraId="1165C6F7" w14:textId="77777777" w:rsidR="00C70FC6" w:rsidRPr="00C70FC6" w:rsidRDefault="00C70FC6" w:rsidP="00C70FC6">
      <w:pPr>
        <w:ind w:left="720"/>
        <w:rPr>
          <w:rFonts w:eastAsia="MS Mincho"/>
          <w:lang w:eastAsia="ja-JP"/>
        </w:rPr>
      </w:pPr>
    </w:p>
    <w:p w14:paraId="0FAC76E4" w14:textId="77777777" w:rsidR="00244A7A" w:rsidRPr="00244A7A" w:rsidRDefault="00244A7A" w:rsidP="007A498C">
      <w:pPr>
        <w:ind w:left="720"/>
        <w:rPr>
          <w:rFonts w:ascii="Arial" w:eastAsia="MS Mincho" w:hAnsi="Arial" w:cs="Arial"/>
          <w:lang w:eastAsia="ja-JP"/>
        </w:rPr>
      </w:pPr>
      <w:r w:rsidRPr="00244A7A">
        <w:rPr>
          <w:rFonts w:ascii="Arial" w:eastAsia="MS Mincho" w:hAnsi="Arial" w:cs="Arial"/>
          <w:lang w:eastAsia="ja-JP"/>
        </w:rPr>
        <w:t>(2) The matters are as follows:</w:t>
      </w:r>
    </w:p>
    <w:p w14:paraId="6659B45C" w14:textId="77777777" w:rsidR="00244A7A" w:rsidRPr="00244A7A" w:rsidRDefault="00244A7A" w:rsidP="00996233">
      <w:pPr>
        <w:ind w:left="1440"/>
        <w:rPr>
          <w:rFonts w:ascii="Arial" w:eastAsia="MS Mincho" w:hAnsi="Arial" w:cs="Arial"/>
          <w:lang w:eastAsia="ja-JP"/>
        </w:rPr>
      </w:pPr>
      <w:r w:rsidRPr="00244A7A">
        <w:rPr>
          <w:rFonts w:ascii="Arial" w:eastAsia="MS Mincho" w:hAnsi="Arial" w:cs="Arial"/>
          <w:lang w:eastAsia="ja-JP"/>
        </w:rPr>
        <w:t>(a) whether the variation is minor or technical;</w:t>
      </w:r>
    </w:p>
    <w:p w14:paraId="4D5923B5" w14:textId="77B40E56" w:rsidR="00244A7A" w:rsidRPr="00244A7A" w:rsidRDefault="00244A7A" w:rsidP="007F4827">
      <w:pPr>
        <w:ind w:left="1780" w:hanging="340"/>
        <w:rPr>
          <w:rFonts w:ascii="Arial" w:eastAsia="MS Mincho" w:hAnsi="Arial" w:cs="Arial"/>
          <w:lang w:eastAsia="ja-JP"/>
        </w:rPr>
      </w:pPr>
      <w:r w:rsidRPr="00244A7A">
        <w:rPr>
          <w:rFonts w:ascii="Arial" w:eastAsia="MS Mincho" w:hAnsi="Arial" w:cs="Arial"/>
          <w:lang w:eastAsia="ja-JP"/>
        </w:rPr>
        <w:t>(b) if the variation is to add a particular support to the statement of participant</w:t>
      </w:r>
      <w:r w:rsidR="00C70FC6">
        <w:rPr>
          <w:rFonts w:ascii="Arial" w:eastAsia="MS Mincho" w:hAnsi="Arial" w:cs="Arial"/>
          <w:lang w:eastAsia="ja-JP"/>
        </w:rPr>
        <w:t xml:space="preserve"> </w:t>
      </w:r>
      <w:r w:rsidRPr="00244A7A">
        <w:rPr>
          <w:rFonts w:ascii="Arial" w:eastAsia="MS Mincho" w:hAnsi="Arial" w:cs="Arial"/>
          <w:lang w:eastAsia="ja-JP"/>
        </w:rPr>
        <w:t>supports included in the participant’s plan—both of the following:</w:t>
      </w:r>
    </w:p>
    <w:p w14:paraId="6FBBA3A1" w14:textId="77777777" w:rsidR="00244A7A" w:rsidRPr="00244A7A" w:rsidRDefault="00244A7A" w:rsidP="00C70FC6">
      <w:pPr>
        <w:ind w:left="2160"/>
        <w:rPr>
          <w:rFonts w:ascii="Arial" w:eastAsia="MS Mincho" w:hAnsi="Arial" w:cs="Arial"/>
          <w:lang w:eastAsia="ja-JP"/>
        </w:rPr>
      </w:pPr>
      <w:r w:rsidRPr="00244A7A">
        <w:rPr>
          <w:rFonts w:ascii="Arial" w:eastAsia="MS Mincho" w:hAnsi="Arial" w:cs="Arial"/>
          <w:lang w:eastAsia="ja-JP"/>
        </w:rPr>
        <w:t>(i) how that support is to be delivered to the participant;</w:t>
      </w:r>
    </w:p>
    <w:p w14:paraId="0C813F44" w14:textId="77777777" w:rsidR="00244A7A" w:rsidRPr="00244A7A" w:rsidRDefault="00244A7A" w:rsidP="00C70FC6">
      <w:pPr>
        <w:ind w:left="2160"/>
        <w:rPr>
          <w:rFonts w:ascii="Arial" w:eastAsia="MS Mincho" w:hAnsi="Arial" w:cs="Arial"/>
          <w:lang w:eastAsia="ja-JP"/>
        </w:rPr>
      </w:pPr>
      <w:r w:rsidRPr="00244A7A">
        <w:rPr>
          <w:rFonts w:ascii="Arial" w:eastAsia="MS Mincho" w:hAnsi="Arial" w:cs="Arial"/>
          <w:lang w:eastAsia="ja-JP"/>
        </w:rPr>
        <w:t>(ii) the cost of that support;</w:t>
      </w:r>
    </w:p>
    <w:p w14:paraId="5564DD35" w14:textId="2DA4AEA7" w:rsidR="00244A7A" w:rsidRPr="00244A7A" w:rsidRDefault="00244A7A" w:rsidP="001672C7">
      <w:pPr>
        <w:ind w:left="1780" w:hanging="340"/>
        <w:rPr>
          <w:rFonts w:ascii="Arial" w:eastAsia="MS Mincho" w:hAnsi="Arial" w:cs="Arial"/>
          <w:lang w:eastAsia="ja-JP"/>
        </w:rPr>
      </w:pPr>
      <w:r w:rsidRPr="00244A7A">
        <w:rPr>
          <w:rFonts w:ascii="Arial" w:eastAsia="MS Mincho" w:hAnsi="Arial" w:cs="Arial"/>
          <w:lang w:eastAsia="ja-JP"/>
        </w:rPr>
        <w:t xml:space="preserve">(c) whether the variation is of the reassessment date of the </w:t>
      </w:r>
      <w:r w:rsidR="00A71FAA">
        <w:rPr>
          <w:rFonts w:ascii="Arial" w:eastAsia="MS Mincho" w:hAnsi="Arial" w:cs="Arial"/>
          <w:lang w:eastAsia="ja-JP"/>
        </w:rPr>
        <w:t>p</w:t>
      </w:r>
      <w:r w:rsidRPr="00244A7A">
        <w:rPr>
          <w:rFonts w:ascii="Arial" w:eastAsia="MS Mincho" w:hAnsi="Arial" w:cs="Arial"/>
          <w:lang w:eastAsia="ja-JP"/>
        </w:rPr>
        <w:t>articipant’s plan;</w:t>
      </w:r>
    </w:p>
    <w:p w14:paraId="19871B5D" w14:textId="77777777" w:rsidR="00244A7A" w:rsidRPr="00244A7A" w:rsidRDefault="00244A7A" w:rsidP="001672C7">
      <w:pPr>
        <w:ind w:left="1780" w:hanging="340"/>
        <w:rPr>
          <w:rFonts w:ascii="Arial" w:eastAsia="MS Mincho" w:hAnsi="Arial" w:cs="Arial"/>
          <w:lang w:eastAsia="ja-JP"/>
        </w:rPr>
      </w:pPr>
      <w:r w:rsidRPr="00244A7A">
        <w:rPr>
          <w:rFonts w:ascii="Arial" w:eastAsia="MS Mincho" w:hAnsi="Arial" w:cs="Arial"/>
          <w:lang w:eastAsia="ja-JP"/>
        </w:rPr>
        <w:t>(d) whether the variation is to how a particular support covered by the</w:t>
      </w:r>
    </w:p>
    <w:p w14:paraId="594F2B1C" w14:textId="477442A1" w:rsidR="00244A7A" w:rsidRPr="00244A7A" w:rsidRDefault="00244A7A" w:rsidP="001672C7">
      <w:pPr>
        <w:ind w:left="1780"/>
        <w:rPr>
          <w:rFonts w:ascii="Arial" w:eastAsia="MS Mincho" w:hAnsi="Arial" w:cs="Arial"/>
          <w:lang w:eastAsia="ja-JP"/>
        </w:rPr>
      </w:pPr>
      <w:r w:rsidRPr="00244A7A">
        <w:rPr>
          <w:rFonts w:ascii="Arial" w:eastAsia="MS Mincho" w:hAnsi="Arial" w:cs="Arial"/>
          <w:lang w:eastAsia="ja-JP"/>
        </w:rPr>
        <w:t>statement of participant supports included in the participant’s plan is to be</w:t>
      </w:r>
      <w:r w:rsidR="00A71FAA">
        <w:rPr>
          <w:rFonts w:ascii="Arial" w:eastAsia="MS Mincho" w:hAnsi="Arial" w:cs="Arial"/>
          <w:lang w:eastAsia="ja-JP"/>
        </w:rPr>
        <w:t xml:space="preserve"> </w:t>
      </w:r>
      <w:r w:rsidRPr="00244A7A">
        <w:rPr>
          <w:rFonts w:ascii="Arial" w:eastAsia="MS Mincho" w:hAnsi="Arial" w:cs="Arial"/>
          <w:lang w:eastAsia="ja-JP"/>
        </w:rPr>
        <w:t>delivered to the participant;</w:t>
      </w:r>
    </w:p>
    <w:p w14:paraId="22A8B8D4" w14:textId="5EAAC19C" w:rsidR="00244A7A" w:rsidRPr="00244A7A" w:rsidRDefault="00244A7A" w:rsidP="001672C7">
      <w:pPr>
        <w:ind w:left="1780" w:hanging="340"/>
        <w:rPr>
          <w:rFonts w:ascii="Arial" w:eastAsia="MS Mincho" w:hAnsi="Arial" w:cs="Arial"/>
          <w:lang w:eastAsia="ja-JP"/>
        </w:rPr>
      </w:pPr>
      <w:r w:rsidRPr="00244A7A">
        <w:rPr>
          <w:rFonts w:ascii="Arial" w:eastAsia="MS Mincho" w:hAnsi="Arial" w:cs="Arial"/>
          <w:lang w:eastAsia="ja-JP"/>
        </w:rPr>
        <w:lastRenderedPageBreak/>
        <w:t>(e) whether the variation relates to the cost of a particular support covered by</w:t>
      </w:r>
      <w:r w:rsidR="00A71FAA">
        <w:rPr>
          <w:rFonts w:ascii="Arial" w:eastAsia="MS Mincho" w:hAnsi="Arial" w:cs="Arial"/>
          <w:lang w:eastAsia="ja-JP"/>
        </w:rPr>
        <w:t xml:space="preserve"> </w:t>
      </w:r>
      <w:r w:rsidRPr="00244A7A">
        <w:rPr>
          <w:rFonts w:ascii="Arial" w:eastAsia="MS Mincho" w:hAnsi="Arial" w:cs="Arial"/>
          <w:lang w:eastAsia="ja-JP"/>
        </w:rPr>
        <w:t>the statement of participant supports included in the participant’s plan;</w:t>
      </w:r>
    </w:p>
    <w:p w14:paraId="2444EDFB" w14:textId="5778C44B" w:rsidR="00244A7A" w:rsidRPr="00244A7A" w:rsidRDefault="00244A7A" w:rsidP="001672C7">
      <w:pPr>
        <w:ind w:left="1780" w:hanging="340"/>
        <w:rPr>
          <w:rFonts w:ascii="Arial" w:eastAsia="MS Mincho" w:hAnsi="Arial" w:cs="Arial"/>
          <w:lang w:eastAsia="ja-JP"/>
        </w:rPr>
      </w:pPr>
      <w:r w:rsidRPr="00244A7A">
        <w:rPr>
          <w:rFonts w:ascii="Arial" w:eastAsia="MS Mincho" w:hAnsi="Arial" w:cs="Arial"/>
          <w:lang w:eastAsia="ja-JP"/>
        </w:rPr>
        <w:t>(f) whether the variation relates to compensation received, or to be received,</w:t>
      </w:r>
      <w:r w:rsidR="00A71FAA">
        <w:rPr>
          <w:rFonts w:ascii="Arial" w:eastAsia="MS Mincho" w:hAnsi="Arial" w:cs="Arial"/>
          <w:lang w:eastAsia="ja-JP"/>
        </w:rPr>
        <w:t xml:space="preserve"> </w:t>
      </w:r>
      <w:r w:rsidRPr="00244A7A">
        <w:rPr>
          <w:rFonts w:ascii="Arial" w:eastAsia="MS Mincho" w:hAnsi="Arial" w:cs="Arial"/>
          <w:lang w:eastAsia="ja-JP"/>
        </w:rPr>
        <w:t>by the participant;</w:t>
      </w:r>
    </w:p>
    <w:p w14:paraId="254A3FB9" w14:textId="2A3A9200" w:rsidR="00244A7A" w:rsidRPr="00244A7A" w:rsidRDefault="00244A7A" w:rsidP="001672C7">
      <w:pPr>
        <w:ind w:left="1780" w:hanging="340"/>
        <w:rPr>
          <w:rFonts w:ascii="Arial" w:eastAsia="MS Mincho" w:hAnsi="Arial" w:cs="Arial"/>
          <w:lang w:eastAsia="ja-JP"/>
        </w:rPr>
      </w:pPr>
      <w:r w:rsidRPr="00244A7A">
        <w:rPr>
          <w:rFonts w:ascii="Arial" w:eastAsia="MS Mincho" w:hAnsi="Arial" w:cs="Arial"/>
          <w:lang w:eastAsia="ja-JP"/>
        </w:rPr>
        <w:t>(g) whether the variation relates to the management of any aspect of the</w:t>
      </w:r>
      <w:r w:rsidR="00A71FAA">
        <w:rPr>
          <w:rFonts w:ascii="Arial" w:eastAsia="MS Mincho" w:hAnsi="Arial" w:cs="Arial"/>
          <w:lang w:eastAsia="ja-JP"/>
        </w:rPr>
        <w:t xml:space="preserve"> </w:t>
      </w:r>
      <w:r w:rsidRPr="00244A7A">
        <w:rPr>
          <w:rFonts w:ascii="Arial" w:eastAsia="MS Mincho" w:hAnsi="Arial" w:cs="Arial"/>
          <w:lang w:eastAsia="ja-JP"/>
        </w:rPr>
        <w:t>participant’s plan, including the funding for supports under the plan;</w:t>
      </w:r>
    </w:p>
    <w:p w14:paraId="13F16420" w14:textId="7E3862AB" w:rsidR="00244A7A" w:rsidRPr="00244A7A" w:rsidRDefault="00244A7A" w:rsidP="00517AEC">
      <w:pPr>
        <w:ind w:left="1780" w:hanging="340"/>
        <w:rPr>
          <w:rFonts w:ascii="Arial" w:eastAsia="MS Mincho" w:hAnsi="Arial" w:cs="Arial"/>
          <w:lang w:eastAsia="ja-JP"/>
        </w:rPr>
      </w:pPr>
      <w:r w:rsidRPr="00244A7A">
        <w:rPr>
          <w:rFonts w:ascii="Arial" w:eastAsia="MS Mincho" w:hAnsi="Arial" w:cs="Arial"/>
          <w:lang w:eastAsia="ja-JP"/>
        </w:rPr>
        <w:t>(h) whether the variation increases the total funding for supports under the</w:t>
      </w:r>
      <w:r w:rsidR="00A71FAA">
        <w:rPr>
          <w:rFonts w:ascii="Arial" w:eastAsia="MS Mincho" w:hAnsi="Arial" w:cs="Arial"/>
          <w:lang w:eastAsia="ja-JP"/>
        </w:rPr>
        <w:t xml:space="preserve"> </w:t>
      </w:r>
      <w:r w:rsidRPr="00244A7A">
        <w:rPr>
          <w:rFonts w:ascii="Arial" w:eastAsia="MS Mincho" w:hAnsi="Arial" w:cs="Arial"/>
          <w:lang w:eastAsia="ja-JP"/>
        </w:rPr>
        <w:t>participant’s plan;</w:t>
      </w:r>
    </w:p>
    <w:p w14:paraId="0445BFD1" w14:textId="0970AAC6" w:rsidR="00BD0D2A" w:rsidRDefault="00244A7A" w:rsidP="001672C7">
      <w:pPr>
        <w:ind w:left="1780" w:hanging="340"/>
        <w:rPr>
          <w:rFonts w:ascii="Arial" w:eastAsia="MS Mincho" w:hAnsi="Arial" w:cs="Arial"/>
          <w:lang w:eastAsia="ja-JP"/>
        </w:rPr>
      </w:pPr>
      <w:r w:rsidRPr="00244A7A">
        <w:rPr>
          <w:rFonts w:ascii="Arial" w:eastAsia="MS Mincho" w:hAnsi="Arial" w:cs="Arial"/>
          <w:lang w:eastAsia="ja-JP"/>
        </w:rPr>
        <w:t>(i) whether the variation mitigates an immediate risk of harm to the participant</w:t>
      </w:r>
      <w:r w:rsidR="00A71FAA">
        <w:rPr>
          <w:rFonts w:ascii="Arial" w:eastAsia="MS Mincho" w:hAnsi="Arial" w:cs="Arial"/>
          <w:lang w:eastAsia="ja-JP"/>
        </w:rPr>
        <w:t xml:space="preserve"> </w:t>
      </w:r>
      <w:r w:rsidRPr="00244A7A">
        <w:rPr>
          <w:rFonts w:ascii="Arial" w:eastAsia="MS Mincho" w:hAnsi="Arial" w:cs="Arial"/>
          <w:lang w:eastAsia="ja-JP"/>
        </w:rPr>
        <w:t>or another person.</w:t>
      </w:r>
    </w:p>
    <w:p w14:paraId="72608B27" w14:textId="2550FB25" w:rsidR="00B52FCE" w:rsidRDefault="00B52FCE">
      <w:pPr>
        <w:rPr>
          <w:rFonts w:ascii="Arial" w:eastAsia="MS Mincho" w:hAnsi="Arial" w:cs="Arial"/>
          <w:lang w:eastAsia="ja-JP"/>
        </w:rPr>
      </w:pPr>
    </w:p>
    <w:p w14:paraId="2B43ABDA" w14:textId="1C7BDA2A" w:rsidR="00451D64" w:rsidRPr="00451D64" w:rsidRDefault="00451D64" w:rsidP="00451D64">
      <w:pPr>
        <w:rPr>
          <w:rFonts w:ascii="Arial" w:eastAsia="MS Mincho" w:hAnsi="Arial" w:cs="Arial"/>
          <w:lang w:eastAsia="ja-JP"/>
        </w:rPr>
      </w:pPr>
      <w:r w:rsidRPr="00451D64">
        <w:rPr>
          <w:rFonts w:ascii="Arial" w:eastAsia="MS Mincho" w:hAnsi="Arial" w:cs="Arial"/>
          <w:lang w:eastAsia="ja-JP"/>
        </w:rPr>
        <w:t xml:space="preserve">Concern lies with </w:t>
      </w:r>
      <w:r w:rsidR="00DD5B6C">
        <w:rPr>
          <w:rFonts w:ascii="Arial" w:eastAsia="MS Mincho" w:hAnsi="Arial" w:cs="Arial"/>
          <w:lang w:eastAsia="ja-JP"/>
        </w:rPr>
        <w:t>the statement “</w:t>
      </w:r>
      <w:r w:rsidR="00DD5B6C" w:rsidRPr="00DD5B6C">
        <w:rPr>
          <w:rFonts w:ascii="Arial" w:eastAsia="MS Mincho" w:hAnsi="Arial" w:cs="Arial"/>
          <w:lang w:eastAsia="ja-JP"/>
        </w:rPr>
        <w:t>the CEO must have regard to the matters set out in subsection (2)</w:t>
      </w:r>
      <w:r w:rsidR="00DD5B6C">
        <w:rPr>
          <w:rFonts w:ascii="Arial" w:eastAsia="MS Mincho" w:hAnsi="Arial" w:cs="Arial"/>
          <w:lang w:eastAsia="ja-JP"/>
        </w:rPr>
        <w:t>”</w:t>
      </w:r>
      <w:r w:rsidR="00517AEC">
        <w:rPr>
          <w:rFonts w:ascii="Arial" w:eastAsia="MS Mincho" w:hAnsi="Arial" w:cs="Arial"/>
          <w:lang w:eastAsia="ja-JP"/>
        </w:rPr>
        <w:t xml:space="preserve">. This statement does not impose </w:t>
      </w:r>
      <w:r w:rsidR="00996233">
        <w:rPr>
          <w:rFonts w:ascii="Arial" w:eastAsia="MS Mincho" w:hAnsi="Arial" w:cs="Arial"/>
          <w:lang w:eastAsia="ja-JP"/>
        </w:rPr>
        <w:t>any limitations</w:t>
      </w:r>
      <w:r w:rsidR="00FD492C">
        <w:rPr>
          <w:rFonts w:ascii="Arial" w:eastAsia="MS Mincho" w:hAnsi="Arial" w:cs="Arial"/>
          <w:lang w:eastAsia="ja-JP"/>
        </w:rPr>
        <w:t xml:space="preserve"> on how the CEO may vary a plan. </w:t>
      </w:r>
      <w:r w:rsidRPr="00451D64">
        <w:rPr>
          <w:rFonts w:ascii="Arial" w:eastAsia="MS Mincho" w:hAnsi="Arial" w:cs="Arial"/>
          <w:lang w:eastAsia="ja-JP"/>
        </w:rPr>
        <w:t>Can the CEO vary a plan without consulting the participant? Are there limits to the size of the variation? Can plan funding be reduced without consultation with the participant?</w:t>
      </w:r>
      <w:r w:rsidR="00601904">
        <w:rPr>
          <w:rFonts w:ascii="Arial" w:eastAsia="MS Mincho" w:hAnsi="Arial" w:cs="Arial"/>
          <w:lang w:eastAsia="ja-JP"/>
        </w:rPr>
        <w:t xml:space="preserve"> As it stands, </w:t>
      </w:r>
      <w:r w:rsidR="009C511E">
        <w:rPr>
          <w:rFonts w:ascii="Arial" w:eastAsia="MS Mincho" w:hAnsi="Arial" w:cs="Arial"/>
          <w:lang w:eastAsia="ja-JP"/>
        </w:rPr>
        <w:t>this element of the rule is too loosely prescribed. Limitations are needed</w:t>
      </w:r>
      <w:r w:rsidR="004A68FA">
        <w:rPr>
          <w:rFonts w:ascii="Arial" w:eastAsia="MS Mincho" w:hAnsi="Arial" w:cs="Arial"/>
          <w:lang w:eastAsia="ja-JP"/>
        </w:rPr>
        <w:t>.</w:t>
      </w:r>
      <w:r w:rsidR="00601904">
        <w:rPr>
          <w:rFonts w:ascii="Arial" w:eastAsia="MS Mincho" w:hAnsi="Arial" w:cs="Arial"/>
          <w:lang w:eastAsia="ja-JP"/>
        </w:rPr>
        <w:t xml:space="preserve"> </w:t>
      </w:r>
    </w:p>
    <w:p w14:paraId="165925B6" w14:textId="77777777" w:rsidR="00451D64" w:rsidRDefault="00451D64">
      <w:pPr>
        <w:rPr>
          <w:rFonts w:ascii="Arial" w:eastAsia="MS Mincho" w:hAnsi="Arial" w:cs="Arial"/>
          <w:lang w:eastAsia="ja-JP"/>
        </w:rPr>
      </w:pPr>
    </w:p>
    <w:p w14:paraId="1AAEE9BC" w14:textId="1E3AC895" w:rsidR="00573CB0" w:rsidRDefault="000876A1" w:rsidP="00016B37">
      <w:pPr>
        <w:ind w:left="720"/>
        <w:rPr>
          <w:rFonts w:ascii="Arial" w:eastAsia="MS Mincho" w:hAnsi="Arial" w:cs="Arial"/>
          <w:b/>
          <w:bCs/>
          <w:lang w:eastAsia="ja-JP"/>
        </w:rPr>
      </w:pPr>
      <w:r>
        <w:rPr>
          <w:rFonts w:ascii="Arial" w:eastAsia="MS Mincho" w:hAnsi="Arial" w:cs="Arial"/>
          <w:b/>
          <w:bCs/>
          <w:lang w:eastAsia="ja-JP"/>
        </w:rPr>
        <w:t>Recommendation</w:t>
      </w:r>
      <w:r w:rsidR="00830686">
        <w:rPr>
          <w:rFonts w:ascii="Arial" w:eastAsia="MS Mincho" w:hAnsi="Arial" w:cs="Arial"/>
          <w:b/>
          <w:bCs/>
          <w:lang w:eastAsia="ja-JP"/>
        </w:rPr>
        <w:t>s</w:t>
      </w:r>
      <w:r>
        <w:rPr>
          <w:rFonts w:ascii="Arial" w:eastAsia="MS Mincho" w:hAnsi="Arial" w:cs="Arial"/>
          <w:b/>
          <w:bCs/>
          <w:lang w:eastAsia="ja-JP"/>
        </w:rPr>
        <w:t>:</w:t>
      </w:r>
    </w:p>
    <w:p w14:paraId="597E23FC" w14:textId="3DCCE2C0" w:rsidR="000876A1" w:rsidRDefault="000876A1" w:rsidP="00016B37">
      <w:pPr>
        <w:ind w:left="1440"/>
        <w:rPr>
          <w:rFonts w:ascii="Arial" w:eastAsia="MS Mincho" w:hAnsi="Arial" w:cs="Arial"/>
          <w:lang w:eastAsia="ja-JP"/>
        </w:rPr>
      </w:pPr>
      <w:r>
        <w:rPr>
          <w:rFonts w:ascii="Arial" w:eastAsia="MS Mincho" w:hAnsi="Arial" w:cs="Arial"/>
          <w:lang w:eastAsia="ja-JP"/>
        </w:rPr>
        <w:t>Establish clear limits to the ability of the CEO to vary</w:t>
      </w:r>
      <w:r w:rsidR="00830686">
        <w:rPr>
          <w:rFonts w:ascii="Arial" w:eastAsia="MS Mincho" w:hAnsi="Arial" w:cs="Arial"/>
          <w:lang w:eastAsia="ja-JP"/>
        </w:rPr>
        <w:t xml:space="preserve"> a plan.</w:t>
      </w:r>
    </w:p>
    <w:p w14:paraId="7823C427" w14:textId="77777777" w:rsidR="00BE0718" w:rsidRDefault="00BE0718" w:rsidP="00016B37">
      <w:pPr>
        <w:ind w:left="1440"/>
        <w:rPr>
          <w:rFonts w:ascii="Arial" w:eastAsia="MS Mincho" w:hAnsi="Arial" w:cs="Arial"/>
          <w:lang w:eastAsia="ja-JP"/>
        </w:rPr>
      </w:pPr>
    </w:p>
    <w:p w14:paraId="00B0EB2D" w14:textId="742B85DC" w:rsidR="00830686" w:rsidRDefault="00B52FCE" w:rsidP="00016B37">
      <w:pPr>
        <w:ind w:left="1440"/>
        <w:rPr>
          <w:rFonts w:ascii="Arial" w:eastAsia="MS Mincho" w:hAnsi="Arial" w:cs="Arial"/>
          <w:lang w:eastAsia="ja-JP"/>
        </w:rPr>
      </w:pPr>
      <w:r>
        <w:rPr>
          <w:rFonts w:ascii="Arial" w:eastAsia="MS Mincho" w:hAnsi="Arial" w:cs="Arial"/>
          <w:lang w:eastAsia="ja-JP"/>
        </w:rPr>
        <w:t>Require the CEO to consult with a participant before their plan is varied.</w:t>
      </w:r>
    </w:p>
    <w:p w14:paraId="44BB39C4" w14:textId="77777777" w:rsidR="00B52FCE" w:rsidRPr="000876A1" w:rsidRDefault="00B52FCE">
      <w:pPr>
        <w:rPr>
          <w:rFonts w:ascii="Arial" w:eastAsia="MS Mincho" w:hAnsi="Arial" w:cs="Arial"/>
          <w:lang w:eastAsia="ja-JP"/>
        </w:rPr>
      </w:pPr>
    </w:p>
    <w:p w14:paraId="2FF9099F" w14:textId="54BC7992" w:rsidR="00573CB0" w:rsidRPr="00573CB0" w:rsidRDefault="00573CB0" w:rsidP="00573CB0">
      <w:pPr>
        <w:rPr>
          <w:rFonts w:ascii="Arial" w:eastAsia="MS Mincho" w:hAnsi="Arial" w:cs="Arial"/>
          <w:lang w:eastAsia="ja-JP"/>
        </w:rPr>
      </w:pPr>
      <w:r w:rsidRPr="00573CB0">
        <w:rPr>
          <w:rFonts w:ascii="Arial" w:eastAsia="MS Mincho" w:hAnsi="Arial" w:cs="Arial"/>
          <w:lang w:eastAsia="ja-JP"/>
        </w:rPr>
        <w:t>The granting of greater autonomy for the Commonwealth Ombudsman is welcome as it will allow for more transparency and increased accountability for the Agency. Their role is further boosted through the Explanatory Memorandum’s clarification that the Ombudsman will be able to monitor complaints about the Agency to identify systemic issues and can conduct own motion investigations (including reviewing Agency practices and procedures).</w:t>
      </w:r>
    </w:p>
    <w:p w14:paraId="7FF2DAC5" w14:textId="77777777" w:rsidR="00573CB0" w:rsidRPr="00573CB0" w:rsidRDefault="00573CB0" w:rsidP="00573CB0">
      <w:pPr>
        <w:rPr>
          <w:rFonts w:ascii="Arial" w:eastAsia="MS Mincho" w:hAnsi="Arial" w:cs="Arial"/>
          <w:lang w:eastAsia="ja-JP"/>
        </w:rPr>
      </w:pPr>
    </w:p>
    <w:p w14:paraId="22BFB8BF" w14:textId="77777777" w:rsidR="00573CB0" w:rsidRPr="00573CB0" w:rsidRDefault="00573CB0" w:rsidP="00573CB0">
      <w:pPr>
        <w:rPr>
          <w:rFonts w:ascii="Arial" w:eastAsia="MS Mincho" w:hAnsi="Arial" w:cs="Arial"/>
          <w:lang w:eastAsia="ja-JP"/>
        </w:rPr>
      </w:pPr>
      <w:r w:rsidRPr="00573CB0">
        <w:rPr>
          <w:rFonts w:ascii="Arial" w:eastAsia="MS Mincho" w:hAnsi="Arial" w:cs="Arial"/>
          <w:lang w:eastAsia="ja-JP"/>
        </w:rPr>
        <w:t>The introduction of a section in the Act that requires the Commonwealth Ombudsman to provide the Minister with a written report at the end of each financial year is supported.</w:t>
      </w:r>
    </w:p>
    <w:p w14:paraId="301F308F" w14:textId="77777777" w:rsidR="00573CB0" w:rsidRPr="00573CB0" w:rsidRDefault="00573CB0" w:rsidP="00573CB0">
      <w:pPr>
        <w:rPr>
          <w:rFonts w:ascii="Arial" w:eastAsia="MS Mincho" w:hAnsi="Arial" w:cs="Arial"/>
          <w:lang w:eastAsia="ja-JP"/>
        </w:rPr>
      </w:pPr>
    </w:p>
    <w:p w14:paraId="7F3C5A9E" w14:textId="77777777" w:rsidR="00E47A42" w:rsidRDefault="00573CB0" w:rsidP="00573CB0">
      <w:pPr>
        <w:rPr>
          <w:rFonts w:ascii="Arial" w:eastAsia="MS Mincho" w:hAnsi="Arial" w:cs="Arial"/>
          <w:lang w:eastAsia="ja-JP"/>
        </w:rPr>
      </w:pPr>
      <w:r w:rsidRPr="00573CB0">
        <w:rPr>
          <w:rFonts w:ascii="Arial" w:eastAsia="MS Mincho" w:hAnsi="Arial" w:cs="Arial"/>
          <w:lang w:eastAsia="ja-JP"/>
        </w:rPr>
        <w:t>Many people trying to work within the scheme have sought clearer information about the use of the word ‘review’. Multiple meanings of the word within the Act are confusing; the amendments proposed—retaining review for issues taken to the AAT and to use ’vary’ or ‘reassess’ for other processes process will help remove confusion.</w:t>
      </w:r>
      <w:r w:rsidR="00D23C53">
        <w:rPr>
          <w:rFonts w:ascii="Arial" w:eastAsia="MS Mincho" w:hAnsi="Arial" w:cs="Arial"/>
          <w:lang w:eastAsia="ja-JP"/>
        </w:rPr>
        <w:t xml:space="preserve"> </w:t>
      </w:r>
    </w:p>
    <w:p w14:paraId="03F3A8F4" w14:textId="77777777" w:rsidR="00E47A42" w:rsidRDefault="00E47A42" w:rsidP="00573CB0">
      <w:pPr>
        <w:rPr>
          <w:rFonts w:ascii="Arial" w:eastAsia="MS Mincho" w:hAnsi="Arial" w:cs="Arial"/>
          <w:lang w:eastAsia="ja-JP"/>
        </w:rPr>
      </w:pPr>
    </w:p>
    <w:p w14:paraId="1D59C6D0" w14:textId="77777777" w:rsidR="001603CD" w:rsidRPr="001603CD" w:rsidRDefault="001603CD" w:rsidP="001603CD">
      <w:pPr>
        <w:ind w:left="720"/>
        <w:rPr>
          <w:rFonts w:ascii="Arial" w:eastAsia="MS Mincho" w:hAnsi="Arial" w:cs="Arial"/>
          <w:b/>
          <w:bCs/>
          <w:lang w:eastAsia="ja-JP"/>
        </w:rPr>
      </w:pPr>
      <w:r w:rsidRPr="001603CD">
        <w:rPr>
          <w:rFonts w:ascii="Arial" w:eastAsia="MS Mincho" w:hAnsi="Arial" w:cs="Arial"/>
          <w:b/>
          <w:bCs/>
          <w:lang w:eastAsia="ja-JP"/>
        </w:rPr>
        <w:t xml:space="preserve">Recommendation: </w:t>
      </w:r>
    </w:p>
    <w:p w14:paraId="3796A821" w14:textId="13598354" w:rsidR="00573CB0" w:rsidRPr="00573CB0" w:rsidRDefault="00975D13" w:rsidP="001603CD">
      <w:pPr>
        <w:ind w:left="720"/>
        <w:rPr>
          <w:rFonts w:ascii="Arial" w:eastAsia="MS Mincho" w:hAnsi="Arial" w:cs="Arial"/>
          <w:lang w:eastAsia="ja-JP"/>
        </w:rPr>
      </w:pPr>
      <w:r>
        <w:rPr>
          <w:rFonts w:ascii="Arial" w:eastAsia="MS Mincho" w:hAnsi="Arial" w:cs="Arial"/>
          <w:lang w:eastAsia="ja-JP"/>
        </w:rPr>
        <w:t>Clear, easy English</w:t>
      </w:r>
      <w:r w:rsidR="00502214">
        <w:rPr>
          <w:rFonts w:ascii="Arial" w:eastAsia="MS Mincho" w:hAnsi="Arial" w:cs="Arial"/>
          <w:lang w:eastAsia="ja-JP"/>
        </w:rPr>
        <w:t xml:space="preserve"> </w:t>
      </w:r>
      <w:r w:rsidR="00DD4B6A">
        <w:rPr>
          <w:rFonts w:ascii="Arial" w:eastAsia="MS Mincho" w:hAnsi="Arial" w:cs="Arial"/>
          <w:lang w:eastAsia="ja-JP"/>
        </w:rPr>
        <w:t xml:space="preserve">definitions </w:t>
      </w:r>
      <w:r w:rsidR="00E47A42">
        <w:rPr>
          <w:rFonts w:ascii="Arial" w:eastAsia="MS Mincho" w:hAnsi="Arial" w:cs="Arial"/>
          <w:lang w:eastAsia="ja-JP"/>
        </w:rPr>
        <w:t>must be provided</w:t>
      </w:r>
      <w:r w:rsidR="00DD4B6A">
        <w:rPr>
          <w:rFonts w:ascii="Arial" w:eastAsia="MS Mincho" w:hAnsi="Arial" w:cs="Arial"/>
          <w:lang w:eastAsia="ja-JP"/>
        </w:rPr>
        <w:t xml:space="preserve"> for</w:t>
      </w:r>
      <w:r w:rsidR="00864830">
        <w:rPr>
          <w:rFonts w:ascii="Arial" w:eastAsia="MS Mincho" w:hAnsi="Arial" w:cs="Arial"/>
          <w:lang w:eastAsia="ja-JP"/>
        </w:rPr>
        <w:t xml:space="preserve"> the terms</w:t>
      </w:r>
      <w:r w:rsidR="00DD4B6A">
        <w:rPr>
          <w:rFonts w:ascii="Arial" w:eastAsia="MS Mincho" w:hAnsi="Arial" w:cs="Arial"/>
          <w:lang w:eastAsia="ja-JP"/>
        </w:rPr>
        <w:t xml:space="preserve"> </w:t>
      </w:r>
      <w:r w:rsidR="00864830">
        <w:rPr>
          <w:rFonts w:ascii="Arial" w:eastAsia="MS Mincho" w:hAnsi="Arial" w:cs="Arial"/>
          <w:lang w:eastAsia="ja-JP"/>
        </w:rPr>
        <w:t>‘review’, ‘vary’ and ‘reassess’</w:t>
      </w:r>
      <w:r w:rsidR="008D3B05">
        <w:rPr>
          <w:rFonts w:ascii="Arial" w:eastAsia="MS Mincho" w:hAnsi="Arial" w:cs="Arial"/>
          <w:lang w:eastAsia="ja-JP"/>
        </w:rPr>
        <w:t xml:space="preserve">, </w:t>
      </w:r>
      <w:r w:rsidR="00631F2C">
        <w:rPr>
          <w:rFonts w:ascii="Arial" w:eastAsia="MS Mincho" w:hAnsi="Arial" w:cs="Arial"/>
          <w:lang w:eastAsia="ja-JP"/>
        </w:rPr>
        <w:t>including making</w:t>
      </w:r>
      <w:r w:rsidR="008D3B05">
        <w:rPr>
          <w:rFonts w:ascii="Arial" w:eastAsia="MS Mincho" w:hAnsi="Arial" w:cs="Arial"/>
          <w:lang w:eastAsia="ja-JP"/>
        </w:rPr>
        <w:t xml:space="preserve"> it clear </w:t>
      </w:r>
      <w:r w:rsidR="00631F2C">
        <w:rPr>
          <w:rFonts w:ascii="Arial" w:eastAsia="MS Mincho" w:hAnsi="Arial" w:cs="Arial"/>
          <w:lang w:eastAsia="ja-JP"/>
        </w:rPr>
        <w:t xml:space="preserve">as to when they apply and </w:t>
      </w:r>
      <w:r w:rsidR="008D3B05">
        <w:rPr>
          <w:rFonts w:ascii="Arial" w:eastAsia="MS Mincho" w:hAnsi="Arial" w:cs="Arial"/>
          <w:lang w:eastAsia="ja-JP"/>
        </w:rPr>
        <w:t>how they differ.</w:t>
      </w:r>
    </w:p>
    <w:p w14:paraId="25D5F93F" w14:textId="1CC7B1CB" w:rsidR="0012072B" w:rsidRDefault="0012072B">
      <w:pPr>
        <w:rPr>
          <w:rFonts w:ascii="Arial" w:eastAsia="MS Mincho" w:hAnsi="Arial" w:cs="Arial"/>
          <w:lang w:eastAsia="ja-JP"/>
        </w:rPr>
      </w:pPr>
    </w:p>
    <w:p w14:paraId="03EF94B9" w14:textId="5AE87C1E" w:rsidR="00CF6FFE" w:rsidRPr="00CF6FFE" w:rsidRDefault="0012072B" w:rsidP="00CF6FFE">
      <w:pPr>
        <w:rPr>
          <w:rFonts w:ascii="Calibri" w:eastAsia="Calibri" w:hAnsi="Calibri"/>
          <w:sz w:val="22"/>
          <w:szCs w:val="22"/>
        </w:rPr>
      </w:pPr>
      <w:r>
        <w:rPr>
          <w:rFonts w:ascii="Arial" w:eastAsia="MS Mincho" w:hAnsi="Arial" w:cs="Arial"/>
          <w:lang w:eastAsia="ja-JP"/>
        </w:rPr>
        <w:t>NDS is pleased to see</w:t>
      </w:r>
      <w:r w:rsidR="00B125D3">
        <w:rPr>
          <w:rFonts w:ascii="Arial" w:eastAsia="MS Mincho" w:hAnsi="Arial" w:cs="Arial"/>
          <w:lang w:eastAsia="ja-JP"/>
        </w:rPr>
        <w:t xml:space="preserve"> new subsections </w:t>
      </w:r>
      <w:r w:rsidR="002D044C">
        <w:rPr>
          <w:rFonts w:ascii="Arial" w:eastAsia="MS Mincho" w:hAnsi="Arial" w:cs="Arial"/>
          <w:lang w:eastAsia="ja-JP"/>
        </w:rPr>
        <w:t xml:space="preserve">100(1B) and (1C) </w:t>
      </w:r>
      <w:r w:rsidR="00B125D3">
        <w:rPr>
          <w:rFonts w:ascii="Arial" w:eastAsia="MS Mincho" w:hAnsi="Arial" w:cs="Arial"/>
          <w:lang w:eastAsia="ja-JP"/>
        </w:rPr>
        <w:t>that require the CEO to give</w:t>
      </w:r>
      <w:r w:rsidR="009E7332">
        <w:rPr>
          <w:rFonts w:ascii="Arial" w:eastAsia="MS Mincho" w:hAnsi="Arial" w:cs="Arial"/>
          <w:lang w:eastAsia="ja-JP"/>
        </w:rPr>
        <w:t xml:space="preserve"> an explanation</w:t>
      </w:r>
      <w:r w:rsidR="002D044C">
        <w:rPr>
          <w:rFonts w:ascii="Arial" w:eastAsia="MS Mincho" w:hAnsi="Arial" w:cs="Arial"/>
          <w:lang w:eastAsia="ja-JP"/>
        </w:rPr>
        <w:t>, if requested,</w:t>
      </w:r>
      <w:r w:rsidR="009E7332">
        <w:rPr>
          <w:rFonts w:ascii="Arial" w:eastAsia="MS Mincho" w:hAnsi="Arial" w:cs="Arial"/>
          <w:lang w:eastAsia="ja-JP"/>
        </w:rPr>
        <w:t xml:space="preserve"> into why a decision about their plan has been </w:t>
      </w:r>
      <w:r w:rsidR="009E7332">
        <w:rPr>
          <w:rFonts w:ascii="Arial" w:eastAsia="MS Mincho" w:hAnsi="Arial" w:cs="Arial"/>
          <w:lang w:eastAsia="ja-JP"/>
        </w:rPr>
        <w:lastRenderedPageBreak/>
        <w:t>made</w:t>
      </w:r>
      <w:r w:rsidR="003E4F17">
        <w:rPr>
          <w:rFonts w:ascii="Arial" w:eastAsia="MS Mincho" w:hAnsi="Arial" w:cs="Arial"/>
          <w:lang w:eastAsia="ja-JP"/>
        </w:rPr>
        <w:t>. This will improve transparency for participants.</w:t>
      </w:r>
      <w:r w:rsidR="00B470BB">
        <w:rPr>
          <w:rFonts w:ascii="Arial" w:eastAsia="MS Mincho" w:hAnsi="Arial" w:cs="Arial"/>
          <w:lang w:eastAsia="ja-JP"/>
        </w:rPr>
        <w:t xml:space="preserve"> </w:t>
      </w:r>
      <w:r w:rsidR="00CF6FFE" w:rsidRPr="00CF6FFE">
        <w:rPr>
          <w:rFonts w:ascii="Arial" w:eastAsia="MS Mincho" w:hAnsi="Arial" w:cs="Arial"/>
          <w:lang w:eastAsia="ja-JP"/>
        </w:rPr>
        <w:t xml:space="preserve">The work underway by the NDIA on supported decision is important here. Some people with intellectual disability will need assistance to request </w:t>
      </w:r>
      <w:r w:rsidR="007328B5">
        <w:rPr>
          <w:rFonts w:ascii="Arial" w:eastAsia="MS Mincho" w:hAnsi="Arial" w:cs="Arial"/>
          <w:lang w:eastAsia="ja-JP"/>
        </w:rPr>
        <w:t xml:space="preserve">such </w:t>
      </w:r>
      <w:r w:rsidR="00CF6FFE" w:rsidRPr="00CF6FFE">
        <w:rPr>
          <w:rFonts w:ascii="Arial" w:eastAsia="MS Mincho" w:hAnsi="Arial" w:cs="Arial"/>
          <w:lang w:eastAsia="ja-JP"/>
        </w:rPr>
        <w:t>an explanation (or have someone can make that request on their behalf) and to make decisions about who they would like to share that explanation with (and understanding the potential benefits or risks of sharing that information).</w:t>
      </w:r>
    </w:p>
    <w:p w14:paraId="545C7C46" w14:textId="19293B40" w:rsidR="00CF6FFE" w:rsidRDefault="00CF6FFE">
      <w:pPr>
        <w:rPr>
          <w:rFonts w:ascii="Arial" w:eastAsia="MS Mincho" w:hAnsi="Arial" w:cs="Arial"/>
          <w:lang w:eastAsia="ja-JP"/>
        </w:rPr>
      </w:pPr>
    </w:p>
    <w:p w14:paraId="33FC6C4C" w14:textId="7B18795F" w:rsidR="0012072B" w:rsidRDefault="00B470BB">
      <w:pPr>
        <w:rPr>
          <w:rFonts w:ascii="Arial" w:eastAsia="MS Mincho" w:hAnsi="Arial" w:cs="Arial"/>
          <w:lang w:eastAsia="ja-JP"/>
        </w:rPr>
      </w:pPr>
      <w:r>
        <w:rPr>
          <w:rFonts w:ascii="Arial" w:eastAsia="MS Mincho" w:hAnsi="Arial" w:cs="Arial"/>
          <w:lang w:eastAsia="ja-JP"/>
        </w:rPr>
        <w:t xml:space="preserve">Another amendment supported is </w:t>
      </w:r>
      <w:r w:rsidR="002C22A2">
        <w:rPr>
          <w:rFonts w:ascii="Arial" w:eastAsia="MS Mincho" w:hAnsi="Arial" w:cs="Arial"/>
          <w:lang w:eastAsia="ja-JP"/>
        </w:rPr>
        <w:t xml:space="preserve">providing that NDIS rules may now </w:t>
      </w:r>
      <w:r w:rsidR="00AB23BF">
        <w:rPr>
          <w:rFonts w:ascii="Arial" w:eastAsia="MS Mincho" w:hAnsi="Arial" w:cs="Arial"/>
          <w:lang w:eastAsia="ja-JP"/>
        </w:rPr>
        <w:t>require additional information to be included in the quarterly report on the Agency’s performance in delivering th</w:t>
      </w:r>
      <w:r w:rsidR="00A171CC">
        <w:rPr>
          <w:rFonts w:ascii="Arial" w:eastAsia="MS Mincho" w:hAnsi="Arial" w:cs="Arial"/>
          <w:lang w:eastAsia="ja-JP"/>
        </w:rPr>
        <w:t>e Guarantee. The flexibility to add new information</w:t>
      </w:r>
      <w:r w:rsidR="0050174E">
        <w:rPr>
          <w:rFonts w:ascii="Arial" w:eastAsia="MS Mincho" w:hAnsi="Arial" w:cs="Arial"/>
          <w:lang w:eastAsia="ja-JP"/>
        </w:rPr>
        <w:t xml:space="preserve"> into the quarterly report </w:t>
      </w:r>
      <w:r w:rsidR="00AD26D2">
        <w:rPr>
          <w:rFonts w:ascii="Arial" w:eastAsia="MS Mincho" w:hAnsi="Arial" w:cs="Arial"/>
          <w:lang w:eastAsia="ja-JP"/>
        </w:rPr>
        <w:t>h</w:t>
      </w:r>
      <w:r w:rsidR="0050174E">
        <w:rPr>
          <w:rFonts w:ascii="Arial" w:eastAsia="MS Mincho" w:hAnsi="Arial" w:cs="Arial"/>
          <w:lang w:eastAsia="ja-JP"/>
        </w:rPr>
        <w:t>as the potential to increase transparency.</w:t>
      </w:r>
    </w:p>
    <w:p w14:paraId="43B78541" w14:textId="727FE71A" w:rsidR="00A85B60" w:rsidRDefault="00A85B60">
      <w:pPr>
        <w:rPr>
          <w:rFonts w:ascii="Arial" w:eastAsia="MS Mincho" w:hAnsi="Arial" w:cs="Arial"/>
          <w:lang w:eastAsia="ja-JP"/>
        </w:rPr>
      </w:pPr>
    </w:p>
    <w:p w14:paraId="4E7F0906" w14:textId="637A6444" w:rsidR="009B01FF" w:rsidRDefault="002C2FBA">
      <w:pPr>
        <w:rPr>
          <w:rFonts w:ascii="Arial" w:eastAsia="MS Mincho" w:hAnsi="Arial" w:cs="Arial"/>
          <w:lang w:eastAsia="ja-JP"/>
        </w:rPr>
      </w:pPr>
      <w:r>
        <w:rPr>
          <w:rFonts w:ascii="Arial" w:eastAsia="MS Mincho" w:hAnsi="Arial" w:cs="Arial"/>
          <w:lang w:eastAsia="ja-JP"/>
        </w:rPr>
        <w:t>The Tune Review recommended an amendment of the NDIS Act to clarify the Administrative Appeals</w:t>
      </w:r>
      <w:r w:rsidR="009B01FF">
        <w:rPr>
          <w:rFonts w:ascii="Arial" w:eastAsia="MS Mincho" w:hAnsi="Arial" w:cs="Arial"/>
          <w:lang w:eastAsia="ja-JP"/>
        </w:rPr>
        <w:t xml:space="preserve"> Tribunal</w:t>
      </w:r>
      <w:r w:rsidR="00D44B97">
        <w:rPr>
          <w:rFonts w:ascii="Arial" w:eastAsia="MS Mincho" w:hAnsi="Arial" w:cs="Arial"/>
          <w:lang w:eastAsia="ja-JP"/>
        </w:rPr>
        <w:t>’</w:t>
      </w:r>
      <w:r w:rsidR="009B01FF">
        <w:rPr>
          <w:rFonts w:ascii="Arial" w:eastAsia="MS Mincho" w:hAnsi="Arial" w:cs="Arial"/>
          <w:lang w:eastAsia="ja-JP"/>
        </w:rPr>
        <w:t xml:space="preserve">s (AAT) jurisdiction, including the power for </w:t>
      </w:r>
      <w:r w:rsidR="00D44B97">
        <w:rPr>
          <w:rFonts w:ascii="Arial" w:eastAsia="MS Mincho" w:hAnsi="Arial" w:cs="Arial"/>
          <w:lang w:eastAsia="ja-JP"/>
        </w:rPr>
        <w:t>a plan to be amended while a matter is before the AAT</w:t>
      </w:r>
      <w:r w:rsidR="00E34A5A">
        <w:rPr>
          <w:rFonts w:ascii="Arial" w:eastAsia="MS Mincho" w:hAnsi="Arial" w:cs="Arial"/>
          <w:lang w:eastAsia="ja-JP"/>
        </w:rPr>
        <w:t>. NDS is pleased to see this is proposed</w:t>
      </w:r>
      <w:r w:rsidR="00D6178F">
        <w:rPr>
          <w:rFonts w:ascii="Arial" w:eastAsia="MS Mincho" w:hAnsi="Arial" w:cs="Arial"/>
          <w:lang w:eastAsia="ja-JP"/>
        </w:rPr>
        <w:t xml:space="preserve"> by inserting a new subsection 103(2).</w:t>
      </w:r>
      <w:r w:rsidR="009B01FF">
        <w:rPr>
          <w:rFonts w:ascii="Arial" w:eastAsia="MS Mincho" w:hAnsi="Arial" w:cs="Arial"/>
          <w:lang w:eastAsia="ja-JP"/>
        </w:rPr>
        <w:t xml:space="preserve"> </w:t>
      </w:r>
    </w:p>
    <w:p w14:paraId="14C720FC" w14:textId="364932E6" w:rsidR="0075057B" w:rsidRDefault="0075057B">
      <w:pPr>
        <w:rPr>
          <w:rFonts w:ascii="Arial" w:eastAsia="MS Mincho" w:hAnsi="Arial" w:cs="Arial"/>
          <w:lang w:eastAsia="ja-JP"/>
        </w:rPr>
      </w:pPr>
    </w:p>
    <w:p w14:paraId="2C44AFAF" w14:textId="1646F823" w:rsidR="000566DC" w:rsidRDefault="000566DC" w:rsidP="000566DC">
      <w:pPr>
        <w:rPr>
          <w:rFonts w:ascii="Arial" w:eastAsia="MS Mincho" w:hAnsi="Arial" w:cs="Arial"/>
          <w:lang w:eastAsia="ja-JP"/>
        </w:rPr>
      </w:pPr>
      <w:r w:rsidRPr="000566DC">
        <w:rPr>
          <w:rFonts w:ascii="Arial" w:eastAsia="MS Mincho" w:hAnsi="Arial" w:cs="Arial"/>
          <w:lang w:eastAsia="ja-JP"/>
        </w:rPr>
        <w:t xml:space="preserve">While not a feature of the legislation amendments, NDS would welcome the opportunity to work with the </w:t>
      </w:r>
      <w:r w:rsidR="00C12AF5">
        <w:rPr>
          <w:rFonts w:ascii="Arial" w:eastAsia="MS Mincho" w:hAnsi="Arial" w:cs="Arial"/>
          <w:lang w:eastAsia="ja-JP"/>
        </w:rPr>
        <w:t>Minister for the NDIS, Linda Reynolds</w:t>
      </w:r>
      <w:r w:rsidR="00B04E50">
        <w:rPr>
          <w:rFonts w:ascii="Arial" w:eastAsia="MS Mincho" w:hAnsi="Arial" w:cs="Arial"/>
          <w:lang w:eastAsia="ja-JP"/>
        </w:rPr>
        <w:t xml:space="preserve">, and the </w:t>
      </w:r>
      <w:r w:rsidRPr="000566DC">
        <w:rPr>
          <w:rFonts w:ascii="Arial" w:eastAsia="MS Mincho" w:hAnsi="Arial" w:cs="Arial"/>
          <w:lang w:eastAsia="ja-JP"/>
        </w:rPr>
        <w:t>NDIA</w:t>
      </w:r>
      <w:r w:rsidR="00AB74CD">
        <w:rPr>
          <w:rFonts w:ascii="Arial" w:eastAsia="MS Mincho" w:hAnsi="Arial" w:cs="Arial"/>
          <w:lang w:eastAsia="ja-JP"/>
        </w:rPr>
        <w:t xml:space="preserve"> to </w:t>
      </w:r>
      <w:r w:rsidR="00B04E50">
        <w:rPr>
          <w:rFonts w:ascii="Arial" w:eastAsia="MS Mincho" w:hAnsi="Arial" w:cs="Arial"/>
          <w:lang w:eastAsia="ja-JP"/>
        </w:rPr>
        <w:t>determine</w:t>
      </w:r>
      <w:r w:rsidR="00315A98">
        <w:rPr>
          <w:rFonts w:ascii="Arial" w:eastAsia="MS Mincho" w:hAnsi="Arial" w:cs="Arial"/>
          <w:lang w:eastAsia="ja-JP"/>
        </w:rPr>
        <w:t xml:space="preserve"> something </w:t>
      </w:r>
      <w:r w:rsidR="002B619B">
        <w:rPr>
          <w:rFonts w:ascii="Arial" w:eastAsia="MS Mincho" w:hAnsi="Arial" w:cs="Arial"/>
          <w:lang w:eastAsia="ja-JP"/>
        </w:rPr>
        <w:t>like a ‘provider</w:t>
      </w:r>
      <w:r w:rsidR="00015B53">
        <w:rPr>
          <w:rFonts w:ascii="Arial" w:eastAsia="MS Mincho" w:hAnsi="Arial" w:cs="Arial"/>
          <w:lang w:eastAsia="ja-JP"/>
        </w:rPr>
        <w:t xml:space="preserve"> service expectation</w:t>
      </w:r>
      <w:r w:rsidR="00B04E50">
        <w:rPr>
          <w:rFonts w:ascii="Arial" w:eastAsia="MS Mincho" w:hAnsi="Arial" w:cs="Arial"/>
          <w:lang w:eastAsia="ja-JP"/>
        </w:rPr>
        <w:t>’</w:t>
      </w:r>
      <w:r w:rsidR="005D3241">
        <w:rPr>
          <w:rFonts w:ascii="Arial" w:eastAsia="MS Mincho" w:hAnsi="Arial" w:cs="Arial"/>
          <w:lang w:eastAsia="ja-JP"/>
        </w:rPr>
        <w:t>. Delays in decision-making</w:t>
      </w:r>
      <w:r w:rsidR="006F5B94">
        <w:rPr>
          <w:rFonts w:ascii="Arial" w:eastAsia="MS Mincho" w:hAnsi="Arial" w:cs="Arial"/>
          <w:lang w:eastAsia="ja-JP"/>
        </w:rPr>
        <w:t>, unilateral decisions by the Agency which impact on how providers can</w:t>
      </w:r>
      <w:r w:rsidR="004F6846">
        <w:rPr>
          <w:rFonts w:ascii="Arial" w:eastAsia="MS Mincho" w:hAnsi="Arial" w:cs="Arial"/>
          <w:lang w:eastAsia="ja-JP"/>
        </w:rPr>
        <w:t xml:space="preserve"> support participants, and</w:t>
      </w:r>
      <w:r w:rsidR="00F63F22">
        <w:rPr>
          <w:rFonts w:ascii="Arial" w:eastAsia="MS Mincho" w:hAnsi="Arial" w:cs="Arial"/>
          <w:lang w:eastAsia="ja-JP"/>
        </w:rPr>
        <w:t xml:space="preserve"> sometimes significant outstanding payments</w:t>
      </w:r>
      <w:r w:rsidR="009B3B34">
        <w:rPr>
          <w:rFonts w:ascii="Arial" w:eastAsia="MS Mincho" w:hAnsi="Arial" w:cs="Arial"/>
          <w:lang w:eastAsia="ja-JP"/>
        </w:rPr>
        <w:t>—</w:t>
      </w:r>
      <w:r w:rsidR="00E23CA7">
        <w:rPr>
          <w:rFonts w:ascii="Arial" w:eastAsia="MS Mincho" w:hAnsi="Arial" w:cs="Arial"/>
          <w:lang w:eastAsia="ja-JP"/>
        </w:rPr>
        <w:t>NDS has heard of a provider carrying $800,000</w:t>
      </w:r>
      <w:r w:rsidR="00315A98">
        <w:rPr>
          <w:rFonts w:ascii="Arial" w:eastAsia="MS Mincho" w:hAnsi="Arial" w:cs="Arial"/>
          <w:lang w:eastAsia="ja-JP"/>
        </w:rPr>
        <w:t xml:space="preserve"> </w:t>
      </w:r>
      <w:r w:rsidR="00752225">
        <w:rPr>
          <w:rFonts w:ascii="Arial" w:eastAsia="MS Mincho" w:hAnsi="Arial" w:cs="Arial"/>
          <w:lang w:eastAsia="ja-JP"/>
        </w:rPr>
        <w:t>in unpaid debts</w:t>
      </w:r>
      <w:r w:rsidR="009B3B34">
        <w:rPr>
          <w:rFonts w:ascii="Arial" w:eastAsia="MS Mincho" w:hAnsi="Arial" w:cs="Arial"/>
          <w:lang w:eastAsia="ja-JP"/>
        </w:rPr>
        <w:t>—</w:t>
      </w:r>
      <w:r w:rsidR="0041332C">
        <w:rPr>
          <w:rFonts w:ascii="Arial" w:eastAsia="MS Mincho" w:hAnsi="Arial" w:cs="Arial"/>
          <w:lang w:eastAsia="ja-JP"/>
        </w:rPr>
        <w:t xml:space="preserve">should not be a feature of the scheme, not least because </w:t>
      </w:r>
      <w:r w:rsidR="001554F8">
        <w:rPr>
          <w:rFonts w:ascii="Arial" w:eastAsia="MS Mincho" w:hAnsi="Arial" w:cs="Arial"/>
          <w:lang w:eastAsia="ja-JP"/>
        </w:rPr>
        <w:t>such tr</w:t>
      </w:r>
      <w:r w:rsidR="0041332C">
        <w:rPr>
          <w:rFonts w:ascii="Arial" w:eastAsia="MS Mincho" w:hAnsi="Arial" w:cs="Arial"/>
          <w:lang w:eastAsia="ja-JP"/>
        </w:rPr>
        <w:t>ansition problems should be a thing of the past.</w:t>
      </w:r>
    </w:p>
    <w:p w14:paraId="5D113872" w14:textId="78AF6406" w:rsidR="002105E2" w:rsidRDefault="002105E2" w:rsidP="000566DC">
      <w:pPr>
        <w:rPr>
          <w:rFonts w:ascii="Arial" w:eastAsia="MS Mincho" w:hAnsi="Arial" w:cs="Arial"/>
          <w:lang w:eastAsia="ja-JP"/>
        </w:rPr>
      </w:pPr>
    </w:p>
    <w:p w14:paraId="7B9D289F" w14:textId="48639E3E" w:rsidR="002105E2" w:rsidRDefault="002105E2" w:rsidP="000566DC">
      <w:pPr>
        <w:rPr>
          <w:rFonts w:ascii="Arial" w:eastAsia="MS Mincho" w:hAnsi="Arial" w:cs="Arial"/>
          <w:lang w:eastAsia="ja-JP"/>
        </w:rPr>
      </w:pPr>
      <w:r>
        <w:rPr>
          <w:rFonts w:ascii="Arial" w:eastAsia="MS Mincho" w:hAnsi="Arial" w:cs="Arial"/>
          <w:lang w:eastAsia="ja-JP"/>
        </w:rPr>
        <w:t>Supported Independent Living (SIL) provides a good example</w:t>
      </w:r>
      <w:r w:rsidR="00C7116D">
        <w:rPr>
          <w:rFonts w:ascii="Arial" w:eastAsia="MS Mincho" w:hAnsi="Arial" w:cs="Arial"/>
          <w:lang w:eastAsia="ja-JP"/>
        </w:rPr>
        <w:t xml:space="preserve"> of the need for </w:t>
      </w:r>
      <w:r w:rsidR="002C3E80">
        <w:rPr>
          <w:rFonts w:ascii="Arial" w:eastAsia="MS Mincho" w:hAnsi="Arial" w:cs="Arial"/>
          <w:lang w:eastAsia="ja-JP"/>
        </w:rPr>
        <w:t xml:space="preserve">an agreement </w:t>
      </w:r>
      <w:r w:rsidR="009850AB">
        <w:rPr>
          <w:rFonts w:ascii="Arial" w:eastAsia="MS Mincho" w:hAnsi="Arial" w:cs="Arial"/>
          <w:lang w:eastAsia="ja-JP"/>
        </w:rPr>
        <w:t>on timeliness and processes for when a provider needs to engage with the NDIA</w:t>
      </w:r>
      <w:r w:rsidR="002C4809">
        <w:rPr>
          <w:rFonts w:ascii="Arial" w:eastAsia="MS Mincho" w:hAnsi="Arial" w:cs="Arial"/>
          <w:lang w:eastAsia="ja-JP"/>
        </w:rPr>
        <w:t>.</w:t>
      </w:r>
      <w:r w:rsidR="00B45D15">
        <w:rPr>
          <w:rFonts w:ascii="Arial" w:eastAsia="MS Mincho" w:hAnsi="Arial" w:cs="Arial"/>
          <w:lang w:eastAsia="ja-JP"/>
        </w:rPr>
        <w:t xml:space="preserve"> A provider may submit a Roster of </w:t>
      </w:r>
      <w:r w:rsidR="00682B1F">
        <w:rPr>
          <w:rFonts w:ascii="Arial" w:eastAsia="MS Mincho" w:hAnsi="Arial" w:cs="Arial"/>
          <w:lang w:eastAsia="ja-JP"/>
        </w:rPr>
        <w:t>C</w:t>
      </w:r>
      <w:r w:rsidR="00B45D15">
        <w:rPr>
          <w:rFonts w:ascii="Arial" w:eastAsia="MS Mincho" w:hAnsi="Arial" w:cs="Arial"/>
          <w:lang w:eastAsia="ja-JP"/>
        </w:rPr>
        <w:t>are for a participant but not hear back from the planner</w:t>
      </w:r>
      <w:r w:rsidR="00682B1F">
        <w:rPr>
          <w:rFonts w:ascii="Arial" w:eastAsia="MS Mincho" w:hAnsi="Arial" w:cs="Arial"/>
          <w:lang w:eastAsia="ja-JP"/>
        </w:rPr>
        <w:t>. Some time later it transpires tha</w:t>
      </w:r>
      <w:r w:rsidR="00780A60">
        <w:rPr>
          <w:rFonts w:ascii="Arial" w:eastAsia="MS Mincho" w:hAnsi="Arial" w:cs="Arial"/>
          <w:lang w:eastAsia="ja-JP"/>
        </w:rPr>
        <w:t xml:space="preserve">t a failure of internal processes of the NDIA </w:t>
      </w:r>
      <w:r w:rsidR="00DE0059">
        <w:rPr>
          <w:rFonts w:ascii="Arial" w:eastAsia="MS Mincho" w:hAnsi="Arial" w:cs="Arial"/>
          <w:lang w:eastAsia="ja-JP"/>
        </w:rPr>
        <w:t>has resulted in the</w:t>
      </w:r>
      <w:r w:rsidR="00780A60">
        <w:rPr>
          <w:rFonts w:ascii="Arial" w:eastAsia="MS Mincho" w:hAnsi="Arial" w:cs="Arial"/>
          <w:lang w:eastAsia="ja-JP"/>
        </w:rPr>
        <w:t xml:space="preserve"> Roster of Care </w:t>
      </w:r>
      <w:r w:rsidR="00DE0059">
        <w:rPr>
          <w:rFonts w:ascii="Arial" w:eastAsia="MS Mincho" w:hAnsi="Arial" w:cs="Arial"/>
          <w:lang w:eastAsia="ja-JP"/>
        </w:rPr>
        <w:t>not being given to the planner</w:t>
      </w:r>
      <w:r w:rsidR="007D03FB">
        <w:rPr>
          <w:rFonts w:ascii="Arial" w:eastAsia="MS Mincho" w:hAnsi="Arial" w:cs="Arial"/>
          <w:lang w:eastAsia="ja-JP"/>
        </w:rPr>
        <w:t>. Delayed decision-making ensues, with the provider</w:t>
      </w:r>
      <w:r w:rsidR="00C06DCC">
        <w:rPr>
          <w:rFonts w:ascii="Arial" w:eastAsia="MS Mincho" w:hAnsi="Arial" w:cs="Arial"/>
          <w:lang w:eastAsia="ja-JP"/>
        </w:rPr>
        <w:t xml:space="preserve"> </w:t>
      </w:r>
      <w:r w:rsidR="002C4809">
        <w:rPr>
          <w:rFonts w:ascii="Arial" w:eastAsia="MS Mincho" w:hAnsi="Arial" w:cs="Arial"/>
          <w:lang w:eastAsia="ja-JP"/>
        </w:rPr>
        <w:t>delivering</w:t>
      </w:r>
      <w:r w:rsidR="00C06DCC">
        <w:rPr>
          <w:rFonts w:ascii="Arial" w:eastAsia="MS Mincho" w:hAnsi="Arial" w:cs="Arial"/>
          <w:lang w:eastAsia="ja-JP"/>
        </w:rPr>
        <w:t xml:space="preserve"> ongoing support to the participant (which they have a duty of care to do)</w:t>
      </w:r>
      <w:r w:rsidR="009C4DD2">
        <w:rPr>
          <w:rFonts w:ascii="Arial" w:eastAsia="MS Mincho" w:hAnsi="Arial" w:cs="Arial"/>
          <w:lang w:eastAsia="ja-JP"/>
        </w:rPr>
        <w:t xml:space="preserve"> </w:t>
      </w:r>
      <w:r w:rsidR="00095D1E">
        <w:rPr>
          <w:rFonts w:ascii="Arial" w:eastAsia="MS Mincho" w:hAnsi="Arial" w:cs="Arial"/>
          <w:lang w:eastAsia="ja-JP"/>
        </w:rPr>
        <w:t xml:space="preserve">and </w:t>
      </w:r>
      <w:r w:rsidR="009C4DD2">
        <w:rPr>
          <w:rFonts w:ascii="Arial" w:eastAsia="MS Mincho" w:hAnsi="Arial" w:cs="Arial"/>
          <w:lang w:eastAsia="ja-JP"/>
        </w:rPr>
        <w:t>for which they are not able to claim</w:t>
      </w:r>
      <w:r w:rsidR="004926D5">
        <w:rPr>
          <w:rFonts w:ascii="Arial" w:eastAsia="MS Mincho" w:hAnsi="Arial" w:cs="Arial"/>
          <w:lang w:eastAsia="ja-JP"/>
        </w:rPr>
        <w:t xml:space="preserve"> immediately. </w:t>
      </w:r>
      <w:r w:rsidR="00095D1E">
        <w:rPr>
          <w:rFonts w:ascii="Arial" w:eastAsia="MS Mincho" w:hAnsi="Arial" w:cs="Arial"/>
          <w:lang w:eastAsia="ja-JP"/>
        </w:rPr>
        <w:t>The time taken to resolve a</w:t>
      </w:r>
      <w:r w:rsidR="004926D5">
        <w:rPr>
          <w:rFonts w:ascii="Arial" w:eastAsia="MS Mincho" w:hAnsi="Arial" w:cs="Arial"/>
          <w:lang w:eastAsia="ja-JP"/>
        </w:rPr>
        <w:t xml:space="preserve"> Roster of Care, and </w:t>
      </w:r>
      <w:r w:rsidR="008074C6">
        <w:rPr>
          <w:rFonts w:ascii="Arial" w:eastAsia="MS Mincho" w:hAnsi="Arial" w:cs="Arial"/>
          <w:lang w:eastAsia="ja-JP"/>
        </w:rPr>
        <w:t>especially the non-payment</w:t>
      </w:r>
      <w:r w:rsidR="00B36B30">
        <w:rPr>
          <w:rFonts w:ascii="Arial" w:eastAsia="MS Mincho" w:hAnsi="Arial" w:cs="Arial"/>
          <w:lang w:eastAsia="ja-JP"/>
        </w:rPr>
        <w:t xml:space="preserve"> for </w:t>
      </w:r>
      <w:r w:rsidR="005C4D23">
        <w:rPr>
          <w:rFonts w:ascii="Arial" w:eastAsia="MS Mincho" w:hAnsi="Arial" w:cs="Arial"/>
          <w:lang w:eastAsia="ja-JP"/>
        </w:rPr>
        <w:t>SIL supports</w:t>
      </w:r>
      <w:r w:rsidR="00B36B30">
        <w:rPr>
          <w:rFonts w:ascii="Arial" w:eastAsia="MS Mincho" w:hAnsi="Arial" w:cs="Arial"/>
          <w:lang w:eastAsia="ja-JP"/>
        </w:rPr>
        <w:t>,</w:t>
      </w:r>
      <w:r w:rsidR="005C4D23">
        <w:rPr>
          <w:rFonts w:ascii="Arial" w:eastAsia="MS Mincho" w:hAnsi="Arial" w:cs="Arial"/>
          <w:lang w:eastAsia="ja-JP"/>
        </w:rPr>
        <w:t xml:space="preserve"> can quickly result in a substantial debt</w:t>
      </w:r>
      <w:r w:rsidR="00B36B30">
        <w:rPr>
          <w:rFonts w:ascii="Arial" w:eastAsia="MS Mincho" w:hAnsi="Arial" w:cs="Arial"/>
          <w:lang w:eastAsia="ja-JP"/>
        </w:rPr>
        <w:t xml:space="preserve">. </w:t>
      </w:r>
      <w:r w:rsidR="00682B59">
        <w:rPr>
          <w:rFonts w:ascii="Arial" w:eastAsia="MS Mincho" w:hAnsi="Arial" w:cs="Arial"/>
          <w:lang w:eastAsia="ja-JP"/>
        </w:rPr>
        <w:t>Receiving a payment for these delivered supports</w:t>
      </w:r>
      <w:r w:rsidR="001F441A">
        <w:rPr>
          <w:rFonts w:ascii="Arial" w:eastAsia="MS Mincho" w:hAnsi="Arial" w:cs="Arial"/>
          <w:lang w:eastAsia="ja-JP"/>
        </w:rPr>
        <w:t xml:space="preserve"> is rarely straightforward.</w:t>
      </w:r>
    </w:p>
    <w:p w14:paraId="455D47D9" w14:textId="7CC74370" w:rsidR="001F441A" w:rsidRDefault="001F441A" w:rsidP="000566DC">
      <w:pPr>
        <w:rPr>
          <w:rFonts w:ascii="Arial" w:eastAsia="MS Mincho" w:hAnsi="Arial" w:cs="Arial"/>
          <w:lang w:eastAsia="ja-JP"/>
        </w:rPr>
      </w:pPr>
    </w:p>
    <w:p w14:paraId="03730BAA" w14:textId="6D26D2AC" w:rsidR="00B52FCE" w:rsidRDefault="00B52FCE" w:rsidP="00016B37">
      <w:pPr>
        <w:ind w:left="720"/>
        <w:rPr>
          <w:rFonts w:ascii="Arial" w:eastAsia="MS Mincho" w:hAnsi="Arial" w:cs="Arial"/>
          <w:b/>
          <w:bCs/>
          <w:lang w:eastAsia="ja-JP"/>
        </w:rPr>
      </w:pPr>
      <w:r>
        <w:rPr>
          <w:rFonts w:ascii="Arial" w:eastAsia="MS Mincho" w:hAnsi="Arial" w:cs="Arial"/>
          <w:b/>
          <w:bCs/>
          <w:lang w:eastAsia="ja-JP"/>
        </w:rPr>
        <w:t>Recommendation:</w:t>
      </w:r>
    </w:p>
    <w:p w14:paraId="056CF2CB" w14:textId="6C0FEF13" w:rsidR="00B52FCE" w:rsidRDefault="008C7762" w:rsidP="00016B37">
      <w:pPr>
        <w:ind w:left="1440"/>
        <w:rPr>
          <w:rFonts w:ascii="Arial" w:eastAsia="MS Mincho" w:hAnsi="Arial" w:cs="Arial"/>
          <w:lang w:eastAsia="ja-JP"/>
        </w:rPr>
      </w:pPr>
      <w:r>
        <w:rPr>
          <w:rFonts w:ascii="Arial" w:eastAsia="MS Mincho" w:hAnsi="Arial" w:cs="Arial"/>
          <w:lang w:eastAsia="ja-JP"/>
        </w:rPr>
        <w:t>Establish clear timeframes</w:t>
      </w:r>
      <w:r w:rsidR="00E54DAD">
        <w:rPr>
          <w:rFonts w:ascii="Arial" w:eastAsia="MS Mincho" w:hAnsi="Arial" w:cs="Arial"/>
          <w:lang w:eastAsia="ja-JP"/>
        </w:rPr>
        <w:t xml:space="preserve"> for</w:t>
      </w:r>
      <w:r w:rsidR="00FB6FA1">
        <w:rPr>
          <w:rFonts w:ascii="Arial" w:eastAsia="MS Mincho" w:hAnsi="Arial" w:cs="Arial"/>
          <w:lang w:eastAsia="ja-JP"/>
        </w:rPr>
        <w:t xml:space="preserve"> core processes </w:t>
      </w:r>
      <w:r w:rsidR="00F37184">
        <w:rPr>
          <w:rFonts w:ascii="Arial" w:eastAsia="MS Mincho" w:hAnsi="Arial" w:cs="Arial"/>
          <w:lang w:eastAsia="ja-JP"/>
        </w:rPr>
        <w:t xml:space="preserve">involving </w:t>
      </w:r>
      <w:r w:rsidR="005F4C5D">
        <w:rPr>
          <w:rFonts w:ascii="Arial" w:eastAsia="MS Mincho" w:hAnsi="Arial" w:cs="Arial"/>
          <w:lang w:eastAsia="ja-JP"/>
        </w:rPr>
        <w:t xml:space="preserve">interactions between </w:t>
      </w:r>
      <w:r w:rsidR="00F37184">
        <w:rPr>
          <w:rFonts w:ascii="Arial" w:eastAsia="MS Mincho" w:hAnsi="Arial" w:cs="Arial"/>
          <w:lang w:eastAsia="ja-JP"/>
        </w:rPr>
        <w:t>providers and the NDIA.</w:t>
      </w:r>
    </w:p>
    <w:p w14:paraId="3A53A9A2" w14:textId="369F7DE6" w:rsidR="00B81A06" w:rsidRDefault="00B81A06" w:rsidP="00016B37">
      <w:pPr>
        <w:ind w:left="1440"/>
        <w:rPr>
          <w:rFonts w:ascii="Arial" w:eastAsia="MS Mincho" w:hAnsi="Arial" w:cs="Arial"/>
          <w:lang w:eastAsia="ja-JP"/>
        </w:rPr>
      </w:pPr>
    </w:p>
    <w:p w14:paraId="1FADB66D" w14:textId="72B97D46" w:rsidR="00B81A06" w:rsidRPr="00B52FCE" w:rsidRDefault="00610509" w:rsidP="00016B37">
      <w:pPr>
        <w:ind w:left="1440"/>
        <w:rPr>
          <w:rFonts w:ascii="Arial" w:eastAsia="MS Mincho" w:hAnsi="Arial" w:cs="Arial"/>
          <w:lang w:eastAsia="ja-JP"/>
        </w:rPr>
      </w:pPr>
      <w:r>
        <w:rPr>
          <w:rFonts w:ascii="Arial" w:eastAsia="MS Mincho" w:hAnsi="Arial" w:cs="Arial"/>
          <w:lang w:eastAsia="ja-JP"/>
        </w:rPr>
        <w:t>Prioritise</w:t>
      </w:r>
      <w:r w:rsidR="00780F90">
        <w:rPr>
          <w:rFonts w:ascii="Arial" w:eastAsia="MS Mincho" w:hAnsi="Arial" w:cs="Arial"/>
          <w:lang w:eastAsia="ja-JP"/>
        </w:rPr>
        <w:t xml:space="preserve"> work on </w:t>
      </w:r>
      <w:r w:rsidR="00712604">
        <w:rPr>
          <w:rFonts w:ascii="Arial" w:eastAsia="MS Mincho" w:hAnsi="Arial" w:cs="Arial"/>
          <w:lang w:eastAsia="ja-JP"/>
        </w:rPr>
        <w:t xml:space="preserve">establishing </w:t>
      </w:r>
      <w:r w:rsidR="00780F90">
        <w:rPr>
          <w:rFonts w:ascii="Arial" w:eastAsia="MS Mincho" w:hAnsi="Arial" w:cs="Arial"/>
          <w:lang w:eastAsia="ja-JP"/>
        </w:rPr>
        <w:t>decision-making timeframes for participants</w:t>
      </w:r>
      <w:r w:rsidR="00712604">
        <w:rPr>
          <w:rFonts w:ascii="Arial" w:eastAsia="MS Mincho" w:hAnsi="Arial" w:cs="Arial"/>
          <w:lang w:eastAsia="ja-JP"/>
        </w:rPr>
        <w:t xml:space="preserve"> with complex support needs.</w:t>
      </w:r>
    </w:p>
    <w:p w14:paraId="02128A9C" w14:textId="77777777" w:rsidR="001F441A" w:rsidRPr="000566DC" w:rsidRDefault="001F441A" w:rsidP="000566DC">
      <w:pPr>
        <w:rPr>
          <w:rFonts w:ascii="Arial" w:eastAsia="MS Mincho" w:hAnsi="Arial" w:cs="Arial"/>
          <w:lang w:eastAsia="ja-JP"/>
        </w:rPr>
      </w:pPr>
    </w:p>
    <w:p w14:paraId="7F2DC23E" w14:textId="77777777" w:rsidR="005F4C5D" w:rsidRDefault="005F4C5D" w:rsidP="00837FD4">
      <w:pPr>
        <w:rPr>
          <w:rFonts w:ascii="Arial" w:eastAsia="MS Mincho" w:hAnsi="Arial" w:cs="Arial"/>
          <w:b/>
          <w:bCs/>
          <w:lang w:eastAsia="ja-JP"/>
        </w:rPr>
      </w:pPr>
    </w:p>
    <w:p w14:paraId="1AE938CA" w14:textId="538DBA37" w:rsidR="00837FD4" w:rsidRPr="00837FD4" w:rsidRDefault="00837FD4" w:rsidP="00837FD4">
      <w:pPr>
        <w:rPr>
          <w:rFonts w:ascii="Arial" w:eastAsia="MS Mincho" w:hAnsi="Arial" w:cs="Arial"/>
          <w:b/>
          <w:bCs/>
          <w:sz w:val="28"/>
          <w:szCs w:val="28"/>
          <w:lang w:eastAsia="ja-JP"/>
        </w:rPr>
      </w:pPr>
      <w:r w:rsidRPr="00837FD4">
        <w:rPr>
          <w:rFonts w:ascii="Arial" w:eastAsia="MS Mincho" w:hAnsi="Arial" w:cs="Arial"/>
          <w:b/>
          <w:bCs/>
          <w:sz w:val="28"/>
          <w:szCs w:val="28"/>
          <w:lang w:eastAsia="ja-JP"/>
        </w:rPr>
        <w:t xml:space="preserve">Schedule </w:t>
      </w:r>
      <w:r w:rsidRPr="005F4C5D">
        <w:rPr>
          <w:rFonts w:ascii="Arial" w:eastAsia="MS Mincho" w:hAnsi="Arial" w:cs="Arial"/>
          <w:b/>
          <w:bCs/>
          <w:sz w:val="28"/>
          <w:szCs w:val="28"/>
          <w:lang w:eastAsia="ja-JP"/>
        </w:rPr>
        <w:t>2</w:t>
      </w:r>
      <w:r w:rsidRPr="00837FD4">
        <w:rPr>
          <w:rFonts w:ascii="Arial" w:eastAsia="MS Mincho" w:hAnsi="Arial" w:cs="Arial"/>
          <w:b/>
          <w:bCs/>
          <w:sz w:val="28"/>
          <w:szCs w:val="28"/>
          <w:lang w:eastAsia="ja-JP"/>
        </w:rPr>
        <w:t xml:space="preserve">: </w:t>
      </w:r>
      <w:r w:rsidRPr="005F4C5D">
        <w:rPr>
          <w:rFonts w:ascii="Arial" w:eastAsia="MS Mincho" w:hAnsi="Arial" w:cs="Arial"/>
          <w:b/>
          <w:bCs/>
          <w:sz w:val="28"/>
          <w:szCs w:val="28"/>
          <w:lang w:eastAsia="ja-JP"/>
        </w:rPr>
        <w:t>Flexibility Measures</w:t>
      </w:r>
    </w:p>
    <w:p w14:paraId="09542811" w14:textId="77777777" w:rsidR="00DB4611" w:rsidRDefault="00DB4611" w:rsidP="00216780">
      <w:pPr>
        <w:rPr>
          <w:rFonts w:ascii="Arial" w:eastAsia="MS Mincho" w:hAnsi="Arial" w:cs="Arial"/>
          <w:b/>
          <w:bCs/>
          <w:lang w:eastAsia="ja-JP"/>
        </w:rPr>
      </w:pPr>
    </w:p>
    <w:p w14:paraId="186B00E4" w14:textId="77777777" w:rsidR="00067FA2" w:rsidRDefault="00F03104" w:rsidP="00216780">
      <w:pPr>
        <w:rPr>
          <w:rFonts w:ascii="Arial" w:eastAsia="MS Mincho" w:hAnsi="Arial" w:cs="Arial"/>
          <w:lang w:eastAsia="ja-JP"/>
        </w:rPr>
      </w:pPr>
      <w:r w:rsidRPr="00725728">
        <w:rPr>
          <w:rFonts w:ascii="Arial" w:eastAsia="MS Mincho" w:hAnsi="Arial" w:cs="Arial"/>
          <w:lang w:eastAsia="ja-JP"/>
        </w:rPr>
        <w:t>NDS</w:t>
      </w:r>
      <w:r w:rsidR="00725728" w:rsidRPr="00725728">
        <w:rPr>
          <w:rFonts w:ascii="Arial" w:eastAsia="MS Mincho" w:hAnsi="Arial" w:cs="Arial"/>
          <w:lang w:eastAsia="ja-JP"/>
        </w:rPr>
        <w:t xml:space="preserve"> supports the amendments to principles</w:t>
      </w:r>
      <w:r w:rsidR="00093265">
        <w:rPr>
          <w:rFonts w:ascii="Arial" w:eastAsia="MS Mincho" w:hAnsi="Arial" w:cs="Arial"/>
          <w:lang w:eastAsia="ja-JP"/>
        </w:rPr>
        <w:t xml:space="preserve"> but requests one important addition</w:t>
      </w:r>
      <w:r w:rsidR="00C82534">
        <w:rPr>
          <w:rFonts w:ascii="Arial" w:eastAsia="MS Mincho" w:hAnsi="Arial" w:cs="Arial"/>
          <w:lang w:eastAsia="ja-JP"/>
        </w:rPr>
        <w:t>: the important role that service p</w:t>
      </w:r>
      <w:r w:rsidR="009B7A2E">
        <w:rPr>
          <w:rFonts w:ascii="Arial" w:eastAsia="MS Mincho" w:hAnsi="Arial" w:cs="Arial"/>
          <w:lang w:eastAsia="ja-JP"/>
        </w:rPr>
        <w:t xml:space="preserve">roviders have in delivering the supports </w:t>
      </w:r>
      <w:r w:rsidR="00B05C5D">
        <w:rPr>
          <w:rFonts w:ascii="Arial" w:eastAsia="MS Mincho" w:hAnsi="Arial" w:cs="Arial"/>
          <w:lang w:eastAsia="ja-JP"/>
        </w:rPr>
        <w:t>purchased by participants should</w:t>
      </w:r>
      <w:r w:rsidR="009B3E18">
        <w:rPr>
          <w:rFonts w:ascii="Arial" w:eastAsia="MS Mincho" w:hAnsi="Arial" w:cs="Arial"/>
          <w:lang w:eastAsia="ja-JP"/>
        </w:rPr>
        <w:t xml:space="preserve"> be acknowledged by including them as a partner in co-design</w:t>
      </w:r>
      <w:r w:rsidR="00EE043A">
        <w:rPr>
          <w:rFonts w:ascii="Arial" w:eastAsia="MS Mincho" w:hAnsi="Arial" w:cs="Arial"/>
          <w:lang w:eastAsia="ja-JP"/>
        </w:rPr>
        <w:t xml:space="preserve"> activities undertaken by the NDIS.</w:t>
      </w:r>
      <w:r w:rsidR="00CD281D">
        <w:rPr>
          <w:rFonts w:ascii="Arial" w:eastAsia="MS Mincho" w:hAnsi="Arial" w:cs="Arial"/>
          <w:lang w:eastAsia="ja-JP"/>
        </w:rPr>
        <w:t xml:space="preserve"> </w:t>
      </w:r>
    </w:p>
    <w:p w14:paraId="1F299911" w14:textId="77777777" w:rsidR="00067FA2" w:rsidRDefault="00067FA2" w:rsidP="00216780">
      <w:pPr>
        <w:rPr>
          <w:rFonts w:ascii="Arial" w:eastAsia="MS Mincho" w:hAnsi="Arial" w:cs="Arial"/>
          <w:lang w:eastAsia="ja-JP"/>
        </w:rPr>
      </w:pPr>
    </w:p>
    <w:p w14:paraId="2C83F259" w14:textId="7FE07531" w:rsidR="00B15CEF" w:rsidRDefault="00CD281D" w:rsidP="00216780">
      <w:pPr>
        <w:rPr>
          <w:rFonts w:ascii="Arial" w:eastAsia="MS Mincho" w:hAnsi="Arial" w:cs="Arial"/>
          <w:lang w:eastAsia="ja-JP"/>
        </w:rPr>
      </w:pPr>
      <w:r>
        <w:rPr>
          <w:rFonts w:ascii="Arial" w:eastAsia="MS Mincho" w:hAnsi="Arial" w:cs="Arial"/>
          <w:lang w:eastAsia="ja-JP"/>
        </w:rPr>
        <w:t>Too often</w:t>
      </w:r>
      <w:r w:rsidR="00067FA2">
        <w:rPr>
          <w:rFonts w:ascii="Arial" w:eastAsia="MS Mincho" w:hAnsi="Arial" w:cs="Arial"/>
          <w:lang w:eastAsia="ja-JP"/>
        </w:rPr>
        <w:t>,</w:t>
      </w:r>
      <w:r>
        <w:rPr>
          <w:rFonts w:ascii="Arial" w:eastAsia="MS Mincho" w:hAnsi="Arial" w:cs="Arial"/>
          <w:lang w:eastAsia="ja-JP"/>
        </w:rPr>
        <w:t xml:space="preserve"> provider implications are not considered </w:t>
      </w:r>
      <w:r w:rsidR="00BA06BF">
        <w:rPr>
          <w:rFonts w:ascii="Arial" w:eastAsia="MS Mincho" w:hAnsi="Arial" w:cs="Arial"/>
          <w:lang w:eastAsia="ja-JP"/>
        </w:rPr>
        <w:t>in decisions and policies of the NDIA</w:t>
      </w:r>
      <w:r w:rsidR="00067FA2">
        <w:rPr>
          <w:rFonts w:ascii="Arial" w:eastAsia="MS Mincho" w:hAnsi="Arial" w:cs="Arial"/>
          <w:lang w:eastAsia="ja-JP"/>
        </w:rPr>
        <w:t xml:space="preserve"> to the detriment of</w:t>
      </w:r>
      <w:r w:rsidR="009874F2">
        <w:rPr>
          <w:rFonts w:ascii="Arial" w:eastAsia="MS Mincho" w:hAnsi="Arial" w:cs="Arial"/>
          <w:lang w:eastAsia="ja-JP"/>
        </w:rPr>
        <w:t xml:space="preserve"> </w:t>
      </w:r>
      <w:r w:rsidR="00FC13E5">
        <w:rPr>
          <w:rFonts w:ascii="Arial" w:eastAsia="MS Mincho" w:hAnsi="Arial" w:cs="Arial"/>
          <w:lang w:eastAsia="ja-JP"/>
        </w:rPr>
        <w:t>participant choice</w:t>
      </w:r>
      <w:r w:rsidR="00F16808">
        <w:rPr>
          <w:rFonts w:ascii="Arial" w:eastAsia="MS Mincho" w:hAnsi="Arial" w:cs="Arial"/>
          <w:lang w:eastAsia="ja-JP"/>
        </w:rPr>
        <w:t xml:space="preserve"> and the</w:t>
      </w:r>
      <w:r w:rsidR="009874F2">
        <w:rPr>
          <w:rFonts w:ascii="Arial" w:eastAsia="MS Mincho" w:hAnsi="Arial" w:cs="Arial"/>
          <w:lang w:eastAsia="ja-JP"/>
        </w:rPr>
        <w:t xml:space="preserve"> efficient and effective operation of the scheme. Including providers in co-design activities</w:t>
      </w:r>
      <w:r w:rsidR="00D67207">
        <w:rPr>
          <w:rFonts w:ascii="Arial" w:eastAsia="MS Mincho" w:hAnsi="Arial" w:cs="Arial"/>
          <w:lang w:eastAsia="ja-JP"/>
        </w:rPr>
        <w:t xml:space="preserve"> will deliver better outcomes for participants,</w:t>
      </w:r>
      <w:r w:rsidR="00ED1816">
        <w:rPr>
          <w:rFonts w:ascii="Arial" w:eastAsia="MS Mincho" w:hAnsi="Arial" w:cs="Arial"/>
          <w:lang w:eastAsia="ja-JP"/>
        </w:rPr>
        <w:t xml:space="preserve"> </w:t>
      </w:r>
      <w:r w:rsidR="003B1748">
        <w:rPr>
          <w:rFonts w:ascii="Arial" w:eastAsia="MS Mincho" w:hAnsi="Arial" w:cs="Arial"/>
          <w:lang w:eastAsia="ja-JP"/>
        </w:rPr>
        <w:t xml:space="preserve">families and carers, </w:t>
      </w:r>
      <w:r w:rsidR="00ED1816">
        <w:rPr>
          <w:rFonts w:ascii="Arial" w:eastAsia="MS Mincho" w:hAnsi="Arial" w:cs="Arial"/>
          <w:lang w:eastAsia="ja-JP"/>
        </w:rPr>
        <w:t xml:space="preserve">the NDIA </w:t>
      </w:r>
      <w:r w:rsidR="003B1748">
        <w:rPr>
          <w:rFonts w:ascii="Arial" w:eastAsia="MS Mincho" w:hAnsi="Arial" w:cs="Arial"/>
          <w:lang w:eastAsia="ja-JP"/>
        </w:rPr>
        <w:t>as well as</w:t>
      </w:r>
      <w:r w:rsidR="00ED1816">
        <w:rPr>
          <w:rFonts w:ascii="Arial" w:eastAsia="MS Mincho" w:hAnsi="Arial" w:cs="Arial"/>
          <w:lang w:eastAsia="ja-JP"/>
        </w:rPr>
        <w:t xml:space="preserve"> providers.</w:t>
      </w:r>
    </w:p>
    <w:p w14:paraId="2D4D4201" w14:textId="1981C4CE" w:rsidR="00ED1816" w:rsidRDefault="00ED1816" w:rsidP="00216780">
      <w:pPr>
        <w:rPr>
          <w:rFonts w:ascii="Arial" w:eastAsia="MS Mincho" w:hAnsi="Arial" w:cs="Arial"/>
          <w:lang w:eastAsia="ja-JP"/>
        </w:rPr>
      </w:pPr>
    </w:p>
    <w:p w14:paraId="2267C51D" w14:textId="415A077F" w:rsidR="005F4C5D" w:rsidRPr="007E22F2" w:rsidRDefault="005F4C5D" w:rsidP="00016B37">
      <w:pPr>
        <w:ind w:left="720"/>
        <w:rPr>
          <w:rFonts w:ascii="Arial" w:eastAsia="MS Mincho" w:hAnsi="Arial" w:cs="Arial"/>
          <w:b/>
          <w:bCs/>
          <w:lang w:eastAsia="ja-JP"/>
        </w:rPr>
      </w:pPr>
      <w:r w:rsidRPr="007E22F2">
        <w:rPr>
          <w:rFonts w:ascii="Arial" w:eastAsia="MS Mincho" w:hAnsi="Arial" w:cs="Arial"/>
          <w:b/>
          <w:bCs/>
          <w:lang w:eastAsia="ja-JP"/>
        </w:rPr>
        <w:t>Recommendation</w:t>
      </w:r>
      <w:r w:rsidR="007E22F2" w:rsidRPr="007E22F2">
        <w:rPr>
          <w:rFonts w:ascii="Arial" w:eastAsia="MS Mincho" w:hAnsi="Arial" w:cs="Arial"/>
          <w:b/>
          <w:bCs/>
          <w:lang w:eastAsia="ja-JP"/>
        </w:rPr>
        <w:t>:</w:t>
      </w:r>
    </w:p>
    <w:p w14:paraId="35DE5F91" w14:textId="4F780C6E" w:rsidR="007E22F2" w:rsidRDefault="007D76BA" w:rsidP="00016B37">
      <w:pPr>
        <w:ind w:left="1440"/>
        <w:rPr>
          <w:rFonts w:ascii="Arial" w:eastAsia="MS Mincho" w:hAnsi="Arial" w:cs="Arial"/>
          <w:lang w:eastAsia="ja-JP"/>
        </w:rPr>
      </w:pPr>
      <w:r>
        <w:rPr>
          <w:rFonts w:ascii="Arial" w:eastAsia="MS Mincho" w:hAnsi="Arial" w:cs="Arial"/>
          <w:lang w:eastAsia="ja-JP"/>
        </w:rPr>
        <w:t>List</w:t>
      </w:r>
      <w:r w:rsidR="007E22F2">
        <w:rPr>
          <w:rFonts w:ascii="Arial" w:eastAsia="MS Mincho" w:hAnsi="Arial" w:cs="Arial"/>
          <w:lang w:eastAsia="ja-JP"/>
        </w:rPr>
        <w:t xml:space="preserve"> providers in </w:t>
      </w:r>
      <w:r w:rsidR="00EE02C1">
        <w:rPr>
          <w:rFonts w:ascii="Arial" w:eastAsia="MS Mincho" w:hAnsi="Arial" w:cs="Arial"/>
          <w:lang w:eastAsia="ja-JP"/>
        </w:rPr>
        <w:t>the new subsection 4(9A)</w:t>
      </w:r>
      <w:r w:rsidR="00905AA5">
        <w:rPr>
          <w:rFonts w:ascii="Arial" w:eastAsia="MS Mincho" w:hAnsi="Arial" w:cs="Arial"/>
          <w:lang w:eastAsia="ja-JP"/>
        </w:rPr>
        <w:t xml:space="preserve"> as an important</w:t>
      </w:r>
      <w:r w:rsidR="001A7E85">
        <w:rPr>
          <w:rFonts w:ascii="Arial" w:eastAsia="MS Mincho" w:hAnsi="Arial" w:cs="Arial"/>
          <w:lang w:eastAsia="ja-JP"/>
        </w:rPr>
        <w:t xml:space="preserve"> contributor to co-design.</w:t>
      </w:r>
    </w:p>
    <w:p w14:paraId="18386ACD" w14:textId="3F6F7CC2" w:rsidR="001A7E85" w:rsidRDefault="001A7E85" w:rsidP="00216780">
      <w:pPr>
        <w:rPr>
          <w:rFonts w:ascii="Arial" w:eastAsia="MS Mincho" w:hAnsi="Arial" w:cs="Arial"/>
          <w:lang w:eastAsia="ja-JP"/>
        </w:rPr>
      </w:pPr>
    </w:p>
    <w:p w14:paraId="3311FE89" w14:textId="3A3A5A5B" w:rsidR="00FD2CFA" w:rsidRDefault="005C2070" w:rsidP="00216780">
      <w:pPr>
        <w:rPr>
          <w:rFonts w:ascii="Arial" w:eastAsia="MS Mincho" w:hAnsi="Arial" w:cs="Arial"/>
          <w:lang w:eastAsia="ja-JP"/>
        </w:rPr>
      </w:pPr>
      <w:r>
        <w:rPr>
          <w:rFonts w:ascii="Arial" w:eastAsia="MS Mincho" w:hAnsi="Arial" w:cs="Arial"/>
          <w:lang w:eastAsia="ja-JP"/>
        </w:rPr>
        <w:t xml:space="preserve">NDS supports the </w:t>
      </w:r>
      <w:r w:rsidR="00197B25">
        <w:rPr>
          <w:rFonts w:ascii="Arial" w:eastAsia="MS Mincho" w:hAnsi="Arial" w:cs="Arial"/>
          <w:lang w:eastAsia="ja-JP"/>
        </w:rPr>
        <w:t>r</w:t>
      </w:r>
      <w:r w:rsidR="004F4DB1">
        <w:rPr>
          <w:rFonts w:ascii="Arial" w:eastAsia="MS Mincho" w:hAnsi="Arial" w:cs="Arial"/>
          <w:lang w:eastAsia="ja-JP"/>
        </w:rPr>
        <w:t>ep</w:t>
      </w:r>
      <w:r w:rsidR="00197B25">
        <w:rPr>
          <w:rFonts w:ascii="Arial" w:eastAsia="MS Mincho" w:hAnsi="Arial" w:cs="Arial"/>
          <w:lang w:eastAsia="ja-JP"/>
        </w:rPr>
        <w:t>lacement</w:t>
      </w:r>
      <w:r>
        <w:rPr>
          <w:rFonts w:ascii="Arial" w:eastAsia="MS Mincho" w:hAnsi="Arial" w:cs="Arial"/>
          <w:lang w:eastAsia="ja-JP"/>
        </w:rPr>
        <w:t xml:space="preserve"> of</w:t>
      </w:r>
      <w:r w:rsidR="000948CC">
        <w:rPr>
          <w:rFonts w:ascii="Arial" w:eastAsia="MS Mincho" w:hAnsi="Arial" w:cs="Arial"/>
          <w:lang w:eastAsia="ja-JP"/>
        </w:rPr>
        <w:t xml:space="preserve"> subsection 4(15) in the principles: from</w:t>
      </w:r>
    </w:p>
    <w:p w14:paraId="4AF9514C" w14:textId="59B0B589" w:rsidR="00BF5779" w:rsidRDefault="00BF5779" w:rsidP="00216780">
      <w:pPr>
        <w:rPr>
          <w:rFonts w:ascii="Arial" w:eastAsia="MS Mincho" w:hAnsi="Arial" w:cs="Arial"/>
          <w:lang w:eastAsia="ja-JP"/>
        </w:rPr>
      </w:pPr>
    </w:p>
    <w:p w14:paraId="2F94035F" w14:textId="3DFE428A" w:rsidR="00197B25" w:rsidRDefault="004F4DB1" w:rsidP="00197B25">
      <w:pPr>
        <w:ind w:left="720"/>
        <w:rPr>
          <w:rFonts w:ascii="Arial" w:eastAsia="MS Mincho" w:hAnsi="Arial" w:cs="Arial"/>
          <w:lang w:eastAsia="ja-JP"/>
        </w:rPr>
      </w:pPr>
      <w:r>
        <w:rPr>
          <w:rFonts w:ascii="Arial" w:eastAsia="MS Mincho" w:hAnsi="Arial" w:cs="Arial"/>
          <w:lang w:eastAsia="ja-JP"/>
        </w:rPr>
        <w:t>“</w:t>
      </w:r>
      <w:r w:rsidR="00197B25" w:rsidRPr="00197B25">
        <w:rPr>
          <w:rFonts w:ascii="Arial" w:eastAsia="MS Mincho" w:hAnsi="Arial" w:cs="Arial"/>
          <w:lang w:eastAsia="ja-JP"/>
        </w:rPr>
        <w:t>Innovation, quality, continuous improvement, contemporary best practice and effectiveness in the provision of supports to people with disability are to be promoted</w:t>
      </w:r>
      <w:r>
        <w:rPr>
          <w:rFonts w:ascii="Arial" w:eastAsia="MS Mincho" w:hAnsi="Arial" w:cs="Arial"/>
          <w:lang w:eastAsia="ja-JP"/>
        </w:rPr>
        <w:t>”</w:t>
      </w:r>
    </w:p>
    <w:p w14:paraId="5CA9664A" w14:textId="6753420D" w:rsidR="004F4DB1" w:rsidRDefault="004F4DB1" w:rsidP="004F4DB1">
      <w:pPr>
        <w:rPr>
          <w:rFonts w:ascii="Arial" w:eastAsia="MS Mincho" w:hAnsi="Arial" w:cs="Arial"/>
          <w:lang w:eastAsia="ja-JP"/>
        </w:rPr>
      </w:pPr>
      <w:r>
        <w:rPr>
          <w:rFonts w:ascii="Arial" w:eastAsia="MS Mincho" w:hAnsi="Arial" w:cs="Arial"/>
          <w:lang w:eastAsia="ja-JP"/>
        </w:rPr>
        <w:t>to</w:t>
      </w:r>
    </w:p>
    <w:p w14:paraId="6B313C4F" w14:textId="7B6B1807" w:rsidR="00BF5779" w:rsidRDefault="004F4DB1" w:rsidP="004F4DB1">
      <w:pPr>
        <w:ind w:left="720"/>
        <w:rPr>
          <w:rFonts w:ascii="Arial" w:eastAsia="MS Mincho" w:hAnsi="Arial" w:cs="Arial"/>
          <w:lang w:eastAsia="ja-JP"/>
        </w:rPr>
      </w:pPr>
      <w:r>
        <w:rPr>
          <w:rFonts w:ascii="Arial" w:eastAsia="MS Mincho" w:hAnsi="Arial" w:cs="Arial"/>
          <w:lang w:eastAsia="ja-JP"/>
        </w:rPr>
        <w:t>“</w:t>
      </w:r>
      <w:r w:rsidR="00197B25" w:rsidRPr="00197B25">
        <w:rPr>
          <w:rFonts w:ascii="Arial" w:eastAsia="MS Mincho" w:hAnsi="Arial" w:cs="Arial"/>
          <w:lang w:eastAsia="ja-JP"/>
        </w:rPr>
        <w:t>In exercising their right to choice and control, people with disability require access to a diverse and sustainable market for disability supports in which innovation, quality, continuous improvement, contemporary best practice and effectiveness in the provision of those supports is promoted</w:t>
      </w:r>
      <w:r>
        <w:rPr>
          <w:rFonts w:ascii="Arial" w:eastAsia="MS Mincho" w:hAnsi="Arial" w:cs="Arial"/>
          <w:lang w:eastAsia="ja-JP"/>
        </w:rPr>
        <w:t>”</w:t>
      </w:r>
    </w:p>
    <w:p w14:paraId="5685C0EC" w14:textId="64470BA7" w:rsidR="00F11973" w:rsidRDefault="00F11973" w:rsidP="004F4DB1">
      <w:pPr>
        <w:ind w:left="720"/>
        <w:rPr>
          <w:rFonts w:ascii="Arial" w:eastAsia="MS Mincho" w:hAnsi="Arial" w:cs="Arial"/>
          <w:lang w:eastAsia="ja-JP"/>
        </w:rPr>
      </w:pPr>
    </w:p>
    <w:p w14:paraId="1496F16B" w14:textId="7FB35FED" w:rsidR="00F11973" w:rsidRDefault="00F11973" w:rsidP="00F11973">
      <w:pPr>
        <w:rPr>
          <w:rFonts w:ascii="Arial" w:eastAsia="MS Mincho" w:hAnsi="Arial" w:cs="Arial"/>
          <w:lang w:eastAsia="ja-JP"/>
        </w:rPr>
      </w:pPr>
      <w:r>
        <w:rPr>
          <w:rFonts w:ascii="Arial" w:eastAsia="MS Mincho" w:hAnsi="Arial" w:cs="Arial"/>
          <w:lang w:eastAsia="ja-JP"/>
        </w:rPr>
        <w:t xml:space="preserve">The need for </w:t>
      </w:r>
      <w:r w:rsidR="002A65CB">
        <w:rPr>
          <w:rFonts w:ascii="Arial" w:eastAsia="MS Mincho" w:hAnsi="Arial" w:cs="Arial"/>
          <w:lang w:eastAsia="ja-JP"/>
        </w:rPr>
        <w:t xml:space="preserve">a diverse and </w:t>
      </w:r>
      <w:r>
        <w:rPr>
          <w:rFonts w:ascii="Arial" w:eastAsia="MS Mincho" w:hAnsi="Arial" w:cs="Arial"/>
          <w:lang w:eastAsia="ja-JP"/>
        </w:rPr>
        <w:t>sustainable market</w:t>
      </w:r>
      <w:r w:rsidR="002A65CB">
        <w:rPr>
          <w:rFonts w:ascii="Arial" w:eastAsia="MS Mincho" w:hAnsi="Arial" w:cs="Arial"/>
          <w:lang w:eastAsia="ja-JP"/>
        </w:rPr>
        <w:t xml:space="preserve"> for disability supports is critical to the functioning of the scheme</w:t>
      </w:r>
      <w:r w:rsidR="006E2DA4">
        <w:rPr>
          <w:rFonts w:ascii="Arial" w:eastAsia="MS Mincho" w:hAnsi="Arial" w:cs="Arial"/>
          <w:lang w:eastAsia="ja-JP"/>
        </w:rPr>
        <w:t xml:space="preserve"> but some areas</w:t>
      </w:r>
      <w:r w:rsidR="000C1228">
        <w:rPr>
          <w:rFonts w:ascii="Arial" w:eastAsia="MS Mincho" w:hAnsi="Arial" w:cs="Arial"/>
          <w:lang w:eastAsia="ja-JP"/>
        </w:rPr>
        <w:t>,</w:t>
      </w:r>
      <w:r w:rsidR="006E2DA4">
        <w:rPr>
          <w:rFonts w:ascii="Arial" w:eastAsia="MS Mincho" w:hAnsi="Arial" w:cs="Arial"/>
          <w:lang w:eastAsia="ja-JP"/>
        </w:rPr>
        <w:t xml:space="preserve"> and some supports</w:t>
      </w:r>
      <w:r w:rsidR="000C1228">
        <w:rPr>
          <w:rFonts w:ascii="Arial" w:eastAsia="MS Mincho" w:hAnsi="Arial" w:cs="Arial"/>
          <w:lang w:eastAsia="ja-JP"/>
        </w:rPr>
        <w:t>,</w:t>
      </w:r>
      <w:r w:rsidR="00E3661A">
        <w:rPr>
          <w:rFonts w:ascii="Arial" w:eastAsia="MS Mincho" w:hAnsi="Arial" w:cs="Arial"/>
          <w:lang w:eastAsia="ja-JP"/>
        </w:rPr>
        <w:t xml:space="preserve"> </w:t>
      </w:r>
      <w:r w:rsidR="00903AB1">
        <w:rPr>
          <w:rFonts w:ascii="Arial" w:eastAsia="MS Mincho" w:hAnsi="Arial" w:cs="Arial"/>
          <w:lang w:eastAsia="ja-JP"/>
        </w:rPr>
        <w:t>are</w:t>
      </w:r>
      <w:r w:rsidR="00E3661A">
        <w:rPr>
          <w:rFonts w:ascii="Arial" w:eastAsia="MS Mincho" w:hAnsi="Arial" w:cs="Arial"/>
          <w:lang w:eastAsia="ja-JP"/>
        </w:rPr>
        <w:t xml:space="preserve"> not receiving the attention </w:t>
      </w:r>
      <w:r w:rsidR="00E439FC">
        <w:rPr>
          <w:rFonts w:ascii="Arial" w:eastAsia="MS Mincho" w:hAnsi="Arial" w:cs="Arial"/>
          <w:lang w:eastAsia="ja-JP"/>
        </w:rPr>
        <w:t xml:space="preserve">they </w:t>
      </w:r>
      <w:r w:rsidR="00E3661A">
        <w:rPr>
          <w:rFonts w:ascii="Arial" w:eastAsia="MS Mincho" w:hAnsi="Arial" w:cs="Arial"/>
          <w:lang w:eastAsia="ja-JP"/>
        </w:rPr>
        <w:t xml:space="preserve">require. </w:t>
      </w:r>
      <w:r w:rsidR="00056B50">
        <w:rPr>
          <w:rFonts w:ascii="Arial" w:eastAsia="MS Mincho" w:hAnsi="Arial" w:cs="Arial"/>
          <w:lang w:eastAsia="ja-JP"/>
        </w:rPr>
        <w:t>Market failure is occurring</w:t>
      </w:r>
      <w:r w:rsidR="001003EC">
        <w:rPr>
          <w:rFonts w:ascii="Arial" w:eastAsia="MS Mincho" w:hAnsi="Arial" w:cs="Arial"/>
          <w:lang w:eastAsia="ja-JP"/>
        </w:rPr>
        <w:t xml:space="preserve"> and </w:t>
      </w:r>
      <w:r w:rsidR="0003006B">
        <w:rPr>
          <w:rFonts w:ascii="Arial" w:eastAsia="MS Mincho" w:hAnsi="Arial" w:cs="Arial"/>
          <w:lang w:eastAsia="ja-JP"/>
        </w:rPr>
        <w:t>without immediate attention</w:t>
      </w:r>
      <w:r w:rsidR="00C5500A">
        <w:rPr>
          <w:rFonts w:ascii="Arial" w:eastAsia="MS Mincho" w:hAnsi="Arial" w:cs="Arial"/>
          <w:lang w:eastAsia="ja-JP"/>
        </w:rPr>
        <w:t xml:space="preserve"> </w:t>
      </w:r>
      <w:r w:rsidR="001003EC">
        <w:rPr>
          <w:rFonts w:ascii="Arial" w:eastAsia="MS Mincho" w:hAnsi="Arial" w:cs="Arial"/>
          <w:lang w:eastAsia="ja-JP"/>
        </w:rPr>
        <w:t>is likely to grow.</w:t>
      </w:r>
    </w:p>
    <w:p w14:paraId="75EAE9BC" w14:textId="77777777" w:rsidR="001003EC" w:rsidRDefault="001003EC" w:rsidP="00F11973">
      <w:pPr>
        <w:rPr>
          <w:rFonts w:ascii="Arial" w:eastAsia="MS Mincho" w:hAnsi="Arial" w:cs="Arial"/>
          <w:lang w:eastAsia="ja-JP"/>
        </w:rPr>
      </w:pPr>
    </w:p>
    <w:p w14:paraId="39A844DF" w14:textId="3B39F234" w:rsidR="007C100B" w:rsidRDefault="0027499E" w:rsidP="00216780">
      <w:pPr>
        <w:rPr>
          <w:rFonts w:ascii="Arial" w:eastAsia="MS Mincho" w:hAnsi="Arial" w:cs="Arial"/>
          <w:lang w:eastAsia="ja-JP"/>
        </w:rPr>
      </w:pPr>
      <w:r w:rsidRPr="007C100B">
        <w:rPr>
          <w:rFonts w:ascii="Arial" w:eastAsia="MS Mincho" w:hAnsi="Arial" w:cs="Arial"/>
          <w:lang w:eastAsia="ja-JP"/>
        </w:rPr>
        <w:t>NDS supports the</w:t>
      </w:r>
      <w:r w:rsidR="007C100B" w:rsidRPr="007C100B">
        <w:rPr>
          <w:rFonts w:ascii="Arial" w:eastAsia="MS Mincho" w:hAnsi="Arial" w:cs="Arial"/>
          <w:lang w:eastAsia="ja-JP"/>
        </w:rPr>
        <w:t xml:space="preserve"> amendments that recognise the importance of families and carers</w:t>
      </w:r>
      <w:r w:rsidR="00D7221B">
        <w:rPr>
          <w:rFonts w:ascii="Arial" w:eastAsia="MS Mincho" w:hAnsi="Arial" w:cs="Arial"/>
          <w:lang w:eastAsia="ja-JP"/>
        </w:rPr>
        <w:t xml:space="preserve"> to participants</w:t>
      </w:r>
      <w:r w:rsidR="00474650">
        <w:rPr>
          <w:rFonts w:ascii="Arial" w:eastAsia="MS Mincho" w:hAnsi="Arial" w:cs="Arial"/>
          <w:lang w:eastAsia="ja-JP"/>
        </w:rPr>
        <w:t xml:space="preserve"> under the section</w:t>
      </w:r>
      <w:r w:rsidR="008D0324">
        <w:rPr>
          <w:rFonts w:ascii="Arial" w:eastAsia="MS Mincho" w:hAnsi="Arial" w:cs="Arial"/>
          <w:lang w:eastAsia="ja-JP"/>
        </w:rPr>
        <w:t>.</w:t>
      </w:r>
    </w:p>
    <w:p w14:paraId="3DBB4C8B" w14:textId="2E16BEF3" w:rsidR="00B15CEF" w:rsidRPr="007C100B" w:rsidRDefault="007C100B" w:rsidP="00216780">
      <w:pPr>
        <w:rPr>
          <w:rFonts w:ascii="Arial" w:eastAsia="MS Mincho" w:hAnsi="Arial" w:cs="Arial"/>
          <w:lang w:eastAsia="ja-JP"/>
        </w:rPr>
      </w:pPr>
      <w:r w:rsidRPr="007C100B">
        <w:rPr>
          <w:rFonts w:ascii="Arial" w:eastAsia="MS Mincho" w:hAnsi="Arial" w:cs="Arial"/>
          <w:lang w:eastAsia="ja-JP"/>
        </w:rPr>
        <w:t xml:space="preserve"> </w:t>
      </w:r>
    </w:p>
    <w:p w14:paraId="78AC76BD" w14:textId="77777777" w:rsidR="00406341" w:rsidRDefault="003C1C7B">
      <w:pPr>
        <w:rPr>
          <w:rFonts w:ascii="Arial" w:eastAsia="MS Mincho" w:hAnsi="Arial" w:cs="Arial"/>
          <w:lang w:eastAsia="ja-JP"/>
        </w:rPr>
      </w:pPr>
      <w:r>
        <w:rPr>
          <w:rFonts w:ascii="Arial" w:eastAsia="MS Mincho" w:hAnsi="Arial" w:cs="Arial"/>
          <w:lang w:eastAsia="ja-JP"/>
        </w:rPr>
        <w:t>Amendments to section 14</w:t>
      </w:r>
      <w:r w:rsidR="007355E3">
        <w:rPr>
          <w:rFonts w:ascii="Arial" w:eastAsia="MS Mincho" w:hAnsi="Arial" w:cs="Arial"/>
          <w:lang w:eastAsia="ja-JP"/>
        </w:rPr>
        <w:t xml:space="preserve"> improve the understanding of general supports that can be funded under the Act.</w:t>
      </w:r>
      <w:r w:rsidR="000D3351">
        <w:rPr>
          <w:rFonts w:ascii="Arial" w:eastAsia="MS Mincho" w:hAnsi="Arial" w:cs="Arial"/>
          <w:lang w:eastAsia="ja-JP"/>
        </w:rPr>
        <w:t xml:space="preserve"> It will allow funding to be provided to persons or entities to provide early intervention supports</w:t>
      </w:r>
      <w:r w:rsidR="00722C87">
        <w:rPr>
          <w:rFonts w:ascii="Arial" w:eastAsia="MS Mincho" w:hAnsi="Arial" w:cs="Arial"/>
          <w:lang w:eastAsia="ja-JP"/>
        </w:rPr>
        <w:t xml:space="preserve"> to assist families to start accessing approved</w:t>
      </w:r>
      <w:r w:rsidR="00BB4C6E">
        <w:rPr>
          <w:rFonts w:ascii="Arial" w:eastAsia="MS Mincho" w:hAnsi="Arial" w:cs="Arial"/>
          <w:lang w:eastAsia="ja-JP"/>
        </w:rPr>
        <w:t xml:space="preserve"> early intervention supports prior to going through the planning process.</w:t>
      </w:r>
      <w:r w:rsidR="00B1440F">
        <w:rPr>
          <w:rFonts w:ascii="Arial" w:eastAsia="MS Mincho" w:hAnsi="Arial" w:cs="Arial"/>
          <w:lang w:eastAsia="ja-JP"/>
        </w:rPr>
        <w:t xml:space="preserve"> NDS does not, however, support the notion that ECEI Partners</w:t>
      </w:r>
      <w:r w:rsidR="00564199">
        <w:rPr>
          <w:rFonts w:ascii="Arial" w:eastAsia="MS Mincho" w:hAnsi="Arial" w:cs="Arial"/>
          <w:lang w:eastAsia="ja-JP"/>
        </w:rPr>
        <w:t xml:space="preserve"> should offer independent advice on suitable providers.</w:t>
      </w:r>
      <w:r w:rsidR="001D7FF2">
        <w:rPr>
          <w:rFonts w:ascii="Arial" w:eastAsia="MS Mincho" w:hAnsi="Arial" w:cs="Arial"/>
          <w:lang w:eastAsia="ja-JP"/>
        </w:rPr>
        <w:t xml:space="preserve"> A provider’s suitability should be managed through</w:t>
      </w:r>
      <w:r w:rsidR="00406341">
        <w:rPr>
          <w:rFonts w:ascii="Arial" w:eastAsia="MS Mincho" w:hAnsi="Arial" w:cs="Arial"/>
          <w:lang w:eastAsia="ja-JP"/>
        </w:rPr>
        <w:t xml:space="preserve"> other processes such as those controlled by the NDIS Commission.</w:t>
      </w:r>
    </w:p>
    <w:p w14:paraId="375C4609" w14:textId="77777777" w:rsidR="00406341" w:rsidRDefault="00406341">
      <w:pPr>
        <w:rPr>
          <w:rFonts w:ascii="Arial" w:eastAsia="MS Mincho" w:hAnsi="Arial" w:cs="Arial"/>
          <w:lang w:eastAsia="ja-JP"/>
        </w:rPr>
      </w:pPr>
    </w:p>
    <w:p w14:paraId="02EB683D" w14:textId="77777777" w:rsidR="00406341" w:rsidRDefault="00406341" w:rsidP="00016B37">
      <w:pPr>
        <w:ind w:left="720"/>
        <w:rPr>
          <w:rFonts w:ascii="Arial" w:eastAsia="MS Mincho" w:hAnsi="Arial" w:cs="Arial"/>
          <w:b/>
          <w:bCs/>
          <w:lang w:eastAsia="ja-JP"/>
        </w:rPr>
      </w:pPr>
      <w:r>
        <w:rPr>
          <w:rFonts w:ascii="Arial" w:eastAsia="MS Mincho" w:hAnsi="Arial" w:cs="Arial"/>
          <w:b/>
          <w:bCs/>
          <w:lang w:eastAsia="ja-JP"/>
        </w:rPr>
        <w:t>Recommendation:</w:t>
      </w:r>
    </w:p>
    <w:p w14:paraId="0865B417" w14:textId="77777777" w:rsidR="007059F4" w:rsidRDefault="00FD1702" w:rsidP="00016B37">
      <w:pPr>
        <w:ind w:left="1440"/>
        <w:rPr>
          <w:rFonts w:ascii="Arial" w:eastAsia="MS Mincho" w:hAnsi="Arial" w:cs="Arial"/>
          <w:lang w:eastAsia="ja-JP"/>
        </w:rPr>
      </w:pPr>
      <w:r>
        <w:rPr>
          <w:rFonts w:ascii="Arial" w:eastAsia="MS Mincho" w:hAnsi="Arial" w:cs="Arial"/>
          <w:lang w:eastAsia="ja-JP"/>
        </w:rPr>
        <w:t xml:space="preserve">Remove all references to </w:t>
      </w:r>
      <w:r w:rsidR="00B56314">
        <w:rPr>
          <w:rFonts w:ascii="Arial" w:eastAsia="MS Mincho" w:hAnsi="Arial" w:cs="Arial"/>
          <w:lang w:eastAsia="ja-JP"/>
        </w:rPr>
        <w:t xml:space="preserve">ECEI Partners offering advice on </w:t>
      </w:r>
      <w:r w:rsidR="008113D8">
        <w:rPr>
          <w:rFonts w:ascii="Arial" w:eastAsia="MS Mincho" w:hAnsi="Arial" w:cs="Arial"/>
          <w:lang w:eastAsia="ja-JP"/>
        </w:rPr>
        <w:t xml:space="preserve">the suitability of particular </w:t>
      </w:r>
      <w:r w:rsidR="00C870AD">
        <w:rPr>
          <w:rFonts w:ascii="Arial" w:eastAsia="MS Mincho" w:hAnsi="Arial" w:cs="Arial"/>
          <w:lang w:eastAsia="ja-JP"/>
        </w:rPr>
        <w:t>early intervention partners</w:t>
      </w:r>
      <w:r w:rsidR="008113D8">
        <w:rPr>
          <w:rFonts w:ascii="Arial" w:eastAsia="MS Mincho" w:hAnsi="Arial" w:cs="Arial"/>
          <w:lang w:eastAsia="ja-JP"/>
        </w:rPr>
        <w:t xml:space="preserve"> (in legislation and/or supporting documents).</w:t>
      </w:r>
    </w:p>
    <w:p w14:paraId="51DBA44E" w14:textId="77777777" w:rsidR="007059F4" w:rsidRDefault="007059F4" w:rsidP="00406341">
      <w:pPr>
        <w:ind w:left="720"/>
        <w:rPr>
          <w:rFonts w:ascii="Arial" w:eastAsia="MS Mincho" w:hAnsi="Arial" w:cs="Arial"/>
          <w:lang w:eastAsia="ja-JP"/>
        </w:rPr>
      </w:pPr>
    </w:p>
    <w:p w14:paraId="4E72A41F" w14:textId="77777777" w:rsidR="00065207" w:rsidRDefault="00065207" w:rsidP="007059F4">
      <w:pPr>
        <w:rPr>
          <w:rFonts w:ascii="Arial" w:eastAsia="MS Mincho" w:hAnsi="Arial" w:cs="Arial"/>
          <w:lang w:eastAsia="ja-JP"/>
        </w:rPr>
      </w:pPr>
    </w:p>
    <w:p w14:paraId="7EE9A8A2" w14:textId="09EBFD98" w:rsidR="00B30343" w:rsidRDefault="00A76ADB" w:rsidP="007059F4">
      <w:pPr>
        <w:rPr>
          <w:rFonts w:ascii="Arial" w:eastAsia="MS Mincho" w:hAnsi="Arial" w:cs="Arial"/>
          <w:lang w:eastAsia="ja-JP"/>
        </w:rPr>
      </w:pPr>
      <w:r>
        <w:rPr>
          <w:rFonts w:ascii="Arial" w:eastAsia="MS Mincho" w:hAnsi="Arial" w:cs="Arial"/>
          <w:lang w:eastAsia="ja-JP"/>
        </w:rPr>
        <w:t xml:space="preserve">NDS supports </w:t>
      </w:r>
      <w:r w:rsidR="00DF789D">
        <w:rPr>
          <w:rFonts w:ascii="Arial" w:eastAsia="MS Mincho" w:hAnsi="Arial" w:cs="Arial"/>
          <w:lang w:eastAsia="ja-JP"/>
        </w:rPr>
        <w:t>increasing</w:t>
      </w:r>
      <w:r w:rsidR="00801133">
        <w:rPr>
          <w:rFonts w:ascii="Arial" w:eastAsia="MS Mincho" w:hAnsi="Arial" w:cs="Arial"/>
          <w:lang w:eastAsia="ja-JP"/>
        </w:rPr>
        <w:t xml:space="preserve"> the purposes for which the </w:t>
      </w:r>
      <w:r>
        <w:rPr>
          <w:rFonts w:ascii="Arial" w:eastAsia="MS Mincho" w:hAnsi="Arial" w:cs="Arial"/>
          <w:lang w:eastAsia="ja-JP"/>
        </w:rPr>
        <w:t>Agency</w:t>
      </w:r>
      <w:r w:rsidR="00DF789D">
        <w:rPr>
          <w:rFonts w:ascii="Arial" w:eastAsia="MS Mincho" w:hAnsi="Arial" w:cs="Arial"/>
          <w:lang w:eastAsia="ja-JP"/>
        </w:rPr>
        <w:t xml:space="preserve"> </w:t>
      </w:r>
      <w:r w:rsidR="00801133">
        <w:rPr>
          <w:rFonts w:ascii="Arial" w:eastAsia="MS Mincho" w:hAnsi="Arial" w:cs="Arial"/>
          <w:lang w:eastAsia="ja-JP"/>
        </w:rPr>
        <w:t>may provide funding</w:t>
      </w:r>
      <w:r w:rsidR="00DE4FBD">
        <w:rPr>
          <w:rFonts w:ascii="Arial" w:eastAsia="MS Mincho" w:hAnsi="Arial" w:cs="Arial"/>
          <w:lang w:eastAsia="ja-JP"/>
        </w:rPr>
        <w:t xml:space="preserve"> to build the capacity of mainstream service and community programs to create connections</w:t>
      </w:r>
      <w:r w:rsidR="00B740AC">
        <w:rPr>
          <w:rFonts w:ascii="Arial" w:eastAsia="MS Mincho" w:hAnsi="Arial" w:cs="Arial"/>
          <w:lang w:eastAsia="ja-JP"/>
        </w:rPr>
        <w:t xml:space="preserve"> between all people with disability and the communities in which they live</w:t>
      </w:r>
      <w:r w:rsidR="00D10257">
        <w:rPr>
          <w:rFonts w:ascii="Arial" w:eastAsia="MS Mincho" w:hAnsi="Arial" w:cs="Arial"/>
          <w:lang w:eastAsia="ja-JP"/>
        </w:rPr>
        <w:t xml:space="preserve">. Many would agree that </w:t>
      </w:r>
      <w:r w:rsidR="007360C0">
        <w:rPr>
          <w:rFonts w:ascii="Arial" w:eastAsia="MS Mincho" w:hAnsi="Arial" w:cs="Arial"/>
          <w:lang w:eastAsia="ja-JP"/>
        </w:rPr>
        <w:t xml:space="preserve">the impact of </w:t>
      </w:r>
      <w:r w:rsidR="00D10257">
        <w:rPr>
          <w:rFonts w:ascii="Arial" w:eastAsia="MS Mincho" w:hAnsi="Arial" w:cs="Arial"/>
          <w:lang w:eastAsia="ja-JP"/>
        </w:rPr>
        <w:t>initiatives funded under the</w:t>
      </w:r>
      <w:r w:rsidR="00E31A7D">
        <w:rPr>
          <w:rFonts w:ascii="Arial" w:eastAsia="MS Mincho" w:hAnsi="Arial" w:cs="Arial"/>
          <w:lang w:eastAsia="ja-JP"/>
        </w:rPr>
        <w:t xml:space="preserve"> Information, Linkages and Capacity Building program have</w:t>
      </w:r>
      <w:r w:rsidR="007360C0">
        <w:rPr>
          <w:rFonts w:ascii="Arial" w:eastAsia="MS Mincho" w:hAnsi="Arial" w:cs="Arial"/>
          <w:lang w:eastAsia="ja-JP"/>
        </w:rPr>
        <w:t xml:space="preserve"> fallen short of expectations. </w:t>
      </w:r>
      <w:r w:rsidR="008E2E5F">
        <w:rPr>
          <w:rFonts w:ascii="Arial" w:eastAsia="MS Mincho" w:hAnsi="Arial" w:cs="Arial"/>
          <w:lang w:eastAsia="ja-JP"/>
        </w:rPr>
        <w:t>NDS is aware th</w:t>
      </w:r>
      <w:r w:rsidR="003C651E">
        <w:rPr>
          <w:rFonts w:ascii="Arial" w:eastAsia="MS Mincho" w:hAnsi="Arial" w:cs="Arial"/>
          <w:lang w:eastAsia="ja-JP"/>
        </w:rPr>
        <w:t>is program is currently under review</w:t>
      </w:r>
      <w:r w:rsidR="006B3921">
        <w:rPr>
          <w:rFonts w:ascii="Arial" w:eastAsia="MS Mincho" w:hAnsi="Arial" w:cs="Arial"/>
          <w:lang w:eastAsia="ja-JP"/>
        </w:rPr>
        <w:t xml:space="preserve">, the new Australian Disability Strategy is soon to be released, and the Independent Advisory Council has called for </w:t>
      </w:r>
      <w:r w:rsidR="00BD0015">
        <w:rPr>
          <w:rFonts w:ascii="Arial" w:eastAsia="MS Mincho" w:hAnsi="Arial" w:cs="Arial"/>
          <w:lang w:eastAsia="ja-JP"/>
        </w:rPr>
        <w:t xml:space="preserve">more </w:t>
      </w:r>
      <w:r w:rsidR="00BD0015">
        <w:rPr>
          <w:rFonts w:ascii="Arial" w:eastAsia="MS Mincho" w:hAnsi="Arial" w:cs="Arial"/>
          <w:lang w:eastAsia="ja-JP"/>
        </w:rPr>
        <w:lastRenderedPageBreak/>
        <w:t xml:space="preserve">funding to support ‘tier 2’. </w:t>
      </w:r>
      <w:r w:rsidR="00DF6310">
        <w:rPr>
          <w:rFonts w:ascii="Arial" w:eastAsia="MS Mincho" w:hAnsi="Arial" w:cs="Arial"/>
          <w:lang w:eastAsia="ja-JP"/>
        </w:rPr>
        <w:t>There is widespread agreement that g</w:t>
      </w:r>
      <w:r w:rsidR="007360C0">
        <w:rPr>
          <w:rFonts w:ascii="Arial" w:eastAsia="MS Mincho" w:hAnsi="Arial" w:cs="Arial"/>
          <w:lang w:eastAsia="ja-JP"/>
        </w:rPr>
        <w:t xml:space="preserve">reater </w:t>
      </w:r>
      <w:r w:rsidR="003D7E5C">
        <w:rPr>
          <w:rFonts w:ascii="Arial" w:eastAsia="MS Mincho" w:hAnsi="Arial" w:cs="Arial"/>
          <w:lang w:eastAsia="ja-JP"/>
        </w:rPr>
        <w:t xml:space="preserve">and more targeted </w:t>
      </w:r>
      <w:r w:rsidR="007360C0">
        <w:rPr>
          <w:rFonts w:ascii="Arial" w:eastAsia="MS Mincho" w:hAnsi="Arial" w:cs="Arial"/>
          <w:lang w:eastAsia="ja-JP"/>
        </w:rPr>
        <w:t xml:space="preserve">investment is </w:t>
      </w:r>
      <w:r w:rsidR="003D7E5C">
        <w:rPr>
          <w:rFonts w:ascii="Arial" w:eastAsia="MS Mincho" w:hAnsi="Arial" w:cs="Arial"/>
          <w:lang w:eastAsia="ja-JP"/>
        </w:rPr>
        <w:t>needed.</w:t>
      </w:r>
    </w:p>
    <w:p w14:paraId="7ED45B80" w14:textId="77777777" w:rsidR="00B30343" w:rsidRDefault="00B30343" w:rsidP="007059F4">
      <w:pPr>
        <w:rPr>
          <w:rFonts w:ascii="Arial" w:eastAsia="MS Mincho" w:hAnsi="Arial" w:cs="Arial"/>
          <w:lang w:eastAsia="ja-JP"/>
        </w:rPr>
      </w:pPr>
    </w:p>
    <w:p w14:paraId="48A79C6A" w14:textId="643B26E5" w:rsidR="00B14456" w:rsidRDefault="004E19D7" w:rsidP="00007857">
      <w:pPr>
        <w:rPr>
          <w:rFonts w:ascii="Arial" w:eastAsia="MS Mincho" w:hAnsi="Arial" w:cs="Arial"/>
          <w:lang w:eastAsia="ja-JP"/>
        </w:rPr>
      </w:pPr>
      <w:r>
        <w:rPr>
          <w:rFonts w:ascii="Arial" w:eastAsia="MS Mincho" w:hAnsi="Arial" w:cs="Arial"/>
          <w:lang w:eastAsia="ja-JP"/>
        </w:rPr>
        <w:t>Since the scheme began, there has been a constant</w:t>
      </w:r>
      <w:r w:rsidR="00CA7729">
        <w:rPr>
          <w:rFonts w:ascii="Arial" w:eastAsia="MS Mincho" w:hAnsi="Arial" w:cs="Arial"/>
          <w:lang w:eastAsia="ja-JP"/>
        </w:rPr>
        <w:t xml:space="preserve"> discussion about the definition of psychosocial disability</w:t>
      </w:r>
      <w:r w:rsidR="004259C9">
        <w:rPr>
          <w:rFonts w:ascii="Arial" w:eastAsia="MS Mincho" w:hAnsi="Arial" w:cs="Arial"/>
          <w:lang w:eastAsia="ja-JP"/>
        </w:rPr>
        <w:t xml:space="preserve"> and eligibility for people with psychosocial disability</w:t>
      </w:r>
      <w:r w:rsidR="00E16A4D">
        <w:rPr>
          <w:rFonts w:ascii="Arial" w:eastAsia="MS Mincho" w:hAnsi="Arial" w:cs="Arial"/>
          <w:lang w:eastAsia="ja-JP"/>
        </w:rPr>
        <w:t xml:space="preserve">. The proposals contained in the exposure draft are a </w:t>
      </w:r>
      <w:r w:rsidR="00B14456">
        <w:rPr>
          <w:rFonts w:ascii="Arial" w:eastAsia="MS Mincho" w:hAnsi="Arial" w:cs="Arial"/>
          <w:lang w:eastAsia="ja-JP"/>
        </w:rPr>
        <w:t>welcome and positive improvement.</w:t>
      </w:r>
    </w:p>
    <w:p w14:paraId="0784E332" w14:textId="28DD28F5" w:rsidR="00E16A4D" w:rsidRDefault="001D65F5" w:rsidP="00007857">
      <w:pPr>
        <w:rPr>
          <w:rFonts w:ascii="Arial" w:eastAsia="MS Mincho" w:hAnsi="Arial" w:cs="Arial"/>
          <w:lang w:eastAsia="ja-JP"/>
        </w:rPr>
      </w:pPr>
      <w:r>
        <w:rPr>
          <w:rFonts w:ascii="Arial" w:eastAsia="MS Mincho" w:hAnsi="Arial" w:cs="Arial"/>
          <w:lang w:eastAsia="ja-JP"/>
        </w:rPr>
        <w:t xml:space="preserve">They are a </w:t>
      </w:r>
      <w:r w:rsidR="00E16A4D">
        <w:rPr>
          <w:rFonts w:ascii="Arial" w:eastAsia="MS Mincho" w:hAnsi="Arial" w:cs="Arial"/>
          <w:lang w:eastAsia="ja-JP"/>
        </w:rPr>
        <w:t>step forward</w:t>
      </w:r>
      <w:r w:rsidR="00045D7E">
        <w:rPr>
          <w:rFonts w:ascii="Arial" w:eastAsia="MS Mincho" w:hAnsi="Arial" w:cs="Arial"/>
          <w:lang w:eastAsia="ja-JP"/>
        </w:rPr>
        <w:t xml:space="preserve"> as they better acknowledge the </w:t>
      </w:r>
      <w:r w:rsidR="008E58AF">
        <w:rPr>
          <w:rFonts w:ascii="Arial" w:eastAsia="MS Mincho" w:hAnsi="Arial" w:cs="Arial"/>
          <w:lang w:eastAsia="ja-JP"/>
        </w:rPr>
        <w:t xml:space="preserve">episodic and </w:t>
      </w:r>
      <w:r w:rsidR="00045D7E">
        <w:rPr>
          <w:rFonts w:ascii="Arial" w:eastAsia="MS Mincho" w:hAnsi="Arial" w:cs="Arial"/>
          <w:lang w:eastAsia="ja-JP"/>
        </w:rPr>
        <w:t>flu</w:t>
      </w:r>
      <w:r w:rsidR="008E58AF">
        <w:rPr>
          <w:rFonts w:ascii="Arial" w:eastAsia="MS Mincho" w:hAnsi="Arial" w:cs="Arial"/>
          <w:lang w:eastAsia="ja-JP"/>
        </w:rPr>
        <w:t>ctu</w:t>
      </w:r>
      <w:r w:rsidR="00045D7E">
        <w:rPr>
          <w:rFonts w:ascii="Arial" w:eastAsia="MS Mincho" w:hAnsi="Arial" w:cs="Arial"/>
          <w:lang w:eastAsia="ja-JP"/>
        </w:rPr>
        <w:t>a</w:t>
      </w:r>
      <w:r w:rsidR="008E58AF">
        <w:rPr>
          <w:rFonts w:ascii="Arial" w:eastAsia="MS Mincho" w:hAnsi="Arial" w:cs="Arial"/>
          <w:lang w:eastAsia="ja-JP"/>
        </w:rPr>
        <w:t xml:space="preserve">ting </w:t>
      </w:r>
      <w:r w:rsidR="00666A34">
        <w:rPr>
          <w:rFonts w:ascii="Arial" w:eastAsia="MS Mincho" w:hAnsi="Arial" w:cs="Arial"/>
          <w:lang w:eastAsia="ja-JP"/>
        </w:rPr>
        <w:t>nature of psychosocial disability.</w:t>
      </w:r>
      <w:r w:rsidR="00414929">
        <w:rPr>
          <w:rFonts w:ascii="Arial" w:eastAsia="MS Mincho" w:hAnsi="Arial" w:cs="Arial"/>
          <w:lang w:eastAsia="ja-JP"/>
        </w:rPr>
        <w:t xml:space="preserve"> We support the </w:t>
      </w:r>
      <w:r w:rsidR="00255ACB">
        <w:rPr>
          <w:rFonts w:ascii="Arial" w:eastAsia="MS Mincho" w:hAnsi="Arial" w:cs="Arial"/>
          <w:lang w:eastAsia="ja-JP"/>
        </w:rPr>
        <w:t>inclusion of these improvements in the amendment bill to g</w:t>
      </w:r>
      <w:r w:rsidR="005476E8">
        <w:rPr>
          <w:rFonts w:ascii="Arial" w:eastAsia="MS Mincho" w:hAnsi="Arial" w:cs="Arial"/>
          <w:lang w:eastAsia="ja-JP"/>
        </w:rPr>
        <w:t>o before Parliament.</w:t>
      </w:r>
    </w:p>
    <w:p w14:paraId="38987BD0" w14:textId="4CD2A5B7" w:rsidR="00666A34" w:rsidRDefault="00666A34" w:rsidP="00007857">
      <w:pPr>
        <w:rPr>
          <w:rFonts w:ascii="Arial" w:eastAsia="MS Mincho" w:hAnsi="Arial" w:cs="Arial"/>
          <w:lang w:eastAsia="ja-JP"/>
        </w:rPr>
      </w:pPr>
    </w:p>
    <w:p w14:paraId="27C072B2" w14:textId="22B61408" w:rsidR="00437F36" w:rsidRDefault="00B45A20" w:rsidP="00007857">
      <w:pPr>
        <w:rPr>
          <w:rFonts w:ascii="Arial" w:eastAsia="MS Mincho" w:hAnsi="Arial" w:cs="Arial"/>
          <w:lang w:eastAsia="ja-JP"/>
        </w:rPr>
      </w:pPr>
      <w:r>
        <w:rPr>
          <w:rFonts w:ascii="Arial" w:eastAsia="MS Mincho" w:hAnsi="Arial" w:cs="Arial"/>
          <w:lang w:eastAsia="ja-JP"/>
        </w:rPr>
        <w:t>NDS requests, however,</w:t>
      </w:r>
      <w:r w:rsidR="00876CF1">
        <w:rPr>
          <w:rFonts w:ascii="Arial" w:eastAsia="MS Mincho" w:hAnsi="Arial" w:cs="Arial"/>
          <w:lang w:eastAsia="ja-JP"/>
        </w:rPr>
        <w:t xml:space="preserve"> that work continues to be undertaken</w:t>
      </w:r>
      <w:r w:rsidR="00415A72">
        <w:rPr>
          <w:rFonts w:ascii="Arial" w:eastAsia="MS Mincho" w:hAnsi="Arial" w:cs="Arial"/>
          <w:lang w:eastAsia="ja-JP"/>
        </w:rPr>
        <w:t xml:space="preserve"> with the sector on some remaining difficult issues</w:t>
      </w:r>
      <w:r w:rsidR="00B85801">
        <w:rPr>
          <w:rFonts w:ascii="Arial" w:eastAsia="MS Mincho" w:hAnsi="Arial" w:cs="Arial"/>
          <w:lang w:eastAsia="ja-JP"/>
        </w:rPr>
        <w:t>—such as ‘undergoing or have undergone appropriate treatment</w:t>
      </w:r>
      <w:r w:rsidR="00850362">
        <w:rPr>
          <w:rFonts w:ascii="Arial" w:eastAsia="MS Mincho" w:hAnsi="Arial" w:cs="Arial"/>
          <w:lang w:eastAsia="ja-JP"/>
        </w:rPr>
        <w:t>’; how ‘appropriate treatment’</w:t>
      </w:r>
      <w:r w:rsidR="002B74FD">
        <w:rPr>
          <w:rFonts w:ascii="Arial" w:eastAsia="MS Mincho" w:hAnsi="Arial" w:cs="Arial"/>
          <w:lang w:eastAsia="ja-JP"/>
        </w:rPr>
        <w:t xml:space="preserve"> is defined; </w:t>
      </w:r>
      <w:r w:rsidR="000B0BC1">
        <w:rPr>
          <w:rFonts w:ascii="Arial" w:eastAsia="MS Mincho" w:hAnsi="Arial" w:cs="Arial"/>
          <w:lang w:eastAsia="ja-JP"/>
        </w:rPr>
        <w:t xml:space="preserve">and </w:t>
      </w:r>
      <w:r w:rsidR="002B74FD">
        <w:rPr>
          <w:rFonts w:ascii="Arial" w:eastAsia="MS Mincho" w:hAnsi="Arial" w:cs="Arial"/>
          <w:lang w:eastAsia="ja-JP"/>
        </w:rPr>
        <w:t>how the prospective partic</w:t>
      </w:r>
      <w:r w:rsidR="003F1D41">
        <w:rPr>
          <w:rFonts w:ascii="Arial" w:eastAsia="MS Mincho" w:hAnsi="Arial" w:cs="Arial"/>
          <w:lang w:eastAsia="ja-JP"/>
        </w:rPr>
        <w:t>i</w:t>
      </w:r>
      <w:r w:rsidR="002B74FD">
        <w:rPr>
          <w:rFonts w:ascii="Arial" w:eastAsia="MS Mincho" w:hAnsi="Arial" w:cs="Arial"/>
          <w:lang w:eastAsia="ja-JP"/>
        </w:rPr>
        <w:t>pant’s</w:t>
      </w:r>
      <w:r w:rsidR="003F1D41">
        <w:rPr>
          <w:rFonts w:ascii="Arial" w:eastAsia="MS Mincho" w:hAnsi="Arial" w:cs="Arial"/>
          <w:lang w:eastAsia="ja-JP"/>
        </w:rPr>
        <w:t xml:space="preserve"> </w:t>
      </w:r>
      <w:r w:rsidR="003F1D41" w:rsidRPr="00007857">
        <w:rPr>
          <w:rFonts w:ascii="Arial" w:eastAsia="MS Mincho" w:hAnsi="Arial" w:cs="Arial"/>
          <w:lang w:eastAsia="ja-JP"/>
        </w:rPr>
        <w:t>subjective experience of accessing and receiving treatment</w:t>
      </w:r>
      <w:r w:rsidR="003F1D41">
        <w:rPr>
          <w:rFonts w:ascii="Arial" w:eastAsia="MS Mincho" w:hAnsi="Arial" w:cs="Arial"/>
          <w:lang w:eastAsia="ja-JP"/>
        </w:rPr>
        <w:t xml:space="preserve"> is</w:t>
      </w:r>
      <w:r w:rsidR="00437F36">
        <w:rPr>
          <w:rFonts w:ascii="Arial" w:eastAsia="MS Mincho" w:hAnsi="Arial" w:cs="Arial"/>
          <w:lang w:eastAsia="ja-JP"/>
        </w:rPr>
        <w:t xml:space="preserve"> taken into consideration</w:t>
      </w:r>
      <w:r w:rsidR="000B0BC1">
        <w:rPr>
          <w:rFonts w:ascii="Arial" w:eastAsia="MS Mincho" w:hAnsi="Arial" w:cs="Arial"/>
          <w:lang w:eastAsia="ja-JP"/>
        </w:rPr>
        <w:t>.</w:t>
      </w:r>
    </w:p>
    <w:p w14:paraId="3E2B33F9" w14:textId="1A75B2B9" w:rsidR="000B0BC1" w:rsidRDefault="000B0BC1" w:rsidP="00007857">
      <w:pPr>
        <w:rPr>
          <w:rFonts w:ascii="Arial" w:eastAsia="MS Mincho" w:hAnsi="Arial" w:cs="Arial"/>
          <w:lang w:eastAsia="ja-JP"/>
        </w:rPr>
      </w:pPr>
    </w:p>
    <w:p w14:paraId="30561FD3" w14:textId="36E21F5A" w:rsidR="000B0BC1" w:rsidRDefault="000B0BC1" w:rsidP="00007857">
      <w:pPr>
        <w:rPr>
          <w:rFonts w:ascii="Arial" w:eastAsia="MS Mincho" w:hAnsi="Arial" w:cs="Arial"/>
          <w:lang w:eastAsia="ja-JP"/>
        </w:rPr>
      </w:pPr>
      <w:r>
        <w:rPr>
          <w:rFonts w:ascii="Arial" w:eastAsia="MS Mincho" w:hAnsi="Arial" w:cs="Arial"/>
          <w:lang w:eastAsia="ja-JP"/>
        </w:rPr>
        <w:t>Guidance is needed</w:t>
      </w:r>
      <w:r w:rsidR="00B74B71">
        <w:rPr>
          <w:rFonts w:ascii="Arial" w:eastAsia="MS Mincho" w:hAnsi="Arial" w:cs="Arial"/>
          <w:lang w:eastAsia="ja-JP"/>
        </w:rPr>
        <w:t xml:space="preserve"> for health professionals on the evidence required to support a </w:t>
      </w:r>
      <w:r w:rsidR="00D075EC">
        <w:rPr>
          <w:rFonts w:ascii="Arial" w:eastAsia="MS Mincho" w:hAnsi="Arial" w:cs="Arial"/>
          <w:lang w:eastAsia="ja-JP"/>
        </w:rPr>
        <w:t xml:space="preserve">prospective </w:t>
      </w:r>
      <w:r w:rsidR="00B74B71">
        <w:rPr>
          <w:rFonts w:ascii="Arial" w:eastAsia="MS Mincho" w:hAnsi="Arial" w:cs="Arial"/>
          <w:lang w:eastAsia="ja-JP"/>
        </w:rPr>
        <w:t>partic</w:t>
      </w:r>
      <w:r w:rsidR="00D075EC">
        <w:rPr>
          <w:rFonts w:ascii="Arial" w:eastAsia="MS Mincho" w:hAnsi="Arial" w:cs="Arial"/>
          <w:lang w:eastAsia="ja-JP"/>
        </w:rPr>
        <w:t>ipant’s application for the NDIS</w:t>
      </w:r>
      <w:r w:rsidR="006047A6">
        <w:rPr>
          <w:rFonts w:ascii="Arial" w:eastAsia="MS Mincho" w:hAnsi="Arial" w:cs="Arial"/>
          <w:lang w:eastAsia="ja-JP"/>
        </w:rPr>
        <w:t xml:space="preserve"> as well as on the </w:t>
      </w:r>
      <w:r w:rsidR="0007516A">
        <w:rPr>
          <w:rFonts w:ascii="Arial" w:eastAsia="MS Mincho" w:hAnsi="Arial" w:cs="Arial"/>
          <w:lang w:eastAsia="ja-JP"/>
        </w:rPr>
        <w:t>Recovery-Oriented Framework for Psychosocial Disability (which is under development).</w:t>
      </w:r>
    </w:p>
    <w:p w14:paraId="75B299CB" w14:textId="5FC2FCD3" w:rsidR="009E1DE7" w:rsidRDefault="009E1DE7" w:rsidP="00007857">
      <w:pPr>
        <w:rPr>
          <w:rFonts w:ascii="Arial" w:eastAsia="MS Mincho" w:hAnsi="Arial" w:cs="Arial"/>
          <w:lang w:eastAsia="ja-JP"/>
        </w:rPr>
      </w:pPr>
    </w:p>
    <w:p w14:paraId="67081A8F" w14:textId="77777777" w:rsidR="00EA4287" w:rsidRPr="00EA4287" w:rsidRDefault="00EA4287" w:rsidP="00EA4287">
      <w:pPr>
        <w:rPr>
          <w:rFonts w:ascii="Arial" w:eastAsia="MS Mincho" w:hAnsi="Arial" w:cs="Arial"/>
          <w:lang w:eastAsia="ja-JP"/>
        </w:rPr>
      </w:pPr>
      <w:r w:rsidRPr="00EA4287">
        <w:rPr>
          <w:rFonts w:ascii="Arial" w:eastAsia="MS Mincho" w:hAnsi="Arial" w:cs="Arial"/>
          <w:lang w:eastAsia="ja-JP"/>
        </w:rPr>
        <w:t>Plan management has been a support that has caused payment problems for providers. A source of difficulty has been the refusal of a participant to authorise the payment for supports received, with providers left carrying debt. There is also confusion over responsibilities to ensure there is sufficient funds to pay for supports provided. Plan management also allows a provider to use unregistered providers even though a risk assessment on their ability to manage those risks has not been undertaken.</w:t>
      </w:r>
    </w:p>
    <w:p w14:paraId="6B00F505" w14:textId="77777777" w:rsidR="00024FF2" w:rsidRDefault="00024FF2" w:rsidP="007059F4">
      <w:pPr>
        <w:rPr>
          <w:rFonts w:ascii="Arial" w:eastAsia="MS Mincho" w:hAnsi="Arial" w:cs="Arial"/>
          <w:lang w:eastAsia="ja-JP"/>
        </w:rPr>
      </w:pPr>
    </w:p>
    <w:p w14:paraId="35C1C39C" w14:textId="77777777" w:rsidR="00C1098F" w:rsidRDefault="003F6195" w:rsidP="007059F4">
      <w:pPr>
        <w:rPr>
          <w:rFonts w:ascii="Arial" w:eastAsia="MS Mincho" w:hAnsi="Arial" w:cs="Arial"/>
          <w:lang w:eastAsia="ja-JP"/>
        </w:rPr>
      </w:pPr>
      <w:r>
        <w:rPr>
          <w:rFonts w:ascii="Arial" w:eastAsia="MS Mincho" w:hAnsi="Arial" w:cs="Arial"/>
          <w:lang w:eastAsia="ja-JP"/>
        </w:rPr>
        <w:t>NDS supports the proposal</w:t>
      </w:r>
      <w:r w:rsidR="00030645">
        <w:rPr>
          <w:rFonts w:ascii="Arial" w:eastAsia="MS Mincho" w:hAnsi="Arial" w:cs="Arial"/>
          <w:lang w:eastAsia="ja-JP"/>
        </w:rPr>
        <w:t xml:space="preserve"> that participants who</w:t>
      </w:r>
      <w:r w:rsidR="00B51084">
        <w:rPr>
          <w:rFonts w:ascii="Arial" w:eastAsia="MS Mincho" w:hAnsi="Arial" w:cs="Arial"/>
          <w:lang w:eastAsia="ja-JP"/>
        </w:rPr>
        <w:t xml:space="preserve"> request to ‘plan manage’ their NDIS funding be subject to the same considerations that apply to when a parti</w:t>
      </w:r>
      <w:r w:rsidR="00342775">
        <w:rPr>
          <w:rFonts w:ascii="Arial" w:eastAsia="MS Mincho" w:hAnsi="Arial" w:cs="Arial"/>
          <w:lang w:eastAsia="ja-JP"/>
        </w:rPr>
        <w:t>cipant seeks to ‘self-manage’.</w:t>
      </w:r>
    </w:p>
    <w:p w14:paraId="1796F969" w14:textId="77777777" w:rsidR="00C1098F" w:rsidRDefault="00C1098F" w:rsidP="007059F4">
      <w:pPr>
        <w:rPr>
          <w:rFonts w:ascii="Arial" w:eastAsia="MS Mincho" w:hAnsi="Arial" w:cs="Arial"/>
          <w:lang w:eastAsia="ja-JP"/>
        </w:rPr>
      </w:pPr>
    </w:p>
    <w:p w14:paraId="4B3E5953" w14:textId="77777777" w:rsidR="00646284" w:rsidRDefault="00C1098F" w:rsidP="007059F4">
      <w:pPr>
        <w:rPr>
          <w:rFonts w:ascii="Arial" w:eastAsia="MS Mincho" w:hAnsi="Arial" w:cs="Arial"/>
          <w:lang w:eastAsia="ja-JP"/>
        </w:rPr>
      </w:pPr>
      <w:r>
        <w:rPr>
          <w:rFonts w:ascii="Arial" w:eastAsia="MS Mincho" w:hAnsi="Arial" w:cs="Arial"/>
          <w:lang w:eastAsia="ja-JP"/>
        </w:rPr>
        <w:t xml:space="preserve">NDS also supports the </w:t>
      </w:r>
      <w:r w:rsidR="009D111B">
        <w:rPr>
          <w:rFonts w:ascii="Arial" w:eastAsia="MS Mincho" w:hAnsi="Arial" w:cs="Arial"/>
          <w:lang w:eastAsia="ja-JP"/>
        </w:rPr>
        <w:t>amendment that will enable the Agency to pay service providers directly on behalf of participants</w:t>
      </w:r>
      <w:r w:rsidR="00F243B3">
        <w:rPr>
          <w:rFonts w:ascii="Arial" w:eastAsia="MS Mincho" w:hAnsi="Arial" w:cs="Arial"/>
          <w:lang w:eastAsia="ja-JP"/>
        </w:rPr>
        <w:t>, including self-managing participants, through a new payment platform</w:t>
      </w:r>
      <w:r w:rsidR="00646284">
        <w:rPr>
          <w:rFonts w:ascii="Arial" w:eastAsia="MS Mincho" w:hAnsi="Arial" w:cs="Arial"/>
          <w:lang w:eastAsia="ja-JP"/>
        </w:rPr>
        <w:t>.</w:t>
      </w:r>
    </w:p>
    <w:p w14:paraId="36D8A856" w14:textId="77777777" w:rsidR="00646284" w:rsidRDefault="00646284" w:rsidP="007059F4">
      <w:pPr>
        <w:rPr>
          <w:rFonts w:ascii="Arial" w:eastAsia="MS Mincho" w:hAnsi="Arial" w:cs="Arial"/>
          <w:lang w:eastAsia="ja-JP"/>
        </w:rPr>
      </w:pPr>
    </w:p>
    <w:p w14:paraId="4A921158" w14:textId="77777777" w:rsidR="00646284" w:rsidRDefault="00646284" w:rsidP="00016B37">
      <w:pPr>
        <w:ind w:left="720"/>
        <w:rPr>
          <w:rFonts w:ascii="Arial" w:eastAsia="MS Mincho" w:hAnsi="Arial" w:cs="Arial"/>
          <w:b/>
          <w:bCs/>
          <w:lang w:eastAsia="ja-JP"/>
        </w:rPr>
      </w:pPr>
      <w:r>
        <w:rPr>
          <w:rFonts w:ascii="Arial" w:eastAsia="MS Mincho" w:hAnsi="Arial" w:cs="Arial"/>
          <w:b/>
          <w:bCs/>
          <w:lang w:eastAsia="ja-JP"/>
        </w:rPr>
        <w:t>Recommendation:</w:t>
      </w:r>
    </w:p>
    <w:p w14:paraId="39497CC1" w14:textId="77777777" w:rsidR="00183A72" w:rsidRDefault="00BA36EB" w:rsidP="00016B37">
      <w:pPr>
        <w:ind w:left="1440"/>
        <w:rPr>
          <w:rFonts w:ascii="Arial" w:eastAsia="MS Mincho" w:hAnsi="Arial" w:cs="Arial"/>
          <w:lang w:eastAsia="ja-JP"/>
        </w:rPr>
      </w:pPr>
      <w:r>
        <w:rPr>
          <w:rFonts w:ascii="Arial" w:eastAsia="MS Mincho" w:hAnsi="Arial" w:cs="Arial"/>
          <w:lang w:eastAsia="ja-JP"/>
        </w:rPr>
        <w:t>The</w:t>
      </w:r>
      <w:r w:rsidR="003F7F55">
        <w:rPr>
          <w:rFonts w:ascii="Arial" w:eastAsia="MS Mincho" w:hAnsi="Arial" w:cs="Arial"/>
          <w:lang w:eastAsia="ja-JP"/>
        </w:rPr>
        <w:t xml:space="preserve"> </w:t>
      </w:r>
      <w:r w:rsidR="00F470F7">
        <w:rPr>
          <w:rFonts w:ascii="Arial" w:eastAsia="MS Mincho" w:hAnsi="Arial" w:cs="Arial"/>
          <w:lang w:eastAsia="ja-JP"/>
        </w:rPr>
        <w:t xml:space="preserve">2016 </w:t>
      </w:r>
      <w:r w:rsidR="00D90D83">
        <w:rPr>
          <w:rFonts w:ascii="Arial" w:eastAsia="MS Mincho" w:hAnsi="Arial" w:cs="Arial"/>
          <w:lang w:eastAsia="ja-JP"/>
        </w:rPr>
        <w:t xml:space="preserve">provider </w:t>
      </w:r>
      <w:r w:rsidR="003F7F55">
        <w:rPr>
          <w:rFonts w:ascii="Arial" w:eastAsia="MS Mincho" w:hAnsi="Arial" w:cs="Arial"/>
          <w:lang w:eastAsia="ja-JP"/>
        </w:rPr>
        <w:t>payment debacle</w:t>
      </w:r>
      <w:r w:rsidR="00197911">
        <w:rPr>
          <w:rFonts w:ascii="Arial" w:eastAsia="MS Mincho" w:hAnsi="Arial" w:cs="Arial"/>
          <w:lang w:eastAsia="ja-JP"/>
        </w:rPr>
        <w:t>,</w:t>
      </w:r>
      <w:r w:rsidR="003F7F55">
        <w:rPr>
          <w:rFonts w:ascii="Arial" w:eastAsia="MS Mincho" w:hAnsi="Arial" w:cs="Arial"/>
          <w:lang w:eastAsia="ja-JP"/>
        </w:rPr>
        <w:t xml:space="preserve"> caused by the introduction of a new portal</w:t>
      </w:r>
      <w:r w:rsidR="00197911">
        <w:rPr>
          <w:rFonts w:ascii="Arial" w:eastAsia="MS Mincho" w:hAnsi="Arial" w:cs="Arial"/>
          <w:lang w:eastAsia="ja-JP"/>
        </w:rPr>
        <w:t xml:space="preserve">, must not be repeated. NDS urges </w:t>
      </w:r>
      <w:r w:rsidR="009D2734">
        <w:rPr>
          <w:rFonts w:ascii="Arial" w:eastAsia="MS Mincho" w:hAnsi="Arial" w:cs="Arial"/>
          <w:lang w:eastAsia="ja-JP"/>
        </w:rPr>
        <w:t xml:space="preserve">the Agency to conduct rigorous testing </w:t>
      </w:r>
      <w:r w:rsidR="00183A72">
        <w:rPr>
          <w:rFonts w:ascii="Arial" w:eastAsia="MS Mincho" w:hAnsi="Arial" w:cs="Arial"/>
          <w:lang w:eastAsia="ja-JP"/>
        </w:rPr>
        <w:t>of the new portal with providers before it ‘goes live’.</w:t>
      </w:r>
    </w:p>
    <w:p w14:paraId="48CE05F7" w14:textId="130DE113" w:rsidR="00183A72" w:rsidRDefault="00183A72" w:rsidP="00646284">
      <w:pPr>
        <w:ind w:left="720"/>
        <w:rPr>
          <w:rFonts w:ascii="Arial" w:eastAsia="MS Mincho" w:hAnsi="Arial" w:cs="Arial"/>
          <w:b/>
          <w:bCs/>
          <w:lang w:eastAsia="ja-JP"/>
        </w:rPr>
      </w:pPr>
    </w:p>
    <w:p w14:paraId="2356D1D4" w14:textId="78AA3042" w:rsidR="00065207" w:rsidRDefault="00065207" w:rsidP="00E8271C">
      <w:pPr>
        <w:rPr>
          <w:rFonts w:ascii="Arial" w:eastAsia="MS Mincho" w:hAnsi="Arial" w:cs="Arial"/>
          <w:lang w:eastAsia="ja-JP"/>
        </w:rPr>
      </w:pPr>
    </w:p>
    <w:p w14:paraId="340A5B26" w14:textId="6090E57A" w:rsidR="000126B0" w:rsidRDefault="00684421" w:rsidP="00E8271C">
      <w:pPr>
        <w:rPr>
          <w:rFonts w:ascii="Arial" w:eastAsia="MS Mincho" w:hAnsi="Arial" w:cs="Arial"/>
          <w:lang w:eastAsia="ja-JP"/>
        </w:rPr>
      </w:pPr>
      <w:r>
        <w:rPr>
          <w:rFonts w:ascii="Arial" w:eastAsia="MS Mincho" w:hAnsi="Arial" w:cs="Arial"/>
          <w:lang w:eastAsia="ja-JP"/>
        </w:rPr>
        <w:t xml:space="preserve">In </w:t>
      </w:r>
      <w:r w:rsidR="00684249">
        <w:rPr>
          <w:rFonts w:ascii="Arial" w:eastAsia="MS Mincho" w:hAnsi="Arial" w:cs="Arial"/>
          <w:lang w:eastAsia="ja-JP"/>
        </w:rPr>
        <w:t xml:space="preserve">September </w:t>
      </w:r>
      <w:r>
        <w:rPr>
          <w:rFonts w:ascii="Arial" w:eastAsia="MS Mincho" w:hAnsi="Arial" w:cs="Arial"/>
          <w:lang w:eastAsia="ja-JP"/>
        </w:rPr>
        <w:t>2020, the NDIA consulted on changes to support coordination</w:t>
      </w:r>
      <w:r w:rsidR="00421046">
        <w:rPr>
          <w:rFonts w:ascii="Arial" w:eastAsia="MS Mincho" w:hAnsi="Arial" w:cs="Arial"/>
          <w:lang w:eastAsia="ja-JP"/>
        </w:rPr>
        <w:t>; no findings of that consultation have yet been released.</w:t>
      </w:r>
    </w:p>
    <w:p w14:paraId="31C057A8" w14:textId="3AEF95CF" w:rsidR="00421046" w:rsidRDefault="00421046" w:rsidP="00E8271C">
      <w:pPr>
        <w:rPr>
          <w:rFonts w:ascii="Arial" w:eastAsia="MS Mincho" w:hAnsi="Arial" w:cs="Arial"/>
          <w:lang w:eastAsia="ja-JP"/>
        </w:rPr>
      </w:pPr>
    </w:p>
    <w:p w14:paraId="1452EE82" w14:textId="0E3008FF" w:rsidR="00421046" w:rsidRDefault="00421046" w:rsidP="00E8271C">
      <w:pPr>
        <w:rPr>
          <w:rFonts w:ascii="Arial" w:eastAsia="MS Mincho" w:hAnsi="Arial" w:cs="Arial"/>
          <w:lang w:eastAsia="ja-JP"/>
        </w:rPr>
      </w:pPr>
      <w:r>
        <w:rPr>
          <w:rFonts w:ascii="Arial" w:eastAsia="MS Mincho" w:hAnsi="Arial" w:cs="Arial"/>
          <w:lang w:eastAsia="ja-JP"/>
        </w:rPr>
        <w:lastRenderedPageBreak/>
        <w:t>In the Tune Review, support coordination was considered</w:t>
      </w:r>
      <w:r w:rsidR="00A82FA0">
        <w:rPr>
          <w:rFonts w:ascii="Arial" w:eastAsia="MS Mincho" w:hAnsi="Arial" w:cs="Arial"/>
          <w:lang w:eastAsia="ja-JP"/>
        </w:rPr>
        <w:t>. In conclusion, the report states</w:t>
      </w:r>
      <w:r w:rsidR="00427F0E">
        <w:rPr>
          <w:rStyle w:val="FootnoteReference"/>
          <w:rFonts w:ascii="Arial" w:eastAsia="MS Mincho" w:hAnsi="Arial"/>
          <w:lang w:eastAsia="ja-JP"/>
        </w:rPr>
        <w:footnoteReference w:id="2"/>
      </w:r>
      <w:r w:rsidR="00A82FA0">
        <w:rPr>
          <w:rFonts w:ascii="Arial" w:eastAsia="MS Mincho" w:hAnsi="Arial" w:cs="Arial"/>
          <w:lang w:eastAsia="ja-JP"/>
        </w:rPr>
        <w:t>:</w:t>
      </w:r>
    </w:p>
    <w:p w14:paraId="4051488C" w14:textId="0958F55C" w:rsidR="00A82FA0" w:rsidRDefault="00A82FA0" w:rsidP="00E8271C">
      <w:pPr>
        <w:rPr>
          <w:rFonts w:ascii="Arial" w:eastAsia="MS Mincho" w:hAnsi="Arial" w:cs="Arial"/>
          <w:lang w:eastAsia="ja-JP"/>
        </w:rPr>
      </w:pPr>
    </w:p>
    <w:p w14:paraId="5BD5BDF6" w14:textId="77777777" w:rsidR="00A82FA0" w:rsidRPr="00A82FA0" w:rsidRDefault="00A82FA0" w:rsidP="00A82FA0">
      <w:pPr>
        <w:ind w:left="720"/>
        <w:rPr>
          <w:rFonts w:ascii="Arial" w:eastAsia="MS Mincho" w:hAnsi="Arial" w:cs="Arial"/>
          <w:lang w:eastAsia="ja-JP"/>
        </w:rPr>
      </w:pPr>
      <w:r w:rsidRPr="00A82FA0">
        <w:rPr>
          <w:rFonts w:ascii="Arial" w:eastAsia="MS Mincho" w:hAnsi="Arial" w:cs="Arial"/>
          <w:lang w:eastAsia="ja-JP"/>
        </w:rPr>
        <w:t>Legislative amendments should not restrict, in any way, participants from having choice and control over their NDIS supports. On this basis, the legislation should not require support coordination to be independent from other service provision, but rather mitigate the risk of participants being exposed to inappropriate conflicts of interests. This could be achieved by requiring the NDIA to actively assess the risk to participants when supporting them through plan implementation. This would not be limited to participants receiving SIL, but would be of particular importance for this cohort.</w:t>
      </w:r>
    </w:p>
    <w:p w14:paraId="34C97D60" w14:textId="77777777" w:rsidR="00A82FA0" w:rsidRDefault="00A82FA0" w:rsidP="00E8271C">
      <w:pPr>
        <w:rPr>
          <w:rFonts w:ascii="Arial" w:eastAsia="MS Mincho" w:hAnsi="Arial" w:cs="Arial"/>
          <w:lang w:eastAsia="ja-JP"/>
        </w:rPr>
      </w:pPr>
    </w:p>
    <w:p w14:paraId="15FD12D3" w14:textId="4625373C" w:rsidR="000126B0" w:rsidRDefault="00BA759F" w:rsidP="00E8271C">
      <w:pPr>
        <w:rPr>
          <w:rFonts w:ascii="Arial" w:eastAsia="MS Mincho" w:hAnsi="Arial" w:cs="Arial"/>
          <w:lang w:eastAsia="ja-JP"/>
        </w:rPr>
      </w:pPr>
      <w:r>
        <w:rPr>
          <w:rFonts w:ascii="Arial" w:eastAsia="MS Mincho" w:hAnsi="Arial" w:cs="Arial"/>
          <w:lang w:eastAsia="ja-JP"/>
        </w:rPr>
        <w:t>NDS agrees with the Tune Review report</w:t>
      </w:r>
      <w:r w:rsidR="0026412D">
        <w:rPr>
          <w:rFonts w:ascii="Arial" w:eastAsia="MS Mincho" w:hAnsi="Arial" w:cs="Arial"/>
          <w:lang w:eastAsia="ja-JP"/>
        </w:rPr>
        <w:t xml:space="preserve"> and is, therefore, concerned that</w:t>
      </w:r>
      <w:r w:rsidR="004B5D0A">
        <w:rPr>
          <w:rFonts w:ascii="Arial" w:eastAsia="MS Mincho" w:hAnsi="Arial" w:cs="Arial"/>
          <w:lang w:eastAsia="ja-JP"/>
        </w:rPr>
        <w:t xml:space="preserve"> section 8 may be used to </w:t>
      </w:r>
      <w:r w:rsidR="00D278A0">
        <w:rPr>
          <w:rFonts w:ascii="Arial" w:eastAsia="MS Mincho" w:hAnsi="Arial" w:cs="Arial"/>
          <w:lang w:eastAsia="ja-JP"/>
        </w:rPr>
        <w:t xml:space="preserve">separate all support coordination from other service provision. Section 8 </w:t>
      </w:r>
      <w:r w:rsidR="002812D9">
        <w:rPr>
          <w:rFonts w:ascii="Arial" w:eastAsia="MS Mincho" w:hAnsi="Arial" w:cs="Arial"/>
          <w:lang w:eastAsia="ja-JP"/>
        </w:rPr>
        <w:t xml:space="preserve">of the proposed </w:t>
      </w:r>
      <w:r w:rsidR="00E5360F">
        <w:rPr>
          <w:rFonts w:ascii="Arial" w:eastAsia="MS Mincho" w:hAnsi="Arial" w:cs="Arial"/>
          <w:lang w:eastAsia="ja-JP"/>
        </w:rPr>
        <w:t>P</w:t>
      </w:r>
      <w:r w:rsidR="002812D9">
        <w:rPr>
          <w:rFonts w:ascii="Arial" w:eastAsia="MS Mincho" w:hAnsi="Arial" w:cs="Arial"/>
          <w:lang w:eastAsia="ja-JP"/>
        </w:rPr>
        <w:t xml:space="preserve">lan </w:t>
      </w:r>
      <w:r w:rsidR="00E5360F">
        <w:rPr>
          <w:rFonts w:ascii="Arial" w:eastAsia="MS Mincho" w:hAnsi="Arial" w:cs="Arial"/>
          <w:lang w:eastAsia="ja-JP"/>
        </w:rPr>
        <w:t>M</w:t>
      </w:r>
      <w:r w:rsidR="002812D9">
        <w:rPr>
          <w:rFonts w:ascii="Arial" w:eastAsia="MS Mincho" w:hAnsi="Arial" w:cs="Arial"/>
          <w:lang w:eastAsia="ja-JP"/>
        </w:rPr>
        <w:t>anage</w:t>
      </w:r>
      <w:r w:rsidR="000E46AA">
        <w:rPr>
          <w:rFonts w:ascii="Arial" w:eastAsia="MS Mincho" w:hAnsi="Arial" w:cs="Arial"/>
          <w:lang w:eastAsia="ja-JP"/>
        </w:rPr>
        <w:t xml:space="preserve">ment rules </w:t>
      </w:r>
      <w:r w:rsidR="00D278A0">
        <w:rPr>
          <w:rFonts w:ascii="Arial" w:eastAsia="MS Mincho" w:hAnsi="Arial" w:cs="Arial"/>
          <w:lang w:eastAsia="ja-JP"/>
        </w:rPr>
        <w:t>states:</w:t>
      </w:r>
    </w:p>
    <w:p w14:paraId="5A8313C7" w14:textId="77777777" w:rsidR="000126B0" w:rsidRPr="000126B0" w:rsidRDefault="000126B0" w:rsidP="007707E8">
      <w:pPr>
        <w:keepNext/>
        <w:keepLines/>
        <w:spacing w:before="280"/>
        <w:ind w:left="1134" w:hanging="414"/>
        <w:outlineLvl w:val="4"/>
        <w:rPr>
          <w:rFonts w:ascii="Arial" w:hAnsi="Arial" w:cs="Arial"/>
          <w:b/>
          <w:kern w:val="28"/>
          <w:lang w:eastAsia="en-AU"/>
        </w:rPr>
      </w:pPr>
      <w:bookmarkStart w:id="6" w:name="_Toc80350963"/>
      <w:r w:rsidRPr="000126B0">
        <w:rPr>
          <w:rFonts w:ascii="Arial" w:hAnsi="Arial" w:cs="Arial"/>
          <w:b/>
          <w:kern w:val="28"/>
          <w:lang w:eastAsia="en-AU"/>
        </w:rPr>
        <w:t>8  Supports not to be provided by particular providers</w:t>
      </w:r>
      <w:bookmarkEnd w:id="6"/>
    </w:p>
    <w:p w14:paraId="719A95FA" w14:textId="77777777" w:rsidR="000126B0" w:rsidRPr="000126B0" w:rsidRDefault="000126B0" w:rsidP="000126B0">
      <w:pPr>
        <w:tabs>
          <w:tab w:val="right" w:pos="1021"/>
        </w:tabs>
        <w:spacing w:before="180"/>
        <w:ind w:left="1134" w:hanging="1134"/>
        <w:rPr>
          <w:rFonts w:ascii="Arial" w:hAnsi="Arial" w:cs="Arial"/>
          <w:lang w:eastAsia="en-AU"/>
        </w:rPr>
      </w:pPr>
      <w:r w:rsidRPr="000126B0">
        <w:rPr>
          <w:rFonts w:ascii="Arial" w:hAnsi="Arial" w:cs="Arial"/>
          <w:lang w:eastAsia="en-AU"/>
        </w:rPr>
        <w:tab/>
        <w:t>(1)</w:t>
      </w:r>
      <w:r w:rsidRPr="000126B0">
        <w:rPr>
          <w:rFonts w:ascii="Arial" w:hAnsi="Arial" w:cs="Arial"/>
          <w:lang w:eastAsia="en-AU"/>
        </w:rPr>
        <w:tab/>
        <w:t>For the purposes of subsection 35(1) of the Act, the statement of participant supports included in a participant’s plan may specify that a support must not be provided to the participant by a particular person if the CEO is satisfied, having regard to the matters specified in subsection (2) of this instrument, of one or more of the following:</w:t>
      </w:r>
    </w:p>
    <w:p w14:paraId="52788C1C" w14:textId="77777777" w:rsidR="000126B0" w:rsidRPr="000126B0" w:rsidRDefault="000126B0" w:rsidP="000126B0">
      <w:pPr>
        <w:tabs>
          <w:tab w:val="right" w:pos="1531"/>
        </w:tabs>
        <w:spacing w:before="40"/>
        <w:ind w:left="1644" w:hanging="1644"/>
        <w:rPr>
          <w:rFonts w:ascii="Arial" w:hAnsi="Arial" w:cs="Arial"/>
          <w:lang w:eastAsia="en-AU"/>
        </w:rPr>
      </w:pPr>
      <w:r w:rsidRPr="000126B0">
        <w:rPr>
          <w:rFonts w:ascii="Arial" w:hAnsi="Arial" w:cs="Arial"/>
          <w:lang w:eastAsia="en-AU"/>
        </w:rPr>
        <w:tab/>
        <w:t>(a)</w:t>
      </w:r>
      <w:r w:rsidRPr="000126B0">
        <w:rPr>
          <w:rFonts w:ascii="Arial" w:hAnsi="Arial" w:cs="Arial"/>
          <w:lang w:eastAsia="en-AU"/>
        </w:rPr>
        <w:tab/>
        <w:t>the provision of the support to the participant by that person is not likely to substantially improve outcomes for the participant or benefit the participant in the long term;</w:t>
      </w:r>
    </w:p>
    <w:p w14:paraId="75A3E469" w14:textId="77777777" w:rsidR="000126B0" w:rsidRPr="000126B0" w:rsidRDefault="000126B0" w:rsidP="000126B0">
      <w:pPr>
        <w:tabs>
          <w:tab w:val="right" w:pos="1531"/>
        </w:tabs>
        <w:spacing w:before="40"/>
        <w:ind w:left="1644" w:hanging="1644"/>
        <w:rPr>
          <w:rFonts w:ascii="Arial" w:hAnsi="Arial" w:cs="Arial"/>
          <w:lang w:eastAsia="en-AU"/>
        </w:rPr>
      </w:pPr>
      <w:r w:rsidRPr="000126B0">
        <w:rPr>
          <w:rFonts w:ascii="Arial" w:hAnsi="Arial" w:cs="Arial"/>
          <w:lang w:eastAsia="en-AU"/>
        </w:rPr>
        <w:tab/>
        <w:t>(b)</w:t>
      </w:r>
      <w:r w:rsidRPr="000126B0">
        <w:rPr>
          <w:rFonts w:ascii="Arial" w:hAnsi="Arial" w:cs="Arial"/>
          <w:lang w:eastAsia="en-AU"/>
        </w:rPr>
        <w:tab/>
        <w:t>both of the following:</w:t>
      </w:r>
    </w:p>
    <w:p w14:paraId="2B7E92F9" w14:textId="77777777" w:rsidR="000126B0" w:rsidRP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w:t>
      </w:r>
      <w:r w:rsidRPr="000126B0">
        <w:rPr>
          <w:rFonts w:ascii="Arial" w:hAnsi="Arial" w:cs="Arial"/>
          <w:lang w:eastAsia="en-AU"/>
        </w:rPr>
        <w:tab/>
        <w:t>another person could provide the support to the participant;</w:t>
      </w:r>
    </w:p>
    <w:p w14:paraId="31D913A1" w14:textId="77777777" w:rsidR="000126B0" w:rsidRP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(ii)</w:t>
      </w:r>
      <w:r w:rsidRPr="000126B0">
        <w:rPr>
          <w:rFonts w:ascii="Arial" w:hAnsi="Arial" w:cs="Arial"/>
          <w:lang w:eastAsia="en-AU"/>
        </w:rPr>
        <w:tab/>
        <w:t>that other person is likely to provide better outcomes for the participant than that person;</w:t>
      </w:r>
    </w:p>
    <w:p w14:paraId="6FD2D1AA" w14:textId="77777777" w:rsidR="000126B0" w:rsidRPr="000126B0" w:rsidRDefault="000126B0" w:rsidP="000126B0">
      <w:pPr>
        <w:tabs>
          <w:tab w:val="right" w:pos="1531"/>
        </w:tabs>
        <w:spacing w:before="40"/>
        <w:ind w:left="1644" w:hanging="1644"/>
        <w:rPr>
          <w:rFonts w:ascii="Arial" w:hAnsi="Arial" w:cs="Arial"/>
          <w:lang w:eastAsia="en-AU"/>
        </w:rPr>
      </w:pPr>
      <w:r w:rsidRPr="000126B0">
        <w:rPr>
          <w:rFonts w:ascii="Arial" w:hAnsi="Arial" w:cs="Arial"/>
          <w:lang w:eastAsia="en-AU"/>
        </w:rPr>
        <w:tab/>
        <w:t>(c)</w:t>
      </w:r>
      <w:r w:rsidRPr="000126B0">
        <w:rPr>
          <w:rFonts w:ascii="Arial" w:hAnsi="Arial" w:cs="Arial"/>
          <w:lang w:eastAsia="en-AU"/>
        </w:rPr>
        <w:tab/>
        <w:t>both of the following:</w:t>
      </w:r>
    </w:p>
    <w:p w14:paraId="05C26038" w14:textId="77777777" w:rsidR="000126B0" w:rsidRP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w:t>
      </w:r>
      <w:r w:rsidRPr="000126B0">
        <w:rPr>
          <w:rFonts w:ascii="Arial" w:hAnsi="Arial" w:cs="Arial"/>
          <w:lang w:eastAsia="en-AU"/>
        </w:rPr>
        <w:tab/>
        <w:t>the participant has particular cultural safety needs;</w:t>
      </w:r>
    </w:p>
    <w:p w14:paraId="0CF208C2" w14:textId="77777777" w:rsidR="000126B0" w:rsidRP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(ii)</w:t>
      </w:r>
      <w:r w:rsidRPr="000126B0">
        <w:rPr>
          <w:rFonts w:ascii="Arial" w:hAnsi="Arial" w:cs="Arial"/>
          <w:lang w:eastAsia="en-AU"/>
        </w:rPr>
        <w:tab/>
        <w:t>the provision of the support to the participant by that person creates a risk to the participant’s long</w:t>
      </w:r>
      <w:r w:rsidRPr="000126B0">
        <w:rPr>
          <w:rFonts w:ascii="Arial" w:hAnsi="Arial" w:cs="Arial"/>
          <w:lang w:eastAsia="en-AU"/>
        </w:rPr>
        <w:noBreakHyphen/>
        <w:t>term wellbeing;</w:t>
      </w:r>
    </w:p>
    <w:p w14:paraId="3C46A7BC" w14:textId="77777777" w:rsidR="000126B0" w:rsidRPr="000126B0" w:rsidRDefault="000126B0" w:rsidP="00DC4659">
      <w:pPr>
        <w:tabs>
          <w:tab w:val="right" w:pos="1531"/>
        </w:tabs>
        <w:spacing w:before="40"/>
        <w:ind w:left="1644" w:hanging="1644"/>
        <w:rPr>
          <w:rFonts w:ascii="Arial" w:hAnsi="Arial" w:cs="Arial"/>
          <w:lang w:eastAsia="en-AU"/>
        </w:rPr>
      </w:pPr>
      <w:r w:rsidRPr="000126B0">
        <w:rPr>
          <w:rFonts w:ascii="Arial" w:hAnsi="Arial" w:cs="Arial"/>
          <w:lang w:eastAsia="en-AU"/>
        </w:rPr>
        <w:tab/>
        <w:t>(d)</w:t>
      </w:r>
      <w:r w:rsidRPr="000126B0">
        <w:rPr>
          <w:rFonts w:ascii="Arial" w:hAnsi="Arial" w:cs="Arial"/>
          <w:lang w:eastAsia="en-AU"/>
        </w:rPr>
        <w:tab/>
        <w:t>the provision of the support to the participant by that person is likely to adversely affect the participant’s:</w:t>
      </w:r>
    </w:p>
    <w:p w14:paraId="7D9DA60B" w14:textId="77777777" w:rsidR="000126B0" w:rsidRP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w:t>
      </w:r>
      <w:r w:rsidRPr="000126B0">
        <w:rPr>
          <w:rFonts w:ascii="Arial" w:hAnsi="Arial" w:cs="Arial"/>
          <w:lang w:eastAsia="en-AU"/>
        </w:rPr>
        <w:tab/>
        <w:t>inclusion in the participant’s community; or</w:t>
      </w:r>
    </w:p>
    <w:p w14:paraId="23F7F087" w14:textId="581338FD" w:rsidR="000126B0" w:rsidRDefault="000126B0" w:rsidP="000126B0">
      <w:pPr>
        <w:tabs>
          <w:tab w:val="right" w:pos="1985"/>
        </w:tabs>
        <w:spacing w:before="40"/>
        <w:ind w:left="2098" w:hanging="2098"/>
        <w:rPr>
          <w:rFonts w:ascii="Arial" w:hAnsi="Arial" w:cs="Arial"/>
          <w:lang w:eastAsia="en-AU"/>
        </w:rPr>
      </w:pPr>
      <w:r w:rsidRPr="000126B0">
        <w:rPr>
          <w:rFonts w:ascii="Arial" w:hAnsi="Arial" w:cs="Arial"/>
          <w:lang w:eastAsia="en-AU"/>
        </w:rPr>
        <w:tab/>
        <w:t>(ii)</w:t>
      </w:r>
      <w:r w:rsidRPr="000126B0">
        <w:rPr>
          <w:rFonts w:ascii="Arial" w:hAnsi="Arial" w:cs="Arial"/>
          <w:lang w:eastAsia="en-AU"/>
        </w:rPr>
        <w:tab/>
        <w:t>ability to exercise choice and control in relation to the other supports specified in the statement of participant supports;</w:t>
      </w:r>
    </w:p>
    <w:p w14:paraId="777D45B7" w14:textId="5615F46F" w:rsidR="008F5278" w:rsidRPr="008F5278" w:rsidRDefault="00DC4659" w:rsidP="00DC4659">
      <w:pPr>
        <w:tabs>
          <w:tab w:val="right" w:pos="1531"/>
        </w:tabs>
        <w:spacing w:before="40"/>
        <w:ind w:left="1644" w:hanging="1644"/>
        <w:rPr>
          <w:rFonts w:ascii="Arial" w:hAnsi="Arial" w:cs="Arial"/>
          <w:lang w:eastAsia="en-AU"/>
        </w:rPr>
      </w:pPr>
      <w:r>
        <w:rPr>
          <w:rFonts w:ascii="Arial" w:hAnsi="Arial" w:cs="Arial"/>
          <w:lang w:eastAsia="en-AU"/>
        </w:rPr>
        <w:tab/>
      </w:r>
      <w:r w:rsidR="008F5278" w:rsidRPr="008F5278">
        <w:rPr>
          <w:rFonts w:ascii="Arial" w:hAnsi="Arial" w:cs="Arial"/>
          <w:lang w:eastAsia="en-AU"/>
        </w:rPr>
        <w:t>(e)</w:t>
      </w:r>
      <w:r w:rsidR="008F5278" w:rsidRPr="008F5278">
        <w:rPr>
          <w:rFonts w:ascii="Arial" w:hAnsi="Arial" w:cs="Arial"/>
          <w:lang w:eastAsia="en-AU"/>
        </w:rPr>
        <w:tab/>
        <w:t>there is a risk that that person may inappropriately influence the participant’s choice of providers of other supports specified in the statement of participant supports;</w:t>
      </w:r>
    </w:p>
    <w:p w14:paraId="1BE87A50" w14:textId="77777777" w:rsidR="008F5278" w:rsidRPr="008F5278" w:rsidRDefault="008F5278" w:rsidP="008F5278">
      <w:pPr>
        <w:tabs>
          <w:tab w:val="right" w:pos="1531"/>
        </w:tabs>
        <w:spacing w:before="40"/>
        <w:ind w:left="1644" w:hanging="1644"/>
        <w:rPr>
          <w:rFonts w:ascii="Arial" w:hAnsi="Arial" w:cs="Arial"/>
          <w:lang w:eastAsia="en-AU"/>
        </w:rPr>
      </w:pPr>
      <w:r w:rsidRPr="008F5278">
        <w:rPr>
          <w:rFonts w:ascii="Arial" w:hAnsi="Arial" w:cs="Arial"/>
          <w:lang w:eastAsia="en-AU"/>
        </w:rPr>
        <w:tab/>
        <w:t>(f)</w:t>
      </w:r>
      <w:r w:rsidRPr="008F5278">
        <w:rPr>
          <w:rFonts w:ascii="Arial" w:hAnsi="Arial" w:cs="Arial"/>
          <w:lang w:eastAsia="en-AU"/>
        </w:rPr>
        <w:tab/>
        <w:t>there is a risk that the provision of the support to the participant by that person may cause harm (including financial harm) to the participant;</w:t>
      </w:r>
    </w:p>
    <w:p w14:paraId="40A91A37" w14:textId="77777777" w:rsidR="008F5278" w:rsidRPr="008F5278" w:rsidRDefault="008F5278" w:rsidP="008F5278">
      <w:pPr>
        <w:tabs>
          <w:tab w:val="right" w:pos="1531"/>
        </w:tabs>
        <w:spacing w:before="40"/>
        <w:ind w:left="1644" w:hanging="1644"/>
        <w:rPr>
          <w:rFonts w:ascii="Arial" w:hAnsi="Arial" w:cs="Arial"/>
          <w:lang w:eastAsia="en-AU"/>
        </w:rPr>
      </w:pPr>
      <w:r w:rsidRPr="008F5278">
        <w:rPr>
          <w:rFonts w:ascii="Arial" w:hAnsi="Arial" w:cs="Arial"/>
          <w:lang w:eastAsia="en-AU"/>
        </w:rPr>
        <w:lastRenderedPageBreak/>
        <w:tab/>
        <w:t>(g)</w:t>
      </w:r>
      <w:r w:rsidRPr="008F5278">
        <w:rPr>
          <w:rFonts w:ascii="Arial" w:hAnsi="Arial" w:cs="Arial"/>
          <w:lang w:eastAsia="en-AU"/>
        </w:rPr>
        <w:tab/>
        <w:t>that person will not:</w:t>
      </w:r>
    </w:p>
    <w:p w14:paraId="325F90F0" w14:textId="77777777" w:rsidR="008F5278" w:rsidRPr="008F5278" w:rsidRDefault="008F5278" w:rsidP="00DC4659">
      <w:pPr>
        <w:tabs>
          <w:tab w:val="right" w:pos="1985"/>
        </w:tabs>
        <w:spacing w:before="40"/>
        <w:ind w:left="2098" w:hanging="2098"/>
        <w:rPr>
          <w:rFonts w:ascii="Arial" w:hAnsi="Arial" w:cs="Arial"/>
          <w:lang w:eastAsia="en-AU"/>
        </w:rPr>
      </w:pPr>
      <w:r w:rsidRPr="008F5278">
        <w:rPr>
          <w:rFonts w:ascii="Arial" w:hAnsi="Arial" w:cs="Arial"/>
          <w:szCs w:val="22"/>
          <w:lang w:eastAsia="en-AU"/>
        </w:rPr>
        <w:tab/>
      </w:r>
      <w:r w:rsidRPr="008F5278">
        <w:rPr>
          <w:rFonts w:ascii="Arial" w:hAnsi="Arial" w:cs="Arial"/>
          <w:lang w:eastAsia="en-AU"/>
        </w:rPr>
        <w:t>(i)</w:t>
      </w:r>
      <w:r w:rsidRPr="008F5278">
        <w:rPr>
          <w:rFonts w:ascii="Arial" w:hAnsi="Arial" w:cs="Arial"/>
          <w:lang w:eastAsia="en-AU"/>
        </w:rPr>
        <w:tab/>
        <w:t>provide the support to the participant; or</w:t>
      </w:r>
    </w:p>
    <w:p w14:paraId="174822AE" w14:textId="77777777" w:rsidR="008F5278" w:rsidRPr="008F5278" w:rsidRDefault="008F5278" w:rsidP="00DC4659">
      <w:pPr>
        <w:tabs>
          <w:tab w:val="right" w:pos="1985"/>
        </w:tabs>
        <w:spacing w:before="40"/>
        <w:ind w:left="2098" w:hanging="2098"/>
        <w:rPr>
          <w:rFonts w:ascii="Arial" w:hAnsi="Arial" w:cs="Arial"/>
          <w:lang w:eastAsia="en-AU"/>
        </w:rPr>
      </w:pPr>
      <w:r w:rsidRPr="008F5278">
        <w:rPr>
          <w:rFonts w:ascii="Arial" w:hAnsi="Arial" w:cs="Arial"/>
          <w:lang w:eastAsia="en-AU"/>
        </w:rPr>
        <w:tab/>
        <w:t>(ii)</w:t>
      </w:r>
      <w:r w:rsidRPr="008F5278">
        <w:rPr>
          <w:rFonts w:ascii="Arial" w:hAnsi="Arial" w:cs="Arial"/>
          <w:lang w:eastAsia="en-AU"/>
        </w:rPr>
        <w:tab/>
        <w:t>provide the support to the participant in accordance with the participant’s plan.</w:t>
      </w:r>
    </w:p>
    <w:p w14:paraId="747E1F7E" w14:textId="77777777" w:rsidR="008F5278" w:rsidRPr="000126B0" w:rsidRDefault="008F5278" w:rsidP="000126B0">
      <w:pPr>
        <w:tabs>
          <w:tab w:val="right" w:pos="1985"/>
        </w:tabs>
        <w:spacing w:before="40"/>
        <w:ind w:left="2098" w:hanging="2098"/>
        <w:rPr>
          <w:rFonts w:ascii="Arial" w:hAnsi="Arial" w:cs="Arial"/>
          <w:lang w:eastAsia="en-AU"/>
        </w:rPr>
      </w:pPr>
    </w:p>
    <w:p w14:paraId="201B0DB5" w14:textId="42E75F67" w:rsidR="00395946" w:rsidRDefault="0092695D" w:rsidP="00016B37">
      <w:pPr>
        <w:ind w:left="720"/>
        <w:rPr>
          <w:rFonts w:ascii="Arial" w:eastAsia="MS Mincho" w:hAnsi="Arial" w:cs="Arial"/>
          <w:b/>
          <w:bCs/>
          <w:lang w:eastAsia="ja-JP"/>
        </w:rPr>
      </w:pPr>
      <w:r>
        <w:rPr>
          <w:rFonts w:ascii="Arial" w:eastAsia="MS Mincho" w:hAnsi="Arial" w:cs="Arial"/>
          <w:b/>
          <w:bCs/>
          <w:lang w:eastAsia="ja-JP"/>
        </w:rPr>
        <w:t>Recommendation</w:t>
      </w:r>
      <w:r w:rsidR="006F0ED2">
        <w:rPr>
          <w:rFonts w:ascii="Arial" w:eastAsia="MS Mincho" w:hAnsi="Arial" w:cs="Arial"/>
          <w:b/>
          <w:bCs/>
          <w:lang w:eastAsia="ja-JP"/>
        </w:rPr>
        <w:t>s</w:t>
      </w:r>
      <w:r>
        <w:rPr>
          <w:rFonts w:ascii="Arial" w:eastAsia="MS Mincho" w:hAnsi="Arial" w:cs="Arial"/>
          <w:b/>
          <w:bCs/>
          <w:lang w:eastAsia="ja-JP"/>
        </w:rPr>
        <w:t>:</w:t>
      </w:r>
    </w:p>
    <w:p w14:paraId="0AB44806" w14:textId="1555BDE3" w:rsidR="00242787" w:rsidRDefault="008850DC" w:rsidP="00016B37">
      <w:pPr>
        <w:ind w:left="720"/>
        <w:rPr>
          <w:rFonts w:ascii="Arial" w:eastAsia="MS Mincho" w:hAnsi="Arial" w:cs="Arial"/>
          <w:lang w:eastAsia="ja-JP"/>
        </w:rPr>
      </w:pPr>
      <w:r w:rsidRPr="001E2097">
        <w:rPr>
          <w:rFonts w:ascii="Arial" w:eastAsia="MS Mincho" w:hAnsi="Arial" w:cs="Arial"/>
          <w:lang w:eastAsia="ja-JP"/>
        </w:rPr>
        <w:t>Make it clear in the rules and supporting documentation</w:t>
      </w:r>
      <w:r w:rsidR="001E2097">
        <w:rPr>
          <w:rFonts w:ascii="Arial" w:eastAsia="MS Mincho" w:hAnsi="Arial" w:cs="Arial"/>
          <w:lang w:eastAsia="ja-JP"/>
        </w:rPr>
        <w:t xml:space="preserve"> that section 8 of the Plan </w:t>
      </w:r>
      <w:r w:rsidR="009E606F">
        <w:rPr>
          <w:rFonts w:ascii="Arial" w:eastAsia="MS Mincho" w:hAnsi="Arial" w:cs="Arial"/>
          <w:lang w:eastAsia="ja-JP"/>
        </w:rPr>
        <w:t>M</w:t>
      </w:r>
      <w:r w:rsidR="001E2097">
        <w:rPr>
          <w:rFonts w:ascii="Arial" w:eastAsia="MS Mincho" w:hAnsi="Arial" w:cs="Arial"/>
          <w:lang w:eastAsia="ja-JP"/>
        </w:rPr>
        <w:t>anagement rule</w:t>
      </w:r>
      <w:r w:rsidR="009E606F">
        <w:rPr>
          <w:rFonts w:ascii="Arial" w:eastAsia="MS Mincho" w:hAnsi="Arial" w:cs="Arial"/>
          <w:lang w:eastAsia="ja-JP"/>
        </w:rPr>
        <w:t>s will not be used to make</w:t>
      </w:r>
      <w:r w:rsidR="006F0ED2">
        <w:rPr>
          <w:rFonts w:ascii="Arial" w:eastAsia="MS Mincho" w:hAnsi="Arial" w:cs="Arial"/>
          <w:lang w:eastAsia="ja-JP"/>
        </w:rPr>
        <w:t xml:space="preserve"> a ‘blanket’ decision to separate all support coordination from the delivery of other supports.</w:t>
      </w:r>
    </w:p>
    <w:p w14:paraId="15626391" w14:textId="7A926AB1" w:rsidR="006F0ED2" w:rsidRDefault="006F0ED2" w:rsidP="00016B37">
      <w:pPr>
        <w:ind w:left="720"/>
        <w:rPr>
          <w:rFonts w:ascii="Arial" w:eastAsia="MS Mincho" w:hAnsi="Arial" w:cs="Arial"/>
          <w:lang w:eastAsia="ja-JP"/>
        </w:rPr>
      </w:pPr>
    </w:p>
    <w:p w14:paraId="5E141145" w14:textId="7BBF76A3" w:rsidR="006F0ED2" w:rsidRDefault="006F0ED2" w:rsidP="00016B37">
      <w:pPr>
        <w:ind w:left="720"/>
        <w:rPr>
          <w:rFonts w:ascii="Arial" w:eastAsia="MS Mincho" w:hAnsi="Arial" w:cs="Arial"/>
          <w:lang w:eastAsia="ja-JP"/>
        </w:rPr>
      </w:pPr>
      <w:r>
        <w:rPr>
          <w:rFonts w:ascii="Arial" w:eastAsia="MS Mincho" w:hAnsi="Arial" w:cs="Arial"/>
          <w:lang w:eastAsia="ja-JP"/>
        </w:rPr>
        <w:t>That the NDIA</w:t>
      </w:r>
      <w:r w:rsidR="00F11BEC">
        <w:rPr>
          <w:rFonts w:ascii="Arial" w:eastAsia="MS Mincho" w:hAnsi="Arial" w:cs="Arial"/>
          <w:lang w:eastAsia="ja-JP"/>
        </w:rPr>
        <w:t xml:space="preserve"> release—as soon as possible—the findings from the review of the support coordination consultation</w:t>
      </w:r>
      <w:r w:rsidR="008B680E">
        <w:rPr>
          <w:rFonts w:ascii="Arial" w:eastAsia="MS Mincho" w:hAnsi="Arial" w:cs="Arial"/>
          <w:lang w:eastAsia="ja-JP"/>
        </w:rPr>
        <w:t xml:space="preserve"> and expectations on how the support is delivered into the future.</w:t>
      </w:r>
    </w:p>
    <w:p w14:paraId="7B374293" w14:textId="1201E8E2" w:rsidR="008B680E" w:rsidRDefault="008B680E" w:rsidP="00E8271C">
      <w:pPr>
        <w:rPr>
          <w:rFonts w:ascii="Arial" w:eastAsia="MS Mincho" w:hAnsi="Arial" w:cs="Arial"/>
          <w:lang w:eastAsia="ja-JP"/>
        </w:rPr>
      </w:pPr>
    </w:p>
    <w:p w14:paraId="168040EA" w14:textId="17227624" w:rsidR="00E8271C" w:rsidRDefault="00007869" w:rsidP="00E8271C">
      <w:pPr>
        <w:rPr>
          <w:rFonts w:ascii="Arial" w:eastAsia="MS Mincho" w:hAnsi="Arial" w:cs="Arial"/>
          <w:lang w:eastAsia="ja-JP"/>
        </w:rPr>
      </w:pPr>
      <w:bookmarkStart w:id="7" w:name="_Hlk87252831"/>
      <w:r>
        <w:rPr>
          <w:rFonts w:ascii="Arial" w:eastAsia="MS Mincho" w:hAnsi="Arial" w:cs="Arial"/>
          <w:lang w:eastAsia="ja-JP"/>
        </w:rPr>
        <w:t xml:space="preserve">Since before the NDIS began, NDS has been arguing the need to strengthen some of the safeguarding </w:t>
      </w:r>
      <w:r w:rsidR="009A0123">
        <w:rPr>
          <w:rFonts w:ascii="Arial" w:eastAsia="MS Mincho" w:hAnsi="Arial" w:cs="Arial"/>
          <w:lang w:eastAsia="ja-JP"/>
        </w:rPr>
        <w:t>measures to protect participants</w:t>
      </w:r>
      <w:r w:rsidR="008F171C">
        <w:rPr>
          <w:rFonts w:ascii="Arial" w:eastAsia="MS Mincho" w:hAnsi="Arial" w:cs="Arial"/>
          <w:lang w:eastAsia="ja-JP"/>
        </w:rPr>
        <w:t>. An import</w:t>
      </w:r>
      <w:r w:rsidR="00A53162">
        <w:rPr>
          <w:rFonts w:ascii="Arial" w:eastAsia="MS Mincho" w:hAnsi="Arial" w:cs="Arial"/>
          <w:lang w:eastAsia="ja-JP"/>
        </w:rPr>
        <w:t>a</w:t>
      </w:r>
      <w:r w:rsidR="008F171C">
        <w:rPr>
          <w:rFonts w:ascii="Arial" w:eastAsia="MS Mincho" w:hAnsi="Arial" w:cs="Arial"/>
          <w:lang w:eastAsia="ja-JP"/>
        </w:rPr>
        <w:t>nt change should be implemented</w:t>
      </w:r>
      <w:r w:rsidR="00A53162">
        <w:rPr>
          <w:rFonts w:ascii="Arial" w:eastAsia="MS Mincho" w:hAnsi="Arial" w:cs="Arial"/>
          <w:lang w:eastAsia="ja-JP"/>
        </w:rPr>
        <w:t xml:space="preserve"> in th</w:t>
      </w:r>
      <w:r w:rsidR="007A2BFF">
        <w:rPr>
          <w:rFonts w:ascii="Arial" w:eastAsia="MS Mincho" w:hAnsi="Arial" w:cs="Arial"/>
          <w:lang w:eastAsia="ja-JP"/>
        </w:rPr>
        <w:t>is</w:t>
      </w:r>
      <w:r w:rsidR="00A53162">
        <w:rPr>
          <w:rFonts w:ascii="Arial" w:eastAsia="MS Mincho" w:hAnsi="Arial" w:cs="Arial"/>
          <w:lang w:eastAsia="ja-JP"/>
        </w:rPr>
        <w:t xml:space="preserve"> Act amendment to require </w:t>
      </w:r>
      <w:r w:rsidR="00A53162" w:rsidRPr="0021439D">
        <w:rPr>
          <w:rFonts w:ascii="Arial" w:eastAsia="MS Mincho" w:hAnsi="Arial" w:cs="Arial"/>
          <w:u w:val="single"/>
          <w:lang w:eastAsia="ja-JP"/>
        </w:rPr>
        <w:t>all</w:t>
      </w:r>
      <w:r w:rsidR="00A53162">
        <w:rPr>
          <w:rFonts w:ascii="Arial" w:eastAsia="MS Mincho" w:hAnsi="Arial" w:cs="Arial"/>
          <w:lang w:eastAsia="ja-JP"/>
        </w:rPr>
        <w:t xml:space="preserve"> workers </w:t>
      </w:r>
      <w:r w:rsidR="0021439D">
        <w:rPr>
          <w:rFonts w:ascii="Arial" w:eastAsia="MS Mincho" w:hAnsi="Arial" w:cs="Arial"/>
          <w:lang w:eastAsia="ja-JP"/>
        </w:rPr>
        <w:t xml:space="preserve">engaged to support a participant </w:t>
      </w:r>
      <w:r w:rsidR="00B27324">
        <w:rPr>
          <w:rFonts w:ascii="Arial" w:eastAsia="MS Mincho" w:hAnsi="Arial" w:cs="Arial"/>
          <w:lang w:eastAsia="ja-JP"/>
        </w:rPr>
        <w:t xml:space="preserve">in a risk assessed role to </w:t>
      </w:r>
      <w:r w:rsidR="002A5F29">
        <w:rPr>
          <w:rFonts w:ascii="Arial" w:eastAsia="MS Mincho" w:hAnsi="Arial" w:cs="Arial"/>
          <w:lang w:eastAsia="ja-JP"/>
        </w:rPr>
        <w:t>undergo</w:t>
      </w:r>
      <w:r w:rsidR="00B27324">
        <w:rPr>
          <w:rFonts w:ascii="Arial" w:eastAsia="MS Mincho" w:hAnsi="Arial" w:cs="Arial"/>
          <w:lang w:eastAsia="ja-JP"/>
        </w:rPr>
        <w:t xml:space="preserve"> an NDIS </w:t>
      </w:r>
      <w:r w:rsidR="00330C59">
        <w:rPr>
          <w:rFonts w:ascii="Arial" w:eastAsia="MS Mincho" w:hAnsi="Arial" w:cs="Arial"/>
          <w:lang w:eastAsia="ja-JP"/>
        </w:rPr>
        <w:t xml:space="preserve">Worker </w:t>
      </w:r>
      <w:r w:rsidR="00DE4E07">
        <w:rPr>
          <w:rFonts w:ascii="Arial" w:eastAsia="MS Mincho" w:hAnsi="Arial" w:cs="Arial"/>
          <w:lang w:eastAsia="ja-JP"/>
        </w:rPr>
        <w:t>Screening</w:t>
      </w:r>
      <w:r w:rsidR="00330C59">
        <w:rPr>
          <w:rFonts w:ascii="Arial" w:eastAsia="MS Mincho" w:hAnsi="Arial" w:cs="Arial"/>
          <w:lang w:eastAsia="ja-JP"/>
        </w:rPr>
        <w:t xml:space="preserve"> Check</w:t>
      </w:r>
      <w:r w:rsidR="002A5F29">
        <w:rPr>
          <w:rFonts w:ascii="Arial" w:eastAsia="MS Mincho" w:hAnsi="Arial" w:cs="Arial"/>
          <w:lang w:eastAsia="ja-JP"/>
        </w:rPr>
        <w:t>.</w:t>
      </w:r>
      <w:r w:rsidR="007A2BFF">
        <w:rPr>
          <w:rFonts w:ascii="Arial" w:eastAsia="MS Mincho" w:hAnsi="Arial" w:cs="Arial"/>
          <w:lang w:eastAsia="ja-JP"/>
        </w:rPr>
        <w:t xml:space="preserve"> There is no justifiable reason to not</w:t>
      </w:r>
      <w:r w:rsidR="00E12219">
        <w:rPr>
          <w:rFonts w:ascii="Arial" w:eastAsia="MS Mincho" w:hAnsi="Arial" w:cs="Arial"/>
          <w:lang w:eastAsia="ja-JP"/>
        </w:rPr>
        <w:t xml:space="preserve"> require this safeguarding measure for all relevant workers and not just those engaged by registered providers.</w:t>
      </w:r>
    </w:p>
    <w:p w14:paraId="283FFEDF" w14:textId="3A2189F4" w:rsidR="00E12219" w:rsidRDefault="00E12219" w:rsidP="00E8271C">
      <w:pPr>
        <w:rPr>
          <w:rFonts w:ascii="Arial" w:eastAsia="MS Mincho" w:hAnsi="Arial" w:cs="Arial"/>
          <w:lang w:eastAsia="ja-JP"/>
        </w:rPr>
      </w:pPr>
    </w:p>
    <w:p w14:paraId="33B6206C" w14:textId="505427F4" w:rsidR="00E12219" w:rsidRDefault="00B24D45" w:rsidP="00E8271C">
      <w:pPr>
        <w:rPr>
          <w:rFonts w:ascii="Arial" w:eastAsia="MS Mincho" w:hAnsi="Arial" w:cs="Arial"/>
          <w:lang w:eastAsia="ja-JP"/>
        </w:rPr>
      </w:pPr>
      <w:r>
        <w:rPr>
          <w:rFonts w:ascii="Arial" w:eastAsia="MS Mincho" w:hAnsi="Arial" w:cs="Arial"/>
          <w:lang w:eastAsia="ja-JP"/>
        </w:rPr>
        <w:t>Similarly, it is time to restrict the delivery of some high risk supports</w:t>
      </w:r>
      <w:r w:rsidR="006E1C8F">
        <w:rPr>
          <w:rFonts w:ascii="Arial" w:eastAsia="MS Mincho" w:hAnsi="Arial" w:cs="Arial"/>
          <w:lang w:eastAsia="ja-JP"/>
        </w:rPr>
        <w:t xml:space="preserve"> to those providers that are registered. When the scheme began, all SIL funding was A</w:t>
      </w:r>
      <w:r w:rsidR="00C77B61">
        <w:rPr>
          <w:rFonts w:ascii="Arial" w:eastAsia="MS Mincho" w:hAnsi="Arial" w:cs="Arial"/>
          <w:lang w:eastAsia="ja-JP"/>
        </w:rPr>
        <w:t xml:space="preserve">gency-managed and thus only delivered by registered providers. </w:t>
      </w:r>
      <w:r w:rsidR="00C02E20">
        <w:rPr>
          <w:rFonts w:ascii="Arial" w:eastAsia="MS Mincho" w:hAnsi="Arial" w:cs="Arial"/>
          <w:lang w:eastAsia="ja-JP"/>
        </w:rPr>
        <w:t>S</w:t>
      </w:r>
      <w:r w:rsidR="00356CA3">
        <w:rPr>
          <w:rFonts w:ascii="Arial" w:eastAsia="MS Mincho" w:hAnsi="Arial" w:cs="Arial"/>
          <w:lang w:eastAsia="ja-JP"/>
        </w:rPr>
        <w:t>I</w:t>
      </w:r>
      <w:r w:rsidR="00C02E20">
        <w:rPr>
          <w:rFonts w:ascii="Arial" w:eastAsia="MS Mincho" w:hAnsi="Arial" w:cs="Arial"/>
          <w:lang w:eastAsia="ja-JP"/>
        </w:rPr>
        <w:t>l funding can now be managed by plan managers, meaning unregistered providers can be used</w:t>
      </w:r>
      <w:r w:rsidR="00383CFE">
        <w:rPr>
          <w:rFonts w:ascii="Arial" w:eastAsia="MS Mincho" w:hAnsi="Arial" w:cs="Arial"/>
          <w:lang w:eastAsia="ja-JP"/>
        </w:rPr>
        <w:t xml:space="preserve">. This loophole should be closed. </w:t>
      </w:r>
      <w:r w:rsidR="003C0A0C">
        <w:rPr>
          <w:rFonts w:ascii="Arial" w:eastAsia="MS Mincho" w:hAnsi="Arial" w:cs="Arial"/>
          <w:lang w:eastAsia="ja-JP"/>
        </w:rPr>
        <w:t>All SIL, Short Term Accommodation and Medium Term Accommodations supports</w:t>
      </w:r>
      <w:r w:rsidR="008F4626">
        <w:rPr>
          <w:rFonts w:ascii="Arial" w:eastAsia="MS Mincho" w:hAnsi="Arial" w:cs="Arial"/>
          <w:lang w:eastAsia="ja-JP"/>
        </w:rPr>
        <w:t xml:space="preserve"> should only be delivered by registered providers.</w:t>
      </w:r>
    </w:p>
    <w:p w14:paraId="69028BF7" w14:textId="21C070BA" w:rsidR="008F4626" w:rsidRDefault="008F4626" w:rsidP="00E8271C">
      <w:pPr>
        <w:rPr>
          <w:rFonts w:ascii="Arial" w:eastAsia="MS Mincho" w:hAnsi="Arial" w:cs="Arial"/>
          <w:lang w:eastAsia="ja-JP"/>
        </w:rPr>
      </w:pPr>
    </w:p>
    <w:p w14:paraId="6EB15BEB" w14:textId="2373ABAD" w:rsidR="008F4626" w:rsidRDefault="008F4626" w:rsidP="00016B37">
      <w:pPr>
        <w:ind w:left="720"/>
        <w:rPr>
          <w:rFonts w:ascii="Arial" w:eastAsia="MS Mincho" w:hAnsi="Arial" w:cs="Arial"/>
          <w:b/>
          <w:bCs/>
          <w:lang w:eastAsia="ja-JP"/>
        </w:rPr>
      </w:pPr>
      <w:r>
        <w:rPr>
          <w:rFonts w:ascii="Arial" w:eastAsia="MS Mincho" w:hAnsi="Arial" w:cs="Arial"/>
          <w:b/>
          <w:bCs/>
          <w:lang w:eastAsia="ja-JP"/>
        </w:rPr>
        <w:t>Recommendations:</w:t>
      </w:r>
    </w:p>
    <w:p w14:paraId="405E4C5E" w14:textId="266FCA26" w:rsidR="008F4626" w:rsidRDefault="00070E27" w:rsidP="00016B37">
      <w:pPr>
        <w:ind w:left="720"/>
        <w:rPr>
          <w:rFonts w:ascii="Arial" w:eastAsia="MS Mincho" w:hAnsi="Arial" w:cs="Arial"/>
          <w:lang w:eastAsia="ja-JP"/>
        </w:rPr>
      </w:pPr>
      <w:r w:rsidRPr="0081158A">
        <w:rPr>
          <w:rFonts w:ascii="Arial" w:eastAsia="MS Mincho" w:hAnsi="Arial" w:cs="Arial"/>
          <w:lang w:eastAsia="ja-JP"/>
        </w:rPr>
        <w:t>Re</w:t>
      </w:r>
      <w:r w:rsidR="0081158A" w:rsidRPr="0081158A">
        <w:rPr>
          <w:rFonts w:ascii="Arial" w:eastAsia="MS Mincho" w:hAnsi="Arial" w:cs="Arial"/>
          <w:lang w:eastAsia="ja-JP"/>
        </w:rPr>
        <w:t>quire</w:t>
      </w:r>
      <w:r w:rsidR="0081158A">
        <w:rPr>
          <w:rFonts w:ascii="Arial" w:eastAsia="MS Mincho" w:hAnsi="Arial" w:cs="Arial"/>
          <w:lang w:eastAsia="ja-JP"/>
        </w:rPr>
        <w:t xml:space="preserve"> NDIS Worker Screening for all</w:t>
      </w:r>
      <w:r w:rsidR="00F13688">
        <w:rPr>
          <w:rFonts w:ascii="Arial" w:eastAsia="MS Mincho" w:hAnsi="Arial" w:cs="Arial"/>
          <w:lang w:eastAsia="ja-JP"/>
        </w:rPr>
        <w:t xml:space="preserve"> workers engaged in risk assessed roles.</w:t>
      </w:r>
    </w:p>
    <w:p w14:paraId="29AAE5C7" w14:textId="1C3DD232" w:rsidR="00F13688" w:rsidRDefault="00F13688" w:rsidP="00016B37">
      <w:pPr>
        <w:ind w:left="720"/>
        <w:rPr>
          <w:rFonts w:ascii="Arial" w:eastAsia="MS Mincho" w:hAnsi="Arial" w:cs="Arial"/>
          <w:lang w:eastAsia="ja-JP"/>
        </w:rPr>
      </w:pPr>
    </w:p>
    <w:p w14:paraId="0AB585E9" w14:textId="38D40DFB" w:rsidR="00F13688" w:rsidRDefault="00F13688" w:rsidP="00016B37">
      <w:pPr>
        <w:ind w:left="720"/>
        <w:rPr>
          <w:rFonts w:ascii="Arial" w:eastAsia="MS Mincho" w:hAnsi="Arial" w:cs="Arial"/>
          <w:lang w:eastAsia="ja-JP"/>
        </w:rPr>
      </w:pPr>
      <w:r>
        <w:rPr>
          <w:rFonts w:ascii="Arial" w:eastAsia="MS Mincho" w:hAnsi="Arial" w:cs="Arial"/>
          <w:lang w:eastAsia="ja-JP"/>
        </w:rPr>
        <w:t>Restrict the delivery of SIL, Short Term Accommodation and Medium Term Accommodation</w:t>
      </w:r>
      <w:r w:rsidR="00BE0718">
        <w:rPr>
          <w:rFonts w:ascii="Arial" w:eastAsia="MS Mincho" w:hAnsi="Arial" w:cs="Arial"/>
          <w:lang w:eastAsia="ja-JP"/>
        </w:rPr>
        <w:t xml:space="preserve"> to registered providers.</w:t>
      </w:r>
    </w:p>
    <w:bookmarkEnd w:id="7"/>
    <w:p w14:paraId="3A29265C" w14:textId="57B15889" w:rsidR="00A23804" w:rsidRDefault="00A23804" w:rsidP="00E8271C">
      <w:pPr>
        <w:rPr>
          <w:rFonts w:ascii="Arial" w:eastAsia="MS Mincho" w:hAnsi="Arial" w:cs="Arial"/>
          <w:lang w:eastAsia="ja-JP"/>
        </w:rPr>
      </w:pPr>
    </w:p>
    <w:p w14:paraId="0C2F4733" w14:textId="72EE5037" w:rsidR="00C30806" w:rsidRDefault="00990B30" w:rsidP="00E8271C">
      <w:pPr>
        <w:rPr>
          <w:rFonts w:ascii="Arial" w:eastAsia="MS Mincho" w:hAnsi="Arial" w:cs="Arial"/>
          <w:lang w:eastAsia="ja-JP"/>
        </w:rPr>
      </w:pPr>
      <w:r>
        <w:rPr>
          <w:rFonts w:ascii="Arial" w:eastAsia="MS Mincho" w:hAnsi="Arial" w:cs="Arial"/>
          <w:lang w:eastAsia="ja-JP"/>
        </w:rPr>
        <w:t>The debate about the need for a Community Visitors Scheme to operate</w:t>
      </w:r>
      <w:r w:rsidR="00053A91">
        <w:rPr>
          <w:rFonts w:ascii="Arial" w:eastAsia="MS Mincho" w:hAnsi="Arial" w:cs="Arial"/>
          <w:lang w:eastAsia="ja-JP"/>
        </w:rPr>
        <w:t xml:space="preserve"> </w:t>
      </w:r>
      <w:r w:rsidR="003C0088">
        <w:rPr>
          <w:rFonts w:ascii="Arial" w:eastAsia="MS Mincho" w:hAnsi="Arial" w:cs="Arial"/>
          <w:lang w:eastAsia="ja-JP"/>
        </w:rPr>
        <w:t xml:space="preserve">in every state and territory </w:t>
      </w:r>
      <w:r w:rsidR="00053A91">
        <w:rPr>
          <w:rFonts w:ascii="Arial" w:eastAsia="MS Mincho" w:hAnsi="Arial" w:cs="Arial"/>
          <w:lang w:eastAsia="ja-JP"/>
        </w:rPr>
        <w:t>as a safeguarding measure for SIL is ongoing. Questioning by the Disability Royal Commission</w:t>
      </w:r>
      <w:r w:rsidR="00D720B7">
        <w:rPr>
          <w:rFonts w:ascii="Arial" w:eastAsia="MS Mincho" w:hAnsi="Arial" w:cs="Arial"/>
          <w:lang w:eastAsia="ja-JP"/>
        </w:rPr>
        <w:t xml:space="preserve"> indicates that it is exploring this issue.</w:t>
      </w:r>
      <w:r w:rsidR="00475565">
        <w:rPr>
          <w:rFonts w:ascii="Arial" w:eastAsia="MS Mincho" w:hAnsi="Arial" w:cs="Arial"/>
          <w:lang w:eastAsia="ja-JP"/>
        </w:rPr>
        <w:t xml:space="preserve"> </w:t>
      </w:r>
    </w:p>
    <w:p w14:paraId="6A7D52D7" w14:textId="77777777" w:rsidR="00C30806" w:rsidRDefault="00C30806" w:rsidP="00E8271C">
      <w:pPr>
        <w:rPr>
          <w:rFonts w:ascii="Arial" w:eastAsia="MS Mincho" w:hAnsi="Arial" w:cs="Arial"/>
          <w:lang w:eastAsia="ja-JP"/>
        </w:rPr>
      </w:pPr>
    </w:p>
    <w:p w14:paraId="2E56A3D8" w14:textId="218D590D" w:rsidR="00406587" w:rsidRDefault="00475565" w:rsidP="00E8271C">
      <w:pPr>
        <w:rPr>
          <w:rFonts w:ascii="Arial" w:eastAsia="MS Mincho" w:hAnsi="Arial" w:cs="Arial"/>
          <w:lang w:eastAsia="ja-JP"/>
        </w:rPr>
      </w:pPr>
      <w:r>
        <w:rPr>
          <w:rFonts w:ascii="Arial" w:eastAsia="MS Mincho" w:hAnsi="Arial" w:cs="Arial"/>
          <w:lang w:eastAsia="ja-JP"/>
        </w:rPr>
        <w:t xml:space="preserve">In </w:t>
      </w:r>
      <w:r w:rsidR="00C30806">
        <w:rPr>
          <w:rFonts w:ascii="Arial" w:eastAsia="MS Mincho" w:hAnsi="Arial" w:cs="Arial"/>
          <w:lang w:eastAsia="ja-JP"/>
        </w:rPr>
        <w:t>his</w:t>
      </w:r>
      <w:r>
        <w:rPr>
          <w:rFonts w:ascii="Arial" w:eastAsia="MS Mincho" w:hAnsi="Arial" w:cs="Arial"/>
          <w:lang w:eastAsia="ja-JP"/>
        </w:rPr>
        <w:t xml:space="preserve"> report</w:t>
      </w:r>
      <w:r w:rsidR="002800C4">
        <w:rPr>
          <w:rFonts w:ascii="Arial" w:eastAsia="MS Mincho" w:hAnsi="Arial" w:cs="Arial"/>
          <w:lang w:eastAsia="ja-JP"/>
        </w:rPr>
        <w:t xml:space="preserve"> i</w:t>
      </w:r>
      <w:r>
        <w:rPr>
          <w:rFonts w:ascii="Arial" w:eastAsia="MS Mincho" w:hAnsi="Arial" w:cs="Arial"/>
          <w:lang w:eastAsia="ja-JP"/>
        </w:rPr>
        <w:t xml:space="preserve">nto </w:t>
      </w:r>
      <w:r w:rsidR="00C30806">
        <w:rPr>
          <w:rFonts w:ascii="Arial" w:eastAsia="MS Mincho" w:hAnsi="Arial" w:cs="Arial"/>
          <w:lang w:eastAsia="ja-JP"/>
        </w:rPr>
        <w:t>the death of Ann Marie Smith,</w:t>
      </w:r>
      <w:r w:rsidR="00406587">
        <w:rPr>
          <w:rFonts w:ascii="Arial" w:eastAsia="MS Mincho" w:hAnsi="Arial" w:cs="Arial"/>
          <w:lang w:eastAsia="ja-JP"/>
        </w:rPr>
        <w:t xml:space="preserve"> the investigator </w:t>
      </w:r>
      <w:r w:rsidR="00033BDE">
        <w:rPr>
          <w:rFonts w:ascii="Arial" w:eastAsia="MS Mincho" w:hAnsi="Arial" w:cs="Arial"/>
          <w:lang w:eastAsia="ja-JP"/>
        </w:rPr>
        <w:t>recommended</w:t>
      </w:r>
      <w:r w:rsidR="00406587">
        <w:rPr>
          <w:rFonts w:ascii="Arial" w:eastAsia="MS Mincho" w:hAnsi="Arial" w:cs="Arial"/>
          <w:lang w:eastAsia="ja-JP"/>
        </w:rPr>
        <w:t>:</w:t>
      </w:r>
    </w:p>
    <w:p w14:paraId="21BAEED8" w14:textId="77777777" w:rsidR="00406587" w:rsidRDefault="00406587" w:rsidP="00E8271C">
      <w:pPr>
        <w:rPr>
          <w:rFonts w:ascii="Arial" w:eastAsia="MS Mincho" w:hAnsi="Arial" w:cs="Arial"/>
          <w:lang w:eastAsia="ja-JP"/>
        </w:rPr>
      </w:pPr>
    </w:p>
    <w:p w14:paraId="2AC45D45" w14:textId="469E1DD1" w:rsidR="005F3CA9" w:rsidRDefault="00C30806" w:rsidP="00406587">
      <w:pPr>
        <w:ind w:left="720"/>
        <w:rPr>
          <w:rFonts w:ascii="Arial" w:eastAsia="MS Mincho" w:hAnsi="Arial" w:cs="Arial"/>
          <w:lang w:eastAsia="ja-JP"/>
        </w:rPr>
      </w:pPr>
      <w:r w:rsidRPr="00C30806">
        <w:rPr>
          <w:rFonts w:ascii="Arial" w:eastAsia="MS Mincho" w:hAnsi="Arial" w:cs="Arial"/>
          <w:lang w:eastAsia="ja-JP"/>
        </w:rPr>
        <w:t xml:space="preserve">Consideration should be given to the Commission establishing its own equivalent to State and Territory based Community Visitor Schemes to provide for individual face-to-face contact with vulnerable NDIS participants. Such contact is also important in emphasising the personal values necessarily involved in providing services to individuals with disability. The NDIS Act should be amended to provide explicitly for this function. Until that happens, the Commission should continue to support the State and Territory Community Visitor Schemes and any doubt about State and Territory powers under those schemes in relation to NDIS participants should be resolved </w:t>
      </w:r>
      <w:r w:rsidRPr="00C30806">
        <w:rPr>
          <w:rFonts w:ascii="Arial" w:eastAsia="MS Mincho" w:hAnsi="Arial" w:cs="Arial"/>
          <w:lang w:eastAsia="ja-JP"/>
        </w:rPr>
        <w:lastRenderedPageBreak/>
        <w:t>between the law officers of the Commonwealth and of these States and Territories.</w:t>
      </w:r>
      <w:r w:rsidR="003424A9">
        <w:rPr>
          <w:rStyle w:val="FootnoteReference"/>
          <w:rFonts w:ascii="Arial" w:eastAsia="MS Mincho" w:hAnsi="Arial"/>
          <w:lang w:eastAsia="ja-JP"/>
        </w:rPr>
        <w:footnoteReference w:id="3"/>
      </w:r>
      <w:r w:rsidRPr="00C30806">
        <w:rPr>
          <w:rFonts w:ascii="Arial" w:eastAsia="MS Mincho" w:hAnsi="Arial" w:cs="Arial"/>
          <w:lang w:eastAsia="ja-JP"/>
        </w:rPr>
        <w:t xml:space="preserve"> </w:t>
      </w:r>
    </w:p>
    <w:p w14:paraId="3AEAA974" w14:textId="57738867" w:rsidR="00033BDE" w:rsidRDefault="00033BDE" w:rsidP="00033BDE">
      <w:pPr>
        <w:rPr>
          <w:rFonts w:ascii="Arial" w:eastAsia="MS Mincho" w:hAnsi="Arial" w:cs="Arial"/>
          <w:lang w:eastAsia="ja-JP"/>
        </w:rPr>
      </w:pPr>
    </w:p>
    <w:p w14:paraId="0644B947" w14:textId="7461FF25" w:rsidR="00033BDE" w:rsidRDefault="00654B02" w:rsidP="00033BDE">
      <w:pPr>
        <w:rPr>
          <w:rFonts w:ascii="Arial" w:eastAsia="MS Mincho" w:hAnsi="Arial" w:cs="Arial"/>
          <w:lang w:eastAsia="ja-JP"/>
        </w:rPr>
      </w:pPr>
      <w:r>
        <w:rPr>
          <w:rFonts w:ascii="Arial" w:eastAsia="MS Mincho" w:hAnsi="Arial" w:cs="Arial"/>
          <w:lang w:eastAsia="ja-JP"/>
        </w:rPr>
        <w:t xml:space="preserve">It is disappointing this </w:t>
      </w:r>
      <w:r w:rsidR="00C21821">
        <w:rPr>
          <w:rFonts w:ascii="Arial" w:eastAsia="MS Mincho" w:hAnsi="Arial" w:cs="Arial"/>
          <w:lang w:eastAsia="ja-JP"/>
        </w:rPr>
        <w:t xml:space="preserve">consideration of this </w:t>
      </w:r>
      <w:r>
        <w:rPr>
          <w:rFonts w:ascii="Arial" w:eastAsia="MS Mincho" w:hAnsi="Arial" w:cs="Arial"/>
          <w:lang w:eastAsia="ja-JP"/>
        </w:rPr>
        <w:t xml:space="preserve">safeguarding measure </w:t>
      </w:r>
      <w:r w:rsidR="009F1873">
        <w:rPr>
          <w:rFonts w:ascii="Arial" w:eastAsia="MS Mincho" w:hAnsi="Arial" w:cs="Arial"/>
          <w:lang w:eastAsia="ja-JP"/>
        </w:rPr>
        <w:t>has not</w:t>
      </w:r>
      <w:r w:rsidR="00C21821">
        <w:rPr>
          <w:rFonts w:ascii="Arial" w:eastAsia="MS Mincho" w:hAnsi="Arial" w:cs="Arial"/>
          <w:lang w:eastAsia="ja-JP"/>
        </w:rPr>
        <w:t xml:space="preserve"> receiv</w:t>
      </w:r>
      <w:r w:rsidR="009F1873">
        <w:rPr>
          <w:rFonts w:ascii="Arial" w:eastAsia="MS Mincho" w:hAnsi="Arial" w:cs="Arial"/>
          <w:lang w:eastAsia="ja-JP"/>
        </w:rPr>
        <w:t>ed</w:t>
      </w:r>
      <w:r w:rsidR="00C21821">
        <w:rPr>
          <w:rFonts w:ascii="Arial" w:eastAsia="MS Mincho" w:hAnsi="Arial" w:cs="Arial"/>
          <w:lang w:eastAsia="ja-JP"/>
        </w:rPr>
        <w:t xml:space="preserve"> the attention it requires</w:t>
      </w:r>
      <w:r w:rsidR="005D339F">
        <w:rPr>
          <w:rFonts w:ascii="Arial" w:eastAsia="MS Mincho" w:hAnsi="Arial" w:cs="Arial"/>
          <w:lang w:eastAsia="ja-JP"/>
        </w:rPr>
        <w:t xml:space="preserve">. No mention of it is made in the extensive documentation accompanying this </w:t>
      </w:r>
      <w:r w:rsidR="008221C7">
        <w:rPr>
          <w:rFonts w:ascii="Arial" w:eastAsia="MS Mincho" w:hAnsi="Arial" w:cs="Arial"/>
          <w:lang w:eastAsia="ja-JP"/>
        </w:rPr>
        <w:t>consultation on amendments to the NDIS Act.</w:t>
      </w:r>
    </w:p>
    <w:p w14:paraId="1C55B992" w14:textId="77777777" w:rsidR="005F3CA9" w:rsidRPr="0081158A" w:rsidRDefault="005F3CA9" w:rsidP="00E8271C">
      <w:pPr>
        <w:rPr>
          <w:rFonts w:ascii="Arial" w:eastAsia="MS Mincho" w:hAnsi="Arial" w:cs="Arial"/>
          <w:lang w:eastAsia="ja-JP"/>
        </w:rPr>
      </w:pPr>
    </w:p>
    <w:p w14:paraId="0165C4FF" w14:textId="77777777" w:rsidR="00167D95" w:rsidRPr="00167D95" w:rsidRDefault="00167D95" w:rsidP="00E8271C">
      <w:pPr>
        <w:rPr>
          <w:rFonts w:ascii="Arial" w:eastAsia="MS Mincho" w:hAnsi="Arial" w:cs="Arial"/>
          <w:lang w:eastAsia="ja-JP"/>
        </w:rPr>
      </w:pPr>
    </w:p>
    <w:p w14:paraId="075D7724" w14:textId="77777777" w:rsidR="009F605C" w:rsidRDefault="009F605C" w:rsidP="00183A72">
      <w:pPr>
        <w:rPr>
          <w:rFonts w:ascii="Arial" w:eastAsia="MS Mincho" w:hAnsi="Arial" w:cs="Arial"/>
          <w:b/>
          <w:bCs/>
          <w:sz w:val="28"/>
          <w:szCs w:val="28"/>
          <w:lang w:eastAsia="ja-JP"/>
        </w:rPr>
      </w:pPr>
      <w:r>
        <w:rPr>
          <w:rFonts w:ascii="Arial" w:eastAsia="MS Mincho" w:hAnsi="Arial" w:cs="Arial"/>
          <w:b/>
          <w:bCs/>
          <w:sz w:val="28"/>
          <w:szCs w:val="28"/>
          <w:lang w:eastAsia="ja-JP"/>
        </w:rPr>
        <w:t>Schedule 3: Full scheme amendments</w:t>
      </w:r>
    </w:p>
    <w:p w14:paraId="16634F9D" w14:textId="77777777" w:rsidR="00BA2FEB" w:rsidRDefault="00BA2FEB" w:rsidP="00183A72">
      <w:pPr>
        <w:rPr>
          <w:rFonts w:ascii="Arial" w:eastAsia="MS Mincho" w:hAnsi="Arial" w:cs="Arial"/>
          <w:lang w:eastAsia="ja-JP"/>
        </w:rPr>
      </w:pPr>
    </w:p>
    <w:p w14:paraId="22C7B813" w14:textId="6A92BDC6" w:rsidR="00FC0A8C" w:rsidRDefault="00BA2FEB" w:rsidP="00216780">
      <w:pPr>
        <w:rPr>
          <w:rFonts w:ascii="Arial" w:eastAsia="MS Mincho" w:hAnsi="Arial" w:cs="Arial"/>
          <w:b/>
          <w:bCs/>
          <w:lang w:eastAsia="ja-JP"/>
        </w:rPr>
      </w:pPr>
      <w:r>
        <w:rPr>
          <w:rFonts w:ascii="Arial" w:eastAsia="MS Mincho" w:hAnsi="Arial" w:cs="Arial"/>
          <w:lang w:eastAsia="ja-JP"/>
        </w:rPr>
        <w:t>NDS agrees with amendments to update the terminology in the NDIS Act.</w:t>
      </w:r>
    </w:p>
    <w:sectPr w:rsidR="00FC0A8C" w:rsidSect="00C36ECA">
      <w:headerReference w:type="default" r:id="rId12"/>
      <w:footerReference w:type="even" r:id="rId13"/>
      <w:pgSz w:w="11907" w:h="16840" w:code="9"/>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74FF" w14:textId="77777777" w:rsidR="00C75871" w:rsidRDefault="00C75871">
      <w:r>
        <w:separator/>
      </w:r>
    </w:p>
  </w:endnote>
  <w:endnote w:type="continuationSeparator" w:id="0">
    <w:p w14:paraId="722750C2" w14:textId="77777777" w:rsidR="00C75871" w:rsidRDefault="00C7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77777777"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C11" w14:textId="77777777" w:rsidR="00811790" w:rsidRDefault="008117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EDE5" w14:textId="77777777" w:rsidR="00C75871" w:rsidRDefault="00C75871">
      <w:r>
        <w:separator/>
      </w:r>
    </w:p>
  </w:footnote>
  <w:footnote w:type="continuationSeparator" w:id="0">
    <w:p w14:paraId="20D449A7" w14:textId="77777777" w:rsidR="00C75871" w:rsidRDefault="00C75871">
      <w:r>
        <w:continuationSeparator/>
      </w:r>
    </w:p>
  </w:footnote>
  <w:footnote w:id="1">
    <w:p w14:paraId="3D4177DB" w14:textId="68273E0D" w:rsidR="001C3175" w:rsidRPr="00FC5F52" w:rsidRDefault="001C3175" w:rsidP="001C3175">
      <w:pPr>
        <w:pStyle w:val="FootnoteText"/>
        <w:rPr>
          <w:rFonts w:ascii="Arial" w:hAnsi="Arial" w:cs="Arial"/>
          <w:sz w:val="24"/>
          <w:szCs w:val="24"/>
        </w:rPr>
      </w:pPr>
      <w:r w:rsidRPr="00FC5F52">
        <w:rPr>
          <w:rStyle w:val="FootnoteReference"/>
          <w:rFonts w:ascii="Arial" w:hAnsi="Arial" w:cs="Arial"/>
          <w:sz w:val="24"/>
          <w:szCs w:val="24"/>
        </w:rPr>
        <w:footnoteRef/>
      </w:r>
      <w:r w:rsidRPr="00FC5F52">
        <w:rPr>
          <w:rFonts w:ascii="Arial" w:hAnsi="Arial" w:cs="Arial"/>
          <w:sz w:val="24"/>
          <w:szCs w:val="24"/>
        </w:rPr>
        <w:t xml:space="preserve"> See </w:t>
      </w:r>
      <w:hyperlink r:id="rId1" w:history="1">
        <w:r w:rsidRPr="00FC5F52">
          <w:rPr>
            <w:rStyle w:val="Hyperlink"/>
            <w:rFonts w:ascii="Arial" w:hAnsi="Arial" w:cs="Arial"/>
            <w:sz w:val="24"/>
            <w:szCs w:val="24"/>
          </w:rPr>
          <w:t>https://s3.treasury.qld.gov.au/files/NDIS-final-report-volume-1.pdf</w:t>
        </w:r>
      </w:hyperlink>
      <w:r w:rsidR="00FC5F52" w:rsidRPr="00FC5F52">
        <w:rPr>
          <w:rFonts w:ascii="Arial" w:hAnsi="Arial" w:cs="Arial"/>
          <w:sz w:val="24"/>
          <w:szCs w:val="24"/>
        </w:rPr>
        <w:t xml:space="preserve">, </w:t>
      </w:r>
      <w:r w:rsidRPr="00FC5F52">
        <w:rPr>
          <w:rFonts w:ascii="Arial" w:hAnsi="Arial" w:cs="Arial"/>
          <w:sz w:val="24"/>
          <w:szCs w:val="24"/>
        </w:rPr>
        <w:t xml:space="preserve"> p. lv</w:t>
      </w:r>
      <w:r w:rsidR="00FC5F52" w:rsidRPr="00FC5F52">
        <w:rPr>
          <w:rFonts w:ascii="Arial" w:hAnsi="Arial" w:cs="Arial"/>
          <w:sz w:val="24"/>
          <w:szCs w:val="24"/>
        </w:rPr>
        <w:t>, viewed 5 November 2021</w:t>
      </w:r>
    </w:p>
    <w:p w14:paraId="7C2CBF74" w14:textId="139FE1AE" w:rsidR="001C3175" w:rsidRDefault="001C3175">
      <w:pPr>
        <w:pStyle w:val="FootnoteText"/>
      </w:pPr>
    </w:p>
  </w:footnote>
  <w:footnote w:id="2">
    <w:p w14:paraId="63D5D9C1" w14:textId="419F45A3" w:rsidR="00427F0E" w:rsidRPr="00BA759F" w:rsidRDefault="00427F0E">
      <w:pPr>
        <w:pStyle w:val="FootnoteText"/>
        <w:rPr>
          <w:rFonts w:ascii="Arial" w:hAnsi="Arial" w:cs="Arial"/>
        </w:rPr>
      </w:pPr>
      <w:r w:rsidRPr="00BA759F">
        <w:rPr>
          <w:rStyle w:val="FootnoteReference"/>
          <w:rFonts w:ascii="Arial" w:hAnsi="Arial" w:cs="Arial"/>
          <w:sz w:val="24"/>
          <w:szCs w:val="24"/>
        </w:rPr>
        <w:footnoteRef/>
      </w:r>
      <w:r w:rsidRPr="00BA759F">
        <w:rPr>
          <w:rFonts w:ascii="Arial" w:hAnsi="Arial" w:cs="Arial"/>
          <w:sz w:val="24"/>
          <w:szCs w:val="24"/>
        </w:rPr>
        <w:t xml:space="preserve"> </w:t>
      </w:r>
      <w:r w:rsidR="006855A4" w:rsidRPr="00BA759F">
        <w:rPr>
          <w:rFonts w:ascii="Arial" w:hAnsi="Arial" w:cs="Arial"/>
          <w:sz w:val="24"/>
          <w:szCs w:val="24"/>
        </w:rPr>
        <w:t>See section 7.40</w:t>
      </w:r>
      <w:r w:rsidR="00BA759F" w:rsidRPr="00BA759F">
        <w:rPr>
          <w:rFonts w:ascii="Arial" w:hAnsi="Arial" w:cs="Arial"/>
          <w:sz w:val="24"/>
          <w:szCs w:val="24"/>
        </w:rPr>
        <w:t xml:space="preserve"> in the Tune Review report, which can be viewed at https://www.dss.gov.au/disability-and-carers-programs-services-for-people-with-disability-national-disability-insurance-scheme/review-of-the-ndis-act-report</w:t>
      </w:r>
    </w:p>
  </w:footnote>
  <w:footnote w:id="3">
    <w:p w14:paraId="07960520" w14:textId="291BE44E" w:rsidR="003424A9" w:rsidRPr="00033BDE" w:rsidRDefault="003424A9">
      <w:pPr>
        <w:pStyle w:val="FootnoteText"/>
        <w:rPr>
          <w:rFonts w:ascii="Arial" w:hAnsi="Arial" w:cs="Arial"/>
        </w:rPr>
      </w:pPr>
      <w:r w:rsidRPr="00033BDE">
        <w:rPr>
          <w:rStyle w:val="FootnoteReference"/>
          <w:rFonts w:ascii="Arial" w:hAnsi="Arial" w:cs="Arial"/>
          <w:sz w:val="24"/>
          <w:szCs w:val="24"/>
        </w:rPr>
        <w:footnoteRef/>
      </w:r>
      <w:r w:rsidRPr="00033BDE">
        <w:rPr>
          <w:rFonts w:ascii="Arial" w:hAnsi="Arial" w:cs="Arial"/>
          <w:sz w:val="24"/>
          <w:szCs w:val="24"/>
        </w:rPr>
        <w:t xml:space="preserve"> See recommendation 4 at https://www.ndiscommission.gov.au/sites/default/files/documents/2020-09/independent-review-report-commissioner-public-310820.pdf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ADE" w14:textId="77777777" w:rsidR="00811790" w:rsidRPr="00BF41B2" w:rsidRDefault="00811790" w:rsidP="004531AB">
    <w:pPr>
      <w:pStyle w:val="Header"/>
      <w:rPr>
        <w:rFonts w:ascii="Arial" w:hAnsi="Arial" w:cs="Arial"/>
        <w:b/>
        <w:sz w:val="20"/>
        <w:szCs w:val="20"/>
      </w:rPr>
    </w:pPr>
    <w:r w:rsidRPr="00BF41B2">
      <w:rPr>
        <w:rFonts w:ascii="Arial" w:hAnsi="Arial" w:cs="Arial"/>
        <w:b/>
        <w:sz w:val="20"/>
        <w:szCs w:val="20"/>
      </w:rPr>
      <w:t>National Disability Services</w:t>
    </w:r>
  </w:p>
  <w:p w14:paraId="1FDEBD69" w14:textId="2B41C6A1" w:rsidR="0024084A" w:rsidRPr="009F0CCC" w:rsidRDefault="0024084A" w:rsidP="009F0CCC">
    <w:pPr>
      <w:pBdr>
        <w:bottom w:val="single" w:sz="4" w:space="0" w:color="auto"/>
      </w:pBdr>
      <w:tabs>
        <w:tab w:val="right" w:pos="9072"/>
      </w:tabs>
      <w:rPr>
        <w:rFonts w:ascii="Arial" w:hAnsi="Arial" w:cs="Arial"/>
        <w:sz w:val="20"/>
        <w:szCs w:val="20"/>
      </w:rPr>
    </w:pPr>
    <w:r w:rsidRPr="0024084A">
      <w:rPr>
        <w:rFonts w:ascii="Arial" w:hAnsi="Arial" w:cs="Arial"/>
        <w:sz w:val="20"/>
        <w:szCs w:val="20"/>
      </w:rPr>
      <w:t xml:space="preserve">Submission: </w:t>
    </w:r>
    <w:r w:rsidR="006177E2">
      <w:rPr>
        <w:rFonts w:ascii="Arial" w:hAnsi="Arial" w:cs="Arial"/>
        <w:sz w:val="20"/>
        <w:szCs w:val="20"/>
      </w:rPr>
      <w:t>NDIS</w:t>
    </w:r>
    <w:r w:rsidRPr="0024084A">
      <w:rPr>
        <w:rFonts w:ascii="Arial" w:hAnsi="Arial" w:cs="Arial"/>
        <w:sz w:val="20"/>
        <w:szCs w:val="20"/>
      </w:rPr>
      <w:t xml:space="preserve"> Amendment (Participant Service Guarantee and Other Measures) Bill 2021</w:t>
    </w:r>
  </w:p>
  <w:p w14:paraId="4DF7B478" w14:textId="77777777" w:rsidR="00811790" w:rsidRDefault="00811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DCF"/>
    <w:multiLevelType w:val="hybridMultilevel"/>
    <w:tmpl w:val="0D70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4C677C"/>
    <w:multiLevelType w:val="hybridMultilevel"/>
    <w:tmpl w:val="90E0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42D63"/>
    <w:multiLevelType w:val="hybridMultilevel"/>
    <w:tmpl w:val="B882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464D4E"/>
    <w:multiLevelType w:val="hybridMultilevel"/>
    <w:tmpl w:val="BF209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C78AC"/>
    <w:multiLevelType w:val="hybridMultilevel"/>
    <w:tmpl w:val="5358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7970EB"/>
    <w:multiLevelType w:val="hybridMultilevel"/>
    <w:tmpl w:val="6D7C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35584"/>
    <w:multiLevelType w:val="hybridMultilevel"/>
    <w:tmpl w:val="F946B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47F73"/>
    <w:multiLevelType w:val="hybridMultilevel"/>
    <w:tmpl w:val="DF041942"/>
    <w:lvl w:ilvl="0" w:tplc="366A07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78BF1250"/>
    <w:multiLevelType w:val="hybridMultilevel"/>
    <w:tmpl w:val="8BE08B90"/>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1" w15:restartNumberingAfterBreak="0">
    <w:nsid w:val="7E7E6B8B"/>
    <w:multiLevelType w:val="hybridMultilevel"/>
    <w:tmpl w:val="E69E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0"/>
  </w:num>
  <w:num w:numId="5">
    <w:abstractNumId w:val="11"/>
  </w:num>
  <w:num w:numId="6">
    <w:abstractNumId w:val="2"/>
  </w:num>
  <w:num w:numId="7">
    <w:abstractNumId w:val="10"/>
  </w:num>
  <w:num w:numId="8">
    <w:abstractNumId w:val="5"/>
  </w:num>
  <w:num w:numId="9">
    <w:abstractNumId w:val="6"/>
  </w:num>
  <w:num w:numId="10">
    <w:abstractNumId w:val="1"/>
  </w:num>
  <w:num w:numId="11">
    <w:abstractNumId w:val="9"/>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0F4E"/>
    <w:rsid w:val="000010A1"/>
    <w:rsid w:val="000011A7"/>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857"/>
    <w:rsid w:val="00007869"/>
    <w:rsid w:val="00007926"/>
    <w:rsid w:val="00007AF7"/>
    <w:rsid w:val="00007BDE"/>
    <w:rsid w:val="00007C12"/>
    <w:rsid w:val="00010511"/>
    <w:rsid w:val="000107F2"/>
    <w:rsid w:val="00010889"/>
    <w:rsid w:val="00010CA3"/>
    <w:rsid w:val="00010D50"/>
    <w:rsid w:val="00010D6D"/>
    <w:rsid w:val="00010D90"/>
    <w:rsid w:val="00011183"/>
    <w:rsid w:val="000111F8"/>
    <w:rsid w:val="0001128F"/>
    <w:rsid w:val="000113D9"/>
    <w:rsid w:val="0001153F"/>
    <w:rsid w:val="00011699"/>
    <w:rsid w:val="00011829"/>
    <w:rsid w:val="00011B93"/>
    <w:rsid w:val="00011E45"/>
    <w:rsid w:val="00012141"/>
    <w:rsid w:val="00012331"/>
    <w:rsid w:val="00012613"/>
    <w:rsid w:val="000126B0"/>
    <w:rsid w:val="0001284C"/>
    <w:rsid w:val="00012963"/>
    <w:rsid w:val="00012A57"/>
    <w:rsid w:val="00012C06"/>
    <w:rsid w:val="00012CD7"/>
    <w:rsid w:val="00012D61"/>
    <w:rsid w:val="000131CC"/>
    <w:rsid w:val="00013533"/>
    <w:rsid w:val="00013725"/>
    <w:rsid w:val="0001382E"/>
    <w:rsid w:val="00013893"/>
    <w:rsid w:val="00013E8E"/>
    <w:rsid w:val="00013EA3"/>
    <w:rsid w:val="000140CF"/>
    <w:rsid w:val="00014795"/>
    <w:rsid w:val="0001496A"/>
    <w:rsid w:val="00014C20"/>
    <w:rsid w:val="00014E18"/>
    <w:rsid w:val="00014EB5"/>
    <w:rsid w:val="000152EC"/>
    <w:rsid w:val="000153E1"/>
    <w:rsid w:val="000154A1"/>
    <w:rsid w:val="00015870"/>
    <w:rsid w:val="00015B40"/>
    <w:rsid w:val="00015B53"/>
    <w:rsid w:val="00015B5C"/>
    <w:rsid w:val="00015E24"/>
    <w:rsid w:val="00015F15"/>
    <w:rsid w:val="0001658D"/>
    <w:rsid w:val="00016642"/>
    <w:rsid w:val="00016B37"/>
    <w:rsid w:val="00016B56"/>
    <w:rsid w:val="00016C0E"/>
    <w:rsid w:val="00016F5E"/>
    <w:rsid w:val="000170F9"/>
    <w:rsid w:val="000174EB"/>
    <w:rsid w:val="00017970"/>
    <w:rsid w:val="00017BDA"/>
    <w:rsid w:val="00020457"/>
    <w:rsid w:val="00020482"/>
    <w:rsid w:val="00020624"/>
    <w:rsid w:val="00020C3B"/>
    <w:rsid w:val="00020F7C"/>
    <w:rsid w:val="000211FD"/>
    <w:rsid w:val="00021FE3"/>
    <w:rsid w:val="000221C3"/>
    <w:rsid w:val="000225A3"/>
    <w:rsid w:val="000225BF"/>
    <w:rsid w:val="0002280E"/>
    <w:rsid w:val="00022876"/>
    <w:rsid w:val="00022C2A"/>
    <w:rsid w:val="00022EE8"/>
    <w:rsid w:val="00022F0E"/>
    <w:rsid w:val="00023102"/>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4FF2"/>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06B"/>
    <w:rsid w:val="00030157"/>
    <w:rsid w:val="00030645"/>
    <w:rsid w:val="000307CB"/>
    <w:rsid w:val="000309B9"/>
    <w:rsid w:val="000309EB"/>
    <w:rsid w:val="00030B00"/>
    <w:rsid w:val="00030F9A"/>
    <w:rsid w:val="00030FC4"/>
    <w:rsid w:val="00030FF4"/>
    <w:rsid w:val="00031875"/>
    <w:rsid w:val="00031B0A"/>
    <w:rsid w:val="00031B49"/>
    <w:rsid w:val="00031C73"/>
    <w:rsid w:val="00032318"/>
    <w:rsid w:val="000327E9"/>
    <w:rsid w:val="000332EA"/>
    <w:rsid w:val="00033468"/>
    <w:rsid w:val="000334EC"/>
    <w:rsid w:val="00033580"/>
    <w:rsid w:val="000336EC"/>
    <w:rsid w:val="000337AA"/>
    <w:rsid w:val="00033AC8"/>
    <w:rsid w:val="00033BDE"/>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5F1E"/>
    <w:rsid w:val="00036090"/>
    <w:rsid w:val="00036237"/>
    <w:rsid w:val="0003653E"/>
    <w:rsid w:val="00036830"/>
    <w:rsid w:val="000369B3"/>
    <w:rsid w:val="00036D0F"/>
    <w:rsid w:val="00036FB2"/>
    <w:rsid w:val="00037201"/>
    <w:rsid w:val="0003744F"/>
    <w:rsid w:val="00037A96"/>
    <w:rsid w:val="000403B0"/>
    <w:rsid w:val="000404A8"/>
    <w:rsid w:val="00040563"/>
    <w:rsid w:val="000408A6"/>
    <w:rsid w:val="00040A79"/>
    <w:rsid w:val="00040C1B"/>
    <w:rsid w:val="00040CAF"/>
    <w:rsid w:val="000411AC"/>
    <w:rsid w:val="00041602"/>
    <w:rsid w:val="0004188C"/>
    <w:rsid w:val="00041B91"/>
    <w:rsid w:val="00041CAC"/>
    <w:rsid w:val="00041D89"/>
    <w:rsid w:val="00041DAD"/>
    <w:rsid w:val="00041DBF"/>
    <w:rsid w:val="000420CF"/>
    <w:rsid w:val="000422CB"/>
    <w:rsid w:val="000422D4"/>
    <w:rsid w:val="0004289F"/>
    <w:rsid w:val="00042959"/>
    <w:rsid w:val="00042B79"/>
    <w:rsid w:val="00042CE5"/>
    <w:rsid w:val="00042F52"/>
    <w:rsid w:val="00042FEE"/>
    <w:rsid w:val="0004332D"/>
    <w:rsid w:val="0004334A"/>
    <w:rsid w:val="00043852"/>
    <w:rsid w:val="00043BB7"/>
    <w:rsid w:val="00043D42"/>
    <w:rsid w:val="00043E87"/>
    <w:rsid w:val="00044095"/>
    <w:rsid w:val="0004411F"/>
    <w:rsid w:val="00044492"/>
    <w:rsid w:val="00044576"/>
    <w:rsid w:val="000445FE"/>
    <w:rsid w:val="0004501C"/>
    <w:rsid w:val="000451D8"/>
    <w:rsid w:val="00045281"/>
    <w:rsid w:val="000452D1"/>
    <w:rsid w:val="00045754"/>
    <w:rsid w:val="000458C8"/>
    <w:rsid w:val="00045D7E"/>
    <w:rsid w:val="00045FB1"/>
    <w:rsid w:val="00046289"/>
    <w:rsid w:val="00046539"/>
    <w:rsid w:val="000467CB"/>
    <w:rsid w:val="000468E6"/>
    <w:rsid w:val="00046944"/>
    <w:rsid w:val="00046BA1"/>
    <w:rsid w:val="00046C16"/>
    <w:rsid w:val="00046D69"/>
    <w:rsid w:val="00046D9F"/>
    <w:rsid w:val="00046E01"/>
    <w:rsid w:val="000472A6"/>
    <w:rsid w:val="000475AF"/>
    <w:rsid w:val="000475C3"/>
    <w:rsid w:val="000476D1"/>
    <w:rsid w:val="0004774F"/>
    <w:rsid w:val="00047B58"/>
    <w:rsid w:val="00047C65"/>
    <w:rsid w:val="00047E94"/>
    <w:rsid w:val="00047EA1"/>
    <w:rsid w:val="000500BD"/>
    <w:rsid w:val="000503BC"/>
    <w:rsid w:val="00050834"/>
    <w:rsid w:val="00050898"/>
    <w:rsid w:val="00051087"/>
    <w:rsid w:val="00051219"/>
    <w:rsid w:val="0005176D"/>
    <w:rsid w:val="00051C28"/>
    <w:rsid w:val="00051D1F"/>
    <w:rsid w:val="00051E63"/>
    <w:rsid w:val="00051FA1"/>
    <w:rsid w:val="00052070"/>
    <w:rsid w:val="0005255A"/>
    <w:rsid w:val="000527BF"/>
    <w:rsid w:val="00052D21"/>
    <w:rsid w:val="0005324B"/>
    <w:rsid w:val="0005362A"/>
    <w:rsid w:val="00053680"/>
    <w:rsid w:val="00053759"/>
    <w:rsid w:val="00053900"/>
    <w:rsid w:val="00053A91"/>
    <w:rsid w:val="00053B93"/>
    <w:rsid w:val="00053DD5"/>
    <w:rsid w:val="000542B1"/>
    <w:rsid w:val="00054485"/>
    <w:rsid w:val="00054535"/>
    <w:rsid w:val="00054A58"/>
    <w:rsid w:val="00054C94"/>
    <w:rsid w:val="00054E9E"/>
    <w:rsid w:val="00054EE9"/>
    <w:rsid w:val="00054F8C"/>
    <w:rsid w:val="00055127"/>
    <w:rsid w:val="00055162"/>
    <w:rsid w:val="000552AC"/>
    <w:rsid w:val="0005552B"/>
    <w:rsid w:val="0005553B"/>
    <w:rsid w:val="0005554F"/>
    <w:rsid w:val="00055950"/>
    <w:rsid w:val="00055D78"/>
    <w:rsid w:val="00055F96"/>
    <w:rsid w:val="000564CC"/>
    <w:rsid w:val="000566DC"/>
    <w:rsid w:val="00056863"/>
    <w:rsid w:val="00056B36"/>
    <w:rsid w:val="00056B50"/>
    <w:rsid w:val="00056FBB"/>
    <w:rsid w:val="00057386"/>
    <w:rsid w:val="000575DD"/>
    <w:rsid w:val="00057813"/>
    <w:rsid w:val="0005791C"/>
    <w:rsid w:val="00060093"/>
    <w:rsid w:val="0006025C"/>
    <w:rsid w:val="00060289"/>
    <w:rsid w:val="00060996"/>
    <w:rsid w:val="000609A2"/>
    <w:rsid w:val="00060A77"/>
    <w:rsid w:val="00060EC8"/>
    <w:rsid w:val="00061382"/>
    <w:rsid w:val="00061509"/>
    <w:rsid w:val="000617A6"/>
    <w:rsid w:val="00061923"/>
    <w:rsid w:val="000619C8"/>
    <w:rsid w:val="00061A35"/>
    <w:rsid w:val="00061F94"/>
    <w:rsid w:val="000624F2"/>
    <w:rsid w:val="0006279C"/>
    <w:rsid w:val="0006296E"/>
    <w:rsid w:val="00062A85"/>
    <w:rsid w:val="00062D55"/>
    <w:rsid w:val="00062D76"/>
    <w:rsid w:val="00062DC7"/>
    <w:rsid w:val="000630DB"/>
    <w:rsid w:val="00063254"/>
    <w:rsid w:val="000633F6"/>
    <w:rsid w:val="00063657"/>
    <w:rsid w:val="00063884"/>
    <w:rsid w:val="000639B6"/>
    <w:rsid w:val="00063D5A"/>
    <w:rsid w:val="00063E87"/>
    <w:rsid w:val="00063EF0"/>
    <w:rsid w:val="00064039"/>
    <w:rsid w:val="00064150"/>
    <w:rsid w:val="00064ACA"/>
    <w:rsid w:val="00064F24"/>
    <w:rsid w:val="000651D9"/>
    <w:rsid w:val="00065207"/>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67FA2"/>
    <w:rsid w:val="000703B1"/>
    <w:rsid w:val="000705AA"/>
    <w:rsid w:val="00070929"/>
    <w:rsid w:val="00070CE7"/>
    <w:rsid w:val="00070E2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259"/>
    <w:rsid w:val="00073765"/>
    <w:rsid w:val="000738CD"/>
    <w:rsid w:val="000739F3"/>
    <w:rsid w:val="00073CDC"/>
    <w:rsid w:val="00073E1C"/>
    <w:rsid w:val="00073EEA"/>
    <w:rsid w:val="000745E6"/>
    <w:rsid w:val="00074DC7"/>
    <w:rsid w:val="0007510C"/>
    <w:rsid w:val="0007516A"/>
    <w:rsid w:val="0007548B"/>
    <w:rsid w:val="000755CB"/>
    <w:rsid w:val="00075EDC"/>
    <w:rsid w:val="00075FE6"/>
    <w:rsid w:val="00076042"/>
    <w:rsid w:val="000760A3"/>
    <w:rsid w:val="00076396"/>
    <w:rsid w:val="000763A2"/>
    <w:rsid w:val="000764CA"/>
    <w:rsid w:val="0007655A"/>
    <w:rsid w:val="000766BF"/>
    <w:rsid w:val="00076716"/>
    <w:rsid w:val="000767D4"/>
    <w:rsid w:val="00076817"/>
    <w:rsid w:val="00076A2E"/>
    <w:rsid w:val="00076AF8"/>
    <w:rsid w:val="00076C4E"/>
    <w:rsid w:val="00076E26"/>
    <w:rsid w:val="00076E78"/>
    <w:rsid w:val="00076FE7"/>
    <w:rsid w:val="00077327"/>
    <w:rsid w:val="00077440"/>
    <w:rsid w:val="000776E6"/>
    <w:rsid w:val="000777F5"/>
    <w:rsid w:val="000779D0"/>
    <w:rsid w:val="00077A24"/>
    <w:rsid w:val="00077ADF"/>
    <w:rsid w:val="00080270"/>
    <w:rsid w:val="000802AC"/>
    <w:rsid w:val="000803AE"/>
    <w:rsid w:val="00080682"/>
    <w:rsid w:val="000809E6"/>
    <w:rsid w:val="000812B2"/>
    <w:rsid w:val="00081327"/>
    <w:rsid w:val="000814C2"/>
    <w:rsid w:val="00081669"/>
    <w:rsid w:val="000816D2"/>
    <w:rsid w:val="0008176F"/>
    <w:rsid w:val="00081940"/>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6A1"/>
    <w:rsid w:val="0008781C"/>
    <w:rsid w:val="00087CBD"/>
    <w:rsid w:val="00087D4E"/>
    <w:rsid w:val="00087E17"/>
    <w:rsid w:val="00087FA2"/>
    <w:rsid w:val="00090135"/>
    <w:rsid w:val="000901A6"/>
    <w:rsid w:val="00090613"/>
    <w:rsid w:val="000909DB"/>
    <w:rsid w:val="00090F54"/>
    <w:rsid w:val="00090FBC"/>
    <w:rsid w:val="0009110E"/>
    <w:rsid w:val="000919D4"/>
    <w:rsid w:val="00091A54"/>
    <w:rsid w:val="00091B77"/>
    <w:rsid w:val="000923A4"/>
    <w:rsid w:val="0009264E"/>
    <w:rsid w:val="000926D5"/>
    <w:rsid w:val="00092A5A"/>
    <w:rsid w:val="00092AFE"/>
    <w:rsid w:val="00092F2D"/>
    <w:rsid w:val="00092F89"/>
    <w:rsid w:val="00093265"/>
    <w:rsid w:val="0009362D"/>
    <w:rsid w:val="000938B2"/>
    <w:rsid w:val="000938DC"/>
    <w:rsid w:val="00093934"/>
    <w:rsid w:val="00093B95"/>
    <w:rsid w:val="00093C28"/>
    <w:rsid w:val="000948CC"/>
    <w:rsid w:val="00094E29"/>
    <w:rsid w:val="00094FD4"/>
    <w:rsid w:val="000950F1"/>
    <w:rsid w:val="000954E3"/>
    <w:rsid w:val="00095D1E"/>
    <w:rsid w:val="00095ED7"/>
    <w:rsid w:val="00096073"/>
    <w:rsid w:val="00096108"/>
    <w:rsid w:val="0009621B"/>
    <w:rsid w:val="0009634B"/>
    <w:rsid w:val="0009635B"/>
    <w:rsid w:val="000964E5"/>
    <w:rsid w:val="00096D8C"/>
    <w:rsid w:val="00096D98"/>
    <w:rsid w:val="00096ED9"/>
    <w:rsid w:val="00096EFC"/>
    <w:rsid w:val="00096F0E"/>
    <w:rsid w:val="00096F50"/>
    <w:rsid w:val="00096FCE"/>
    <w:rsid w:val="000972B1"/>
    <w:rsid w:val="00097938"/>
    <w:rsid w:val="00097B67"/>
    <w:rsid w:val="00097BB4"/>
    <w:rsid w:val="00097CC7"/>
    <w:rsid w:val="00097DA7"/>
    <w:rsid w:val="00097F30"/>
    <w:rsid w:val="000A002A"/>
    <w:rsid w:val="000A05C2"/>
    <w:rsid w:val="000A07F1"/>
    <w:rsid w:val="000A083E"/>
    <w:rsid w:val="000A0A0B"/>
    <w:rsid w:val="000A0FF9"/>
    <w:rsid w:val="000A10B5"/>
    <w:rsid w:val="000A11F6"/>
    <w:rsid w:val="000A1767"/>
    <w:rsid w:val="000A1894"/>
    <w:rsid w:val="000A1A99"/>
    <w:rsid w:val="000A1C1D"/>
    <w:rsid w:val="000A1E87"/>
    <w:rsid w:val="000A21B3"/>
    <w:rsid w:val="000A221B"/>
    <w:rsid w:val="000A22E5"/>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8ED"/>
    <w:rsid w:val="000A3E48"/>
    <w:rsid w:val="000A3E63"/>
    <w:rsid w:val="000A3FA7"/>
    <w:rsid w:val="000A3FC6"/>
    <w:rsid w:val="000A41A6"/>
    <w:rsid w:val="000A44B5"/>
    <w:rsid w:val="000A453B"/>
    <w:rsid w:val="000A4588"/>
    <w:rsid w:val="000A4908"/>
    <w:rsid w:val="000A4AD2"/>
    <w:rsid w:val="000A4B37"/>
    <w:rsid w:val="000A4B45"/>
    <w:rsid w:val="000A4C62"/>
    <w:rsid w:val="000A54BD"/>
    <w:rsid w:val="000A5D9D"/>
    <w:rsid w:val="000A5FF4"/>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BC1"/>
    <w:rsid w:val="000B0C10"/>
    <w:rsid w:val="000B1185"/>
    <w:rsid w:val="000B12F8"/>
    <w:rsid w:val="000B1789"/>
    <w:rsid w:val="000B1885"/>
    <w:rsid w:val="000B1E77"/>
    <w:rsid w:val="000B1F0B"/>
    <w:rsid w:val="000B23AA"/>
    <w:rsid w:val="000B264B"/>
    <w:rsid w:val="000B297F"/>
    <w:rsid w:val="000B2BB9"/>
    <w:rsid w:val="000B2D48"/>
    <w:rsid w:val="000B2DDE"/>
    <w:rsid w:val="000B313A"/>
    <w:rsid w:val="000B3220"/>
    <w:rsid w:val="000B326C"/>
    <w:rsid w:val="000B32D8"/>
    <w:rsid w:val="000B345D"/>
    <w:rsid w:val="000B3AEB"/>
    <w:rsid w:val="000B3B9C"/>
    <w:rsid w:val="000B3C80"/>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5C"/>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228"/>
    <w:rsid w:val="000C17B8"/>
    <w:rsid w:val="000C1AEA"/>
    <w:rsid w:val="000C1E38"/>
    <w:rsid w:val="000C2450"/>
    <w:rsid w:val="000C2597"/>
    <w:rsid w:val="000C269D"/>
    <w:rsid w:val="000C2CAE"/>
    <w:rsid w:val="000C2FB4"/>
    <w:rsid w:val="000C301F"/>
    <w:rsid w:val="000C3374"/>
    <w:rsid w:val="000C37D8"/>
    <w:rsid w:val="000C386D"/>
    <w:rsid w:val="000C399F"/>
    <w:rsid w:val="000C39BE"/>
    <w:rsid w:val="000C3FC2"/>
    <w:rsid w:val="000C4911"/>
    <w:rsid w:val="000C4D4C"/>
    <w:rsid w:val="000C4D6F"/>
    <w:rsid w:val="000C514D"/>
    <w:rsid w:val="000C531E"/>
    <w:rsid w:val="000C56E8"/>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2DF1"/>
    <w:rsid w:val="000D3086"/>
    <w:rsid w:val="000D331D"/>
    <w:rsid w:val="000D3351"/>
    <w:rsid w:val="000D3522"/>
    <w:rsid w:val="000D3529"/>
    <w:rsid w:val="000D3532"/>
    <w:rsid w:val="000D3545"/>
    <w:rsid w:val="000D3660"/>
    <w:rsid w:val="000D38D0"/>
    <w:rsid w:val="000D3B33"/>
    <w:rsid w:val="000D3C17"/>
    <w:rsid w:val="000D3C7B"/>
    <w:rsid w:val="000D3E63"/>
    <w:rsid w:val="000D4536"/>
    <w:rsid w:val="000D47B8"/>
    <w:rsid w:val="000D4EFA"/>
    <w:rsid w:val="000D4FE7"/>
    <w:rsid w:val="000D516D"/>
    <w:rsid w:val="000D51C7"/>
    <w:rsid w:val="000D5971"/>
    <w:rsid w:val="000D5A6F"/>
    <w:rsid w:val="000D5F99"/>
    <w:rsid w:val="000D6065"/>
    <w:rsid w:val="000D61E7"/>
    <w:rsid w:val="000D6577"/>
    <w:rsid w:val="000D663A"/>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6AA"/>
    <w:rsid w:val="000E4F35"/>
    <w:rsid w:val="000E57B3"/>
    <w:rsid w:val="000E59DA"/>
    <w:rsid w:val="000E5A19"/>
    <w:rsid w:val="000E5BA6"/>
    <w:rsid w:val="000E5CF4"/>
    <w:rsid w:val="000E66E8"/>
    <w:rsid w:val="000E67EA"/>
    <w:rsid w:val="000E69E1"/>
    <w:rsid w:val="000E6EDA"/>
    <w:rsid w:val="000E7287"/>
    <w:rsid w:val="000E75F8"/>
    <w:rsid w:val="000E79A5"/>
    <w:rsid w:val="000E7B4F"/>
    <w:rsid w:val="000E7F63"/>
    <w:rsid w:val="000F0277"/>
    <w:rsid w:val="000F04C8"/>
    <w:rsid w:val="000F059D"/>
    <w:rsid w:val="000F06D5"/>
    <w:rsid w:val="000F083D"/>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888"/>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3EC"/>
    <w:rsid w:val="001004EF"/>
    <w:rsid w:val="00100587"/>
    <w:rsid w:val="001006A0"/>
    <w:rsid w:val="00100B57"/>
    <w:rsid w:val="00100BE2"/>
    <w:rsid w:val="00100D72"/>
    <w:rsid w:val="00100F29"/>
    <w:rsid w:val="00100F77"/>
    <w:rsid w:val="00101229"/>
    <w:rsid w:val="00101301"/>
    <w:rsid w:val="00101533"/>
    <w:rsid w:val="00101FC7"/>
    <w:rsid w:val="00102120"/>
    <w:rsid w:val="001025D5"/>
    <w:rsid w:val="0010295D"/>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96C"/>
    <w:rsid w:val="00105A35"/>
    <w:rsid w:val="00105CE8"/>
    <w:rsid w:val="00105D70"/>
    <w:rsid w:val="0010600B"/>
    <w:rsid w:val="001062A5"/>
    <w:rsid w:val="00106757"/>
    <w:rsid w:val="00106778"/>
    <w:rsid w:val="001067DA"/>
    <w:rsid w:val="0010699E"/>
    <w:rsid w:val="00106DD3"/>
    <w:rsid w:val="00106EA7"/>
    <w:rsid w:val="00106F7A"/>
    <w:rsid w:val="0010724E"/>
    <w:rsid w:val="001074A4"/>
    <w:rsid w:val="0010765F"/>
    <w:rsid w:val="00107667"/>
    <w:rsid w:val="00107753"/>
    <w:rsid w:val="00107F9F"/>
    <w:rsid w:val="00110263"/>
    <w:rsid w:val="0011028E"/>
    <w:rsid w:val="001107F7"/>
    <w:rsid w:val="0011084E"/>
    <w:rsid w:val="001109C2"/>
    <w:rsid w:val="00110D5D"/>
    <w:rsid w:val="00110DA3"/>
    <w:rsid w:val="00110F1D"/>
    <w:rsid w:val="001115FC"/>
    <w:rsid w:val="00111DC4"/>
    <w:rsid w:val="00112167"/>
    <w:rsid w:val="00112465"/>
    <w:rsid w:val="00112493"/>
    <w:rsid w:val="0011277F"/>
    <w:rsid w:val="0011280A"/>
    <w:rsid w:val="00112CD5"/>
    <w:rsid w:val="00112DBE"/>
    <w:rsid w:val="00113357"/>
    <w:rsid w:val="00113556"/>
    <w:rsid w:val="0011368D"/>
    <w:rsid w:val="001137D9"/>
    <w:rsid w:val="00113A11"/>
    <w:rsid w:val="00113AA7"/>
    <w:rsid w:val="00114036"/>
    <w:rsid w:val="00114588"/>
    <w:rsid w:val="001149BA"/>
    <w:rsid w:val="00114CAD"/>
    <w:rsid w:val="00114CB8"/>
    <w:rsid w:val="00114D67"/>
    <w:rsid w:val="001151DF"/>
    <w:rsid w:val="001152AF"/>
    <w:rsid w:val="001152B7"/>
    <w:rsid w:val="0011588E"/>
    <w:rsid w:val="001158C6"/>
    <w:rsid w:val="00115A0B"/>
    <w:rsid w:val="00115C41"/>
    <w:rsid w:val="00115D9A"/>
    <w:rsid w:val="00115EBA"/>
    <w:rsid w:val="00115EC8"/>
    <w:rsid w:val="00115FBC"/>
    <w:rsid w:val="001160FE"/>
    <w:rsid w:val="0011624E"/>
    <w:rsid w:val="001164F0"/>
    <w:rsid w:val="00116753"/>
    <w:rsid w:val="00116A2E"/>
    <w:rsid w:val="00116A78"/>
    <w:rsid w:val="001172D6"/>
    <w:rsid w:val="001172EE"/>
    <w:rsid w:val="00120075"/>
    <w:rsid w:val="001201CD"/>
    <w:rsid w:val="0012072B"/>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833"/>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35D"/>
    <w:rsid w:val="001268ED"/>
    <w:rsid w:val="001269D1"/>
    <w:rsid w:val="00126AC3"/>
    <w:rsid w:val="00126FFB"/>
    <w:rsid w:val="00127442"/>
    <w:rsid w:val="00127829"/>
    <w:rsid w:val="0012794D"/>
    <w:rsid w:val="00127C1E"/>
    <w:rsid w:val="00127C50"/>
    <w:rsid w:val="00130034"/>
    <w:rsid w:val="00130407"/>
    <w:rsid w:val="001307BB"/>
    <w:rsid w:val="00130B50"/>
    <w:rsid w:val="00130D46"/>
    <w:rsid w:val="00130D50"/>
    <w:rsid w:val="00130DD1"/>
    <w:rsid w:val="00130EFE"/>
    <w:rsid w:val="0013105C"/>
    <w:rsid w:val="00131206"/>
    <w:rsid w:val="001313ED"/>
    <w:rsid w:val="00131486"/>
    <w:rsid w:val="00131649"/>
    <w:rsid w:val="00131F4C"/>
    <w:rsid w:val="00131FE9"/>
    <w:rsid w:val="00132085"/>
    <w:rsid w:val="0013211D"/>
    <w:rsid w:val="001326D6"/>
    <w:rsid w:val="0013278C"/>
    <w:rsid w:val="00132985"/>
    <w:rsid w:val="00132EC3"/>
    <w:rsid w:val="00133746"/>
    <w:rsid w:val="00133802"/>
    <w:rsid w:val="00133A29"/>
    <w:rsid w:val="00133B17"/>
    <w:rsid w:val="00133E69"/>
    <w:rsid w:val="00133E78"/>
    <w:rsid w:val="00133F30"/>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1B1"/>
    <w:rsid w:val="00137878"/>
    <w:rsid w:val="001378CF"/>
    <w:rsid w:val="00137CC0"/>
    <w:rsid w:val="00137F1D"/>
    <w:rsid w:val="00137F1E"/>
    <w:rsid w:val="00140200"/>
    <w:rsid w:val="001404CE"/>
    <w:rsid w:val="00140812"/>
    <w:rsid w:val="00140AD4"/>
    <w:rsid w:val="00140BA3"/>
    <w:rsid w:val="00140BE1"/>
    <w:rsid w:val="001410B8"/>
    <w:rsid w:val="00141DCC"/>
    <w:rsid w:val="00142018"/>
    <w:rsid w:val="0014226E"/>
    <w:rsid w:val="00142556"/>
    <w:rsid w:val="00142937"/>
    <w:rsid w:val="00142BE5"/>
    <w:rsid w:val="00143368"/>
    <w:rsid w:val="0014338A"/>
    <w:rsid w:val="00143602"/>
    <w:rsid w:val="0014368D"/>
    <w:rsid w:val="00143AF9"/>
    <w:rsid w:val="00143BEA"/>
    <w:rsid w:val="00143DE1"/>
    <w:rsid w:val="00144132"/>
    <w:rsid w:val="0014414C"/>
    <w:rsid w:val="00144633"/>
    <w:rsid w:val="001446B2"/>
    <w:rsid w:val="001448D2"/>
    <w:rsid w:val="00144AF0"/>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7AD"/>
    <w:rsid w:val="00152BC2"/>
    <w:rsid w:val="001533EF"/>
    <w:rsid w:val="001534F2"/>
    <w:rsid w:val="00153B7C"/>
    <w:rsid w:val="00153BC6"/>
    <w:rsid w:val="00153DF5"/>
    <w:rsid w:val="00153EB0"/>
    <w:rsid w:val="00154127"/>
    <w:rsid w:val="001541F9"/>
    <w:rsid w:val="00154335"/>
    <w:rsid w:val="00154832"/>
    <w:rsid w:val="00154CF7"/>
    <w:rsid w:val="00154E10"/>
    <w:rsid w:val="001551F1"/>
    <w:rsid w:val="001552CF"/>
    <w:rsid w:val="001554F8"/>
    <w:rsid w:val="0015579D"/>
    <w:rsid w:val="00155FCA"/>
    <w:rsid w:val="001562EE"/>
    <w:rsid w:val="001562FC"/>
    <w:rsid w:val="001565DF"/>
    <w:rsid w:val="001565ED"/>
    <w:rsid w:val="0015662F"/>
    <w:rsid w:val="0015671A"/>
    <w:rsid w:val="0015736E"/>
    <w:rsid w:val="00157722"/>
    <w:rsid w:val="0015780C"/>
    <w:rsid w:val="00157DD5"/>
    <w:rsid w:val="00157E60"/>
    <w:rsid w:val="00157EC6"/>
    <w:rsid w:val="001603CD"/>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41F"/>
    <w:rsid w:val="0016449D"/>
    <w:rsid w:val="001647E6"/>
    <w:rsid w:val="001649CA"/>
    <w:rsid w:val="00164D11"/>
    <w:rsid w:val="00164D29"/>
    <w:rsid w:val="00164E6F"/>
    <w:rsid w:val="00165656"/>
    <w:rsid w:val="001658A1"/>
    <w:rsid w:val="00165B47"/>
    <w:rsid w:val="00165CEA"/>
    <w:rsid w:val="00165E94"/>
    <w:rsid w:val="00166161"/>
    <w:rsid w:val="00166498"/>
    <w:rsid w:val="00166669"/>
    <w:rsid w:val="00166E52"/>
    <w:rsid w:val="00166F83"/>
    <w:rsid w:val="00166F9A"/>
    <w:rsid w:val="0016705F"/>
    <w:rsid w:val="00167128"/>
    <w:rsid w:val="001672C7"/>
    <w:rsid w:val="00167316"/>
    <w:rsid w:val="001674AC"/>
    <w:rsid w:val="0016763A"/>
    <w:rsid w:val="00167706"/>
    <w:rsid w:val="00167AE8"/>
    <w:rsid w:val="00167B28"/>
    <w:rsid w:val="00167D01"/>
    <w:rsid w:val="00167D95"/>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175"/>
    <w:rsid w:val="00173212"/>
    <w:rsid w:val="001732DF"/>
    <w:rsid w:val="00173776"/>
    <w:rsid w:val="001738AC"/>
    <w:rsid w:val="00173A3B"/>
    <w:rsid w:val="00173C7C"/>
    <w:rsid w:val="00173E26"/>
    <w:rsid w:val="0017407B"/>
    <w:rsid w:val="001740B6"/>
    <w:rsid w:val="001742A0"/>
    <w:rsid w:val="0017480E"/>
    <w:rsid w:val="001748BE"/>
    <w:rsid w:val="00174910"/>
    <w:rsid w:val="00174BBE"/>
    <w:rsid w:val="00174F20"/>
    <w:rsid w:val="00174F87"/>
    <w:rsid w:val="00175133"/>
    <w:rsid w:val="001753CC"/>
    <w:rsid w:val="00175586"/>
    <w:rsid w:val="001757A7"/>
    <w:rsid w:val="00175B39"/>
    <w:rsid w:val="00175C10"/>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E9D"/>
    <w:rsid w:val="00180F7D"/>
    <w:rsid w:val="0018105C"/>
    <w:rsid w:val="00181969"/>
    <w:rsid w:val="00181D2A"/>
    <w:rsid w:val="00181DD2"/>
    <w:rsid w:val="001823F6"/>
    <w:rsid w:val="001824A8"/>
    <w:rsid w:val="00182605"/>
    <w:rsid w:val="0018277D"/>
    <w:rsid w:val="00182BF1"/>
    <w:rsid w:val="00182D34"/>
    <w:rsid w:val="00182FAF"/>
    <w:rsid w:val="00182FDE"/>
    <w:rsid w:val="00182FEA"/>
    <w:rsid w:val="00183506"/>
    <w:rsid w:val="00183984"/>
    <w:rsid w:val="00183A72"/>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6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0B6"/>
    <w:rsid w:val="001962AC"/>
    <w:rsid w:val="001965A2"/>
    <w:rsid w:val="0019685A"/>
    <w:rsid w:val="00196A66"/>
    <w:rsid w:val="00196A72"/>
    <w:rsid w:val="00196CD8"/>
    <w:rsid w:val="00196D9A"/>
    <w:rsid w:val="0019737B"/>
    <w:rsid w:val="00197514"/>
    <w:rsid w:val="0019753B"/>
    <w:rsid w:val="001976BD"/>
    <w:rsid w:val="00197911"/>
    <w:rsid w:val="0019793B"/>
    <w:rsid w:val="00197AE6"/>
    <w:rsid w:val="00197B25"/>
    <w:rsid w:val="00197B93"/>
    <w:rsid w:val="001A0003"/>
    <w:rsid w:val="001A0227"/>
    <w:rsid w:val="001A023D"/>
    <w:rsid w:val="001A047F"/>
    <w:rsid w:val="001A050D"/>
    <w:rsid w:val="001A0631"/>
    <w:rsid w:val="001A07A8"/>
    <w:rsid w:val="001A0959"/>
    <w:rsid w:val="001A0BF5"/>
    <w:rsid w:val="001A13E3"/>
    <w:rsid w:val="001A13ED"/>
    <w:rsid w:val="001A1404"/>
    <w:rsid w:val="001A1A90"/>
    <w:rsid w:val="001A21AF"/>
    <w:rsid w:val="001A2244"/>
    <w:rsid w:val="001A23CA"/>
    <w:rsid w:val="001A23CF"/>
    <w:rsid w:val="001A257A"/>
    <w:rsid w:val="001A260C"/>
    <w:rsid w:val="001A2771"/>
    <w:rsid w:val="001A28E8"/>
    <w:rsid w:val="001A2B39"/>
    <w:rsid w:val="001A2BC2"/>
    <w:rsid w:val="001A2DE6"/>
    <w:rsid w:val="001A33A4"/>
    <w:rsid w:val="001A35A5"/>
    <w:rsid w:val="001A37A0"/>
    <w:rsid w:val="001A38DF"/>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6E8"/>
    <w:rsid w:val="001A58FF"/>
    <w:rsid w:val="001A59AF"/>
    <w:rsid w:val="001A5E89"/>
    <w:rsid w:val="001A5F56"/>
    <w:rsid w:val="001A60E6"/>
    <w:rsid w:val="001A60EF"/>
    <w:rsid w:val="001A6774"/>
    <w:rsid w:val="001A67C9"/>
    <w:rsid w:val="001A685B"/>
    <w:rsid w:val="001A70A4"/>
    <w:rsid w:val="001A734C"/>
    <w:rsid w:val="001A76B4"/>
    <w:rsid w:val="001A7987"/>
    <w:rsid w:val="001A7AB0"/>
    <w:rsid w:val="001A7BC3"/>
    <w:rsid w:val="001A7BD9"/>
    <w:rsid w:val="001A7E34"/>
    <w:rsid w:val="001A7E85"/>
    <w:rsid w:val="001B002F"/>
    <w:rsid w:val="001B01AE"/>
    <w:rsid w:val="001B02EC"/>
    <w:rsid w:val="001B0440"/>
    <w:rsid w:val="001B0B00"/>
    <w:rsid w:val="001B135C"/>
    <w:rsid w:val="001B1554"/>
    <w:rsid w:val="001B18C6"/>
    <w:rsid w:val="001B1BE3"/>
    <w:rsid w:val="001B1D7D"/>
    <w:rsid w:val="001B1DE6"/>
    <w:rsid w:val="001B1E6D"/>
    <w:rsid w:val="001B1EAC"/>
    <w:rsid w:val="001B1ED5"/>
    <w:rsid w:val="001B2058"/>
    <w:rsid w:val="001B21F3"/>
    <w:rsid w:val="001B21FB"/>
    <w:rsid w:val="001B222E"/>
    <w:rsid w:val="001B23A6"/>
    <w:rsid w:val="001B25D2"/>
    <w:rsid w:val="001B25F2"/>
    <w:rsid w:val="001B28D9"/>
    <w:rsid w:val="001B2D6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2CD"/>
    <w:rsid w:val="001B6569"/>
    <w:rsid w:val="001B672D"/>
    <w:rsid w:val="001B67A3"/>
    <w:rsid w:val="001B6B76"/>
    <w:rsid w:val="001B6F26"/>
    <w:rsid w:val="001B70AF"/>
    <w:rsid w:val="001B70CF"/>
    <w:rsid w:val="001B70FF"/>
    <w:rsid w:val="001B7644"/>
    <w:rsid w:val="001B7738"/>
    <w:rsid w:val="001B7C89"/>
    <w:rsid w:val="001C03E9"/>
    <w:rsid w:val="001C0DBC"/>
    <w:rsid w:val="001C0E78"/>
    <w:rsid w:val="001C0F57"/>
    <w:rsid w:val="001C108A"/>
    <w:rsid w:val="001C13C2"/>
    <w:rsid w:val="001C1905"/>
    <w:rsid w:val="001C19B0"/>
    <w:rsid w:val="001C1B42"/>
    <w:rsid w:val="001C1BEE"/>
    <w:rsid w:val="001C1C1A"/>
    <w:rsid w:val="001C1F7B"/>
    <w:rsid w:val="001C22F4"/>
    <w:rsid w:val="001C2519"/>
    <w:rsid w:val="001C2679"/>
    <w:rsid w:val="001C285F"/>
    <w:rsid w:val="001C29C3"/>
    <w:rsid w:val="001C2B73"/>
    <w:rsid w:val="001C2D7F"/>
    <w:rsid w:val="001C2E83"/>
    <w:rsid w:val="001C30BF"/>
    <w:rsid w:val="001C3113"/>
    <w:rsid w:val="001C3159"/>
    <w:rsid w:val="001C3175"/>
    <w:rsid w:val="001C3771"/>
    <w:rsid w:val="001C3C57"/>
    <w:rsid w:val="001C3CFC"/>
    <w:rsid w:val="001C3E26"/>
    <w:rsid w:val="001C4248"/>
    <w:rsid w:val="001C4403"/>
    <w:rsid w:val="001C4521"/>
    <w:rsid w:val="001C45E8"/>
    <w:rsid w:val="001C4736"/>
    <w:rsid w:val="001C493F"/>
    <w:rsid w:val="001C4A1A"/>
    <w:rsid w:val="001C4B01"/>
    <w:rsid w:val="001C4C58"/>
    <w:rsid w:val="001C55F1"/>
    <w:rsid w:val="001C57A1"/>
    <w:rsid w:val="001C5808"/>
    <w:rsid w:val="001C5C67"/>
    <w:rsid w:val="001C5F26"/>
    <w:rsid w:val="001C6021"/>
    <w:rsid w:val="001C63E5"/>
    <w:rsid w:val="001C64A5"/>
    <w:rsid w:val="001C672B"/>
    <w:rsid w:val="001C6D15"/>
    <w:rsid w:val="001C6D75"/>
    <w:rsid w:val="001C6F0E"/>
    <w:rsid w:val="001C6FB7"/>
    <w:rsid w:val="001C7531"/>
    <w:rsid w:val="001C77B3"/>
    <w:rsid w:val="001C77BF"/>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3BAE"/>
    <w:rsid w:val="001D4035"/>
    <w:rsid w:val="001D43B8"/>
    <w:rsid w:val="001D43DB"/>
    <w:rsid w:val="001D476D"/>
    <w:rsid w:val="001D4BD8"/>
    <w:rsid w:val="001D4DC4"/>
    <w:rsid w:val="001D4EB7"/>
    <w:rsid w:val="001D52BF"/>
    <w:rsid w:val="001D558E"/>
    <w:rsid w:val="001D57E9"/>
    <w:rsid w:val="001D5949"/>
    <w:rsid w:val="001D597F"/>
    <w:rsid w:val="001D5AD9"/>
    <w:rsid w:val="001D5DC1"/>
    <w:rsid w:val="001D5F62"/>
    <w:rsid w:val="001D65F5"/>
    <w:rsid w:val="001D67A1"/>
    <w:rsid w:val="001D67BF"/>
    <w:rsid w:val="001D6C06"/>
    <w:rsid w:val="001D6D30"/>
    <w:rsid w:val="001D6EA0"/>
    <w:rsid w:val="001D7451"/>
    <w:rsid w:val="001D74E0"/>
    <w:rsid w:val="001D75DA"/>
    <w:rsid w:val="001D7991"/>
    <w:rsid w:val="001D7A39"/>
    <w:rsid w:val="001D7A42"/>
    <w:rsid w:val="001D7DF5"/>
    <w:rsid w:val="001D7EA2"/>
    <w:rsid w:val="001D7FF2"/>
    <w:rsid w:val="001E0281"/>
    <w:rsid w:val="001E034C"/>
    <w:rsid w:val="001E0566"/>
    <w:rsid w:val="001E064C"/>
    <w:rsid w:val="001E0A2B"/>
    <w:rsid w:val="001E0A2E"/>
    <w:rsid w:val="001E0AE6"/>
    <w:rsid w:val="001E0CEC"/>
    <w:rsid w:val="001E0D5D"/>
    <w:rsid w:val="001E0E29"/>
    <w:rsid w:val="001E0F44"/>
    <w:rsid w:val="001E11F5"/>
    <w:rsid w:val="001E13C6"/>
    <w:rsid w:val="001E151F"/>
    <w:rsid w:val="001E165B"/>
    <w:rsid w:val="001E1687"/>
    <w:rsid w:val="001E19C9"/>
    <w:rsid w:val="001E1BBC"/>
    <w:rsid w:val="001E1BFB"/>
    <w:rsid w:val="001E2097"/>
    <w:rsid w:val="001E21DB"/>
    <w:rsid w:val="001E222A"/>
    <w:rsid w:val="001E22B0"/>
    <w:rsid w:val="001E2572"/>
    <w:rsid w:val="001E2DBD"/>
    <w:rsid w:val="001E3024"/>
    <w:rsid w:val="001E37A0"/>
    <w:rsid w:val="001E398C"/>
    <w:rsid w:val="001E39BA"/>
    <w:rsid w:val="001E3AF1"/>
    <w:rsid w:val="001E3D06"/>
    <w:rsid w:val="001E4342"/>
    <w:rsid w:val="001E46F4"/>
    <w:rsid w:val="001E4975"/>
    <w:rsid w:val="001E4DF1"/>
    <w:rsid w:val="001E4F61"/>
    <w:rsid w:val="001E5BBF"/>
    <w:rsid w:val="001E5DC0"/>
    <w:rsid w:val="001E5EBB"/>
    <w:rsid w:val="001E6431"/>
    <w:rsid w:val="001E672B"/>
    <w:rsid w:val="001E6740"/>
    <w:rsid w:val="001E68E1"/>
    <w:rsid w:val="001E6AA2"/>
    <w:rsid w:val="001E6B63"/>
    <w:rsid w:val="001E6F31"/>
    <w:rsid w:val="001E7135"/>
    <w:rsid w:val="001E7223"/>
    <w:rsid w:val="001E7286"/>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241"/>
    <w:rsid w:val="001F1311"/>
    <w:rsid w:val="001F1408"/>
    <w:rsid w:val="001F188B"/>
    <w:rsid w:val="001F19CB"/>
    <w:rsid w:val="001F1F78"/>
    <w:rsid w:val="001F2370"/>
    <w:rsid w:val="001F277D"/>
    <w:rsid w:val="001F2CAE"/>
    <w:rsid w:val="001F309E"/>
    <w:rsid w:val="001F3103"/>
    <w:rsid w:val="001F31B5"/>
    <w:rsid w:val="001F32F9"/>
    <w:rsid w:val="001F3739"/>
    <w:rsid w:val="001F41EA"/>
    <w:rsid w:val="001F42D9"/>
    <w:rsid w:val="001F441A"/>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E9E"/>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1D84"/>
    <w:rsid w:val="002020B1"/>
    <w:rsid w:val="002021F6"/>
    <w:rsid w:val="002024F6"/>
    <w:rsid w:val="00202729"/>
    <w:rsid w:val="002027E7"/>
    <w:rsid w:val="002028A8"/>
    <w:rsid w:val="00202AFF"/>
    <w:rsid w:val="00202C21"/>
    <w:rsid w:val="00202C26"/>
    <w:rsid w:val="00202F3D"/>
    <w:rsid w:val="002030D3"/>
    <w:rsid w:val="0020325C"/>
    <w:rsid w:val="002032F3"/>
    <w:rsid w:val="00203539"/>
    <w:rsid w:val="00203C8B"/>
    <w:rsid w:val="00203F48"/>
    <w:rsid w:val="0020436D"/>
    <w:rsid w:val="00204B42"/>
    <w:rsid w:val="00204B76"/>
    <w:rsid w:val="00204B85"/>
    <w:rsid w:val="00204BA4"/>
    <w:rsid w:val="00204DE1"/>
    <w:rsid w:val="00205260"/>
    <w:rsid w:val="0020538F"/>
    <w:rsid w:val="002056B2"/>
    <w:rsid w:val="002059F0"/>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5E2"/>
    <w:rsid w:val="0021071E"/>
    <w:rsid w:val="002107E4"/>
    <w:rsid w:val="00210852"/>
    <w:rsid w:val="00210B84"/>
    <w:rsid w:val="00210DE1"/>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0C1"/>
    <w:rsid w:val="0021411C"/>
    <w:rsid w:val="0021439D"/>
    <w:rsid w:val="002144E7"/>
    <w:rsid w:val="00214729"/>
    <w:rsid w:val="00214769"/>
    <w:rsid w:val="00214A36"/>
    <w:rsid w:val="00214C2E"/>
    <w:rsid w:val="00214DBC"/>
    <w:rsid w:val="002151FF"/>
    <w:rsid w:val="002153AC"/>
    <w:rsid w:val="002153B5"/>
    <w:rsid w:val="002159C1"/>
    <w:rsid w:val="00215E0B"/>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704"/>
    <w:rsid w:val="00220A9C"/>
    <w:rsid w:val="00220B23"/>
    <w:rsid w:val="00220C1E"/>
    <w:rsid w:val="00220F40"/>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50D"/>
    <w:rsid w:val="00224DE7"/>
    <w:rsid w:val="0022548D"/>
    <w:rsid w:val="00225560"/>
    <w:rsid w:val="002255ED"/>
    <w:rsid w:val="00225A86"/>
    <w:rsid w:val="00225BF6"/>
    <w:rsid w:val="00226279"/>
    <w:rsid w:val="002263AA"/>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3075"/>
    <w:rsid w:val="002330F1"/>
    <w:rsid w:val="00233668"/>
    <w:rsid w:val="00233A54"/>
    <w:rsid w:val="00233AAD"/>
    <w:rsid w:val="00233B80"/>
    <w:rsid w:val="00233CAA"/>
    <w:rsid w:val="0023473A"/>
    <w:rsid w:val="0023474E"/>
    <w:rsid w:val="00234768"/>
    <w:rsid w:val="00234BB4"/>
    <w:rsid w:val="00234BD5"/>
    <w:rsid w:val="00235011"/>
    <w:rsid w:val="00235A20"/>
    <w:rsid w:val="00235A43"/>
    <w:rsid w:val="00235C71"/>
    <w:rsid w:val="00235E43"/>
    <w:rsid w:val="00236291"/>
    <w:rsid w:val="00236411"/>
    <w:rsid w:val="00236606"/>
    <w:rsid w:val="002368EC"/>
    <w:rsid w:val="00236E3B"/>
    <w:rsid w:val="00236E6F"/>
    <w:rsid w:val="002371FA"/>
    <w:rsid w:val="002372B3"/>
    <w:rsid w:val="002374B8"/>
    <w:rsid w:val="002379E3"/>
    <w:rsid w:val="00237BFC"/>
    <w:rsid w:val="00237EE7"/>
    <w:rsid w:val="00237F9F"/>
    <w:rsid w:val="00237FEB"/>
    <w:rsid w:val="00240063"/>
    <w:rsid w:val="0024084A"/>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787"/>
    <w:rsid w:val="00242842"/>
    <w:rsid w:val="0024297D"/>
    <w:rsid w:val="00242A0B"/>
    <w:rsid w:val="00242DAE"/>
    <w:rsid w:val="002434B4"/>
    <w:rsid w:val="002436E0"/>
    <w:rsid w:val="00243A0D"/>
    <w:rsid w:val="00244137"/>
    <w:rsid w:val="002442AD"/>
    <w:rsid w:val="0024480D"/>
    <w:rsid w:val="0024486E"/>
    <w:rsid w:val="002449DF"/>
    <w:rsid w:val="00244A7A"/>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73"/>
    <w:rsid w:val="00247FC3"/>
    <w:rsid w:val="0025006F"/>
    <w:rsid w:val="002500A0"/>
    <w:rsid w:val="00250364"/>
    <w:rsid w:val="00250478"/>
    <w:rsid w:val="0025050F"/>
    <w:rsid w:val="00250520"/>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ACB"/>
    <w:rsid w:val="00255B7F"/>
    <w:rsid w:val="00255CBD"/>
    <w:rsid w:val="00255D6B"/>
    <w:rsid w:val="00255DE2"/>
    <w:rsid w:val="0025619F"/>
    <w:rsid w:val="00256663"/>
    <w:rsid w:val="00256835"/>
    <w:rsid w:val="00257241"/>
    <w:rsid w:val="0025777E"/>
    <w:rsid w:val="00257AA0"/>
    <w:rsid w:val="00260352"/>
    <w:rsid w:val="0026040C"/>
    <w:rsid w:val="00260471"/>
    <w:rsid w:val="00260560"/>
    <w:rsid w:val="00260634"/>
    <w:rsid w:val="002607F1"/>
    <w:rsid w:val="002608C4"/>
    <w:rsid w:val="00260E13"/>
    <w:rsid w:val="00261012"/>
    <w:rsid w:val="00261120"/>
    <w:rsid w:val="0026151A"/>
    <w:rsid w:val="00261522"/>
    <w:rsid w:val="00261763"/>
    <w:rsid w:val="002617F2"/>
    <w:rsid w:val="00261BFD"/>
    <w:rsid w:val="00261CC3"/>
    <w:rsid w:val="00261D09"/>
    <w:rsid w:val="00262943"/>
    <w:rsid w:val="002629AF"/>
    <w:rsid w:val="00262AA8"/>
    <w:rsid w:val="00262AFD"/>
    <w:rsid w:val="00262BC0"/>
    <w:rsid w:val="00262C46"/>
    <w:rsid w:val="00262ED4"/>
    <w:rsid w:val="0026301E"/>
    <w:rsid w:val="00263563"/>
    <w:rsid w:val="002637B3"/>
    <w:rsid w:val="002637B6"/>
    <w:rsid w:val="00263B41"/>
    <w:rsid w:val="00263CDE"/>
    <w:rsid w:val="00263E1B"/>
    <w:rsid w:val="00263EF7"/>
    <w:rsid w:val="00263FCA"/>
    <w:rsid w:val="002640FA"/>
    <w:rsid w:val="0026412D"/>
    <w:rsid w:val="00264681"/>
    <w:rsid w:val="00264894"/>
    <w:rsid w:val="002648AE"/>
    <w:rsid w:val="00264BA9"/>
    <w:rsid w:val="00264BD8"/>
    <w:rsid w:val="00264BF1"/>
    <w:rsid w:val="00264D00"/>
    <w:rsid w:val="00264E8B"/>
    <w:rsid w:val="002653A7"/>
    <w:rsid w:val="002653BB"/>
    <w:rsid w:val="0026557C"/>
    <w:rsid w:val="0026569C"/>
    <w:rsid w:val="00265D6F"/>
    <w:rsid w:val="002660CB"/>
    <w:rsid w:val="002664CD"/>
    <w:rsid w:val="00266868"/>
    <w:rsid w:val="002668B2"/>
    <w:rsid w:val="00266C7A"/>
    <w:rsid w:val="00266CE0"/>
    <w:rsid w:val="00267157"/>
    <w:rsid w:val="0026715B"/>
    <w:rsid w:val="00267363"/>
    <w:rsid w:val="0026742B"/>
    <w:rsid w:val="002676D9"/>
    <w:rsid w:val="00267C06"/>
    <w:rsid w:val="00267D0E"/>
    <w:rsid w:val="00267D11"/>
    <w:rsid w:val="00270020"/>
    <w:rsid w:val="00270035"/>
    <w:rsid w:val="00270055"/>
    <w:rsid w:val="00270154"/>
    <w:rsid w:val="00270401"/>
    <w:rsid w:val="0027041F"/>
    <w:rsid w:val="00270469"/>
    <w:rsid w:val="002704B9"/>
    <w:rsid w:val="0027052F"/>
    <w:rsid w:val="002705F9"/>
    <w:rsid w:val="00270949"/>
    <w:rsid w:val="00270961"/>
    <w:rsid w:val="00270CF1"/>
    <w:rsid w:val="0027174D"/>
    <w:rsid w:val="00271831"/>
    <w:rsid w:val="002719C9"/>
    <w:rsid w:val="00272865"/>
    <w:rsid w:val="00272AAC"/>
    <w:rsid w:val="00272B92"/>
    <w:rsid w:val="00272E35"/>
    <w:rsid w:val="002731BB"/>
    <w:rsid w:val="0027326C"/>
    <w:rsid w:val="00273521"/>
    <w:rsid w:val="00273802"/>
    <w:rsid w:val="00273AEC"/>
    <w:rsid w:val="00273BDC"/>
    <w:rsid w:val="00274455"/>
    <w:rsid w:val="0027499E"/>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4CF"/>
    <w:rsid w:val="002776B6"/>
    <w:rsid w:val="002776C9"/>
    <w:rsid w:val="00277C18"/>
    <w:rsid w:val="002800C4"/>
    <w:rsid w:val="002802F3"/>
    <w:rsid w:val="00280321"/>
    <w:rsid w:val="00280345"/>
    <w:rsid w:val="00280417"/>
    <w:rsid w:val="00280932"/>
    <w:rsid w:val="002812BD"/>
    <w:rsid w:val="002812D9"/>
    <w:rsid w:val="0028133F"/>
    <w:rsid w:val="002813B2"/>
    <w:rsid w:val="0028146A"/>
    <w:rsid w:val="0028149D"/>
    <w:rsid w:val="002817FB"/>
    <w:rsid w:val="0028182E"/>
    <w:rsid w:val="00281FF7"/>
    <w:rsid w:val="00282050"/>
    <w:rsid w:val="00282482"/>
    <w:rsid w:val="002824E8"/>
    <w:rsid w:val="00282754"/>
    <w:rsid w:val="002829AC"/>
    <w:rsid w:val="00282AEE"/>
    <w:rsid w:val="00282CA1"/>
    <w:rsid w:val="00282E30"/>
    <w:rsid w:val="00282FBF"/>
    <w:rsid w:val="00283469"/>
    <w:rsid w:val="002836BE"/>
    <w:rsid w:val="002839EE"/>
    <w:rsid w:val="00283A70"/>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92B"/>
    <w:rsid w:val="00287978"/>
    <w:rsid w:val="00287DE5"/>
    <w:rsid w:val="002900A9"/>
    <w:rsid w:val="00290146"/>
    <w:rsid w:val="00290334"/>
    <w:rsid w:val="00290383"/>
    <w:rsid w:val="00290530"/>
    <w:rsid w:val="0029055D"/>
    <w:rsid w:val="00290687"/>
    <w:rsid w:val="00290A58"/>
    <w:rsid w:val="00290F87"/>
    <w:rsid w:val="0029109B"/>
    <w:rsid w:val="00291156"/>
    <w:rsid w:val="002913B9"/>
    <w:rsid w:val="002916E5"/>
    <w:rsid w:val="0029194D"/>
    <w:rsid w:val="00291CEA"/>
    <w:rsid w:val="00291EAC"/>
    <w:rsid w:val="00291F95"/>
    <w:rsid w:val="0029206C"/>
    <w:rsid w:val="00292194"/>
    <w:rsid w:val="00292426"/>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840"/>
    <w:rsid w:val="00294A7F"/>
    <w:rsid w:val="0029520F"/>
    <w:rsid w:val="00295233"/>
    <w:rsid w:val="002954DF"/>
    <w:rsid w:val="00295671"/>
    <w:rsid w:val="0029578B"/>
    <w:rsid w:val="00295EB9"/>
    <w:rsid w:val="002962EA"/>
    <w:rsid w:val="002962F4"/>
    <w:rsid w:val="0029665B"/>
    <w:rsid w:val="00296F03"/>
    <w:rsid w:val="00297334"/>
    <w:rsid w:val="00297415"/>
    <w:rsid w:val="0029772F"/>
    <w:rsid w:val="00297798"/>
    <w:rsid w:val="00297B1E"/>
    <w:rsid w:val="00297F99"/>
    <w:rsid w:val="002A01FB"/>
    <w:rsid w:val="002A03CC"/>
    <w:rsid w:val="002A08AA"/>
    <w:rsid w:val="002A0A9F"/>
    <w:rsid w:val="002A0B8E"/>
    <w:rsid w:val="002A0F70"/>
    <w:rsid w:val="002A14AC"/>
    <w:rsid w:val="002A1504"/>
    <w:rsid w:val="002A1620"/>
    <w:rsid w:val="002A16A2"/>
    <w:rsid w:val="002A1906"/>
    <w:rsid w:val="002A1C30"/>
    <w:rsid w:val="002A1DA4"/>
    <w:rsid w:val="002A217E"/>
    <w:rsid w:val="002A2223"/>
    <w:rsid w:val="002A2903"/>
    <w:rsid w:val="002A29D2"/>
    <w:rsid w:val="002A2B4D"/>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0E3"/>
    <w:rsid w:val="002A586E"/>
    <w:rsid w:val="002A5899"/>
    <w:rsid w:val="002A58D5"/>
    <w:rsid w:val="002A5D92"/>
    <w:rsid w:val="002A5F29"/>
    <w:rsid w:val="002A5F5F"/>
    <w:rsid w:val="002A65CB"/>
    <w:rsid w:val="002A6691"/>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9CD"/>
    <w:rsid w:val="002B5A8C"/>
    <w:rsid w:val="002B5E38"/>
    <w:rsid w:val="002B5E56"/>
    <w:rsid w:val="002B5FA6"/>
    <w:rsid w:val="002B619B"/>
    <w:rsid w:val="002B62EE"/>
    <w:rsid w:val="002B6724"/>
    <w:rsid w:val="002B6B6E"/>
    <w:rsid w:val="002B6E2E"/>
    <w:rsid w:val="002B6E73"/>
    <w:rsid w:val="002B6F3A"/>
    <w:rsid w:val="002B70E1"/>
    <w:rsid w:val="002B74FD"/>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A2"/>
    <w:rsid w:val="002C22D1"/>
    <w:rsid w:val="002C22ED"/>
    <w:rsid w:val="002C236D"/>
    <w:rsid w:val="002C2402"/>
    <w:rsid w:val="002C25EA"/>
    <w:rsid w:val="002C2C58"/>
    <w:rsid w:val="002C2D09"/>
    <w:rsid w:val="002C2D5C"/>
    <w:rsid w:val="002C2EF1"/>
    <w:rsid w:val="002C2FBA"/>
    <w:rsid w:val="002C3044"/>
    <w:rsid w:val="002C329A"/>
    <w:rsid w:val="002C33E4"/>
    <w:rsid w:val="002C35A7"/>
    <w:rsid w:val="002C3653"/>
    <w:rsid w:val="002C374B"/>
    <w:rsid w:val="002C37D4"/>
    <w:rsid w:val="002C3CB8"/>
    <w:rsid w:val="002C3CEA"/>
    <w:rsid w:val="002C3E80"/>
    <w:rsid w:val="002C3FB1"/>
    <w:rsid w:val="002C4809"/>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299"/>
    <w:rsid w:val="002D044C"/>
    <w:rsid w:val="002D0547"/>
    <w:rsid w:val="002D06E9"/>
    <w:rsid w:val="002D0EEB"/>
    <w:rsid w:val="002D1CB6"/>
    <w:rsid w:val="002D1D29"/>
    <w:rsid w:val="002D1E77"/>
    <w:rsid w:val="002D1F39"/>
    <w:rsid w:val="002D1FEF"/>
    <w:rsid w:val="002D25D0"/>
    <w:rsid w:val="002D275D"/>
    <w:rsid w:val="002D295F"/>
    <w:rsid w:val="002D2961"/>
    <w:rsid w:val="002D297F"/>
    <w:rsid w:val="002D2AC8"/>
    <w:rsid w:val="002D2C5A"/>
    <w:rsid w:val="002D2E23"/>
    <w:rsid w:val="002D2EA9"/>
    <w:rsid w:val="002D32E1"/>
    <w:rsid w:val="002D33D2"/>
    <w:rsid w:val="002D3581"/>
    <w:rsid w:val="002D38C7"/>
    <w:rsid w:val="002D3B86"/>
    <w:rsid w:val="002D3D7B"/>
    <w:rsid w:val="002D3EE2"/>
    <w:rsid w:val="002D3EF8"/>
    <w:rsid w:val="002D3F6E"/>
    <w:rsid w:val="002D3FD0"/>
    <w:rsid w:val="002D40EF"/>
    <w:rsid w:val="002D4319"/>
    <w:rsid w:val="002D44E9"/>
    <w:rsid w:val="002D45A7"/>
    <w:rsid w:val="002D4609"/>
    <w:rsid w:val="002D496C"/>
    <w:rsid w:val="002D4D9D"/>
    <w:rsid w:val="002D4E3E"/>
    <w:rsid w:val="002D54D6"/>
    <w:rsid w:val="002D562E"/>
    <w:rsid w:val="002D5D5B"/>
    <w:rsid w:val="002D5EE7"/>
    <w:rsid w:val="002D5FBA"/>
    <w:rsid w:val="002D61C9"/>
    <w:rsid w:val="002D6F2A"/>
    <w:rsid w:val="002D7378"/>
    <w:rsid w:val="002D73D2"/>
    <w:rsid w:val="002D7467"/>
    <w:rsid w:val="002D7485"/>
    <w:rsid w:val="002D798A"/>
    <w:rsid w:val="002D79B5"/>
    <w:rsid w:val="002D7C40"/>
    <w:rsid w:val="002E012D"/>
    <w:rsid w:val="002E015E"/>
    <w:rsid w:val="002E0221"/>
    <w:rsid w:val="002E05C1"/>
    <w:rsid w:val="002E0660"/>
    <w:rsid w:val="002E0719"/>
    <w:rsid w:val="002E094D"/>
    <w:rsid w:val="002E0A2E"/>
    <w:rsid w:val="002E0C51"/>
    <w:rsid w:val="002E0F77"/>
    <w:rsid w:val="002E0F9A"/>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BBE"/>
    <w:rsid w:val="002E6EBF"/>
    <w:rsid w:val="002E6FDA"/>
    <w:rsid w:val="002E7082"/>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3E"/>
    <w:rsid w:val="002F285A"/>
    <w:rsid w:val="002F2932"/>
    <w:rsid w:val="002F2AD9"/>
    <w:rsid w:val="002F2CDA"/>
    <w:rsid w:val="002F3767"/>
    <w:rsid w:val="002F3A5D"/>
    <w:rsid w:val="002F3B7E"/>
    <w:rsid w:val="002F3D77"/>
    <w:rsid w:val="002F4008"/>
    <w:rsid w:val="002F416B"/>
    <w:rsid w:val="002F42FE"/>
    <w:rsid w:val="002F43AC"/>
    <w:rsid w:val="002F46F8"/>
    <w:rsid w:val="002F4774"/>
    <w:rsid w:val="002F490E"/>
    <w:rsid w:val="002F4B15"/>
    <w:rsid w:val="002F501C"/>
    <w:rsid w:val="002F5028"/>
    <w:rsid w:val="002F502B"/>
    <w:rsid w:val="002F50DF"/>
    <w:rsid w:val="002F50FD"/>
    <w:rsid w:val="002F5628"/>
    <w:rsid w:val="002F571C"/>
    <w:rsid w:val="002F5A94"/>
    <w:rsid w:val="002F5CB1"/>
    <w:rsid w:val="002F64A1"/>
    <w:rsid w:val="002F65C1"/>
    <w:rsid w:val="002F69C4"/>
    <w:rsid w:val="002F6B92"/>
    <w:rsid w:val="002F6B9D"/>
    <w:rsid w:val="002F6E7B"/>
    <w:rsid w:val="002F6F4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D81"/>
    <w:rsid w:val="00301F1D"/>
    <w:rsid w:val="00302092"/>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08D"/>
    <w:rsid w:val="003074E7"/>
    <w:rsid w:val="00307518"/>
    <w:rsid w:val="00307C6E"/>
    <w:rsid w:val="00307FCB"/>
    <w:rsid w:val="0031000F"/>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A98"/>
    <w:rsid w:val="00315FA4"/>
    <w:rsid w:val="00315FBF"/>
    <w:rsid w:val="0031615A"/>
    <w:rsid w:val="0031618B"/>
    <w:rsid w:val="00316256"/>
    <w:rsid w:val="00316E2A"/>
    <w:rsid w:val="00316E58"/>
    <w:rsid w:val="003170F9"/>
    <w:rsid w:val="00317132"/>
    <w:rsid w:val="003175F1"/>
    <w:rsid w:val="003178A8"/>
    <w:rsid w:val="0031799C"/>
    <w:rsid w:val="003179CD"/>
    <w:rsid w:val="00317B6D"/>
    <w:rsid w:val="00320028"/>
    <w:rsid w:val="00320238"/>
    <w:rsid w:val="003205F2"/>
    <w:rsid w:val="0032074F"/>
    <w:rsid w:val="0032094C"/>
    <w:rsid w:val="00320985"/>
    <w:rsid w:val="00320AB6"/>
    <w:rsid w:val="00320B46"/>
    <w:rsid w:val="0032108F"/>
    <w:rsid w:val="003210F8"/>
    <w:rsid w:val="00321592"/>
    <w:rsid w:val="003219BA"/>
    <w:rsid w:val="003219E7"/>
    <w:rsid w:val="00321BFC"/>
    <w:rsid w:val="00321CF6"/>
    <w:rsid w:val="0032210E"/>
    <w:rsid w:val="00322252"/>
    <w:rsid w:val="00322254"/>
    <w:rsid w:val="00322283"/>
    <w:rsid w:val="0032248F"/>
    <w:rsid w:val="003228B2"/>
    <w:rsid w:val="00322A4B"/>
    <w:rsid w:val="00322B0C"/>
    <w:rsid w:val="00322C2C"/>
    <w:rsid w:val="003236B1"/>
    <w:rsid w:val="00323A21"/>
    <w:rsid w:val="00323EC3"/>
    <w:rsid w:val="00324136"/>
    <w:rsid w:val="0032415F"/>
    <w:rsid w:val="0032442F"/>
    <w:rsid w:val="003244F7"/>
    <w:rsid w:val="00324789"/>
    <w:rsid w:val="00324904"/>
    <w:rsid w:val="00324B0B"/>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C59"/>
    <w:rsid w:val="00330DB7"/>
    <w:rsid w:val="00330DBB"/>
    <w:rsid w:val="00330F1A"/>
    <w:rsid w:val="00331306"/>
    <w:rsid w:val="00331CAF"/>
    <w:rsid w:val="003323EB"/>
    <w:rsid w:val="00332539"/>
    <w:rsid w:val="00332779"/>
    <w:rsid w:val="003327FF"/>
    <w:rsid w:val="00332CF4"/>
    <w:rsid w:val="00332D26"/>
    <w:rsid w:val="00332D33"/>
    <w:rsid w:val="00332E5A"/>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6C9"/>
    <w:rsid w:val="00335A0D"/>
    <w:rsid w:val="00335F6D"/>
    <w:rsid w:val="00336023"/>
    <w:rsid w:val="00336904"/>
    <w:rsid w:val="003369CE"/>
    <w:rsid w:val="003369EA"/>
    <w:rsid w:val="00336AF1"/>
    <w:rsid w:val="00336C32"/>
    <w:rsid w:val="003373A6"/>
    <w:rsid w:val="003377BC"/>
    <w:rsid w:val="00337DCF"/>
    <w:rsid w:val="00337F89"/>
    <w:rsid w:val="003400F5"/>
    <w:rsid w:val="003404D4"/>
    <w:rsid w:val="00340539"/>
    <w:rsid w:val="00340684"/>
    <w:rsid w:val="0034077A"/>
    <w:rsid w:val="00340984"/>
    <w:rsid w:val="00340C56"/>
    <w:rsid w:val="00340FA2"/>
    <w:rsid w:val="00342177"/>
    <w:rsid w:val="0034246F"/>
    <w:rsid w:val="003424A9"/>
    <w:rsid w:val="0034257D"/>
    <w:rsid w:val="003426E9"/>
    <w:rsid w:val="0034274A"/>
    <w:rsid w:val="00342775"/>
    <w:rsid w:val="003428AD"/>
    <w:rsid w:val="00342C80"/>
    <w:rsid w:val="00342D56"/>
    <w:rsid w:val="00342E1F"/>
    <w:rsid w:val="00342E3A"/>
    <w:rsid w:val="00342E88"/>
    <w:rsid w:val="003433C3"/>
    <w:rsid w:val="0034384D"/>
    <w:rsid w:val="00343858"/>
    <w:rsid w:val="003438E7"/>
    <w:rsid w:val="00343CF9"/>
    <w:rsid w:val="00343F4C"/>
    <w:rsid w:val="003448E1"/>
    <w:rsid w:val="00344BDC"/>
    <w:rsid w:val="00344CFC"/>
    <w:rsid w:val="00344DD6"/>
    <w:rsid w:val="00344E12"/>
    <w:rsid w:val="00344EC5"/>
    <w:rsid w:val="00345628"/>
    <w:rsid w:val="00345811"/>
    <w:rsid w:val="00345EF6"/>
    <w:rsid w:val="00345FDD"/>
    <w:rsid w:val="0034605C"/>
    <w:rsid w:val="003460A9"/>
    <w:rsid w:val="00346127"/>
    <w:rsid w:val="0034673A"/>
    <w:rsid w:val="003467C5"/>
    <w:rsid w:val="003469F4"/>
    <w:rsid w:val="00346A37"/>
    <w:rsid w:val="00346E95"/>
    <w:rsid w:val="00347024"/>
    <w:rsid w:val="0034705F"/>
    <w:rsid w:val="0034727C"/>
    <w:rsid w:val="003473F9"/>
    <w:rsid w:val="0034752E"/>
    <w:rsid w:val="0034763E"/>
    <w:rsid w:val="003476B1"/>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0E5"/>
    <w:rsid w:val="0035649B"/>
    <w:rsid w:val="00356679"/>
    <w:rsid w:val="00356715"/>
    <w:rsid w:val="00356782"/>
    <w:rsid w:val="00356946"/>
    <w:rsid w:val="00356CA3"/>
    <w:rsid w:val="0035789A"/>
    <w:rsid w:val="00357A41"/>
    <w:rsid w:val="00360367"/>
    <w:rsid w:val="00360492"/>
    <w:rsid w:val="00360510"/>
    <w:rsid w:val="003607AB"/>
    <w:rsid w:val="00360898"/>
    <w:rsid w:val="00360960"/>
    <w:rsid w:val="003609FF"/>
    <w:rsid w:val="00360C14"/>
    <w:rsid w:val="00360C40"/>
    <w:rsid w:val="00360D3E"/>
    <w:rsid w:val="00360F47"/>
    <w:rsid w:val="003611FD"/>
    <w:rsid w:val="003614D0"/>
    <w:rsid w:val="00361629"/>
    <w:rsid w:val="00361713"/>
    <w:rsid w:val="003618AE"/>
    <w:rsid w:val="00361D1E"/>
    <w:rsid w:val="00361EE9"/>
    <w:rsid w:val="003621D7"/>
    <w:rsid w:val="00362A42"/>
    <w:rsid w:val="00362B5B"/>
    <w:rsid w:val="00362C00"/>
    <w:rsid w:val="00362FB7"/>
    <w:rsid w:val="003630C0"/>
    <w:rsid w:val="003631F0"/>
    <w:rsid w:val="0036342B"/>
    <w:rsid w:val="003638F4"/>
    <w:rsid w:val="003639F4"/>
    <w:rsid w:val="00363B0E"/>
    <w:rsid w:val="00363E6B"/>
    <w:rsid w:val="00363EB7"/>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68A"/>
    <w:rsid w:val="003708DC"/>
    <w:rsid w:val="00370B5A"/>
    <w:rsid w:val="00370BE9"/>
    <w:rsid w:val="00370C19"/>
    <w:rsid w:val="00370DA9"/>
    <w:rsid w:val="00370DE2"/>
    <w:rsid w:val="00371022"/>
    <w:rsid w:val="003710BA"/>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32C"/>
    <w:rsid w:val="003765F1"/>
    <w:rsid w:val="003765F3"/>
    <w:rsid w:val="003767A8"/>
    <w:rsid w:val="00376B4F"/>
    <w:rsid w:val="00376D27"/>
    <w:rsid w:val="00376E5F"/>
    <w:rsid w:val="0037743E"/>
    <w:rsid w:val="0037757E"/>
    <w:rsid w:val="00377622"/>
    <w:rsid w:val="00377827"/>
    <w:rsid w:val="00377989"/>
    <w:rsid w:val="00377F14"/>
    <w:rsid w:val="00380405"/>
    <w:rsid w:val="003804AD"/>
    <w:rsid w:val="003804BA"/>
    <w:rsid w:val="00380A1B"/>
    <w:rsid w:val="00380F49"/>
    <w:rsid w:val="003811A9"/>
    <w:rsid w:val="00381328"/>
    <w:rsid w:val="00381382"/>
    <w:rsid w:val="00381756"/>
    <w:rsid w:val="00381E0B"/>
    <w:rsid w:val="00382211"/>
    <w:rsid w:val="00382342"/>
    <w:rsid w:val="00382724"/>
    <w:rsid w:val="00382803"/>
    <w:rsid w:val="00383CFE"/>
    <w:rsid w:val="00384643"/>
    <w:rsid w:val="00384F2D"/>
    <w:rsid w:val="0038521B"/>
    <w:rsid w:val="003858B9"/>
    <w:rsid w:val="003858BD"/>
    <w:rsid w:val="00385944"/>
    <w:rsid w:val="00385A9C"/>
    <w:rsid w:val="003861AC"/>
    <w:rsid w:val="00386420"/>
    <w:rsid w:val="00386724"/>
    <w:rsid w:val="00386855"/>
    <w:rsid w:val="003868ED"/>
    <w:rsid w:val="00386BC2"/>
    <w:rsid w:val="00386CDE"/>
    <w:rsid w:val="00386D53"/>
    <w:rsid w:val="00386FE7"/>
    <w:rsid w:val="003870E4"/>
    <w:rsid w:val="00387592"/>
    <w:rsid w:val="00387817"/>
    <w:rsid w:val="00387A37"/>
    <w:rsid w:val="00387C41"/>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722"/>
    <w:rsid w:val="00392A5B"/>
    <w:rsid w:val="00392C97"/>
    <w:rsid w:val="00392FFE"/>
    <w:rsid w:val="0039390D"/>
    <w:rsid w:val="00393978"/>
    <w:rsid w:val="00393F10"/>
    <w:rsid w:val="00394490"/>
    <w:rsid w:val="00394498"/>
    <w:rsid w:val="0039457F"/>
    <w:rsid w:val="00394A49"/>
    <w:rsid w:val="00394AE7"/>
    <w:rsid w:val="00395946"/>
    <w:rsid w:val="00395986"/>
    <w:rsid w:val="00395A26"/>
    <w:rsid w:val="00395A4F"/>
    <w:rsid w:val="00395EBF"/>
    <w:rsid w:val="00396519"/>
    <w:rsid w:val="00396889"/>
    <w:rsid w:val="00396A59"/>
    <w:rsid w:val="00396BE4"/>
    <w:rsid w:val="00396C01"/>
    <w:rsid w:val="0039734C"/>
    <w:rsid w:val="00397382"/>
    <w:rsid w:val="0039789E"/>
    <w:rsid w:val="00397C20"/>
    <w:rsid w:val="00397DEF"/>
    <w:rsid w:val="00397E08"/>
    <w:rsid w:val="00397EB2"/>
    <w:rsid w:val="00397F59"/>
    <w:rsid w:val="003A0035"/>
    <w:rsid w:val="003A0159"/>
    <w:rsid w:val="003A019B"/>
    <w:rsid w:val="003A01C3"/>
    <w:rsid w:val="003A0405"/>
    <w:rsid w:val="003A0754"/>
    <w:rsid w:val="003A08B6"/>
    <w:rsid w:val="003A0E21"/>
    <w:rsid w:val="003A108A"/>
    <w:rsid w:val="003A1120"/>
    <w:rsid w:val="003A1A07"/>
    <w:rsid w:val="003A1BEA"/>
    <w:rsid w:val="003A244D"/>
    <w:rsid w:val="003A257E"/>
    <w:rsid w:val="003A2711"/>
    <w:rsid w:val="003A28A5"/>
    <w:rsid w:val="003A2B05"/>
    <w:rsid w:val="003A2D7C"/>
    <w:rsid w:val="003A2EB7"/>
    <w:rsid w:val="003A3044"/>
    <w:rsid w:val="003A346D"/>
    <w:rsid w:val="003A34AC"/>
    <w:rsid w:val="003A3690"/>
    <w:rsid w:val="003A3887"/>
    <w:rsid w:val="003A3C42"/>
    <w:rsid w:val="003A44F6"/>
    <w:rsid w:val="003A451A"/>
    <w:rsid w:val="003A47F7"/>
    <w:rsid w:val="003A4A0F"/>
    <w:rsid w:val="003A4C10"/>
    <w:rsid w:val="003A4E2B"/>
    <w:rsid w:val="003A532B"/>
    <w:rsid w:val="003A5345"/>
    <w:rsid w:val="003A567E"/>
    <w:rsid w:val="003A5991"/>
    <w:rsid w:val="003A5D1D"/>
    <w:rsid w:val="003A5DA9"/>
    <w:rsid w:val="003A5F96"/>
    <w:rsid w:val="003A6170"/>
    <w:rsid w:val="003A643E"/>
    <w:rsid w:val="003A646A"/>
    <w:rsid w:val="003A64BD"/>
    <w:rsid w:val="003A6B2C"/>
    <w:rsid w:val="003A6C71"/>
    <w:rsid w:val="003A6F07"/>
    <w:rsid w:val="003A70E2"/>
    <w:rsid w:val="003A7384"/>
    <w:rsid w:val="003A74F0"/>
    <w:rsid w:val="003A7AD8"/>
    <w:rsid w:val="003A7CCD"/>
    <w:rsid w:val="003A7F75"/>
    <w:rsid w:val="003B0364"/>
    <w:rsid w:val="003B066D"/>
    <w:rsid w:val="003B0B10"/>
    <w:rsid w:val="003B0BF1"/>
    <w:rsid w:val="003B107A"/>
    <w:rsid w:val="003B1363"/>
    <w:rsid w:val="003B1748"/>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A33"/>
    <w:rsid w:val="003B3E37"/>
    <w:rsid w:val="003B416E"/>
    <w:rsid w:val="003B4194"/>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CC3"/>
    <w:rsid w:val="003B7E3A"/>
    <w:rsid w:val="003C0088"/>
    <w:rsid w:val="003C038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4F59"/>
    <w:rsid w:val="003C50E5"/>
    <w:rsid w:val="003C5342"/>
    <w:rsid w:val="003C5524"/>
    <w:rsid w:val="003C5E6D"/>
    <w:rsid w:val="003C6265"/>
    <w:rsid w:val="003C63A2"/>
    <w:rsid w:val="003C651E"/>
    <w:rsid w:val="003C6A0E"/>
    <w:rsid w:val="003C6B19"/>
    <w:rsid w:val="003C6B4E"/>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29C"/>
    <w:rsid w:val="003D248D"/>
    <w:rsid w:val="003D282A"/>
    <w:rsid w:val="003D3233"/>
    <w:rsid w:val="003D3248"/>
    <w:rsid w:val="003D34C8"/>
    <w:rsid w:val="003D3BF2"/>
    <w:rsid w:val="003D3C7F"/>
    <w:rsid w:val="003D3C89"/>
    <w:rsid w:val="003D3D1E"/>
    <w:rsid w:val="003D3F3A"/>
    <w:rsid w:val="003D40B6"/>
    <w:rsid w:val="003D475E"/>
    <w:rsid w:val="003D4B59"/>
    <w:rsid w:val="003D4BEF"/>
    <w:rsid w:val="003D4D40"/>
    <w:rsid w:val="003D50C2"/>
    <w:rsid w:val="003D5203"/>
    <w:rsid w:val="003D5291"/>
    <w:rsid w:val="003D529D"/>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800"/>
    <w:rsid w:val="003D79C3"/>
    <w:rsid w:val="003D7C65"/>
    <w:rsid w:val="003D7E5C"/>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3E22"/>
    <w:rsid w:val="003E3FE7"/>
    <w:rsid w:val="003E40CB"/>
    <w:rsid w:val="003E43C6"/>
    <w:rsid w:val="003E440C"/>
    <w:rsid w:val="003E4966"/>
    <w:rsid w:val="003E49FE"/>
    <w:rsid w:val="003E4AE8"/>
    <w:rsid w:val="003E4CF4"/>
    <w:rsid w:val="003E4D8D"/>
    <w:rsid w:val="003E4F17"/>
    <w:rsid w:val="003E4FD5"/>
    <w:rsid w:val="003E507E"/>
    <w:rsid w:val="003E53E6"/>
    <w:rsid w:val="003E544A"/>
    <w:rsid w:val="003E559C"/>
    <w:rsid w:val="003E5635"/>
    <w:rsid w:val="003E5DFC"/>
    <w:rsid w:val="003E5E76"/>
    <w:rsid w:val="003E5EA6"/>
    <w:rsid w:val="003E5EC8"/>
    <w:rsid w:val="003E60F4"/>
    <w:rsid w:val="003E60F6"/>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8A"/>
    <w:rsid w:val="003F0D92"/>
    <w:rsid w:val="003F1CE0"/>
    <w:rsid w:val="003F1D41"/>
    <w:rsid w:val="003F1E0B"/>
    <w:rsid w:val="003F1F6B"/>
    <w:rsid w:val="003F2296"/>
    <w:rsid w:val="003F22C3"/>
    <w:rsid w:val="003F2359"/>
    <w:rsid w:val="003F25F5"/>
    <w:rsid w:val="003F2917"/>
    <w:rsid w:val="003F292F"/>
    <w:rsid w:val="003F2A51"/>
    <w:rsid w:val="003F2D74"/>
    <w:rsid w:val="003F2DC0"/>
    <w:rsid w:val="003F3432"/>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195"/>
    <w:rsid w:val="003F6858"/>
    <w:rsid w:val="003F6A66"/>
    <w:rsid w:val="003F6CF6"/>
    <w:rsid w:val="003F6D69"/>
    <w:rsid w:val="003F74D0"/>
    <w:rsid w:val="003F7555"/>
    <w:rsid w:val="003F76F0"/>
    <w:rsid w:val="003F786F"/>
    <w:rsid w:val="003F79AA"/>
    <w:rsid w:val="003F7C90"/>
    <w:rsid w:val="003F7F0A"/>
    <w:rsid w:val="003F7F55"/>
    <w:rsid w:val="00400209"/>
    <w:rsid w:val="00400650"/>
    <w:rsid w:val="0040079B"/>
    <w:rsid w:val="00400B1E"/>
    <w:rsid w:val="0040143C"/>
    <w:rsid w:val="0040160D"/>
    <w:rsid w:val="00401925"/>
    <w:rsid w:val="00402064"/>
    <w:rsid w:val="00402621"/>
    <w:rsid w:val="0040283D"/>
    <w:rsid w:val="00402849"/>
    <w:rsid w:val="00402CDF"/>
    <w:rsid w:val="00402D84"/>
    <w:rsid w:val="00402DE2"/>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2C1"/>
    <w:rsid w:val="00406341"/>
    <w:rsid w:val="0040645B"/>
    <w:rsid w:val="00406587"/>
    <w:rsid w:val="004065D7"/>
    <w:rsid w:val="004066D2"/>
    <w:rsid w:val="00406AAB"/>
    <w:rsid w:val="00406E32"/>
    <w:rsid w:val="00407322"/>
    <w:rsid w:val="00407412"/>
    <w:rsid w:val="004079C1"/>
    <w:rsid w:val="00407BF7"/>
    <w:rsid w:val="00407F76"/>
    <w:rsid w:val="0041003F"/>
    <w:rsid w:val="00410688"/>
    <w:rsid w:val="00410820"/>
    <w:rsid w:val="00410C96"/>
    <w:rsid w:val="00410FC7"/>
    <w:rsid w:val="00411041"/>
    <w:rsid w:val="00411468"/>
    <w:rsid w:val="004115EE"/>
    <w:rsid w:val="00411622"/>
    <w:rsid w:val="004117DA"/>
    <w:rsid w:val="00411899"/>
    <w:rsid w:val="00411A58"/>
    <w:rsid w:val="0041221D"/>
    <w:rsid w:val="0041278B"/>
    <w:rsid w:val="0041281C"/>
    <w:rsid w:val="00412B67"/>
    <w:rsid w:val="0041300E"/>
    <w:rsid w:val="0041332C"/>
    <w:rsid w:val="00413555"/>
    <w:rsid w:val="0041387B"/>
    <w:rsid w:val="004146BA"/>
    <w:rsid w:val="00414929"/>
    <w:rsid w:val="00414934"/>
    <w:rsid w:val="00414B37"/>
    <w:rsid w:val="00414CF2"/>
    <w:rsid w:val="00414D23"/>
    <w:rsid w:val="0041504D"/>
    <w:rsid w:val="00415264"/>
    <w:rsid w:val="004153ED"/>
    <w:rsid w:val="0041566D"/>
    <w:rsid w:val="004156ED"/>
    <w:rsid w:val="00415A72"/>
    <w:rsid w:val="00415CED"/>
    <w:rsid w:val="00416532"/>
    <w:rsid w:val="00416EA8"/>
    <w:rsid w:val="004171AC"/>
    <w:rsid w:val="0041729E"/>
    <w:rsid w:val="00417391"/>
    <w:rsid w:val="004173B4"/>
    <w:rsid w:val="0041765F"/>
    <w:rsid w:val="00417967"/>
    <w:rsid w:val="00417A61"/>
    <w:rsid w:val="00417E2C"/>
    <w:rsid w:val="004201AA"/>
    <w:rsid w:val="0042058B"/>
    <w:rsid w:val="0042074E"/>
    <w:rsid w:val="00420A08"/>
    <w:rsid w:val="00420AED"/>
    <w:rsid w:val="00420EAF"/>
    <w:rsid w:val="00420F5B"/>
    <w:rsid w:val="00421046"/>
    <w:rsid w:val="004216C6"/>
    <w:rsid w:val="0042182B"/>
    <w:rsid w:val="00421976"/>
    <w:rsid w:val="00421C15"/>
    <w:rsid w:val="00421E7E"/>
    <w:rsid w:val="00421F54"/>
    <w:rsid w:val="00421FF0"/>
    <w:rsid w:val="00422008"/>
    <w:rsid w:val="0042200D"/>
    <w:rsid w:val="004222DC"/>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1D7"/>
    <w:rsid w:val="00424264"/>
    <w:rsid w:val="00424935"/>
    <w:rsid w:val="00424C50"/>
    <w:rsid w:val="00424F42"/>
    <w:rsid w:val="00425425"/>
    <w:rsid w:val="0042547E"/>
    <w:rsid w:val="00425585"/>
    <w:rsid w:val="004259C9"/>
    <w:rsid w:val="00425E15"/>
    <w:rsid w:val="004264DA"/>
    <w:rsid w:val="004264F0"/>
    <w:rsid w:val="00426527"/>
    <w:rsid w:val="00426863"/>
    <w:rsid w:val="00426AA1"/>
    <w:rsid w:val="00426AC1"/>
    <w:rsid w:val="00426CEC"/>
    <w:rsid w:val="00426E4D"/>
    <w:rsid w:val="0042716F"/>
    <w:rsid w:val="0042759E"/>
    <w:rsid w:val="004275D4"/>
    <w:rsid w:val="00427EA4"/>
    <w:rsid w:val="00427F0E"/>
    <w:rsid w:val="00430649"/>
    <w:rsid w:val="004307F6"/>
    <w:rsid w:val="004309DA"/>
    <w:rsid w:val="00430DD2"/>
    <w:rsid w:val="00430E00"/>
    <w:rsid w:val="00430FAE"/>
    <w:rsid w:val="00431098"/>
    <w:rsid w:val="004315AD"/>
    <w:rsid w:val="004315C1"/>
    <w:rsid w:val="00431736"/>
    <w:rsid w:val="0043197F"/>
    <w:rsid w:val="00431CC9"/>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330"/>
    <w:rsid w:val="00437556"/>
    <w:rsid w:val="0043788E"/>
    <w:rsid w:val="004379BA"/>
    <w:rsid w:val="00437F36"/>
    <w:rsid w:val="00440537"/>
    <w:rsid w:val="004406C2"/>
    <w:rsid w:val="0044085F"/>
    <w:rsid w:val="00440C9C"/>
    <w:rsid w:val="00440E7E"/>
    <w:rsid w:val="0044110C"/>
    <w:rsid w:val="00441736"/>
    <w:rsid w:val="00441952"/>
    <w:rsid w:val="004428AE"/>
    <w:rsid w:val="00442A0C"/>
    <w:rsid w:val="00442AE3"/>
    <w:rsid w:val="00442B4F"/>
    <w:rsid w:val="00442C37"/>
    <w:rsid w:val="00442D50"/>
    <w:rsid w:val="0044305C"/>
    <w:rsid w:val="00443626"/>
    <w:rsid w:val="00443900"/>
    <w:rsid w:val="004439C6"/>
    <w:rsid w:val="00443C3F"/>
    <w:rsid w:val="004442C5"/>
    <w:rsid w:val="00444B90"/>
    <w:rsid w:val="004450DF"/>
    <w:rsid w:val="004451DF"/>
    <w:rsid w:val="00445217"/>
    <w:rsid w:val="00445701"/>
    <w:rsid w:val="004459D5"/>
    <w:rsid w:val="00445A4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777"/>
    <w:rsid w:val="00447A27"/>
    <w:rsid w:val="00447D0F"/>
    <w:rsid w:val="00447DC9"/>
    <w:rsid w:val="004500B9"/>
    <w:rsid w:val="004500F6"/>
    <w:rsid w:val="00450168"/>
    <w:rsid w:val="0045058C"/>
    <w:rsid w:val="00450736"/>
    <w:rsid w:val="00451671"/>
    <w:rsid w:val="004518A2"/>
    <w:rsid w:val="0045199F"/>
    <w:rsid w:val="00451D05"/>
    <w:rsid w:val="00451D64"/>
    <w:rsid w:val="00451F04"/>
    <w:rsid w:val="0045211E"/>
    <w:rsid w:val="00452324"/>
    <w:rsid w:val="00452A4E"/>
    <w:rsid w:val="00452AF5"/>
    <w:rsid w:val="00452CB7"/>
    <w:rsid w:val="00453035"/>
    <w:rsid w:val="004531AB"/>
    <w:rsid w:val="004532D9"/>
    <w:rsid w:val="0045362E"/>
    <w:rsid w:val="00453844"/>
    <w:rsid w:val="004539E3"/>
    <w:rsid w:val="00453AB9"/>
    <w:rsid w:val="00453E84"/>
    <w:rsid w:val="00454683"/>
    <w:rsid w:val="00454AEB"/>
    <w:rsid w:val="00454C22"/>
    <w:rsid w:val="00454F31"/>
    <w:rsid w:val="0045559C"/>
    <w:rsid w:val="00455745"/>
    <w:rsid w:val="004558BC"/>
    <w:rsid w:val="00455AF5"/>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2A"/>
    <w:rsid w:val="00460BA9"/>
    <w:rsid w:val="00460C69"/>
    <w:rsid w:val="00460F38"/>
    <w:rsid w:val="00460FE6"/>
    <w:rsid w:val="00461035"/>
    <w:rsid w:val="004610B7"/>
    <w:rsid w:val="0046110E"/>
    <w:rsid w:val="004611D1"/>
    <w:rsid w:val="00461534"/>
    <w:rsid w:val="00461720"/>
    <w:rsid w:val="004618FA"/>
    <w:rsid w:val="00461A6D"/>
    <w:rsid w:val="00461B2F"/>
    <w:rsid w:val="00461B7B"/>
    <w:rsid w:val="004621DB"/>
    <w:rsid w:val="0046265B"/>
    <w:rsid w:val="004627E6"/>
    <w:rsid w:val="00462818"/>
    <w:rsid w:val="0046281D"/>
    <w:rsid w:val="00462C04"/>
    <w:rsid w:val="00462D10"/>
    <w:rsid w:val="00462E0C"/>
    <w:rsid w:val="004630D8"/>
    <w:rsid w:val="00463B1B"/>
    <w:rsid w:val="004646AB"/>
    <w:rsid w:val="00464B6F"/>
    <w:rsid w:val="00464C6C"/>
    <w:rsid w:val="00465036"/>
    <w:rsid w:val="004651B5"/>
    <w:rsid w:val="00465C41"/>
    <w:rsid w:val="004662FB"/>
    <w:rsid w:val="0046652C"/>
    <w:rsid w:val="0046666C"/>
    <w:rsid w:val="00466835"/>
    <w:rsid w:val="00466B10"/>
    <w:rsid w:val="00466B16"/>
    <w:rsid w:val="00466C48"/>
    <w:rsid w:val="00466DDA"/>
    <w:rsid w:val="00466EF0"/>
    <w:rsid w:val="00467984"/>
    <w:rsid w:val="00467D9C"/>
    <w:rsid w:val="00467DC2"/>
    <w:rsid w:val="00467E10"/>
    <w:rsid w:val="004702C2"/>
    <w:rsid w:val="00470588"/>
    <w:rsid w:val="004709E6"/>
    <w:rsid w:val="00470AB8"/>
    <w:rsid w:val="00470B0E"/>
    <w:rsid w:val="00470B43"/>
    <w:rsid w:val="00470C73"/>
    <w:rsid w:val="00471058"/>
    <w:rsid w:val="00471202"/>
    <w:rsid w:val="004715A7"/>
    <w:rsid w:val="004715D4"/>
    <w:rsid w:val="004716BB"/>
    <w:rsid w:val="00471752"/>
    <w:rsid w:val="00471A0E"/>
    <w:rsid w:val="00471BF1"/>
    <w:rsid w:val="0047212B"/>
    <w:rsid w:val="00472288"/>
    <w:rsid w:val="004723DE"/>
    <w:rsid w:val="00472751"/>
    <w:rsid w:val="00472761"/>
    <w:rsid w:val="00472AE7"/>
    <w:rsid w:val="00473030"/>
    <w:rsid w:val="00473D05"/>
    <w:rsid w:val="00474327"/>
    <w:rsid w:val="0047436A"/>
    <w:rsid w:val="00474650"/>
    <w:rsid w:val="00474784"/>
    <w:rsid w:val="00474876"/>
    <w:rsid w:val="00474A47"/>
    <w:rsid w:val="004753BE"/>
    <w:rsid w:val="00475565"/>
    <w:rsid w:val="00475759"/>
    <w:rsid w:val="00475D3E"/>
    <w:rsid w:val="0047610E"/>
    <w:rsid w:val="0047614A"/>
    <w:rsid w:val="0047654A"/>
    <w:rsid w:val="00476802"/>
    <w:rsid w:val="00476A18"/>
    <w:rsid w:val="00476BC4"/>
    <w:rsid w:val="00476C33"/>
    <w:rsid w:val="00477404"/>
    <w:rsid w:val="00477550"/>
    <w:rsid w:val="00477697"/>
    <w:rsid w:val="00477762"/>
    <w:rsid w:val="00477989"/>
    <w:rsid w:val="00477AF4"/>
    <w:rsid w:val="00477C44"/>
    <w:rsid w:val="00477F33"/>
    <w:rsid w:val="00480025"/>
    <w:rsid w:val="004807F7"/>
    <w:rsid w:val="00480BE5"/>
    <w:rsid w:val="00480C33"/>
    <w:rsid w:val="00480DA6"/>
    <w:rsid w:val="00480F94"/>
    <w:rsid w:val="00481284"/>
    <w:rsid w:val="00481954"/>
    <w:rsid w:val="00481BCA"/>
    <w:rsid w:val="00481C02"/>
    <w:rsid w:val="00481C97"/>
    <w:rsid w:val="0048214A"/>
    <w:rsid w:val="004822DD"/>
    <w:rsid w:val="004825BD"/>
    <w:rsid w:val="0048265E"/>
    <w:rsid w:val="00482796"/>
    <w:rsid w:val="004828EC"/>
    <w:rsid w:val="00482F14"/>
    <w:rsid w:val="0048326F"/>
    <w:rsid w:val="004833ED"/>
    <w:rsid w:val="004834EF"/>
    <w:rsid w:val="004835FA"/>
    <w:rsid w:val="0048364C"/>
    <w:rsid w:val="00483B67"/>
    <w:rsid w:val="00483DAB"/>
    <w:rsid w:val="00483FB0"/>
    <w:rsid w:val="00483FFB"/>
    <w:rsid w:val="00484054"/>
    <w:rsid w:val="0048409D"/>
    <w:rsid w:val="004841EA"/>
    <w:rsid w:val="0048430F"/>
    <w:rsid w:val="0048431F"/>
    <w:rsid w:val="00484566"/>
    <w:rsid w:val="00484680"/>
    <w:rsid w:val="004847CE"/>
    <w:rsid w:val="00484950"/>
    <w:rsid w:val="00484C35"/>
    <w:rsid w:val="00485001"/>
    <w:rsid w:val="0048546F"/>
    <w:rsid w:val="0048560A"/>
    <w:rsid w:val="004859DB"/>
    <w:rsid w:val="00485B1A"/>
    <w:rsid w:val="00485B81"/>
    <w:rsid w:val="00485C41"/>
    <w:rsid w:val="0048613E"/>
    <w:rsid w:val="0048617F"/>
    <w:rsid w:val="004863E7"/>
    <w:rsid w:val="00486B07"/>
    <w:rsid w:val="0048725B"/>
    <w:rsid w:val="00487E0F"/>
    <w:rsid w:val="004900A0"/>
    <w:rsid w:val="004902E2"/>
    <w:rsid w:val="00490380"/>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6D5"/>
    <w:rsid w:val="0049280C"/>
    <w:rsid w:val="0049285F"/>
    <w:rsid w:val="00492E65"/>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6C8"/>
    <w:rsid w:val="00497737"/>
    <w:rsid w:val="00497913"/>
    <w:rsid w:val="004979A7"/>
    <w:rsid w:val="00497BCF"/>
    <w:rsid w:val="00497E20"/>
    <w:rsid w:val="004A025B"/>
    <w:rsid w:val="004A04CB"/>
    <w:rsid w:val="004A063A"/>
    <w:rsid w:val="004A07C3"/>
    <w:rsid w:val="004A0814"/>
    <w:rsid w:val="004A08EA"/>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2B6"/>
    <w:rsid w:val="004A3324"/>
    <w:rsid w:val="004A33B6"/>
    <w:rsid w:val="004A3481"/>
    <w:rsid w:val="004A35B6"/>
    <w:rsid w:val="004A3769"/>
    <w:rsid w:val="004A37AF"/>
    <w:rsid w:val="004A3C60"/>
    <w:rsid w:val="004A3CF0"/>
    <w:rsid w:val="004A3D31"/>
    <w:rsid w:val="004A3DAC"/>
    <w:rsid w:val="004A3DC3"/>
    <w:rsid w:val="004A4227"/>
    <w:rsid w:val="004A43F4"/>
    <w:rsid w:val="004A444E"/>
    <w:rsid w:val="004A4573"/>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8FA"/>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30D"/>
    <w:rsid w:val="004B1894"/>
    <w:rsid w:val="004B18DA"/>
    <w:rsid w:val="004B1DF4"/>
    <w:rsid w:val="004B2017"/>
    <w:rsid w:val="004B219F"/>
    <w:rsid w:val="004B21A3"/>
    <w:rsid w:val="004B21DF"/>
    <w:rsid w:val="004B236A"/>
    <w:rsid w:val="004B251B"/>
    <w:rsid w:val="004B27A7"/>
    <w:rsid w:val="004B27EA"/>
    <w:rsid w:val="004B28F2"/>
    <w:rsid w:val="004B29DB"/>
    <w:rsid w:val="004B2F70"/>
    <w:rsid w:val="004B2FF1"/>
    <w:rsid w:val="004B31FB"/>
    <w:rsid w:val="004B36EA"/>
    <w:rsid w:val="004B3956"/>
    <w:rsid w:val="004B3A0B"/>
    <w:rsid w:val="004B3C51"/>
    <w:rsid w:val="004B3D17"/>
    <w:rsid w:val="004B3DBD"/>
    <w:rsid w:val="004B3F56"/>
    <w:rsid w:val="004B411D"/>
    <w:rsid w:val="004B41F9"/>
    <w:rsid w:val="004B46E8"/>
    <w:rsid w:val="004B4B22"/>
    <w:rsid w:val="004B4C57"/>
    <w:rsid w:val="004B4F3F"/>
    <w:rsid w:val="004B4FFC"/>
    <w:rsid w:val="004B51BE"/>
    <w:rsid w:val="004B52A2"/>
    <w:rsid w:val="004B599A"/>
    <w:rsid w:val="004B59F3"/>
    <w:rsid w:val="004B5C06"/>
    <w:rsid w:val="004B5CE0"/>
    <w:rsid w:val="004B5D0A"/>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2933"/>
    <w:rsid w:val="004C30EF"/>
    <w:rsid w:val="004C33E3"/>
    <w:rsid w:val="004C37B2"/>
    <w:rsid w:val="004C38C4"/>
    <w:rsid w:val="004C39C5"/>
    <w:rsid w:val="004C3CC5"/>
    <w:rsid w:val="004C3F7F"/>
    <w:rsid w:val="004C3FC8"/>
    <w:rsid w:val="004C4189"/>
    <w:rsid w:val="004C498D"/>
    <w:rsid w:val="004C4A8B"/>
    <w:rsid w:val="004C4E2E"/>
    <w:rsid w:val="004C5190"/>
    <w:rsid w:val="004C5449"/>
    <w:rsid w:val="004C5566"/>
    <w:rsid w:val="004C561B"/>
    <w:rsid w:val="004C57AB"/>
    <w:rsid w:val="004C57EC"/>
    <w:rsid w:val="004C59CC"/>
    <w:rsid w:val="004C5B07"/>
    <w:rsid w:val="004C5DBA"/>
    <w:rsid w:val="004C617C"/>
    <w:rsid w:val="004C637A"/>
    <w:rsid w:val="004C67D7"/>
    <w:rsid w:val="004C6DBE"/>
    <w:rsid w:val="004C7002"/>
    <w:rsid w:val="004C7158"/>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9F9"/>
    <w:rsid w:val="004D4B21"/>
    <w:rsid w:val="004D4C82"/>
    <w:rsid w:val="004D4EF1"/>
    <w:rsid w:val="004D504A"/>
    <w:rsid w:val="004D51C4"/>
    <w:rsid w:val="004D531B"/>
    <w:rsid w:val="004D561F"/>
    <w:rsid w:val="004D57D2"/>
    <w:rsid w:val="004D5A11"/>
    <w:rsid w:val="004D5B75"/>
    <w:rsid w:val="004D5C3C"/>
    <w:rsid w:val="004D5E39"/>
    <w:rsid w:val="004D5E60"/>
    <w:rsid w:val="004D6147"/>
    <w:rsid w:val="004D630C"/>
    <w:rsid w:val="004D67AD"/>
    <w:rsid w:val="004D6B5F"/>
    <w:rsid w:val="004D6CD6"/>
    <w:rsid w:val="004D6D5B"/>
    <w:rsid w:val="004D6E7E"/>
    <w:rsid w:val="004D6ED0"/>
    <w:rsid w:val="004D77F6"/>
    <w:rsid w:val="004D78CC"/>
    <w:rsid w:val="004D78CD"/>
    <w:rsid w:val="004E0AB7"/>
    <w:rsid w:val="004E0BAD"/>
    <w:rsid w:val="004E0FD9"/>
    <w:rsid w:val="004E101F"/>
    <w:rsid w:val="004E1362"/>
    <w:rsid w:val="004E1753"/>
    <w:rsid w:val="004E19D7"/>
    <w:rsid w:val="004E1B80"/>
    <w:rsid w:val="004E1BB3"/>
    <w:rsid w:val="004E1BE2"/>
    <w:rsid w:val="004E1CF5"/>
    <w:rsid w:val="004E1FD8"/>
    <w:rsid w:val="004E202E"/>
    <w:rsid w:val="004E20E3"/>
    <w:rsid w:val="004E2144"/>
    <w:rsid w:val="004E2211"/>
    <w:rsid w:val="004E2390"/>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CFE"/>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DB1"/>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846"/>
    <w:rsid w:val="004F697C"/>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4E"/>
    <w:rsid w:val="005017FC"/>
    <w:rsid w:val="00501AEE"/>
    <w:rsid w:val="00502214"/>
    <w:rsid w:val="0050221A"/>
    <w:rsid w:val="0050230D"/>
    <w:rsid w:val="00502652"/>
    <w:rsid w:val="0050280E"/>
    <w:rsid w:val="00502982"/>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6D"/>
    <w:rsid w:val="005056A9"/>
    <w:rsid w:val="005057F7"/>
    <w:rsid w:val="00505957"/>
    <w:rsid w:val="00505BAC"/>
    <w:rsid w:val="00505BB6"/>
    <w:rsid w:val="00505CE8"/>
    <w:rsid w:val="00505D1F"/>
    <w:rsid w:val="00506312"/>
    <w:rsid w:val="0050644F"/>
    <w:rsid w:val="005069DA"/>
    <w:rsid w:val="005071B3"/>
    <w:rsid w:val="005072D3"/>
    <w:rsid w:val="00507606"/>
    <w:rsid w:val="00507AED"/>
    <w:rsid w:val="00507C99"/>
    <w:rsid w:val="00507CB7"/>
    <w:rsid w:val="00507E5B"/>
    <w:rsid w:val="00510136"/>
    <w:rsid w:val="00510202"/>
    <w:rsid w:val="00510968"/>
    <w:rsid w:val="00510AF0"/>
    <w:rsid w:val="00510C05"/>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49F"/>
    <w:rsid w:val="00514678"/>
    <w:rsid w:val="0051476E"/>
    <w:rsid w:val="005147A6"/>
    <w:rsid w:val="00514A23"/>
    <w:rsid w:val="00514BF0"/>
    <w:rsid w:val="0051524E"/>
    <w:rsid w:val="00515331"/>
    <w:rsid w:val="005154EC"/>
    <w:rsid w:val="00515710"/>
    <w:rsid w:val="00516477"/>
    <w:rsid w:val="0051685E"/>
    <w:rsid w:val="00516929"/>
    <w:rsid w:val="00516996"/>
    <w:rsid w:val="00516B0D"/>
    <w:rsid w:val="00516B20"/>
    <w:rsid w:val="00516FE1"/>
    <w:rsid w:val="0051700A"/>
    <w:rsid w:val="005174ED"/>
    <w:rsid w:val="005178C3"/>
    <w:rsid w:val="005179DF"/>
    <w:rsid w:val="00517ACE"/>
    <w:rsid w:val="00517AEC"/>
    <w:rsid w:val="00517B4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2EDB"/>
    <w:rsid w:val="005232E3"/>
    <w:rsid w:val="00523318"/>
    <w:rsid w:val="00523574"/>
    <w:rsid w:val="00523678"/>
    <w:rsid w:val="0052379F"/>
    <w:rsid w:val="0052389D"/>
    <w:rsid w:val="00524385"/>
    <w:rsid w:val="0052449B"/>
    <w:rsid w:val="0052463C"/>
    <w:rsid w:val="00524952"/>
    <w:rsid w:val="00524D29"/>
    <w:rsid w:val="00524E63"/>
    <w:rsid w:val="00524EDF"/>
    <w:rsid w:val="00525390"/>
    <w:rsid w:val="005254E1"/>
    <w:rsid w:val="00525603"/>
    <w:rsid w:val="00525ACE"/>
    <w:rsid w:val="00525C6E"/>
    <w:rsid w:val="00525E83"/>
    <w:rsid w:val="00526A19"/>
    <w:rsid w:val="00526A20"/>
    <w:rsid w:val="00526A8B"/>
    <w:rsid w:val="005270BA"/>
    <w:rsid w:val="005270BF"/>
    <w:rsid w:val="0052727C"/>
    <w:rsid w:val="005272B5"/>
    <w:rsid w:val="005273C1"/>
    <w:rsid w:val="00527549"/>
    <w:rsid w:val="00527853"/>
    <w:rsid w:val="00527A46"/>
    <w:rsid w:val="00527B9E"/>
    <w:rsid w:val="00527D98"/>
    <w:rsid w:val="0053037C"/>
    <w:rsid w:val="0053049B"/>
    <w:rsid w:val="00530506"/>
    <w:rsid w:val="00530761"/>
    <w:rsid w:val="0053091E"/>
    <w:rsid w:val="00530ED6"/>
    <w:rsid w:val="00531072"/>
    <w:rsid w:val="005310E7"/>
    <w:rsid w:val="005310F0"/>
    <w:rsid w:val="0053130B"/>
    <w:rsid w:val="00531323"/>
    <w:rsid w:val="00531A86"/>
    <w:rsid w:val="0053213C"/>
    <w:rsid w:val="005321CF"/>
    <w:rsid w:val="00532334"/>
    <w:rsid w:val="00532671"/>
    <w:rsid w:val="0053288F"/>
    <w:rsid w:val="00532CDF"/>
    <w:rsid w:val="00532E1C"/>
    <w:rsid w:val="005332B1"/>
    <w:rsid w:val="00533792"/>
    <w:rsid w:val="0053391D"/>
    <w:rsid w:val="005339A9"/>
    <w:rsid w:val="00533F9B"/>
    <w:rsid w:val="00534669"/>
    <w:rsid w:val="00534CB7"/>
    <w:rsid w:val="00534D77"/>
    <w:rsid w:val="00534F00"/>
    <w:rsid w:val="0053572A"/>
    <w:rsid w:val="00535BCB"/>
    <w:rsid w:val="00535D89"/>
    <w:rsid w:val="00535EF0"/>
    <w:rsid w:val="00535F72"/>
    <w:rsid w:val="0053632B"/>
    <w:rsid w:val="00536533"/>
    <w:rsid w:val="0053686B"/>
    <w:rsid w:val="00536B2D"/>
    <w:rsid w:val="00537544"/>
    <w:rsid w:val="00537909"/>
    <w:rsid w:val="00537C2D"/>
    <w:rsid w:val="005401F4"/>
    <w:rsid w:val="00540376"/>
    <w:rsid w:val="005405DB"/>
    <w:rsid w:val="00540711"/>
    <w:rsid w:val="005409FF"/>
    <w:rsid w:val="00540B8A"/>
    <w:rsid w:val="00540E00"/>
    <w:rsid w:val="00540E8D"/>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A6F"/>
    <w:rsid w:val="00546BEA"/>
    <w:rsid w:val="00546BEC"/>
    <w:rsid w:val="005470E5"/>
    <w:rsid w:val="00547606"/>
    <w:rsid w:val="005476E8"/>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CBF"/>
    <w:rsid w:val="00551E7C"/>
    <w:rsid w:val="00552128"/>
    <w:rsid w:val="00552322"/>
    <w:rsid w:val="00552374"/>
    <w:rsid w:val="00552706"/>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4CED"/>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9F"/>
    <w:rsid w:val="0056051D"/>
    <w:rsid w:val="00560690"/>
    <w:rsid w:val="005609F9"/>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92C"/>
    <w:rsid w:val="00563A54"/>
    <w:rsid w:val="00563AF8"/>
    <w:rsid w:val="00563E3B"/>
    <w:rsid w:val="00564199"/>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7EF"/>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CD"/>
    <w:rsid w:val="005737DD"/>
    <w:rsid w:val="005739CC"/>
    <w:rsid w:val="00573B5A"/>
    <w:rsid w:val="00573B87"/>
    <w:rsid w:val="00573CB0"/>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3"/>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0EB"/>
    <w:rsid w:val="005832AF"/>
    <w:rsid w:val="005834F8"/>
    <w:rsid w:val="00583887"/>
    <w:rsid w:val="00583994"/>
    <w:rsid w:val="00583C41"/>
    <w:rsid w:val="005840C6"/>
    <w:rsid w:val="00584195"/>
    <w:rsid w:val="005845A7"/>
    <w:rsid w:val="0058476F"/>
    <w:rsid w:val="00584A4C"/>
    <w:rsid w:val="00584FA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6F32"/>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5CC"/>
    <w:rsid w:val="005937AD"/>
    <w:rsid w:val="00593E5B"/>
    <w:rsid w:val="005941C8"/>
    <w:rsid w:val="005943F0"/>
    <w:rsid w:val="00594696"/>
    <w:rsid w:val="00594726"/>
    <w:rsid w:val="00594DDD"/>
    <w:rsid w:val="0059515C"/>
    <w:rsid w:val="005953F5"/>
    <w:rsid w:val="00595ADA"/>
    <w:rsid w:val="00595B4B"/>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3D64"/>
    <w:rsid w:val="005A4185"/>
    <w:rsid w:val="005A45B9"/>
    <w:rsid w:val="005A48C4"/>
    <w:rsid w:val="005A53AB"/>
    <w:rsid w:val="005A5418"/>
    <w:rsid w:val="005A5632"/>
    <w:rsid w:val="005A5EA6"/>
    <w:rsid w:val="005A6016"/>
    <w:rsid w:val="005A61F2"/>
    <w:rsid w:val="005A6241"/>
    <w:rsid w:val="005A644E"/>
    <w:rsid w:val="005A66BE"/>
    <w:rsid w:val="005A6A0B"/>
    <w:rsid w:val="005A6C6A"/>
    <w:rsid w:val="005A7144"/>
    <w:rsid w:val="005A716E"/>
    <w:rsid w:val="005A740A"/>
    <w:rsid w:val="005A7428"/>
    <w:rsid w:val="005A74FB"/>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7EB"/>
    <w:rsid w:val="005B1F09"/>
    <w:rsid w:val="005B2204"/>
    <w:rsid w:val="005B2365"/>
    <w:rsid w:val="005B2AB7"/>
    <w:rsid w:val="005B32BA"/>
    <w:rsid w:val="005B37AE"/>
    <w:rsid w:val="005B3A40"/>
    <w:rsid w:val="005B3D59"/>
    <w:rsid w:val="005B4933"/>
    <w:rsid w:val="005B4A0E"/>
    <w:rsid w:val="005B4A22"/>
    <w:rsid w:val="005B4FB4"/>
    <w:rsid w:val="005B52FF"/>
    <w:rsid w:val="005B5666"/>
    <w:rsid w:val="005B5E1D"/>
    <w:rsid w:val="005B60BE"/>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D0"/>
    <w:rsid w:val="005C1395"/>
    <w:rsid w:val="005C1625"/>
    <w:rsid w:val="005C16C4"/>
    <w:rsid w:val="005C190C"/>
    <w:rsid w:val="005C1B69"/>
    <w:rsid w:val="005C2070"/>
    <w:rsid w:val="005C2315"/>
    <w:rsid w:val="005C292C"/>
    <w:rsid w:val="005C33FF"/>
    <w:rsid w:val="005C40F2"/>
    <w:rsid w:val="005C4365"/>
    <w:rsid w:val="005C444B"/>
    <w:rsid w:val="005C4698"/>
    <w:rsid w:val="005C4AA1"/>
    <w:rsid w:val="005C4D23"/>
    <w:rsid w:val="005C544E"/>
    <w:rsid w:val="005C560B"/>
    <w:rsid w:val="005C570C"/>
    <w:rsid w:val="005C578A"/>
    <w:rsid w:val="005C5A95"/>
    <w:rsid w:val="005C5AD6"/>
    <w:rsid w:val="005C5B2E"/>
    <w:rsid w:val="005C6189"/>
    <w:rsid w:val="005C63A1"/>
    <w:rsid w:val="005C6F30"/>
    <w:rsid w:val="005C750C"/>
    <w:rsid w:val="005C7F0F"/>
    <w:rsid w:val="005C7F87"/>
    <w:rsid w:val="005D01F3"/>
    <w:rsid w:val="005D0543"/>
    <w:rsid w:val="005D06B9"/>
    <w:rsid w:val="005D08BA"/>
    <w:rsid w:val="005D12E7"/>
    <w:rsid w:val="005D13CD"/>
    <w:rsid w:val="005D14D3"/>
    <w:rsid w:val="005D14D7"/>
    <w:rsid w:val="005D1546"/>
    <w:rsid w:val="005D1618"/>
    <w:rsid w:val="005D1923"/>
    <w:rsid w:val="005D1A26"/>
    <w:rsid w:val="005D1DFB"/>
    <w:rsid w:val="005D2698"/>
    <w:rsid w:val="005D2988"/>
    <w:rsid w:val="005D2B54"/>
    <w:rsid w:val="005D2D6E"/>
    <w:rsid w:val="005D2F91"/>
    <w:rsid w:val="005D3070"/>
    <w:rsid w:val="005D3241"/>
    <w:rsid w:val="005D3289"/>
    <w:rsid w:val="005D32D4"/>
    <w:rsid w:val="005D339F"/>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382"/>
    <w:rsid w:val="005D6475"/>
    <w:rsid w:val="005D6804"/>
    <w:rsid w:val="005D6C11"/>
    <w:rsid w:val="005D6D13"/>
    <w:rsid w:val="005D7176"/>
    <w:rsid w:val="005D755A"/>
    <w:rsid w:val="005D7AE1"/>
    <w:rsid w:val="005D7CC1"/>
    <w:rsid w:val="005D7CE1"/>
    <w:rsid w:val="005E028B"/>
    <w:rsid w:val="005E046B"/>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96E"/>
    <w:rsid w:val="005E6BD4"/>
    <w:rsid w:val="005E6E89"/>
    <w:rsid w:val="005E72F6"/>
    <w:rsid w:val="005E7415"/>
    <w:rsid w:val="005E7460"/>
    <w:rsid w:val="005E769B"/>
    <w:rsid w:val="005E792C"/>
    <w:rsid w:val="005E7DB9"/>
    <w:rsid w:val="005E7FD2"/>
    <w:rsid w:val="005E7FE5"/>
    <w:rsid w:val="005E7FE7"/>
    <w:rsid w:val="005F01F5"/>
    <w:rsid w:val="005F0389"/>
    <w:rsid w:val="005F045F"/>
    <w:rsid w:val="005F0C71"/>
    <w:rsid w:val="005F0E56"/>
    <w:rsid w:val="005F0FFC"/>
    <w:rsid w:val="005F11A6"/>
    <w:rsid w:val="005F12F6"/>
    <w:rsid w:val="005F1302"/>
    <w:rsid w:val="005F141A"/>
    <w:rsid w:val="005F182C"/>
    <w:rsid w:val="005F1AE3"/>
    <w:rsid w:val="005F1BB3"/>
    <w:rsid w:val="005F1CE8"/>
    <w:rsid w:val="005F21B1"/>
    <w:rsid w:val="005F242A"/>
    <w:rsid w:val="005F258F"/>
    <w:rsid w:val="005F27AB"/>
    <w:rsid w:val="005F2C9F"/>
    <w:rsid w:val="005F2F19"/>
    <w:rsid w:val="005F3A07"/>
    <w:rsid w:val="005F3CA9"/>
    <w:rsid w:val="005F3D64"/>
    <w:rsid w:val="005F4175"/>
    <w:rsid w:val="005F419E"/>
    <w:rsid w:val="005F454C"/>
    <w:rsid w:val="005F45DC"/>
    <w:rsid w:val="005F4B95"/>
    <w:rsid w:val="005F4C56"/>
    <w:rsid w:val="005F4C5D"/>
    <w:rsid w:val="005F4D3C"/>
    <w:rsid w:val="005F4D4E"/>
    <w:rsid w:val="005F534E"/>
    <w:rsid w:val="005F5414"/>
    <w:rsid w:val="005F55C2"/>
    <w:rsid w:val="005F566D"/>
    <w:rsid w:val="005F59F7"/>
    <w:rsid w:val="005F5F79"/>
    <w:rsid w:val="005F6326"/>
    <w:rsid w:val="005F6369"/>
    <w:rsid w:val="005F6617"/>
    <w:rsid w:val="005F6CAD"/>
    <w:rsid w:val="005F6F91"/>
    <w:rsid w:val="005F70A0"/>
    <w:rsid w:val="005F710D"/>
    <w:rsid w:val="005F71C8"/>
    <w:rsid w:val="005F734D"/>
    <w:rsid w:val="005F7450"/>
    <w:rsid w:val="005F752E"/>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904"/>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7A6"/>
    <w:rsid w:val="006048C1"/>
    <w:rsid w:val="006049CF"/>
    <w:rsid w:val="00604C68"/>
    <w:rsid w:val="00604D33"/>
    <w:rsid w:val="00604F88"/>
    <w:rsid w:val="00605309"/>
    <w:rsid w:val="006053EF"/>
    <w:rsid w:val="00605458"/>
    <w:rsid w:val="006054B1"/>
    <w:rsid w:val="00605525"/>
    <w:rsid w:val="006055DD"/>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509"/>
    <w:rsid w:val="006108A2"/>
    <w:rsid w:val="00610952"/>
    <w:rsid w:val="00610CFB"/>
    <w:rsid w:val="00610E39"/>
    <w:rsid w:val="006111F0"/>
    <w:rsid w:val="0061140E"/>
    <w:rsid w:val="0061158F"/>
    <w:rsid w:val="0061189C"/>
    <w:rsid w:val="006119B8"/>
    <w:rsid w:val="00611DD4"/>
    <w:rsid w:val="00611E34"/>
    <w:rsid w:val="00611E9B"/>
    <w:rsid w:val="00611F15"/>
    <w:rsid w:val="00612324"/>
    <w:rsid w:val="00612500"/>
    <w:rsid w:val="006129D2"/>
    <w:rsid w:val="00612A9D"/>
    <w:rsid w:val="00612E7E"/>
    <w:rsid w:val="0061323F"/>
    <w:rsid w:val="00613301"/>
    <w:rsid w:val="00613B1D"/>
    <w:rsid w:val="00613B7F"/>
    <w:rsid w:val="00613DDC"/>
    <w:rsid w:val="00614023"/>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89D"/>
    <w:rsid w:val="00616D1D"/>
    <w:rsid w:val="00617114"/>
    <w:rsid w:val="00617245"/>
    <w:rsid w:val="006177E2"/>
    <w:rsid w:val="006178E1"/>
    <w:rsid w:val="00617E6E"/>
    <w:rsid w:val="00617EF6"/>
    <w:rsid w:val="00617F56"/>
    <w:rsid w:val="00620052"/>
    <w:rsid w:val="006201B1"/>
    <w:rsid w:val="006209BC"/>
    <w:rsid w:val="00620B8A"/>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A29"/>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6EE"/>
    <w:rsid w:val="00631A72"/>
    <w:rsid w:val="00631A85"/>
    <w:rsid w:val="00631F2C"/>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4AF"/>
    <w:rsid w:val="0063473E"/>
    <w:rsid w:val="006348FB"/>
    <w:rsid w:val="00634ECC"/>
    <w:rsid w:val="00634F4F"/>
    <w:rsid w:val="00635055"/>
    <w:rsid w:val="00635815"/>
    <w:rsid w:val="00635ABD"/>
    <w:rsid w:val="00635AF4"/>
    <w:rsid w:val="00635B7F"/>
    <w:rsid w:val="00635CA8"/>
    <w:rsid w:val="00635DD4"/>
    <w:rsid w:val="00635ED0"/>
    <w:rsid w:val="00636051"/>
    <w:rsid w:val="00636279"/>
    <w:rsid w:val="006362A3"/>
    <w:rsid w:val="006366C5"/>
    <w:rsid w:val="006367A6"/>
    <w:rsid w:val="00636BDF"/>
    <w:rsid w:val="00637010"/>
    <w:rsid w:val="006371B7"/>
    <w:rsid w:val="0063751E"/>
    <w:rsid w:val="00637ECE"/>
    <w:rsid w:val="00637F5F"/>
    <w:rsid w:val="006401B9"/>
    <w:rsid w:val="00640D39"/>
    <w:rsid w:val="006411D6"/>
    <w:rsid w:val="006413E4"/>
    <w:rsid w:val="006417D0"/>
    <w:rsid w:val="00641D31"/>
    <w:rsid w:val="006426A1"/>
    <w:rsid w:val="00642831"/>
    <w:rsid w:val="006430CE"/>
    <w:rsid w:val="006431ED"/>
    <w:rsid w:val="006433FE"/>
    <w:rsid w:val="006435F3"/>
    <w:rsid w:val="00643838"/>
    <w:rsid w:val="006439DD"/>
    <w:rsid w:val="00643BF4"/>
    <w:rsid w:val="0064404B"/>
    <w:rsid w:val="006441FE"/>
    <w:rsid w:val="0064424A"/>
    <w:rsid w:val="00644263"/>
    <w:rsid w:val="0064436D"/>
    <w:rsid w:val="006446D9"/>
    <w:rsid w:val="006450B0"/>
    <w:rsid w:val="0064523B"/>
    <w:rsid w:val="00645645"/>
    <w:rsid w:val="00645A9E"/>
    <w:rsid w:val="00645C64"/>
    <w:rsid w:val="0064628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4F1"/>
    <w:rsid w:val="0065160D"/>
    <w:rsid w:val="0065168C"/>
    <w:rsid w:val="00651814"/>
    <w:rsid w:val="00651DAC"/>
    <w:rsid w:val="00651FDC"/>
    <w:rsid w:val="0065206E"/>
    <w:rsid w:val="0065232C"/>
    <w:rsid w:val="00652419"/>
    <w:rsid w:val="006528A3"/>
    <w:rsid w:val="0065291E"/>
    <w:rsid w:val="00652B56"/>
    <w:rsid w:val="00652D20"/>
    <w:rsid w:val="00652F57"/>
    <w:rsid w:val="00652F9E"/>
    <w:rsid w:val="006538B5"/>
    <w:rsid w:val="00653BFA"/>
    <w:rsid w:val="00653D72"/>
    <w:rsid w:val="0065426E"/>
    <w:rsid w:val="006542BD"/>
    <w:rsid w:val="006545F3"/>
    <w:rsid w:val="0065480B"/>
    <w:rsid w:val="00654840"/>
    <w:rsid w:val="0065499B"/>
    <w:rsid w:val="00654B02"/>
    <w:rsid w:val="00654C7E"/>
    <w:rsid w:val="00654CE5"/>
    <w:rsid w:val="006553D5"/>
    <w:rsid w:val="0065596F"/>
    <w:rsid w:val="00656BBE"/>
    <w:rsid w:val="00656D6E"/>
    <w:rsid w:val="006575A9"/>
    <w:rsid w:val="006575BC"/>
    <w:rsid w:val="006576D7"/>
    <w:rsid w:val="00657B68"/>
    <w:rsid w:val="00657EFE"/>
    <w:rsid w:val="00657F99"/>
    <w:rsid w:val="00660055"/>
    <w:rsid w:val="006600E3"/>
    <w:rsid w:val="0066024A"/>
    <w:rsid w:val="0066062B"/>
    <w:rsid w:val="006606E0"/>
    <w:rsid w:val="006608B8"/>
    <w:rsid w:val="00660AE3"/>
    <w:rsid w:val="00660B86"/>
    <w:rsid w:val="00660D21"/>
    <w:rsid w:val="00661056"/>
    <w:rsid w:val="00661267"/>
    <w:rsid w:val="0066137C"/>
    <w:rsid w:val="00661647"/>
    <w:rsid w:val="00661D23"/>
    <w:rsid w:val="00661F30"/>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98E"/>
    <w:rsid w:val="00664C2C"/>
    <w:rsid w:val="006650CA"/>
    <w:rsid w:val="006651FF"/>
    <w:rsid w:val="0066555B"/>
    <w:rsid w:val="00665FC8"/>
    <w:rsid w:val="0066625A"/>
    <w:rsid w:val="006662CD"/>
    <w:rsid w:val="00666632"/>
    <w:rsid w:val="006666AD"/>
    <w:rsid w:val="006667B1"/>
    <w:rsid w:val="006669FD"/>
    <w:rsid w:val="00666A34"/>
    <w:rsid w:val="00666BDE"/>
    <w:rsid w:val="00666C3D"/>
    <w:rsid w:val="00666D43"/>
    <w:rsid w:val="00666FC8"/>
    <w:rsid w:val="006673A1"/>
    <w:rsid w:val="00667462"/>
    <w:rsid w:val="00667521"/>
    <w:rsid w:val="006675B0"/>
    <w:rsid w:val="00667913"/>
    <w:rsid w:val="00667CD7"/>
    <w:rsid w:val="006701BF"/>
    <w:rsid w:val="006706B7"/>
    <w:rsid w:val="006707C1"/>
    <w:rsid w:val="00670AB8"/>
    <w:rsid w:val="00670BC0"/>
    <w:rsid w:val="00671398"/>
    <w:rsid w:val="00671860"/>
    <w:rsid w:val="0067196A"/>
    <w:rsid w:val="00671B4A"/>
    <w:rsid w:val="00671BE0"/>
    <w:rsid w:val="006723A4"/>
    <w:rsid w:val="00672581"/>
    <w:rsid w:val="0067261B"/>
    <w:rsid w:val="00672834"/>
    <w:rsid w:val="0067285B"/>
    <w:rsid w:val="00672E8F"/>
    <w:rsid w:val="00672FCE"/>
    <w:rsid w:val="0067319C"/>
    <w:rsid w:val="006731EB"/>
    <w:rsid w:val="006734E9"/>
    <w:rsid w:val="00673635"/>
    <w:rsid w:val="0067363B"/>
    <w:rsid w:val="00673A64"/>
    <w:rsid w:val="00673A88"/>
    <w:rsid w:val="00673CBC"/>
    <w:rsid w:val="00673E75"/>
    <w:rsid w:val="00674067"/>
    <w:rsid w:val="00674092"/>
    <w:rsid w:val="00674177"/>
    <w:rsid w:val="006741EB"/>
    <w:rsid w:val="00674373"/>
    <w:rsid w:val="00674510"/>
    <w:rsid w:val="006745D2"/>
    <w:rsid w:val="0067465C"/>
    <w:rsid w:val="00674B20"/>
    <w:rsid w:val="00674C12"/>
    <w:rsid w:val="00674DE5"/>
    <w:rsid w:val="00674EFB"/>
    <w:rsid w:val="00674F00"/>
    <w:rsid w:val="00674F0E"/>
    <w:rsid w:val="00675730"/>
    <w:rsid w:val="00675743"/>
    <w:rsid w:val="006759A8"/>
    <w:rsid w:val="006759D3"/>
    <w:rsid w:val="00675CE3"/>
    <w:rsid w:val="00675FDE"/>
    <w:rsid w:val="00676787"/>
    <w:rsid w:val="00676A52"/>
    <w:rsid w:val="00676B84"/>
    <w:rsid w:val="00676CA8"/>
    <w:rsid w:val="00676EFE"/>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B1F"/>
    <w:rsid w:val="00682B59"/>
    <w:rsid w:val="00682C01"/>
    <w:rsid w:val="00682F41"/>
    <w:rsid w:val="00683060"/>
    <w:rsid w:val="0068342E"/>
    <w:rsid w:val="00683495"/>
    <w:rsid w:val="0068367A"/>
    <w:rsid w:val="006836BE"/>
    <w:rsid w:val="00683A4E"/>
    <w:rsid w:val="00683D2A"/>
    <w:rsid w:val="00683D4B"/>
    <w:rsid w:val="00683F10"/>
    <w:rsid w:val="0068407B"/>
    <w:rsid w:val="006840A5"/>
    <w:rsid w:val="00684249"/>
    <w:rsid w:val="00684326"/>
    <w:rsid w:val="006843E2"/>
    <w:rsid w:val="00684421"/>
    <w:rsid w:val="006847F2"/>
    <w:rsid w:val="006848EE"/>
    <w:rsid w:val="00684F4E"/>
    <w:rsid w:val="00685009"/>
    <w:rsid w:val="00685528"/>
    <w:rsid w:val="006855A4"/>
    <w:rsid w:val="00685685"/>
    <w:rsid w:val="0068586B"/>
    <w:rsid w:val="00685A7D"/>
    <w:rsid w:val="00685B49"/>
    <w:rsid w:val="00685C3A"/>
    <w:rsid w:val="00685C94"/>
    <w:rsid w:val="00685FBA"/>
    <w:rsid w:val="0068612E"/>
    <w:rsid w:val="00686321"/>
    <w:rsid w:val="00686ADF"/>
    <w:rsid w:val="00686DC7"/>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872"/>
    <w:rsid w:val="006919CA"/>
    <w:rsid w:val="00691E53"/>
    <w:rsid w:val="00691F65"/>
    <w:rsid w:val="006920C9"/>
    <w:rsid w:val="00692136"/>
    <w:rsid w:val="006922D5"/>
    <w:rsid w:val="0069243D"/>
    <w:rsid w:val="00692691"/>
    <w:rsid w:val="006931E7"/>
    <w:rsid w:val="00693352"/>
    <w:rsid w:val="006934DF"/>
    <w:rsid w:val="006935B4"/>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5F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578"/>
    <w:rsid w:val="006975F6"/>
    <w:rsid w:val="00697810"/>
    <w:rsid w:val="00697E8A"/>
    <w:rsid w:val="00697EEF"/>
    <w:rsid w:val="00697F39"/>
    <w:rsid w:val="006A05E4"/>
    <w:rsid w:val="006A0975"/>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9DA"/>
    <w:rsid w:val="006A3A46"/>
    <w:rsid w:val="006A3A79"/>
    <w:rsid w:val="006A3D54"/>
    <w:rsid w:val="006A3E3A"/>
    <w:rsid w:val="006A3F6C"/>
    <w:rsid w:val="006A4387"/>
    <w:rsid w:val="006A470D"/>
    <w:rsid w:val="006A4CF7"/>
    <w:rsid w:val="006A4E59"/>
    <w:rsid w:val="006A558E"/>
    <w:rsid w:val="006A5622"/>
    <w:rsid w:val="006A575D"/>
    <w:rsid w:val="006A5CA6"/>
    <w:rsid w:val="006A5DFD"/>
    <w:rsid w:val="006A60B3"/>
    <w:rsid w:val="006A6172"/>
    <w:rsid w:val="006A62E8"/>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060"/>
    <w:rsid w:val="006B21A1"/>
    <w:rsid w:val="006B2271"/>
    <w:rsid w:val="006B2385"/>
    <w:rsid w:val="006B24E8"/>
    <w:rsid w:val="006B259E"/>
    <w:rsid w:val="006B365D"/>
    <w:rsid w:val="006B368B"/>
    <w:rsid w:val="006B384E"/>
    <w:rsid w:val="006B3921"/>
    <w:rsid w:val="006B3DB4"/>
    <w:rsid w:val="006B3EF8"/>
    <w:rsid w:val="006B3F4D"/>
    <w:rsid w:val="006B4014"/>
    <w:rsid w:val="006B46A0"/>
    <w:rsid w:val="006B477F"/>
    <w:rsid w:val="006B4B09"/>
    <w:rsid w:val="006B4BBD"/>
    <w:rsid w:val="006B4FCA"/>
    <w:rsid w:val="006B5091"/>
    <w:rsid w:val="006B539F"/>
    <w:rsid w:val="006B53B0"/>
    <w:rsid w:val="006B5466"/>
    <w:rsid w:val="006B5694"/>
    <w:rsid w:val="006B592C"/>
    <w:rsid w:val="006B5A93"/>
    <w:rsid w:val="006B5D78"/>
    <w:rsid w:val="006B67E1"/>
    <w:rsid w:val="006B6870"/>
    <w:rsid w:val="006B6D38"/>
    <w:rsid w:val="006B704A"/>
    <w:rsid w:val="006B7077"/>
    <w:rsid w:val="006B71DE"/>
    <w:rsid w:val="006B752F"/>
    <w:rsid w:val="006B7987"/>
    <w:rsid w:val="006B7CEA"/>
    <w:rsid w:val="006B7D63"/>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4A6"/>
    <w:rsid w:val="006C29E1"/>
    <w:rsid w:val="006C2DCD"/>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6FD0"/>
    <w:rsid w:val="006C71C0"/>
    <w:rsid w:val="006C7441"/>
    <w:rsid w:val="006C7671"/>
    <w:rsid w:val="006C7795"/>
    <w:rsid w:val="006C7AE1"/>
    <w:rsid w:val="006D030F"/>
    <w:rsid w:val="006D0349"/>
    <w:rsid w:val="006D03A7"/>
    <w:rsid w:val="006D0500"/>
    <w:rsid w:val="006D0B99"/>
    <w:rsid w:val="006D0FA8"/>
    <w:rsid w:val="006D10D7"/>
    <w:rsid w:val="006D1383"/>
    <w:rsid w:val="006D14AF"/>
    <w:rsid w:val="006D14D4"/>
    <w:rsid w:val="006D170A"/>
    <w:rsid w:val="006D1979"/>
    <w:rsid w:val="006D1FF3"/>
    <w:rsid w:val="006D2A7D"/>
    <w:rsid w:val="006D2ABB"/>
    <w:rsid w:val="006D2AC3"/>
    <w:rsid w:val="006D2EDC"/>
    <w:rsid w:val="006D3316"/>
    <w:rsid w:val="006D34C2"/>
    <w:rsid w:val="006D37A5"/>
    <w:rsid w:val="006D3B08"/>
    <w:rsid w:val="006D3BC6"/>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6BC"/>
    <w:rsid w:val="006E077A"/>
    <w:rsid w:val="006E08D9"/>
    <w:rsid w:val="006E096D"/>
    <w:rsid w:val="006E0BDD"/>
    <w:rsid w:val="006E1143"/>
    <w:rsid w:val="006E1371"/>
    <w:rsid w:val="006E17FC"/>
    <w:rsid w:val="006E1858"/>
    <w:rsid w:val="006E1B52"/>
    <w:rsid w:val="006E1C48"/>
    <w:rsid w:val="006E1C8F"/>
    <w:rsid w:val="006E1EC7"/>
    <w:rsid w:val="006E205A"/>
    <w:rsid w:val="006E2650"/>
    <w:rsid w:val="006E2A12"/>
    <w:rsid w:val="006E2DA4"/>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83F"/>
    <w:rsid w:val="006F0977"/>
    <w:rsid w:val="006F09CE"/>
    <w:rsid w:val="006F0A7B"/>
    <w:rsid w:val="006F0AE6"/>
    <w:rsid w:val="006F0C43"/>
    <w:rsid w:val="006F0D44"/>
    <w:rsid w:val="006F0ED2"/>
    <w:rsid w:val="006F1009"/>
    <w:rsid w:val="006F14A9"/>
    <w:rsid w:val="006F14BF"/>
    <w:rsid w:val="006F15D3"/>
    <w:rsid w:val="006F193E"/>
    <w:rsid w:val="006F1F8D"/>
    <w:rsid w:val="006F3370"/>
    <w:rsid w:val="006F33F6"/>
    <w:rsid w:val="006F3463"/>
    <w:rsid w:val="006F34A0"/>
    <w:rsid w:val="006F34FE"/>
    <w:rsid w:val="006F377B"/>
    <w:rsid w:val="006F385D"/>
    <w:rsid w:val="006F3FFD"/>
    <w:rsid w:val="006F40DA"/>
    <w:rsid w:val="006F4316"/>
    <w:rsid w:val="006F4705"/>
    <w:rsid w:val="006F4B8F"/>
    <w:rsid w:val="006F52CF"/>
    <w:rsid w:val="006F54BA"/>
    <w:rsid w:val="006F55D9"/>
    <w:rsid w:val="006F56FB"/>
    <w:rsid w:val="006F5B94"/>
    <w:rsid w:val="006F5E50"/>
    <w:rsid w:val="006F5ED9"/>
    <w:rsid w:val="006F5EF5"/>
    <w:rsid w:val="006F5FB2"/>
    <w:rsid w:val="006F634B"/>
    <w:rsid w:val="006F64E5"/>
    <w:rsid w:val="006F6B06"/>
    <w:rsid w:val="006F6BEC"/>
    <w:rsid w:val="006F6CFA"/>
    <w:rsid w:val="006F7A70"/>
    <w:rsid w:val="006F7A7C"/>
    <w:rsid w:val="006F7BD0"/>
    <w:rsid w:val="006F7D29"/>
    <w:rsid w:val="006F7DC1"/>
    <w:rsid w:val="006F7EDB"/>
    <w:rsid w:val="00700A1C"/>
    <w:rsid w:val="00700B1E"/>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0F"/>
    <w:rsid w:val="00703788"/>
    <w:rsid w:val="00703D00"/>
    <w:rsid w:val="007040D1"/>
    <w:rsid w:val="00704874"/>
    <w:rsid w:val="00704D57"/>
    <w:rsid w:val="00704E9C"/>
    <w:rsid w:val="007050AE"/>
    <w:rsid w:val="0070512E"/>
    <w:rsid w:val="0070577D"/>
    <w:rsid w:val="007057AD"/>
    <w:rsid w:val="007057B8"/>
    <w:rsid w:val="00705822"/>
    <w:rsid w:val="007059F4"/>
    <w:rsid w:val="00705C1F"/>
    <w:rsid w:val="00705E40"/>
    <w:rsid w:val="00706382"/>
    <w:rsid w:val="00706DE2"/>
    <w:rsid w:val="00706DFC"/>
    <w:rsid w:val="00706F7C"/>
    <w:rsid w:val="0070736F"/>
    <w:rsid w:val="00707438"/>
    <w:rsid w:val="00707680"/>
    <w:rsid w:val="00707D33"/>
    <w:rsid w:val="00710499"/>
    <w:rsid w:val="007108DD"/>
    <w:rsid w:val="00710A58"/>
    <w:rsid w:val="00710E52"/>
    <w:rsid w:val="00711134"/>
    <w:rsid w:val="00711165"/>
    <w:rsid w:val="0071120B"/>
    <w:rsid w:val="0071123F"/>
    <w:rsid w:val="00711295"/>
    <w:rsid w:val="00711794"/>
    <w:rsid w:val="00711A9C"/>
    <w:rsid w:val="00711C40"/>
    <w:rsid w:val="00711EB7"/>
    <w:rsid w:val="00711EFE"/>
    <w:rsid w:val="00712086"/>
    <w:rsid w:val="0071235F"/>
    <w:rsid w:val="00712457"/>
    <w:rsid w:val="007124D0"/>
    <w:rsid w:val="00712604"/>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6DBE"/>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C87"/>
    <w:rsid w:val="00722D5A"/>
    <w:rsid w:val="00722EC8"/>
    <w:rsid w:val="00722F7C"/>
    <w:rsid w:val="007231ED"/>
    <w:rsid w:val="00723456"/>
    <w:rsid w:val="007235A8"/>
    <w:rsid w:val="00723AF5"/>
    <w:rsid w:val="00723D67"/>
    <w:rsid w:val="00724014"/>
    <w:rsid w:val="00724141"/>
    <w:rsid w:val="007241D4"/>
    <w:rsid w:val="00724876"/>
    <w:rsid w:val="00724BD4"/>
    <w:rsid w:val="00724DEA"/>
    <w:rsid w:val="00724F09"/>
    <w:rsid w:val="00724FF5"/>
    <w:rsid w:val="0072542B"/>
    <w:rsid w:val="007256B3"/>
    <w:rsid w:val="00725728"/>
    <w:rsid w:val="00725801"/>
    <w:rsid w:val="00725A2D"/>
    <w:rsid w:val="00725A90"/>
    <w:rsid w:val="00725AFD"/>
    <w:rsid w:val="00726107"/>
    <w:rsid w:val="00726B26"/>
    <w:rsid w:val="00726CBC"/>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8B5"/>
    <w:rsid w:val="007329FD"/>
    <w:rsid w:val="00732C14"/>
    <w:rsid w:val="00733035"/>
    <w:rsid w:val="007330D8"/>
    <w:rsid w:val="0073341D"/>
    <w:rsid w:val="007335CE"/>
    <w:rsid w:val="007337BB"/>
    <w:rsid w:val="0073388E"/>
    <w:rsid w:val="0073393A"/>
    <w:rsid w:val="007339B0"/>
    <w:rsid w:val="00733E60"/>
    <w:rsid w:val="00733F26"/>
    <w:rsid w:val="00734055"/>
    <w:rsid w:val="00734348"/>
    <w:rsid w:val="007348EE"/>
    <w:rsid w:val="00734AF1"/>
    <w:rsid w:val="0073511B"/>
    <w:rsid w:val="007353BB"/>
    <w:rsid w:val="007355AA"/>
    <w:rsid w:val="007355E3"/>
    <w:rsid w:val="0073566B"/>
    <w:rsid w:val="007357DB"/>
    <w:rsid w:val="007358BB"/>
    <w:rsid w:val="0073593D"/>
    <w:rsid w:val="00735A93"/>
    <w:rsid w:val="00735BF1"/>
    <w:rsid w:val="00735D14"/>
    <w:rsid w:val="00735D34"/>
    <w:rsid w:val="00735E2B"/>
    <w:rsid w:val="00735EF0"/>
    <w:rsid w:val="00735F5E"/>
    <w:rsid w:val="0073603C"/>
    <w:rsid w:val="007360C0"/>
    <w:rsid w:val="0073629A"/>
    <w:rsid w:val="007362B5"/>
    <w:rsid w:val="0073632B"/>
    <w:rsid w:val="00736792"/>
    <w:rsid w:val="007367A8"/>
    <w:rsid w:val="00736896"/>
    <w:rsid w:val="00736A28"/>
    <w:rsid w:val="00736A2B"/>
    <w:rsid w:val="00736C04"/>
    <w:rsid w:val="00736FAF"/>
    <w:rsid w:val="00737249"/>
    <w:rsid w:val="0073775D"/>
    <w:rsid w:val="007378C8"/>
    <w:rsid w:val="00737916"/>
    <w:rsid w:val="00737B92"/>
    <w:rsid w:val="00737BA4"/>
    <w:rsid w:val="00737CAF"/>
    <w:rsid w:val="00737CB5"/>
    <w:rsid w:val="00737F8C"/>
    <w:rsid w:val="007404FE"/>
    <w:rsid w:val="0074053D"/>
    <w:rsid w:val="007405EE"/>
    <w:rsid w:val="00740A62"/>
    <w:rsid w:val="007413F5"/>
    <w:rsid w:val="00741ACB"/>
    <w:rsid w:val="00741CF5"/>
    <w:rsid w:val="00741D5C"/>
    <w:rsid w:val="00741FE6"/>
    <w:rsid w:val="007420D1"/>
    <w:rsid w:val="00742661"/>
    <w:rsid w:val="007439E6"/>
    <w:rsid w:val="007439F5"/>
    <w:rsid w:val="00743DD4"/>
    <w:rsid w:val="00743E26"/>
    <w:rsid w:val="00743ED5"/>
    <w:rsid w:val="00743F7F"/>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57B"/>
    <w:rsid w:val="0075076C"/>
    <w:rsid w:val="007508A4"/>
    <w:rsid w:val="007509C9"/>
    <w:rsid w:val="00750CB7"/>
    <w:rsid w:val="00750CF4"/>
    <w:rsid w:val="00750D39"/>
    <w:rsid w:val="0075127E"/>
    <w:rsid w:val="00751624"/>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5C6"/>
    <w:rsid w:val="00753A6E"/>
    <w:rsid w:val="00753AD0"/>
    <w:rsid w:val="00753D73"/>
    <w:rsid w:val="00754473"/>
    <w:rsid w:val="007544AC"/>
    <w:rsid w:val="0075459A"/>
    <w:rsid w:val="00754769"/>
    <w:rsid w:val="0075494A"/>
    <w:rsid w:val="00754B63"/>
    <w:rsid w:val="00754FAE"/>
    <w:rsid w:val="007551E8"/>
    <w:rsid w:val="0075521D"/>
    <w:rsid w:val="00755242"/>
    <w:rsid w:val="00755B6E"/>
    <w:rsid w:val="00755C7B"/>
    <w:rsid w:val="00755DEF"/>
    <w:rsid w:val="00755F7C"/>
    <w:rsid w:val="007564F7"/>
    <w:rsid w:val="007567CD"/>
    <w:rsid w:val="00756A98"/>
    <w:rsid w:val="00756CAC"/>
    <w:rsid w:val="00756DD8"/>
    <w:rsid w:val="00756F2A"/>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2E04"/>
    <w:rsid w:val="007635BA"/>
    <w:rsid w:val="00763C39"/>
    <w:rsid w:val="00763C86"/>
    <w:rsid w:val="00763D62"/>
    <w:rsid w:val="00763EAC"/>
    <w:rsid w:val="00763F03"/>
    <w:rsid w:val="00764238"/>
    <w:rsid w:val="0076440F"/>
    <w:rsid w:val="007644AC"/>
    <w:rsid w:val="007648BF"/>
    <w:rsid w:val="00764987"/>
    <w:rsid w:val="007649BF"/>
    <w:rsid w:val="00764CBE"/>
    <w:rsid w:val="007655CE"/>
    <w:rsid w:val="007658AC"/>
    <w:rsid w:val="007659BA"/>
    <w:rsid w:val="00765A01"/>
    <w:rsid w:val="00765A80"/>
    <w:rsid w:val="00765A94"/>
    <w:rsid w:val="00765C06"/>
    <w:rsid w:val="00765D07"/>
    <w:rsid w:val="00766629"/>
    <w:rsid w:val="0076662A"/>
    <w:rsid w:val="00766852"/>
    <w:rsid w:val="007668DE"/>
    <w:rsid w:val="00766E08"/>
    <w:rsid w:val="007672E0"/>
    <w:rsid w:val="0076745A"/>
    <w:rsid w:val="007674A2"/>
    <w:rsid w:val="00767743"/>
    <w:rsid w:val="00767DF8"/>
    <w:rsid w:val="00767FDD"/>
    <w:rsid w:val="0077000D"/>
    <w:rsid w:val="0077008E"/>
    <w:rsid w:val="00770108"/>
    <w:rsid w:val="007703B9"/>
    <w:rsid w:val="007707E8"/>
    <w:rsid w:val="00770908"/>
    <w:rsid w:val="007709B8"/>
    <w:rsid w:val="007709C5"/>
    <w:rsid w:val="00770B7A"/>
    <w:rsid w:val="00770B7E"/>
    <w:rsid w:val="00770CB0"/>
    <w:rsid w:val="00770D25"/>
    <w:rsid w:val="00770D9E"/>
    <w:rsid w:val="00770DE3"/>
    <w:rsid w:val="00770F55"/>
    <w:rsid w:val="00771675"/>
    <w:rsid w:val="007718B7"/>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1C7"/>
    <w:rsid w:val="00773571"/>
    <w:rsid w:val="00773921"/>
    <w:rsid w:val="00773D2C"/>
    <w:rsid w:val="0077439F"/>
    <w:rsid w:val="007744E8"/>
    <w:rsid w:val="00774517"/>
    <w:rsid w:val="00774566"/>
    <w:rsid w:val="0077480F"/>
    <w:rsid w:val="00774BF9"/>
    <w:rsid w:val="00774F5A"/>
    <w:rsid w:val="00775380"/>
    <w:rsid w:val="007755E2"/>
    <w:rsid w:val="007756F6"/>
    <w:rsid w:val="00775B3C"/>
    <w:rsid w:val="00775DD1"/>
    <w:rsid w:val="0077604F"/>
    <w:rsid w:val="007761C6"/>
    <w:rsid w:val="00776255"/>
    <w:rsid w:val="007764F9"/>
    <w:rsid w:val="00776606"/>
    <w:rsid w:val="00776691"/>
    <w:rsid w:val="00776C87"/>
    <w:rsid w:val="00777200"/>
    <w:rsid w:val="00777522"/>
    <w:rsid w:val="00777E9E"/>
    <w:rsid w:val="007801B6"/>
    <w:rsid w:val="00780A60"/>
    <w:rsid w:val="00780A92"/>
    <w:rsid w:val="00780CCD"/>
    <w:rsid w:val="00780CD7"/>
    <w:rsid w:val="00780F90"/>
    <w:rsid w:val="00781152"/>
    <w:rsid w:val="00781192"/>
    <w:rsid w:val="0078166E"/>
    <w:rsid w:val="007817C2"/>
    <w:rsid w:val="00781866"/>
    <w:rsid w:val="00781A8E"/>
    <w:rsid w:val="00781C29"/>
    <w:rsid w:val="00781C9C"/>
    <w:rsid w:val="00781DE7"/>
    <w:rsid w:val="00781E45"/>
    <w:rsid w:val="00781FFE"/>
    <w:rsid w:val="0078217A"/>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59A8"/>
    <w:rsid w:val="0078664E"/>
    <w:rsid w:val="00786707"/>
    <w:rsid w:val="007867D2"/>
    <w:rsid w:val="0078685D"/>
    <w:rsid w:val="00786B4B"/>
    <w:rsid w:val="00786BD6"/>
    <w:rsid w:val="00786CF2"/>
    <w:rsid w:val="00786E3B"/>
    <w:rsid w:val="00786E61"/>
    <w:rsid w:val="00787168"/>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DF3"/>
    <w:rsid w:val="00791FC5"/>
    <w:rsid w:val="0079269D"/>
    <w:rsid w:val="0079273F"/>
    <w:rsid w:val="00792B10"/>
    <w:rsid w:val="00792CBC"/>
    <w:rsid w:val="00792F51"/>
    <w:rsid w:val="00793104"/>
    <w:rsid w:val="007931B4"/>
    <w:rsid w:val="007935A4"/>
    <w:rsid w:val="007937A0"/>
    <w:rsid w:val="007937B7"/>
    <w:rsid w:val="00793848"/>
    <w:rsid w:val="007938CA"/>
    <w:rsid w:val="007939D2"/>
    <w:rsid w:val="00793A0B"/>
    <w:rsid w:val="00793C02"/>
    <w:rsid w:val="00793C45"/>
    <w:rsid w:val="007942EC"/>
    <w:rsid w:val="007945A1"/>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5F11"/>
    <w:rsid w:val="00796038"/>
    <w:rsid w:val="007965C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138"/>
    <w:rsid w:val="007A25DF"/>
    <w:rsid w:val="007A276A"/>
    <w:rsid w:val="007A285B"/>
    <w:rsid w:val="007A2988"/>
    <w:rsid w:val="007A2B38"/>
    <w:rsid w:val="007A2BFF"/>
    <w:rsid w:val="007A317A"/>
    <w:rsid w:val="007A338A"/>
    <w:rsid w:val="007A3568"/>
    <w:rsid w:val="007A363B"/>
    <w:rsid w:val="007A3642"/>
    <w:rsid w:val="007A3840"/>
    <w:rsid w:val="007A406A"/>
    <w:rsid w:val="007A498C"/>
    <w:rsid w:val="007A4AF2"/>
    <w:rsid w:val="007A4BCA"/>
    <w:rsid w:val="007A4CCC"/>
    <w:rsid w:val="007A5083"/>
    <w:rsid w:val="007A546C"/>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8EF"/>
    <w:rsid w:val="007B2BB7"/>
    <w:rsid w:val="007B31DC"/>
    <w:rsid w:val="007B3C78"/>
    <w:rsid w:val="007B3C7F"/>
    <w:rsid w:val="007B4113"/>
    <w:rsid w:val="007B42B6"/>
    <w:rsid w:val="007B4617"/>
    <w:rsid w:val="007B493A"/>
    <w:rsid w:val="007B4EA3"/>
    <w:rsid w:val="007B57CA"/>
    <w:rsid w:val="007B58A8"/>
    <w:rsid w:val="007B592E"/>
    <w:rsid w:val="007B59CB"/>
    <w:rsid w:val="007B5A0D"/>
    <w:rsid w:val="007B5D6A"/>
    <w:rsid w:val="007B5FD3"/>
    <w:rsid w:val="007B608D"/>
    <w:rsid w:val="007B613F"/>
    <w:rsid w:val="007B6254"/>
    <w:rsid w:val="007B64B3"/>
    <w:rsid w:val="007B658F"/>
    <w:rsid w:val="007B68D8"/>
    <w:rsid w:val="007B6D83"/>
    <w:rsid w:val="007B6F1F"/>
    <w:rsid w:val="007B7019"/>
    <w:rsid w:val="007B738A"/>
    <w:rsid w:val="007B75A2"/>
    <w:rsid w:val="007B77FE"/>
    <w:rsid w:val="007B7B2C"/>
    <w:rsid w:val="007B7B9E"/>
    <w:rsid w:val="007C0260"/>
    <w:rsid w:val="007C0366"/>
    <w:rsid w:val="007C0524"/>
    <w:rsid w:val="007C05DF"/>
    <w:rsid w:val="007C05E0"/>
    <w:rsid w:val="007C0A6E"/>
    <w:rsid w:val="007C0F4E"/>
    <w:rsid w:val="007C100B"/>
    <w:rsid w:val="007C158E"/>
    <w:rsid w:val="007C17F5"/>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F43"/>
    <w:rsid w:val="007C7176"/>
    <w:rsid w:val="007C720D"/>
    <w:rsid w:val="007C7373"/>
    <w:rsid w:val="007C7684"/>
    <w:rsid w:val="007C7922"/>
    <w:rsid w:val="007C7A5D"/>
    <w:rsid w:val="007D039F"/>
    <w:rsid w:val="007D03FB"/>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82F"/>
    <w:rsid w:val="007D59EE"/>
    <w:rsid w:val="007D5F29"/>
    <w:rsid w:val="007D61D6"/>
    <w:rsid w:val="007D6371"/>
    <w:rsid w:val="007D711E"/>
    <w:rsid w:val="007D76BA"/>
    <w:rsid w:val="007D77AA"/>
    <w:rsid w:val="007D7D43"/>
    <w:rsid w:val="007E04B5"/>
    <w:rsid w:val="007E0772"/>
    <w:rsid w:val="007E07B0"/>
    <w:rsid w:val="007E0C76"/>
    <w:rsid w:val="007E0EBE"/>
    <w:rsid w:val="007E0F9B"/>
    <w:rsid w:val="007E13B2"/>
    <w:rsid w:val="007E14D0"/>
    <w:rsid w:val="007E17FD"/>
    <w:rsid w:val="007E18E9"/>
    <w:rsid w:val="007E1A5D"/>
    <w:rsid w:val="007E1BF1"/>
    <w:rsid w:val="007E1DF4"/>
    <w:rsid w:val="007E20D1"/>
    <w:rsid w:val="007E22F2"/>
    <w:rsid w:val="007E2465"/>
    <w:rsid w:val="007E2689"/>
    <w:rsid w:val="007E29AA"/>
    <w:rsid w:val="007E2AE3"/>
    <w:rsid w:val="007E2CF8"/>
    <w:rsid w:val="007E324C"/>
    <w:rsid w:val="007E33B3"/>
    <w:rsid w:val="007E3433"/>
    <w:rsid w:val="007E36E3"/>
    <w:rsid w:val="007E38EA"/>
    <w:rsid w:val="007E3984"/>
    <w:rsid w:val="007E3D26"/>
    <w:rsid w:val="007E40A6"/>
    <w:rsid w:val="007E4198"/>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3FC"/>
    <w:rsid w:val="007E64D5"/>
    <w:rsid w:val="007E6513"/>
    <w:rsid w:val="007E6D44"/>
    <w:rsid w:val="007E7153"/>
    <w:rsid w:val="007E7615"/>
    <w:rsid w:val="007E76A8"/>
    <w:rsid w:val="007E78E8"/>
    <w:rsid w:val="007E7BDA"/>
    <w:rsid w:val="007E7EAB"/>
    <w:rsid w:val="007E7FA2"/>
    <w:rsid w:val="007E7FD9"/>
    <w:rsid w:val="007F0087"/>
    <w:rsid w:val="007F0247"/>
    <w:rsid w:val="007F0777"/>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1C"/>
    <w:rsid w:val="007F45A0"/>
    <w:rsid w:val="007F4764"/>
    <w:rsid w:val="007F4827"/>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2AA"/>
    <w:rsid w:val="007F7300"/>
    <w:rsid w:val="007F742F"/>
    <w:rsid w:val="007F761B"/>
    <w:rsid w:val="007F7821"/>
    <w:rsid w:val="007F7A54"/>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133"/>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3E9D"/>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4C6"/>
    <w:rsid w:val="00807CD7"/>
    <w:rsid w:val="00807E1D"/>
    <w:rsid w:val="00810076"/>
    <w:rsid w:val="00810160"/>
    <w:rsid w:val="0081032C"/>
    <w:rsid w:val="008105F6"/>
    <w:rsid w:val="00810632"/>
    <w:rsid w:val="008107B9"/>
    <w:rsid w:val="008111D1"/>
    <w:rsid w:val="008112AF"/>
    <w:rsid w:val="008113D8"/>
    <w:rsid w:val="008114C8"/>
    <w:rsid w:val="0081158A"/>
    <w:rsid w:val="0081171A"/>
    <w:rsid w:val="00811790"/>
    <w:rsid w:val="008117F9"/>
    <w:rsid w:val="00811885"/>
    <w:rsid w:val="00811C55"/>
    <w:rsid w:val="00811F73"/>
    <w:rsid w:val="0081223D"/>
    <w:rsid w:val="008123EA"/>
    <w:rsid w:val="00812760"/>
    <w:rsid w:val="00812B23"/>
    <w:rsid w:val="00812BD5"/>
    <w:rsid w:val="00812F06"/>
    <w:rsid w:val="00813200"/>
    <w:rsid w:val="00813D98"/>
    <w:rsid w:val="0081406D"/>
    <w:rsid w:val="008143B8"/>
    <w:rsid w:val="00814492"/>
    <w:rsid w:val="0081463E"/>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6FE2"/>
    <w:rsid w:val="008170F8"/>
    <w:rsid w:val="008174A8"/>
    <w:rsid w:val="008174EE"/>
    <w:rsid w:val="008176C2"/>
    <w:rsid w:val="00817825"/>
    <w:rsid w:val="00817919"/>
    <w:rsid w:val="00817D61"/>
    <w:rsid w:val="00817F7D"/>
    <w:rsid w:val="0082089A"/>
    <w:rsid w:val="00820C57"/>
    <w:rsid w:val="00820E1F"/>
    <w:rsid w:val="00820EDA"/>
    <w:rsid w:val="00821621"/>
    <w:rsid w:val="0082165A"/>
    <w:rsid w:val="008216CD"/>
    <w:rsid w:val="008218BD"/>
    <w:rsid w:val="00821B2C"/>
    <w:rsid w:val="00821F3D"/>
    <w:rsid w:val="00821F4C"/>
    <w:rsid w:val="00822008"/>
    <w:rsid w:val="008221C7"/>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970"/>
    <w:rsid w:val="00827B5F"/>
    <w:rsid w:val="00827BE0"/>
    <w:rsid w:val="00827E00"/>
    <w:rsid w:val="00830327"/>
    <w:rsid w:val="00830604"/>
    <w:rsid w:val="00830686"/>
    <w:rsid w:val="0083086D"/>
    <w:rsid w:val="00830AC5"/>
    <w:rsid w:val="00830BCB"/>
    <w:rsid w:val="00830ED8"/>
    <w:rsid w:val="00830EE4"/>
    <w:rsid w:val="00830F1D"/>
    <w:rsid w:val="00830F53"/>
    <w:rsid w:val="00830F8B"/>
    <w:rsid w:val="008313E1"/>
    <w:rsid w:val="00831414"/>
    <w:rsid w:val="00831758"/>
    <w:rsid w:val="00831790"/>
    <w:rsid w:val="0083186C"/>
    <w:rsid w:val="00831D72"/>
    <w:rsid w:val="008320D8"/>
    <w:rsid w:val="00832181"/>
    <w:rsid w:val="00832350"/>
    <w:rsid w:val="0083250E"/>
    <w:rsid w:val="00832515"/>
    <w:rsid w:val="00832EF0"/>
    <w:rsid w:val="008334D1"/>
    <w:rsid w:val="008336EB"/>
    <w:rsid w:val="00833827"/>
    <w:rsid w:val="00833EFF"/>
    <w:rsid w:val="0083402A"/>
    <w:rsid w:val="008340A8"/>
    <w:rsid w:val="0083410A"/>
    <w:rsid w:val="008343BE"/>
    <w:rsid w:val="008348D0"/>
    <w:rsid w:val="008349DD"/>
    <w:rsid w:val="008350D9"/>
    <w:rsid w:val="008350DC"/>
    <w:rsid w:val="0083573F"/>
    <w:rsid w:val="00835A48"/>
    <w:rsid w:val="00835B7E"/>
    <w:rsid w:val="00835D54"/>
    <w:rsid w:val="008361EA"/>
    <w:rsid w:val="008368AB"/>
    <w:rsid w:val="00836AE6"/>
    <w:rsid w:val="00836C42"/>
    <w:rsid w:val="00836D0A"/>
    <w:rsid w:val="00836F6E"/>
    <w:rsid w:val="0083727C"/>
    <w:rsid w:val="0083728E"/>
    <w:rsid w:val="0083741D"/>
    <w:rsid w:val="008375AA"/>
    <w:rsid w:val="00837916"/>
    <w:rsid w:val="00837D15"/>
    <w:rsid w:val="00837DB6"/>
    <w:rsid w:val="00837FD4"/>
    <w:rsid w:val="008400FD"/>
    <w:rsid w:val="0084017A"/>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D95"/>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362"/>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E92"/>
    <w:rsid w:val="008540D3"/>
    <w:rsid w:val="00854281"/>
    <w:rsid w:val="008543E8"/>
    <w:rsid w:val="0085459B"/>
    <w:rsid w:val="00854D3A"/>
    <w:rsid w:val="00854D95"/>
    <w:rsid w:val="00855157"/>
    <w:rsid w:val="008551EA"/>
    <w:rsid w:val="0085526F"/>
    <w:rsid w:val="008554DB"/>
    <w:rsid w:val="00855B05"/>
    <w:rsid w:val="00855B0C"/>
    <w:rsid w:val="00855C2E"/>
    <w:rsid w:val="00855F99"/>
    <w:rsid w:val="0085664A"/>
    <w:rsid w:val="00856850"/>
    <w:rsid w:val="0085693C"/>
    <w:rsid w:val="008569C8"/>
    <w:rsid w:val="00856A32"/>
    <w:rsid w:val="00856BAC"/>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062"/>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3E52"/>
    <w:rsid w:val="0086407D"/>
    <w:rsid w:val="00864350"/>
    <w:rsid w:val="0086456C"/>
    <w:rsid w:val="0086457E"/>
    <w:rsid w:val="00864830"/>
    <w:rsid w:val="008648AE"/>
    <w:rsid w:val="0086494E"/>
    <w:rsid w:val="00864D42"/>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EDF"/>
    <w:rsid w:val="00867F65"/>
    <w:rsid w:val="00867F95"/>
    <w:rsid w:val="00870215"/>
    <w:rsid w:val="0087024E"/>
    <w:rsid w:val="00870854"/>
    <w:rsid w:val="00870951"/>
    <w:rsid w:val="008709DB"/>
    <w:rsid w:val="00870A1B"/>
    <w:rsid w:val="00870A7E"/>
    <w:rsid w:val="00870C3F"/>
    <w:rsid w:val="00870CFF"/>
    <w:rsid w:val="008710BD"/>
    <w:rsid w:val="008711C0"/>
    <w:rsid w:val="00871342"/>
    <w:rsid w:val="00871610"/>
    <w:rsid w:val="008717D3"/>
    <w:rsid w:val="00871FB8"/>
    <w:rsid w:val="008720C6"/>
    <w:rsid w:val="00872361"/>
    <w:rsid w:val="008724ED"/>
    <w:rsid w:val="00872561"/>
    <w:rsid w:val="008727FE"/>
    <w:rsid w:val="008728F2"/>
    <w:rsid w:val="00872DCE"/>
    <w:rsid w:val="00872FAA"/>
    <w:rsid w:val="00873104"/>
    <w:rsid w:val="00873138"/>
    <w:rsid w:val="00873234"/>
    <w:rsid w:val="008734D7"/>
    <w:rsid w:val="00873C1B"/>
    <w:rsid w:val="00873EAB"/>
    <w:rsid w:val="00874292"/>
    <w:rsid w:val="00874922"/>
    <w:rsid w:val="00874B9E"/>
    <w:rsid w:val="00874BDC"/>
    <w:rsid w:val="00874CF2"/>
    <w:rsid w:val="00874D23"/>
    <w:rsid w:val="00874E78"/>
    <w:rsid w:val="00875399"/>
    <w:rsid w:val="0087593A"/>
    <w:rsid w:val="00875B49"/>
    <w:rsid w:val="008763FA"/>
    <w:rsid w:val="008763FC"/>
    <w:rsid w:val="00876574"/>
    <w:rsid w:val="00876830"/>
    <w:rsid w:val="0087685D"/>
    <w:rsid w:val="00876948"/>
    <w:rsid w:val="00876CF1"/>
    <w:rsid w:val="00876D0A"/>
    <w:rsid w:val="00877121"/>
    <w:rsid w:val="0087734D"/>
    <w:rsid w:val="00877464"/>
    <w:rsid w:val="00877493"/>
    <w:rsid w:val="00877DB2"/>
    <w:rsid w:val="00877FCA"/>
    <w:rsid w:val="0088019A"/>
    <w:rsid w:val="008801E5"/>
    <w:rsid w:val="00880343"/>
    <w:rsid w:val="008804D4"/>
    <w:rsid w:val="008805C2"/>
    <w:rsid w:val="00880B23"/>
    <w:rsid w:val="00880FF2"/>
    <w:rsid w:val="0088107A"/>
    <w:rsid w:val="0088157A"/>
    <w:rsid w:val="00881600"/>
    <w:rsid w:val="008817E9"/>
    <w:rsid w:val="00881AA1"/>
    <w:rsid w:val="00881DF2"/>
    <w:rsid w:val="00881F64"/>
    <w:rsid w:val="00881F74"/>
    <w:rsid w:val="00882389"/>
    <w:rsid w:val="008823C1"/>
    <w:rsid w:val="00882E68"/>
    <w:rsid w:val="00882F7F"/>
    <w:rsid w:val="00883197"/>
    <w:rsid w:val="00883201"/>
    <w:rsid w:val="00884151"/>
    <w:rsid w:val="0088437F"/>
    <w:rsid w:val="00884419"/>
    <w:rsid w:val="008846FC"/>
    <w:rsid w:val="0088484C"/>
    <w:rsid w:val="0088487F"/>
    <w:rsid w:val="008848CE"/>
    <w:rsid w:val="00884A55"/>
    <w:rsid w:val="00884A5F"/>
    <w:rsid w:val="00884B23"/>
    <w:rsid w:val="00884C25"/>
    <w:rsid w:val="00884F92"/>
    <w:rsid w:val="008850DC"/>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5F9"/>
    <w:rsid w:val="008877F3"/>
    <w:rsid w:val="0088780E"/>
    <w:rsid w:val="0088795D"/>
    <w:rsid w:val="00887B33"/>
    <w:rsid w:val="00887DE6"/>
    <w:rsid w:val="00890490"/>
    <w:rsid w:val="00890D39"/>
    <w:rsid w:val="008912DA"/>
    <w:rsid w:val="00891476"/>
    <w:rsid w:val="008915CE"/>
    <w:rsid w:val="00891692"/>
    <w:rsid w:val="008919C2"/>
    <w:rsid w:val="008919F9"/>
    <w:rsid w:val="00891A43"/>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6C3"/>
    <w:rsid w:val="0089779F"/>
    <w:rsid w:val="0089796E"/>
    <w:rsid w:val="008A00AE"/>
    <w:rsid w:val="008A0250"/>
    <w:rsid w:val="008A0348"/>
    <w:rsid w:val="008A0643"/>
    <w:rsid w:val="008A0711"/>
    <w:rsid w:val="008A11EA"/>
    <w:rsid w:val="008A1683"/>
    <w:rsid w:val="008A19D1"/>
    <w:rsid w:val="008A1D90"/>
    <w:rsid w:val="008A1EDA"/>
    <w:rsid w:val="008A29C2"/>
    <w:rsid w:val="008A2D93"/>
    <w:rsid w:val="008A2DE4"/>
    <w:rsid w:val="008A3A5C"/>
    <w:rsid w:val="008A4305"/>
    <w:rsid w:val="008A4591"/>
    <w:rsid w:val="008A47A6"/>
    <w:rsid w:val="008A49EB"/>
    <w:rsid w:val="008A4B57"/>
    <w:rsid w:val="008A4BC6"/>
    <w:rsid w:val="008A4F52"/>
    <w:rsid w:val="008A559F"/>
    <w:rsid w:val="008A5911"/>
    <w:rsid w:val="008A5F7B"/>
    <w:rsid w:val="008A6186"/>
    <w:rsid w:val="008A638E"/>
    <w:rsid w:val="008A641C"/>
    <w:rsid w:val="008A6524"/>
    <w:rsid w:val="008A6546"/>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0FE5"/>
    <w:rsid w:val="008B161F"/>
    <w:rsid w:val="008B1DD9"/>
    <w:rsid w:val="008B2095"/>
    <w:rsid w:val="008B254D"/>
    <w:rsid w:val="008B275E"/>
    <w:rsid w:val="008B281F"/>
    <w:rsid w:val="008B29FC"/>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9B8"/>
    <w:rsid w:val="008B4C75"/>
    <w:rsid w:val="008B4DAF"/>
    <w:rsid w:val="008B4FCD"/>
    <w:rsid w:val="008B5110"/>
    <w:rsid w:val="008B52CB"/>
    <w:rsid w:val="008B5371"/>
    <w:rsid w:val="008B55F4"/>
    <w:rsid w:val="008B5DCE"/>
    <w:rsid w:val="008B5FFE"/>
    <w:rsid w:val="008B65F4"/>
    <w:rsid w:val="008B66DA"/>
    <w:rsid w:val="008B6733"/>
    <w:rsid w:val="008B680E"/>
    <w:rsid w:val="008B6974"/>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7E"/>
    <w:rsid w:val="008C0CFF"/>
    <w:rsid w:val="008C1470"/>
    <w:rsid w:val="008C15F9"/>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2D"/>
    <w:rsid w:val="008C48CF"/>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6AD"/>
    <w:rsid w:val="008C7762"/>
    <w:rsid w:val="008C7A13"/>
    <w:rsid w:val="008C7A41"/>
    <w:rsid w:val="008C7E78"/>
    <w:rsid w:val="008C7F07"/>
    <w:rsid w:val="008C7F85"/>
    <w:rsid w:val="008D006E"/>
    <w:rsid w:val="008D0324"/>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B0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058"/>
    <w:rsid w:val="008E01B3"/>
    <w:rsid w:val="008E0232"/>
    <w:rsid w:val="008E0363"/>
    <w:rsid w:val="008E040E"/>
    <w:rsid w:val="008E04E3"/>
    <w:rsid w:val="008E0535"/>
    <w:rsid w:val="008E062F"/>
    <w:rsid w:val="008E090D"/>
    <w:rsid w:val="008E0A3A"/>
    <w:rsid w:val="008E0B7D"/>
    <w:rsid w:val="008E0C51"/>
    <w:rsid w:val="008E0F4E"/>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2E5F"/>
    <w:rsid w:val="008E336A"/>
    <w:rsid w:val="008E35F7"/>
    <w:rsid w:val="008E38B0"/>
    <w:rsid w:val="008E3ABC"/>
    <w:rsid w:val="008E3DB2"/>
    <w:rsid w:val="008E3E88"/>
    <w:rsid w:val="008E3EE0"/>
    <w:rsid w:val="008E449F"/>
    <w:rsid w:val="008E47BF"/>
    <w:rsid w:val="008E4841"/>
    <w:rsid w:val="008E4B40"/>
    <w:rsid w:val="008E4C2B"/>
    <w:rsid w:val="008E4CEF"/>
    <w:rsid w:val="008E4D33"/>
    <w:rsid w:val="008E4DD7"/>
    <w:rsid w:val="008E4E25"/>
    <w:rsid w:val="008E4E7D"/>
    <w:rsid w:val="008E5076"/>
    <w:rsid w:val="008E512B"/>
    <w:rsid w:val="008E519A"/>
    <w:rsid w:val="008E57B1"/>
    <w:rsid w:val="008E58AF"/>
    <w:rsid w:val="008E60AA"/>
    <w:rsid w:val="008E612F"/>
    <w:rsid w:val="008E6321"/>
    <w:rsid w:val="008E636C"/>
    <w:rsid w:val="008E656B"/>
    <w:rsid w:val="008E6914"/>
    <w:rsid w:val="008E6AED"/>
    <w:rsid w:val="008E6BC9"/>
    <w:rsid w:val="008E6BD9"/>
    <w:rsid w:val="008E6C30"/>
    <w:rsid w:val="008E73BF"/>
    <w:rsid w:val="008E747C"/>
    <w:rsid w:val="008E750E"/>
    <w:rsid w:val="008E77AE"/>
    <w:rsid w:val="008E78C6"/>
    <w:rsid w:val="008E79C2"/>
    <w:rsid w:val="008E7E49"/>
    <w:rsid w:val="008E7FCF"/>
    <w:rsid w:val="008F01A4"/>
    <w:rsid w:val="008F044E"/>
    <w:rsid w:val="008F060F"/>
    <w:rsid w:val="008F0AB2"/>
    <w:rsid w:val="008F0CFF"/>
    <w:rsid w:val="008F13CA"/>
    <w:rsid w:val="008F15DC"/>
    <w:rsid w:val="008F171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626"/>
    <w:rsid w:val="008F47E2"/>
    <w:rsid w:val="008F4999"/>
    <w:rsid w:val="008F49A1"/>
    <w:rsid w:val="008F4B8F"/>
    <w:rsid w:val="008F4CF1"/>
    <w:rsid w:val="008F4E26"/>
    <w:rsid w:val="008F4EF9"/>
    <w:rsid w:val="008F4FE2"/>
    <w:rsid w:val="008F512D"/>
    <w:rsid w:val="008F5278"/>
    <w:rsid w:val="008F5307"/>
    <w:rsid w:val="008F58EC"/>
    <w:rsid w:val="008F5B69"/>
    <w:rsid w:val="008F5BF9"/>
    <w:rsid w:val="008F5F08"/>
    <w:rsid w:val="008F6045"/>
    <w:rsid w:val="008F6A9C"/>
    <w:rsid w:val="008F6ABA"/>
    <w:rsid w:val="008F6B5B"/>
    <w:rsid w:val="008F6F0D"/>
    <w:rsid w:val="008F7202"/>
    <w:rsid w:val="008F733D"/>
    <w:rsid w:val="008F7718"/>
    <w:rsid w:val="008F7B84"/>
    <w:rsid w:val="008F7BB4"/>
    <w:rsid w:val="008F7CEA"/>
    <w:rsid w:val="008F7CF5"/>
    <w:rsid w:val="008F7DB3"/>
    <w:rsid w:val="008F7F95"/>
    <w:rsid w:val="0090000A"/>
    <w:rsid w:val="0090007C"/>
    <w:rsid w:val="009003F6"/>
    <w:rsid w:val="00900790"/>
    <w:rsid w:val="0090086D"/>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AB1"/>
    <w:rsid w:val="00903B41"/>
    <w:rsid w:val="00903EE4"/>
    <w:rsid w:val="00904314"/>
    <w:rsid w:val="0090448A"/>
    <w:rsid w:val="00904504"/>
    <w:rsid w:val="0090450C"/>
    <w:rsid w:val="0090469B"/>
    <w:rsid w:val="00905472"/>
    <w:rsid w:val="00905AA5"/>
    <w:rsid w:val="00905B09"/>
    <w:rsid w:val="00905C21"/>
    <w:rsid w:val="00905ED8"/>
    <w:rsid w:val="00905FD8"/>
    <w:rsid w:val="009060F4"/>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352"/>
    <w:rsid w:val="00912740"/>
    <w:rsid w:val="00912A1B"/>
    <w:rsid w:val="00912C74"/>
    <w:rsid w:val="00912D2D"/>
    <w:rsid w:val="0091320E"/>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4FAC"/>
    <w:rsid w:val="00925045"/>
    <w:rsid w:val="009251F5"/>
    <w:rsid w:val="00925950"/>
    <w:rsid w:val="00925A04"/>
    <w:rsid w:val="009260A3"/>
    <w:rsid w:val="00926269"/>
    <w:rsid w:val="009264D7"/>
    <w:rsid w:val="009267FC"/>
    <w:rsid w:val="0092695D"/>
    <w:rsid w:val="00926CE8"/>
    <w:rsid w:val="00926D9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0C"/>
    <w:rsid w:val="0093226F"/>
    <w:rsid w:val="0093284F"/>
    <w:rsid w:val="00932E7C"/>
    <w:rsid w:val="00932EDF"/>
    <w:rsid w:val="00932F10"/>
    <w:rsid w:val="0093311C"/>
    <w:rsid w:val="0093389F"/>
    <w:rsid w:val="00933B60"/>
    <w:rsid w:val="00933B6F"/>
    <w:rsid w:val="00933FCA"/>
    <w:rsid w:val="009340F9"/>
    <w:rsid w:val="009342CD"/>
    <w:rsid w:val="00934855"/>
    <w:rsid w:val="00934884"/>
    <w:rsid w:val="0093491D"/>
    <w:rsid w:val="0093494D"/>
    <w:rsid w:val="00934A1E"/>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594"/>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0DA"/>
    <w:rsid w:val="00942247"/>
    <w:rsid w:val="009422BA"/>
    <w:rsid w:val="009427A6"/>
    <w:rsid w:val="009427C5"/>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732F"/>
    <w:rsid w:val="0094739D"/>
    <w:rsid w:val="009476F0"/>
    <w:rsid w:val="0094777B"/>
    <w:rsid w:val="00947BF7"/>
    <w:rsid w:val="00947CE2"/>
    <w:rsid w:val="00950030"/>
    <w:rsid w:val="00950036"/>
    <w:rsid w:val="0095006C"/>
    <w:rsid w:val="00950512"/>
    <w:rsid w:val="009508F3"/>
    <w:rsid w:val="00950DF5"/>
    <w:rsid w:val="00950ED6"/>
    <w:rsid w:val="00951511"/>
    <w:rsid w:val="00951717"/>
    <w:rsid w:val="00951841"/>
    <w:rsid w:val="00951968"/>
    <w:rsid w:val="009523A1"/>
    <w:rsid w:val="00952408"/>
    <w:rsid w:val="00952609"/>
    <w:rsid w:val="00952AA0"/>
    <w:rsid w:val="00952B78"/>
    <w:rsid w:val="00952BC4"/>
    <w:rsid w:val="00953324"/>
    <w:rsid w:val="009533CE"/>
    <w:rsid w:val="0095343B"/>
    <w:rsid w:val="00953464"/>
    <w:rsid w:val="00953715"/>
    <w:rsid w:val="00953AD9"/>
    <w:rsid w:val="00953DDE"/>
    <w:rsid w:val="00954143"/>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9EE"/>
    <w:rsid w:val="00961B47"/>
    <w:rsid w:val="00961E9E"/>
    <w:rsid w:val="0096259A"/>
    <w:rsid w:val="009627B7"/>
    <w:rsid w:val="0096298E"/>
    <w:rsid w:val="00962F09"/>
    <w:rsid w:val="009630F6"/>
    <w:rsid w:val="009635E8"/>
    <w:rsid w:val="0096394B"/>
    <w:rsid w:val="00963B3B"/>
    <w:rsid w:val="00963EF7"/>
    <w:rsid w:val="00963FF8"/>
    <w:rsid w:val="009640C4"/>
    <w:rsid w:val="0096416D"/>
    <w:rsid w:val="0096418D"/>
    <w:rsid w:val="0096419F"/>
    <w:rsid w:val="009641C4"/>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33"/>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3999"/>
    <w:rsid w:val="00974206"/>
    <w:rsid w:val="009745EC"/>
    <w:rsid w:val="00974A9E"/>
    <w:rsid w:val="00974C8E"/>
    <w:rsid w:val="00975119"/>
    <w:rsid w:val="0097523A"/>
    <w:rsid w:val="0097577E"/>
    <w:rsid w:val="00975CB8"/>
    <w:rsid w:val="00975CD0"/>
    <w:rsid w:val="00975D13"/>
    <w:rsid w:val="009761FE"/>
    <w:rsid w:val="009768C6"/>
    <w:rsid w:val="00976BC7"/>
    <w:rsid w:val="00977243"/>
    <w:rsid w:val="00977486"/>
    <w:rsid w:val="00977916"/>
    <w:rsid w:val="00977EB6"/>
    <w:rsid w:val="00980047"/>
    <w:rsid w:val="0098016A"/>
    <w:rsid w:val="0098043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4F2"/>
    <w:rsid w:val="00983736"/>
    <w:rsid w:val="00983C22"/>
    <w:rsid w:val="00983CC9"/>
    <w:rsid w:val="00983D19"/>
    <w:rsid w:val="00983E62"/>
    <w:rsid w:val="00984069"/>
    <w:rsid w:val="00984427"/>
    <w:rsid w:val="009844F1"/>
    <w:rsid w:val="0098466F"/>
    <w:rsid w:val="00984988"/>
    <w:rsid w:val="00984EC5"/>
    <w:rsid w:val="0098509F"/>
    <w:rsid w:val="009850AB"/>
    <w:rsid w:val="009853CB"/>
    <w:rsid w:val="00985BE6"/>
    <w:rsid w:val="00985D97"/>
    <w:rsid w:val="0098622A"/>
    <w:rsid w:val="009862A4"/>
    <w:rsid w:val="009866C3"/>
    <w:rsid w:val="00986CAB"/>
    <w:rsid w:val="00986D75"/>
    <w:rsid w:val="00986DDF"/>
    <w:rsid w:val="00987079"/>
    <w:rsid w:val="00987320"/>
    <w:rsid w:val="009874F2"/>
    <w:rsid w:val="0098763C"/>
    <w:rsid w:val="009876B6"/>
    <w:rsid w:val="00987B03"/>
    <w:rsid w:val="00987D24"/>
    <w:rsid w:val="00987E5A"/>
    <w:rsid w:val="00987F8E"/>
    <w:rsid w:val="00990348"/>
    <w:rsid w:val="009903F0"/>
    <w:rsid w:val="009904E6"/>
    <w:rsid w:val="00990538"/>
    <w:rsid w:val="00990818"/>
    <w:rsid w:val="009908F5"/>
    <w:rsid w:val="00990B30"/>
    <w:rsid w:val="00990C05"/>
    <w:rsid w:val="00990D54"/>
    <w:rsid w:val="00990D72"/>
    <w:rsid w:val="00990DE1"/>
    <w:rsid w:val="00990FCD"/>
    <w:rsid w:val="00991080"/>
    <w:rsid w:val="0099146B"/>
    <w:rsid w:val="00991657"/>
    <w:rsid w:val="0099198A"/>
    <w:rsid w:val="00991C7E"/>
    <w:rsid w:val="00991DCB"/>
    <w:rsid w:val="00991ED0"/>
    <w:rsid w:val="00991EE8"/>
    <w:rsid w:val="009925FF"/>
    <w:rsid w:val="0099269E"/>
    <w:rsid w:val="009926B4"/>
    <w:rsid w:val="00992A2F"/>
    <w:rsid w:val="00992CEC"/>
    <w:rsid w:val="00992E50"/>
    <w:rsid w:val="00992E9B"/>
    <w:rsid w:val="00993043"/>
    <w:rsid w:val="00993217"/>
    <w:rsid w:val="009932EA"/>
    <w:rsid w:val="009934EE"/>
    <w:rsid w:val="00993A0A"/>
    <w:rsid w:val="00993A38"/>
    <w:rsid w:val="009940DC"/>
    <w:rsid w:val="00994421"/>
    <w:rsid w:val="00994461"/>
    <w:rsid w:val="009946FC"/>
    <w:rsid w:val="00994734"/>
    <w:rsid w:val="0099481D"/>
    <w:rsid w:val="00994C43"/>
    <w:rsid w:val="009950B2"/>
    <w:rsid w:val="0099532B"/>
    <w:rsid w:val="0099543F"/>
    <w:rsid w:val="00995574"/>
    <w:rsid w:val="009959EF"/>
    <w:rsid w:val="00995C7C"/>
    <w:rsid w:val="00995D83"/>
    <w:rsid w:val="00995E9E"/>
    <w:rsid w:val="0099611A"/>
    <w:rsid w:val="00996153"/>
    <w:rsid w:val="00996233"/>
    <w:rsid w:val="0099631A"/>
    <w:rsid w:val="0099687B"/>
    <w:rsid w:val="00996DF9"/>
    <w:rsid w:val="00996ECB"/>
    <w:rsid w:val="009979DD"/>
    <w:rsid w:val="00997B01"/>
    <w:rsid w:val="00997C12"/>
    <w:rsid w:val="00997DE4"/>
    <w:rsid w:val="00997F44"/>
    <w:rsid w:val="009A008B"/>
    <w:rsid w:val="009A0123"/>
    <w:rsid w:val="009A0A7C"/>
    <w:rsid w:val="009A0BC0"/>
    <w:rsid w:val="009A0BE2"/>
    <w:rsid w:val="009A0F0C"/>
    <w:rsid w:val="009A1256"/>
    <w:rsid w:val="009A133D"/>
    <w:rsid w:val="009A1747"/>
    <w:rsid w:val="009A1B2D"/>
    <w:rsid w:val="009A1D49"/>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07"/>
    <w:rsid w:val="009A3F87"/>
    <w:rsid w:val="009A40BF"/>
    <w:rsid w:val="009A4179"/>
    <w:rsid w:val="009A4444"/>
    <w:rsid w:val="009A47A9"/>
    <w:rsid w:val="009A49A3"/>
    <w:rsid w:val="009A4DBB"/>
    <w:rsid w:val="009A4E03"/>
    <w:rsid w:val="009A5035"/>
    <w:rsid w:val="009A5218"/>
    <w:rsid w:val="009A53C1"/>
    <w:rsid w:val="009A593F"/>
    <w:rsid w:val="009A676D"/>
    <w:rsid w:val="009A68CF"/>
    <w:rsid w:val="009A6BA0"/>
    <w:rsid w:val="009A6DFE"/>
    <w:rsid w:val="009A6FB8"/>
    <w:rsid w:val="009A747C"/>
    <w:rsid w:val="009A7534"/>
    <w:rsid w:val="009A7D40"/>
    <w:rsid w:val="009B01FF"/>
    <w:rsid w:val="009B0298"/>
    <w:rsid w:val="009B0B27"/>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3B34"/>
    <w:rsid w:val="009B3E18"/>
    <w:rsid w:val="009B4092"/>
    <w:rsid w:val="009B43DB"/>
    <w:rsid w:val="009B4840"/>
    <w:rsid w:val="009B4AC6"/>
    <w:rsid w:val="009B4C3A"/>
    <w:rsid w:val="009B54D1"/>
    <w:rsid w:val="009B54F0"/>
    <w:rsid w:val="009B56AB"/>
    <w:rsid w:val="009B59BA"/>
    <w:rsid w:val="009B59D5"/>
    <w:rsid w:val="009B5C85"/>
    <w:rsid w:val="009B5CF0"/>
    <w:rsid w:val="009B600F"/>
    <w:rsid w:val="009B608B"/>
    <w:rsid w:val="009B6331"/>
    <w:rsid w:val="009B6474"/>
    <w:rsid w:val="009B66C8"/>
    <w:rsid w:val="009B6BEE"/>
    <w:rsid w:val="009B6DA1"/>
    <w:rsid w:val="009B6F18"/>
    <w:rsid w:val="009B72EC"/>
    <w:rsid w:val="009B73A5"/>
    <w:rsid w:val="009B775B"/>
    <w:rsid w:val="009B7794"/>
    <w:rsid w:val="009B77C0"/>
    <w:rsid w:val="009B7A2E"/>
    <w:rsid w:val="009B7E3F"/>
    <w:rsid w:val="009B7F4D"/>
    <w:rsid w:val="009C01DF"/>
    <w:rsid w:val="009C04C4"/>
    <w:rsid w:val="009C057A"/>
    <w:rsid w:val="009C0825"/>
    <w:rsid w:val="009C08F4"/>
    <w:rsid w:val="009C0B67"/>
    <w:rsid w:val="009C0B80"/>
    <w:rsid w:val="009C0BB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4DD2"/>
    <w:rsid w:val="009C511E"/>
    <w:rsid w:val="009C5151"/>
    <w:rsid w:val="009C5436"/>
    <w:rsid w:val="009C54DA"/>
    <w:rsid w:val="009C5D14"/>
    <w:rsid w:val="009C5DA3"/>
    <w:rsid w:val="009C60E7"/>
    <w:rsid w:val="009C6179"/>
    <w:rsid w:val="009C64A4"/>
    <w:rsid w:val="009C66D7"/>
    <w:rsid w:val="009C67C1"/>
    <w:rsid w:val="009C691F"/>
    <w:rsid w:val="009C6923"/>
    <w:rsid w:val="009C696D"/>
    <w:rsid w:val="009C6AEA"/>
    <w:rsid w:val="009C6E65"/>
    <w:rsid w:val="009C7115"/>
    <w:rsid w:val="009C73C8"/>
    <w:rsid w:val="009C761F"/>
    <w:rsid w:val="009C79CA"/>
    <w:rsid w:val="009C7B87"/>
    <w:rsid w:val="009D0023"/>
    <w:rsid w:val="009D0030"/>
    <w:rsid w:val="009D0062"/>
    <w:rsid w:val="009D018D"/>
    <w:rsid w:val="009D0231"/>
    <w:rsid w:val="009D0873"/>
    <w:rsid w:val="009D0CD3"/>
    <w:rsid w:val="009D1091"/>
    <w:rsid w:val="009D111B"/>
    <w:rsid w:val="009D1147"/>
    <w:rsid w:val="009D11B1"/>
    <w:rsid w:val="009D152F"/>
    <w:rsid w:val="009D1560"/>
    <w:rsid w:val="009D1585"/>
    <w:rsid w:val="009D17C2"/>
    <w:rsid w:val="009D1D17"/>
    <w:rsid w:val="009D1F33"/>
    <w:rsid w:val="009D2270"/>
    <w:rsid w:val="009D2734"/>
    <w:rsid w:val="009D2799"/>
    <w:rsid w:val="009D27BC"/>
    <w:rsid w:val="009D2899"/>
    <w:rsid w:val="009D2DF1"/>
    <w:rsid w:val="009D2E19"/>
    <w:rsid w:val="009D2E26"/>
    <w:rsid w:val="009D364B"/>
    <w:rsid w:val="009D36EF"/>
    <w:rsid w:val="009D3C29"/>
    <w:rsid w:val="009D3F75"/>
    <w:rsid w:val="009D4541"/>
    <w:rsid w:val="009D482C"/>
    <w:rsid w:val="009D4848"/>
    <w:rsid w:val="009D4B7E"/>
    <w:rsid w:val="009D4C42"/>
    <w:rsid w:val="009D4D74"/>
    <w:rsid w:val="009D4F81"/>
    <w:rsid w:val="009D52BA"/>
    <w:rsid w:val="009D5360"/>
    <w:rsid w:val="009D53B3"/>
    <w:rsid w:val="009D54D6"/>
    <w:rsid w:val="009D556B"/>
    <w:rsid w:val="009D570A"/>
    <w:rsid w:val="009D5920"/>
    <w:rsid w:val="009D5AC7"/>
    <w:rsid w:val="009D5B8E"/>
    <w:rsid w:val="009D5D8F"/>
    <w:rsid w:val="009D5DB5"/>
    <w:rsid w:val="009D67A0"/>
    <w:rsid w:val="009D698F"/>
    <w:rsid w:val="009D6FDB"/>
    <w:rsid w:val="009D7218"/>
    <w:rsid w:val="009D749F"/>
    <w:rsid w:val="009D77B7"/>
    <w:rsid w:val="009D7C0F"/>
    <w:rsid w:val="009D7E9E"/>
    <w:rsid w:val="009E0213"/>
    <w:rsid w:val="009E0767"/>
    <w:rsid w:val="009E0796"/>
    <w:rsid w:val="009E09E4"/>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20A1"/>
    <w:rsid w:val="009E221F"/>
    <w:rsid w:val="009E2388"/>
    <w:rsid w:val="009E286F"/>
    <w:rsid w:val="009E29D7"/>
    <w:rsid w:val="009E29DA"/>
    <w:rsid w:val="009E29FE"/>
    <w:rsid w:val="009E2BBD"/>
    <w:rsid w:val="009E2BCA"/>
    <w:rsid w:val="009E2D3C"/>
    <w:rsid w:val="009E3061"/>
    <w:rsid w:val="009E334E"/>
    <w:rsid w:val="009E3432"/>
    <w:rsid w:val="009E35D8"/>
    <w:rsid w:val="009E3914"/>
    <w:rsid w:val="009E395C"/>
    <w:rsid w:val="009E3B8B"/>
    <w:rsid w:val="009E3BFC"/>
    <w:rsid w:val="009E44D7"/>
    <w:rsid w:val="009E4A33"/>
    <w:rsid w:val="009E4BD3"/>
    <w:rsid w:val="009E4C53"/>
    <w:rsid w:val="009E4C5F"/>
    <w:rsid w:val="009E5170"/>
    <w:rsid w:val="009E54C8"/>
    <w:rsid w:val="009E59A2"/>
    <w:rsid w:val="009E5B19"/>
    <w:rsid w:val="009E5B2C"/>
    <w:rsid w:val="009E5F11"/>
    <w:rsid w:val="009E606F"/>
    <w:rsid w:val="009E62BA"/>
    <w:rsid w:val="009E6336"/>
    <w:rsid w:val="009E66CD"/>
    <w:rsid w:val="009E6CDF"/>
    <w:rsid w:val="009E7332"/>
    <w:rsid w:val="009E77EC"/>
    <w:rsid w:val="009E7F5A"/>
    <w:rsid w:val="009E7F7E"/>
    <w:rsid w:val="009F03EC"/>
    <w:rsid w:val="009F03F4"/>
    <w:rsid w:val="009F0987"/>
    <w:rsid w:val="009F0A1A"/>
    <w:rsid w:val="009F0C9D"/>
    <w:rsid w:val="009F0CCC"/>
    <w:rsid w:val="009F0E47"/>
    <w:rsid w:val="009F0F31"/>
    <w:rsid w:val="009F109F"/>
    <w:rsid w:val="009F10ED"/>
    <w:rsid w:val="009F12CE"/>
    <w:rsid w:val="009F14BF"/>
    <w:rsid w:val="009F1873"/>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05C"/>
    <w:rsid w:val="009F61ED"/>
    <w:rsid w:val="009F633D"/>
    <w:rsid w:val="009F65F2"/>
    <w:rsid w:val="009F66DE"/>
    <w:rsid w:val="009F6803"/>
    <w:rsid w:val="009F6BE3"/>
    <w:rsid w:val="009F6CD7"/>
    <w:rsid w:val="009F718A"/>
    <w:rsid w:val="009F7252"/>
    <w:rsid w:val="009F7391"/>
    <w:rsid w:val="009F75A4"/>
    <w:rsid w:val="009F789C"/>
    <w:rsid w:val="009F7960"/>
    <w:rsid w:val="009F7B6C"/>
    <w:rsid w:val="009F7BB8"/>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AE4"/>
    <w:rsid w:val="00A02E04"/>
    <w:rsid w:val="00A032C3"/>
    <w:rsid w:val="00A03385"/>
    <w:rsid w:val="00A0346B"/>
    <w:rsid w:val="00A03698"/>
    <w:rsid w:val="00A0395C"/>
    <w:rsid w:val="00A03D06"/>
    <w:rsid w:val="00A03EB9"/>
    <w:rsid w:val="00A0417A"/>
    <w:rsid w:val="00A0480E"/>
    <w:rsid w:val="00A04838"/>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32D"/>
    <w:rsid w:val="00A10473"/>
    <w:rsid w:val="00A1109A"/>
    <w:rsid w:val="00A112F0"/>
    <w:rsid w:val="00A1131E"/>
    <w:rsid w:val="00A1150B"/>
    <w:rsid w:val="00A1196E"/>
    <w:rsid w:val="00A11A5E"/>
    <w:rsid w:val="00A11CD5"/>
    <w:rsid w:val="00A11D66"/>
    <w:rsid w:val="00A12023"/>
    <w:rsid w:val="00A12075"/>
    <w:rsid w:val="00A122FE"/>
    <w:rsid w:val="00A123EB"/>
    <w:rsid w:val="00A127F5"/>
    <w:rsid w:val="00A12BDF"/>
    <w:rsid w:val="00A12D0D"/>
    <w:rsid w:val="00A12FE3"/>
    <w:rsid w:val="00A13339"/>
    <w:rsid w:val="00A1367F"/>
    <w:rsid w:val="00A13732"/>
    <w:rsid w:val="00A137DB"/>
    <w:rsid w:val="00A13812"/>
    <w:rsid w:val="00A14019"/>
    <w:rsid w:val="00A1405B"/>
    <w:rsid w:val="00A1422C"/>
    <w:rsid w:val="00A1428D"/>
    <w:rsid w:val="00A1457E"/>
    <w:rsid w:val="00A149E3"/>
    <w:rsid w:val="00A14F2E"/>
    <w:rsid w:val="00A1517C"/>
    <w:rsid w:val="00A152B2"/>
    <w:rsid w:val="00A152B9"/>
    <w:rsid w:val="00A15363"/>
    <w:rsid w:val="00A1550C"/>
    <w:rsid w:val="00A15B95"/>
    <w:rsid w:val="00A15CEF"/>
    <w:rsid w:val="00A16FBE"/>
    <w:rsid w:val="00A17005"/>
    <w:rsid w:val="00A171CC"/>
    <w:rsid w:val="00A1778F"/>
    <w:rsid w:val="00A177F5"/>
    <w:rsid w:val="00A1780E"/>
    <w:rsid w:val="00A17C46"/>
    <w:rsid w:val="00A17F47"/>
    <w:rsid w:val="00A20445"/>
    <w:rsid w:val="00A206DB"/>
    <w:rsid w:val="00A20A4B"/>
    <w:rsid w:val="00A20B1B"/>
    <w:rsid w:val="00A20BF5"/>
    <w:rsid w:val="00A212B9"/>
    <w:rsid w:val="00A21318"/>
    <w:rsid w:val="00A21348"/>
    <w:rsid w:val="00A213FD"/>
    <w:rsid w:val="00A2174E"/>
    <w:rsid w:val="00A223E7"/>
    <w:rsid w:val="00A225EB"/>
    <w:rsid w:val="00A22655"/>
    <w:rsid w:val="00A226D8"/>
    <w:rsid w:val="00A22F35"/>
    <w:rsid w:val="00A23804"/>
    <w:rsid w:val="00A239D9"/>
    <w:rsid w:val="00A23BA1"/>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C02"/>
    <w:rsid w:val="00A25DD9"/>
    <w:rsid w:val="00A25F7F"/>
    <w:rsid w:val="00A263B0"/>
    <w:rsid w:val="00A26D34"/>
    <w:rsid w:val="00A26E15"/>
    <w:rsid w:val="00A27172"/>
    <w:rsid w:val="00A274A4"/>
    <w:rsid w:val="00A274D2"/>
    <w:rsid w:val="00A2756A"/>
    <w:rsid w:val="00A27795"/>
    <w:rsid w:val="00A277F9"/>
    <w:rsid w:val="00A27D29"/>
    <w:rsid w:val="00A302FF"/>
    <w:rsid w:val="00A306D1"/>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9"/>
    <w:rsid w:val="00A3459A"/>
    <w:rsid w:val="00A34744"/>
    <w:rsid w:val="00A3487F"/>
    <w:rsid w:val="00A348D9"/>
    <w:rsid w:val="00A352C6"/>
    <w:rsid w:val="00A35396"/>
    <w:rsid w:val="00A355B6"/>
    <w:rsid w:val="00A35AA5"/>
    <w:rsid w:val="00A35D80"/>
    <w:rsid w:val="00A35D99"/>
    <w:rsid w:val="00A35DD4"/>
    <w:rsid w:val="00A35DE8"/>
    <w:rsid w:val="00A35E50"/>
    <w:rsid w:val="00A360DE"/>
    <w:rsid w:val="00A364FB"/>
    <w:rsid w:val="00A368D5"/>
    <w:rsid w:val="00A36F64"/>
    <w:rsid w:val="00A37004"/>
    <w:rsid w:val="00A3700C"/>
    <w:rsid w:val="00A370F7"/>
    <w:rsid w:val="00A3741F"/>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1ED"/>
    <w:rsid w:val="00A44500"/>
    <w:rsid w:val="00A44611"/>
    <w:rsid w:val="00A44A4F"/>
    <w:rsid w:val="00A44C6B"/>
    <w:rsid w:val="00A44DF6"/>
    <w:rsid w:val="00A4504F"/>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27A"/>
    <w:rsid w:val="00A5030C"/>
    <w:rsid w:val="00A503AB"/>
    <w:rsid w:val="00A503EC"/>
    <w:rsid w:val="00A508B7"/>
    <w:rsid w:val="00A508C6"/>
    <w:rsid w:val="00A50B55"/>
    <w:rsid w:val="00A50BA9"/>
    <w:rsid w:val="00A50C5E"/>
    <w:rsid w:val="00A50C64"/>
    <w:rsid w:val="00A50DD5"/>
    <w:rsid w:val="00A5106E"/>
    <w:rsid w:val="00A510CA"/>
    <w:rsid w:val="00A511D9"/>
    <w:rsid w:val="00A51970"/>
    <w:rsid w:val="00A51EB9"/>
    <w:rsid w:val="00A5220C"/>
    <w:rsid w:val="00A52389"/>
    <w:rsid w:val="00A523C4"/>
    <w:rsid w:val="00A524B2"/>
    <w:rsid w:val="00A5274E"/>
    <w:rsid w:val="00A528FB"/>
    <w:rsid w:val="00A5291E"/>
    <w:rsid w:val="00A52A04"/>
    <w:rsid w:val="00A52A34"/>
    <w:rsid w:val="00A52B05"/>
    <w:rsid w:val="00A52C57"/>
    <w:rsid w:val="00A53162"/>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D0F"/>
    <w:rsid w:val="00A56D67"/>
    <w:rsid w:val="00A56E02"/>
    <w:rsid w:val="00A56E26"/>
    <w:rsid w:val="00A57649"/>
    <w:rsid w:val="00A5765B"/>
    <w:rsid w:val="00A57D06"/>
    <w:rsid w:val="00A57D52"/>
    <w:rsid w:val="00A57D6E"/>
    <w:rsid w:val="00A600C4"/>
    <w:rsid w:val="00A60168"/>
    <w:rsid w:val="00A601DC"/>
    <w:rsid w:val="00A60F58"/>
    <w:rsid w:val="00A6117C"/>
    <w:rsid w:val="00A61578"/>
    <w:rsid w:val="00A61821"/>
    <w:rsid w:val="00A62147"/>
    <w:rsid w:val="00A6238B"/>
    <w:rsid w:val="00A624E1"/>
    <w:rsid w:val="00A6257C"/>
    <w:rsid w:val="00A6306A"/>
    <w:rsid w:val="00A630EB"/>
    <w:rsid w:val="00A631B1"/>
    <w:rsid w:val="00A6351F"/>
    <w:rsid w:val="00A63520"/>
    <w:rsid w:val="00A63A53"/>
    <w:rsid w:val="00A63B5E"/>
    <w:rsid w:val="00A64452"/>
    <w:rsid w:val="00A648DC"/>
    <w:rsid w:val="00A64C3E"/>
    <w:rsid w:val="00A64D52"/>
    <w:rsid w:val="00A6517C"/>
    <w:rsid w:val="00A65672"/>
    <w:rsid w:val="00A65B08"/>
    <w:rsid w:val="00A65CB0"/>
    <w:rsid w:val="00A65D57"/>
    <w:rsid w:val="00A66008"/>
    <w:rsid w:val="00A660D0"/>
    <w:rsid w:val="00A6637C"/>
    <w:rsid w:val="00A66606"/>
    <w:rsid w:val="00A6666F"/>
    <w:rsid w:val="00A66934"/>
    <w:rsid w:val="00A66973"/>
    <w:rsid w:val="00A66998"/>
    <w:rsid w:val="00A66E98"/>
    <w:rsid w:val="00A67200"/>
    <w:rsid w:val="00A67277"/>
    <w:rsid w:val="00A67638"/>
    <w:rsid w:val="00A6771D"/>
    <w:rsid w:val="00A67B09"/>
    <w:rsid w:val="00A67BA4"/>
    <w:rsid w:val="00A67DE8"/>
    <w:rsid w:val="00A67E66"/>
    <w:rsid w:val="00A67E68"/>
    <w:rsid w:val="00A67E6D"/>
    <w:rsid w:val="00A67E7A"/>
    <w:rsid w:val="00A67F30"/>
    <w:rsid w:val="00A67F87"/>
    <w:rsid w:val="00A700B4"/>
    <w:rsid w:val="00A700DC"/>
    <w:rsid w:val="00A701DF"/>
    <w:rsid w:val="00A702D4"/>
    <w:rsid w:val="00A705DF"/>
    <w:rsid w:val="00A70744"/>
    <w:rsid w:val="00A70A71"/>
    <w:rsid w:val="00A70C3A"/>
    <w:rsid w:val="00A70E0D"/>
    <w:rsid w:val="00A70F9B"/>
    <w:rsid w:val="00A71230"/>
    <w:rsid w:val="00A71742"/>
    <w:rsid w:val="00A71770"/>
    <w:rsid w:val="00A71885"/>
    <w:rsid w:val="00A71958"/>
    <w:rsid w:val="00A71A93"/>
    <w:rsid w:val="00A71DDB"/>
    <w:rsid w:val="00A71FAA"/>
    <w:rsid w:val="00A71FAD"/>
    <w:rsid w:val="00A72123"/>
    <w:rsid w:val="00A7245B"/>
    <w:rsid w:val="00A72F4D"/>
    <w:rsid w:val="00A7309B"/>
    <w:rsid w:val="00A73C7D"/>
    <w:rsid w:val="00A7414B"/>
    <w:rsid w:val="00A74219"/>
    <w:rsid w:val="00A746CD"/>
    <w:rsid w:val="00A74D67"/>
    <w:rsid w:val="00A74FCA"/>
    <w:rsid w:val="00A7522C"/>
    <w:rsid w:val="00A75293"/>
    <w:rsid w:val="00A75443"/>
    <w:rsid w:val="00A756C1"/>
    <w:rsid w:val="00A756EA"/>
    <w:rsid w:val="00A758DA"/>
    <w:rsid w:val="00A75B00"/>
    <w:rsid w:val="00A75B68"/>
    <w:rsid w:val="00A75D60"/>
    <w:rsid w:val="00A75E00"/>
    <w:rsid w:val="00A75E46"/>
    <w:rsid w:val="00A7621C"/>
    <w:rsid w:val="00A76377"/>
    <w:rsid w:val="00A76779"/>
    <w:rsid w:val="00A76ADB"/>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A0"/>
    <w:rsid w:val="00A82FB6"/>
    <w:rsid w:val="00A830CB"/>
    <w:rsid w:val="00A831FA"/>
    <w:rsid w:val="00A83505"/>
    <w:rsid w:val="00A8358E"/>
    <w:rsid w:val="00A83952"/>
    <w:rsid w:val="00A83CED"/>
    <w:rsid w:val="00A83DF9"/>
    <w:rsid w:val="00A83F5A"/>
    <w:rsid w:val="00A84702"/>
    <w:rsid w:val="00A84997"/>
    <w:rsid w:val="00A84A00"/>
    <w:rsid w:val="00A84D8C"/>
    <w:rsid w:val="00A84E4F"/>
    <w:rsid w:val="00A85601"/>
    <w:rsid w:val="00A85696"/>
    <w:rsid w:val="00A85B60"/>
    <w:rsid w:val="00A85CB4"/>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E1B"/>
    <w:rsid w:val="00A9122C"/>
    <w:rsid w:val="00A91243"/>
    <w:rsid w:val="00A913A9"/>
    <w:rsid w:val="00A914D9"/>
    <w:rsid w:val="00A916FD"/>
    <w:rsid w:val="00A9186E"/>
    <w:rsid w:val="00A91C6A"/>
    <w:rsid w:val="00A9238F"/>
    <w:rsid w:val="00A92663"/>
    <w:rsid w:val="00A92742"/>
    <w:rsid w:val="00A92AFA"/>
    <w:rsid w:val="00A92B35"/>
    <w:rsid w:val="00A92BA7"/>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AC"/>
    <w:rsid w:val="00A952E7"/>
    <w:rsid w:val="00A95700"/>
    <w:rsid w:val="00A95A81"/>
    <w:rsid w:val="00A96121"/>
    <w:rsid w:val="00A96203"/>
    <w:rsid w:val="00A9628A"/>
    <w:rsid w:val="00A9655D"/>
    <w:rsid w:val="00A966F1"/>
    <w:rsid w:val="00A96D12"/>
    <w:rsid w:val="00A974BA"/>
    <w:rsid w:val="00A97909"/>
    <w:rsid w:val="00A9794E"/>
    <w:rsid w:val="00A97A8F"/>
    <w:rsid w:val="00A97C5E"/>
    <w:rsid w:val="00A97CE3"/>
    <w:rsid w:val="00A97F61"/>
    <w:rsid w:val="00A97FAF"/>
    <w:rsid w:val="00AA005E"/>
    <w:rsid w:val="00AA00A1"/>
    <w:rsid w:val="00AA00D7"/>
    <w:rsid w:val="00AA029D"/>
    <w:rsid w:val="00AA0634"/>
    <w:rsid w:val="00AA0671"/>
    <w:rsid w:val="00AA0D67"/>
    <w:rsid w:val="00AA0E5F"/>
    <w:rsid w:val="00AA1011"/>
    <w:rsid w:val="00AA1477"/>
    <w:rsid w:val="00AA1506"/>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3EA8"/>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626C"/>
    <w:rsid w:val="00AA6358"/>
    <w:rsid w:val="00AA65DC"/>
    <w:rsid w:val="00AA69AA"/>
    <w:rsid w:val="00AA6A93"/>
    <w:rsid w:val="00AA6ED7"/>
    <w:rsid w:val="00AA6F2C"/>
    <w:rsid w:val="00AA6FC0"/>
    <w:rsid w:val="00AA7204"/>
    <w:rsid w:val="00AA7531"/>
    <w:rsid w:val="00AA7832"/>
    <w:rsid w:val="00AA78B4"/>
    <w:rsid w:val="00AA7DAE"/>
    <w:rsid w:val="00AA7FBF"/>
    <w:rsid w:val="00AB0365"/>
    <w:rsid w:val="00AB03DA"/>
    <w:rsid w:val="00AB08B9"/>
    <w:rsid w:val="00AB0E86"/>
    <w:rsid w:val="00AB0EB0"/>
    <w:rsid w:val="00AB1012"/>
    <w:rsid w:val="00AB11B4"/>
    <w:rsid w:val="00AB11C9"/>
    <w:rsid w:val="00AB1252"/>
    <w:rsid w:val="00AB1689"/>
    <w:rsid w:val="00AB1959"/>
    <w:rsid w:val="00AB1AA0"/>
    <w:rsid w:val="00AB1D90"/>
    <w:rsid w:val="00AB1DEA"/>
    <w:rsid w:val="00AB1E54"/>
    <w:rsid w:val="00AB203C"/>
    <w:rsid w:val="00AB23BF"/>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4796"/>
    <w:rsid w:val="00AB4DBE"/>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4CD"/>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86"/>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53C"/>
    <w:rsid w:val="00AC7638"/>
    <w:rsid w:val="00AC7E2C"/>
    <w:rsid w:val="00AC7F7B"/>
    <w:rsid w:val="00AD00BC"/>
    <w:rsid w:val="00AD025F"/>
    <w:rsid w:val="00AD037C"/>
    <w:rsid w:val="00AD08F9"/>
    <w:rsid w:val="00AD093F"/>
    <w:rsid w:val="00AD0AC6"/>
    <w:rsid w:val="00AD0B37"/>
    <w:rsid w:val="00AD109B"/>
    <w:rsid w:val="00AD10E2"/>
    <w:rsid w:val="00AD118C"/>
    <w:rsid w:val="00AD164D"/>
    <w:rsid w:val="00AD1694"/>
    <w:rsid w:val="00AD16C2"/>
    <w:rsid w:val="00AD1B45"/>
    <w:rsid w:val="00AD2316"/>
    <w:rsid w:val="00AD2386"/>
    <w:rsid w:val="00AD26D2"/>
    <w:rsid w:val="00AD2771"/>
    <w:rsid w:val="00AD2CEE"/>
    <w:rsid w:val="00AD2E56"/>
    <w:rsid w:val="00AD2ED6"/>
    <w:rsid w:val="00AD3558"/>
    <w:rsid w:val="00AD3A68"/>
    <w:rsid w:val="00AD3BD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92"/>
    <w:rsid w:val="00AD7026"/>
    <w:rsid w:val="00AD733E"/>
    <w:rsid w:val="00AD743E"/>
    <w:rsid w:val="00AD755A"/>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60D"/>
    <w:rsid w:val="00AE4910"/>
    <w:rsid w:val="00AE4BD0"/>
    <w:rsid w:val="00AE4FCF"/>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169"/>
    <w:rsid w:val="00AE72DE"/>
    <w:rsid w:val="00AE7564"/>
    <w:rsid w:val="00AE7FE8"/>
    <w:rsid w:val="00AE7FF5"/>
    <w:rsid w:val="00AF0007"/>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9D3"/>
    <w:rsid w:val="00AF4DC7"/>
    <w:rsid w:val="00AF4E6C"/>
    <w:rsid w:val="00AF4EA5"/>
    <w:rsid w:val="00AF50C6"/>
    <w:rsid w:val="00AF539F"/>
    <w:rsid w:val="00AF540C"/>
    <w:rsid w:val="00AF5418"/>
    <w:rsid w:val="00AF57E0"/>
    <w:rsid w:val="00AF5B3A"/>
    <w:rsid w:val="00AF5D6C"/>
    <w:rsid w:val="00AF63FF"/>
    <w:rsid w:val="00AF6420"/>
    <w:rsid w:val="00AF6B7D"/>
    <w:rsid w:val="00AF6BF7"/>
    <w:rsid w:val="00AF6E12"/>
    <w:rsid w:val="00AF70D9"/>
    <w:rsid w:val="00AF7498"/>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743"/>
    <w:rsid w:val="00B04E50"/>
    <w:rsid w:val="00B04E89"/>
    <w:rsid w:val="00B04EF1"/>
    <w:rsid w:val="00B04EF9"/>
    <w:rsid w:val="00B05004"/>
    <w:rsid w:val="00B05791"/>
    <w:rsid w:val="00B0585A"/>
    <w:rsid w:val="00B05A6C"/>
    <w:rsid w:val="00B05A6F"/>
    <w:rsid w:val="00B05C5D"/>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509"/>
    <w:rsid w:val="00B11B16"/>
    <w:rsid w:val="00B11C18"/>
    <w:rsid w:val="00B11C51"/>
    <w:rsid w:val="00B11C61"/>
    <w:rsid w:val="00B12050"/>
    <w:rsid w:val="00B1219D"/>
    <w:rsid w:val="00B121FE"/>
    <w:rsid w:val="00B12346"/>
    <w:rsid w:val="00B125D3"/>
    <w:rsid w:val="00B1299C"/>
    <w:rsid w:val="00B12C8C"/>
    <w:rsid w:val="00B1309E"/>
    <w:rsid w:val="00B134A4"/>
    <w:rsid w:val="00B13541"/>
    <w:rsid w:val="00B13A9C"/>
    <w:rsid w:val="00B13BE1"/>
    <w:rsid w:val="00B13DE0"/>
    <w:rsid w:val="00B13F0A"/>
    <w:rsid w:val="00B142E7"/>
    <w:rsid w:val="00B14370"/>
    <w:rsid w:val="00B1440F"/>
    <w:rsid w:val="00B14456"/>
    <w:rsid w:val="00B144A9"/>
    <w:rsid w:val="00B1457F"/>
    <w:rsid w:val="00B147D9"/>
    <w:rsid w:val="00B14A12"/>
    <w:rsid w:val="00B14A37"/>
    <w:rsid w:val="00B14AD2"/>
    <w:rsid w:val="00B14C40"/>
    <w:rsid w:val="00B14C6F"/>
    <w:rsid w:val="00B14D0E"/>
    <w:rsid w:val="00B1536B"/>
    <w:rsid w:val="00B1577A"/>
    <w:rsid w:val="00B1582B"/>
    <w:rsid w:val="00B15A7C"/>
    <w:rsid w:val="00B15CEF"/>
    <w:rsid w:val="00B15D08"/>
    <w:rsid w:val="00B15EAC"/>
    <w:rsid w:val="00B15EFB"/>
    <w:rsid w:val="00B1630D"/>
    <w:rsid w:val="00B16379"/>
    <w:rsid w:val="00B167FA"/>
    <w:rsid w:val="00B16A33"/>
    <w:rsid w:val="00B16F17"/>
    <w:rsid w:val="00B172F2"/>
    <w:rsid w:val="00B1744D"/>
    <w:rsid w:val="00B175F3"/>
    <w:rsid w:val="00B20059"/>
    <w:rsid w:val="00B20235"/>
    <w:rsid w:val="00B2057F"/>
    <w:rsid w:val="00B20865"/>
    <w:rsid w:val="00B208B7"/>
    <w:rsid w:val="00B20BA6"/>
    <w:rsid w:val="00B20D91"/>
    <w:rsid w:val="00B20F3D"/>
    <w:rsid w:val="00B210EC"/>
    <w:rsid w:val="00B21882"/>
    <w:rsid w:val="00B219A5"/>
    <w:rsid w:val="00B21C9F"/>
    <w:rsid w:val="00B21CDD"/>
    <w:rsid w:val="00B21CEE"/>
    <w:rsid w:val="00B21D49"/>
    <w:rsid w:val="00B21E20"/>
    <w:rsid w:val="00B2212F"/>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1B"/>
    <w:rsid w:val="00B2435A"/>
    <w:rsid w:val="00B24505"/>
    <w:rsid w:val="00B24CAF"/>
    <w:rsid w:val="00B24D45"/>
    <w:rsid w:val="00B24EA4"/>
    <w:rsid w:val="00B25D5D"/>
    <w:rsid w:val="00B262C9"/>
    <w:rsid w:val="00B26539"/>
    <w:rsid w:val="00B26788"/>
    <w:rsid w:val="00B26C82"/>
    <w:rsid w:val="00B26DCD"/>
    <w:rsid w:val="00B27184"/>
    <w:rsid w:val="00B27324"/>
    <w:rsid w:val="00B27371"/>
    <w:rsid w:val="00B27C24"/>
    <w:rsid w:val="00B27C40"/>
    <w:rsid w:val="00B27D90"/>
    <w:rsid w:val="00B27DF8"/>
    <w:rsid w:val="00B27DFD"/>
    <w:rsid w:val="00B27E17"/>
    <w:rsid w:val="00B30328"/>
    <w:rsid w:val="00B30343"/>
    <w:rsid w:val="00B3038F"/>
    <w:rsid w:val="00B303F8"/>
    <w:rsid w:val="00B30411"/>
    <w:rsid w:val="00B30542"/>
    <w:rsid w:val="00B306C2"/>
    <w:rsid w:val="00B30BCF"/>
    <w:rsid w:val="00B30C64"/>
    <w:rsid w:val="00B30C84"/>
    <w:rsid w:val="00B30ED9"/>
    <w:rsid w:val="00B31048"/>
    <w:rsid w:val="00B31119"/>
    <w:rsid w:val="00B31810"/>
    <w:rsid w:val="00B31817"/>
    <w:rsid w:val="00B31E6E"/>
    <w:rsid w:val="00B32048"/>
    <w:rsid w:val="00B328C5"/>
    <w:rsid w:val="00B32911"/>
    <w:rsid w:val="00B3307F"/>
    <w:rsid w:val="00B330BC"/>
    <w:rsid w:val="00B332E6"/>
    <w:rsid w:val="00B3338D"/>
    <w:rsid w:val="00B3349E"/>
    <w:rsid w:val="00B33A78"/>
    <w:rsid w:val="00B33E32"/>
    <w:rsid w:val="00B33E3A"/>
    <w:rsid w:val="00B3429C"/>
    <w:rsid w:val="00B342E7"/>
    <w:rsid w:val="00B34343"/>
    <w:rsid w:val="00B3459D"/>
    <w:rsid w:val="00B34E5D"/>
    <w:rsid w:val="00B34F73"/>
    <w:rsid w:val="00B3561A"/>
    <w:rsid w:val="00B357A0"/>
    <w:rsid w:val="00B35E60"/>
    <w:rsid w:val="00B3620D"/>
    <w:rsid w:val="00B365AF"/>
    <w:rsid w:val="00B36B30"/>
    <w:rsid w:val="00B36C22"/>
    <w:rsid w:val="00B37106"/>
    <w:rsid w:val="00B3716C"/>
    <w:rsid w:val="00B371C6"/>
    <w:rsid w:val="00B3740D"/>
    <w:rsid w:val="00B37545"/>
    <w:rsid w:val="00B375DF"/>
    <w:rsid w:val="00B37749"/>
    <w:rsid w:val="00B37875"/>
    <w:rsid w:val="00B3793E"/>
    <w:rsid w:val="00B4023C"/>
    <w:rsid w:val="00B403A1"/>
    <w:rsid w:val="00B40447"/>
    <w:rsid w:val="00B404D5"/>
    <w:rsid w:val="00B409D6"/>
    <w:rsid w:val="00B40C6A"/>
    <w:rsid w:val="00B40D03"/>
    <w:rsid w:val="00B40D85"/>
    <w:rsid w:val="00B40E7D"/>
    <w:rsid w:val="00B41104"/>
    <w:rsid w:val="00B415DB"/>
    <w:rsid w:val="00B417A6"/>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115"/>
    <w:rsid w:val="00B4538E"/>
    <w:rsid w:val="00B45A20"/>
    <w:rsid w:val="00B45A94"/>
    <w:rsid w:val="00B45D15"/>
    <w:rsid w:val="00B4600F"/>
    <w:rsid w:val="00B46028"/>
    <w:rsid w:val="00B46084"/>
    <w:rsid w:val="00B461DD"/>
    <w:rsid w:val="00B466A4"/>
    <w:rsid w:val="00B46D9B"/>
    <w:rsid w:val="00B46FA2"/>
    <w:rsid w:val="00B470BB"/>
    <w:rsid w:val="00B47128"/>
    <w:rsid w:val="00B472FA"/>
    <w:rsid w:val="00B47B46"/>
    <w:rsid w:val="00B47B73"/>
    <w:rsid w:val="00B47BFA"/>
    <w:rsid w:val="00B50787"/>
    <w:rsid w:val="00B50791"/>
    <w:rsid w:val="00B507EB"/>
    <w:rsid w:val="00B50ABA"/>
    <w:rsid w:val="00B50B2B"/>
    <w:rsid w:val="00B50E6B"/>
    <w:rsid w:val="00B50F07"/>
    <w:rsid w:val="00B50F65"/>
    <w:rsid w:val="00B51084"/>
    <w:rsid w:val="00B5176C"/>
    <w:rsid w:val="00B51C52"/>
    <w:rsid w:val="00B51CA7"/>
    <w:rsid w:val="00B51D3D"/>
    <w:rsid w:val="00B51D94"/>
    <w:rsid w:val="00B51E76"/>
    <w:rsid w:val="00B51F11"/>
    <w:rsid w:val="00B51F72"/>
    <w:rsid w:val="00B520BD"/>
    <w:rsid w:val="00B52355"/>
    <w:rsid w:val="00B5262D"/>
    <w:rsid w:val="00B526DA"/>
    <w:rsid w:val="00B52822"/>
    <w:rsid w:val="00B5284F"/>
    <w:rsid w:val="00B52A4D"/>
    <w:rsid w:val="00B52A80"/>
    <w:rsid w:val="00B52C56"/>
    <w:rsid w:val="00B52F16"/>
    <w:rsid w:val="00B52FCB"/>
    <w:rsid w:val="00B52FCE"/>
    <w:rsid w:val="00B530EC"/>
    <w:rsid w:val="00B53163"/>
    <w:rsid w:val="00B5337E"/>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14"/>
    <w:rsid w:val="00B56373"/>
    <w:rsid w:val="00B56F22"/>
    <w:rsid w:val="00B570C0"/>
    <w:rsid w:val="00B570C8"/>
    <w:rsid w:val="00B57341"/>
    <w:rsid w:val="00B57423"/>
    <w:rsid w:val="00B5751F"/>
    <w:rsid w:val="00B57801"/>
    <w:rsid w:val="00B5790A"/>
    <w:rsid w:val="00B60132"/>
    <w:rsid w:val="00B60369"/>
    <w:rsid w:val="00B60570"/>
    <w:rsid w:val="00B60776"/>
    <w:rsid w:val="00B608FB"/>
    <w:rsid w:val="00B60995"/>
    <w:rsid w:val="00B60B3D"/>
    <w:rsid w:val="00B60BAF"/>
    <w:rsid w:val="00B60F22"/>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4A0"/>
    <w:rsid w:val="00B658AF"/>
    <w:rsid w:val="00B659CE"/>
    <w:rsid w:val="00B65A03"/>
    <w:rsid w:val="00B65CF0"/>
    <w:rsid w:val="00B65D49"/>
    <w:rsid w:val="00B663EC"/>
    <w:rsid w:val="00B665AA"/>
    <w:rsid w:val="00B665E8"/>
    <w:rsid w:val="00B6661A"/>
    <w:rsid w:val="00B66775"/>
    <w:rsid w:val="00B6679F"/>
    <w:rsid w:val="00B66BBE"/>
    <w:rsid w:val="00B66C77"/>
    <w:rsid w:val="00B66D00"/>
    <w:rsid w:val="00B66D81"/>
    <w:rsid w:val="00B66DD8"/>
    <w:rsid w:val="00B66E1F"/>
    <w:rsid w:val="00B6766C"/>
    <w:rsid w:val="00B67AE8"/>
    <w:rsid w:val="00B67BAA"/>
    <w:rsid w:val="00B67DD1"/>
    <w:rsid w:val="00B67F18"/>
    <w:rsid w:val="00B701D3"/>
    <w:rsid w:val="00B706FB"/>
    <w:rsid w:val="00B715D0"/>
    <w:rsid w:val="00B716F7"/>
    <w:rsid w:val="00B71937"/>
    <w:rsid w:val="00B71CD2"/>
    <w:rsid w:val="00B720AD"/>
    <w:rsid w:val="00B723F9"/>
    <w:rsid w:val="00B7249F"/>
    <w:rsid w:val="00B7253B"/>
    <w:rsid w:val="00B72764"/>
    <w:rsid w:val="00B72A9B"/>
    <w:rsid w:val="00B72C09"/>
    <w:rsid w:val="00B72F59"/>
    <w:rsid w:val="00B73017"/>
    <w:rsid w:val="00B73786"/>
    <w:rsid w:val="00B7382F"/>
    <w:rsid w:val="00B73ECD"/>
    <w:rsid w:val="00B74038"/>
    <w:rsid w:val="00B740AC"/>
    <w:rsid w:val="00B7423F"/>
    <w:rsid w:val="00B742CD"/>
    <w:rsid w:val="00B745FC"/>
    <w:rsid w:val="00B74B71"/>
    <w:rsid w:val="00B74E7E"/>
    <w:rsid w:val="00B7518D"/>
    <w:rsid w:val="00B75431"/>
    <w:rsid w:val="00B7577A"/>
    <w:rsid w:val="00B75893"/>
    <w:rsid w:val="00B75AD1"/>
    <w:rsid w:val="00B75E1B"/>
    <w:rsid w:val="00B75FB7"/>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06"/>
    <w:rsid w:val="00B81A3E"/>
    <w:rsid w:val="00B81B90"/>
    <w:rsid w:val="00B81EC7"/>
    <w:rsid w:val="00B81F63"/>
    <w:rsid w:val="00B822D2"/>
    <w:rsid w:val="00B82550"/>
    <w:rsid w:val="00B82A30"/>
    <w:rsid w:val="00B82B8E"/>
    <w:rsid w:val="00B82CC8"/>
    <w:rsid w:val="00B82D5E"/>
    <w:rsid w:val="00B82F96"/>
    <w:rsid w:val="00B836ED"/>
    <w:rsid w:val="00B836F2"/>
    <w:rsid w:val="00B837A8"/>
    <w:rsid w:val="00B837BB"/>
    <w:rsid w:val="00B8396B"/>
    <w:rsid w:val="00B8410E"/>
    <w:rsid w:val="00B84281"/>
    <w:rsid w:val="00B84401"/>
    <w:rsid w:val="00B845FB"/>
    <w:rsid w:val="00B84A06"/>
    <w:rsid w:val="00B84D82"/>
    <w:rsid w:val="00B84FAD"/>
    <w:rsid w:val="00B852DA"/>
    <w:rsid w:val="00B85801"/>
    <w:rsid w:val="00B85F38"/>
    <w:rsid w:val="00B86798"/>
    <w:rsid w:val="00B867C3"/>
    <w:rsid w:val="00B869BA"/>
    <w:rsid w:val="00B869C4"/>
    <w:rsid w:val="00B8729B"/>
    <w:rsid w:val="00B87359"/>
    <w:rsid w:val="00B874C1"/>
    <w:rsid w:val="00B90874"/>
    <w:rsid w:val="00B90FF5"/>
    <w:rsid w:val="00B910B2"/>
    <w:rsid w:val="00B91224"/>
    <w:rsid w:val="00B9128A"/>
    <w:rsid w:val="00B913F2"/>
    <w:rsid w:val="00B915E2"/>
    <w:rsid w:val="00B91AAF"/>
    <w:rsid w:val="00B91C5C"/>
    <w:rsid w:val="00B921F8"/>
    <w:rsid w:val="00B924E7"/>
    <w:rsid w:val="00B928FF"/>
    <w:rsid w:val="00B92BE4"/>
    <w:rsid w:val="00B92D4E"/>
    <w:rsid w:val="00B92D5A"/>
    <w:rsid w:val="00B93634"/>
    <w:rsid w:val="00B93836"/>
    <w:rsid w:val="00B939FC"/>
    <w:rsid w:val="00B93FF7"/>
    <w:rsid w:val="00B943A3"/>
    <w:rsid w:val="00B947CA"/>
    <w:rsid w:val="00B94E10"/>
    <w:rsid w:val="00B95176"/>
    <w:rsid w:val="00B95216"/>
    <w:rsid w:val="00B95696"/>
    <w:rsid w:val="00B9582E"/>
    <w:rsid w:val="00B9590A"/>
    <w:rsid w:val="00B95FB3"/>
    <w:rsid w:val="00B9636E"/>
    <w:rsid w:val="00B9650F"/>
    <w:rsid w:val="00B96605"/>
    <w:rsid w:val="00B969E6"/>
    <w:rsid w:val="00B97384"/>
    <w:rsid w:val="00B974B7"/>
    <w:rsid w:val="00B975EC"/>
    <w:rsid w:val="00B97CDA"/>
    <w:rsid w:val="00BA028A"/>
    <w:rsid w:val="00BA0384"/>
    <w:rsid w:val="00BA045F"/>
    <w:rsid w:val="00BA06BF"/>
    <w:rsid w:val="00BA06F7"/>
    <w:rsid w:val="00BA08C8"/>
    <w:rsid w:val="00BA0B3C"/>
    <w:rsid w:val="00BA0CE4"/>
    <w:rsid w:val="00BA0CEC"/>
    <w:rsid w:val="00BA1639"/>
    <w:rsid w:val="00BA1831"/>
    <w:rsid w:val="00BA1AB0"/>
    <w:rsid w:val="00BA1E8C"/>
    <w:rsid w:val="00BA2174"/>
    <w:rsid w:val="00BA2B2A"/>
    <w:rsid w:val="00BA2EE3"/>
    <w:rsid w:val="00BA2FEB"/>
    <w:rsid w:val="00BA2FF4"/>
    <w:rsid w:val="00BA31B1"/>
    <w:rsid w:val="00BA36EB"/>
    <w:rsid w:val="00BA3B5B"/>
    <w:rsid w:val="00BA3E61"/>
    <w:rsid w:val="00BA3F10"/>
    <w:rsid w:val="00BA3F26"/>
    <w:rsid w:val="00BA400E"/>
    <w:rsid w:val="00BA4140"/>
    <w:rsid w:val="00BA41E2"/>
    <w:rsid w:val="00BA4306"/>
    <w:rsid w:val="00BA447A"/>
    <w:rsid w:val="00BA47A5"/>
    <w:rsid w:val="00BA4AB9"/>
    <w:rsid w:val="00BA4D45"/>
    <w:rsid w:val="00BA52F1"/>
    <w:rsid w:val="00BA5675"/>
    <w:rsid w:val="00BA5972"/>
    <w:rsid w:val="00BA5BF4"/>
    <w:rsid w:val="00BA5E6C"/>
    <w:rsid w:val="00BA605F"/>
    <w:rsid w:val="00BA70D5"/>
    <w:rsid w:val="00BA7539"/>
    <w:rsid w:val="00BA759F"/>
    <w:rsid w:val="00BA7803"/>
    <w:rsid w:val="00BA788A"/>
    <w:rsid w:val="00BA7B79"/>
    <w:rsid w:val="00BA7C8F"/>
    <w:rsid w:val="00BA7EF7"/>
    <w:rsid w:val="00BB00F7"/>
    <w:rsid w:val="00BB0213"/>
    <w:rsid w:val="00BB0236"/>
    <w:rsid w:val="00BB03A1"/>
    <w:rsid w:val="00BB04FA"/>
    <w:rsid w:val="00BB0EFE"/>
    <w:rsid w:val="00BB10DA"/>
    <w:rsid w:val="00BB13D7"/>
    <w:rsid w:val="00BB13D9"/>
    <w:rsid w:val="00BB13DB"/>
    <w:rsid w:val="00BB19A7"/>
    <w:rsid w:val="00BB1AA1"/>
    <w:rsid w:val="00BB1BF3"/>
    <w:rsid w:val="00BB2087"/>
    <w:rsid w:val="00BB23B0"/>
    <w:rsid w:val="00BB2688"/>
    <w:rsid w:val="00BB2802"/>
    <w:rsid w:val="00BB29AA"/>
    <w:rsid w:val="00BB2A5D"/>
    <w:rsid w:val="00BB2D8E"/>
    <w:rsid w:val="00BB2F3F"/>
    <w:rsid w:val="00BB313D"/>
    <w:rsid w:val="00BB3410"/>
    <w:rsid w:val="00BB3653"/>
    <w:rsid w:val="00BB39AA"/>
    <w:rsid w:val="00BB3B5A"/>
    <w:rsid w:val="00BB405B"/>
    <w:rsid w:val="00BB41DB"/>
    <w:rsid w:val="00BB43D2"/>
    <w:rsid w:val="00BB4490"/>
    <w:rsid w:val="00BB482D"/>
    <w:rsid w:val="00BB4BD2"/>
    <w:rsid w:val="00BB4C6E"/>
    <w:rsid w:val="00BB4CE5"/>
    <w:rsid w:val="00BB4D8C"/>
    <w:rsid w:val="00BB4E06"/>
    <w:rsid w:val="00BB4E40"/>
    <w:rsid w:val="00BB4F0C"/>
    <w:rsid w:val="00BB544C"/>
    <w:rsid w:val="00BB547E"/>
    <w:rsid w:val="00BB54FB"/>
    <w:rsid w:val="00BB5840"/>
    <w:rsid w:val="00BB5E2F"/>
    <w:rsid w:val="00BB6399"/>
    <w:rsid w:val="00BB6559"/>
    <w:rsid w:val="00BB6592"/>
    <w:rsid w:val="00BB6608"/>
    <w:rsid w:val="00BB6C96"/>
    <w:rsid w:val="00BB6F07"/>
    <w:rsid w:val="00BB6F12"/>
    <w:rsid w:val="00BB6FEB"/>
    <w:rsid w:val="00BB74DE"/>
    <w:rsid w:val="00BB75F7"/>
    <w:rsid w:val="00BB796A"/>
    <w:rsid w:val="00BB7AE7"/>
    <w:rsid w:val="00BB7B9A"/>
    <w:rsid w:val="00BB7C06"/>
    <w:rsid w:val="00BC0125"/>
    <w:rsid w:val="00BC0138"/>
    <w:rsid w:val="00BC01A3"/>
    <w:rsid w:val="00BC01F2"/>
    <w:rsid w:val="00BC043A"/>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645"/>
    <w:rsid w:val="00BC5DE2"/>
    <w:rsid w:val="00BC624E"/>
    <w:rsid w:val="00BC63CB"/>
    <w:rsid w:val="00BC642A"/>
    <w:rsid w:val="00BC6457"/>
    <w:rsid w:val="00BC7258"/>
    <w:rsid w:val="00BC7407"/>
    <w:rsid w:val="00BC7633"/>
    <w:rsid w:val="00BC79FD"/>
    <w:rsid w:val="00BC7B69"/>
    <w:rsid w:val="00BC7B6A"/>
    <w:rsid w:val="00BC7BD4"/>
    <w:rsid w:val="00BC7E3C"/>
    <w:rsid w:val="00BD0015"/>
    <w:rsid w:val="00BD0619"/>
    <w:rsid w:val="00BD0A4C"/>
    <w:rsid w:val="00BD0C0D"/>
    <w:rsid w:val="00BD0D2A"/>
    <w:rsid w:val="00BD0D6E"/>
    <w:rsid w:val="00BD0E33"/>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087"/>
    <w:rsid w:val="00BD3A7C"/>
    <w:rsid w:val="00BD3B20"/>
    <w:rsid w:val="00BD3CB3"/>
    <w:rsid w:val="00BD3DE0"/>
    <w:rsid w:val="00BD3F8A"/>
    <w:rsid w:val="00BD4187"/>
    <w:rsid w:val="00BD4487"/>
    <w:rsid w:val="00BD486F"/>
    <w:rsid w:val="00BD4A4C"/>
    <w:rsid w:val="00BD5130"/>
    <w:rsid w:val="00BD5846"/>
    <w:rsid w:val="00BD589E"/>
    <w:rsid w:val="00BD5925"/>
    <w:rsid w:val="00BD5E26"/>
    <w:rsid w:val="00BD62E1"/>
    <w:rsid w:val="00BD6893"/>
    <w:rsid w:val="00BD6AEE"/>
    <w:rsid w:val="00BD6B6B"/>
    <w:rsid w:val="00BD6E74"/>
    <w:rsid w:val="00BD6FBE"/>
    <w:rsid w:val="00BD7113"/>
    <w:rsid w:val="00BD722D"/>
    <w:rsid w:val="00BD732C"/>
    <w:rsid w:val="00BD733E"/>
    <w:rsid w:val="00BD748E"/>
    <w:rsid w:val="00BD7551"/>
    <w:rsid w:val="00BD7762"/>
    <w:rsid w:val="00BD79BA"/>
    <w:rsid w:val="00BD7E48"/>
    <w:rsid w:val="00BD7F81"/>
    <w:rsid w:val="00BE056E"/>
    <w:rsid w:val="00BE0718"/>
    <w:rsid w:val="00BE0917"/>
    <w:rsid w:val="00BE0E0D"/>
    <w:rsid w:val="00BE1302"/>
    <w:rsid w:val="00BE1304"/>
    <w:rsid w:val="00BE1714"/>
    <w:rsid w:val="00BE1925"/>
    <w:rsid w:val="00BE1A18"/>
    <w:rsid w:val="00BE1A48"/>
    <w:rsid w:val="00BE2199"/>
    <w:rsid w:val="00BE2351"/>
    <w:rsid w:val="00BE2441"/>
    <w:rsid w:val="00BE25CA"/>
    <w:rsid w:val="00BE2B10"/>
    <w:rsid w:val="00BE3197"/>
    <w:rsid w:val="00BE31F7"/>
    <w:rsid w:val="00BE3536"/>
    <w:rsid w:val="00BE364D"/>
    <w:rsid w:val="00BE36B1"/>
    <w:rsid w:val="00BE3B3D"/>
    <w:rsid w:val="00BE3C7B"/>
    <w:rsid w:val="00BE3C7D"/>
    <w:rsid w:val="00BE3D10"/>
    <w:rsid w:val="00BE3E77"/>
    <w:rsid w:val="00BE40B7"/>
    <w:rsid w:val="00BE4AFF"/>
    <w:rsid w:val="00BE4E52"/>
    <w:rsid w:val="00BE4F7E"/>
    <w:rsid w:val="00BE50FD"/>
    <w:rsid w:val="00BE5139"/>
    <w:rsid w:val="00BE51AD"/>
    <w:rsid w:val="00BE534F"/>
    <w:rsid w:val="00BE55E6"/>
    <w:rsid w:val="00BE572B"/>
    <w:rsid w:val="00BE592B"/>
    <w:rsid w:val="00BE5F0B"/>
    <w:rsid w:val="00BE604E"/>
    <w:rsid w:val="00BE63F9"/>
    <w:rsid w:val="00BE67B3"/>
    <w:rsid w:val="00BE68A0"/>
    <w:rsid w:val="00BE69BF"/>
    <w:rsid w:val="00BE757D"/>
    <w:rsid w:val="00BE79B8"/>
    <w:rsid w:val="00BE7B1E"/>
    <w:rsid w:val="00BE7B2C"/>
    <w:rsid w:val="00BE7FA2"/>
    <w:rsid w:val="00BF0256"/>
    <w:rsid w:val="00BF0333"/>
    <w:rsid w:val="00BF0459"/>
    <w:rsid w:val="00BF071B"/>
    <w:rsid w:val="00BF099D"/>
    <w:rsid w:val="00BF0ACF"/>
    <w:rsid w:val="00BF11D9"/>
    <w:rsid w:val="00BF1643"/>
    <w:rsid w:val="00BF183D"/>
    <w:rsid w:val="00BF1C98"/>
    <w:rsid w:val="00BF1CB3"/>
    <w:rsid w:val="00BF1E04"/>
    <w:rsid w:val="00BF2034"/>
    <w:rsid w:val="00BF2075"/>
    <w:rsid w:val="00BF2083"/>
    <w:rsid w:val="00BF247A"/>
    <w:rsid w:val="00BF2802"/>
    <w:rsid w:val="00BF2810"/>
    <w:rsid w:val="00BF2D31"/>
    <w:rsid w:val="00BF2E56"/>
    <w:rsid w:val="00BF2FA1"/>
    <w:rsid w:val="00BF3000"/>
    <w:rsid w:val="00BF32F5"/>
    <w:rsid w:val="00BF359B"/>
    <w:rsid w:val="00BF36B1"/>
    <w:rsid w:val="00BF3708"/>
    <w:rsid w:val="00BF3922"/>
    <w:rsid w:val="00BF3968"/>
    <w:rsid w:val="00BF39EB"/>
    <w:rsid w:val="00BF40B4"/>
    <w:rsid w:val="00BF41B2"/>
    <w:rsid w:val="00BF433C"/>
    <w:rsid w:val="00BF465D"/>
    <w:rsid w:val="00BF4789"/>
    <w:rsid w:val="00BF4E79"/>
    <w:rsid w:val="00BF505C"/>
    <w:rsid w:val="00BF5779"/>
    <w:rsid w:val="00BF58CC"/>
    <w:rsid w:val="00BF5C47"/>
    <w:rsid w:val="00BF5CCB"/>
    <w:rsid w:val="00BF5E22"/>
    <w:rsid w:val="00BF6037"/>
    <w:rsid w:val="00BF604E"/>
    <w:rsid w:val="00BF6104"/>
    <w:rsid w:val="00BF6663"/>
    <w:rsid w:val="00BF68F9"/>
    <w:rsid w:val="00BF6A01"/>
    <w:rsid w:val="00BF6A3C"/>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5B7"/>
    <w:rsid w:val="00C01751"/>
    <w:rsid w:val="00C01904"/>
    <w:rsid w:val="00C01C88"/>
    <w:rsid w:val="00C01D4F"/>
    <w:rsid w:val="00C022A7"/>
    <w:rsid w:val="00C023DE"/>
    <w:rsid w:val="00C024CE"/>
    <w:rsid w:val="00C025C9"/>
    <w:rsid w:val="00C029F0"/>
    <w:rsid w:val="00C02E20"/>
    <w:rsid w:val="00C033B4"/>
    <w:rsid w:val="00C0344C"/>
    <w:rsid w:val="00C0376F"/>
    <w:rsid w:val="00C03885"/>
    <w:rsid w:val="00C039DE"/>
    <w:rsid w:val="00C03D2B"/>
    <w:rsid w:val="00C0449F"/>
    <w:rsid w:val="00C044C3"/>
    <w:rsid w:val="00C04623"/>
    <w:rsid w:val="00C047F0"/>
    <w:rsid w:val="00C04928"/>
    <w:rsid w:val="00C04A3C"/>
    <w:rsid w:val="00C04AE0"/>
    <w:rsid w:val="00C04C0A"/>
    <w:rsid w:val="00C04DCC"/>
    <w:rsid w:val="00C05333"/>
    <w:rsid w:val="00C05464"/>
    <w:rsid w:val="00C0552E"/>
    <w:rsid w:val="00C05777"/>
    <w:rsid w:val="00C05B52"/>
    <w:rsid w:val="00C05D41"/>
    <w:rsid w:val="00C05EDC"/>
    <w:rsid w:val="00C05F16"/>
    <w:rsid w:val="00C05FE2"/>
    <w:rsid w:val="00C05FE9"/>
    <w:rsid w:val="00C061F3"/>
    <w:rsid w:val="00C06283"/>
    <w:rsid w:val="00C0669B"/>
    <w:rsid w:val="00C06DCC"/>
    <w:rsid w:val="00C06E16"/>
    <w:rsid w:val="00C07348"/>
    <w:rsid w:val="00C074FA"/>
    <w:rsid w:val="00C07624"/>
    <w:rsid w:val="00C07760"/>
    <w:rsid w:val="00C07C7F"/>
    <w:rsid w:val="00C07FF6"/>
    <w:rsid w:val="00C1098F"/>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AF5"/>
    <w:rsid w:val="00C12B47"/>
    <w:rsid w:val="00C12D34"/>
    <w:rsid w:val="00C12F28"/>
    <w:rsid w:val="00C132B1"/>
    <w:rsid w:val="00C1393A"/>
    <w:rsid w:val="00C13F5E"/>
    <w:rsid w:val="00C13FE2"/>
    <w:rsid w:val="00C144CF"/>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0854"/>
    <w:rsid w:val="00C20CB8"/>
    <w:rsid w:val="00C21634"/>
    <w:rsid w:val="00C21821"/>
    <w:rsid w:val="00C218D2"/>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BA6"/>
    <w:rsid w:val="00C27D3D"/>
    <w:rsid w:val="00C27D77"/>
    <w:rsid w:val="00C30091"/>
    <w:rsid w:val="00C30165"/>
    <w:rsid w:val="00C302FF"/>
    <w:rsid w:val="00C3065E"/>
    <w:rsid w:val="00C30806"/>
    <w:rsid w:val="00C308CF"/>
    <w:rsid w:val="00C30ADF"/>
    <w:rsid w:val="00C30DA5"/>
    <w:rsid w:val="00C3133D"/>
    <w:rsid w:val="00C31528"/>
    <w:rsid w:val="00C31615"/>
    <w:rsid w:val="00C31AA1"/>
    <w:rsid w:val="00C31AEE"/>
    <w:rsid w:val="00C31D0E"/>
    <w:rsid w:val="00C32083"/>
    <w:rsid w:val="00C322A2"/>
    <w:rsid w:val="00C328E3"/>
    <w:rsid w:val="00C32B92"/>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5ED"/>
    <w:rsid w:val="00C34959"/>
    <w:rsid w:val="00C349EB"/>
    <w:rsid w:val="00C34DF2"/>
    <w:rsid w:val="00C35240"/>
    <w:rsid w:val="00C352BD"/>
    <w:rsid w:val="00C353E1"/>
    <w:rsid w:val="00C35407"/>
    <w:rsid w:val="00C3548E"/>
    <w:rsid w:val="00C35777"/>
    <w:rsid w:val="00C35ED5"/>
    <w:rsid w:val="00C360E2"/>
    <w:rsid w:val="00C3620D"/>
    <w:rsid w:val="00C3632C"/>
    <w:rsid w:val="00C3671D"/>
    <w:rsid w:val="00C36A72"/>
    <w:rsid w:val="00C36D12"/>
    <w:rsid w:val="00C36ECA"/>
    <w:rsid w:val="00C36FF0"/>
    <w:rsid w:val="00C3723E"/>
    <w:rsid w:val="00C372B8"/>
    <w:rsid w:val="00C37688"/>
    <w:rsid w:val="00C377FA"/>
    <w:rsid w:val="00C378A6"/>
    <w:rsid w:val="00C37BC3"/>
    <w:rsid w:val="00C37DFC"/>
    <w:rsid w:val="00C37E77"/>
    <w:rsid w:val="00C37F3F"/>
    <w:rsid w:val="00C37FB0"/>
    <w:rsid w:val="00C37FEA"/>
    <w:rsid w:val="00C40004"/>
    <w:rsid w:val="00C40658"/>
    <w:rsid w:val="00C406B8"/>
    <w:rsid w:val="00C407EE"/>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BBD"/>
    <w:rsid w:val="00C45290"/>
    <w:rsid w:val="00C452BC"/>
    <w:rsid w:val="00C45321"/>
    <w:rsid w:val="00C454A1"/>
    <w:rsid w:val="00C456F6"/>
    <w:rsid w:val="00C457A5"/>
    <w:rsid w:val="00C457B9"/>
    <w:rsid w:val="00C46976"/>
    <w:rsid w:val="00C46A0E"/>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32A1"/>
    <w:rsid w:val="00C5336E"/>
    <w:rsid w:val="00C53512"/>
    <w:rsid w:val="00C535D9"/>
    <w:rsid w:val="00C53689"/>
    <w:rsid w:val="00C5377E"/>
    <w:rsid w:val="00C5398B"/>
    <w:rsid w:val="00C539F3"/>
    <w:rsid w:val="00C53ADD"/>
    <w:rsid w:val="00C53CF9"/>
    <w:rsid w:val="00C53EBF"/>
    <w:rsid w:val="00C53F49"/>
    <w:rsid w:val="00C53F99"/>
    <w:rsid w:val="00C540A8"/>
    <w:rsid w:val="00C54482"/>
    <w:rsid w:val="00C54C59"/>
    <w:rsid w:val="00C54F45"/>
    <w:rsid w:val="00C5500A"/>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AFA"/>
    <w:rsid w:val="00C63BEC"/>
    <w:rsid w:val="00C63CFA"/>
    <w:rsid w:val="00C63D8B"/>
    <w:rsid w:val="00C64179"/>
    <w:rsid w:val="00C64503"/>
    <w:rsid w:val="00C650D6"/>
    <w:rsid w:val="00C6515E"/>
    <w:rsid w:val="00C6527D"/>
    <w:rsid w:val="00C65644"/>
    <w:rsid w:val="00C656C2"/>
    <w:rsid w:val="00C6577D"/>
    <w:rsid w:val="00C6582C"/>
    <w:rsid w:val="00C65A18"/>
    <w:rsid w:val="00C66516"/>
    <w:rsid w:val="00C668BF"/>
    <w:rsid w:val="00C669B3"/>
    <w:rsid w:val="00C66A8D"/>
    <w:rsid w:val="00C66AD4"/>
    <w:rsid w:val="00C66B1F"/>
    <w:rsid w:val="00C66BD6"/>
    <w:rsid w:val="00C66DDC"/>
    <w:rsid w:val="00C67108"/>
    <w:rsid w:val="00C672FA"/>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0FC6"/>
    <w:rsid w:val="00C7116D"/>
    <w:rsid w:val="00C711DD"/>
    <w:rsid w:val="00C71312"/>
    <w:rsid w:val="00C7143C"/>
    <w:rsid w:val="00C71491"/>
    <w:rsid w:val="00C7154C"/>
    <w:rsid w:val="00C71C02"/>
    <w:rsid w:val="00C71F47"/>
    <w:rsid w:val="00C71FA4"/>
    <w:rsid w:val="00C71FF1"/>
    <w:rsid w:val="00C721C5"/>
    <w:rsid w:val="00C7244E"/>
    <w:rsid w:val="00C72898"/>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871"/>
    <w:rsid w:val="00C75C8B"/>
    <w:rsid w:val="00C76345"/>
    <w:rsid w:val="00C765AB"/>
    <w:rsid w:val="00C768E6"/>
    <w:rsid w:val="00C76B30"/>
    <w:rsid w:val="00C76C90"/>
    <w:rsid w:val="00C76CAF"/>
    <w:rsid w:val="00C773F6"/>
    <w:rsid w:val="00C7792F"/>
    <w:rsid w:val="00C779D5"/>
    <w:rsid w:val="00C77B61"/>
    <w:rsid w:val="00C77F1B"/>
    <w:rsid w:val="00C77FC4"/>
    <w:rsid w:val="00C77FEE"/>
    <w:rsid w:val="00C80050"/>
    <w:rsid w:val="00C80052"/>
    <w:rsid w:val="00C80437"/>
    <w:rsid w:val="00C8050F"/>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34"/>
    <w:rsid w:val="00C825B2"/>
    <w:rsid w:val="00C82D5D"/>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0AD"/>
    <w:rsid w:val="00C871D3"/>
    <w:rsid w:val="00C871E9"/>
    <w:rsid w:val="00C876C8"/>
    <w:rsid w:val="00C87AB5"/>
    <w:rsid w:val="00C90116"/>
    <w:rsid w:val="00C903FC"/>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5D0"/>
    <w:rsid w:val="00C93749"/>
    <w:rsid w:val="00C93847"/>
    <w:rsid w:val="00C93CF6"/>
    <w:rsid w:val="00C944AF"/>
    <w:rsid w:val="00C94B17"/>
    <w:rsid w:val="00C94D64"/>
    <w:rsid w:val="00C94F3C"/>
    <w:rsid w:val="00C952A0"/>
    <w:rsid w:val="00C955E2"/>
    <w:rsid w:val="00C95618"/>
    <w:rsid w:val="00C95888"/>
    <w:rsid w:val="00C9594E"/>
    <w:rsid w:val="00C95E5C"/>
    <w:rsid w:val="00C966F8"/>
    <w:rsid w:val="00C9684F"/>
    <w:rsid w:val="00C96F63"/>
    <w:rsid w:val="00C9721F"/>
    <w:rsid w:val="00C97542"/>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58D"/>
    <w:rsid w:val="00CA2E33"/>
    <w:rsid w:val="00CA3617"/>
    <w:rsid w:val="00CA3A15"/>
    <w:rsid w:val="00CA3B10"/>
    <w:rsid w:val="00CA3CBD"/>
    <w:rsid w:val="00CA3D91"/>
    <w:rsid w:val="00CA3DC6"/>
    <w:rsid w:val="00CA3DF4"/>
    <w:rsid w:val="00CA3F1E"/>
    <w:rsid w:val="00CA3FEB"/>
    <w:rsid w:val="00CA4111"/>
    <w:rsid w:val="00CA4262"/>
    <w:rsid w:val="00CA483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29"/>
    <w:rsid w:val="00CA77F1"/>
    <w:rsid w:val="00CA78B9"/>
    <w:rsid w:val="00CA7B09"/>
    <w:rsid w:val="00CA7CD7"/>
    <w:rsid w:val="00CA7D31"/>
    <w:rsid w:val="00CB0789"/>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2E42"/>
    <w:rsid w:val="00CB3160"/>
    <w:rsid w:val="00CB339E"/>
    <w:rsid w:val="00CB33A7"/>
    <w:rsid w:val="00CB367C"/>
    <w:rsid w:val="00CB3924"/>
    <w:rsid w:val="00CB3BC9"/>
    <w:rsid w:val="00CB3E08"/>
    <w:rsid w:val="00CB400C"/>
    <w:rsid w:val="00CB410B"/>
    <w:rsid w:val="00CB43B9"/>
    <w:rsid w:val="00CB4676"/>
    <w:rsid w:val="00CB4C26"/>
    <w:rsid w:val="00CB4EB1"/>
    <w:rsid w:val="00CB54AB"/>
    <w:rsid w:val="00CB5849"/>
    <w:rsid w:val="00CB59A0"/>
    <w:rsid w:val="00CB5A9B"/>
    <w:rsid w:val="00CB5D1D"/>
    <w:rsid w:val="00CB5E25"/>
    <w:rsid w:val="00CB5E33"/>
    <w:rsid w:val="00CB5F23"/>
    <w:rsid w:val="00CB6455"/>
    <w:rsid w:val="00CB69D6"/>
    <w:rsid w:val="00CB6AAB"/>
    <w:rsid w:val="00CB6F6F"/>
    <w:rsid w:val="00CB7283"/>
    <w:rsid w:val="00CB739E"/>
    <w:rsid w:val="00CB73C8"/>
    <w:rsid w:val="00CB73F0"/>
    <w:rsid w:val="00CB7538"/>
    <w:rsid w:val="00CB779F"/>
    <w:rsid w:val="00CB7C0D"/>
    <w:rsid w:val="00CB7E6D"/>
    <w:rsid w:val="00CC0118"/>
    <w:rsid w:val="00CC0353"/>
    <w:rsid w:val="00CC0406"/>
    <w:rsid w:val="00CC0555"/>
    <w:rsid w:val="00CC05A6"/>
    <w:rsid w:val="00CC0D02"/>
    <w:rsid w:val="00CC0D94"/>
    <w:rsid w:val="00CC1029"/>
    <w:rsid w:val="00CC143E"/>
    <w:rsid w:val="00CC153D"/>
    <w:rsid w:val="00CC171B"/>
    <w:rsid w:val="00CC1CBE"/>
    <w:rsid w:val="00CC1D7A"/>
    <w:rsid w:val="00CC222E"/>
    <w:rsid w:val="00CC23FA"/>
    <w:rsid w:val="00CC24AA"/>
    <w:rsid w:val="00CC2642"/>
    <w:rsid w:val="00CC3159"/>
    <w:rsid w:val="00CC3247"/>
    <w:rsid w:val="00CC330C"/>
    <w:rsid w:val="00CC374E"/>
    <w:rsid w:val="00CC37E7"/>
    <w:rsid w:val="00CC3CA9"/>
    <w:rsid w:val="00CC3EFD"/>
    <w:rsid w:val="00CC43D0"/>
    <w:rsid w:val="00CC44F2"/>
    <w:rsid w:val="00CC4697"/>
    <w:rsid w:val="00CC47BF"/>
    <w:rsid w:val="00CC49A1"/>
    <w:rsid w:val="00CC4A1F"/>
    <w:rsid w:val="00CC51A7"/>
    <w:rsid w:val="00CC5321"/>
    <w:rsid w:val="00CC56DE"/>
    <w:rsid w:val="00CC5888"/>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81D"/>
    <w:rsid w:val="00CD2CAC"/>
    <w:rsid w:val="00CD2DAA"/>
    <w:rsid w:val="00CD2FC7"/>
    <w:rsid w:val="00CD30CC"/>
    <w:rsid w:val="00CD3136"/>
    <w:rsid w:val="00CD315A"/>
    <w:rsid w:val="00CD3397"/>
    <w:rsid w:val="00CD3475"/>
    <w:rsid w:val="00CD34BB"/>
    <w:rsid w:val="00CD352E"/>
    <w:rsid w:val="00CD3539"/>
    <w:rsid w:val="00CD358C"/>
    <w:rsid w:val="00CD3651"/>
    <w:rsid w:val="00CD3C2B"/>
    <w:rsid w:val="00CD4230"/>
    <w:rsid w:val="00CD4594"/>
    <w:rsid w:val="00CD49F8"/>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68"/>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0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79"/>
    <w:rsid w:val="00CF29D3"/>
    <w:rsid w:val="00CF2A37"/>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298"/>
    <w:rsid w:val="00CF6704"/>
    <w:rsid w:val="00CF699C"/>
    <w:rsid w:val="00CF6D2C"/>
    <w:rsid w:val="00CF6FFE"/>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1E0D"/>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5ED9"/>
    <w:rsid w:val="00D06B2D"/>
    <w:rsid w:val="00D06F90"/>
    <w:rsid w:val="00D06FC8"/>
    <w:rsid w:val="00D07222"/>
    <w:rsid w:val="00D07285"/>
    <w:rsid w:val="00D07326"/>
    <w:rsid w:val="00D07555"/>
    <w:rsid w:val="00D075EC"/>
    <w:rsid w:val="00D076FE"/>
    <w:rsid w:val="00D0779C"/>
    <w:rsid w:val="00D077A5"/>
    <w:rsid w:val="00D07833"/>
    <w:rsid w:val="00D07BE3"/>
    <w:rsid w:val="00D07C7D"/>
    <w:rsid w:val="00D07CDE"/>
    <w:rsid w:val="00D07F37"/>
    <w:rsid w:val="00D07FFE"/>
    <w:rsid w:val="00D10257"/>
    <w:rsid w:val="00D1027F"/>
    <w:rsid w:val="00D1072F"/>
    <w:rsid w:val="00D109F9"/>
    <w:rsid w:val="00D10A62"/>
    <w:rsid w:val="00D10AD0"/>
    <w:rsid w:val="00D10DFE"/>
    <w:rsid w:val="00D10E37"/>
    <w:rsid w:val="00D10EAC"/>
    <w:rsid w:val="00D110FD"/>
    <w:rsid w:val="00D1114C"/>
    <w:rsid w:val="00D1115C"/>
    <w:rsid w:val="00D11294"/>
    <w:rsid w:val="00D11401"/>
    <w:rsid w:val="00D11676"/>
    <w:rsid w:val="00D11CE7"/>
    <w:rsid w:val="00D11D67"/>
    <w:rsid w:val="00D11E71"/>
    <w:rsid w:val="00D12123"/>
    <w:rsid w:val="00D12167"/>
    <w:rsid w:val="00D12638"/>
    <w:rsid w:val="00D127A5"/>
    <w:rsid w:val="00D127CF"/>
    <w:rsid w:val="00D12A73"/>
    <w:rsid w:val="00D12BBB"/>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504"/>
    <w:rsid w:val="00D1585B"/>
    <w:rsid w:val="00D1594D"/>
    <w:rsid w:val="00D1599F"/>
    <w:rsid w:val="00D15F56"/>
    <w:rsid w:val="00D160BC"/>
    <w:rsid w:val="00D16141"/>
    <w:rsid w:val="00D1642F"/>
    <w:rsid w:val="00D16557"/>
    <w:rsid w:val="00D166AC"/>
    <w:rsid w:val="00D166C6"/>
    <w:rsid w:val="00D16785"/>
    <w:rsid w:val="00D16A14"/>
    <w:rsid w:val="00D16BE4"/>
    <w:rsid w:val="00D16DCF"/>
    <w:rsid w:val="00D16FD3"/>
    <w:rsid w:val="00D1716B"/>
    <w:rsid w:val="00D172FA"/>
    <w:rsid w:val="00D17458"/>
    <w:rsid w:val="00D17C4B"/>
    <w:rsid w:val="00D17E1C"/>
    <w:rsid w:val="00D17E37"/>
    <w:rsid w:val="00D20083"/>
    <w:rsid w:val="00D200E2"/>
    <w:rsid w:val="00D209F8"/>
    <w:rsid w:val="00D20B9E"/>
    <w:rsid w:val="00D20ED8"/>
    <w:rsid w:val="00D20F1E"/>
    <w:rsid w:val="00D21070"/>
    <w:rsid w:val="00D213D3"/>
    <w:rsid w:val="00D21694"/>
    <w:rsid w:val="00D218D9"/>
    <w:rsid w:val="00D21A9A"/>
    <w:rsid w:val="00D21AA6"/>
    <w:rsid w:val="00D21BE2"/>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39E9"/>
    <w:rsid w:val="00D23C53"/>
    <w:rsid w:val="00D24224"/>
    <w:rsid w:val="00D244E4"/>
    <w:rsid w:val="00D246A5"/>
    <w:rsid w:val="00D24ACE"/>
    <w:rsid w:val="00D24B8B"/>
    <w:rsid w:val="00D24F64"/>
    <w:rsid w:val="00D24FDB"/>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8A0"/>
    <w:rsid w:val="00D27AF7"/>
    <w:rsid w:val="00D27CDF"/>
    <w:rsid w:val="00D27FAD"/>
    <w:rsid w:val="00D27FDE"/>
    <w:rsid w:val="00D3086F"/>
    <w:rsid w:val="00D30A62"/>
    <w:rsid w:val="00D30E69"/>
    <w:rsid w:val="00D30E8C"/>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2A8"/>
    <w:rsid w:val="00D356ED"/>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C72"/>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2FF4"/>
    <w:rsid w:val="00D43115"/>
    <w:rsid w:val="00D4312B"/>
    <w:rsid w:val="00D436EF"/>
    <w:rsid w:val="00D4399B"/>
    <w:rsid w:val="00D43BCC"/>
    <w:rsid w:val="00D43CAA"/>
    <w:rsid w:val="00D43D29"/>
    <w:rsid w:val="00D43ED1"/>
    <w:rsid w:val="00D43F84"/>
    <w:rsid w:val="00D43FC7"/>
    <w:rsid w:val="00D43FDE"/>
    <w:rsid w:val="00D4438C"/>
    <w:rsid w:val="00D4455C"/>
    <w:rsid w:val="00D44B97"/>
    <w:rsid w:val="00D44CB3"/>
    <w:rsid w:val="00D44D87"/>
    <w:rsid w:val="00D45134"/>
    <w:rsid w:val="00D4516E"/>
    <w:rsid w:val="00D45280"/>
    <w:rsid w:val="00D454E7"/>
    <w:rsid w:val="00D4586D"/>
    <w:rsid w:val="00D45C84"/>
    <w:rsid w:val="00D45CD0"/>
    <w:rsid w:val="00D45D60"/>
    <w:rsid w:val="00D45E9F"/>
    <w:rsid w:val="00D45FD8"/>
    <w:rsid w:val="00D460B4"/>
    <w:rsid w:val="00D462E9"/>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26"/>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EE2"/>
    <w:rsid w:val="00D56291"/>
    <w:rsid w:val="00D5643E"/>
    <w:rsid w:val="00D5644C"/>
    <w:rsid w:val="00D56ABD"/>
    <w:rsid w:val="00D5710B"/>
    <w:rsid w:val="00D57439"/>
    <w:rsid w:val="00D5786D"/>
    <w:rsid w:val="00D578E7"/>
    <w:rsid w:val="00D57A06"/>
    <w:rsid w:val="00D57B26"/>
    <w:rsid w:val="00D57D71"/>
    <w:rsid w:val="00D57F18"/>
    <w:rsid w:val="00D60475"/>
    <w:rsid w:val="00D60484"/>
    <w:rsid w:val="00D6080D"/>
    <w:rsid w:val="00D60AE5"/>
    <w:rsid w:val="00D60B3D"/>
    <w:rsid w:val="00D60D16"/>
    <w:rsid w:val="00D6178F"/>
    <w:rsid w:val="00D618B8"/>
    <w:rsid w:val="00D6199E"/>
    <w:rsid w:val="00D61A7F"/>
    <w:rsid w:val="00D61C72"/>
    <w:rsid w:val="00D61CCB"/>
    <w:rsid w:val="00D61F21"/>
    <w:rsid w:val="00D62419"/>
    <w:rsid w:val="00D62F49"/>
    <w:rsid w:val="00D630B1"/>
    <w:rsid w:val="00D632A5"/>
    <w:rsid w:val="00D633AB"/>
    <w:rsid w:val="00D63467"/>
    <w:rsid w:val="00D634AA"/>
    <w:rsid w:val="00D636B2"/>
    <w:rsid w:val="00D638A7"/>
    <w:rsid w:val="00D639E9"/>
    <w:rsid w:val="00D642C2"/>
    <w:rsid w:val="00D64314"/>
    <w:rsid w:val="00D64530"/>
    <w:rsid w:val="00D645DA"/>
    <w:rsid w:val="00D64CF2"/>
    <w:rsid w:val="00D64F6D"/>
    <w:rsid w:val="00D6574E"/>
    <w:rsid w:val="00D65859"/>
    <w:rsid w:val="00D65B6A"/>
    <w:rsid w:val="00D65C50"/>
    <w:rsid w:val="00D65C51"/>
    <w:rsid w:val="00D65F1D"/>
    <w:rsid w:val="00D660C6"/>
    <w:rsid w:val="00D66236"/>
    <w:rsid w:val="00D66593"/>
    <w:rsid w:val="00D66A57"/>
    <w:rsid w:val="00D66A6B"/>
    <w:rsid w:val="00D66CD9"/>
    <w:rsid w:val="00D66E60"/>
    <w:rsid w:val="00D66F0A"/>
    <w:rsid w:val="00D67207"/>
    <w:rsid w:val="00D6759E"/>
    <w:rsid w:val="00D675B1"/>
    <w:rsid w:val="00D67676"/>
    <w:rsid w:val="00D67692"/>
    <w:rsid w:val="00D67722"/>
    <w:rsid w:val="00D67839"/>
    <w:rsid w:val="00D67A79"/>
    <w:rsid w:val="00D67C8E"/>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AF7"/>
    <w:rsid w:val="00D71BDD"/>
    <w:rsid w:val="00D71C11"/>
    <w:rsid w:val="00D71D5F"/>
    <w:rsid w:val="00D71DE2"/>
    <w:rsid w:val="00D71E9E"/>
    <w:rsid w:val="00D71F84"/>
    <w:rsid w:val="00D720B7"/>
    <w:rsid w:val="00D7221B"/>
    <w:rsid w:val="00D7229C"/>
    <w:rsid w:val="00D72452"/>
    <w:rsid w:val="00D728F9"/>
    <w:rsid w:val="00D7295D"/>
    <w:rsid w:val="00D7299A"/>
    <w:rsid w:val="00D72B50"/>
    <w:rsid w:val="00D72C86"/>
    <w:rsid w:val="00D72D49"/>
    <w:rsid w:val="00D72D61"/>
    <w:rsid w:val="00D72E4C"/>
    <w:rsid w:val="00D72F0F"/>
    <w:rsid w:val="00D732D3"/>
    <w:rsid w:val="00D732DE"/>
    <w:rsid w:val="00D733D1"/>
    <w:rsid w:val="00D73512"/>
    <w:rsid w:val="00D738C5"/>
    <w:rsid w:val="00D73B03"/>
    <w:rsid w:val="00D73B1F"/>
    <w:rsid w:val="00D74029"/>
    <w:rsid w:val="00D7416D"/>
    <w:rsid w:val="00D743E4"/>
    <w:rsid w:val="00D744B5"/>
    <w:rsid w:val="00D74509"/>
    <w:rsid w:val="00D74519"/>
    <w:rsid w:val="00D74C76"/>
    <w:rsid w:val="00D74D54"/>
    <w:rsid w:val="00D74F2C"/>
    <w:rsid w:val="00D74FB3"/>
    <w:rsid w:val="00D753F4"/>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7A8"/>
    <w:rsid w:val="00D87876"/>
    <w:rsid w:val="00D87A3A"/>
    <w:rsid w:val="00D87F29"/>
    <w:rsid w:val="00D90027"/>
    <w:rsid w:val="00D9007E"/>
    <w:rsid w:val="00D902BC"/>
    <w:rsid w:val="00D90487"/>
    <w:rsid w:val="00D904FE"/>
    <w:rsid w:val="00D9052F"/>
    <w:rsid w:val="00D905D6"/>
    <w:rsid w:val="00D9076B"/>
    <w:rsid w:val="00D909E8"/>
    <w:rsid w:val="00D90D83"/>
    <w:rsid w:val="00D90D9E"/>
    <w:rsid w:val="00D918DE"/>
    <w:rsid w:val="00D91B55"/>
    <w:rsid w:val="00D91C96"/>
    <w:rsid w:val="00D91D3A"/>
    <w:rsid w:val="00D9243D"/>
    <w:rsid w:val="00D9254F"/>
    <w:rsid w:val="00D9257D"/>
    <w:rsid w:val="00D92B90"/>
    <w:rsid w:val="00D92E5E"/>
    <w:rsid w:val="00D93222"/>
    <w:rsid w:val="00D9332D"/>
    <w:rsid w:val="00D9361C"/>
    <w:rsid w:val="00D9367E"/>
    <w:rsid w:val="00D93E70"/>
    <w:rsid w:val="00D940CE"/>
    <w:rsid w:val="00D9443A"/>
    <w:rsid w:val="00D94440"/>
    <w:rsid w:val="00D944E5"/>
    <w:rsid w:val="00D94609"/>
    <w:rsid w:val="00D94778"/>
    <w:rsid w:val="00D9489B"/>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DC"/>
    <w:rsid w:val="00D97E97"/>
    <w:rsid w:val="00DA0391"/>
    <w:rsid w:val="00DA0D7E"/>
    <w:rsid w:val="00DA0DB4"/>
    <w:rsid w:val="00DA0EB3"/>
    <w:rsid w:val="00DA0F5F"/>
    <w:rsid w:val="00DA179C"/>
    <w:rsid w:val="00DA1899"/>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0CD"/>
    <w:rsid w:val="00DA535B"/>
    <w:rsid w:val="00DA56C1"/>
    <w:rsid w:val="00DA56F3"/>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A8"/>
    <w:rsid w:val="00DB0AE9"/>
    <w:rsid w:val="00DB0B1E"/>
    <w:rsid w:val="00DB0B96"/>
    <w:rsid w:val="00DB0DAA"/>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904"/>
    <w:rsid w:val="00DB4991"/>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C63"/>
    <w:rsid w:val="00DB6D14"/>
    <w:rsid w:val="00DB6DC6"/>
    <w:rsid w:val="00DB6E7D"/>
    <w:rsid w:val="00DB7230"/>
    <w:rsid w:val="00DB72E6"/>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D84"/>
    <w:rsid w:val="00DC1E46"/>
    <w:rsid w:val="00DC1E58"/>
    <w:rsid w:val="00DC2087"/>
    <w:rsid w:val="00DC228E"/>
    <w:rsid w:val="00DC2B66"/>
    <w:rsid w:val="00DC3684"/>
    <w:rsid w:val="00DC3914"/>
    <w:rsid w:val="00DC392D"/>
    <w:rsid w:val="00DC3C27"/>
    <w:rsid w:val="00DC43B9"/>
    <w:rsid w:val="00DC4640"/>
    <w:rsid w:val="00DC4659"/>
    <w:rsid w:val="00DC46F9"/>
    <w:rsid w:val="00DC4BAD"/>
    <w:rsid w:val="00DC4BCD"/>
    <w:rsid w:val="00DC4D9C"/>
    <w:rsid w:val="00DC4DE3"/>
    <w:rsid w:val="00DC54AA"/>
    <w:rsid w:val="00DC5AD5"/>
    <w:rsid w:val="00DC5B2F"/>
    <w:rsid w:val="00DC5DE3"/>
    <w:rsid w:val="00DC60FE"/>
    <w:rsid w:val="00DC6101"/>
    <w:rsid w:val="00DC63BC"/>
    <w:rsid w:val="00DC70D6"/>
    <w:rsid w:val="00DC7416"/>
    <w:rsid w:val="00DC75E1"/>
    <w:rsid w:val="00DC774E"/>
    <w:rsid w:val="00DC776A"/>
    <w:rsid w:val="00DC77BB"/>
    <w:rsid w:val="00DC79EE"/>
    <w:rsid w:val="00DC7C7D"/>
    <w:rsid w:val="00DD0070"/>
    <w:rsid w:val="00DD00EC"/>
    <w:rsid w:val="00DD0271"/>
    <w:rsid w:val="00DD0272"/>
    <w:rsid w:val="00DD03C2"/>
    <w:rsid w:val="00DD06FD"/>
    <w:rsid w:val="00DD07D4"/>
    <w:rsid w:val="00DD0A44"/>
    <w:rsid w:val="00DD13C5"/>
    <w:rsid w:val="00DD156E"/>
    <w:rsid w:val="00DD17EA"/>
    <w:rsid w:val="00DD1AA5"/>
    <w:rsid w:val="00DD2266"/>
    <w:rsid w:val="00DD2A4C"/>
    <w:rsid w:val="00DD30AF"/>
    <w:rsid w:val="00DD33CA"/>
    <w:rsid w:val="00DD35E4"/>
    <w:rsid w:val="00DD399C"/>
    <w:rsid w:val="00DD3AB9"/>
    <w:rsid w:val="00DD3C55"/>
    <w:rsid w:val="00DD3F42"/>
    <w:rsid w:val="00DD3F74"/>
    <w:rsid w:val="00DD44CB"/>
    <w:rsid w:val="00DD47D1"/>
    <w:rsid w:val="00DD4AD8"/>
    <w:rsid w:val="00DD4B6A"/>
    <w:rsid w:val="00DD4E07"/>
    <w:rsid w:val="00DD4E26"/>
    <w:rsid w:val="00DD4E9E"/>
    <w:rsid w:val="00DD508E"/>
    <w:rsid w:val="00DD50D6"/>
    <w:rsid w:val="00DD53A6"/>
    <w:rsid w:val="00DD58D7"/>
    <w:rsid w:val="00DD5B6C"/>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D7FCE"/>
    <w:rsid w:val="00DE0059"/>
    <w:rsid w:val="00DE0164"/>
    <w:rsid w:val="00DE0383"/>
    <w:rsid w:val="00DE0564"/>
    <w:rsid w:val="00DE07B7"/>
    <w:rsid w:val="00DE0809"/>
    <w:rsid w:val="00DE0A2D"/>
    <w:rsid w:val="00DE0B4B"/>
    <w:rsid w:val="00DE0D99"/>
    <w:rsid w:val="00DE155E"/>
    <w:rsid w:val="00DE198E"/>
    <w:rsid w:val="00DE1AAE"/>
    <w:rsid w:val="00DE1C99"/>
    <w:rsid w:val="00DE1FEA"/>
    <w:rsid w:val="00DE2546"/>
    <w:rsid w:val="00DE25B5"/>
    <w:rsid w:val="00DE287A"/>
    <w:rsid w:val="00DE2F77"/>
    <w:rsid w:val="00DE3091"/>
    <w:rsid w:val="00DE33E3"/>
    <w:rsid w:val="00DE354F"/>
    <w:rsid w:val="00DE3618"/>
    <w:rsid w:val="00DE3FEF"/>
    <w:rsid w:val="00DE407A"/>
    <w:rsid w:val="00DE40F3"/>
    <w:rsid w:val="00DE40FD"/>
    <w:rsid w:val="00DE42ED"/>
    <w:rsid w:val="00DE4303"/>
    <w:rsid w:val="00DE4540"/>
    <w:rsid w:val="00DE4CB2"/>
    <w:rsid w:val="00DE4CB5"/>
    <w:rsid w:val="00DE4E07"/>
    <w:rsid w:val="00DE4E7D"/>
    <w:rsid w:val="00DE4FBD"/>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77C"/>
    <w:rsid w:val="00DE790F"/>
    <w:rsid w:val="00DE7CA8"/>
    <w:rsid w:val="00DE7E67"/>
    <w:rsid w:val="00DF039A"/>
    <w:rsid w:val="00DF0773"/>
    <w:rsid w:val="00DF0B0C"/>
    <w:rsid w:val="00DF0B7F"/>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95"/>
    <w:rsid w:val="00DF40E3"/>
    <w:rsid w:val="00DF415A"/>
    <w:rsid w:val="00DF423D"/>
    <w:rsid w:val="00DF4524"/>
    <w:rsid w:val="00DF4749"/>
    <w:rsid w:val="00DF486F"/>
    <w:rsid w:val="00DF5086"/>
    <w:rsid w:val="00DF50BD"/>
    <w:rsid w:val="00DF51DE"/>
    <w:rsid w:val="00DF53CF"/>
    <w:rsid w:val="00DF551F"/>
    <w:rsid w:val="00DF579A"/>
    <w:rsid w:val="00DF5B26"/>
    <w:rsid w:val="00DF5B5C"/>
    <w:rsid w:val="00DF5CE2"/>
    <w:rsid w:val="00DF6310"/>
    <w:rsid w:val="00DF6CCD"/>
    <w:rsid w:val="00DF6F21"/>
    <w:rsid w:val="00DF71FA"/>
    <w:rsid w:val="00DF7321"/>
    <w:rsid w:val="00DF73CD"/>
    <w:rsid w:val="00DF789D"/>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0D4"/>
    <w:rsid w:val="00E043ED"/>
    <w:rsid w:val="00E044C9"/>
    <w:rsid w:val="00E0468E"/>
    <w:rsid w:val="00E04BB6"/>
    <w:rsid w:val="00E04CF2"/>
    <w:rsid w:val="00E04D1A"/>
    <w:rsid w:val="00E050DD"/>
    <w:rsid w:val="00E051B9"/>
    <w:rsid w:val="00E05252"/>
    <w:rsid w:val="00E05837"/>
    <w:rsid w:val="00E0597E"/>
    <w:rsid w:val="00E05A1D"/>
    <w:rsid w:val="00E05D34"/>
    <w:rsid w:val="00E05EDB"/>
    <w:rsid w:val="00E05FFC"/>
    <w:rsid w:val="00E06017"/>
    <w:rsid w:val="00E063E9"/>
    <w:rsid w:val="00E065BF"/>
    <w:rsid w:val="00E06741"/>
    <w:rsid w:val="00E06866"/>
    <w:rsid w:val="00E0698A"/>
    <w:rsid w:val="00E06DF3"/>
    <w:rsid w:val="00E074AB"/>
    <w:rsid w:val="00E077FA"/>
    <w:rsid w:val="00E079A5"/>
    <w:rsid w:val="00E07ACC"/>
    <w:rsid w:val="00E07B4C"/>
    <w:rsid w:val="00E07C80"/>
    <w:rsid w:val="00E07D64"/>
    <w:rsid w:val="00E10048"/>
    <w:rsid w:val="00E10381"/>
    <w:rsid w:val="00E103B6"/>
    <w:rsid w:val="00E105A8"/>
    <w:rsid w:val="00E1060D"/>
    <w:rsid w:val="00E1088B"/>
    <w:rsid w:val="00E10B74"/>
    <w:rsid w:val="00E10BFF"/>
    <w:rsid w:val="00E110A9"/>
    <w:rsid w:val="00E110E4"/>
    <w:rsid w:val="00E1110C"/>
    <w:rsid w:val="00E11188"/>
    <w:rsid w:val="00E11676"/>
    <w:rsid w:val="00E116E3"/>
    <w:rsid w:val="00E11700"/>
    <w:rsid w:val="00E11EF6"/>
    <w:rsid w:val="00E11F27"/>
    <w:rsid w:val="00E11FE5"/>
    <w:rsid w:val="00E12004"/>
    <w:rsid w:val="00E1203C"/>
    <w:rsid w:val="00E12219"/>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DD"/>
    <w:rsid w:val="00E14FEB"/>
    <w:rsid w:val="00E15295"/>
    <w:rsid w:val="00E154C9"/>
    <w:rsid w:val="00E15631"/>
    <w:rsid w:val="00E158FA"/>
    <w:rsid w:val="00E161D7"/>
    <w:rsid w:val="00E165DD"/>
    <w:rsid w:val="00E16A4D"/>
    <w:rsid w:val="00E16B66"/>
    <w:rsid w:val="00E16C5C"/>
    <w:rsid w:val="00E16DEE"/>
    <w:rsid w:val="00E16E37"/>
    <w:rsid w:val="00E16F2C"/>
    <w:rsid w:val="00E1701B"/>
    <w:rsid w:val="00E173A5"/>
    <w:rsid w:val="00E17620"/>
    <w:rsid w:val="00E177B3"/>
    <w:rsid w:val="00E17C64"/>
    <w:rsid w:val="00E17E5D"/>
    <w:rsid w:val="00E204C9"/>
    <w:rsid w:val="00E20A3B"/>
    <w:rsid w:val="00E20B42"/>
    <w:rsid w:val="00E20D5B"/>
    <w:rsid w:val="00E21128"/>
    <w:rsid w:val="00E213D2"/>
    <w:rsid w:val="00E2166A"/>
    <w:rsid w:val="00E216A0"/>
    <w:rsid w:val="00E216B9"/>
    <w:rsid w:val="00E218D8"/>
    <w:rsid w:val="00E21995"/>
    <w:rsid w:val="00E2199B"/>
    <w:rsid w:val="00E220CA"/>
    <w:rsid w:val="00E221BF"/>
    <w:rsid w:val="00E22479"/>
    <w:rsid w:val="00E22725"/>
    <w:rsid w:val="00E228FD"/>
    <w:rsid w:val="00E22AA4"/>
    <w:rsid w:val="00E22B8F"/>
    <w:rsid w:val="00E23319"/>
    <w:rsid w:val="00E23567"/>
    <w:rsid w:val="00E23800"/>
    <w:rsid w:val="00E2383E"/>
    <w:rsid w:val="00E2386A"/>
    <w:rsid w:val="00E2389A"/>
    <w:rsid w:val="00E23CA7"/>
    <w:rsid w:val="00E242BA"/>
    <w:rsid w:val="00E242CB"/>
    <w:rsid w:val="00E246C0"/>
    <w:rsid w:val="00E24FC0"/>
    <w:rsid w:val="00E2506E"/>
    <w:rsid w:val="00E2530F"/>
    <w:rsid w:val="00E25A86"/>
    <w:rsid w:val="00E25BAD"/>
    <w:rsid w:val="00E25C3A"/>
    <w:rsid w:val="00E25C88"/>
    <w:rsid w:val="00E25EF1"/>
    <w:rsid w:val="00E266E1"/>
    <w:rsid w:val="00E26787"/>
    <w:rsid w:val="00E26941"/>
    <w:rsid w:val="00E26AF4"/>
    <w:rsid w:val="00E26ED1"/>
    <w:rsid w:val="00E27144"/>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0D04"/>
    <w:rsid w:val="00E312F9"/>
    <w:rsid w:val="00E3152A"/>
    <w:rsid w:val="00E315B4"/>
    <w:rsid w:val="00E3160E"/>
    <w:rsid w:val="00E316FC"/>
    <w:rsid w:val="00E31A7D"/>
    <w:rsid w:val="00E31E37"/>
    <w:rsid w:val="00E31FB8"/>
    <w:rsid w:val="00E3207E"/>
    <w:rsid w:val="00E3220E"/>
    <w:rsid w:val="00E32777"/>
    <w:rsid w:val="00E32D1F"/>
    <w:rsid w:val="00E32DC0"/>
    <w:rsid w:val="00E32E76"/>
    <w:rsid w:val="00E33066"/>
    <w:rsid w:val="00E3328C"/>
    <w:rsid w:val="00E33380"/>
    <w:rsid w:val="00E3343B"/>
    <w:rsid w:val="00E33572"/>
    <w:rsid w:val="00E336D8"/>
    <w:rsid w:val="00E33DBB"/>
    <w:rsid w:val="00E33F24"/>
    <w:rsid w:val="00E3417F"/>
    <w:rsid w:val="00E344AB"/>
    <w:rsid w:val="00E34952"/>
    <w:rsid w:val="00E34A5A"/>
    <w:rsid w:val="00E34B23"/>
    <w:rsid w:val="00E34CDB"/>
    <w:rsid w:val="00E3523C"/>
    <w:rsid w:val="00E3534C"/>
    <w:rsid w:val="00E358C8"/>
    <w:rsid w:val="00E35D01"/>
    <w:rsid w:val="00E3608B"/>
    <w:rsid w:val="00E360C6"/>
    <w:rsid w:val="00E36115"/>
    <w:rsid w:val="00E362A8"/>
    <w:rsid w:val="00E3630B"/>
    <w:rsid w:val="00E36581"/>
    <w:rsid w:val="00E3661A"/>
    <w:rsid w:val="00E367E1"/>
    <w:rsid w:val="00E36922"/>
    <w:rsid w:val="00E369BC"/>
    <w:rsid w:val="00E36AFF"/>
    <w:rsid w:val="00E36B0E"/>
    <w:rsid w:val="00E36BC9"/>
    <w:rsid w:val="00E37271"/>
    <w:rsid w:val="00E37AD9"/>
    <w:rsid w:val="00E37F4E"/>
    <w:rsid w:val="00E40115"/>
    <w:rsid w:val="00E4069D"/>
    <w:rsid w:val="00E406B4"/>
    <w:rsid w:val="00E406C4"/>
    <w:rsid w:val="00E40A9F"/>
    <w:rsid w:val="00E40DE7"/>
    <w:rsid w:val="00E41226"/>
    <w:rsid w:val="00E41530"/>
    <w:rsid w:val="00E41560"/>
    <w:rsid w:val="00E416F4"/>
    <w:rsid w:val="00E41777"/>
    <w:rsid w:val="00E4177C"/>
    <w:rsid w:val="00E419CB"/>
    <w:rsid w:val="00E41EDC"/>
    <w:rsid w:val="00E420EE"/>
    <w:rsid w:val="00E42258"/>
    <w:rsid w:val="00E42307"/>
    <w:rsid w:val="00E424D3"/>
    <w:rsid w:val="00E42575"/>
    <w:rsid w:val="00E42B51"/>
    <w:rsid w:val="00E42BCF"/>
    <w:rsid w:val="00E42D4E"/>
    <w:rsid w:val="00E4317E"/>
    <w:rsid w:val="00E4328C"/>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B86"/>
    <w:rsid w:val="00E45DD4"/>
    <w:rsid w:val="00E45DEA"/>
    <w:rsid w:val="00E45F09"/>
    <w:rsid w:val="00E462F8"/>
    <w:rsid w:val="00E467A7"/>
    <w:rsid w:val="00E467C2"/>
    <w:rsid w:val="00E46904"/>
    <w:rsid w:val="00E46E9B"/>
    <w:rsid w:val="00E46F27"/>
    <w:rsid w:val="00E47032"/>
    <w:rsid w:val="00E47160"/>
    <w:rsid w:val="00E47433"/>
    <w:rsid w:val="00E47590"/>
    <w:rsid w:val="00E47626"/>
    <w:rsid w:val="00E476D5"/>
    <w:rsid w:val="00E47A42"/>
    <w:rsid w:val="00E47AE1"/>
    <w:rsid w:val="00E47C23"/>
    <w:rsid w:val="00E47EBE"/>
    <w:rsid w:val="00E50005"/>
    <w:rsid w:val="00E500DA"/>
    <w:rsid w:val="00E500DE"/>
    <w:rsid w:val="00E50131"/>
    <w:rsid w:val="00E50343"/>
    <w:rsid w:val="00E5073E"/>
    <w:rsid w:val="00E5087C"/>
    <w:rsid w:val="00E50AB8"/>
    <w:rsid w:val="00E50D85"/>
    <w:rsid w:val="00E51976"/>
    <w:rsid w:val="00E51B6F"/>
    <w:rsid w:val="00E51CA0"/>
    <w:rsid w:val="00E52371"/>
    <w:rsid w:val="00E52437"/>
    <w:rsid w:val="00E52500"/>
    <w:rsid w:val="00E5257A"/>
    <w:rsid w:val="00E5284E"/>
    <w:rsid w:val="00E52926"/>
    <w:rsid w:val="00E52FA7"/>
    <w:rsid w:val="00E531CB"/>
    <w:rsid w:val="00E53558"/>
    <w:rsid w:val="00E5360F"/>
    <w:rsid w:val="00E538A7"/>
    <w:rsid w:val="00E53BF4"/>
    <w:rsid w:val="00E53E21"/>
    <w:rsid w:val="00E53E8F"/>
    <w:rsid w:val="00E54250"/>
    <w:rsid w:val="00E5444C"/>
    <w:rsid w:val="00E54799"/>
    <w:rsid w:val="00E54A55"/>
    <w:rsid w:val="00E54D0D"/>
    <w:rsid w:val="00E54DA7"/>
    <w:rsid w:val="00E54DAD"/>
    <w:rsid w:val="00E553C1"/>
    <w:rsid w:val="00E5551B"/>
    <w:rsid w:val="00E557BF"/>
    <w:rsid w:val="00E557DE"/>
    <w:rsid w:val="00E5580B"/>
    <w:rsid w:val="00E559BA"/>
    <w:rsid w:val="00E55A0F"/>
    <w:rsid w:val="00E55A5E"/>
    <w:rsid w:val="00E55ADC"/>
    <w:rsid w:val="00E55D20"/>
    <w:rsid w:val="00E56058"/>
    <w:rsid w:val="00E56078"/>
    <w:rsid w:val="00E56248"/>
    <w:rsid w:val="00E5625E"/>
    <w:rsid w:val="00E569BD"/>
    <w:rsid w:val="00E56D46"/>
    <w:rsid w:val="00E57229"/>
    <w:rsid w:val="00E57412"/>
    <w:rsid w:val="00E57A02"/>
    <w:rsid w:val="00E57B89"/>
    <w:rsid w:val="00E57D7D"/>
    <w:rsid w:val="00E57F34"/>
    <w:rsid w:val="00E60207"/>
    <w:rsid w:val="00E6031E"/>
    <w:rsid w:val="00E603C0"/>
    <w:rsid w:val="00E606D6"/>
    <w:rsid w:val="00E60A29"/>
    <w:rsid w:val="00E60C57"/>
    <w:rsid w:val="00E6118D"/>
    <w:rsid w:val="00E612BE"/>
    <w:rsid w:val="00E6130B"/>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013"/>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34F"/>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2CA"/>
    <w:rsid w:val="00E744F0"/>
    <w:rsid w:val="00E74585"/>
    <w:rsid w:val="00E745F1"/>
    <w:rsid w:val="00E74634"/>
    <w:rsid w:val="00E749A8"/>
    <w:rsid w:val="00E74BB5"/>
    <w:rsid w:val="00E74BDC"/>
    <w:rsid w:val="00E74C7D"/>
    <w:rsid w:val="00E74D0E"/>
    <w:rsid w:val="00E74F50"/>
    <w:rsid w:val="00E750C8"/>
    <w:rsid w:val="00E75141"/>
    <w:rsid w:val="00E75184"/>
    <w:rsid w:val="00E751D1"/>
    <w:rsid w:val="00E7524B"/>
    <w:rsid w:val="00E75534"/>
    <w:rsid w:val="00E75811"/>
    <w:rsid w:val="00E75837"/>
    <w:rsid w:val="00E758E6"/>
    <w:rsid w:val="00E758F2"/>
    <w:rsid w:val="00E75BD3"/>
    <w:rsid w:val="00E75DE2"/>
    <w:rsid w:val="00E75DFE"/>
    <w:rsid w:val="00E76014"/>
    <w:rsid w:val="00E760B1"/>
    <w:rsid w:val="00E76472"/>
    <w:rsid w:val="00E7683A"/>
    <w:rsid w:val="00E768C4"/>
    <w:rsid w:val="00E76912"/>
    <w:rsid w:val="00E76AEC"/>
    <w:rsid w:val="00E76BFE"/>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00C"/>
    <w:rsid w:val="00E82208"/>
    <w:rsid w:val="00E8243A"/>
    <w:rsid w:val="00E82509"/>
    <w:rsid w:val="00E82703"/>
    <w:rsid w:val="00E8271C"/>
    <w:rsid w:val="00E829E0"/>
    <w:rsid w:val="00E82AB7"/>
    <w:rsid w:val="00E82EC9"/>
    <w:rsid w:val="00E82F9D"/>
    <w:rsid w:val="00E83085"/>
    <w:rsid w:val="00E8322B"/>
    <w:rsid w:val="00E832F0"/>
    <w:rsid w:val="00E83388"/>
    <w:rsid w:val="00E83570"/>
    <w:rsid w:val="00E8361C"/>
    <w:rsid w:val="00E837D4"/>
    <w:rsid w:val="00E83B31"/>
    <w:rsid w:val="00E83CF1"/>
    <w:rsid w:val="00E83E53"/>
    <w:rsid w:val="00E84207"/>
    <w:rsid w:val="00E84690"/>
    <w:rsid w:val="00E846BD"/>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24B"/>
    <w:rsid w:val="00E86348"/>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21"/>
    <w:rsid w:val="00E91F4A"/>
    <w:rsid w:val="00E9201C"/>
    <w:rsid w:val="00E921DD"/>
    <w:rsid w:val="00E92370"/>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790"/>
    <w:rsid w:val="00E96D48"/>
    <w:rsid w:val="00E96DD6"/>
    <w:rsid w:val="00E96F5A"/>
    <w:rsid w:val="00E97501"/>
    <w:rsid w:val="00E9750D"/>
    <w:rsid w:val="00E977B1"/>
    <w:rsid w:val="00EA011F"/>
    <w:rsid w:val="00EA05D9"/>
    <w:rsid w:val="00EA0B8D"/>
    <w:rsid w:val="00EA0BA1"/>
    <w:rsid w:val="00EA0BF5"/>
    <w:rsid w:val="00EA0CF2"/>
    <w:rsid w:val="00EA2155"/>
    <w:rsid w:val="00EA21F3"/>
    <w:rsid w:val="00EA2229"/>
    <w:rsid w:val="00EA2245"/>
    <w:rsid w:val="00EA2558"/>
    <w:rsid w:val="00EA2AF6"/>
    <w:rsid w:val="00EA2C59"/>
    <w:rsid w:val="00EA2E89"/>
    <w:rsid w:val="00EA3054"/>
    <w:rsid w:val="00EA3222"/>
    <w:rsid w:val="00EA333D"/>
    <w:rsid w:val="00EA3697"/>
    <w:rsid w:val="00EA37DE"/>
    <w:rsid w:val="00EA3A26"/>
    <w:rsid w:val="00EA3A67"/>
    <w:rsid w:val="00EA3E7C"/>
    <w:rsid w:val="00EA3EA8"/>
    <w:rsid w:val="00EA4210"/>
    <w:rsid w:val="00EA4287"/>
    <w:rsid w:val="00EA441D"/>
    <w:rsid w:val="00EA47D4"/>
    <w:rsid w:val="00EA48FB"/>
    <w:rsid w:val="00EA4AB7"/>
    <w:rsid w:val="00EA4C47"/>
    <w:rsid w:val="00EA4D90"/>
    <w:rsid w:val="00EA4F82"/>
    <w:rsid w:val="00EA4FA7"/>
    <w:rsid w:val="00EA4FDA"/>
    <w:rsid w:val="00EA56B2"/>
    <w:rsid w:val="00EA5827"/>
    <w:rsid w:val="00EA5ADA"/>
    <w:rsid w:val="00EA62C5"/>
    <w:rsid w:val="00EA6417"/>
    <w:rsid w:val="00EA67F9"/>
    <w:rsid w:val="00EA6A76"/>
    <w:rsid w:val="00EA6AFA"/>
    <w:rsid w:val="00EA6D5B"/>
    <w:rsid w:val="00EA6DD1"/>
    <w:rsid w:val="00EA708B"/>
    <w:rsid w:val="00EA739E"/>
    <w:rsid w:val="00EA7F4F"/>
    <w:rsid w:val="00EA7F73"/>
    <w:rsid w:val="00EB0095"/>
    <w:rsid w:val="00EB0329"/>
    <w:rsid w:val="00EB0587"/>
    <w:rsid w:val="00EB074C"/>
    <w:rsid w:val="00EB0798"/>
    <w:rsid w:val="00EB08CA"/>
    <w:rsid w:val="00EB08F9"/>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5DB"/>
    <w:rsid w:val="00EB39CA"/>
    <w:rsid w:val="00EB3A84"/>
    <w:rsid w:val="00EB3AB8"/>
    <w:rsid w:val="00EB3BA6"/>
    <w:rsid w:val="00EB3C3E"/>
    <w:rsid w:val="00EB3D38"/>
    <w:rsid w:val="00EB3E12"/>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6DF2"/>
    <w:rsid w:val="00EB7510"/>
    <w:rsid w:val="00EB75CE"/>
    <w:rsid w:val="00EB7698"/>
    <w:rsid w:val="00EB7B76"/>
    <w:rsid w:val="00EB7EE0"/>
    <w:rsid w:val="00EB7F36"/>
    <w:rsid w:val="00EB7F69"/>
    <w:rsid w:val="00EC004D"/>
    <w:rsid w:val="00EC0262"/>
    <w:rsid w:val="00EC03E2"/>
    <w:rsid w:val="00EC0449"/>
    <w:rsid w:val="00EC04D4"/>
    <w:rsid w:val="00EC04FB"/>
    <w:rsid w:val="00EC06E4"/>
    <w:rsid w:val="00EC09FE"/>
    <w:rsid w:val="00EC0A5F"/>
    <w:rsid w:val="00EC0BC8"/>
    <w:rsid w:val="00EC10DE"/>
    <w:rsid w:val="00EC127A"/>
    <w:rsid w:val="00EC1518"/>
    <w:rsid w:val="00EC17AE"/>
    <w:rsid w:val="00EC199E"/>
    <w:rsid w:val="00EC1D18"/>
    <w:rsid w:val="00EC1DE4"/>
    <w:rsid w:val="00EC1E02"/>
    <w:rsid w:val="00EC1FE4"/>
    <w:rsid w:val="00EC2093"/>
    <w:rsid w:val="00EC2229"/>
    <w:rsid w:val="00EC22DE"/>
    <w:rsid w:val="00EC2C27"/>
    <w:rsid w:val="00EC2CA4"/>
    <w:rsid w:val="00EC2D4C"/>
    <w:rsid w:val="00EC334B"/>
    <w:rsid w:val="00EC355F"/>
    <w:rsid w:val="00EC360F"/>
    <w:rsid w:val="00EC3767"/>
    <w:rsid w:val="00EC3F4A"/>
    <w:rsid w:val="00EC3F79"/>
    <w:rsid w:val="00EC4561"/>
    <w:rsid w:val="00EC459E"/>
    <w:rsid w:val="00EC4EDA"/>
    <w:rsid w:val="00EC52F0"/>
    <w:rsid w:val="00EC5E46"/>
    <w:rsid w:val="00EC6012"/>
    <w:rsid w:val="00EC6080"/>
    <w:rsid w:val="00EC6154"/>
    <w:rsid w:val="00EC6328"/>
    <w:rsid w:val="00EC64D7"/>
    <w:rsid w:val="00EC67C2"/>
    <w:rsid w:val="00EC69C2"/>
    <w:rsid w:val="00EC6A79"/>
    <w:rsid w:val="00EC743F"/>
    <w:rsid w:val="00ED0011"/>
    <w:rsid w:val="00ED041F"/>
    <w:rsid w:val="00ED072E"/>
    <w:rsid w:val="00ED0C8F"/>
    <w:rsid w:val="00ED0CF3"/>
    <w:rsid w:val="00ED12EA"/>
    <w:rsid w:val="00ED154C"/>
    <w:rsid w:val="00ED1646"/>
    <w:rsid w:val="00ED1816"/>
    <w:rsid w:val="00ED1A38"/>
    <w:rsid w:val="00ED1AC6"/>
    <w:rsid w:val="00ED1B37"/>
    <w:rsid w:val="00ED2074"/>
    <w:rsid w:val="00ED222D"/>
    <w:rsid w:val="00ED27C1"/>
    <w:rsid w:val="00ED2BBF"/>
    <w:rsid w:val="00ED2F21"/>
    <w:rsid w:val="00ED31F1"/>
    <w:rsid w:val="00ED3551"/>
    <w:rsid w:val="00ED36E1"/>
    <w:rsid w:val="00ED374C"/>
    <w:rsid w:val="00ED395D"/>
    <w:rsid w:val="00ED3A4F"/>
    <w:rsid w:val="00ED3AE8"/>
    <w:rsid w:val="00ED3C19"/>
    <w:rsid w:val="00ED42F0"/>
    <w:rsid w:val="00ED47D6"/>
    <w:rsid w:val="00ED48C4"/>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6FA4"/>
    <w:rsid w:val="00ED7026"/>
    <w:rsid w:val="00ED70F7"/>
    <w:rsid w:val="00ED7314"/>
    <w:rsid w:val="00ED757A"/>
    <w:rsid w:val="00ED7667"/>
    <w:rsid w:val="00ED769F"/>
    <w:rsid w:val="00ED7991"/>
    <w:rsid w:val="00ED7B87"/>
    <w:rsid w:val="00ED7C94"/>
    <w:rsid w:val="00ED7E1D"/>
    <w:rsid w:val="00ED7F69"/>
    <w:rsid w:val="00EE00F9"/>
    <w:rsid w:val="00EE02C1"/>
    <w:rsid w:val="00EE034C"/>
    <w:rsid w:val="00EE043A"/>
    <w:rsid w:val="00EE05B0"/>
    <w:rsid w:val="00EE0611"/>
    <w:rsid w:val="00EE0A18"/>
    <w:rsid w:val="00EE0CC0"/>
    <w:rsid w:val="00EE0CE8"/>
    <w:rsid w:val="00EE0DD0"/>
    <w:rsid w:val="00EE1214"/>
    <w:rsid w:val="00EE1483"/>
    <w:rsid w:val="00EE17B2"/>
    <w:rsid w:val="00EE17D6"/>
    <w:rsid w:val="00EE186D"/>
    <w:rsid w:val="00EE1A50"/>
    <w:rsid w:val="00EE1D5B"/>
    <w:rsid w:val="00EE21F6"/>
    <w:rsid w:val="00EE23B8"/>
    <w:rsid w:val="00EE23F4"/>
    <w:rsid w:val="00EE2647"/>
    <w:rsid w:val="00EE2EBB"/>
    <w:rsid w:val="00EE2F3B"/>
    <w:rsid w:val="00EE338D"/>
    <w:rsid w:val="00EE397B"/>
    <w:rsid w:val="00EE3CD6"/>
    <w:rsid w:val="00EE3FB9"/>
    <w:rsid w:val="00EE3FE8"/>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7F9"/>
    <w:rsid w:val="00EE6A39"/>
    <w:rsid w:val="00EE6C46"/>
    <w:rsid w:val="00EE6FCD"/>
    <w:rsid w:val="00EE73E7"/>
    <w:rsid w:val="00EE7465"/>
    <w:rsid w:val="00EE74B4"/>
    <w:rsid w:val="00EE7812"/>
    <w:rsid w:val="00EE7894"/>
    <w:rsid w:val="00EE7ED4"/>
    <w:rsid w:val="00EF0424"/>
    <w:rsid w:val="00EF0522"/>
    <w:rsid w:val="00EF05AC"/>
    <w:rsid w:val="00EF074A"/>
    <w:rsid w:val="00EF088E"/>
    <w:rsid w:val="00EF1102"/>
    <w:rsid w:val="00EF1801"/>
    <w:rsid w:val="00EF2309"/>
    <w:rsid w:val="00EF2A35"/>
    <w:rsid w:val="00EF2E75"/>
    <w:rsid w:val="00EF3344"/>
    <w:rsid w:val="00EF3B7B"/>
    <w:rsid w:val="00EF3C5D"/>
    <w:rsid w:val="00EF3F5E"/>
    <w:rsid w:val="00EF466D"/>
    <w:rsid w:val="00EF47DA"/>
    <w:rsid w:val="00EF4857"/>
    <w:rsid w:val="00EF4AB0"/>
    <w:rsid w:val="00EF4CB3"/>
    <w:rsid w:val="00EF50BE"/>
    <w:rsid w:val="00EF50CC"/>
    <w:rsid w:val="00EF5818"/>
    <w:rsid w:val="00EF5C42"/>
    <w:rsid w:val="00EF5DD5"/>
    <w:rsid w:val="00EF5EEF"/>
    <w:rsid w:val="00EF62DB"/>
    <w:rsid w:val="00EF62EE"/>
    <w:rsid w:val="00EF64B7"/>
    <w:rsid w:val="00EF66B9"/>
    <w:rsid w:val="00EF6748"/>
    <w:rsid w:val="00EF6927"/>
    <w:rsid w:val="00EF6A1E"/>
    <w:rsid w:val="00EF6B8C"/>
    <w:rsid w:val="00EF6C40"/>
    <w:rsid w:val="00EF6C67"/>
    <w:rsid w:val="00EF708E"/>
    <w:rsid w:val="00EF730A"/>
    <w:rsid w:val="00EF75A3"/>
    <w:rsid w:val="00EF78DB"/>
    <w:rsid w:val="00EF794B"/>
    <w:rsid w:val="00EF7BC1"/>
    <w:rsid w:val="00EF7F27"/>
    <w:rsid w:val="00F001C1"/>
    <w:rsid w:val="00F00294"/>
    <w:rsid w:val="00F00344"/>
    <w:rsid w:val="00F009FB"/>
    <w:rsid w:val="00F013D3"/>
    <w:rsid w:val="00F01680"/>
    <w:rsid w:val="00F0170A"/>
    <w:rsid w:val="00F01897"/>
    <w:rsid w:val="00F01BED"/>
    <w:rsid w:val="00F01CEE"/>
    <w:rsid w:val="00F01D49"/>
    <w:rsid w:val="00F01F6F"/>
    <w:rsid w:val="00F023F5"/>
    <w:rsid w:val="00F026B1"/>
    <w:rsid w:val="00F026BB"/>
    <w:rsid w:val="00F02D5E"/>
    <w:rsid w:val="00F02D8F"/>
    <w:rsid w:val="00F02F00"/>
    <w:rsid w:val="00F03104"/>
    <w:rsid w:val="00F0351A"/>
    <w:rsid w:val="00F039C3"/>
    <w:rsid w:val="00F03BED"/>
    <w:rsid w:val="00F03C21"/>
    <w:rsid w:val="00F04163"/>
    <w:rsid w:val="00F04F54"/>
    <w:rsid w:val="00F050C0"/>
    <w:rsid w:val="00F05602"/>
    <w:rsid w:val="00F05B32"/>
    <w:rsid w:val="00F05D4A"/>
    <w:rsid w:val="00F05DA2"/>
    <w:rsid w:val="00F06215"/>
    <w:rsid w:val="00F06442"/>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12"/>
    <w:rsid w:val="00F114F5"/>
    <w:rsid w:val="00F11640"/>
    <w:rsid w:val="00F1175A"/>
    <w:rsid w:val="00F11973"/>
    <w:rsid w:val="00F11AAF"/>
    <w:rsid w:val="00F11BEC"/>
    <w:rsid w:val="00F11C50"/>
    <w:rsid w:val="00F121C9"/>
    <w:rsid w:val="00F12223"/>
    <w:rsid w:val="00F12A62"/>
    <w:rsid w:val="00F12B69"/>
    <w:rsid w:val="00F133F5"/>
    <w:rsid w:val="00F13688"/>
    <w:rsid w:val="00F13769"/>
    <w:rsid w:val="00F1388D"/>
    <w:rsid w:val="00F13A68"/>
    <w:rsid w:val="00F13B6E"/>
    <w:rsid w:val="00F13E5E"/>
    <w:rsid w:val="00F13E8A"/>
    <w:rsid w:val="00F13F1D"/>
    <w:rsid w:val="00F13FA6"/>
    <w:rsid w:val="00F13FC2"/>
    <w:rsid w:val="00F1408F"/>
    <w:rsid w:val="00F142FA"/>
    <w:rsid w:val="00F14359"/>
    <w:rsid w:val="00F1475D"/>
    <w:rsid w:val="00F14F49"/>
    <w:rsid w:val="00F14FDB"/>
    <w:rsid w:val="00F15118"/>
    <w:rsid w:val="00F152CD"/>
    <w:rsid w:val="00F153EB"/>
    <w:rsid w:val="00F15728"/>
    <w:rsid w:val="00F15C6D"/>
    <w:rsid w:val="00F15D13"/>
    <w:rsid w:val="00F15D56"/>
    <w:rsid w:val="00F15E14"/>
    <w:rsid w:val="00F1621B"/>
    <w:rsid w:val="00F162EB"/>
    <w:rsid w:val="00F163F4"/>
    <w:rsid w:val="00F16808"/>
    <w:rsid w:val="00F16A19"/>
    <w:rsid w:val="00F16B54"/>
    <w:rsid w:val="00F16BAB"/>
    <w:rsid w:val="00F16D9E"/>
    <w:rsid w:val="00F171CC"/>
    <w:rsid w:val="00F172C9"/>
    <w:rsid w:val="00F17796"/>
    <w:rsid w:val="00F17C1D"/>
    <w:rsid w:val="00F17E15"/>
    <w:rsid w:val="00F17E6B"/>
    <w:rsid w:val="00F20269"/>
    <w:rsid w:val="00F20547"/>
    <w:rsid w:val="00F208B3"/>
    <w:rsid w:val="00F20950"/>
    <w:rsid w:val="00F20D32"/>
    <w:rsid w:val="00F20DE9"/>
    <w:rsid w:val="00F20DFC"/>
    <w:rsid w:val="00F21424"/>
    <w:rsid w:val="00F220FF"/>
    <w:rsid w:val="00F222D8"/>
    <w:rsid w:val="00F225F4"/>
    <w:rsid w:val="00F22751"/>
    <w:rsid w:val="00F22B01"/>
    <w:rsid w:val="00F22B43"/>
    <w:rsid w:val="00F23638"/>
    <w:rsid w:val="00F238D1"/>
    <w:rsid w:val="00F238E4"/>
    <w:rsid w:val="00F23909"/>
    <w:rsid w:val="00F23F63"/>
    <w:rsid w:val="00F23FBC"/>
    <w:rsid w:val="00F2432E"/>
    <w:rsid w:val="00F243B3"/>
    <w:rsid w:val="00F243CB"/>
    <w:rsid w:val="00F24413"/>
    <w:rsid w:val="00F244E8"/>
    <w:rsid w:val="00F24553"/>
    <w:rsid w:val="00F249E2"/>
    <w:rsid w:val="00F24AE0"/>
    <w:rsid w:val="00F24B5E"/>
    <w:rsid w:val="00F24C75"/>
    <w:rsid w:val="00F24FE4"/>
    <w:rsid w:val="00F2526D"/>
    <w:rsid w:val="00F25758"/>
    <w:rsid w:val="00F258ED"/>
    <w:rsid w:val="00F25B14"/>
    <w:rsid w:val="00F25D53"/>
    <w:rsid w:val="00F262C5"/>
    <w:rsid w:val="00F26494"/>
    <w:rsid w:val="00F26663"/>
    <w:rsid w:val="00F2674D"/>
    <w:rsid w:val="00F268FB"/>
    <w:rsid w:val="00F26B67"/>
    <w:rsid w:val="00F26CE3"/>
    <w:rsid w:val="00F26F3C"/>
    <w:rsid w:val="00F26F68"/>
    <w:rsid w:val="00F26FAC"/>
    <w:rsid w:val="00F27284"/>
    <w:rsid w:val="00F27598"/>
    <w:rsid w:val="00F275A2"/>
    <w:rsid w:val="00F27625"/>
    <w:rsid w:val="00F27A45"/>
    <w:rsid w:val="00F27F1F"/>
    <w:rsid w:val="00F27F93"/>
    <w:rsid w:val="00F301B9"/>
    <w:rsid w:val="00F302B7"/>
    <w:rsid w:val="00F302C8"/>
    <w:rsid w:val="00F302D0"/>
    <w:rsid w:val="00F30389"/>
    <w:rsid w:val="00F30957"/>
    <w:rsid w:val="00F30CC3"/>
    <w:rsid w:val="00F30D82"/>
    <w:rsid w:val="00F3125B"/>
    <w:rsid w:val="00F31281"/>
    <w:rsid w:val="00F312CE"/>
    <w:rsid w:val="00F31445"/>
    <w:rsid w:val="00F3188A"/>
    <w:rsid w:val="00F31937"/>
    <w:rsid w:val="00F31A4F"/>
    <w:rsid w:val="00F31D21"/>
    <w:rsid w:val="00F320D7"/>
    <w:rsid w:val="00F320E3"/>
    <w:rsid w:val="00F32D23"/>
    <w:rsid w:val="00F32DD2"/>
    <w:rsid w:val="00F32EE8"/>
    <w:rsid w:val="00F32F2C"/>
    <w:rsid w:val="00F3300A"/>
    <w:rsid w:val="00F33210"/>
    <w:rsid w:val="00F334E6"/>
    <w:rsid w:val="00F336EA"/>
    <w:rsid w:val="00F33C53"/>
    <w:rsid w:val="00F33D8A"/>
    <w:rsid w:val="00F33DCF"/>
    <w:rsid w:val="00F34226"/>
    <w:rsid w:val="00F342F1"/>
    <w:rsid w:val="00F34465"/>
    <w:rsid w:val="00F347EC"/>
    <w:rsid w:val="00F34B98"/>
    <w:rsid w:val="00F34C8E"/>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184"/>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1FEA"/>
    <w:rsid w:val="00F425EB"/>
    <w:rsid w:val="00F42DEA"/>
    <w:rsid w:val="00F43051"/>
    <w:rsid w:val="00F430C1"/>
    <w:rsid w:val="00F43AC7"/>
    <w:rsid w:val="00F444AB"/>
    <w:rsid w:val="00F44941"/>
    <w:rsid w:val="00F44C75"/>
    <w:rsid w:val="00F4508A"/>
    <w:rsid w:val="00F4509E"/>
    <w:rsid w:val="00F45860"/>
    <w:rsid w:val="00F4587F"/>
    <w:rsid w:val="00F45D7C"/>
    <w:rsid w:val="00F46229"/>
    <w:rsid w:val="00F46969"/>
    <w:rsid w:val="00F46A21"/>
    <w:rsid w:val="00F46D06"/>
    <w:rsid w:val="00F46E0C"/>
    <w:rsid w:val="00F46F43"/>
    <w:rsid w:val="00F46F62"/>
    <w:rsid w:val="00F470F7"/>
    <w:rsid w:val="00F4727E"/>
    <w:rsid w:val="00F47741"/>
    <w:rsid w:val="00F47B2C"/>
    <w:rsid w:val="00F5037A"/>
    <w:rsid w:val="00F509E1"/>
    <w:rsid w:val="00F50A2D"/>
    <w:rsid w:val="00F50AF6"/>
    <w:rsid w:val="00F50BD1"/>
    <w:rsid w:val="00F50EE6"/>
    <w:rsid w:val="00F50F25"/>
    <w:rsid w:val="00F50F57"/>
    <w:rsid w:val="00F510F5"/>
    <w:rsid w:val="00F512CE"/>
    <w:rsid w:val="00F5164A"/>
    <w:rsid w:val="00F52780"/>
    <w:rsid w:val="00F52981"/>
    <w:rsid w:val="00F529CF"/>
    <w:rsid w:val="00F52A19"/>
    <w:rsid w:val="00F52D6C"/>
    <w:rsid w:val="00F52D7F"/>
    <w:rsid w:val="00F5378C"/>
    <w:rsid w:val="00F53B3C"/>
    <w:rsid w:val="00F53EBC"/>
    <w:rsid w:val="00F54215"/>
    <w:rsid w:val="00F542F6"/>
    <w:rsid w:val="00F5435D"/>
    <w:rsid w:val="00F54369"/>
    <w:rsid w:val="00F543DA"/>
    <w:rsid w:val="00F545B9"/>
    <w:rsid w:val="00F546AA"/>
    <w:rsid w:val="00F5475F"/>
    <w:rsid w:val="00F547EF"/>
    <w:rsid w:val="00F5491C"/>
    <w:rsid w:val="00F54AAC"/>
    <w:rsid w:val="00F54ACE"/>
    <w:rsid w:val="00F54C72"/>
    <w:rsid w:val="00F55060"/>
    <w:rsid w:val="00F5535A"/>
    <w:rsid w:val="00F5540B"/>
    <w:rsid w:val="00F55517"/>
    <w:rsid w:val="00F55E88"/>
    <w:rsid w:val="00F5608C"/>
    <w:rsid w:val="00F5630B"/>
    <w:rsid w:val="00F5676F"/>
    <w:rsid w:val="00F56A2B"/>
    <w:rsid w:val="00F56A75"/>
    <w:rsid w:val="00F56E18"/>
    <w:rsid w:val="00F57278"/>
    <w:rsid w:val="00F57557"/>
    <w:rsid w:val="00F57705"/>
    <w:rsid w:val="00F57710"/>
    <w:rsid w:val="00F57A33"/>
    <w:rsid w:val="00F602A6"/>
    <w:rsid w:val="00F6047F"/>
    <w:rsid w:val="00F605A8"/>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A63"/>
    <w:rsid w:val="00F63BBB"/>
    <w:rsid w:val="00F63F22"/>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91B"/>
    <w:rsid w:val="00F709CE"/>
    <w:rsid w:val="00F70ACB"/>
    <w:rsid w:val="00F70B4F"/>
    <w:rsid w:val="00F712A5"/>
    <w:rsid w:val="00F718C6"/>
    <w:rsid w:val="00F71A72"/>
    <w:rsid w:val="00F71AFB"/>
    <w:rsid w:val="00F71FC4"/>
    <w:rsid w:val="00F720C2"/>
    <w:rsid w:val="00F7241D"/>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50"/>
    <w:rsid w:val="00F817D5"/>
    <w:rsid w:val="00F81937"/>
    <w:rsid w:val="00F81CD9"/>
    <w:rsid w:val="00F81EB4"/>
    <w:rsid w:val="00F81F7E"/>
    <w:rsid w:val="00F820CD"/>
    <w:rsid w:val="00F8231D"/>
    <w:rsid w:val="00F82379"/>
    <w:rsid w:val="00F82651"/>
    <w:rsid w:val="00F826FB"/>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ED6"/>
    <w:rsid w:val="00F85F3C"/>
    <w:rsid w:val="00F861A5"/>
    <w:rsid w:val="00F8719E"/>
    <w:rsid w:val="00F875AD"/>
    <w:rsid w:val="00F87674"/>
    <w:rsid w:val="00F878C1"/>
    <w:rsid w:val="00F87B6B"/>
    <w:rsid w:val="00F87D96"/>
    <w:rsid w:val="00F87F26"/>
    <w:rsid w:val="00F87F7F"/>
    <w:rsid w:val="00F90178"/>
    <w:rsid w:val="00F90223"/>
    <w:rsid w:val="00F90471"/>
    <w:rsid w:val="00F90671"/>
    <w:rsid w:val="00F90810"/>
    <w:rsid w:val="00F909A9"/>
    <w:rsid w:val="00F90F7C"/>
    <w:rsid w:val="00F91077"/>
    <w:rsid w:val="00F91394"/>
    <w:rsid w:val="00F916D3"/>
    <w:rsid w:val="00F91890"/>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B6"/>
    <w:rsid w:val="00F963FF"/>
    <w:rsid w:val="00F96610"/>
    <w:rsid w:val="00F9664A"/>
    <w:rsid w:val="00F967DF"/>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2A65"/>
    <w:rsid w:val="00FA319B"/>
    <w:rsid w:val="00FA34BD"/>
    <w:rsid w:val="00FA35ED"/>
    <w:rsid w:val="00FA36BF"/>
    <w:rsid w:val="00FA371D"/>
    <w:rsid w:val="00FA3967"/>
    <w:rsid w:val="00FA39FC"/>
    <w:rsid w:val="00FA3AB3"/>
    <w:rsid w:val="00FA3AC0"/>
    <w:rsid w:val="00FA3B1B"/>
    <w:rsid w:val="00FA3BA3"/>
    <w:rsid w:val="00FA3DB4"/>
    <w:rsid w:val="00FA4019"/>
    <w:rsid w:val="00FA42A8"/>
    <w:rsid w:val="00FA4423"/>
    <w:rsid w:val="00FA4B98"/>
    <w:rsid w:val="00FA4C86"/>
    <w:rsid w:val="00FA5002"/>
    <w:rsid w:val="00FA518B"/>
    <w:rsid w:val="00FA5193"/>
    <w:rsid w:val="00FA51BA"/>
    <w:rsid w:val="00FA5435"/>
    <w:rsid w:val="00FA57CA"/>
    <w:rsid w:val="00FA5840"/>
    <w:rsid w:val="00FA5A6C"/>
    <w:rsid w:val="00FA5F08"/>
    <w:rsid w:val="00FA6110"/>
    <w:rsid w:val="00FA625C"/>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3FC"/>
    <w:rsid w:val="00FB3924"/>
    <w:rsid w:val="00FB3A57"/>
    <w:rsid w:val="00FB41D5"/>
    <w:rsid w:val="00FB42B5"/>
    <w:rsid w:val="00FB479A"/>
    <w:rsid w:val="00FB47EB"/>
    <w:rsid w:val="00FB48C6"/>
    <w:rsid w:val="00FB492D"/>
    <w:rsid w:val="00FB4C1E"/>
    <w:rsid w:val="00FB4E79"/>
    <w:rsid w:val="00FB51DE"/>
    <w:rsid w:val="00FB5242"/>
    <w:rsid w:val="00FB52BA"/>
    <w:rsid w:val="00FB53B3"/>
    <w:rsid w:val="00FB57CB"/>
    <w:rsid w:val="00FB5AFD"/>
    <w:rsid w:val="00FB5FF3"/>
    <w:rsid w:val="00FB665E"/>
    <w:rsid w:val="00FB6865"/>
    <w:rsid w:val="00FB6AA6"/>
    <w:rsid w:val="00FB6BF3"/>
    <w:rsid w:val="00FB6C33"/>
    <w:rsid w:val="00FB6DB6"/>
    <w:rsid w:val="00FB6DEE"/>
    <w:rsid w:val="00FB6FA1"/>
    <w:rsid w:val="00FB76D7"/>
    <w:rsid w:val="00FC0368"/>
    <w:rsid w:val="00FC0521"/>
    <w:rsid w:val="00FC0A8C"/>
    <w:rsid w:val="00FC0C55"/>
    <w:rsid w:val="00FC0D8D"/>
    <w:rsid w:val="00FC10F1"/>
    <w:rsid w:val="00FC110F"/>
    <w:rsid w:val="00FC13E5"/>
    <w:rsid w:val="00FC13FD"/>
    <w:rsid w:val="00FC1461"/>
    <w:rsid w:val="00FC1562"/>
    <w:rsid w:val="00FC16D8"/>
    <w:rsid w:val="00FC1721"/>
    <w:rsid w:val="00FC2181"/>
    <w:rsid w:val="00FC21DD"/>
    <w:rsid w:val="00FC23B7"/>
    <w:rsid w:val="00FC25FC"/>
    <w:rsid w:val="00FC29AE"/>
    <w:rsid w:val="00FC2E66"/>
    <w:rsid w:val="00FC2F1F"/>
    <w:rsid w:val="00FC3031"/>
    <w:rsid w:val="00FC35D5"/>
    <w:rsid w:val="00FC37AD"/>
    <w:rsid w:val="00FC38FD"/>
    <w:rsid w:val="00FC3DC1"/>
    <w:rsid w:val="00FC410D"/>
    <w:rsid w:val="00FC41E6"/>
    <w:rsid w:val="00FC4256"/>
    <w:rsid w:val="00FC429B"/>
    <w:rsid w:val="00FC460A"/>
    <w:rsid w:val="00FC4C12"/>
    <w:rsid w:val="00FC4F3B"/>
    <w:rsid w:val="00FC51CF"/>
    <w:rsid w:val="00FC5528"/>
    <w:rsid w:val="00FC57CC"/>
    <w:rsid w:val="00FC5B57"/>
    <w:rsid w:val="00FC5BC2"/>
    <w:rsid w:val="00FC5C24"/>
    <w:rsid w:val="00FC5F52"/>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FF"/>
    <w:rsid w:val="00FD0239"/>
    <w:rsid w:val="00FD03BE"/>
    <w:rsid w:val="00FD0492"/>
    <w:rsid w:val="00FD0776"/>
    <w:rsid w:val="00FD09BF"/>
    <w:rsid w:val="00FD0A16"/>
    <w:rsid w:val="00FD0A80"/>
    <w:rsid w:val="00FD0CAA"/>
    <w:rsid w:val="00FD0DAD"/>
    <w:rsid w:val="00FD0FAD"/>
    <w:rsid w:val="00FD109C"/>
    <w:rsid w:val="00FD1115"/>
    <w:rsid w:val="00FD115B"/>
    <w:rsid w:val="00FD1702"/>
    <w:rsid w:val="00FD1721"/>
    <w:rsid w:val="00FD1892"/>
    <w:rsid w:val="00FD1926"/>
    <w:rsid w:val="00FD197B"/>
    <w:rsid w:val="00FD1ADA"/>
    <w:rsid w:val="00FD1C96"/>
    <w:rsid w:val="00FD2115"/>
    <w:rsid w:val="00FD253B"/>
    <w:rsid w:val="00FD27FE"/>
    <w:rsid w:val="00FD2C11"/>
    <w:rsid w:val="00FD2CFA"/>
    <w:rsid w:val="00FD2D8E"/>
    <w:rsid w:val="00FD341E"/>
    <w:rsid w:val="00FD352E"/>
    <w:rsid w:val="00FD36D7"/>
    <w:rsid w:val="00FD36E2"/>
    <w:rsid w:val="00FD38CF"/>
    <w:rsid w:val="00FD3F20"/>
    <w:rsid w:val="00FD4866"/>
    <w:rsid w:val="00FD492C"/>
    <w:rsid w:val="00FD49B4"/>
    <w:rsid w:val="00FD4D84"/>
    <w:rsid w:val="00FD51EF"/>
    <w:rsid w:val="00FD58DB"/>
    <w:rsid w:val="00FD5B45"/>
    <w:rsid w:val="00FD5D15"/>
    <w:rsid w:val="00FD5F80"/>
    <w:rsid w:val="00FD5FE0"/>
    <w:rsid w:val="00FD628C"/>
    <w:rsid w:val="00FD6438"/>
    <w:rsid w:val="00FD6708"/>
    <w:rsid w:val="00FD6733"/>
    <w:rsid w:val="00FD67E1"/>
    <w:rsid w:val="00FD69BA"/>
    <w:rsid w:val="00FD6A3D"/>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56F"/>
    <w:rsid w:val="00FE0A1D"/>
    <w:rsid w:val="00FE0A8E"/>
    <w:rsid w:val="00FE0AC7"/>
    <w:rsid w:val="00FE1288"/>
    <w:rsid w:val="00FE1453"/>
    <w:rsid w:val="00FE151C"/>
    <w:rsid w:val="00FE18B8"/>
    <w:rsid w:val="00FE19F8"/>
    <w:rsid w:val="00FE1C1B"/>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0EC"/>
    <w:rsid w:val="00FE716A"/>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BA2"/>
    <w:rsid w:val="00FF2C35"/>
    <w:rsid w:val="00FF2CF0"/>
    <w:rsid w:val="00FF2E0B"/>
    <w:rsid w:val="00FF319A"/>
    <w:rsid w:val="00FF3644"/>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2BCAD43C-C10A-43FA-A701-2CEE6F3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ascii="Arial" w:eastAsiaTheme="minorHAnsi" w:hAnsi="Arial" w:cs="Arial"/>
      <w:iCs/>
      <w:sz w:val="22"/>
      <w:szCs w:val="22"/>
    </w:rPr>
  </w:style>
  <w:style w:type="character" w:styleId="UnresolvedMention">
    <w:name w:val="Unresolved Mention"/>
    <w:basedOn w:val="DefaultParagraphFont"/>
    <w:uiPriority w:val="99"/>
    <w:semiHidden/>
    <w:unhideWhenUsed/>
    <w:rsid w:val="004A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94953832">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1758205453">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26151859">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4034926">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treasury.qld.gov.au/files/NDIS-final-report-volu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11" ma:contentTypeDescription="Create a new document." ma:contentTypeScope="" ma:versionID="618cc6ecd8a7dd2d3ef3f585ddc5829c">
  <xsd:schema xmlns:xsd="http://www.w3.org/2001/XMLSchema" xmlns:xs="http://www.w3.org/2001/XMLSchema" xmlns:p="http://schemas.microsoft.com/office/2006/metadata/properties" xmlns:ns3="578282a1-dc88-4c83-9cb2-8c81385aeae0" xmlns:ns4="ef98efc3-ac3c-42df-8592-697fb196a8f3" targetNamespace="http://schemas.microsoft.com/office/2006/metadata/properties" ma:root="true" ma:fieldsID="e81273034396cb109c853d59d71c1745" ns3:_="" ns4:_="">
    <xsd:import namespace="578282a1-dc88-4c83-9cb2-8c81385aeae0"/>
    <xsd:import namespace="ef98efc3-ac3c-42df-8592-697fb196a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8efc3-ac3c-42df-8592-697fb196a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CD464-0366-4689-8B9B-38DD975D4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3.xml><?xml version="1.0" encoding="utf-8"?>
<ds:datastoreItem xmlns:ds="http://schemas.openxmlformats.org/officeDocument/2006/customXml" ds:itemID="{6A6F0C0F-C339-4457-BA41-D2E2318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ef98efc3-ac3c-42df-8592-697fb196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10B8D-F07F-45E4-B0CA-DC6B893B4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4267</TotalTime>
  <Pages>12</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27004</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Philippa Angley</cp:lastModifiedBy>
  <cp:revision>144</cp:revision>
  <cp:lastPrinted>2021-10-07T03:13:00Z</cp:lastPrinted>
  <dcterms:created xsi:type="dcterms:W3CDTF">2021-11-05T00:08:00Z</dcterms:created>
  <dcterms:modified xsi:type="dcterms:W3CDTF">2021-11-08T00:46:00Z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