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08573C" w:rsidR="00D46F77" w:rsidRDefault="00B9558B" w:rsidP="00B9558B">
      <w:pPr>
        <w:pStyle w:val="Title"/>
      </w:pPr>
      <w:r>
        <w:t>NDS Submission to the Review of Victoria’s Reportable Conduct Scheme</w:t>
      </w:r>
    </w:p>
    <w:p w14:paraId="58D98837" w14:textId="71B01682" w:rsidR="00C30964" w:rsidRDefault="00B9558B" w:rsidP="003A136C">
      <w:r>
        <w:t>October 2022</w:t>
      </w:r>
    </w:p>
    <w:p w14:paraId="6739EF8C" w14:textId="330DA11B" w:rsidR="00C30964" w:rsidRPr="00090F14" w:rsidRDefault="3CC77A19" w:rsidP="00090F14">
      <w:pPr>
        <w:pStyle w:val="Heading1"/>
      </w:pPr>
      <w:r w:rsidRPr="00090F14">
        <w:t>About National Disability Services</w:t>
      </w:r>
    </w:p>
    <w:p w14:paraId="1FA286A6" w14:textId="157EF539" w:rsidR="00C30964" w:rsidRDefault="00C30964" w:rsidP="00B9558B">
      <w:r>
        <w:t>National Disability Services (NDS) is the peak body in Victoria and Australia for non-government disability service providers, with over 270 members in Victoria and more than 1100 members nationally. We provide information and networking opportunities to our members and policy advice to State, Territory and Commonwealth governments. NDS has a diverse and vibrant membership, comprised of small, medium, 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 and employment.</w:t>
      </w:r>
    </w:p>
    <w:p w14:paraId="33102E52" w14:textId="5A066419" w:rsidR="00C30964" w:rsidRDefault="3CC77A19" w:rsidP="1F977210">
      <w:pPr>
        <w:pStyle w:val="Heading1"/>
        <w:rPr>
          <w:sz w:val="40"/>
          <w:szCs w:val="40"/>
        </w:rPr>
      </w:pPr>
      <w:r w:rsidRPr="1F977210">
        <w:rPr>
          <w:sz w:val="36"/>
          <w:szCs w:val="36"/>
        </w:rPr>
        <w:t>Introduction</w:t>
      </w:r>
    </w:p>
    <w:p w14:paraId="1B970517" w14:textId="09AD89FD" w:rsidR="00AD5245" w:rsidRDefault="000E3CB2" w:rsidP="00B9558B">
      <w:r>
        <w:t xml:space="preserve">National Disability Services welcomes the </w:t>
      </w:r>
      <w:r w:rsidR="00CE2DDE">
        <w:t>chance</w:t>
      </w:r>
      <w:r>
        <w:t xml:space="preserve"> to make a submission to the Review of Victoria’s Reportable Conduct Scheme. </w:t>
      </w:r>
      <w:r w:rsidR="000D2D51">
        <w:t xml:space="preserve">Five years into the implementation of the scheme, this is a timely opportunity to reflect on the </w:t>
      </w:r>
      <w:r w:rsidR="00AD5245">
        <w:t xml:space="preserve">positive </w:t>
      </w:r>
      <w:r w:rsidR="000D2D51">
        <w:t xml:space="preserve">impacts of the Scheme and discuss issues associated with the scheme’s rollout. </w:t>
      </w:r>
    </w:p>
    <w:p w14:paraId="59CDCF04" w14:textId="32A0C88B" w:rsidR="00AD5245" w:rsidRDefault="00AD5245" w:rsidP="00B9558B">
      <w:r>
        <w:t xml:space="preserve">NDS and the disability sector strongly support mechanisms to ensure the safety of children and uphold the right of children to </w:t>
      </w:r>
      <w:r w:rsidR="00BC4808">
        <w:t xml:space="preserve">freedom from abuse, neglect, </w:t>
      </w:r>
      <w:proofErr w:type="gramStart"/>
      <w:r w:rsidR="00BC4808">
        <w:t>violence</w:t>
      </w:r>
      <w:proofErr w:type="gramEnd"/>
      <w:r w:rsidR="00BC4808">
        <w:t xml:space="preserve"> and exploitation.</w:t>
      </w:r>
      <w:r w:rsidR="0083332B">
        <w:t xml:space="preserve"> We welcome the Victorian Government’s commitment to securing these rights for children in Victoria. </w:t>
      </w:r>
      <w:r w:rsidR="00BC4808">
        <w:t xml:space="preserve"> </w:t>
      </w:r>
      <w:r w:rsidR="0083332B">
        <w:t xml:space="preserve">NDS is deeply concerned that </w:t>
      </w:r>
      <w:r w:rsidR="00381146">
        <w:t xml:space="preserve">children with disabilities </w:t>
      </w:r>
      <w:r w:rsidR="0083332B">
        <w:t>are</w:t>
      </w:r>
      <w:r w:rsidR="00381146">
        <w:t xml:space="preserve"> </w:t>
      </w:r>
      <w:r w:rsidR="003A0E46">
        <w:t xml:space="preserve">more likely to experience physical or sexual violence </w:t>
      </w:r>
      <w:r w:rsidR="00017C56">
        <w:t xml:space="preserve">than other </w:t>
      </w:r>
      <w:proofErr w:type="gramStart"/>
      <w:r w:rsidR="00017C56">
        <w:t>children, and</w:t>
      </w:r>
      <w:proofErr w:type="gramEnd"/>
      <w:r w:rsidR="00017C56">
        <w:t xml:space="preserve"> </w:t>
      </w:r>
      <w:r w:rsidR="0083332B">
        <w:t>is</w:t>
      </w:r>
      <w:r w:rsidR="00017C56">
        <w:t xml:space="preserve"> committed to supporting </w:t>
      </w:r>
      <w:r w:rsidR="0083332B">
        <w:t xml:space="preserve">the sector to </w:t>
      </w:r>
      <w:r w:rsidR="0033026F">
        <w:t>foster</w:t>
      </w:r>
      <w:r w:rsidR="0083332B">
        <w:t xml:space="preserve"> child-safe organisations. </w:t>
      </w:r>
    </w:p>
    <w:p w14:paraId="37C4C800" w14:textId="097E9024" w:rsidR="00401807" w:rsidRDefault="00A91C63" w:rsidP="00B9558B">
      <w:r>
        <w:t xml:space="preserve">The disability sector operates within a complex regulatory environment, with </w:t>
      </w:r>
      <w:r w:rsidR="004C08A7">
        <w:t>comprehensive regulatory oversight at the national level under the National Disability Insurance Scheme Quality and Safeguards Commission (NDIS Commission), and</w:t>
      </w:r>
      <w:r w:rsidR="00031962">
        <w:t xml:space="preserve"> </w:t>
      </w:r>
      <w:r w:rsidR="00401807">
        <w:t xml:space="preserve">significant </w:t>
      </w:r>
      <w:r w:rsidR="00031962">
        <w:t xml:space="preserve">requirements to comply with </w:t>
      </w:r>
      <w:r w:rsidR="00A92D50">
        <w:lastRenderedPageBreak/>
        <w:t xml:space="preserve">various regulation, </w:t>
      </w:r>
      <w:proofErr w:type="gramStart"/>
      <w:r w:rsidR="00A92D50">
        <w:t>accreditation</w:t>
      </w:r>
      <w:proofErr w:type="gramEnd"/>
      <w:r w:rsidR="00A92D50">
        <w:t xml:space="preserve"> and reporting requirements at the Victorian State Government level. </w:t>
      </w:r>
      <w:r w:rsidR="00401807">
        <w:t>The Reportable Conduct Scheme</w:t>
      </w:r>
      <w:r w:rsidR="00276E28">
        <w:t xml:space="preserve">, </w:t>
      </w:r>
      <w:r w:rsidR="0022424A">
        <w:t>which establishes mandatory reporting requirements</w:t>
      </w:r>
      <w:r w:rsidR="00531850">
        <w:t xml:space="preserve"> </w:t>
      </w:r>
      <w:r w:rsidR="00EE14FE">
        <w:t>for all Victorian disability service providers</w:t>
      </w:r>
      <w:r w:rsidR="00880EBB">
        <w:t xml:space="preserve">, </w:t>
      </w:r>
      <w:r w:rsidR="00850241">
        <w:t xml:space="preserve">forms part of this complex web of </w:t>
      </w:r>
      <w:r w:rsidR="0083332B">
        <w:t xml:space="preserve">regulatory oversight. </w:t>
      </w:r>
      <w:r w:rsidR="00850241">
        <w:t xml:space="preserve"> </w:t>
      </w:r>
    </w:p>
    <w:p w14:paraId="428A3784" w14:textId="426A1EEC" w:rsidR="00850241" w:rsidRDefault="00850241" w:rsidP="00B9558B">
      <w:r>
        <w:t xml:space="preserve">This submission will provide an overview of </w:t>
      </w:r>
      <w:r w:rsidR="004D3467">
        <w:t xml:space="preserve">some of the </w:t>
      </w:r>
      <w:r>
        <w:t>key issues</w:t>
      </w:r>
      <w:r w:rsidR="004A291E">
        <w:t xml:space="preserve"> associated</w:t>
      </w:r>
      <w:r>
        <w:t xml:space="preserve"> with the Reportable Conduct Scheme based on feedback from the disability sector. </w:t>
      </w:r>
    </w:p>
    <w:p w14:paraId="0B53756B" w14:textId="2197165F" w:rsidR="004F559F" w:rsidRPr="004F559F" w:rsidRDefault="72A3FD18" w:rsidP="1F977210">
      <w:pPr>
        <w:pStyle w:val="Heading1"/>
        <w:rPr>
          <w:sz w:val="40"/>
          <w:szCs w:val="40"/>
        </w:rPr>
      </w:pPr>
      <w:r w:rsidRPr="1F977210">
        <w:rPr>
          <w:sz w:val="36"/>
          <w:szCs w:val="36"/>
        </w:rPr>
        <w:t>Key Issues</w:t>
      </w:r>
    </w:p>
    <w:p w14:paraId="4794AA57" w14:textId="289FC098" w:rsidR="0083332B" w:rsidRPr="00A3469D" w:rsidRDefault="00953731" w:rsidP="004F559F">
      <w:pPr>
        <w:pStyle w:val="Heading2"/>
        <w:rPr>
          <w:sz w:val="28"/>
          <w:szCs w:val="28"/>
        </w:rPr>
      </w:pPr>
      <w:r w:rsidRPr="00A3469D">
        <w:rPr>
          <w:sz w:val="28"/>
          <w:szCs w:val="28"/>
        </w:rPr>
        <w:t>Lack of clarity around the scope of disability services that fall under the scheme</w:t>
      </w:r>
    </w:p>
    <w:p w14:paraId="4A9637BE" w14:textId="026EE863" w:rsidR="00953731" w:rsidRPr="001701B0" w:rsidRDefault="00B45BE4" w:rsidP="26A9AD5F">
      <w:r w:rsidRPr="26A9AD5F">
        <w:t xml:space="preserve">NDS understands that the scope of the Reportable Conduct Scheme </w:t>
      </w:r>
      <w:r w:rsidR="00D640E4" w:rsidRPr="26A9AD5F">
        <w:t xml:space="preserve">applies to a range of </w:t>
      </w:r>
      <w:r w:rsidR="007B460B" w:rsidRPr="26A9AD5F">
        <w:t xml:space="preserve">organisations including those that </w:t>
      </w:r>
      <w:r w:rsidR="00E52848" w:rsidRPr="26A9AD5F">
        <w:t>‘</w:t>
      </w:r>
      <w:r w:rsidR="007B460B" w:rsidRPr="26A9AD5F">
        <w:t>provide disability services, including but not limited to, registered disability service providers.</w:t>
      </w:r>
      <w:r w:rsidR="00E52848" w:rsidRPr="26A9AD5F">
        <w:t>’ NDS is concerned that this definition is unclear</w:t>
      </w:r>
      <w:r w:rsidR="00A72BE5" w:rsidRPr="26A9AD5F">
        <w:t xml:space="preserve"> and may cause confusion amongst organisations within our sector.  </w:t>
      </w:r>
      <w:r w:rsidR="00FD1A6F" w:rsidRPr="26A9AD5F">
        <w:t xml:space="preserve">In particular, the term ‘registered disability service providers’ is vague, and it is unclear whether this refers to providers registered with the National Disability Insurance Scheme (NDIS) or with the State Government. </w:t>
      </w:r>
      <w:r w:rsidR="00712D9F" w:rsidRPr="26A9AD5F">
        <w:t xml:space="preserve">Furthermore, it is unclear which types of disability service providers are in-scope; for example, whether </w:t>
      </w:r>
      <w:r w:rsidR="00DC56B1" w:rsidRPr="26A9AD5F">
        <w:t xml:space="preserve">disability employment services (DES) </w:t>
      </w:r>
      <w:r w:rsidR="45D9BAC9" w:rsidRPr="26A9AD5F">
        <w:t xml:space="preserve">or supported employment environments </w:t>
      </w:r>
      <w:r w:rsidR="00DC56B1" w:rsidRPr="26A9AD5F">
        <w:t xml:space="preserve">are included. </w:t>
      </w:r>
    </w:p>
    <w:p w14:paraId="2C5B9272" w14:textId="1FCE5318" w:rsidR="00953731" w:rsidRPr="00A3469D" w:rsidRDefault="00953731" w:rsidP="00953731">
      <w:pPr>
        <w:pStyle w:val="Heading2"/>
        <w:rPr>
          <w:sz w:val="28"/>
          <w:szCs w:val="28"/>
        </w:rPr>
      </w:pPr>
      <w:r w:rsidRPr="00A3469D">
        <w:rPr>
          <w:sz w:val="28"/>
          <w:szCs w:val="28"/>
        </w:rPr>
        <w:t>Relevance of requirements for disability services who do not support children</w:t>
      </w:r>
    </w:p>
    <w:p w14:paraId="008D548F" w14:textId="658EDBC7" w:rsidR="007F6551" w:rsidRDefault="00DC56B1" w:rsidP="26A9AD5F">
      <w:proofErr w:type="gramStart"/>
      <w:r w:rsidRPr="26A9AD5F">
        <w:t>A number of</w:t>
      </w:r>
      <w:proofErr w:type="gramEnd"/>
      <w:r w:rsidRPr="26A9AD5F">
        <w:t xml:space="preserve"> service providers have raised concerns about the wide scope of disability services </w:t>
      </w:r>
      <w:r w:rsidR="044E6EF9" w:rsidRPr="26A9AD5F">
        <w:t xml:space="preserve">that are </w:t>
      </w:r>
      <w:r w:rsidRPr="26A9AD5F">
        <w:t xml:space="preserve">included </w:t>
      </w:r>
      <w:r w:rsidR="007D638F" w:rsidRPr="26A9AD5F">
        <w:t>under</w:t>
      </w:r>
      <w:r w:rsidRPr="26A9AD5F">
        <w:t xml:space="preserve"> the scheme. </w:t>
      </w:r>
      <w:proofErr w:type="gramStart"/>
      <w:r w:rsidRPr="26A9AD5F">
        <w:t>In particular,</w:t>
      </w:r>
      <w:r w:rsidR="00F01B26" w:rsidRPr="26A9AD5F">
        <w:t xml:space="preserve"> providers</w:t>
      </w:r>
      <w:proofErr w:type="gramEnd"/>
      <w:r w:rsidR="00F01B26" w:rsidRPr="26A9AD5F">
        <w:t xml:space="preserve"> have </w:t>
      </w:r>
      <w:r w:rsidR="007D638F" w:rsidRPr="26A9AD5F">
        <w:t xml:space="preserve">questioned why disability service providers who </w:t>
      </w:r>
      <w:r w:rsidR="007D638F" w:rsidRPr="26A9AD5F">
        <w:rPr>
          <w:i/>
          <w:iCs/>
        </w:rPr>
        <w:t>do not</w:t>
      </w:r>
      <w:r w:rsidR="007D638F" w:rsidRPr="26A9AD5F">
        <w:rPr>
          <w:b/>
          <w:bCs/>
        </w:rPr>
        <w:t xml:space="preserve"> </w:t>
      </w:r>
      <w:r w:rsidR="007D638F" w:rsidRPr="26A9AD5F">
        <w:t xml:space="preserve">provide services to children or come into contact with children </w:t>
      </w:r>
      <w:r w:rsidR="00BC0B75" w:rsidRPr="26A9AD5F">
        <w:t>are included in the</w:t>
      </w:r>
      <w:r w:rsidR="00CD5949" w:rsidRPr="26A9AD5F">
        <w:t xml:space="preserve"> scope of the scheme. </w:t>
      </w:r>
      <w:r w:rsidR="004B62E0" w:rsidRPr="26A9AD5F">
        <w:t>Disability service providers are required to comply with a significant breadth of regulatory schemes</w:t>
      </w:r>
      <w:r w:rsidR="00F4644D" w:rsidRPr="26A9AD5F">
        <w:t xml:space="preserve"> at a national and state level</w:t>
      </w:r>
      <w:r w:rsidR="004B62E0" w:rsidRPr="26A9AD5F">
        <w:t xml:space="preserve"> which </w:t>
      </w:r>
      <w:r w:rsidR="0006162C" w:rsidRPr="26A9AD5F">
        <w:t xml:space="preserve">amount to </w:t>
      </w:r>
      <w:r w:rsidR="00AB272C" w:rsidRPr="26A9AD5F">
        <w:t>considerable</w:t>
      </w:r>
      <w:r w:rsidR="0006162C" w:rsidRPr="26A9AD5F">
        <w:t xml:space="preserve"> administrative burden, </w:t>
      </w:r>
      <w:r w:rsidR="00AB272C" w:rsidRPr="26A9AD5F">
        <w:t xml:space="preserve">substantial training requirements and </w:t>
      </w:r>
      <w:r w:rsidR="00F4644D" w:rsidRPr="26A9AD5F">
        <w:t xml:space="preserve">significant work to ensure compliance. </w:t>
      </w:r>
      <w:r w:rsidR="00C524EE" w:rsidRPr="26A9AD5F">
        <w:t xml:space="preserve">Service providers </w:t>
      </w:r>
      <w:r w:rsidR="006F1220" w:rsidRPr="26A9AD5F">
        <w:t xml:space="preserve">who do not provide services to children </w:t>
      </w:r>
      <w:r w:rsidR="00C524EE" w:rsidRPr="26A9AD5F">
        <w:t xml:space="preserve">have raised </w:t>
      </w:r>
      <w:r w:rsidR="00443D6B" w:rsidRPr="26A9AD5F">
        <w:t>frustrations that activities to comply with the Reportable Conduct Scheme</w:t>
      </w:r>
      <w:r w:rsidR="006F1220" w:rsidRPr="26A9AD5F">
        <w:t xml:space="preserve">, including mandatory </w:t>
      </w:r>
      <w:r w:rsidR="006F1220" w:rsidRPr="26A9AD5F">
        <w:lastRenderedPageBreak/>
        <w:t>staff training,</w:t>
      </w:r>
      <w:r w:rsidR="00E01466" w:rsidRPr="26A9AD5F">
        <w:t xml:space="preserve"> are costly, burdensome, and take time which could be better spent on other quality and safeguarding activities </w:t>
      </w:r>
      <w:r w:rsidR="006F1220" w:rsidRPr="26A9AD5F">
        <w:t xml:space="preserve">which are more relevant to their </w:t>
      </w:r>
      <w:r w:rsidR="00F44BE4">
        <w:t xml:space="preserve">clients, </w:t>
      </w:r>
      <w:proofErr w:type="gramStart"/>
      <w:r w:rsidR="006F1220" w:rsidRPr="26A9AD5F">
        <w:t>staff</w:t>
      </w:r>
      <w:proofErr w:type="gramEnd"/>
      <w:r w:rsidR="006F1220" w:rsidRPr="26A9AD5F">
        <w:t xml:space="preserve"> and organisations. </w:t>
      </w:r>
      <w:r w:rsidR="00991438" w:rsidRPr="26A9AD5F">
        <w:t>NDS would support an adjustment to the scope of the scheme to</w:t>
      </w:r>
      <w:r w:rsidR="000867EE" w:rsidRPr="26A9AD5F">
        <w:t xml:space="preserve"> limit application of the requirements only to disability service providers who provide supports to children</w:t>
      </w:r>
      <w:r w:rsidR="51AF4B81" w:rsidRPr="26A9AD5F">
        <w:t xml:space="preserve"> or regularly come into conduct which children in the delivery of services. </w:t>
      </w:r>
    </w:p>
    <w:p w14:paraId="146E7843" w14:textId="776B8F59" w:rsidR="00953731" w:rsidRPr="00A3469D" w:rsidRDefault="00953731" w:rsidP="00953731">
      <w:pPr>
        <w:pStyle w:val="Heading2"/>
        <w:rPr>
          <w:sz w:val="28"/>
          <w:szCs w:val="28"/>
        </w:rPr>
      </w:pPr>
      <w:r w:rsidRPr="00A3469D">
        <w:rPr>
          <w:sz w:val="28"/>
          <w:szCs w:val="28"/>
        </w:rPr>
        <w:t xml:space="preserve">Implementing the scheme in </w:t>
      </w:r>
      <w:r w:rsidR="007F6551" w:rsidRPr="00A3469D">
        <w:rPr>
          <w:sz w:val="28"/>
          <w:szCs w:val="28"/>
        </w:rPr>
        <w:t>organisations where some staff do not interact with children:</w:t>
      </w:r>
    </w:p>
    <w:p w14:paraId="2FF43009" w14:textId="0A1A1C9D" w:rsidR="006F1220" w:rsidRPr="004606D8" w:rsidRDefault="007F6551" w:rsidP="26A9AD5F">
      <w:r w:rsidRPr="26A9AD5F">
        <w:t>Some</w:t>
      </w:r>
      <w:r w:rsidR="004D53B9" w:rsidRPr="26A9AD5F">
        <w:t xml:space="preserve"> providers have expressed concerns about the </w:t>
      </w:r>
      <w:r w:rsidR="006D6EB7" w:rsidRPr="26A9AD5F">
        <w:t xml:space="preserve">fact that the Reportable Conduct Scheme applies to all staff in an in-scope organisation, rather than just the staff who provide supports to children or </w:t>
      </w:r>
      <w:proofErr w:type="gramStart"/>
      <w:r w:rsidR="006D6EB7" w:rsidRPr="26A9AD5F">
        <w:t>come into contact with</w:t>
      </w:r>
      <w:proofErr w:type="gramEnd"/>
      <w:r w:rsidR="006D6EB7" w:rsidRPr="26A9AD5F">
        <w:t xml:space="preserve"> children in their roles. </w:t>
      </w:r>
      <w:r w:rsidR="000A1DF8" w:rsidRPr="26A9AD5F">
        <w:t>NDS acknowledges that it is reasonable</w:t>
      </w:r>
      <w:r w:rsidR="00C3159B" w:rsidRPr="26A9AD5F">
        <w:t xml:space="preserve"> </w:t>
      </w:r>
      <w:r w:rsidR="000A1DF8" w:rsidRPr="26A9AD5F">
        <w:t>that all senior leaders in an</w:t>
      </w:r>
      <w:r w:rsidR="009217BE" w:rsidRPr="26A9AD5F">
        <w:t xml:space="preserve"> in-scope</w:t>
      </w:r>
      <w:r w:rsidR="000A1DF8" w:rsidRPr="26A9AD5F">
        <w:t xml:space="preserve"> organisation should </w:t>
      </w:r>
      <w:r w:rsidR="009217BE" w:rsidRPr="26A9AD5F">
        <w:t>fall under the scheme, a</w:t>
      </w:r>
      <w:r w:rsidR="001D24DD" w:rsidRPr="26A9AD5F">
        <w:t xml:space="preserve">s well as any staff who </w:t>
      </w:r>
      <w:proofErr w:type="gramStart"/>
      <w:r w:rsidR="001D24DD" w:rsidRPr="26A9AD5F">
        <w:t>come into contact with</w:t>
      </w:r>
      <w:proofErr w:type="gramEnd"/>
      <w:r w:rsidR="001D24DD" w:rsidRPr="26A9AD5F">
        <w:t xml:space="preserve"> children in their roles</w:t>
      </w:r>
      <w:r w:rsidR="307D8BF8" w:rsidRPr="26A9AD5F">
        <w:t xml:space="preserve">. </w:t>
      </w:r>
      <w:r w:rsidR="001D24DD" w:rsidRPr="26A9AD5F">
        <w:t xml:space="preserve"> </w:t>
      </w:r>
      <w:r w:rsidR="250F75A6" w:rsidRPr="26A9AD5F">
        <w:t>H</w:t>
      </w:r>
      <w:r w:rsidR="001D24DD" w:rsidRPr="26A9AD5F">
        <w:t>owever</w:t>
      </w:r>
      <w:r w:rsidR="015DA62B" w:rsidRPr="26A9AD5F">
        <w:t>,</w:t>
      </w:r>
      <w:r w:rsidR="001D24DD" w:rsidRPr="26A9AD5F">
        <w:t xml:space="preserve"> we question the relevance of the scheme to workers operating in areas of an organisation that do not </w:t>
      </w:r>
      <w:proofErr w:type="gramStart"/>
      <w:r w:rsidR="001D24DD" w:rsidRPr="26A9AD5F">
        <w:t>come into contact with</w:t>
      </w:r>
      <w:proofErr w:type="gramEnd"/>
      <w:r w:rsidR="001D24DD" w:rsidRPr="26A9AD5F">
        <w:t xml:space="preserve"> children. </w:t>
      </w:r>
      <w:r w:rsidR="00F47442" w:rsidRPr="26A9AD5F">
        <w:t xml:space="preserve">For example, we would argue that it is unnecessary </w:t>
      </w:r>
      <w:r w:rsidR="00C3159B" w:rsidRPr="26A9AD5F">
        <w:t xml:space="preserve">for a worker </w:t>
      </w:r>
      <w:r w:rsidR="00854D59" w:rsidRPr="26A9AD5F">
        <w:t xml:space="preserve">who provides in-home supports to recipients of aged care services </w:t>
      </w:r>
      <w:r w:rsidR="0023769E" w:rsidRPr="26A9AD5F">
        <w:t xml:space="preserve">to undertake training about the </w:t>
      </w:r>
      <w:r w:rsidR="2A16F594" w:rsidRPr="26A9AD5F">
        <w:t>R</w:t>
      </w:r>
      <w:r w:rsidR="0023769E" w:rsidRPr="26A9AD5F">
        <w:t xml:space="preserve">eportable </w:t>
      </w:r>
      <w:r w:rsidR="7A1398A3" w:rsidRPr="26A9AD5F">
        <w:t>C</w:t>
      </w:r>
      <w:r w:rsidR="0023769E" w:rsidRPr="26A9AD5F">
        <w:t xml:space="preserve">onduct </w:t>
      </w:r>
      <w:r w:rsidR="5AB13D44" w:rsidRPr="26A9AD5F">
        <w:t>S</w:t>
      </w:r>
      <w:r w:rsidR="0023769E" w:rsidRPr="26A9AD5F">
        <w:t xml:space="preserve">cheme. NDS </w:t>
      </w:r>
      <w:r w:rsidR="00BB78AC" w:rsidRPr="26A9AD5F">
        <w:t>would support a review of the scope or requirements of the scheme t</w:t>
      </w:r>
      <w:r w:rsidR="00953731" w:rsidRPr="26A9AD5F">
        <w:t>o</w:t>
      </w:r>
      <w:r w:rsidR="00AC6028" w:rsidRPr="26A9AD5F">
        <w:t xml:space="preserve"> </w:t>
      </w:r>
      <w:r w:rsidR="00D553BE" w:rsidRPr="26A9AD5F">
        <w:t xml:space="preserve">remove instances where workers who do not </w:t>
      </w:r>
      <w:r w:rsidR="001701B0" w:rsidRPr="26A9AD5F">
        <w:t>encounter</w:t>
      </w:r>
      <w:r w:rsidR="00D553BE" w:rsidRPr="26A9AD5F">
        <w:t xml:space="preserve"> children</w:t>
      </w:r>
      <w:r w:rsidR="001701B0" w:rsidRPr="26A9AD5F">
        <w:t xml:space="preserve"> in their employment</w:t>
      </w:r>
      <w:r w:rsidR="00D553BE" w:rsidRPr="26A9AD5F">
        <w:t xml:space="preserve"> are required to comply with significant requirements under the Reportable Conduct Scheme. </w:t>
      </w:r>
    </w:p>
    <w:p w14:paraId="14A59EC2" w14:textId="0C8DB265" w:rsidR="004F559F" w:rsidRPr="00A3469D" w:rsidRDefault="004606D8" w:rsidP="004606D8">
      <w:pPr>
        <w:pStyle w:val="Heading2"/>
        <w:rPr>
          <w:sz w:val="28"/>
          <w:szCs w:val="28"/>
        </w:rPr>
      </w:pPr>
      <w:r w:rsidRPr="00A3469D">
        <w:rPr>
          <w:sz w:val="28"/>
          <w:szCs w:val="28"/>
        </w:rPr>
        <w:t xml:space="preserve">Understanding of </w:t>
      </w:r>
      <w:r w:rsidR="00C30C43" w:rsidRPr="00A3469D">
        <w:rPr>
          <w:sz w:val="28"/>
          <w:szCs w:val="28"/>
        </w:rPr>
        <w:t xml:space="preserve">the </w:t>
      </w:r>
      <w:r w:rsidRPr="00A3469D">
        <w:rPr>
          <w:sz w:val="28"/>
          <w:szCs w:val="28"/>
        </w:rPr>
        <w:t>scheme in the disability sector:</w:t>
      </w:r>
    </w:p>
    <w:p w14:paraId="339B1516" w14:textId="145D7E1F" w:rsidR="0083332B" w:rsidRPr="007B460B" w:rsidRDefault="0033285A" w:rsidP="31837736">
      <w:r>
        <w:t xml:space="preserve">NDS is concerned that there is a lack of understanding </w:t>
      </w:r>
      <w:r w:rsidR="00DD2304">
        <w:t xml:space="preserve">among service providers </w:t>
      </w:r>
      <w:r>
        <w:t>about the scheme</w:t>
      </w:r>
      <w:r w:rsidR="00152821">
        <w:t xml:space="preserve">, </w:t>
      </w:r>
      <w:r>
        <w:t xml:space="preserve">associated requirements </w:t>
      </w:r>
      <w:r w:rsidR="00152821">
        <w:t xml:space="preserve">and the processes </w:t>
      </w:r>
      <w:r w:rsidR="00DD2304">
        <w:t xml:space="preserve">to investigate allegations of reportable conduct. </w:t>
      </w:r>
      <w:r w:rsidR="7DF49528">
        <w:t xml:space="preserve">This appears to be reflected in data which indicates underreporting in the sector. NDS would support greater communications </w:t>
      </w:r>
      <w:r w:rsidR="1B4C08C6">
        <w:t xml:space="preserve">and guidance </w:t>
      </w:r>
      <w:r w:rsidR="7DF49528">
        <w:t xml:space="preserve">about the scheme and associated requirements for disability service providers. </w:t>
      </w:r>
    </w:p>
    <w:p w14:paraId="7F549E85" w14:textId="6A3E2C77" w:rsidR="0083332B" w:rsidRPr="00A3469D" w:rsidRDefault="004F559F" w:rsidP="0083332B">
      <w:pPr>
        <w:pStyle w:val="Heading2"/>
        <w:rPr>
          <w:sz w:val="28"/>
          <w:szCs w:val="28"/>
        </w:rPr>
      </w:pPr>
      <w:r w:rsidRPr="00A3469D">
        <w:rPr>
          <w:sz w:val="28"/>
          <w:szCs w:val="28"/>
        </w:rPr>
        <w:t>Requirements for the ‘head’ of organisations:</w:t>
      </w:r>
    </w:p>
    <w:p w14:paraId="2B3903A8" w14:textId="75738223" w:rsidR="004F559F" w:rsidRPr="007B460B" w:rsidRDefault="2FC9B9FD" w:rsidP="1F977210">
      <w:r>
        <w:t>NDS</w:t>
      </w:r>
      <w:r w:rsidR="0CA708B2">
        <w:t xml:space="preserve"> members have raised concerns </w:t>
      </w:r>
      <w:proofErr w:type="gramStart"/>
      <w:r w:rsidR="0CA708B2">
        <w:t>with  restrictions</w:t>
      </w:r>
      <w:proofErr w:type="gramEnd"/>
      <w:r w:rsidR="0CA708B2">
        <w:t xml:space="preserve"> around who is able to undertake activities under the scheme. </w:t>
      </w:r>
      <w:proofErr w:type="gramStart"/>
      <w:r w:rsidR="0CA708B2">
        <w:t>In particular, members</w:t>
      </w:r>
      <w:proofErr w:type="gramEnd"/>
      <w:r w:rsidR="0CA708B2">
        <w:t xml:space="preserve"> questioned </w:t>
      </w:r>
      <w:r w:rsidR="63488E16">
        <w:t>a</w:t>
      </w:r>
      <w:r w:rsidR="122387C6">
        <w:t xml:space="preserve"> </w:t>
      </w:r>
      <w:r w:rsidR="63488E16">
        <w:t xml:space="preserve">perceived </w:t>
      </w:r>
      <w:r w:rsidR="35D294E1">
        <w:t>requirement that</w:t>
      </w:r>
      <w:r w:rsidR="0CA708B2">
        <w:t xml:space="preserve"> the head of the organisation must report incidents</w:t>
      </w:r>
      <w:r w:rsidR="645597C5">
        <w:t xml:space="preserve"> and cannot delegate this task to an approved representative. </w:t>
      </w:r>
      <w:r w:rsidR="4583BEEB">
        <w:t xml:space="preserve">Other incident reporting mechanisms (for example, that of the NDIS Commission) allow for reporting by an approved representative of the organisation. </w:t>
      </w:r>
      <w:r w:rsidR="528A205E">
        <w:t xml:space="preserve">NDS would </w:t>
      </w:r>
      <w:r w:rsidR="528A205E">
        <w:lastRenderedPageBreak/>
        <w:t xml:space="preserve">support mechanisms whereby heads of organisations can delegate reporting duties to other individuals, </w:t>
      </w:r>
      <w:r w:rsidR="2E8E9DB5">
        <w:t>including quality or operations managers</w:t>
      </w:r>
      <w:r w:rsidR="528A205E">
        <w:t>, to allow for more direct reporting of information</w:t>
      </w:r>
      <w:r w:rsidR="12B68C3E">
        <w:t xml:space="preserve"> and reduce burden on CEOs.</w:t>
      </w:r>
    </w:p>
    <w:p w14:paraId="5F9AD42B" w14:textId="3C871E1C" w:rsidR="004F559F" w:rsidRPr="00A3469D" w:rsidRDefault="004F559F" w:rsidP="004F559F">
      <w:pPr>
        <w:pStyle w:val="Heading2"/>
        <w:rPr>
          <w:sz w:val="28"/>
          <w:szCs w:val="28"/>
        </w:rPr>
      </w:pPr>
      <w:r w:rsidRPr="00A3469D">
        <w:rPr>
          <w:sz w:val="28"/>
          <w:szCs w:val="28"/>
        </w:rPr>
        <w:t>Training requirements</w:t>
      </w:r>
      <w:r w:rsidR="00BF1F0C" w:rsidRPr="00A3469D">
        <w:rPr>
          <w:sz w:val="28"/>
          <w:szCs w:val="28"/>
        </w:rPr>
        <w:t>:</w:t>
      </w:r>
    </w:p>
    <w:p w14:paraId="54BB8968" w14:textId="735735B3" w:rsidR="7DD6D2DF" w:rsidRDefault="7DD6D2DF" w:rsidP="14DDCD7E">
      <w:proofErr w:type="gramStart"/>
      <w:r>
        <w:t>A number of</w:t>
      </w:r>
      <w:proofErr w:type="gramEnd"/>
      <w:r>
        <w:t xml:space="preserve"> NDS members raised concerns about the training requirements under the Reportable Conduct Scheme. </w:t>
      </w:r>
      <w:r w:rsidR="1B28AF77">
        <w:t xml:space="preserve">Under NDIS price settings, resources to cover the cost of training are significantly constrained. NDS members raised concerns about the </w:t>
      </w:r>
      <w:r w:rsidR="41B8A120">
        <w:t>costs associated with</w:t>
      </w:r>
      <w:r w:rsidR="1B28AF77">
        <w:t xml:space="preserve"> </w:t>
      </w:r>
      <w:r w:rsidR="4141FB08">
        <w:t>training</w:t>
      </w:r>
      <w:r w:rsidR="1B28AF77">
        <w:t xml:space="preserve"> staff who do not interact with children</w:t>
      </w:r>
      <w:r w:rsidR="43E8FC96">
        <w:t>. They also noted concerns related to</w:t>
      </w:r>
      <w:r w:rsidR="1B28AF77">
        <w:t xml:space="preserve"> the </w:t>
      </w:r>
      <w:r w:rsidR="016CE15B">
        <w:t xml:space="preserve">financial and administrative burden </w:t>
      </w:r>
      <w:r w:rsidR="1B28AF77">
        <w:t>o</w:t>
      </w:r>
      <w:r w:rsidR="5CFEA301">
        <w:t>f having to</w:t>
      </w:r>
      <w:r w:rsidR="1B28AF77">
        <w:t xml:space="preserve"> develop their own training resources</w:t>
      </w:r>
      <w:r w:rsidR="62662E87">
        <w:t xml:space="preserve">. NDS would like to see </w:t>
      </w:r>
      <w:r w:rsidR="312BEBC8">
        <w:t>the development of a t</w:t>
      </w:r>
      <w:r w:rsidR="4E49369C">
        <w:t>wo-tiered approach to training requirements</w:t>
      </w:r>
      <w:r w:rsidR="124E6CC8">
        <w:t xml:space="preserve"> within the scheme</w:t>
      </w:r>
      <w:r w:rsidR="4E49369C">
        <w:t>,</w:t>
      </w:r>
      <w:r w:rsidR="121217FD">
        <w:t xml:space="preserve"> </w:t>
      </w:r>
      <w:r w:rsidR="312BEBC8">
        <w:t>which</w:t>
      </w:r>
      <w:r w:rsidR="38ACBE62">
        <w:t xml:space="preserve"> </w:t>
      </w:r>
      <w:r w:rsidR="300F12FF">
        <w:t>c</w:t>
      </w:r>
      <w:r w:rsidR="38ACBE62">
        <w:t>ould</w:t>
      </w:r>
      <w:r w:rsidR="312BEBC8">
        <w:t xml:space="preserve"> </w:t>
      </w:r>
      <w:r w:rsidR="772D2D31">
        <w:t>continue to require the</w:t>
      </w:r>
      <w:r w:rsidR="312BEBC8">
        <w:t xml:space="preserve"> current level of training for staff who come into contact with chi</w:t>
      </w:r>
      <w:r w:rsidR="4588F814">
        <w:t xml:space="preserve">ldren, </w:t>
      </w:r>
      <w:r w:rsidR="5CC1BFCC">
        <w:t xml:space="preserve">but </w:t>
      </w:r>
      <w:r w:rsidR="74B3F88D">
        <w:t xml:space="preserve">also </w:t>
      </w:r>
      <w:r w:rsidR="5CC1BFCC">
        <w:t>support a proportionate</w:t>
      </w:r>
      <w:r w:rsidR="477B5E03">
        <w:t xml:space="preserve"> level of training</w:t>
      </w:r>
      <w:r w:rsidR="309500BC">
        <w:t xml:space="preserve"> (</w:t>
      </w:r>
      <w:proofErr w:type="gramStart"/>
      <w:r w:rsidR="309500BC">
        <w:t>e.g.</w:t>
      </w:r>
      <w:proofErr w:type="gramEnd"/>
      <w:r w:rsidR="309500BC">
        <w:t xml:space="preserve"> through requirements to provide information sheets)</w:t>
      </w:r>
      <w:r w:rsidR="477B5E03">
        <w:t xml:space="preserve"> for workers who do not come into contact with children in their roles but who work in organisations which support children</w:t>
      </w:r>
      <w:r w:rsidR="214CE3B5">
        <w:t xml:space="preserve">. </w:t>
      </w:r>
      <w:r w:rsidR="477B5E03">
        <w:t xml:space="preserve">NDS would also strongly support </w:t>
      </w:r>
      <w:r w:rsidR="62662E87">
        <w:t xml:space="preserve">investment in the development of online training </w:t>
      </w:r>
      <w:r w:rsidR="7A5EFF0E">
        <w:t>modules and other resources which could</w:t>
      </w:r>
      <w:r w:rsidR="0313BBEF">
        <w:t xml:space="preserve"> be accessed by workers covered by the Reportable Conduct Scheme</w:t>
      </w:r>
      <w:r w:rsidR="3F0D89EC">
        <w:t xml:space="preserve"> </w:t>
      </w:r>
      <w:bookmarkStart w:id="0" w:name="_Int_bDcXLxBc"/>
      <w:proofErr w:type="gramStart"/>
      <w:r w:rsidR="3F0D89EC">
        <w:t>in order</w:t>
      </w:r>
      <w:r w:rsidR="7A5EFF0E">
        <w:t xml:space="preserve"> to</w:t>
      </w:r>
      <w:bookmarkEnd w:id="0"/>
      <w:proofErr w:type="gramEnd"/>
      <w:r w:rsidR="7A5EFF0E">
        <w:t xml:space="preserve"> reduce the workload for organisations</w:t>
      </w:r>
      <w:r w:rsidR="164354FD">
        <w:t xml:space="preserve">. </w:t>
      </w:r>
    </w:p>
    <w:p w14:paraId="51E24853" w14:textId="3D7CA44D" w:rsidR="00F44BE4" w:rsidRDefault="2CC78866" w:rsidP="14DDCD7E">
      <w:r>
        <w:t xml:space="preserve">For any queries about </w:t>
      </w:r>
      <w:r w:rsidR="676924A6">
        <w:t>this</w:t>
      </w:r>
      <w:r>
        <w:t xml:space="preserve"> submission, please contact </w:t>
      </w:r>
      <w:proofErr w:type="gramStart"/>
      <w:r>
        <w:t>myself</w:t>
      </w:r>
      <w:proofErr w:type="gramEnd"/>
      <w:r>
        <w:t xml:space="preserve"> </w:t>
      </w:r>
      <w:r w:rsidR="376AE456">
        <w:t>or Clare</w:t>
      </w:r>
      <w:r>
        <w:t xml:space="preserve"> Hambly, Senior Policy and Projects Officer, National Disability Services – </w:t>
      </w:r>
      <w:hyperlink r:id="rId9">
        <w:r w:rsidRPr="14DDCD7E">
          <w:rPr>
            <w:rStyle w:val="Hyperlink"/>
          </w:rPr>
          <w:t>clare.hambly@nds.org.au</w:t>
        </w:r>
      </w:hyperlink>
      <w:r>
        <w:t xml:space="preserve">. </w:t>
      </w:r>
    </w:p>
    <w:p w14:paraId="2835C326" w14:textId="71B80226" w:rsidR="720C2A7F" w:rsidRDefault="720C2A7F" w:rsidP="003A5776">
      <w:pPr>
        <w:spacing w:before="400" w:after="400"/>
      </w:pPr>
      <w:r>
        <w:t xml:space="preserve">Kind regards, </w:t>
      </w:r>
    </w:p>
    <w:p w14:paraId="637602FA" w14:textId="061EE6D5" w:rsidR="7DD6D2DF" w:rsidRDefault="720C2A7F" w:rsidP="31837736">
      <w:r w:rsidRPr="14DDCD7E">
        <w:rPr>
          <w:b/>
          <w:bCs/>
        </w:rPr>
        <w:t>Sarah Fordyce,</w:t>
      </w:r>
      <w:r>
        <w:br/>
      </w:r>
      <w:r w:rsidR="567B12D2">
        <w:t>State Manager Victoria, National Disability Services</w:t>
      </w:r>
      <w:r>
        <w:br/>
      </w:r>
      <w:r w:rsidR="32AC0B82">
        <w:t xml:space="preserve">Email: </w:t>
      </w:r>
      <w:hyperlink r:id="rId10">
        <w:r w:rsidR="32AC0B82" w:rsidRPr="14DDCD7E">
          <w:rPr>
            <w:rStyle w:val="Hyperlink"/>
          </w:rPr>
          <w:t>sarah.fordyce@nds.org.au</w:t>
        </w:r>
        <w:r>
          <w:br/>
        </w:r>
      </w:hyperlink>
      <w:r w:rsidR="4423B713">
        <w:t>Ph: 0447 441 505</w:t>
      </w:r>
    </w:p>
    <w:sectPr w:rsidR="7DD6D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F36B" w14:textId="77777777" w:rsidR="003C1969" w:rsidRDefault="003C1969" w:rsidP="00AF754F">
      <w:pPr>
        <w:spacing w:after="0" w:line="240" w:lineRule="auto"/>
      </w:pPr>
      <w:r>
        <w:separator/>
      </w:r>
    </w:p>
  </w:endnote>
  <w:endnote w:type="continuationSeparator" w:id="0">
    <w:p w14:paraId="0392D369" w14:textId="77777777" w:rsidR="003C1969" w:rsidRDefault="003C1969" w:rsidP="00AF754F">
      <w:pPr>
        <w:spacing w:after="0" w:line="240" w:lineRule="auto"/>
      </w:pPr>
      <w:r>
        <w:continuationSeparator/>
      </w:r>
    </w:p>
  </w:endnote>
  <w:endnote w:type="continuationNotice" w:id="1">
    <w:p w14:paraId="4BC87D0A" w14:textId="77777777" w:rsidR="003C1969" w:rsidRDefault="003C1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9F8E" w14:textId="77777777" w:rsidR="003C1969" w:rsidRDefault="003C1969" w:rsidP="00AF754F">
      <w:pPr>
        <w:spacing w:after="0" w:line="240" w:lineRule="auto"/>
      </w:pPr>
      <w:r>
        <w:separator/>
      </w:r>
    </w:p>
  </w:footnote>
  <w:footnote w:type="continuationSeparator" w:id="0">
    <w:p w14:paraId="0588F757" w14:textId="77777777" w:rsidR="003C1969" w:rsidRDefault="003C1969" w:rsidP="00AF754F">
      <w:pPr>
        <w:spacing w:after="0" w:line="240" w:lineRule="auto"/>
      </w:pPr>
      <w:r>
        <w:continuationSeparator/>
      </w:r>
    </w:p>
  </w:footnote>
  <w:footnote w:type="continuationNotice" w:id="1">
    <w:p w14:paraId="078D1616" w14:textId="77777777" w:rsidR="003C1969" w:rsidRDefault="003C196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bDcXLxBc" int2:invalidationBookmarkName="" int2:hashCode="e0dMsLOcF3PXGS" int2:id="AUUYNXsL">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AF1E8"/>
    <w:rsid w:val="00017C56"/>
    <w:rsid w:val="0002617D"/>
    <w:rsid w:val="00031962"/>
    <w:rsid w:val="0006162C"/>
    <w:rsid w:val="00072555"/>
    <w:rsid w:val="000867EE"/>
    <w:rsid w:val="00090F14"/>
    <w:rsid w:val="000A1DF8"/>
    <w:rsid w:val="000A4A99"/>
    <w:rsid w:val="000D2D51"/>
    <w:rsid w:val="000E3CB2"/>
    <w:rsid w:val="00152821"/>
    <w:rsid w:val="001701B0"/>
    <w:rsid w:val="001D24DD"/>
    <w:rsid w:val="0022424A"/>
    <w:rsid w:val="0023769E"/>
    <w:rsid w:val="00271996"/>
    <w:rsid w:val="00276E28"/>
    <w:rsid w:val="002E5309"/>
    <w:rsid w:val="00306953"/>
    <w:rsid w:val="0033026F"/>
    <w:rsid w:val="0033285A"/>
    <w:rsid w:val="00343185"/>
    <w:rsid w:val="00381146"/>
    <w:rsid w:val="003A0E46"/>
    <w:rsid w:val="003A136C"/>
    <w:rsid w:val="003A5776"/>
    <w:rsid w:val="003C1969"/>
    <w:rsid w:val="00401807"/>
    <w:rsid w:val="00443D6B"/>
    <w:rsid w:val="004606D8"/>
    <w:rsid w:val="004A291E"/>
    <w:rsid w:val="004B62E0"/>
    <w:rsid w:val="004C08A7"/>
    <w:rsid w:val="004D3467"/>
    <w:rsid w:val="004D53B9"/>
    <w:rsid w:val="004F466E"/>
    <w:rsid w:val="004F559F"/>
    <w:rsid w:val="00531850"/>
    <w:rsid w:val="0054567F"/>
    <w:rsid w:val="00552DF2"/>
    <w:rsid w:val="0058190C"/>
    <w:rsid w:val="006D6EB7"/>
    <w:rsid w:val="006F1220"/>
    <w:rsid w:val="00712D9F"/>
    <w:rsid w:val="00750A62"/>
    <w:rsid w:val="007752F0"/>
    <w:rsid w:val="007B460B"/>
    <w:rsid w:val="007D6287"/>
    <w:rsid w:val="007D638F"/>
    <w:rsid w:val="007E276C"/>
    <w:rsid w:val="007F6551"/>
    <w:rsid w:val="008058FA"/>
    <w:rsid w:val="0083332B"/>
    <w:rsid w:val="00850241"/>
    <w:rsid w:val="00854D59"/>
    <w:rsid w:val="00880EBB"/>
    <w:rsid w:val="00897A33"/>
    <w:rsid w:val="009217BE"/>
    <w:rsid w:val="00953731"/>
    <w:rsid w:val="00991438"/>
    <w:rsid w:val="009C0896"/>
    <w:rsid w:val="00A17A8D"/>
    <w:rsid w:val="00A3469D"/>
    <w:rsid w:val="00A72BE5"/>
    <w:rsid w:val="00A91C63"/>
    <w:rsid w:val="00A92D50"/>
    <w:rsid w:val="00AA3D07"/>
    <w:rsid w:val="00AB272C"/>
    <w:rsid w:val="00AC6028"/>
    <w:rsid w:val="00AD0CB5"/>
    <w:rsid w:val="00AD5245"/>
    <w:rsid w:val="00AF754F"/>
    <w:rsid w:val="00B45BE4"/>
    <w:rsid w:val="00B9558B"/>
    <w:rsid w:val="00BB78AC"/>
    <w:rsid w:val="00BC0B75"/>
    <w:rsid w:val="00BC4808"/>
    <w:rsid w:val="00BC5A22"/>
    <w:rsid w:val="00BF1F0C"/>
    <w:rsid w:val="00C0095B"/>
    <w:rsid w:val="00C30964"/>
    <w:rsid w:val="00C30C43"/>
    <w:rsid w:val="00C3159B"/>
    <w:rsid w:val="00C524EE"/>
    <w:rsid w:val="00CD5949"/>
    <w:rsid w:val="00CE2DDE"/>
    <w:rsid w:val="00CE95BE"/>
    <w:rsid w:val="00CF31DF"/>
    <w:rsid w:val="00D469FD"/>
    <w:rsid w:val="00D46F77"/>
    <w:rsid w:val="00D553BE"/>
    <w:rsid w:val="00D640E4"/>
    <w:rsid w:val="00DC56B1"/>
    <w:rsid w:val="00DD2304"/>
    <w:rsid w:val="00E01466"/>
    <w:rsid w:val="00E52848"/>
    <w:rsid w:val="00E6C1FC"/>
    <w:rsid w:val="00E9667C"/>
    <w:rsid w:val="00EA0531"/>
    <w:rsid w:val="00EA6178"/>
    <w:rsid w:val="00EB2386"/>
    <w:rsid w:val="00EE14FE"/>
    <w:rsid w:val="00EF2DA0"/>
    <w:rsid w:val="00F01B26"/>
    <w:rsid w:val="00F44BE4"/>
    <w:rsid w:val="00F4644D"/>
    <w:rsid w:val="00F47442"/>
    <w:rsid w:val="00F908DB"/>
    <w:rsid w:val="00FD1A6F"/>
    <w:rsid w:val="0145AA96"/>
    <w:rsid w:val="015DA62B"/>
    <w:rsid w:val="016CE15B"/>
    <w:rsid w:val="0268093A"/>
    <w:rsid w:val="0313BBEF"/>
    <w:rsid w:val="044E6EF9"/>
    <w:rsid w:val="047F4E2E"/>
    <w:rsid w:val="0493FC78"/>
    <w:rsid w:val="04C4124C"/>
    <w:rsid w:val="0670EBAE"/>
    <w:rsid w:val="069DE930"/>
    <w:rsid w:val="075946B5"/>
    <w:rsid w:val="077455E1"/>
    <w:rsid w:val="07F265BD"/>
    <w:rsid w:val="08A4BD96"/>
    <w:rsid w:val="0903A630"/>
    <w:rsid w:val="098FFB8B"/>
    <w:rsid w:val="0A83F72B"/>
    <w:rsid w:val="0ADB3C1D"/>
    <w:rsid w:val="0AE47818"/>
    <w:rsid w:val="0B5DF46D"/>
    <w:rsid w:val="0B69D26F"/>
    <w:rsid w:val="0BA13663"/>
    <w:rsid w:val="0BE38195"/>
    <w:rsid w:val="0C1FC78C"/>
    <w:rsid w:val="0C551064"/>
    <w:rsid w:val="0CA708B2"/>
    <w:rsid w:val="0D37CB51"/>
    <w:rsid w:val="0D43A953"/>
    <w:rsid w:val="0D707404"/>
    <w:rsid w:val="0DE2D235"/>
    <w:rsid w:val="0F0E7A0C"/>
    <w:rsid w:val="0FA63E2A"/>
    <w:rsid w:val="1062865F"/>
    <w:rsid w:val="121217FD"/>
    <w:rsid w:val="122387C6"/>
    <w:rsid w:val="1228F75D"/>
    <w:rsid w:val="124E6CC8"/>
    <w:rsid w:val="12B68C3E"/>
    <w:rsid w:val="12E2D71A"/>
    <w:rsid w:val="14722769"/>
    <w:rsid w:val="14BCADFE"/>
    <w:rsid w:val="14DDCD7E"/>
    <w:rsid w:val="14FEAF95"/>
    <w:rsid w:val="15D4E975"/>
    <w:rsid w:val="164354FD"/>
    <w:rsid w:val="16D853A8"/>
    <w:rsid w:val="16E62BD4"/>
    <w:rsid w:val="180BB0B5"/>
    <w:rsid w:val="182081F9"/>
    <w:rsid w:val="18DEF53D"/>
    <w:rsid w:val="19FC83EC"/>
    <w:rsid w:val="1A80236E"/>
    <w:rsid w:val="1AC51A5D"/>
    <w:rsid w:val="1ACDD036"/>
    <w:rsid w:val="1B28AF77"/>
    <w:rsid w:val="1B4C08C6"/>
    <w:rsid w:val="1CA7A71A"/>
    <w:rsid w:val="1DAB114D"/>
    <w:rsid w:val="1E54807C"/>
    <w:rsid w:val="1EA22290"/>
    <w:rsid w:val="1F074E6B"/>
    <w:rsid w:val="1F977210"/>
    <w:rsid w:val="1FCBD75E"/>
    <w:rsid w:val="214CE3B5"/>
    <w:rsid w:val="215B96EC"/>
    <w:rsid w:val="21E94384"/>
    <w:rsid w:val="22C80CE6"/>
    <w:rsid w:val="231D4192"/>
    <w:rsid w:val="23356DD0"/>
    <w:rsid w:val="2438D803"/>
    <w:rsid w:val="246F1CA8"/>
    <w:rsid w:val="250F75A6"/>
    <w:rsid w:val="26A9AD5F"/>
    <w:rsid w:val="2789D2F8"/>
    <w:rsid w:val="29C301B5"/>
    <w:rsid w:val="2A16F594"/>
    <w:rsid w:val="2AABF434"/>
    <w:rsid w:val="2AF3696A"/>
    <w:rsid w:val="2B3A5897"/>
    <w:rsid w:val="2B447BC4"/>
    <w:rsid w:val="2BF6D39D"/>
    <w:rsid w:val="2C0AF1E8"/>
    <w:rsid w:val="2C47C495"/>
    <w:rsid w:val="2CC78866"/>
    <w:rsid w:val="2DDA23BE"/>
    <w:rsid w:val="2DE57BC5"/>
    <w:rsid w:val="2E2C6AF2"/>
    <w:rsid w:val="2E8E9DB5"/>
    <w:rsid w:val="2FA7266B"/>
    <w:rsid w:val="2FC9B9FD"/>
    <w:rsid w:val="300F12FF"/>
    <w:rsid w:val="307D8BF8"/>
    <w:rsid w:val="309500BC"/>
    <w:rsid w:val="30D78E20"/>
    <w:rsid w:val="3128A07A"/>
    <w:rsid w:val="312BEBC8"/>
    <w:rsid w:val="31837736"/>
    <w:rsid w:val="31960164"/>
    <w:rsid w:val="32609013"/>
    <w:rsid w:val="32AC0B82"/>
    <w:rsid w:val="341C90FF"/>
    <w:rsid w:val="3440BA22"/>
    <w:rsid w:val="34CFD40C"/>
    <w:rsid w:val="353182EE"/>
    <w:rsid w:val="358E734A"/>
    <w:rsid w:val="35D294E1"/>
    <w:rsid w:val="369AFA68"/>
    <w:rsid w:val="36A8D9D0"/>
    <w:rsid w:val="36B2FCFD"/>
    <w:rsid w:val="36D2B11F"/>
    <w:rsid w:val="376AE456"/>
    <w:rsid w:val="383BC187"/>
    <w:rsid w:val="383BF458"/>
    <w:rsid w:val="38ACBE62"/>
    <w:rsid w:val="398C1EDF"/>
    <w:rsid w:val="3A09BA69"/>
    <w:rsid w:val="3A9F5378"/>
    <w:rsid w:val="3AB64FCB"/>
    <w:rsid w:val="3B2E06B3"/>
    <w:rsid w:val="3B5146AA"/>
    <w:rsid w:val="3CC77A19"/>
    <w:rsid w:val="3D3882F5"/>
    <w:rsid w:val="3D47C58E"/>
    <w:rsid w:val="3DDE1777"/>
    <w:rsid w:val="3E0B14F9"/>
    <w:rsid w:val="3E1FE63D"/>
    <w:rsid w:val="3EB5EF86"/>
    <w:rsid w:val="3F0D89EC"/>
    <w:rsid w:val="3FF9BD21"/>
    <w:rsid w:val="4029AFFB"/>
    <w:rsid w:val="4141FB08"/>
    <w:rsid w:val="41952EB7"/>
    <w:rsid w:val="41B8A120"/>
    <w:rsid w:val="41C7B603"/>
    <w:rsid w:val="420BF418"/>
    <w:rsid w:val="42217E36"/>
    <w:rsid w:val="431BC256"/>
    <w:rsid w:val="433FEA65"/>
    <w:rsid w:val="43E8FC96"/>
    <w:rsid w:val="4423B713"/>
    <w:rsid w:val="44ADACF3"/>
    <w:rsid w:val="44B9C85E"/>
    <w:rsid w:val="4583BEEB"/>
    <w:rsid w:val="4588F814"/>
    <w:rsid w:val="45D9BAC9"/>
    <w:rsid w:val="460FFFC0"/>
    <w:rsid w:val="46939F42"/>
    <w:rsid w:val="4750A62D"/>
    <w:rsid w:val="477B5E03"/>
    <w:rsid w:val="478ABB39"/>
    <w:rsid w:val="48765ED0"/>
    <w:rsid w:val="4902121B"/>
    <w:rsid w:val="49799632"/>
    <w:rsid w:val="49A87E6F"/>
    <w:rsid w:val="4A00EF68"/>
    <w:rsid w:val="4ABD1DC2"/>
    <w:rsid w:val="4ADBE8FF"/>
    <w:rsid w:val="4B3B40D8"/>
    <w:rsid w:val="4B4A143B"/>
    <w:rsid w:val="4B536D16"/>
    <w:rsid w:val="4B683E5A"/>
    <w:rsid w:val="4C1B17DC"/>
    <w:rsid w:val="4C1DFBC5"/>
    <w:rsid w:val="4C3EAB0B"/>
    <w:rsid w:val="4C40F303"/>
    <w:rsid w:val="4C8D70F4"/>
    <w:rsid w:val="4D571953"/>
    <w:rsid w:val="4DB6E83D"/>
    <w:rsid w:val="4DCDFB5A"/>
    <w:rsid w:val="4E1881EF"/>
    <w:rsid w:val="4E457F71"/>
    <w:rsid w:val="4E49369C"/>
    <w:rsid w:val="4E8C6E9E"/>
    <w:rsid w:val="4E907184"/>
    <w:rsid w:val="4F1BEC22"/>
    <w:rsid w:val="4F52B89E"/>
    <w:rsid w:val="4FC511B6"/>
    <w:rsid w:val="50137853"/>
    <w:rsid w:val="50342799"/>
    <w:rsid w:val="50EE88FF"/>
    <w:rsid w:val="51AF4B81"/>
    <w:rsid w:val="5202207B"/>
    <w:rsid w:val="520DFE7D"/>
    <w:rsid w:val="523811EC"/>
    <w:rsid w:val="528A205E"/>
    <w:rsid w:val="54B75375"/>
    <w:rsid w:val="54BB19E9"/>
    <w:rsid w:val="54DF6192"/>
    <w:rsid w:val="54E8176B"/>
    <w:rsid w:val="54F432D6"/>
    <w:rsid w:val="55B2A61A"/>
    <w:rsid w:val="567B12D2"/>
    <w:rsid w:val="57DD51EF"/>
    <w:rsid w:val="57F25604"/>
    <w:rsid w:val="581A762E"/>
    <w:rsid w:val="583C5690"/>
    <w:rsid w:val="593C7C93"/>
    <w:rsid w:val="59E4E15D"/>
    <w:rsid w:val="59FAEFD7"/>
    <w:rsid w:val="5AB13D44"/>
    <w:rsid w:val="5ACF644A"/>
    <w:rsid w:val="5C23E0D7"/>
    <w:rsid w:val="5C9D5D2C"/>
    <w:rsid w:val="5CC1BFCC"/>
    <w:rsid w:val="5CFEA301"/>
    <w:rsid w:val="5D67AE72"/>
    <w:rsid w:val="5E7FE9E9"/>
    <w:rsid w:val="5E801CBA"/>
    <w:rsid w:val="5EAFDCC3"/>
    <w:rsid w:val="5FDB3580"/>
    <w:rsid w:val="6086BE4F"/>
    <w:rsid w:val="60DA0EF6"/>
    <w:rsid w:val="61215663"/>
    <w:rsid w:val="612D3826"/>
    <w:rsid w:val="6208058D"/>
    <w:rsid w:val="624868F5"/>
    <w:rsid w:val="62662E87"/>
    <w:rsid w:val="630DB9F8"/>
    <w:rsid w:val="633FF526"/>
    <w:rsid w:val="63488E16"/>
    <w:rsid w:val="634BD328"/>
    <w:rsid w:val="6368601C"/>
    <w:rsid w:val="64223FD9"/>
    <w:rsid w:val="645597C5"/>
    <w:rsid w:val="65B19028"/>
    <w:rsid w:val="6610E801"/>
    <w:rsid w:val="666DD85D"/>
    <w:rsid w:val="672C4BA1"/>
    <w:rsid w:val="676924A6"/>
    <w:rsid w:val="67926210"/>
    <w:rsid w:val="680BDE65"/>
    <w:rsid w:val="68D6AC4E"/>
    <w:rsid w:val="691B269A"/>
    <w:rsid w:val="695FEAB8"/>
    <w:rsid w:val="696215C7"/>
    <w:rsid w:val="698A054C"/>
    <w:rsid w:val="6AC4D7D3"/>
    <w:rsid w:val="6CCBAC39"/>
    <w:rsid w:val="6D107057"/>
    <w:rsid w:val="6D963AE8"/>
    <w:rsid w:val="6EA5831D"/>
    <w:rsid w:val="6EBA8732"/>
    <w:rsid w:val="6F463A7D"/>
    <w:rsid w:val="6F90C112"/>
    <w:rsid w:val="70884D43"/>
    <w:rsid w:val="71201161"/>
    <w:rsid w:val="716A97F6"/>
    <w:rsid w:val="71979578"/>
    <w:rsid w:val="71998DB6"/>
    <w:rsid w:val="71DC5996"/>
    <w:rsid w:val="720C2A7F"/>
    <w:rsid w:val="72A3FD18"/>
    <w:rsid w:val="737A5F9E"/>
    <w:rsid w:val="73863DA0"/>
    <w:rsid w:val="742FDFA0"/>
    <w:rsid w:val="7489A7D3"/>
    <w:rsid w:val="74B3F88D"/>
    <w:rsid w:val="74CE6BF1"/>
    <w:rsid w:val="74D09700"/>
    <w:rsid w:val="75543682"/>
    <w:rsid w:val="758CDF35"/>
    <w:rsid w:val="764B5279"/>
    <w:rsid w:val="76688854"/>
    <w:rsid w:val="772D2D31"/>
    <w:rsid w:val="77730455"/>
    <w:rsid w:val="7A1398A3"/>
    <w:rsid w:val="7A5AF383"/>
    <w:rsid w:val="7A5EFF0E"/>
    <w:rsid w:val="7AFBE369"/>
    <w:rsid w:val="7B2F67F6"/>
    <w:rsid w:val="7C16940D"/>
    <w:rsid w:val="7C78645C"/>
    <w:rsid w:val="7C8E929A"/>
    <w:rsid w:val="7DD6D2DF"/>
    <w:rsid w:val="7DF49528"/>
    <w:rsid w:val="7E21AD22"/>
    <w:rsid w:val="7E68697E"/>
    <w:rsid w:val="7F75F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F1E8"/>
  <w15:chartTrackingRefBased/>
  <w15:docId w15:val="{1C33CEB9-E2D1-4541-B58C-12E63893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9D"/>
    <w:pPr>
      <w:spacing w:line="360" w:lineRule="auto"/>
    </w:pPr>
    <w:rPr>
      <w:rFonts w:ascii="Arial" w:hAnsi="Arial"/>
    </w:rPr>
  </w:style>
  <w:style w:type="paragraph" w:styleId="Heading1">
    <w:name w:val="heading 1"/>
    <w:basedOn w:val="Normal"/>
    <w:next w:val="Normal"/>
    <w:link w:val="Heading1Char"/>
    <w:uiPriority w:val="9"/>
    <w:qFormat/>
    <w:rsid w:val="00A3469D"/>
    <w:pPr>
      <w:keepNext/>
      <w:keepLines/>
      <w:spacing w:before="400" w:after="40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3469D"/>
    <w:pPr>
      <w:keepNext/>
      <w:keepLines/>
      <w:spacing w:before="200" w:after="20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54F"/>
  </w:style>
  <w:style w:type="paragraph" w:styleId="Title">
    <w:name w:val="Title"/>
    <w:basedOn w:val="Normal"/>
    <w:next w:val="Normal"/>
    <w:link w:val="TitleChar"/>
    <w:uiPriority w:val="10"/>
    <w:qFormat/>
    <w:rsid w:val="00552DF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52DF2"/>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955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58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3469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A3469D"/>
    <w:rPr>
      <w:rFonts w:ascii="Arial" w:eastAsiaTheme="majorEastAsia" w:hAnsi="Arial" w:cstheme="majorBidi"/>
      <w:b/>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0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rah.fordyce@nds.org.au" TargetMode="External"/><Relationship Id="rId4" Type="http://schemas.openxmlformats.org/officeDocument/2006/relationships/styles" Target="styles.xml"/><Relationship Id="rId9" Type="http://schemas.openxmlformats.org/officeDocument/2006/relationships/hyperlink" Target="mailto:clare.hambly@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74F8E-C90E-4E30-9DA5-961677F7381B}">
  <ds:schemaRefs>
    <ds:schemaRef ds:uri="http://schemas.microsoft.com/sharepoint/v3/contenttype/forms"/>
  </ds:schemaRefs>
</ds:datastoreItem>
</file>

<file path=customXml/itemProps2.xml><?xml version="1.0" encoding="utf-8"?>
<ds:datastoreItem xmlns:ds="http://schemas.openxmlformats.org/officeDocument/2006/customXml" ds:itemID="{DE258183-0203-498C-9535-3C04C0F2CB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414391d-4fe7-4cb6-86e9-d13acd150a81"/>
    <ds:schemaRef ds:uri="http://purl.org/dc/terms/"/>
    <ds:schemaRef ds:uri="78d2f65d-2796-4077-a27b-44055bd5d4d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5F2478-0915-464A-99F4-E11C824B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Links>
    <vt:vector size="12" baseType="variant">
      <vt:variant>
        <vt:i4>7798874</vt:i4>
      </vt:variant>
      <vt:variant>
        <vt:i4>3</vt:i4>
      </vt:variant>
      <vt:variant>
        <vt:i4>0</vt:i4>
      </vt:variant>
      <vt:variant>
        <vt:i4>5</vt:i4>
      </vt:variant>
      <vt:variant>
        <vt:lpwstr>mailto:sarah.fordyce@nds.org.au</vt:lpwstr>
      </vt:variant>
      <vt:variant>
        <vt:lpwstr/>
      </vt:variant>
      <vt:variant>
        <vt:i4>5177460</vt:i4>
      </vt:variant>
      <vt:variant>
        <vt:i4>0</vt:i4>
      </vt:variant>
      <vt:variant>
        <vt:i4>0</vt:i4>
      </vt:variant>
      <vt:variant>
        <vt:i4>5</vt:i4>
      </vt:variant>
      <vt:variant>
        <vt:lpwstr>mailto:clare.hambly@nds.org.au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Carolina Pachioli</cp:lastModifiedBy>
  <cp:revision>9</cp:revision>
  <dcterms:created xsi:type="dcterms:W3CDTF">2022-10-21T00:01:00Z</dcterms:created>
  <dcterms:modified xsi:type="dcterms:W3CDTF">2022-10-21T04:20:00Z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