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D9C2" w14:textId="599A1F63" w:rsidR="00271596" w:rsidRPr="00A93056" w:rsidRDefault="00271596" w:rsidP="00F3116D">
      <w:pPr>
        <w:spacing w:after="120" w:line="276" w:lineRule="auto"/>
        <w:rPr>
          <w:rFonts w:asciiTheme="minorHAnsi" w:hAnsiTheme="minorHAnsi" w:cstheme="minorHAnsi"/>
          <w:b/>
          <w:bCs/>
        </w:rPr>
      </w:pPr>
      <w:r w:rsidRPr="00A93056">
        <w:rPr>
          <w:rFonts w:asciiTheme="minorHAnsi" w:hAnsiTheme="minorHAnsi" w:cstheme="minorHAnsi"/>
          <w:b/>
          <w:bCs/>
        </w:rPr>
        <w:t>National Disability Services</w:t>
      </w:r>
    </w:p>
    <w:p w14:paraId="279B15FA" w14:textId="596FEAFD" w:rsidR="00735844" w:rsidRPr="00A93056" w:rsidRDefault="00735844" w:rsidP="00F3116D">
      <w:pPr>
        <w:spacing w:after="120" w:line="276" w:lineRule="auto"/>
        <w:rPr>
          <w:rFonts w:asciiTheme="minorHAnsi" w:hAnsiTheme="minorHAnsi" w:cstheme="minorHAnsi"/>
          <w:b/>
          <w:bCs/>
        </w:rPr>
      </w:pPr>
      <w:r w:rsidRPr="00A93056">
        <w:rPr>
          <w:rFonts w:asciiTheme="minorHAnsi" w:hAnsiTheme="minorHAnsi" w:cstheme="minorHAnsi"/>
          <w:b/>
          <w:bCs/>
        </w:rPr>
        <w:t>Risk Incidents and Complaints Management</w:t>
      </w:r>
    </w:p>
    <w:p w14:paraId="4F3033D7" w14:textId="77777777" w:rsidR="00B449C5" w:rsidRDefault="00B449C5" w:rsidP="00B449C5">
      <w:pPr>
        <w:pStyle w:val="Title"/>
      </w:pPr>
      <w:r w:rsidRPr="00B449C5">
        <w:t>Identification and Analysis of Evidence</w:t>
      </w:r>
    </w:p>
    <w:p w14:paraId="07D2952A" w14:textId="156E9AAA" w:rsidR="009267C2" w:rsidRPr="00A93056" w:rsidRDefault="009267C2" w:rsidP="00F3116D">
      <w:pPr>
        <w:spacing w:after="120" w:line="276" w:lineRule="auto"/>
        <w:rPr>
          <w:rFonts w:asciiTheme="minorHAnsi" w:hAnsiTheme="minorHAnsi" w:cstheme="minorHAnsi"/>
          <w:lang w:val="en-US"/>
        </w:rPr>
      </w:pPr>
      <w:r w:rsidRPr="00A93056">
        <w:rPr>
          <w:rFonts w:asciiTheme="minorHAnsi" w:hAnsiTheme="minorHAnsi" w:cstheme="minorHAnsi"/>
          <w:lang w:val="en-US"/>
        </w:rPr>
        <w:t>Document in English language</w:t>
      </w:r>
    </w:p>
    <w:p w14:paraId="420FAEAD" w14:textId="7E694943" w:rsidR="00745FDF" w:rsidRDefault="00B877B7" w:rsidP="00F3116D">
      <w:pPr>
        <w:pStyle w:val="Heading1"/>
      </w:pPr>
      <w:r>
        <w:t>Instructions:</w:t>
      </w:r>
    </w:p>
    <w:p w14:paraId="28FE83BC" w14:textId="4FD46F84" w:rsidR="00B449C5" w:rsidRPr="00B449C5" w:rsidRDefault="00B449C5" w:rsidP="00B449C5">
      <w:pPr>
        <w:pStyle w:val="Heading2"/>
        <w:spacing w:before="120" w:line="276" w:lineRule="auto"/>
        <w:rPr>
          <w:rFonts w:eastAsiaTheme="minorEastAsia" w:cstheme="minorBidi"/>
          <w:b w:val="0"/>
          <w:sz w:val="24"/>
          <w:szCs w:val="24"/>
        </w:rPr>
      </w:pPr>
      <w:r w:rsidRPr="00B449C5">
        <w:rPr>
          <w:rFonts w:eastAsiaTheme="minorEastAsia" w:cstheme="minorBidi"/>
          <w:b w:val="0"/>
          <w:sz w:val="24"/>
          <w:szCs w:val="24"/>
        </w:rPr>
        <w:t>This handout contains instructions and a worked example to help create an</w:t>
      </w:r>
      <w:r>
        <w:rPr>
          <w:rFonts w:eastAsiaTheme="minorEastAsia" w:cstheme="minorBidi"/>
          <w:b w:val="0"/>
          <w:sz w:val="24"/>
          <w:szCs w:val="24"/>
        </w:rPr>
        <w:t xml:space="preserve"> </w:t>
      </w:r>
      <w:r w:rsidRPr="00B449C5">
        <w:rPr>
          <w:rFonts w:eastAsiaTheme="minorEastAsia" w:cstheme="minorBidi"/>
          <w:b w:val="0"/>
          <w:sz w:val="24"/>
          <w:szCs w:val="24"/>
        </w:rPr>
        <w:t>Evaluation Matrix Analysis tool. The NDIS Commission requires you to have a</w:t>
      </w:r>
      <w:r>
        <w:rPr>
          <w:rFonts w:eastAsiaTheme="minorEastAsia" w:cstheme="minorBidi"/>
          <w:b w:val="0"/>
          <w:sz w:val="24"/>
          <w:szCs w:val="24"/>
        </w:rPr>
        <w:t xml:space="preserve"> </w:t>
      </w:r>
      <w:r w:rsidRPr="00B449C5">
        <w:rPr>
          <w:rFonts w:eastAsiaTheme="minorEastAsia" w:cstheme="minorBidi"/>
          <w:b w:val="0"/>
          <w:sz w:val="24"/>
          <w:szCs w:val="24"/>
        </w:rPr>
        <w:t>way to conduct an investigation into an incident to identify what caused it and</w:t>
      </w:r>
      <w:r>
        <w:rPr>
          <w:rFonts w:eastAsiaTheme="minorEastAsia" w:cstheme="minorBidi"/>
          <w:b w:val="0"/>
          <w:sz w:val="24"/>
          <w:szCs w:val="24"/>
        </w:rPr>
        <w:t xml:space="preserve"> </w:t>
      </w:r>
      <w:r w:rsidRPr="00B449C5">
        <w:rPr>
          <w:rFonts w:eastAsiaTheme="minorEastAsia" w:cstheme="minorBidi"/>
          <w:b w:val="0"/>
          <w:sz w:val="24"/>
          <w:szCs w:val="24"/>
        </w:rPr>
        <w:t>how to prevent it from happening again. This resource is intended for senior staff</w:t>
      </w:r>
      <w:r>
        <w:rPr>
          <w:rFonts w:eastAsiaTheme="minorEastAsia" w:cstheme="minorBidi"/>
          <w:b w:val="0"/>
          <w:sz w:val="24"/>
          <w:szCs w:val="24"/>
        </w:rPr>
        <w:t xml:space="preserve"> </w:t>
      </w:r>
      <w:r w:rsidRPr="00B449C5">
        <w:rPr>
          <w:rFonts w:eastAsiaTheme="minorEastAsia" w:cstheme="minorBidi"/>
          <w:b w:val="0"/>
          <w:sz w:val="24"/>
          <w:szCs w:val="24"/>
        </w:rPr>
        <w:t>with formal responsibility for conducting investigations as part of role on behalf</w:t>
      </w:r>
      <w:r>
        <w:rPr>
          <w:rFonts w:eastAsiaTheme="minorEastAsia" w:cstheme="minorBidi"/>
          <w:b w:val="0"/>
          <w:sz w:val="24"/>
          <w:szCs w:val="24"/>
        </w:rPr>
        <w:t xml:space="preserve"> </w:t>
      </w:r>
      <w:r w:rsidRPr="00B449C5">
        <w:rPr>
          <w:rFonts w:eastAsiaTheme="minorEastAsia" w:cstheme="minorBidi"/>
          <w:b w:val="0"/>
          <w:sz w:val="24"/>
          <w:szCs w:val="24"/>
        </w:rPr>
        <w:t>of their service.</w:t>
      </w:r>
    </w:p>
    <w:p w14:paraId="260DFA5D" w14:textId="23A638CD" w:rsidR="00B449C5" w:rsidRDefault="00B449C5" w:rsidP="00B449C5">
      <w:pPr>
        <w:pStyle w:val="Heading2"/>
        <w:spacing w:before="120" w:line="276" w:lineRule="auto"/>
        <w:rPr>
          <w:rFonts w:eastAsiaTheme="minorEastAsia" w:cstheme="minorBidi"/>
          <w:b w:val="0"/>
          <w:sz w:val="24"/>
          <w:szCs w:val="24"/>
        </w:rPr>
      </w:pPr>
      <w:r w:rsidRPr="00B449C5">
        <w:rPr>
          <w:rFonts w:eastAsiaTheme="minorEastAsia" w:cstheme="minorBidi"/>
          <w:b w:val="0"/>
          <w:sz w:val="24"/>
          <w:szCs w:val="24"/>
        </w:rPr>
        <w:t>This handout is general in nature and to be used as a guide to suit the size of</w:t>
      </w:r>
      <w:r>
        <w:rPr>
          <w:rFonts w:eastAsiaTheme="minorEastAsia" w:cstheme="minorBidi"/>
          <w:b w:val="0"/>
          <w:sz w:val="24"/>
          <w:szCs w:val="24"/>
        </w:rPr>
        <w:t xml:space="preserve"> </w:t>
      </w:r>
      <w:r w:rsidRPr="00B449C5">
        <w:rPr>
          <w:rFonts w:eastAsiaTheme="minorEastAsia" w:cstheme="minorBidi"/>
          <w:b w:val="0"/>
          <w:sz w:val="24"/>
          <w:szCs w:val="24"/>
        </w:rPr>
        <w:t>your service and the supports it provides.</w:t>
      </w:r>
    </w:p>
    <w:p w14:paraId="32238523" w14:textId="25CF5A07" w:rsidR="00B449C5" w:rsidRDefault="00B449C5" w:rsidP="00B449C5">
      <w:pPr>
        <w:pStyle w:val="Heading1"/>
      </w:pPr>
      <w:r w:rsidRPr="00B449C5">
        <w:t>Identification and Analysis of Evidence</w:t>
      </w:r>
      <w:r>
        <w:t xml:space="preserve">: </w:t>
      </w:r>
      <w:r w:rsidRPr="00B449C5">
        <w:t>Instructions and example</w:t>
      </w:r>
    </w:p>
    <w:p w14:paraId="4AA90A2D" w14:textId="46BF3FAD" w:rsidR="00B449C5" w:rsidRPr="00B449C5" w:rsidRDefault="00B449C5" w:rsidP="00B449C5">
      <w:pPr>
        <w:spacing w:after="120" w:line="276" w:lineRule="auto"/>
        <w:rPr>
          <w:lang w:val="en-US"/>
        </w:rPr>
      </w:pPr>
      <w:r w:rsidRPr="00B449C5">
        <w:rPr>
          <w:lang w:val="en-US"/>
        </w:rPr>
        <w:t>An Evaluation Matrix Analysis is a useful tool to assist with setting out evidence and analysis in</w:t>
      </w:r>
      <w:r>
        <w:rPr>
          <w:lang w:val="en-US"/>
        </w:rPr>
        <w:t xml:space="preserve"> </w:t>
      </w:r>
      <w:r w:rsidRPr="00B449C5">
        <w:rPr>
          <w:lang w:val="en-US"/>
        </w:rPr>
        <w:t>a clear and coherent way. The technique lists issues, evidence collected and its source, analysis</w:t>
      </w:r>
      <w:r>
        <w:rPr>
          <w:lang w:val="en-US"/>
        </w:rPr>
        <w:t xml:space="preserve"> </w:t>
      </w:r>
      <w:r w:rsidRPr="00B449C5">
        <w:rPr>
          <w:lang w:val="en-US"/>
        </w:rPr>
        <w:t>and findings in a matrix. It illustrates the logic used to reach conclusions and communicates that</w:t>
      </w:r>
      <w:r>
        <w:rPr>
          <w:lang w:val="en-US"/>
        </w:rPr>
        <w:t xml:space="preserve"> </w:t>
      </w:r>
      <w:r w:rsidRPr="00B449C5">
        <w:rPr>
          <w:lang w:val="en-US"/>
        </w:rPr>
        <w:t>logic to others. It is a valuable tool for resolving conflicting evidence. It also provides a record of</w:t>
      </w:r>
      <w:r>
        <w:rPr>
          <w:lang w:val="en-US"/>
        </w:rPr>
        <w:t xml:space="preserve"> </w:t>
      </w:r>
      <w:r w:rsidRPr="00B449C5">
        <w:rPr>
          <w:lang w:val="en-US"/>
        </w:rPr>
        <w:t>the analysis used to examine the facts to ensure the validity and repeatability of tracking all the</w:t>
      </w:r>
      <w:r>
        <w:rPr>
          <w:lang w:val="en-US"/>
        </w:rPr>
        <w:t xml:space="preserve"> </w:t>
      </w:r>
      <w:r w:rsidRPr="00B449C5">
        <w:rPr>
          <w:lang w:val="en-US"/>
        </w:rPr>
        <w:t>facts through analysis and on to conclusions.</w:t>
      </w:r>
    </w:p>
    <w:p w14:paraId="1EBD8ABF" w14:textId="68075734" w:rsidR="00B449C5" w:rsidRDefault="00B449C5" w:rsidP="00B449C5">
      <w:pPr>
        <w:spacing w:after="120" w:line="276" w:lineRule="auto"/>
        <w:rPr>
          <w:lang w:val="en-US"/>
        </w:rPr>
      </w:pPr>
      <w:r w:rsidRPr="00B449C5">
        <w:rPr>
          <w:lang w:val="en-US"/>
        </w:rPr>
        <w:t>It is critical to identify what evidence may be important to the investigation early on in the</w:t>
      </w:r>
      <w:r>
        <w:rPr>
          <w:lang w:val="en-US"/>
        </w:rPr>
        <w:t xml:space="preserve"> </w:t>
      </w:r>
      <w:r w:rsidRPr="00B449C5">
        <w:rPr>
          <w:lang w:val="en-US"/>
        </w:rPr>
        <w:t>process. This could include work rosters, progress/case notes, medical records, photographs</w:t>
      </w:r>
      <w:r>
        <w:rPr>
          <w:lang w:val="en-US"/>
        </w:rPr>
        <w:t xml:space="preserve"> </w:t>
      </w:r>
      <w:r w:rsidRPr="00B449C5">
        <w:rPr>
          <w:lang w:val="en-US"/>
        </w:rPr>
        <w:t>etc. Ensure that all relevant logs, records, and other evidence are collected and stored securely.</w:t>
      </w:r>
    </w:p>
    <w:p w14:paraId="7CA955FB" w14:textId="3C86F807" w:rsidR="00B449C5" w:rsidRDefault="00B449C5" w:rsidP="00B449C5">
      <w:pPr>
        <w:pStyle w:val="Heading2"/>
      </w:pPr>
      <w:r w:rsidRPr="00B449C5">
        <w:t>Instructions to complete the Evaluation Matrix Analysis</w:t>
      </w:r>
    </w:p>
    <w:p w14:paraId="6AA3DA90" w14:textId="5485FED6" w:rsidR="00B449C5" w:rsidRPr="00B449C5" w:rsidRDefault="00B449C5">
      <w:pPr>
        <w:pStyle w:val="ListParagraph"/>
        <w:numPr>
          <w:ilvl w:val="0"/>
          <w:numId w:val="2"/>
        </w:numPr>
        <w:spacing w:after="120"/>
        <w:rPr>
          <w:lang w:val="en-US"/>
        </w:rPr>
      </w:pPr>
      <w:r w:rsidRPr="00B449C5">
        <w:rPr>
          <w:lang w:val="en-US"/>
        </w:rPr>
        <w:t>First list issues/incidents on the matrix worksheet (see worked example below).</w:t>
      </w:r>
    </w:p>
    <w:p w14:paraId="6D2D1691" w14:textId="77976C6B" w:rsidR="00B449C5" w:rsidRPr="00B449C5" w:rsidRDefault="00B449C5">
      <w:pPr>
        <w:pStyle w:val="ListParagraph"/>
        <w:numPr>
          <w:ilvl w:val="1"/>
          <w:numId w:val="3"/>
        </w:numPr>
        <w:spacing w:after="120"/>
        <w:rPr>
          <w:lang w:val="en-US"/>
        </w:rPr>
      </w:pPr>
      <w:r w:rsidRPr="00B449C5">
        <w:rPr>
          <w:lang w:val="en-US"/>
        </w:rPr>
        <w:t>These will either be not substantiated or will change to findings and conclusions as information is gathered.</w:t>
      </w:r>
    </w:p>
    <w:p w14:paraId="09F282BA" w14:textId="0DCD2605" w:rsidR="00B449C5" w:rsidRPr="00B449C5" w:rsidRDefault="00B449C5">
      <w:pPr>
        <w:pStyle w:val="ListParagraph"/>
        <w:numPr>
          <w:ilvl w:val="0"/>
          <w:numId w:val="2"/>
        </w:numPr>
        <w:spacing w:after="120"/>
        <w:rPr>
          <w:lang w:val="en-US"/>
        </w:rPr>
      </w:pPr>
      <w:r w:rsidRPr="00B449C5">
        <w:rPr>
          <w:lang w:val="en-US"/>
        </w:rPr>
        <w:lastRenderedPageBreak/>
        <w:t>List all important findings or conclusions, including positive ones to help assure that good things in the system are not changed while correcting problem areas.</w:t>
      </w:r>
    </w:p>
    <w:p w14:paraId="57D781D2" w14:textId="288D0666" w:rsidR="00B449C5" w:rsidRPr="00B449C5" w:rsidRDefault="00B449C5">
      <w:pPr>
        <w:pStyle w:val="ListParagraph"/>
        <w:numPr>
          <w:ilvl w:val="1"/>
          <w:numId w:val="4"/>
        </w:numPr>
        <w:spacing w:after="120"/>
        <w:rPr>
          <w:lang w:val="en-US"/>
        </w:rPr>
      </w:pPr>
      <w:r w:rsidRPr="00B449C5">
        <w:rPr>
          <w:lang w:val="en-US"/>
        </w:rPr>
        <w:t>This can also serve as a process to facilitate positive feedback that might arise out of the process.</w:t>
      </w:r>
    </w:p>
    <w:p w14:paraId="019C3D5E" w14:textId="62120F1A" w:rsidR="00B449C5" w:rsidRPr="00B449C5" w:rsidRDefault="00B449C5">
      <w:pPr>
        <w:pStyle w:val="ListParagraph"/>
        <w:numPr>
          <w:ilvl w:val="0"/>
          <w:numId w:val="2"/>
        </w:numPr>
        <w:spacing w:after="120"/>
        <w:rPr>
          <w:lang w:val="en-US"/>
        </w:rPr>
      </w:pPr>
      <w:r w:rsidRPr="00B449C5">
        <w:rPr>
          <w:lang w:val="en-US"/>
        </w:rPr>
        <w:t>List all evidence whether is supports your finding or is contrary to it.</w:t>
      </w:r>
    </w:p>
    <w:p w14:paraId="4DFA7F4D" w14:textId="7B2B6BA7" w:rsidR="00B449C5" w:rsidRDefault="00B449C5">
      <w:pPr>
        <w:pStyle w:val="ListParagraph"/>
        <w:numPr>
          <w:ilvl w:val="1"/>
          <w:numId w:val="5"/>
        </w:numPr>
        <w:spacing w:after="120"/>
        <w:rPr>
          <w:lang w:val="en-US"/>
        </w:rPr>
      </w:pPr>
      <w:r w:rsidRPr="00B449C5">
        <w:rPr>
          <w:lang w:val="en-US"/>
        </w:rPr>
        <w:t>If this is not done, the investigation may appear biased in that it only looked at supporting evidence for the findings. Listing contrary evidence illustrates that all relevant evidence was gathered and considered.</w:t>
      </w:r>
    </w:p>
    <w:p w14:paraId="78A787C4" w14:textId="1EB079CD" w:rsidR="006A59A9" w:rsidRPr="006A59A9" w:rsidRDefault="006A59A9">
      <w:pPr>
        <w:pStyle w:val="ListParagraph"/>
        <w:numPr>
          <w:ilvl w:val="0"/>
          <w:numId w:val="2"/>
        </w:numPr>
        <w:spacing w:after="120"/>
        <w:rPr>
          <w:lang w:val="en-US"/>
        </w:rPr>
      </w:pPr>
      <w:r w:rsidRPr="006A59A9">
        <w:rPr>
          <w:lang w:val="en-US"/>
        </w:rPr>
        <w:t>Clearly specify the source of evidence.</w:t>
      </w:r>
    </w:p>
    <w:p w14:paraId="0CDE1D55" w14:textId="4E2D193A" w:rsidR="006A59A9" w:rsidRPr="006A59A9" w:rsidRDefault="006A59A9">
      <w:pPr>
        <w:pStyle w:val="ListParagraph"/>
        <w:numPr>
          <w:ilvl w:val="1"/>
          <w:numId w:val="6"/>
        </w:numPr>
        <w:spacing w:after="120"/>
        <w:rPr>
          <w:lang w:val="en-US"/>
        </w:rPr>
      </w:pPr>
      <w:r w:rsidRPr="006A59A9">
        <w:rPr>
          <w:lang w:val="en-US"/>
        </w:rPr>
        <w:t>Avoid broad statements such as, “Operation’s personnel knew the valve was faulty.” Any statement made in a report that is analysis should always be clearly supported by evidence, and it must be clear exactly where the evidence has come from. A specific and detailed evidence-based report is a reliable and credible report.</w:t>
      </w:r>
    </w:p>
    <w:p w14:paraId="70C360E1" w14:textId="5E9E956C" w:rsidR="006A59A9" w:rsidRPr="006A59A9" w:rsidRDefault="006A59A9">
      <w:pPr>
        <w:pStyle w:val="ListParagraph"/>
        <w:numPr>
          <w:ilvl w:val="0"/>
          <w:numId w:val="2"/>
        </w:numPr>
        <w:spacing w:after="120"/>
        <w:rPr>
          <w:lang w:val="en-US"/>
        </w:rPr>
      </w:pPr>
      <w:r w:rsidRPr="006A59A9">
        <w:rPr>
          <w:lang w:val="en-US"/>
        </w:rPr>
        <w:t>Include any remarks that would be beneficial to the board or others, e.g., the location of the evidence.</w:t>
      </w:r>
    </w:p>
    <w:p w14:paraId="126879E6" w14:textId="3A8B713A" w:rsidR="006A59A9" w:rsidRPr="006A59A9" w:rsidRDefault="006A59A9">
      <w:pPr>
        <w:pStyle w:val="ListParagraph"/>
        <w:numPr>
          <w:ilvl w:val="0"/>
          <w:numId w:val="2"/>
        </w:numPr>
        <w:spacing w:after="120"/>
        <w:rPr>
          <w:lang w:val="en-US"/>
        </w:rPr>
      </w:pPr>
      <w:r w:rsidRPr="006A59A9">
        <w:rPr>
          <w:lang w:val="en-US"/>
        </w:rPr>
        <w:t>Include all types of evidence, i.e., physical, paper and software, and witness evidence.</w:t>
      </w:r>
    </w:p>
    <w:p w14:paraId="4D191E3B" w14:textId="7E76AE6E" w:rsidR="006A59A9" w:rsidRPr="006A59A9" w:rsidRDefault="006A59A9">
      <w:pPr>
        <w:pStyle w:val="ListParagraph"/>
        <w:numPr>
          <w:ilvl w:val="1"/>
          <w:numId w:val="7"/>
        </w:numPr>
        <w:spacing w:after="120"/>
        <w:rPr>
          <w:lang w:val="en-US"/>
        </w:rPr>
      </w:pPr>
      <w:r w:rsidRPr="006A59A9">
        <w:rPr>
          <w:lang w:val="en-US"/>
        </w:rPr>
        <w:t>Be thorough in ensuring each finding is supported by documented evidence.</w:t>
      </w:r>
    </w:p>
    <w:p w14:paraId="57A9A7AE" w14:textId="26A07363" w:rsidR="006A59A9" w:rsidRPr="006A59A9" w:rsidRDefault="006A59A9">
      <w:pPr>
        <w:pStyle w:val="ListParagraph"/>
        <w:numPr>
          <w:ilvl w:val="0"/>
          <w:numId w:val="2"/>
        </w:numPr>
        <w:spacing w:after="120"/>
        <w:rPr>
          <w:lang w:val="en-US"/>
        </w:rPr>
      </w:pPr>
      <w:r w:rsidRPr="006A59A9">
        <w:rPr>
          <w:lang w:val="en-US"/>
        </w:rPr>
        <w:t>Give enough detail that the findings are clearly supported and reasoned for the final report.</w:t>
      </w:r>
    </w:p>
    <w:p w14:paraId="4BCDD05E" w14:textId="01F720A4" w:rsidR="006A59A9" w:rsidRDefault="006A59A9">
      <w:pPr>
        <w:pStyle w:val="ListParagraph"/>
        <w:numPr>
          <w:ilvl w:val="1"/>
          <w:numId w:val="8"/>
        </w:numPr>
        <w:spacing w:after="120"/>
        <w:rPr>
          <w:lang w:val="en-US"/>
        </w:rPr>
      </w:pPr>
      <w:r w:rsidRPr="006A59A9">
        <w:rPr>
          <w:lang w:val="en-US"/>
        </w:rPr>
        <w:t>You should not have to fill in any gaps, all evidence relied upon to make a finding should be clearly laid out in the report and discussed in the analysis.</w:t>
      </w:r>
      <w:r>
        <w:rPr>
          <w:lang w:val="en-US"/>
        </w:rPr>
        <w:t xml:space="preserve"> </w:t>
      </w:r>
      <w:r w:rsidRPr="006A59A9">
        <w:rPr>
          <w:lang w:val="en-US"/>
        </w:rPr>
        <w:t>The report should stand alone as a document and should be able to withstand scrutiny.</w:t>
      </w:r>
    </w:p>
    <w:p w14:paraId="00ABF059" w14:textId="07E31C94" w:rsidR="0002039A" w:rsidRDefault="0002039A" w:rsidP="0002039A">
      <w:pPr>
        <w:pStyle w:val="Heading2"/>
      </w:pPr>
      <w:r w:rsidRPr="0002039A">
        <w:t>Analysis of the evidence and list of the findings</w:t>
      </w:r>
    </w:p>
    <w:p w14:paraId="509BBF2B" w14:textId="4C6B8A8D" w:rsidR="0002039A" w:rsidRPr="0002039A" w:rsidRDefault="0002039A" w:rsidP="0002039A">
      <w:pPr>
        <w:rPr>
          <w:lang w:val="en-US"/>
        </w:rPr>
      </w:pPr>
      <w:r w:rsidRPr="0002039A">
        <w:rPr>
          <w:lang w:val="en-US"/>
        </w:rPr>
        <w:t>Provide an analysis of all the evidence gathered that demonstrates how you have reached a</w:t>
      </w:r>
      <w:r>
        <w:rPr>
          <w:lang w:val="en-US"/>
        </w:rPr>
        <w:t xml:space="preserve"> </w:t>
      </w:r>
      <w:r w:rsidRPr="0002039A">
        <w:rPr>
          <w:lang w:val="en-US"/>
        </w:rPr>
        <w:t>finding. Highlight any conflicting, contradictory, or exculpatory evidence. Exculpatory evidence</w:t>
      </w:r>
      <w:r>
        <w:rPr>
          <w:lang w:val="en-US"/>
        </w:rPr>
        <w:t xml:space="preserve"> </w:t>
      </w:r>
      <w:r w:rsidRPr="0002039A">
        <w:rPr>
          <w:lang w:val="en-US"/>
        </w:rPr>
        <w:t>refers to evidence that clears a person of wrongdoing. For example, someone not being on staff</w:t>
      </w:r>
      <w:r>
        <w:rPr>
          <w:lang w:val="en-US"/>
        </w:rPr>
        <w:t xml:space="preserve"> </w:t>
      </w:r>
      <w:r w:rsidRPr="0002039A">
        <w:rPr>
          <w:lang w:val="en-US"/>
        </w:rPr>
        <w:t>the day an alleged incident occurred.</w:t>
      </w:r>
    </w:p>
    <w:p w14:paraId="377BF422" w14:textId="1A6FA0F5" w:rsidR="0002039A" w:rsidRPr="0002039A" w:rsidRDefault="0002039A" w:rsidP="0002039A">
      <w:pPr>
        <w:rPr>
          <w:lang w:val="en-US"/>
        </w:rPr>
      </w:pPr>
      <w:r w:rsidRPr="0002039A">
        <w:rPr>
          <w:lang w:val="en-US"/>
        </w:rPr>
        <w:t>In your report, your evidence section should be free from analysis. This means you might write</w:t>
      </w:r>
      <w:r>
        <w:rPr>
          <w:lang w:val="en-US"/>
        </w:rPr>
        <w:t xml:space="preserve"> </w:t>
      </w:r>
      <w:r w:rsidRPr="0002039A">
        <w:rPr>
          <w:lang w:val="en-US"/>
        </w:rPr>
        <w:t>in your evidence “the rosters for May have been obtained by the investigation and indicate that</w:t>
      </w:r>
      <w:r>
        <w:rPr>
          <w:lang w:val="en-US"/>
        </w:rPr>
        <w:t xml:space="preserve"> </w:t>
      </w:r>
      <w:r w:rsidRPr="0002039A">
        <w:rPr>
          <w:lang w:val="en-US"/>
        </w:rPr>
        <w:t>Jenny was on annual leave from 1 to 15 May”. They would not follow on with “it follows that</w:t>
      </w:r>
      <w:r>
        <w:rPr>
          <w:lang w:val="en-US"/>
        </w:rPr>
        <w:t xml:space="preserve"> </w:t>
      </w:r>
      <w:r w:rsidRPr="0002039A">
        <w:rPr>
          <w:lang w:val="en-US"/>
        </w:rPr>
        <w:t>Jenny cannot have been present during the incident as alleged” This is analysis and does not</w:t>
      </w:r>
      <w:r>
        <w:rPr>
          <w:lang w:val="en-US"/>
        </w:rPr>
        <w:t xml:space="preserve"> </w:t>
      </w:r>
      <w:r w:rsidRPr="0002039A">
        <w:rPr>
          <w:lang w:val="en-US"/>
        </w:rPr>
        <w:t>belong in your evidence section.</w:t>
      </w:r>
    </w:p>
    <w:p w14:paraId="4B7337D4" w14:textId="16ED7155" w:rsidR="0002039A" w:rsidRPr="0002039A" w:rsidRDefault="0002039A" w:rsidP="0002039A">
      <w:pPr>
        <w:rPr>
          <w:lang w:val="en-US"/>
        </w:rPr>
      </w:pPr>
      <w:r w:rsidRPr="0002039A">
        <w:rPr>
          <w:lang w:val="en-US"/>
        </w:rPr>
        <w:t>Likewise, no new evidence should be introduced in analysis. If you find that in your analysis you</w:t>
      </w:r>
      <w:r>
        <w:rPr>
          <w:lang w:val="en-US"/>
        </w:rPr>
        <w:t xml:space="preserve"> </w:t>
      </w:r>
      <w:r w:rsidRPr="0002039A">
        <w:rPr>
          <w:lang w:val="en-US"/>
        </w:rPr>
        <w:t>need to mention something that has not been laid out in your evidence section, go back and put</w:t>
      </w:r>
      <w:r>
        <w:rPr>
          <w:lang w:val="en-US"/>
        </w:rPr>
        <w:t xml:space="preserve"> </w:t>
      </w:r>
      <w:r w:rsidRPr="0002039A">
        <w:rPr>
          <w:lang w:val="en-US"/>
        </w:rPr>
        <w:t>it in.</w:t>
      </w:r>
    </w:p>
    <w:p w14:paraId="16C4B2E4" w14:textId="6DF53E6A" w:rsidR="0002039A" w:rsidRPr="0002039A" w:rsidRDefault="0002039A" w:rsidP="0002039A">
      <w:pPr>
        <w:rPr>
          <w:lang w:val="en-US"/>
        </w:rPr>
      </w:pPr>
      <w:r w:rsidRPr="0002039A">
        <w:rPr>
          <w:lang w:val="en-US"/>
        </w:rPr>
        <w:lastRenderedPageBreak/>
        <w:t>Analysis is where you tell the story of how you have come to your finding. Don’t just re-state</w:t>
      </w:r>
      <w:r>
        <w:rPr>
          <w:lang w:val="en-US"/>
        </w:rPr>
        <w:t xml:space="preserve"> </w:t>
      </w:r>
      <w:r w:rsidRPr="0002039A">
        <w:rPr>
          <w:lang w:val="en-US"/>
        </w:rPr>
        <w:t>your evidence, you need to talk about how and why you are weighting some evidence over</w:t>
      </w:r>
      <w:r>
        <w:rPr>
          <w:lang w:val="en-US"/>
        </w:rPr>
        <w:t xml:space="preserve"> </w:t>
      </w:r>
      <w:r w:rsidRPr="0002039A">
        <w:rPr>
          <w:lang w:val="en-US"/>
        </w:rPr>
        <w:t>other evidence; what the investigation accepts and does not accept; and what the policies say</w:t>
      </w:r>
      <w:r>
        <w:rPr>
          <w:lang w:val="en-US"/>
        </w:rPr>
        <w:t xml:space="preserve"> </w:t>
      </w:r>
      <w:r w:rsidRPr="0002039A">
        <w:rPr>
          <w:lang w:val="en-US"/>
        </w:rPr>
        <w:t>and how they should be implemented.</w:t>
      </w:r>
    </w:p>
    <w:p w14:paraId="2ECC1AA8" w14:textId="746856E0" w:rsidR="0002039A" w:rsidRDefault="0002039A" w:rsidP="0002039A">
      <w:pPr>
        <w:rPr>
          <w:lang w:val="en-US"/>
        </w:rPr>
      </w:pPr>
      <w:r w:rsidRPr="0002039A">
        <w:rPr>
          <w:lang w:val="en-US"/>
        </w:rPr>
        <w:t>There should be separate analysis for each issue or allegation leading to each separate finding.</w:t>
      </w:r>
    </w:p>
    <w:p w14:paraId="61D9BEA4" w14:textId="0B7F9D9C" w:rsidR="0002039A" w:rsidRDefault="0002039A" w:rsidP="0002039A">
      <w:pPr>
        <w:pStyle w:val="Heading2"/>
      </w:pPr>
      <w:r w:rsidRPr="0002039A">
        <w:t>Findings and recommendations</w:t>
      </w:r>
    </w:p>
    <w:p w14:paraId="760646D3" w14:textId="44DFEBA4" w:rsidR="0002039A" w:rsidRPr="0002039A" w:rsidRDefault="0002039A" w:rsidP="00153958">
      <w:pPr>
        <w:spacing w:after="120" w:line="276" w:lineRule="auto"/>
        <w:rPr>
          <w:lang w:val="en-US"/>
        </w:rPr>
      </w:pPr>
      <w:r w:rsidRPr="0002039A">
        <w:rPr>
          <w:lang w:val="en-US"/>
        </w:rPr>
        <w:t>A finding should clearly state the outcome of a particular issue, allegation or line of enquiry.</w:t>
      </w:r>
      <w:r w:rsidR="00153958">
        <w:rPr>
          <w:lang w:val="en-US"/>
        </w:rPr>
        <w:t xml:space="preserve"> </w:t>
      </w:r>
      <w:r w:rsidRPr="0002039A">
        <w:rPr>
          <w:lang w:val="en-US"/>
        </w:rPr>
        <w:t>Different types of investigations will have different types of findings, and it’s important to know</w:t>
      </w:r>
      <w:r>
        <w:rPr>
          <w:lang w:val="en-US"/>
        </w:rPr>
        <w:t xml:space="preserve"> </w:t>
      </w:r>
      <w:r w:rsidRPr="0002039A">
        <w:rPr>
          <w:lang w:val="en-US"/>
        </w:rPr>
        <w:t>that your findings are distinct from your recommendations.</w:t>
      </w:r>
    </w:p>
    <w:p w14:paraId="34815E86" w14:textId="6C9DD49A" w:rsidR="0002039A" w:rsidRPr="0002039A" w:rsidRDefault="0002039A" w:rsidP="00153958">
      <w:pPr>
        <w:spacing w:after="120" w:line="276" w:lineRule="auto"/>
        <w:rPr>
          <w:lang w:val="en-US"/>
        </w:rPr>
      </w:pPr>
      <w:r w:rsidRPr="0002039A">
        <w:rPr>
          <w:lang w:val="en-US"/>
        </w:rPr>
        <w:t>A finding might say whether or not an allegation has been substantiated, it might say that there</w:t>
      </w:r>
      <w:r>
        <w:rPr>
          <w:lang w:val="en-US"/>
        </w:rPr>
        <w:t xml:space="preserve"> </w:t>
      </w:r>
      <w:r w:rsidRPr="0002039A">
        <w:rPr>
          <w:lang w:val="en-US"/>
        </w:rPr>
        <w:t>is no evidence of any deviation from policy or procedure, it might say that a particular root cause</w:t>
      </w:r>
      <w:r>
        <w:rPr>
          <w:lang w:val="en-US"/>
        </w:rPr>
        <w:t xml:space="preserve"> </w:t>
      </w:r>
      <w:r w:rsidRPr="0002039A">
        <w:rPr>
          <w:lang w:val="en-US"/>
        </w:rPr>
        <w:t>has been established. A finding should be clear and short. The lengthy analysis has told the</w:t>
      </w:r>
      <w:r>
        <w:rPr>
          <w:lang w:val="en-US"/>
        </w:rPr>
        <w:t xml:space="preserve"> </w:t>
      </w:r>
      <w:r w:rsidRPr="0002039A">
        <w:rPr>
          <w:lang w:val="en-US"/>
        </w:rPr>
        <w:t>story, the finding is just where you state, very clearly, what the end product of the investigative</w:t>
      </w:r>
      <w:r>
        <w:rPr>
          <w:lang w:val="en-US"/>
        </w:rPr>
        <w:t xml:space="preserve"> </w:t>
      </w:r>
      <w:r w:rsidRPr="0002039A">
        <w:rPr>
          <w:lang w:val="en-US"/>
        </w:rPr>
        <w:t>process is.</w:t>
      </w:r>
    </w:p>
    <w:p w14:paraId="39CE161B" w14:textId="0A818844" w:rsidR="0002039A" w:rsidRDefault="0002039A" w:rsidP="00153958">
      <w:pPr>
        <w:spacing w:after="120" w:line="276" w:lineRule="auto"/>
        <w:rPr>
          <w:lang w:val="en-US"/>
        </w:rPr>
      </w:pPr>
      <w:r w:rsidRPr="0002039A">
        <w:rPr>
          <w:lang w:val="en-US"/>
        </w:rPr>
        <w:t>Your findings may form the basis of your recommendations. For example, you may make a</w:t>
      </w:r>
      <w:r w:rsidR="00153958">
        <w:rPr>
          <w:lang w:val="en-US"/>
        </w:rPr>
        <w:t xml:space="preserve"> </w:t>
      </w:r>
      <w:r w:rsidRPr="0002039A">
        <w:rPr>
          <w:lang w:val="en-US"/>
        </w:rPr>
        <w:t>finding that on a particular issue, staff have not been checking the risk register on a weekly</w:t>
      </w:r>
      <w:r w:rsidR="00153958">
        <w:rPr>
          <w:lang w:val="en-US"/>
        </w:rPr>
        <w:t xml:space="preserve"> </w:t>
      </w:r>
      <w:r w:rsidRPr="0002039A">
        <w:rPr>
          <w:lang w:val="en-US"/>
        </w:rPr>
        <w:t>basis as required by policy. Your recommendation then will be something to assist in addressing</w:t>
      </w:r>
      <w:r w:rsidR="00153958">
        <w:rPr>
          <w:lang w:val="en-US"/>
        </w:rPr>
        <w:t xml:space="preserve"> </w:t>
      </w:r>
      <w:r w:rsidRPr="0002039A">
        <w:rPr>
          <w:lang w:val="en-US"/>
        </w:rPr>
        <w:t>the issue, such as retraining, a toolbox talk, a new process to support the task, and so on.</w:t>
      </w:r>
      <w:r w:rsidR="007D65EE">
        <w:rPr>
          <w:lang w:val="en-US"/>
        </w:rPr>
        <w:t xml:space="preserve"> </w:t>
      </w:r>
      <w:r w:rsidRPr="0002039A">
        <w:rPr>
          <w:lang w:val="en-US"/>
        </w:rPr>
        <w:t>Recommendations should be clear, direct and based on the findings of the investigation.</w:t>
      </w:r>
    </w:p>
    <w:p w14:paraId="7C57E941" w14:textId="306F4A52" w:rsidR="00153958" w:rsidRPr="0002039A" w:rsidRDefault="00153958" w:rsidP="00153958">
      <w:pPr>
        <w:pStyle w:val="Heading3"/>
      </w:pPr>
      <w:r w:rsidRPr="00153958">
        <w:t>A sample copy of the Matrix with a worked example is here.</w:t>
      </w:r>
    </w:p>
    <w:p w14:paraId="1F2B132D" w14:textId="20877CAF" w:rsidR="00B877B7" w:rsidRDefault="00153958" w:rsidP="007D65EE">
      <w:pPr>
        <w:pStyle w:val="Heading3"/>
      </w:pPr>
      <w:r w:rsidRPr="00153958">
        <w:t>Issue requiring investigation:</w:t>
      </w:r>
    </w:p>
    <w:p w14:paraId="08C708AD" w14:textId="0690D76D" w:rsidR="00153958" w:rsidRPr="00153958" w:rsidRDefault="00153958" w:rsidP="00153958">
      <w:pPr>
        <w:spacing w:after="120" w:line="276" w:lineRule="auto"/>
        <w:rPr>
          <w:lang w:val="en-US"/>
        </w:rPr>
      </w:pPr>
      <w:r w:rsidRPr="00153958">
        <w:rPr>
          <w:lang w:val="en-US"/>
        </w:rPr>
        <w:t>Resident (M) choked on sandwich at lunch in the dining room on the 2/3/22, which he took from another resident (L).</w:t>
      </w:r>
    </w:p>
    <w:tbl>
      <w:tblPr>
        <w:tblStyle w:val="TableGrid"/>
        <w:tblW w:w="0" w:type="auto"/>
        <w:tblLook w:val="04A0" w:firstRow="1" w:lastRow="0" w:firstColumn="1" w:lastColumn="0" w:noHBand="0" w:noVBand="1"/>
      </w:tblPr>
      <w:tblGrid>
        <w:gridCol w:w="2283"/>
        <w:gridCol w:w="2462"/>
        <w:gridCol w:w="2495"/>
        <w:gridCol w:w="2282"/>
        <w:gridCol w:w="2072"/>
        <w:gridCol w:w="2276"/>
      </w:tblGrid>
      <w:tr w:rsidR="000D3F0B" w14:paraId="2858D5E6" w14:textId="77777777" w:rsidTr="000D3F0B">
        <w:trPr>
          <w:tblHeader/>
        </w:trPr>
        <w:tc>
          <w:tcPr>
            <w:tcW w:w="2283" w:type="dxa"/>
          </w:tcPr>
          <w:p w14:paraId="3F49DB92" w14:textId="24EED7EF" w:rsidR="000D3F0B" w:rsidRPr="000D3F0B" w:rsidRDefault="000D3F0B" w:rsidP="000D3F0B">
            <w:pPr>
              <w:spacing w:after="120" w:line="276" w:lineRule="auto"/>
              <w:rPr>
                <w:rFonts w:asciiTheme="minorHAnsi" w:hAnsiTheme="minorHAnsi" w:cstheme="minorHAnsi"/>
                <w:b/>
                <w:bCs/>
                <w:lang w:val="en-US"/>
              </w:rPr>
            </w:pPr>
            <w:bookmarkStart w:id="0" w:name="ColumnTitle_1"/>
            <w:r w:rsidRPr="000D3F0B">
              <w:rPr>
                <w:rFonts w:asciiTheme="minorHAnsi" w:hAnsiTheme="minorHAnsi" w:cstheme="minorHAnsi"/>
                <w:b/>
                <w:bCs/>
                <w:lang w:val="en-US"/>
              </w:rPr>
              <w:t>Information required to clarify issue</w:t>
            </w:r>
          </w:p>
        </w:tc>
        <w:tc>
          <w:tcPr>
            <w:tcW w:w="2279" w:type="dxa"/>
          </w:tcPr>
          <w:p w14:paraId="0F79556C" w14:textId="6D528148" w:rsidR="000D3F0B" w:rsidRPr="000D3F0B" w:rsidRDefault="000D3F0B" w:rsidP="00F3116D">
            <w:pPr>
              <w:spacing w:after="120" w:line="276" w:lineRule="auto"/>
              <w:rPr>
                <w:rFonts w:asciiTheme="minorHAnsi" w:hAnsiTheme="minorHAnsi" w:cstheme="minorHAnsi"/>
                <w:b/>
                <w:bCs/>
                <w:lang w:val="en-US"/>
              </w:rPr>
            </w:pPr>
            <w:r w:rsidRPr="000D3F0B">
              <w:rPr>
                <w:rFonts w:asciiTheme="minorHAnsi" w:hAnsiTheme="minorHAnsi" w:cstheme="minorHAnsi"/>
                <w:b/>
                <w:bCs/>
                <w:lang w:val="en-US"/>
              </w:rPr>
              <w:t>Evidence</w:t>
            </w:r>
          </w:p>
        </w:tc>
        <w:tc>
          <w:tcPr>
            <w:tcW w:w="2278" w:type="dxa"/>
          </w:tcPr>
          <w:p w14:paraId="3CCEBA7F" w14:textId="796170E1" w:rsidR="000D3F0B" w:rsidRPr="000D3F0B" w:rsidRDefault="000D3F0B" w:rsidP="000D3F0B">
            <w:pPr>
              <w:spacing w:after="120" w:line="276" w:lineRule="auto"/>
              <w:rPr>
                <w:rFonts w:asciiTheme="minorHAnsi" w:hAnsiTheme="minorHAnsi" w:cstheme="minorHAnsi"/>
                <w:b/>
                <w:bCs/>
                <w:lang w:val="en-US"/>
              </w:rPr>
            </w:pPr>
            <w:r w:rsidRPr="000D3F0B">
              <w:rPr>
                <w:rFonts w:asciiTheme="minorHAnsi" w:hAnsiTheme="minorHAnsi" w:cstheme="minorHAnsi"/>
                <w:b/>
                <w:bCs/>
                <w:lang w:val="en-US"/>
              </w:rPr>
              <w:t>Source of evidence</w:t>
            </w:r>
          </w:p>
        </w:tc>
        <w:tc>
          <w:tcPr>
            <w:tcW w:w="2282" w:type="dxa"/>
          </w:tcPr>
          <w:p w14:paraId="61D55EB2" w14:textId="22A3CA6D" w:rsidR="000D3F0B" w:rsidRPr="000D3F0B" w:rsidRDefault="000D3F0B" w:rsidP="00F3116D">
            <w:pPr>
              <w:spacing w:after="120" w:line="276" w:lineRule="auto"/>
              <w:rPr>
                <w:rFonts w:asciiTheme="minorHAnsi" w:hAnsiTheme="minorHAnsi" w:cstheme="minorHAnsi"/>
                <w:b/>
                <w:bCs/>
                <w:lang w:val="en-US"/>
              </w:rPr>
            </w:pPr>
            <w:r w:rsidRPr="000D3F0B">
              <w:rPr>
                <w:rFonts w:asciiTheme="minorHAnsi" w:hAnsiTheme="minorHAnsi" w:cstheme="minorHAnsi"/>
                <w:b/>
                <w:bCs/>
                <w:lang w:val="en-US"/>
              </w:rPr>
              <w:t>Comments</w:t>
            </w:r>
          </w:p>
        </w:tc>
        <w:tc>
          <w:tcPr>
            <w:tcW w:w="2072" w:type="dxa"/>
          </w:tcPr>
          <w:p w14:paraId="7B544EEE" w14:textId="77777777" w:rsidR="000D3F0B" w:rsidRPr="000D3F0B" w:rsidRDefault="000D3F0B" w:rsidP="000D3F0B">
            <w:pPr>
              <w:spacing w:after="120" w:line="276" w:lineRule="auto"/>
              <w:rPr>
                <w:rFonts w:asciiTheme="minorHAnsi" w:hAnsiTheme="minorHAnsi" w:cstheme="minorHAnsi"/>
                <w:b/>
                <w:bCs/>
                <w:lang w:val="en-US"/>
              </w:rPr>
            </w:pPr>
            <w:r w:rsidRPr="000D3F0B">
              <w:rPr>
                <w:rFonts w:asciiTheme="minorHAnsi" w:hAnsiTheme="minorHAnsi" w:cstheme="minorHAnsi"/>
                <w:b/>
                <w:bCs/>
                <w:lang w:val="en-US"/>
              </w:rPr>
              <w:t>Evidence concurs/</w:t>
            </w:r>
          </w:p>
          <w:p w14:paraId="519EB438" w14:textId="5DB4C772" w:rsidR="000D3F0B" w:rsidRPr="000D3F0B" w:rsidRDefault="000D3F0B" w:rsidP="000D3F0B">
            <w:pPr>
              <w:spacing w:after="120" w:line="276" w:lineRule="auto"/>
              <w:rPr>
                <w:rFonts w:asciiTheme="minorHAnsi" w:hAnsiTheme="minorHAnsi" w:cstheme="minorHAnsi"/>
                <w:b/>
                <w:bCs/>
                <w:lang w:val="en-US"/>
              </w:rPr>
            </w:pPr>
            <w:r w:rsidRPr="000D3F0B">
              <w:rPr>
                <w:rFonts w:asciiTheme="minorHAnsi" w:hAnsiTheme="minorHAnsi" w:cstheme="minorHAnsi"/>
                <w:b/>
                <w:bCs/>
                <w:lang w:val="en-US"/>
              </w:rPr>
              <w:t>inconsistent</w:t>
            </w:r>
          </w:p>
        </w:tc>
        <w:tc>
          <w:tcPr>
            <w:tcW w:w="2276" w:type="dxa"/>
          </w:tcPr>
          <w:p w14:paraId="5074B537" w14:textId="728A30BF" w:rsidR="000D3F0B" w:rsidRPr="000D3F0B" w:rsidRDefault="000D3F0B" w:rsidP="00F3116D">
            <w:pPr>
              <w:spacing w:after="120" w:line="276" w:lineRule="auto"/>
              <w:rPr>
                <w:rFonts w:asciiTheme="minorHAnsi" w:hAnsiTheme="minorHAnsi" w:cstheme="minorHAnsi"/>
                <w:b/>
                <w:bCs/>
                <w:lang w:val="en-US"/>
              </w:rPr>
            </w:pPr>
            <w:r w:rsidRPr="000D3F0B">
              <w:rPr>
                <w:rFonts w:asciiTheme="minorHAnsi" w:hAnsiTheme="minorHAnsi" w:cstheme="minorHAnsi"/>
                <w:b/>
                <w:bCs/>
                <w:lang w:val="en-US"/>
              </w:rPr>
              <w:t>Finding</w:t>
            </w:r>
          </w:p>
        </w:tc>
      </w:tr>
      <w:bookmarkEnd w:id="0"/>
      <w:tr w:rsidR="000D3F0B" w14:paraId="3D0126E9" w14:textId="77777777" w:rsidTr="000D3F0B">
        <w:tc>
          <w:tcPr>
            <w:tcW w:w="2283" w:type="dxa"/>
          </w:tcPr>
          <w:p w14:paraId="7312A700" w14:textId="68158881" w:rsidR="000D3F0B" w:rsidRDefault="000D3F0B" w:rsidP="000D3F0B">
            <w:pPr>
              <w:spacing w:after="120" w:line="276" w:lineRule="auto"/>
              <w:rPr>
                <w:rFonts w:asciiTheme="minorHAnsi" w:hAnsiTheme="minorHAnsi" w:cstheme="minorHAnsi"/>
                <w:lang w:val="en-US"/>
              </w:rPr>
            </w:pPr>
            <w:r w:rsidRPr="000D3F0B">
              <w:rPr>
                <w:rFonts w:asciiTheme="minorHAnsi" w:hAnsiTheme="minorHAnsi" w:cstheme="minorHAnsi"/>
                <w:lang w:val="en-US"/>
              </w:rPr>
              <w:t>Did/does M have a</w:t>
            </w:r>
            <w:r>
              <w:rPr>
                <w:rFonts w:asciiTheme="minorHAnsi" w:hAnsiTheme="minorHAnsi" w:cstheme="minorHAnsi"/>
                <w:lang w:val="en-US"/>
              </w:rPr>
              <w:t xml:space="preserve"> </w:t>
            </w:r>
            <w:r w:rsidRPr="000D3F0B">
              <w:rPr>
                <w:rFonts w:asciiTheme="minorHAnsi" w:hAnsiTheme="minorHAnsi" w:cstheme="minorHAnsi"/>
                <w:lang w:val="en-US"/>
              </w:rPr>
              <w:t>choking risk? How</w:t>
            </w:r>
            <w:r>
              <w:rPr>
                <w:rFonts w:asciiTheme="minorHAnsi" w:hAnsiTheme="minorHAnsi" w:cstheme="minorHAnsi"/>
                <w:lang w:val="en-US"/>
              </w:rPr>
              <w:t xml:space="preserve"> </w:t>
            </w:r>
            <w:r w:rsidRPr="000D3F0B">
              <w:rPr>
                <w:rFonts w:asciiTheme="minorHAnsi" w:hAnsiTheme="minorHAnsi" w:cstheme="minorHAnsi"/>
                <w:lang w:val="en-US"/>
              </w:rPr>
              <w:t>do we know that?</w:t>
            </w:r>
            <w:r>
              <w:rPr>
                <w:rFonts w:asciiTheme="minorHAnsi" w:hAnsiTheme="minorHAnsi" w:cstheme="minorHAnsi"/>
                <w:lang w:val="en-US"/>
              </w:rPr>
              <w:t xml:space="preserve"> </w:t>
            </w:r>
            <w:r w:rsidRPr="000D3F0B">
              <w:rPr>
                <w:rFonts w:asciiTheme="minorHAnsi" w:hAnsiTheme="minorHAnsi" w:cstheme="minorHAnsi"/>
                <w:lang w:val="en-US"/>
              </w:rPr>
              <w:t>Has any choking</w:t>
            </w:r>
            <w:r>
              <w:rPr>
                <w:rFonts w:asciiTheme="minorHAnsi" w:hAnsiTheme="minorHAnsi" w:cstheme="minorHAnsi"/>
                <w:lang w:val="en-US"/>
              </w:rPr>
              <w:t xml:space="preserve"> </w:t>
            </w:r>
            <w:r w:rsidRPr="000D3F0B">
              <w:rPr>
                <w:rFonts w:asciiTheme="minorHAnsi" w:hAnsiTheme="minorHAnsi" w:cstheme="minorHAnsi"/>
                <w:lang w:val="en-US"/>
              </w:rPr>
              <w:lastRenderedPageBreak/>
              <w:t>risk been identified</w:t>
            </w:r>
            <w:r>
              <w:rPr>
                <w:rFonts w:asciiTheme="minorHAnsi" w:hAnsiTheme="minorHAnsi" w:cstheme="minorHAnsi"/>
                <w:lang w:val="en-US"/>
              </w:rPr>
              <w:t xml:space="preserve"> </w:t>
            </w:r>
            <w:r w:rsidRPr="000D3F0B">
              <w:rPr>
                <w:rFonts w:asciiTheme="minorHAnsi" w:hAnsiTheme="minorHAnsi" w:cstheme="minorHAnsi"/>
                <w:lang w:val="en-US"/>
              </w:rPr>
              <w:t>and documented</w:t>
            </w:r>
            <w:r>
              <w:rPr>
                <w:rFonts w:asciiTheme="minorHAnsi" w:hAnsiTheme="minorHAnsi" w:cstheme="minorHAnsi"/>
                <w:lang w:val="en-US"/>
              </w:rPr>
              <w:t xml:space="preserve"> </w:t>
            </w:r>
            <w:r w:rsidRPr="000D3F0B">
              <w:rPr>
                <w:rFonts w:asciiTheme="minorHAnsi" w:hAnsiTheme="minorHAnsi" w:cstheme="minorHAnsi"/>
                <w:lang w:val="en-US"/>
              </w:rPr>
              <w:t>by the service?</w:t>
            </w:r>
            <w:r>
              <w:rPr>
                <w:rFonts w:asciiTheme="minorHAnsi" w:hAnsiTheme="minorHAnsi" w:cstheme="minorHAnsi"/>
                <w:lang w:val="en-US"/>
              </w:rPr>
              <w:t xml:space="preserve"> </w:t>
            </w:r>
            <w:r w:rsidRPr="000D3F0B">
              <w:rPr>
                <w:rFonts w:asciiTheme="minorHAnsi" w:hAnsiTheme="minorHAnsi" w:cstheme="minorHAnsi"/>
                <w:lang w:val="en-US"/>
              </w:rPr>
              <w:t>If so, by whom,</w:t>
            </w:r>
            <w:r>
              <w:rPr>
                <w:rFonts w:asciiTheme="minorHAnsi" w:hAnsiTheme="minorHAnsi" w:cstheme="minorHAnsi"/>
                <w:lang w:val="en-US"/>
              </w:rPr>
              <w:t xml:space="preserve"> </w:t>
            </w:r>
            <w:r w:rsidRPr="000D3F0B">
              <w:rPr>
                <w:rFonts w:asciiTheme="minorHAnsi" w:hAnsiTheme="minorHAnsi" w:cstheme="minorHAnsi"/>
                <w:lang w:val="en-US"/>
              </w:rPr>
              <w:t>where and when?</w:t>
            </w:r>
          </w:p>
        </w:tc>
        <w:tc>
          <w:tcPr>
            <w:tcW w:w="2279" w:type="dxa"/>
          </w:tcPr>
          <w:p w14:paraId="1A28EB5C" w14:textId="77777777" w:rsidR="00EE42C3" w:rsidRPr="00EE42C3" w:rsidRDefault="00EE42C3">
            <w:pPr>
              <w:pStyle w:val="ListParagraph"/>
              <w:numPr>
                <w:ilvl w:val="0"/>
                <w:numId w:val="10"/>
              </w:numPr>
              <w:spacing w:after="120"/>
              <w:ind w:left="436"/>
              <w:rPr>
                <w:rFonts w:asciiTheme="minorHAnsi" w:hAnsiTheme="minorHAnsi" w:cstheme="minorHAnsi"/>
                <w:lang w:val="en-US"/>
              </w:rPr>
            </w:pPr>
            <w:r w:rsidRPr="00EE42C3">
              <w:rPr>
                <w:rFonts w:asciiTheme="minorHAnsi" w:hAnsiTheme="minorHAnsi" w:cstheme="minorHAnsi"/>
                <w:lang w:val="en-US"/>
              </w:rPr>
              <w:lastRenderedPageBreak/>
              <w:t xml:space="preserve">M has a meal-time management </w:t>
            </w:r>
            <w:r w:rsidRPr="00EE42C3">
              <w:rPr>
                <w:rFonts w:asciiTheme="minorHAnsi" w:hAnsiTheme="minorHAnsi" w:cstheme="minorHAnsi"/>
                <w:lang w:val="en-US"/>
              </w:rPr>
              <w:lastRenderedPageBreak/>
              <w:t xml:space="preserve">plan (M.T.M.P.) dated 12/12 2021 developed by a speech pathologist Bill Smith, which includes not to leave unattended around food, including other residents’ food as M has a choking risk with some foods including bread. </w:t>
            </w:r>
          </w:p>
          <w:p w14:paraId="2D9DB206" w14:textId="7B6C6EFF" w:rsidR="000D3F0B" w:rsidRPr="00EE42C3" w:rsidRDefault="00EE42C3">
            <w:pPr>
              <w:pStyle w:val="ListParagraph"/>
              <w:numPr>
                <w:ilvl w:val="0"/>
                <w:numId w:val="10"/>
              </w:numPr>
              <w:spacing w:after="120"/>
              <w:ind w:left="436"/>
              <w:rPr>
                <w:rFonts w:asciiTheme="minorHAnsi" w:hAnsiTheme="minorHAnsi" w:cstheme="minorHAnsi"/>
                <w:lang w:val="en-US"/>
              </w:rPr>
            </w:pPr>
            <w:r w:rsidRPr="00EE42C3">
              <w:rPr>
                <w:rFonts w:asciiTheme="minorHAnsi" w:hAnsiTheme="minorHAnsi" w:cstheme="minorHAnsi"/>
                <w:lang w:val="en-US"/>
              </w:rPr>
              <w:t>M’s risk profile includes choking risk.</w:t>
            </w:r>
          </w:p>
        </w:tc>
        <w:tc>
          <w:tcPr>
            <w:tcW w:w="2278" w:type="dxa"/>
          </w:tcPr>
          <w:p w14:paraId="7F3DC5E0" w14:textId="77777777" w:rsidR="00EE42C3" w:rsidRPr="00EE42C3" w:rsidRDefault="00EE42C3">
            <w:pPr>
              <w:pStyle w:val="ListParagraph"/>
              <w:numPr>
                <w:ilvl w:val="0"/>
                <w:numId w:val="9"/>
              </w:numPr>
              <w:spacing w:after="120"/>
              <w:ind w:left="424"/>
              <w:rPr>
                <w:rFonts w:asciiTheme="minorHAnsi" w:hAnsiTheme="minorHAnsi" w:cstheme="minorHAnsi"/>
                <w:lang w:val="en-US"/>
              </w:rPr>
            </w:pPr>
            <w:r w:rsidRPr="00EE42C3">
              <w:rPr>
                <w:rFonts w:asciiTheme="minorHAnsi" w:hAnsiTheme="minorHAnsi" w:cstheme="minorHAnsi"/>
                <w:lang w:val="en-US"/>
              </w:rPr>
              <w:lastRenderedPageBreak/>
              <w:t>M’s file.</w:t>
            </w:r>
          </w:p>
          <w:p w14:paraId="15C34FF2" w14:textId="2BB940EF" w:rsidR="000D3F0B" w:rsidRPr="00EE42C3" w:rsidRDefault="00EE42C3">
            <w:pPr>
              <w:pStyle w:val="ListParagraph"/>
              <w:numPr>
                <w:ilvl w:val="0"/>
                <w:numId w:val="9"/>
              </w:numPr>
              <w:spacing w:after="120"/>
              <w:ind w:left="424"/>
              <w:rPr>
                <w:rFonts w:asciiTheme="minorHAnsi" w:hAnsiTheme="minorHAnsi" w:cstheme="minorHAnsi"/>
                <w:lang w:val="en-US"/>
              </w:rPr>
            </w:pPr>
            <w:r w:rsidRPr="00EE42C3">
              <w:rPr>
                <w:rFonts w:asciiTheme="minorHAnsi" w:hAnsiTheme="minorHAnsi" w:cstheme="minorHAnsi"/>
                <w:lang w:val="en-US"/>
              </w:rPr>
              <w:t>Interview with House Manager (B.K.).</w:t>
            </w:r>
          </w:p>
        </w:tc>
        <w:tc>
          <w:tcPr>
            <w:tcW w:w="2282" w:type="dxa"/>
          </w:tcPr>
          <w:p w14:paraId="18EFC296" w14:textId="329B8313" w:rsidR="00EE42C3" w:rsidRPr="00EE42C3" w:rsidRDefault="00EE42C3">
            <w:pPr>
              <w:pStyle w:val="ListParagraph"/>
              <w:numPr>
                <w:ilvl w:val="0"/>
                <w:numId w:val="11"/>
              </w:numPr>
              <w:spacing w:after="120"/>
              <w:ind w:left="554" w:hanging="425"/>
              <w:rPr>
                <w:rFonts w:asciiTheme="minorHAnsi" w:hAnsiTheme="minorHAnsi" w:cstheme="minorHAnsi"/>
                <w:lang w:val="en-US"/>
              </w:rPr>
            </w:pPr>
            <w:r w:rsidRPr="00EE42C3">
              <w:rPr>
                <w:rFonts w:asciiTheme="minorHAnsi" w:hAnsiTheme="minorHAnsi" w:cstheme="minorHAnsi"/>
                <w:lang w:val="en-US"/>
              </w:rPr>
              <w:t xml:space="preserve">M.T.M.P. observed to be in M’s file by </w:t>
            </w:r>
            <w:r w:rsidRPr="00EE42C3">
              <w:rPr>
                <w:rFonts w:asciiTheme="minorHAnsi" w:hAnsiTheme="minorHAnsi" w:cstheme="minorHAnsi"/>
                <w:lang w:val="en-US"/>
              </w:rPr>
              <w:lastRenderedPageBreak/>
              <w:t>Investigation lead on10/3/2022.</w:t>
            </w:r>
          </w:p>
          <w:p w14:paraId="4D18618A" w14:textId="1C715136" w:rsidR="00EE42C3" w:rsidRPr="00EE42C3" w:rsidRDefault="00EE42C3">
            <w:pPr>
              <w:pStyle w:val="ListParagraph"/>
              <w:numPr>
                <w:ilvl w:val="0"/>
                <w:numId w:val="11"/>
              </w:numPr>
              <w:spacing w:after="120"/>
              <w:ind w:left="554" w:hanging="425"/>
              <w:rPr>
                <w:rFonts w:asciiTheme="minorHAnsi" w:hAnsiTheme="minorHAnsi" w:cstheme="minorHAnsi"/>
                <w:lang w:val="en-US"/>
              </w:rPr>
            </w:pPr>
            <w:r w:rsidRPr="00EE42C3">
              <w:rPr>
                <w:rFonts w:asciiTheme="minorHAnsi" w:hAnsiTheme="minorHAnsi" w:cstheme="minorHAnsi"/>
                <w:lang w:val="en-US"/>
              </w:rPr>
              <w:t>M.T.M.P. refers to choking risk and food to be prohibited, for M’s consumption, including bread.</w:t>
            </w:r>
          </w:p>
          <w:p w14:paraId="00DEC07F" w14:textId="59F5097A" w:rsidR="000D3F0B" w:rsidRPr="00EE42C3" w:rsidRDefault="00EE42C3">
            <w:pPr>
              <w:pStyle w:val="ListParagraph"/>
              <w:numPr>
                <w:ilvl w:val="0"/>
                <w:numId w:val="11"/>
              </w:numPr>
              <w:spacing w:after="120"/>
              <w:ind w:left="554" w:hanging="425"/>
              <w:rPr>
                <w:rFonts w:asciiTheme="minorHAnsi" w:hAnsiTheme="minorHAnsi" w:cstheme="minorHAnsi"/>
                <w:lang w:val="en-US"/>
              </w:rPr>
            </w:pPr>
            <w:r w:rsidRPr="00EE42C3">
              <w:rPr>
                <w:rFonts w:asciiTheme="minorHAnsi" w:hAnsiTheme="minorHAnsi" w:cstheme="minorHAnsi"/>
                <w:lang w:val="en-US"/>
              </w:rPr>
              <w:t>Record of interview in Investigation file.</w:t>
            </w:r>
          </w:p>
        </w:tc>
        <w:tc>
          <w:tcPr>
            <w:tcW w:w="2072" w:type="dxa"/>
          </w:tcPr>
          <w:p w14:paraId="7C8B89D8" w14:textId="065F90A4" w:rsidR="000D3F0B" w:rsidRDefault="00E75A28" w:rsidP="00F3116D">
            <w:pPr>
              <w:spacing w:after="120" w:line="276" w:lineRule="auto"/>
              <w:rPr>
                <w:rFonts w:asciiTheme="minorHAnsi" w:hAnsiTheme="minorHAnsi" w:cstheme="minorHAnsi"/>
                <w:lang w:val="en-US"/>
              </w:rPr>
            </w:pPr>
            <w:r>
              <w:rPr>
                <w:rFonts w:asciiTheme="minorHAnsi" w:hAnsiTheme="minorHAnsi" w:cstheme="minorHAnsi"/>
                <w:lang w:val="en-US"/>
              </w:rPr>
              <w:lastRenderedPageBreak/>
              <w:t>Blank</w:t>
            </w:r>
          </w:p>
        </w:tc>
        <w:tc>
          <w:tcPr>
            <w:tcW w:w="2276" w:type="dxa"/>
          </w:tcPr>
          <w:p w14:paraId="10342F24" w14:textId="1FB01C36" w:rsidR="000D3F0B" w:rsidRDefault="00E75A28" w:rsidP="00E75A28">
            <w:pPr>
              <w:spacing w:after="120" w:line="276" w:lineRule="auto"/>
              <w:rPr>
                <w:rFonts w:asciiTheme="minorHAnsi" w:hAnsiTheme="minorHAnsi" w:cstheme="minorHAnsi"/>
                <w:lang w:val="en-US"/>
              </w:rPr>
            </w:pPr>
            <w:r w:rsidRPr="00E75A28">
              <w:rPr>
                <w:rFonts w:asciiTheme="minorHAnsi" w:hAnsiTheme="minorHAnsi" w:cstheme="minorHAnsi"/>
                <w:lang w:val="en-US"/>
              </w:rPr>
              <w:t>Choking risk identified for</w:t>
            </w:r>
            <w:r>
              <w:rPr>
                <w:rFonts w:asciiTheme="minorHAnsi" w:hAnsiTheme="minorHAnsi" w:cstheme="minorHAnsi"/>
                <w:lang w:val="en-US"/>
              </w:rPr>
              <w:t xml:space="preserve"> </w:t>
            </w:r>
            <w:r w:rsidRPr="00E75A28">
              <w:rPr>
                <w:rFonts w:asciiTheme="minorHAnsi" w:hAnsiTheme="minorHAnsi" w:cstheme="minorHAnsi"/>
                <w:lang w:val="en-US"/>
              </w:rPr>
              <w:t>participant M</w:t>
            </w:r>
            <w:r>
              <w:rPr>
                <w:rFonts w:asciiTheme="minorHAnsi" w:hAnsiTheme="minorHAnsi" w:cstheme="minorHAnsi"/>
                <w:lang w:val="en-US"/>
              </w:rPr>
              <w:t xml:space="preserve"> </w:t>
            </w:r>
            <w:r w:rsidRPr="00E75A28">
              <w:rPr>
                <w:rFonts w:asciiTheme="minorHAnsi" w:hAnsiTheme="minorHAnsi" w:cstheme="minorHAnsi"/>
                <w:lang w:val="en-US"/>
              </w:rPr>
              <w:t>with current</w:t>
            </w:r>
            <w:r>
              <w:rPr>
                <w:rFonts w:asciiTheme="minorHAnsi" w:hAnsiTheme="minorHAnsi" w:cstheme="minorHAnsi"/>
                <w:lang w:val="en-US"/>
              </w:rPr>
              <w:t xml:space="preserve"> </w:t>
            </w:r>
            <w:r w:rsidRPr="00E75A28">
              <w:rPr>
                <w:rFonts w:asciiTheme="minorHAnsi" w:hAnsiTheme="minorHAnsi" w:cstheme="minorHAnsi"/>
                <w:lang w:val="en-US"/>
              </w:rPr>
              <w:lastRenderedPageBreak/>
              <w:t>management plan</w:t>
            </w:r>
            <w:r>
              <w:rPr>
                <w:rFonts w:asciiTheme="minorHAnsi" w:hAnsiTheme="minorHAnsi" w:cstheme="minorHAnsi"/>
                <w:lang w:val="en-US"/>
              </w:rPr>
              <w:t xml:space="preserve"> </w:t>
            </w:r>
            <w:r w:rsidRPr="00E75A28">
              <w:rPr>
                <w:rFonts w:asciiTheme="minorHAnsi" w:hAnsiTheme="minorHAnsi" w:cstheme="minorHAnsi"/>
                <w:lang w:val="en-US"/>
              </w:rPr>
              <w:t>developed and on</w:t>
            </w:r>
            <w:r>
              <w:rPr>
                <w:rFonts w:asciiTheme="minorHAnsi" w:hAnsiTheme="minorHAnsi" w:cstheme="minorHAnsi"/>
                <w:lang w:val="en-US"/>
              </w:rPr>
              <w:t xml:space="preserve"> </w:t>
            </w:r>
            <w:r w:rsidRPr="00E75A28">
              <w:rPr>
                <w:rFonts w:asciiTheme="minorHAnsi" w:hAnsiTheme="minorHAnsi" w:cstheme="minorHAnsi"/>
                <w:lang w:val="en-US"/>
              </w:rPr>
              <w:t>file.</w:t>
            </w:r>
          </w:p>
        </w:tc>
      </w:tr>
      <w:tr w:rsidR="000D3F0B" w14:paraId="154E8832" w14:textId="77777777" w:rsidTr="000D3F0B">
        <w:tc>
          <w:tcPr>
            <w:tcW w:w="2283" w:type="dxa"/>
          </w:tcPr>
          <w:p w14:paraId="703E8046" w14:textId="1F6AB199" w:rsidR="000D3F0B" w:rsidRDefault="00E75A28" w:rsidP="00E75A28">
            <w:pPr>
              <w:spacing w:after="120" w:line="276" w:lineRule="auto"/>
              <w:rPr>
                <w:rFonts w:asciiTheme="minorHAnsi" w:hAnsiTheme="minorHAnsi" w:cstheme="minorHAnsi"/>
                <w:lang w:val="en-US"/>
              </w:rPr>
            </w:pPr>
            <w:r w:rsidRPr="00E75A28">
              <w:rPr>
                <w:rFonts w:asciiTheme="minorHAnsi" w:hAnsiTheme="minorHAnsi" w:cstheme="minorHAnsi"/>
                <w:lang w:val="en-US"/>
              </w:rPr>
              <w:lastRenderedPageBreak/>
              <w:t>What was in place</w:t>
            </w:r>
            <w:r>
              <w:rPr>
                <w:rFonts w:asciiTheme="minorHAnsi" w:hAnsiTheme="minorHAnsi" w:cstheme="minorHAnsi"/>
                <w:lang w:val="en-US"/>
              </w:rPr>
              <w:t xml:space="preserve"> </w:t>
            </w:r>
            <w:r w:rsidRPr="00E75A28">
              <w:rPr>
                <w:rFonts w:asciiTheme="minorHAnsi" w:hAnsiTheme="minorHAnsi" w:cstheme="minorHAnsi"/>
                <w:lang w:val="en-US"/>
              </w:rPr>
              <w:t>for staff in terms</w:t>
            </w:r>
            <w:r>
              <w:rPr>
                <w:rFonts w:asciiTheme="minorHAnsi" w:hAnsiTheme="minorHAnsi" w:cstheme="minorHAnsi"/>
                <w:lang w:val="en-US"/>
              </w:rPr>
              <w:t xml:space="preserve"> </w:t>
            </w:r>
            <w:r w:rsidRPr="00E75A28">
              <w:rPr>
                <w:rFonts w:asciiTheme="minorHAnsi" w:hAnsiTheme="minorHAnsi" w:cstheme="minorHAnsi"/>
                <w:lang w:val="en-US"/>
              </w:rPr>
              <w:t>of daily care plan</w:t>
            </w:r>
            <w:r>
              <w:rPr>
                <w:rFonts w:asciiTheme="minorHAnsi" w:hAnsiTheme="minorHAnsi" w:cstheme="minorHAnsi"/>
                <w:lang w:val="en-US"/>
              </w:rPr>
              <w:t xml:space="preserve"> </w:t>
            </w:r>
            <w:r w:rsidRPr="00E75A28">
              <w:rPr>
                <w:rFonts w:asciiTheme="minorHAnsi" w:hAnsiTheme="minorHAnsi" w:cstheme="minorHAnsi"/>
                <w:lang w:val="en-US"/>
              </w:rPr>
              <w:t>instructions for M?</w:t>
            </w:r>
          </w:p>
        </w:tc>
        <w:tc>
          <w:tcPr>
            <w:tcW w:w="2279" w:type="dxa"/>
          </w:tcPr>
          <w:p w14:paraId="5FA8E454" w14:textId="1990A99E" w:rsidR="00E75A28" w:rsidRPr="0022336E" w:rsidRDefault="00E75A28">
            <w:pPr>
              <w:pStyle w:val="ListParagraph"/>
              <w:numPr>
                <w:ilvl w:val="0"/>
                <w:numId w:val="12"/>
              </w:numPr>
              <w:spacing w:after="120"/>
              <w:ind w:left="436"/>
              <w:rPr>
                <w:rFonts w:asciiTheme="minorHAnsi" w:hAnsiTheme="minorHAnsi" w:cstheme="minorHAnsi"/>
                <w:lang w:val="en-US"/>
              </w:rPr>
            </w:pPr>
            <w:r w:rsidRPr="0022336E">
              <w:rPr>
                <w:rFonts w:asciiTheme="minorHAnsi" w:hAnsiTheme="minorHAnsi" w:cstheme="minorHAnsi"/>
                <w:lang w:val="en-US"/>
              </w:rPr>
              <w:t>Daily care plan includes A.</w:t>
            </w:r>
            <w:proofErr w:type="gramStart"/>
            <w:r w:rsidRPr="0022336E">
              <w:rPr>
                <w:rFonts w:asciiTheme="minorHAnsi" w:hAnsiTheme="minorHAnsi" w:cstheme="minorHAnsi"/>
                <w:lang w:val="en-US"/>
              </w:rPr>
              <w:t>D.Ls</w:t>
            </w:r>
            <w:proofErr w:type="gramEnd"/>
            <w:r w:rsidRPr="0022336E">
              <w:rPr>
                <w:rFonts w:asciiTheme="minorHAnsi" w:hAnsiTheme="minorHAnsi" w:cstheme="minorHAnsi"/>
                <w:lang w:val="en-US"/>
              </w:rPr>
              <w:t>, behaviour support plan.</w:t>
            </w:r>
            <w:r w:rsidR="0022336E" w:rsidRPr="0022336E">
              <w:rPr>
                <w:rFonts w:asciiTheme="minorHAnsi" w:hAnsiTheme="minorHAnsi" w:cstheme="minorHAnsi"/>
                <w:lang w:val="en-US"/>
              </w:rPr>
              <w:t xml:space="preserve"> </w:t>
            </w:r>
            <w:r w:rsidRPr="0022336E">
              <w:rPr>
                <w:rFonts w:asciiTheme="minorHAnsi" w:hAnsiTheme="minorHAnsi" w:cstheme="minorHAnsi"/>
                <w:lang w:val="en-US"/>
              </w:rPr>
              <w:t xml:space="preserve">No mealtime </w:t>
            </w:r>
            <w:r w:rsidRPr="0022336E">
              <w:rPr>
                <w:rFonts w:asciiTheme="minorHAnsi" w:hAnsiTheme="minorHAnsi" w:cstheme="minorHAnsi"/>
                <w:lang w:val="en-US"/>
              </w:rPr>
              <w:lastRenderedPageBreak/>
              <w:t>management requirements.</w:t>
            </w:r>
          </w:p>
          <w:p w14:paraId="70106C6F" w14:textId="5957BBDE" w:rsidR="00E75A28" w:rsidRPr="0022336E" w:rsidRDefault="00E75A28">
            <w:pPr>
              <w:pStyle w:val="ListParagraph"/>
              <w:numPr>
                <w:ilvl w:val="0"/>
                <w:numId w:val="12"/>
              </w:numPr>
              <w:spacing w:after="120"/>
              <w:ind w:left="436"/>
              <w:rPr>
                <w:rFonts w:asciiTheme="minorHAnsi" w:hAnsiTheme="minorHAnsi" w:cstheme="minorHAnsi"/>
                <w:lang w:val="en-US"/>
              </w:rPr>
            </w:pPr>
            <w:r w:rsidRPr="0022336E">
              <w:rPr>
                <w:rFonts w:asciiTheme="minorHAnsi" w:hAnsiTheme="minorHAnsi" w:cstheme="minorHAnsi"/>
                <w:lang w:val="en-US"/>
              </w:rPr>
              <w:t>Staff interview confirms they were unaware of the M.T.M.P. for M or any risks for other residents aside from the behaviour support plan.</w:t>
            </w:r>
          </w:p>
          <w:p w14:paraId="28CBF026" w14:textId="271EB623" w:rsidR="000D3F0B" w:rsidRPr="0022336E" w:rsidRDefault="00E75A28">
            <w:pPr>
              <w:pStyle w:val="ListParagraph"/>
              <w:numPr>
                <w:ilvl w:val="0"/>
                <w:numId w:val="12"/>
              </w:numPr>
              <w:spacing w:after="120"/>
              <w:ind w:left="436"/>
              <w:rPr>
                <w:rFonts w:asciiTheme="minorHAnsi" w:hAnsiTheme="minorHAnsi" w:cstheme="minorHAnsi"/>
                <w:lang w:val="en-US"/>
              </w:rPr>
            </w:pPr>
            <w:r w:rsidRPr="0022336E">
              <w:rPr>
                <w:rFonts w:asciiTheme="minorHAnsi" w:hAnsiTheme="minorHAnsi" w:cstheme="minorHAnsi"/>
                <w:lang w:val="en-US"/>
              </w:rPr>
              <w:t>Policy on induction for casual/</w:t>
            </w:r>
            <w:r w:rsidR="0022336E" w:rsidRPr="0022336E">
              <w:rPr>
                <w:rFonts w:asciiTheme="minorHAnsi" w:hAnsiTheme="minorHAnsi" w:cstheme="minorHAnsi"/>
                <w:lang w:val="en-US"/>
              </w:rPr>
              <w:t xml:space="preserve"> </w:t>
            </w:r>
            <w:r w:rsidRPr="0022336E">
              <w:rPr>
                <w:rFonts w:asciiTheme="minorHAnsi" w:hAnsiTheme="minorHAnsi" w:cstheme="minorHAnsi"/>
                <w:lang w:val="en-US"/>
              </w:rPr>
              <w:t>agency staff of duties with regard</w:t>
            </w:r>
            <w:r w:rsidR="0022336E" w:rsidRPr="0022336E">
              <w:rPr>
                <w:rFonts w:asciiTheme="minorHAnsi" w:hAnsiTheme="minorHAnsi" w:cstheme="minorHAnsi"/>
                <w:lang w:val="en-US"/>
              </w:rPr>
              <w:t xml:space="preserve"> </w:t>
            </w:r>
            <w:r w:rsidRPr="0022336E">
              <w:rPr>
                <w:rFonts w:asciiTheme="minorHAnsi" w:hAnsiTheme="minorHAnsi" w:cstheme="minorHAnsi"/>
                <w:lang w:val="en-US"/>
              </w:rPr>
              <w:t>to individual residents.</w:t>
            </w:r>
          </w:p>
        </w:tc>
        <w:tc>
          <w:tcPr>
            <w:tcW w:w="2278" w:type="dxa"/>
          </w:tcPr>
          <w:p w14:paraId="61C10098" w14:textId="3E5BDA54" w:rsidR="0022336E" w:rsidRPr="0022336E" w:rsidRDefault="0022336E">
            <w:pPr>
              <w:pStyle w:val="ListParagraph"/>
              <w:numPr>
                <w:ilvl w:val="0"/>
                <w:numId w:val="12"/>
              </w:numPr>
              <w:spacing w:after="120"/>
              <w:ind w:left="424"/>
              <w:rPr>
                <w:rFonts w:asciiTheme="minorHAnsi" w:hAnsiTheme="minorHAnsi" w:cstheme="minorHAnsi"/>
                <w:lang w:val="en-US"/>
              </w:rPr>
            </w:pPr>
            <w:r w:rsidRPr="0022336E">
              <w:rPr>
                <w:rFonts w:asciiTheme="minorHAnsi" w:hAnsiTheme="minorHAnsi" w:cstheme="minorHAnsi"/>
                <w:lang w:val="en-US"/>
              </w:rPr>
              <w:lastRenderedPageBreak/>
              <w:t>M’s daily care plan.</w:t>
            </w:r>
          </w:p>
          <w:p w14:paraId="4D2322B4" w14:textId="319C18BC" w:rsidR="0022336E" w:rsidRPr="0022336E" w:rsidRDefault="0022336E">
            <w:pPr>
              <w:pStyle w:val="ListParagraph"/>
              <w:numPr>
                <w:ilvl w:val="0"/>
                <w:numId w:val="12"/>
              </w:numPr>
              <w:spacing w:after="120"/>
              <w:ind w:left="424"/>
              <w:rPr>
                <w:rFonts w:asciiTheme="minorHAnsi" w:hAnsiTheme="minorHAnsi" w:cstheme="minorHAnsi"/>
                <w:lang w:val="en-US"/>
              </w:rPr>
            </w:pPr>
            <w:r w:rsidRPr="0022336E">
              <w:rPr>
                <w:rFonts w:asciiTheme="minorHAnsi" w:hAnsiTheme="minorHAnsi" w:cstheme="minorHAnsi"/>
                <w:lang w:val="en-US"/>
              </w:rPr>
              <w:t xml:space="preserve">Interview with Staff present at </w:t>
            </w:r>
            <w:r w:rsidRPr="0022336E">
              <w:rPr>
                <w:rFonts w:asciiTheme="minorHAnsi" w:hAnsiTheme="minorHAnsi" w:cstheme="minorHAnsi"/>
                <w:lang w:val="en-US"/>
              </w:rPr>
              <w:lastRenderedPageBreak/>
              <w:t>choking incident. (E.P.)</w:t>
            </w:r>
          </w:p>
          <w:p w14:paraId="32C898E1" w14:textId="04D68EF4" w:rsidR="000D3F0B" w:rsidRPr="0022336E" w:rsidRDefault="0022336E">
            <w:pPr>
              <w:pStyle w:val="ListParagraph"/>
              <w:numPr>
                <w:ilvl w:val="0"/>
                <w:numId w:val="12"/>
              </w:numPr>
              <w:spacing w:after="120"/>
              <w:ind w:left="424"/>
              <w:rPr>
                <w:rFonts w:asciiTheme="minorHAnsi" w:hAnsiTheme="minorHAnsi" w:cstheme="minorHAnsi"/>
                <w:lang w:val="en-US"/>
              </w:rPr>
            </w:pPr>
            <w:r w:rsidRPr="0022336E">
              <w:rPr>
                <w:rFonts w:asciiTheme="minorHAnsi" w:hAnsiTheme="minorHAnsi" w:cstheme="minorHAnsi"/>
                <w:lang w:val="en-US"/>
              </w:rPr>
              <w:t>Casual/Agency staff site induction policy and records.</w:t>
            </w:r>
          </w:p>
        </w:tc>
        <w:tc>
          <w:tcPr>
            <w:tcW w:w="2282" w:type="dxa"/>
          </w:tcPr>
          <w:p w14:paraId="27227FDE" w14:textId="77777777" w:rsidR="0022336E" w:rsidRDefault="0022336E">
            <w:pPr>
              <w:pStyle w:val="ListParagraph"/>
              <w:numPr>
                <w:ilvl w:val="0"/>
                <w:numId w:val="13"/>
              </w:numPr>
              <w:spacing w:after="120"/>
              <w:ind w:left="554"/>
              <w:rPr>
                <w:rFonts w:asciiTheme="minorHAnsi" w:hAnsiTheme="minorHAnsi" w:cstheme="minorHAnsi"/>
                <w:lang w:val="en-US"/>
              </w:rPr>
            </w:pPr>
            <w:r w:rsidRPr="0022336E">
              <w:rPr>
                <w:rFonts w:asciiTheme="minorHAnsi" w:hAnsiTheme="minorHAnsi" w:cstheme="minorHAnsi"/>
                <w:lang w:val="en-US"/>
              </w:rPr>
              <w:lastRenderedPageBreak/>
              <w:t xml:space="preserve">Record of interview in Investigation file. </w:t>
            </w:r>
          </w:p>
          <w:p w14:paraId="549DB69F" w14:textId="331AD322" w:rsidR="000D3F0B" w:rsidRPr="0022336E" w:rsidRDefault="0022336E">
            <w:pPr>
              <w:pStyle w:val="ListParagraph"/>
              <w:numPr>
                <w:ilvl w:val="0"/>
                <w:numId w:val="13"/>
              </w:numPr>
              <w:spacing w:after="120"/>
              <w:ind w:left="554"/>
              <w:rPr>
                <w:rFonts w:asciiTheme="minorHAnsi" w:hAnsiTheme="minorHAnsi" w:cstheme="minorHAnsi"/>
                <w:lang w:val="en-US"/>
              </w:rPr>
            </w:pPr>
            <w:r w:rsidRPr="0022336E">
              <w:rPr>
                <w:rFonts w:asciiTheme="minorHAnsi" w:hAnsiTheme="minorHAnsi" w:cstheme="minorHAnsi"/>
                <w:lang w:val="en-US"/>
              </w:rPr>
              <w:lastRenderedPageBreak/>
              <w:t>Policy for casual staff of duties and awareness of individual resident needs in Operational procedures manual version dec. 2019</w:t>
            </w:r>
          </w:p>
        </w:tc>
        <w:tc>
          <w:tcPr>
            <w:tcW w:w="2072" w:type="dxa"/>
          </w:tcPr>
          <w:p w14:paraId="4173C528" w14:textId="016CE3E1" w:rsidR="000D3F0B" w:rsidRDefault="00E75A28" w:rsidP="00F3116D">
            <w:pPr>
              <w:spacing w:after="120" w:line="276" w:lineRule="auto"/>
              <w:rPr>
                <w:rFonts w:asciiTheme="minorHAnsi" w:hAnsiTheme="minorHAnsi" w:cstheme="minorHAnsi"/>
                <w:lang w:val="en-US"/>
              </w:rPr>
            </w:pPr>
            <w:r>
              <w:rPr>
                <w:rFonts w:asciiTheme="minorHAnsi" w:hAnsiTheme="minorHAnsi" w:cstheme="minorHAnsi"/>
                <w:lang w:val="en-US"/>
              </w:rPr>
              <w:lastRenderedPageBreak/>
              <w:t>Blank</w:t>
            </w:r>
          </w:p>
        </w:tc>
        <w:tc>
          <w:tcPr>
            <w:tcW w:w="2276" w:type="dxa"/>
          </w:tcPr>
          <w:p w14:paraId="115F6FBE" w14:textId="21CFC984" w:rsidR="000D3F0B" w:rsidRDefault="0022336E" w:rsidP="0022336E">
            <w:pPr>
              <w:spacing w:after="120" w:line="276" w:lineRule="auto"/>
              <w:rPr>
                <w:rFonts w:asciiTheme="minorHAnsi" w:hAnsiTheme="minorHAnsi" w:cstheme="minorHAnsi"/>
                <w:lang w:val="en-US"/>
              </w:rPr>
            </w:pPr>
            <w:r w:rsidRPr="0022336E">
              <w:rPr>
                <w:rFonts w:asciiTheme="minorHAnsi" w:hAnsiTheme="minorHAnsi" w:cstheme="minorHAnsi"/>
                <w:lang w:val="en-US"/>
              </w:rPr>
              <w:t>No requirement for</w:t>
            </w:r>
            <w:r>
              <w:rPr>
                <w:rFonts w:asciiTheme="minorHAnsi" w:hAnsiTheme="minorHAnsi" w:cstheme="minorHAnsi"/>
                <w:lang w:val="en-US"/>
              </w:rPr>
              <w:t xml:space="preserve"> </w:t>
            </w:r>
            <w:r w:rsidRPr="0022336E">
              <w:rPr>
                <w:rFonts w:asciiTheme="minorHAnsi" w:hAnsiTheme="minorHAnsi" w:cstheme="minorHAnsi"/>
                <w:lang w:val="en-US"/>
              </w:rPr>
              <w:t>casual/agency staff</w:t>
            </w:r>
            <w:r>
              <w:rPr>
                <w:rFonts w:asciiTheme="minorHAnsi" w:hAnsiTheme="minorHAnsi" w:cstheme="minorHAnsi"/>
                <w:lang w:val="en-US"/>
              </w:rPr>
              <w:t xml:space="preserve"> </w:t>
            </w:r>
            <w:r w:rsidRPr="0022336E">
              <w:rPr>
                <w:rFonts w:asciiTheme="minorHAnsi" w:hAnsiTheme="minorHAnsi" w:cstheme="minorHAnsi"/>
                <w:lang w:val="en-US"/>
              </w:rPr>
              <w:t>to be familiar with</w:t>
            </w:r>
            <w:r>
              <w:rPr>
                <w:rFonts w:asciiTheme="minorHAnsi" w:hAnsiTheme="minorHAnsi" w:cstheme="minorHAnsi"/>
                <w:lang w:val="en-US"/>
              </w:rPr>
              <w:t xml:space="preserve"> </w:t>
            </w:r>
            <w:r w:rsidRPr="0022336E">
              <w:rPr>
                <w:rFonts w:asciiTheme="minorHAnsi" w:hAnsiTheme="minorHAnsi" w:cstheme="minorHAnsi"/>
                <w:lang w:val="en-US"/>
              </w:rPr>
              <w:t>all risks to each</w:t>
            </w:r>
            <w:r>
              <w:rPr>
                <w:rFonts w:asciiTheme="minorHAnsi" w:hAnsiTheme="minorHAnsi" w:cstheme="minorHAnsi"/>
                <w:lang w:val="en-US"/>
              </w:rPr>
              <w:t xml:space="preserve"> </w:t>
            </w:r>
            <w:r w:rsidRPr="0022336E">
              <w:rPr>
                <w:rFonts w:asciiTheme="minorHAnsi" w:hAnsiTheme="minorHAnsi" w:cstheme="minorHAnsi"/>
                <w:lang w:val="en-US"/>
              </w:rPr>
              <w:lastRenderedPageBreak/>
              <w:t>resident prior to</w:t>
            </w:r>
            <w:r>
              <w:rPr>
                <w:rFonts w:asciiTheme="minorHAnsi" w:hAnsiTheme="minorHAnsi" w:cstheme="minorHAnsi"/>
                <w:lang w:val="en-US"/>
              </w:rPr>
              <w:t xml:space="preserve"> </w:t>
            </w:r>
            <w:r w:rsidRPr="0022336E">
              <w:rPr>
                <w:rFonts w:asciiTheme="minorHAnsi" w:hAnsiTheme="minorHAnsi" w:cstheme="minorHAnsi"/>
                <w:lang w:val="en-US"/>
              </w:rPr>
              <w:t>commencing shift.</w:t>
            </w:r>
          </w:p>
        </w:tc>
      </w:tr>
      <w:tr w:rsidR="000D3F0B" w14:paraId="5014252D" w14:textId="77777777" w:rsidTr="000D3F0B">
        <w:tc>
          <w:tcPr>
            <w:tcW w:w="2283" w:type="dxa"/>
          </w:tcPr>
          <w:p w14:paraId="00CB942D" w14:textId="46F72589" w:rsidR="000D3F0B" w:rsidRDefault="00B62A73" w:rsidP="00F3116D">
            <w:pPr>
              <w:spacing w:after="120" w:line="276" w:lineRule="auto"/>
              <w:rPr>
                <w:rFonts w:asciiTheme="minorHAnsi" w:hAnsiTheme="minorHAnsi" w:cstheme="minorHAnsi"/>
                <w:lang w:val="en-US"/>
              </w:rPr>
            </w:pPr>
            <w:r w:rsidRPr="00B62A73">
              <w:rPr>
                <w:rFonts w:asciiTheme="minorHAnsi" w:hAnsiTheme="minorHAnsi" w:cstheme="minorHAnsi"/>
                <w:lang w:val="en-US"/>
              </w:rPr>
              <w:lastRenderedPageBreak/>
              <w:t xml:space="preserve">How are resident risks communicated to staff/how do staff </w:t>
            </w:r>
            <w:r w:rsidRPr="00B62A73">
              <w:rPr>
                <w:rFonts w:asciiTheme="minorHAnsi" w:hAnsiTheme="minorHAnsi" w:cstheme="minorHAnsi"/>
                <w:lang w:val="en-US"/>
              </w:rPr>
              <w:lastRenderedPageBreak/>
              <w:t>make themselves aware?</w:t>
            </w:r>
          </w:p>
        </w:tc>
        <w:tc>
          <w:tcPr>
            <w:tcW w:w="2279" w:type="dxa"/>
          </w:tcPr>
          <w:p w14:paraId="5F4D1F41" w14:textId="77777777" w:rsidR="0003295A" w:rsidRPr="0003295A" w:rsidRDefault="0003295A">
            <w:pPr>
              <w:pStyle w:val="ListParagraph"/>
              <w:numPr>
                <w:ilvl w:val="0"/>
                <w:numId w:val="20"/>
              </w:numPr>
              <w:spacing w:after="120"/>
              <w:ind w:left="511"/>
              <w:rPr>
                <w:rFonts w:asciiTheme="minorHAnsi" w:hAnsiTheme="minorHAnsi" w:cstheme="minorHAnsi"/>
                <w:lang w:val="en-US"/>
              </w:rPr>
            </w:pPr>
            <w:r w:rsidRPr="0003295A">
              <w:rPr>
                <w:rFonts w:asciiTheme="minorHAnsi" w:hAnsiTheme="minorHAnsi" w:cstheme="minorHAnsi"/>
                <w:lang w:val="en-US"/>
              </w:rPr>
              <w:lastRenderedPageBreak/>
              <w:t xml:space="preserve">M’s choking risk was raised with staff on shift at training conducted by </w:t>
            </w:r>
            <w:r w:rsidRPr="0003295A">
              <w:rPr>
                <w:rFonts w:asciiTheme="minorHAnsi" w:hAnsiTheme="minorHAnsi" w:cstheme="minorHAnsi"/>
                <w:lang w:val="en-US"/>
              </w:rPr>
              <w:lastRenderedPageBreak/>
              <w:t>speech pathologist at the house on 18/12/2021.</w:t>
            </w:r>
          </w:p>
          <w:p w14:paraId="1D0023B1" w14:textId="4E89F995" w:rsidR="000D3F0B" w:rsidRPr="0003295A" w:rsidRDefault="0003295A">
            <w:pPr>
              <w:pStyle w:val="ListParagraph"/>
              <w:numPr>
                <w:ilvl w:val="0"/>
                <w:numId w:val="20"/>
              </w:numPr>
              <w:spacing w:after="120"/>
              <w:ind w:left="511"/>
              <w:rPr>
                <w:rFonts w:asciiTheme="minorHAnsi" w:hAnsiTheme="minorHAnsi" w:cstheme="minorHAnsi"/>
                <w:lang w:val="en-US"/>
              </w:rPr>
            </w:pPr>
            <w:r w:rsidRPr="0003295A">
              <w:rPr>
                <w:rFonts w:asciiTheme="minorHAnsi" w:hAnsiTheme="minorHAnsi" w:cstheme="minorHAnsi"/>
                <w:lang w:val="en-US"/>
              </w:rPr>
              <w:t>Only rostered staff attended training. M’s key worker was responsible for ensuring mealtime practices reflected the M</w:t>
            </w:r>
            <w:r>
              <w:rPr>
                <w:rFonts w:asciiTheme="minorHAnsi" w:hAnsiTheme="minorHAnsi" w:cstheme="minorHAnsi"/>
                <w:lang w:val="en-US"/>
              </w:rPr>
              <w:t>.</w:t>
            </w:r>
            <w:r w:rsidRPr="0003295A">
              <w:rPr>
                <w:rFonts w:asciiTheme="minorHAnsi" w:hAnsiTheme="minorHAnsi" w:cstheme="minorHAnsi"/>
                <w:lang w:val="en-US"/>
              </w:rPr>
              <w:t>T</w:t>
            </w:r>
            <w:r>
              <w:rPr>
                <w:rFonts w:asciiTheme="minorHAnsi" w:hAnsiTheme="minorHAnsi" w:cstheme="minorHAnsi"/>
                <w:lang w:val="en-US"/>
              </w:rPr>
              <w:t>.</w:t>
            </w:r>
            <w:r w:rsidRPr="0003295A">
              <w:rPr>
                <w:rFonts w:asciiTheme="minorHAnsi" w:hAnsiTheme="minorHAnsi" w:cstheme="minorHAnsi"/>
                <w:lang w:val="en-US"/>
              </w:rPr>
              <w:t>M</w:t>
            </w:r>
            <w:r>
              <w:rPr>
                <w:rFonts w:asciiTheme="minorHAnsi" w:hAnsiTheme="minorHAnsi" w:cstheme="minorHAnsi"/>
                <w:lang w:val="en-US"/>
              </w:rPr>
              <w:t>.</w:t>
            </w:r>
            <w:r w:rsidRPr="0003295A">
              <w:rPr>
                <w:rFonts w:asciiTheme="minorHAnsi" w:hAnsiTheme="minorHAnsi" w:cstheme="minorHAnsi"/>
                <w:lang w:val="en-US"/>
              </w:rPr>
              <w:t>P</w:t>
            </w:r>
            <w:r>
              <w:rPr>
                <w:rFonts w:asciiTheme="minorHAnsi" w:hAnsiTheme="minorHAnsi" w:cstheme="minorHAnsi"/>
                <w:lang w:val="en-US"/>
              </w:rPr>
              <w:t>.</w:t>
            </w:r>
            <w:r w:rsidRPr="0003295A">
              <w:rPr>
                <w:rFonts w:asciiTheme="minorHAnsi" w:hAnsiTheme="minorHAnsi" w:cstheme="minorHAnsi"/>
                <w:lang w:val="en-US"/>
              </w:rPr>
              <w:t xml:space="preserve"> were implemented by other staff. It was documented in the house communications book which permanent staff are required to read and sign </w:t>
            </w:r>
            <w:r w:rsidRPr="0003295A">
              <w:rPr>
                <w:rFonts w:asciiTheme="minorHAnsi" w:hAnsiTheme="minorHAnsi" w:cstheme="minorHAnsi"/>
                <w:lang w:val="en-US"/>
              </w:rPr>
              <w:lastRenderedPageBreak/>
              <w:t>coming onto a new shift.</w:t>
            </w:r>
          </w:p>
        </w:tc>
        <w:tc>
          <w:tcPr>
            <w:tcW w:w="2278" w:type="dxa"/>
          </w:tcPr>
          <w:p w14:paraId="05699594" w14:textId="77777777" w:rsidR="0003295A" w:rsidRPr="0003295A" w:rsidRDefault="0003295A">
            <w:pPr>
              <w:pStyle w:val="ListParagraph"/>
              <w:numPr>
                <w:ilvl w:val="0"/>
                <w:numId w:val="20"/>
              </w:numPr>
              <w:spacing w:after="120"/>
              <w:ind w:left="491"/>
              <w:rPr>
                <w:rFonts w:asciiTheme="minorHAnsi" w:hAnsiTheme="minorHAnsi" w:cstheme="minorHAnsi"/>
                <w:lang w:val="en-US"/>
              </w:rPr>
            </w:pPr>
            <w:r w:rsidRPr="0003295A">
              <w:rPr>
                <w:rFonts w:asciiTheme="minorHAnsi" w:hAnsiTheme="minorHAnsi" w:cstheme="minorHAnsi"/>
                <w:lang w:val="en-US"/>
              </w:rPr>
              <w:lastRenderedPageBreak/>
              <w:t>Staff meeting minutes 18/12/2021. Record of staff attendance.</w:t>
            </w:r>
          </w:p>
          <w:p w14:paraId="3E9BFD26" w14:textId="77777777" w:rsidR="0003295A" w:rsidRPr="0003295A" w:rsidRDefault="0003295A">
            <w:pPr>
              <w:pStyle w:val="ListParagraph"/>
              <w:numPr>
                <w:ilvl w:val="0"/>
                <w:numId w:val="20"/>
              </w:numPr>
              <w:spacing w:after="120"/>
              <w:ind w:left="491"/>
              <w:rPr>
                <w:rFonts w:asciiTheme="minorHAnsi" w:hAnsiTheme="minorHAnsi" w:cstheme="minorHAnsi"/>
                <w:lang w:val="en-US"/>
              </w:rPr>
            </w:pPr>
            <w:r w:rsidRPr="0003295A">
              <w:rPr>
                <w:rFonts w:asciiTheme="minorHAnsi" w:hAnsiTheme="minorHAnsi" w:cstheme="minorHAnsi"/>
                <w:lang w:val="en-US"/>
              </w:rPr>
              <w:lastRenderedPageBreak/>
              <w:t>M’s file review.</w:t>
            </w:r>
          </w:p>
          <w:p w14:paraId="014B5EFE" w14:textId="53A9DF25" w:rsidR="0003295A" w:rsidRPr="0003295A" w:rsidRDefault="0003295A">
            <w:pPr>
              <w:pStyle w:val="ListParagraph"/>
              <w:numPr>
                <w:ilvl w:val="0"/>
                <w:numId w:val="20"/>
              </w:numPr>
              <w:spacing w:after="120"/>
              <w:ind w:left="491"/>
              <w:rPr>
                <w:rFonts w:asciiTheme="minorHAnsi" w:hAnsiTheme="minorHAnsi" w:cstheme="minorHAnsi"/>
                <w:lang w:val="en-US"/>
              </w:rPr>
            </w:pPr>
            <w:r w:rsidRPr="0003295A">
              <w:rPr>
                <w:rFonts w:asciiTheme="minorHAnsi" w:hAnsiTheme="minorHAnsi" w:cstheme="minorHAnsi"/>
                <w:lang w:val="en-US"/>
              </w:rPr>
              <w:t>Interview with House Manager (B.K.) and M’s Key worker (C.C.).</w:t>
            </w:r>
          </w:p>
          <w:p w14:paraId="296610A0" w14:textId="4387F4FD" w:rsidR="000D3F0B" w:rsidRPr="0003295A" w:rsidRDefault="0003295A">
            <w:pPr>
              <w:pStyle w:val="ListParagraph"/>
              <w:numPr>
                <w:ilvl w:val="0"/>
                <w:numId w:val="20"/>
              </w:numPr>
              <w:spacing w:after="120"/>
              <w:ind w:left="491"/>
              <w:rPr>
                <w:rFonts w:asciiTheme="minorHAnsi" w:hAnsiTheme="minorHAnsi" w:cstheme="minorHAnsi"/>
                <w:lang w:val="en-US"/>
              </w:rPr>
            </w:pPr>
            <w:r w:rsidRPr="0003295A">
              <w:rPr>
                <w:rFonts w:asciiTheme="minorHAnsi" w:hAnsiTheme="minorHAnsi" w:cstheme="minorHAnsi"/>
                <w:lang w:val="en-US"/>
              </w:rPr>
              <w:t>House Communications Book for December 2021.</w:t>
            </w:r>
          </w:p>
        </w:tc>
        <w:tc>
          <w:tcPr>
            <w:tcW w:w="2282" w:type="dxa"/>
          </w:tcPr>
          <w:p w14:paraId="4B988881" w14:textId="150C789A" w:rsidR="000D3F0B" w:rsidRDefault="0096081B" w:rsidP="00F3116D">
            <w:pPr>
              <w:spacing w:after="120" w:line="276" w:lineRule="auto"/>
              <w:rPr>
                <w:rFonts w:asciiTheme="minorHAnsi" w:hAnsiTheme="minorHAnsi" w:cstheme="minorHAnsi"/>
                <w:lang w:val="en-US"/>
              </w:rPr>
            </w:pPr>
            <w:r>
              <w:rPr>
                <w:rFonts w:asciiTheme="minorHAnsi" w:hAnsiTheme="minorHAnsi" w:cstheme="minorHAnsi"/>
                <w:lang w:val="en-US"/>
              </w:rPr>
              <w:lastRenderedPageBreak/>
              <w:t>Blank</w:t>
            </w:r>
          </w:p>
        </w:tc>
        <w:tc>
          <w:tcPr>
            <w:tcW w:w="2072" w:type="dxa"/>
          </w:tcPr>
          <w:p w14:paraId="35B98BCD" w14:textId="496EDC38" w:rsidR="000D3F0B" w:rsidRDefault="00E75A28" w:rsidP="00F3116D">
            <w:pPr>
              <w:spacing w:after="120" w:line="276" w:lineRule="auto"/>
              <w:rPr>
                <w:rFonts w:asciiTheme="minorHAnsi" w:hAnsiTheme="minorHAnsi" w:cstheme="minorHAnsi"/>
                <w:lang w:val="en-US"/>
              </w:rPr>
            </w:pPr>
            <w:r>
              <w:rPr>
                <w:rFonts w:asciiTheme="minorHAnsi" w:hAnsiTheme="minorHAnsi" w:cstheme="minorHAnsi"/>
                <w:lang w:val="en-US"/>
              </w:rPr>
              <w:t>Blank</w:t>
            </w:r>
          </w:p>
        </w:tc>
        <w:tc>
          <w:tcPr>
            <w:tcW w:w="2276" w:type="dxa"/>
          </w:tcPr>
          <w:p w14:paraId="2A350BD8" w14:textId="5605DDDE" w:rsidR="000D3F0B" w:rsidRDefault="0096081B" w:rsidP="00F3116D">
            <w:pPr>
              <w:spacing w:after="120" w:line="276" w:lineRule="auto"/>
              <w:rPr>
                <w:rFonts w:asciiTheme="minorHAnsi" w:hAnsiTheme="minorHAnsi" w:cstheme="minorHAnsi"/>
                <w:lang w:val="en-US"/>
              </w:rPr>
            </w:pPr>
            <w:r w:rsidRPr="0096081B">
              <w:rPr>
                <w:rFonts w:asciiTheme="minorHAnsi" w:hAnsiTheme="minorHAnsi" w:cstheme="minorHAnsi"/>
                <w:lang w:val="en-US"/>
              </w:rPr>
              <w:t xml:space="preserve">Process for permanent staff to learn about resident risks is in place however not </w:t>
            </w:r>
            <w:r w:rsidRPr="0096081B">
              <w:rPr>
                <w:rFonts w:asciiTheme="minorHAnsi" w:hAnsiTheme="minorHAnsi" w:cstheme="minorHAnsi"/>
                <w:lang w:val="en-US"/>
              </w:rPr>
              <w:lastRenderedPageBreak/>
              <w:t>for casual/agency staff.</w:t>
            </w:r>
          </w:p>
        </w:tc>
      </w:tr>
      <w:tr w:rsidR="000D3F0B" w14:paraId="0258A080" w14:textId="77777777" w:rsidTr="000D3F0B">
        <w:tc>
          <w:tcPr>
            <w:tcW w:w="2283" w:type="dxa"/>
          </w:tcPr>
          <w:p w14:paraId="2FE302AB" w14:textId="03F21FA2" w:rsidR="000D3F0B" w:rsidRDefault="00B62A73" w:rsidP="00F3116D">
            <w:pPr>
              <w:spacing w:after="120" w:line="276" w:lineRule="auto"/>
              <w:rPr>
                <w:rFonts w:asciiTheme="minorHAnsi" w:hAnsiTheme="minorHAnsi" w:cstheme="minorHAnsi"/>
                <w:lang w:val="en-US"/>
              </w:rPr>
            </w:pPr>
            <w:r w:rsidRPr="00B62A73">
              <w:rPr>
                <w:rFonts w:asciiTheme="minorHAnsi" w:hAnsiTheme="minorHAnsi" w:cstheme="minorHAnsi"/>
                <w:lang w:val="en-US"/>
              </w:rPr>
              <w:lastRenderedPageBreak/>
              <w:t>Did this awareness process occur for all staff?</w:t>
            </w:r>
          </w:p>
        </w:tc>
        <w:tc>
          <w:tcPr>
            <w:tcW w:w="2279" w:type="dxa"/>
          </w:tcPr>
          <w:p w14:paraId="7B0F47AC" w14:textId="18ACC5E0" w:rsidR="003C3A1E" w:rsidRPr="003C3A1E" w:rsidRDefault="003C3A1E">
            <w:pPr>
              <w:pStyle w:val="ListParagraph"/>
              <w:numPr>
                <w:ilvl w:val="0"/>
                <w:numId w:val="19"/>
              </w:numPr>
              <w:spacing w:after="120"/>
              <w:ind w:left="436"/>
              <w:rPr>
                <w:rFonts w:asciiTheme="minorHAnsi" w:hAnsiTheme="minorHAnsi" w:cstheme="minorHAnsi"/>
                <w:lang w:val="en-US"/>
              </w:rPr>
            </w:pPr>
            <w:r w:rsidRPr="003C3A1E">
              <w:rPr>
                <w:rFonts w:asciiTheme="minorHAnsi" w:hAnsiTheme="minorHAnsi" w:cstheme="minorHAnsi"/>
                <w:lang w:val="en-US"/>
              </w:rPr>
              <w:t>Staff member (E</w:t>
            </w:r>
            <w:r>
              <w:rPr>
                <w:rFonts w:asciiTheme="minorHAnsi" w:hAnsiTheme="minorHAnsi" w:cstheme="minorHAnsi"/>
                <w:lang w:val="en-US"/>
              </w:rPr>
              <w:t>.</w:t>
            </w:r>
            <w:r w:rsidRPr="003C3A1E">
              <w:rPr>
                <w:rFonts w:asciiTheme="minorHAnsi" w:hAnsiTheme="minorHAnsi" w:cstheme="minorHAnsi"/>
                <w:lang w:val="en-US"/>
              </w:rPr>
              <w:t>P</w:t>
            </w:r>
            <w:r>
              <w:rPr>
                <w:rFonts w:asciiTheme="minorHAnsi" w:hAnsiTheme="minorHAnsi" w:cstheme="minorHAnsi"/>
                <w:lang w:val="en-US"/>
              </w:rPr>
              <w:t>.</w:t>
            </w:r>
            <w:r w:rsidRPr="003C3A1E">
              <w:rPr>
                <w:rFonts w:asciiTheme="minorHAnsi" w:hAnsiTheme="minorHAnsi" w:cstheme="minorHAnsi"/>
                <w:lang w:val="en-US"/>
              </w:rPr>
              <w:t>) present at incident unaware of M having a choking risk.</w:t>
            </w:r>
          </w:p>
          <w:p w14:paraId="143D78BD" w14:textId="77777777" w:rsidR="003C3A1E" w:rsidRPr="003C3A1E" w:rsidRDefault="003C3A1E">
            <w:pPr>
              <w:pStyle w:val="ListParagraph"/>
              <w:numPr>
                <w:ilvl w:val="0"/>
                <w:numId w:val="19"/>
              </w:numPr>
              <w:spacing w:after="120"/>
              <w:ind w:left="436"/>
              <w:rPr>
                <w:rFonts w:asciiTheme="minorHAnsi" w:hAnsiTheme="minorHAnsi" w:cstheme="minorHAnsi"/>
                <w:lang w:val="en-US"/>
              </w:rPr>
            </w:pPr>
            <w:r w:rsidRPr="003C3A1E">
              <w:rPr>
                <w:rFonts w:asciiTheme="minorHAnsi" w:hAnsiTheme="minorHAnsi" w:cstheme="minorHAnsi"/>
                <w:lang w:val="en-US"/>
              </w:rPr>
              <w:t>Agency staff are not routinely shown participants file or notified of any risks to M, aside from the Behaviour support plan.</w:t>
            </w:r>
          </w:p>
          <w:p w14:paraId="32EA335D" w14:textId="154DA9D4" w:rsidR="000D3F0B" w:rsidRPr="003C3A1E" w:rsidRDefault="003C3A1E">
            <w:pPr>
              <w:pStyle w:val="ListParagraph"/>
              <w:numPr>
                <w:ilvl w:val="0"/>
                <w:numId w:val="19"/>
              </w:numPr>
              <w:spacing w:after="120"/>
              <w:ind w:left="436"/>
              <w:rPr>
                <w:rFonts w:asciiTheme="minorHAnsi" w:hAnsiTheme="minorHAnsi" w:cstheme="minorHAnsi"/>
                <w:lang w:val="en-US"/>
              </w:rPr>
            </w:pPr>
            <w:r w:rsidRPr="003C3A1E">
              <w:rPr>
                <w:rFonts w:asciiTheme="minorHAnsi" w:hAnsiTheme="minorHAnsi" w:cstheme="minorHAnsi"/>
                <w:lang w:val="en-US"/>
              </w:rPr>
              <w:t xml:space="preserve">Permanent staff receive information on all residents’ risks and if anyone has a mealtime </w:t>
            </w:r>
            <w:r w:rsidRPr="003C3A1E">
              <w:rPr>
                <w:rFonts w:asciiTheme="minorHAnsi" w:hAnsiTheme="minorHAnsi" w:cstheme="minorHAnsi"/>
                <w:lang w:val="en-US"/>
              </w:rPr>
              <w:lastRenderedPageBreak/>
              <w:t>management plan, they are required to monitor mealtime practices for the participant.</w:t>
            </w:r>
          </w:p>
        </w:tc>
        <w:tc>
          <w:tcPr>
            <w:tcW w:w="2278" w:type="dxa"/>
          </w:tcPr>
          <w:p w14:paraId="0D2E4E2F" w14:textId="10A548CF" w:rsidR="003C3A1E" w:rsidRPr="003C3A1E" w:rsidRDefault="003C3A1E">
            <w:pPr>
              <w:pStyle w:val="ListParagraph"/>
              <w:numPr>
                <w:ilvl w:val="0"/>
                <w:numId w:val="18"/>
              </w:numPr>
              <w:spacing w:after="120"/>
              <w:ind w:left="424"/>
              <w:rPr>
                <w:rFonts w:asciiTheme="minorHAnsi" w:hAnsiTheme="minorHAnsi" w:cstheme="minorHAnsi"/>
                <w:lang w:val="en-US"/>
              </w:rPr>
            </w:pPr>
            <w:r w:rsidRPr="003C3A1E">
              <w:rPr>
                <w:rFonts w:asciiTheme="minorHAnsi" w:hAnsiTheme="minorHAnsi" w:cstheme="minorHAnsi"/>
                <w:lang w:val="en-US"/>
              </w:rPr>
              <w:lastRenderedPageBreak/>
              <w:t>Interview with Staff (E.P.) present at choking incident.</w:t>
            </w:r>
          </w:p>
          <w:p w14:paraId="447A2BA1" w14:textId="495706B9" w:rsidR="003C3A1E" w:rsidRPr="003C3A1E" w:rsidRDefault="003C3A1E">
            <w:pPr>
              <w:pStyle w:val="ListParagraph"/>
              <w:numPr>
                <w:ilvl w:val="0"/>
                <w:numId w:val="18"/>
              </w:numPr>
              <w:spacing w:after="120"/>
              <w:ind w:left="424"/>
              <w:rPr>
                <w:rFonts w:asciiTheme="minorHAnsi" w:hAnsiTheme="minorHAnsi" w:cstheme="minorHAnsi"/>
                <w:lang w:val="en-US"/>
              </w:rPr>
            </w:pPr>
            <w:r w:rsidRPr="003C3A1E">
              <w:rPr>
                <w:rFonts w:asciiTheme="minorHAnsi" w:hAnsiTheme="minorHAnsi" w:cstheme="minorHAnsi"/>
                <w:lang w:val="en-US"/>
              </w:rPr>
              <w:t>Interview with House Manager (B.K.).</w:t>
            </w:r>
          </w:p>
          <w:p w14:paraId="5DC13712" w14:textId="18C87FB1" w:rsidR="000D3F0B" w:rsidRPr="003C3A1E" w:rsidRDefault="003C3A1E">
            <w:pPr>
              <w:pStyle w:val="ListParagraph"/>
              <w:numPr>
                <w:ilvl w:val="0"/>
                <w:numId w:val="18"/>
              </w:numPr>
              <w:spacing w:after="120"/>
              <w:ind w:left="424"/>
              <w:rPr>
                <w:rFonts w:asciiTheme="minorHAnsi" w:hAnsiTheme="minorHAnsi" w:cstheme="minorHAnsi"/>
                <w:lang w:val="en-US"/>
              </w:rPr>
            </w:pPr>
            <w:r w:rsidRPr="003C3A1E">
              <w:rPr>
                <w:rFonts w:asciiTheme="minorHAnsi" w:hAnsiTheme="minorHAnsi" w:cstheme="minorHAnsi"/>
                <w:lang w:val="en-US"/>
              </w:rPr>
              <w:t xml:space="preserve">Staff training records December 2021 and </w:t>
            </w:r>
            <w:r w:rsidR="007D65EE" w:rsidRPr="003C3A1E">
              <w:rPr>
                <w:rFonts w:asciiTheme="minorHAnsi" w:hAnsiTheme="minorHAnsi" w:cstheme="minorHAnsi"/>
                <w:lang w:val="en-US"/>
              </w:rPr>
              <w:t>memos</w:t>
            </w:r>
            <w:r w:rsidRPr="003C3A1E">
              <w:rPr>
                <w:rFonts w:asciiTheme="minorHAnsi" w:hAnsiTheme="minorHAnsi" w:cstheme="minorHAnsi"/>
                <w:lang w:val="en-US"/>
              </w:rPr>
              <w:t>.</w:t>
            </w:r>
          </w:p>
        </w:tc>
        <w:tc>
          <w:tcPr>
            <w:tcW w:w="2282" w:type="dxa"/>
          </w:tcPr>
          <w:p w14:paraId="1A228E0C" w14:textId="77777777" w:rsidR="003C3A1E" w:rsidRPr="003C3A1E" w:rsidRDefault="003C3A1E">
            <w:pPr>
              <w:pStyle w:val="ListParagraph"/>
              <w:numPr>
                <w:ilvl w:val="0"/>
                <w:numId w:val="17"/>
              </w:numPr>
              <w:spacing w:after="120"/>
              <w:ind w:left="434"/>
              <w:rPr>
                <w:rFonts w:asciiTheme="minorHAnsi" w:hAnsiTheme="minorHAnsi" w:cstheme="minorHAnsi"/>
                <w:lang w:val="en-US"/>
              </w:rPr>
            </w:pPr>
            <w:r w:rsidRPr="003C3A1E">
              <w:rPr>
                <w:rFonts w:asciiTheme="minorHAnsi" w:hAnsiTheme="minorHAnsi" w:cstheme="minorHAnsi"/>
                <w:lang w:val="en-US"/>
              </w:rPr>
              <w:t>Record of interview in Investigation file.</w:t>
            </w:r>
          </w:p>
          <w:p w14:paraId="3AB01071" w14:textId="531A82DB" w:rsidR="003C3A1E" w:rsidRPr="003C3A1E" w:rsidRDefault="003C3A1E">
            <w:pPr>
              <w:pStyle w:val="ListParagraph"/>
              <w:numPr>
                <w:ilvl w:val="0"/>
                <w:numId w:val="17"/>
              </w:numPr>
              <w:spacing w:after="120"/>
              <w:ind w:left="434"/>
              <w:rPr>
                <w:rFonts w:asciiTheme="minorHAnsi" w:hAnsiTheme="minorHAnsi" w:cstheme="minorHAnsi"/>
                <w:lang w:val="en-US"/>
              </w:rPr>
            </w:pPr>
            <w:r w:rsidRPr="003C3A1E">
              <w:rPr>
                <w:rFonts w:asciiTheme="minorHAnsi" w:hAnsiTheme="minorHAnsi" w:cstheme="minorHAnsi"/>
                <w:lang w:val="en-US"/>
              </w:rPr>
              <w:t>Permanent staff had signed they had read M’s M.T.M.P. in December 2021.</w:t>
            </w:r>
          </w:p>
          <w:p w14:paraId="586AA7E5" w14:textId="0F738DBB" w:rsidR="000D3F0B" w:rsidRPr="003C3A1E" w:rsidRDefault="003C3A1E">
            <w:pPr>
              <w:pStyle w:val="ListParagraph"/>
              <w:numPr>
                <w:ilvl w:val="0"/>
                <w:numId w:val="17"/>
              </w:numPr>
              <w:spacing w:after="120"/>
              <w:ind w:left="434"/>
              <w:rPr>
                <w:rFonts w:asciiTheme="minorHAnsi" w:hAnsiTheme="minorHAnsi" w:cstheme="minorHAnsi"/>
                <w:lang w:val="en-US"/>
              </w:rPr>
            </w:pPr>
            <w:r w:rsidRPr="003C3A1E">
              <w:rPr>
                <w:rFonts w:asciiTheme="minorHAnsi" w:hAnsiTheme="minorHAnsi" w:cstheme="minorHAnsi"/>
                <w:lang w:val="en-US"/>
              </w:rPr>
              <w:t>Agency staff may miss this if key worker is not available to monitor and other staff do not prompt their actions.</w:t>
            </w:r>
          </w:p>
        </w:tc>
        <w:tc>
          <w:tcPr>
            <w:tcW w:w="2072" w:type="dxa"/>
          </w:tcPr>
          <w:p w14:paraId="0EB7EDC9" w14:textId="3D033400" w:rsidR="000D3F0B" w:rsidRDefault="00E75A28" w:rsidP="00F3116D">
            <w:pPr>
              <w:spacing w:after="120" w:line="276" w:lineRule="auto"/>
              <w:rPr>
                <w:rFonts w:asciiTheme="minorHAnsi" w:hAnsiTheme="minorHAnsi" w:cstheme="minorHAnsi"/>
                <w:lang w:val="en-US"/>
              </w:rPr>
            </w:pPr>
            <w:r>
              <w:rPr>
                <w:rFonts w:asciiTheme="minorHAnsi" w:hAnsiTheme="minorHAnsi" w:cstheme="minorHAnsi"/>
                <w:lang w:val="en-US"/>
              </w:rPr>
              <w:t>Blank</w:t>
            </w:r>
          </w:p>
        </w:tc>
        <w:tc>
          <w:tcPr>
            <w:tcW w:w="2276" w:type="dxa"/>
          </w:tcPr>
          <w:p w14:paraId="4129F995" w14:textId="25E53D8D" w:rsidR="000D3F0B" w:rsidRDefault="003C3A1E" w:rsidP="00F3116D">
            <w:pPr>
              <w:spacing w:after="120" w:line="276" w:lineRule="auto"/>
              <w:rPr>
                <w:rFonts w:asciiTheme="minorHAnsi" w:hAnsiTheme="minorHAnsi" w:cstheme="minorHAnsi"/>
                <w:lang w:val="en-US"/>
              </w:rPr>
            </w:pPr>
            <w:r w:rsidRPr="003C3A1E">
              <w:rPr>
                <w:rFonts w:asciiTheme="minorHAnsi" w:hAnsiTheme="minorHAnsi" w:cstheme="minorHAnsi"/>
                <w:lang w:val="en-US"/>
              </w:rPr>
              <w:t>Failure to ensure all relevant staff (including agency staff) are aware of M’s M</w:t>
            </w:r>
            <w:r>
              <w:rPr>
                <w:rFonts w:asciiTheme="minorHAnsi" w:hAnsiTheme="minorHAnsi" w:cstheme="minorHAnsi"/>
                <w:lang w:val="en-US"/>
              </w:rPr>
              <w:t>.</w:t>
            </w:r>
            <w:r w:rsidRPr="003C3A1E">
              <w:rPr>
                <w:rFonts w:asciiTheme="minorHAnsi" w:hAnsiTheme="minorHAnsi" w:cstheme="minorHAnsi"/>
                <w:lang w:val="en-US"/>
              </w:rPr>
              <w:t>T</w:t>
            </w:r>
            <w:r>
              <w:rPr>
                <w:rFonts w:asciiTheme="minorHAnsi" w:hAnsiTheme="minorHAnsi" w:cstheme="minorHAnsi"/>
                <w:lang w:val="en-US"/>
              </w:rPr>
              <w:t>.</w:t>
            </w:r>
            <w:r w:rsidRPr="003C3A1E">
              <w:rPr>
                <w:rFonts w:asciiTheme="minorHAnsi" w:hAnsiTheme="minorHAnsi" w:cstheme="minorHAnsi"/>
                <w:lang w:val="en-US"/>
              </w:rPr>
              <w:t>M</w:t>
            </w:r>
            <w:r>
              <w:rPr>
                <w:rFonts w:asciiTheme="minorHAnsi" w:hAnsiTheme="minorHAnsi" w:cstheme="minorHAnsi"/>
                <w:lang w:val="en-US"/>
              </w:rPr>
              <w:t>.</w:t>
            </w:r>
            <w:r w:rsidRPr="003C3A1E">
              <w:rPr>
                <w:rFonts w:asciiTheme="minorHAnsi" w:hAnsiTheme="minorHAnsi" w:cstheme="minorHAnsi"/>
                <w:lang w:val="en-US"/>
              </w:rPr>
              <w:t>P</w:t>
            </w:r>
            <w:r>
              <w:rPr>
                <w:rFonts w:asciiTheme="minorHAnsi" w:hAnsiTheme="minorHAnsi" w:cstheme="minorHAnsi"/>
                <w:lang w:val="en-US"/>
              </w:rPr>
              <w:t>.</w:t>
            </w:r>
            <w:r w:rsidRPr="003C3A1E">
              <w:rPr>
                <w:rFonts w:asciiTheme="minorHAnsi" w:hAnsiTheme="minorHAnsi" w:cstheme="minorHAnsi"/>
                <w:lang w:val="en-US"/>
              </w:rPr>
              <w:t xml:space="preserve"> and choking risk and how to mitigate this risk.</w:t>
            </w:r>
          </w:p>
        </w:tc>
      </w:tr>
      <w:tr w:rsidR="000D3F0B" w14:paraId="5F5D0F91" w14:textId="77777777" w:rsidTr="000D3F0B">
        <w:tc>
          <w:tcPr>
            <w:tcW w:w="2283" w:type="dxa"/>
          </w:tcPr>
          <w:p w14:paraId="1D11FA09" w14:textId="6A70500B" w:rsidR="000D3F0B" w:rsidRDefault="00B62A73" w:rsidP="00F3116D">
            <w:pPr>
              <w:spacing w:after="120" w:line="276" w:lineRule="auto"/>
              <w:rPr>
                <w:rFonts w:asciiTheme="minorHAnsi" w:hAnsiTheme="minorHAnsi" w:cstheme="minorHAnsi"/>
                <w:lang w:val="en-US"/>
              </w:rPr>
            </w:pPr>
            <w:r w:rsidRPr="00B62A73">
              <w:rPr>
                <w:rFonts w:asciiTheme="minorHAnsi" w:hAnsiTheme="minorHAnsi" w:cstheme="minorHAnsi"/>
                <w:lang w:val="en-US"/>
              </w:rPr>
              <w:t>Events of the actual incident</w:t>
            </w:r>
          </w:p>
        </w:tc>
        <w:tc>
          <w:tcPr>
            <w:tcW w:w="2279" w:type="dxa"/>
          </w:tcPr>
          <w:p w14:paraId="185B6BF1" w14:textId="77777777" w:rsidR="003C3A1E" w:rsidRPr="003C3A1E" w:rsidRDefault="003C3A1E">
            <w:pPr>
              <w:pStyle w:val="ListParagraph"/>
              <w:numPr>
                <w:ilvl w:val="0"/>
                <w:numId w:val="15"/>
              </w:numPr>
              <w:spacing w:after="120"/>
              <w:ind w:left="436" w:hanging="283"/>
              <w:rPr>
                <w:rFonts w:asciiTheme="minorHAnsi" w:hAnsiTheme="minorHAnsi" w:cstheme="minorHAnsi"/>
                <w:lang w:val="en-US"/>
              </w:rPr>
            </w:pPr>
            <w:r w:rsidRPr="003C3A1E">
              <w:rPr>
                <w:rFonts w:asciiTheme="minorHAnsi" w:hAnsiTheme="minorHAnsi" w:cstheme="minorHAnsi"/>
                <w:lang w:val="en-US"/>
              </w:rPr>
              <w:t>M had finished her lunch, but she took food from Resident P.</w:t>
            </w:r>
          </w:p>
          <w:p w14:paraId="0648BBF2" w14:textId="77777777" w:rsidR="003C3A1E" w:rsidRPr="003C3A1E" w:rsidRDefault="003C3A1E">
            <w:pPr>
              <w:pStyle w:val="ListParagraph"/>
              <w:numPr>
                <w:ilvl w:val="0"/>
                <w:numId w:val="15"/>
              </w:numPr>
              <w:spacing w:after="120"/>
              <w:ind w:left="436" w:hanging="283"/>
              <w:rPr>
                <w:rFonts w:asciiTheme="minorHAnsi" w:hAnsiTheme="minorHAnsi" w:cstheme="minorHAnsi"/>
                <w:lang w:val="en-US"/>
              </w:rPr>
            </w:pPr>
            <w:r w:rsidRPr="003C3A1E">
              <w:rPr>
                <w:rFonts w:asciiTheme="minorHAnsi" w:hAnsiTheme="minorHAnsi" w:cstheme="minorHAnsi"/>
                <w:lang w:val="en-US"/>
              </w:rPr>
              <w:t>The Casual staff member present at the incident had not worked with this house or resident M prior.</w:t>
            </w:r>
          </w:p>
          <w:p w14:paraId="55B1F334" w14:textId="2F5ED9A7" w:rsidR="000D3F0B" w:rsidRPr="003C3A1E" w:rsidRDefault="003C3A1E">
            <w:pPr>
              <w:pStyle w:val="ListParagraph"/>
              <w:numPr>
                <w:ilvl w:val="0"/>
                <w:numId w:val="15"/>
              </w:numPr>
              <w:spacing w:after="120"/>
              <w:ind w:left="436" w:hanging="283"/>
              <w:rPr>
                <w:rFonts w:asciiTheme="minorHAnsi" w:hAnsiTheme="minorHAnsi" w:cstheme="minorHAnsi"/>
                <w:lang w:val="en-US"/>
              </w:rPr>
            </w:pPr>
            <w:r w:rsidRPr="003C3A1E">
              <w:rPr>
                <w:rFonts w:asciiTheme="minorHAnsi" w:hAnsiTheme="minorHAnsi" w:cstheme="minorHAnsi"/>
                <w:lang w:val="en-US"/>
              </w:rPr>
              <w:t xml:space="preserve">Resident (P) stated they are aware that resident M is not allowed to eat bread and needs </w:t>
            </w:r>
            <w:r w:rsidRPr="003C3A1E">
              <w:rPr>
                <w:rFonts w:asciiTheme="minorHAnsi" w:hAnsiTheme="minorHAnsi" w:cstheme="minorHAnsi"/>
                <w:lang w:val="en-US"/>
              </w:rPr>
              <w:lastRenderedPageBreak/>
              <w:t>to be supervised with his meals and this was followed but then the staff member left the dining room and M stole my sandwich put it all in his mouth at once and then choked.</w:t>
            </w:r>
          </w:p>
        </w:tc>
        <w:tc>
          <w:tcPr>
            <w:tcW w:w="2278" w:type="dxa"/>
          </w:tcPr>
          <w:p w14:paraId="49F84FF7" w14:textId="05A649B2" w:rsidR="003C3A1E" w:rsidRPr="003C3A1E" w:rsidRDefault="003C3A1E">
            <w:pPr>
              <w:pStyle w:val="ListParagraph"/>
              <w:numPr>
                <w:ilvl w:val="0"/>
                <w:numId w:val="16"/>
              </w:numPr>
              <w:spacing w:after="120"/>
              <w:ind w:left="424"/>
              <w:rPr>
                <w:rFonts w:asciiTheme="minorHAnsi" w:hAnsiTheme="minorHAnsi" w:cstheme="minorHAnsi"/>
                <w:lang w:val="en-US"/>
              </w:rPr>
            </w:pPr>
            <w:r w:rsidRPr="003C3A1E">
              <w:rPr>
                <w:rFonts w:asciiTheme="minorHAnsi" w:hAnsiTheme="minorHAnsi" w:cstheme="minorHAnsi"/>
                <w:lang w:val="en-US"/>
              </w:rPr>
              <w:lastRenderedPageBreak/>
              <w:t>Interview with staff (E.P.) and House Manager (B.K.).</w:t>
            </w:r>
          </w:p>
          <w:p w14:paraId="562098F6" w14:textId="77777777" w:rsidR="003C3A1E" w:rsidRPr="003C3A1E" w:rsidRDefault="003C3A1E">
            <w:pPr>
              <w:pStyle w:val="ListParagraph"/>
              <w:numPr>
                <w:ilvl w:val="0"/>
                <w:numId w:val="16"/>
              </w:numPr>
              <w:spacing w:after="120"/>
              <w:ind w:left="424"/>
              <w:rPr>
                <w:rFonts w:asciiTheme="minorHAnsi" w:hAnsiTheme="minorHAnsi" w:cstheme="minorHAnsi"/>
                <w:lang w:val="en-US"/>
              </w:rPr>
            </w:pPr>
            <w:r w:rsidRPr="003C3A1E">
              <w:rPr>
                <w:rFonts w:asciiTheme="minorHAnsi" w:hAnsiTheme="minorHAnsi" w:cstheme="minorHAnsi"/>
                <w:lang w:val="en-US"/>
              </w:rPr>
              <w:t>Staff roster for w/e 5/3/2022.</w:t>
            </w:r>
          </w:p>
          <w:p w14:paraId="26CBEAC2" w14:textId="3B98F43A" w:rsidR="000D3F0B" w:rsidRPr="003C3A1E" w:rsidRDefault="003C3A1E">
            <w:pPr>
              <w:pStyle w:val="ListParagraph"/>
              <w:numPr>
                <w:ilvl w:val="0"/>
                <w:numId w:val="16"/>
              </w:numPr>
              <w:spacing w:after="120"/>
              <w:ind w:left="424"/>
              <w:rPr>
                <w:rFonts w:asciiTheme="minorHAnsi" w:hAnsiTheme="minorHAnsi" w:cstheme="minorHAnsi"/>
                <w:lang w:val="en-US"/>
              </w:rPr>
            </w:pPr>
            <w:r w:rsidRPr="003C3A1E">
              <w:rPr>
                <w:rFonts w:asciiTheme="minorHAnsi" w:hAnsiTheme="minorHAnsi" w:cstheme="minorHAnsi"/>
                <w:lang w:val="en-US"/>
              </w:rPr>
              <w:t>Interview with Resident P.</w:t>
            </w:r>
          </w:p>
        </w:tc>
        <w:tc>
          <w:tcPr>
            <w:tcW w:w="2282" w:type="dxa"/>
          </w:tcPr>
          <w:p w14:paraId="0ED815E8" w14:textId="77777777" w:rsidR="003C3A1E" w:rsidRPr="003C3A1E" w:rsidRDefault="003C3A1E">
            <w:pPr>
              <w:pStyle w:val="ListParagraph"/>
              <w:numPr>
                <w:ilvl w:val="0"/>
                <w:numId w:val="16"/>
              </w:numPr>
              <w:spacing w:after="120"/>
              <w:ind w:left="434"/>
              <w:rPr>
                <w:rFonts w:asciiTheme="minorHAnsi" w:hAnsiTheme="minorHAnsi" w:cstheme="minorHAnsi"/>
                <w:lang w:val="en-US"/>
              </w:rPr>
            </w:pPr>
            <w:r w:rsidRPr="003C3A1E">
              <w:rPr>
                <w:rFonts w:asciiTheme="minorHAnsi" w:hAnsiTheme="minorHAnsi" w:cstheme="minorHAnsi"/>
                <w:lang w:val="en-US"/>
              </w:rPr>
              <w:t>Record of interviews in Investigation file.</w:t>
            </w:r>
          </w:p>
          <w:p w14:paraId="77F9D849" w14:textId="1525E5AD" w:rsidR="000D3F0B" w:rsidRPr="003C3A1E" w:rsidRDefault="003C3A1E">
            <w:pPr>
              <w:pStyle w:val="ListParagraph"/>
              <w:numPr>
                <w:ilvl w:val="0"/>
                <w:numId w:val="16"/>
              </w:numPr>
              <w:spacing w:after="120"/>
              <w:ind w:left="434"/>
              <w:rPr>
                <w:rFonts w:asciiTheme="minorHAnsi" w:hAnsiTheme="minorHAnsi" w:cstheme="minorHAnsi"/>
                <w:lang w:val="en-US"/>
              </w:rPr>
            </w:pPr>
            <w:r w:rsidRPr="003C3A1E">
              <w:rPr>
                <w:rFonts w:asciiTheme="minorHAnsi" w:hAnsiTheme="minorHAnsi" w:cstheme="minorHAnsi"/>
                <w:lang w:val="en-US"/>
              </w:rPr>
              <w:t>Staff Rosters from H.R. M’s file.</w:t>
            </w:r>
          </w:p>
        </w:tc>
        <w:tc>
          <w:tcPr>
            <w:tcW w:w="2072" w:type="dxa"/>
          </w:tcPr>
          <w:p w14:paraId="46EB511F" w14:textId="3EEEB945" w:rsidR="000D3F0B" w:rsidRDefault="00E75A28" w:rsidP="00F3116D">
            <w:pPr>
              <w:spacing w:after="120" w:line="276" w:lineRule="auto"/>
              <w:rPr>
                <w:rFonts w:asciiTheme="minorHAnsi" w:hAnsiTheme="minorHAnsi" w:cstheme="minorHAnsi"/>
                <w:lang w:val="en-US"/>
              </w:rPr>
            </w:pPr>
            <w:r>
              <w:rPr>
                <w:rFonts w:asciiTheme="minorHAnsi" w:hAnsiTheme="minorHAnsi" w:cstheme="minorHAnsi"/>
                <w:lang w:val="en-US"/>
              </w:rPr>
              <w:t>Blank</w:t>
            </w:r>
          </w:p>
        </w:tc>
        <w:tc>
          <w:tcPr>
            <w:tcW w:w="2276" w:type="dxa"/>
          </w:tcPr>
          <w:p w14:paraId="4C93DB9E" w14:textId="7E0748D4" w:rsidR="000D3F0B" w:rsidRDefault="003C3A1E" w:rsidP="00F3116D">
            <w:pPr>
              <w:spacing w:after="120" w:line="276" w:lineRule="auto"/>
              <w:rPr>
                <w:rFonts w:asciiTheme="minorHAnsi" w:hAnsiTheme="minorHAnsi" w:cstheme="minorHAnsi"/>
                <w:lang w:val="en-US"/>
              </w:rPr>
            </w:pPr>
            <w:r w:rsidRPr="003C3A1E">
              <w:rPr>
                <w:rFonts w:asciiTheme="minorHAnsi" w:hAnsiTheme="minorHAnsi" w:cstheme="minorHAnsi"/>
                <w:lang w:val="en-US"/>
              </w:rPr>
              <w:t>Failure of staff to continue to monitor M near any food, outside his own mealtime management.</w:t>
            </w:r>
          </w:p>
        </w:tc>
      </w:tr>
      <w:tr w:rsidR="000D3F0B" w14:paraId="0E098930" w14:textId="77777777" w:rsidTr="000D3F0B">
        <w:tc>
          <w:tcPr>
            <w:tcW w:w="2283" w:type="dxa"/>
          </w:tcPr>
          <w:p w14:paraId="102B1F58" w14:textId="231C9291" w:rsidR="000D3F0B" w:rsidRDefault="00B62A73" w:rsidP="00F3116D">
            <w:pPr>
              <w:spacing w:after="120" w:line="276" w:lineRule="auto"/>
              <w:rPr>
                <w:rFonts w:asciiTheme="minorHAnsi" w:hAnsiTheme="minorHAnsi" w:cstheme="minorHAnsi"/>
                <w:lang w:val="en-US"/>
              </w:rPr>
            </w:pPr>
            <w:r w:rsidRPr="00B62A73">
              <w:rPr>
                <w:rFonts w:asciiTheme="minorHAnsi" w:hAnsiTheme="minorHAnsi" w:cstheme="minorHAnsi"/>
                <w:lang w:val="en-US"/>
              </w:rPr>
              <w:t>Was the incident reported immediately?</w:t>
            </w:r>
          </w:p>
        </w:tc>
        <w:tc>
          <w:tcPr>
            <w:tcW w:w="2279" w:type="dxa"/>
          </w:tcPr>
          <w:p w14:paraId="615E3B7F" w14:textId="49740796" w:rsidR="000D3F0B" w:rsidRDefault="003C3A1E" w:rsidP="00F3116D">
            <w:pPr>
              <w:spacing w:after="120" w:line="276" w:lineRule="auto"/>
              <w:rPr>
                <w:rFonts w:asciiTheme="minorHAnsi" w:hAnsiTheme="minorHAnsi" w:cstheme="minorHAnsi"/>
                <w:lang w:val="en-US"/>
              </w:rPr>
            </w:pPr>
            <w:r w:rsidRPr="003C3A1E">
              <w:rPr>
                <w:rFonts w:asciiTheme="minorHAnsi" w:hAnsiTheme="minorHAnsi" w:cstheme="minorHAnsi"/>
                <w:lang w:val="en-US"/>
              </w:rPr>
              <w:t>Report of incident immediately to house manager (who was off site). Record of incident made by staff in file. G</w:t>
            </w:r>
            <w:r>
              <w:rPr>
                <w:rFonts w:asciiTheme="minorHAnsi" w:hAnsiTheme="minorHAnsi" w:cstheme="minorHAnsi"/>
                <w:lang w:val="en-US"/>
              </w:rPr>
              <w:t>.</w:t>
            </w:r>
            <w:r w:rsidRPr="003C3A1E">
              <w:rPr>
                <w:rFonts w:asciiTheme="minorHAnsi" w:hAnsiTheme="minorHAnsi" w:cstheme="minorHAnsi"/>
                <w:lang w:val="en-US"/>
              </w:rPr>
              <w:t>P</w:t>
            </w:r>
            <w:r>
              <w:rPr>
                <w:rFonts w:asciiTheme="minorHAnsi" w:hAnsiTheme="minorHAnsi" w:cstheme="minorHAnsi"/>
                <w:lang w:val="en-US"/>
              </w:rPr>
              <w:t xml:space="preserve">. </w:t>
            </w:r>
            <w:r w:rsidRPr="003C3A1E">
              <w:rPr>
                <w:rFonts w:asciiTheme="minorHAnsi" w:hAnsiTheme="minorHAnsi" w:cstheme="minorHAnsi"/>
                <w:lang w:val="en-US"/>
              </w:rPr>
              <w:t>called to conduct examination of M.</w:t>
            </w:r>
          </w:p>
        </w:tc>
        <w:tc>
          <w:tcPr>
            <w:tcW w:w="2278" w:type="dxa"/>
          </w:tcPr>
          <w:p w14:paraId="698C814C" w14:textId="77777777" w:rsidR="003C3A1E" w:rsidRPr="003C3A1E" w:rsidRDefault="003C3A1E">
            <w:pPr>
              <w:pStyle w:val="ListParagraph"/>
              <w:numPr>
                <w:ilvl w:val="0"/>
                <w:numId w:val="14"/>
              </w:numPr>
              <w:spacing w:after="120"/>
              <w:ind w:left="454"/>
              <w:rPr>
                <w:rFonts w:asciiTheme="minorHAnsi" w:hAnsiTheme="minorHAnsi" w:cstheme="minorHAnsi"/>
                <w:lang w:val="en-US"/>
              </w:rPr>
            </w:pPr>
            <w:r w:rsidRPr="003C3A1E">
              <w:rPr>
                <w:rFonts w:asciiTheme="minorHAnsi" w:hAnsiTheme="minorHAnsi" w:cstheme="minorHAnsi"/>
                <w:lang w:val="en-US"/>
              </w:rPr>
              <w:t>House communications book. Incident report in M’s file.</w:t>
            </w:r>
          </w:p>
          <w:p w14:paraId="771D70BE" w14:textId="4E493559" w:rsidR="000D3F0B" w:rsidRPr="003C3A1E" w:rsidRDefault="003C3A1E">
            <w:pPr>
              <w:pStyle w:val="ListParagraph"/>
              <w:numPr>
                <w:ilvl w:val="0"/>
                <w:numId w:val="14"/>
              </w:numPr>
              <w:spacing w:after="120"/>
              <w:ind w:left="454"/>
              <w:rPr>
                <w:rFonts w:asciiTheme="minorHAnsi" w:hAnsiTheme="minorHAnsi" w:cstheme="minorHAnsi"/>
                <w:lang w:val="en-US"/>
              </w:rPr>
            </w:pPr>
            <w:r w:rsidRPr="003C3A1E">
              <w:rPr>
                <w:rFonts w:asciiTheme="minorHAnsi" w:hAnsiTheme="minorHAnsi" w:cstheme="minorHAnsi"/>
                <w:lang w:val="en-US"/>
              </w:rPr>
              <w:t>Interview with House Manager.</w:t>
            </w:r>
          </w:p>
        </w:tc>
        <w:tc>
          <w:tcPr>
            <w:tcW w:w="2282" w:type="dxa"/>
          </w:tcPr>
          <w:p w14:paraId="3F7B21A9" w14:textId="75D01BB6" w:rsidR="000D3F0B" w:rsidRDefault="003C3A1E" w:rsidP="00F3116D">
            <w:pPr>
              <w:spacing w:after="120" w:line="276" w:lineRule="auto"/>
              <w:rPr>
                <w:rFonts w:asciiTheme="minorHAnsi" w:hAnsiTheme="minorHAnsi" w:cstheme="minorHAnsi"/>
                <w:lang w:val="en-US"/>
              </w:rPr>
            </w:pPr>
            <w:r>
              <w:rPr>
                <w:rFonts w:asciiTheme="minorHAnsi" w:hAnsiTheme="minorHAnsi" w:cstheme="minorHAnsi"/>
                <w:lang w:val="en-US"/>
              </w:rPr>
              <w:t>Blank</w:t>
            </w:r>
          </w:p>
        </w:tc>
        <w:tc>
          <w:tcPr>
            <w:tcW w:w="2072" w:type="dxa"/>
          </w:tcPr>
          <w:p w14:paraId="71C714F4" w14:textId="67465AAA" w:rsidR="000D3F0B" w:rsidRDefault="00E75A28" w:rsidP="00F3116D">
            <w:pPr>
              <w:spacing w:after="120" w:line="276" w:lineRule="auto"/>
              <w:rPr>
                <w:rFonts w:asciiTheme="minorHAnsi" w:hAnsiTheme="minorHAnsi" w:cstheme="minorHAnsi"/>
                <w:lang w:val="en-US"/>
              </w:rPr>
            </w:pPr>
            <w:r>
              <w:rPr>
                <w:rFonts w:asciiTheme="minorHAnsi" w:hAnsiTheme="minorHAnsi" w:cstheme="minorHAnsi"/>
                <w:lang w:val="en-US"/>
              </w:rPr>
              <w:t>Blank</w:t>
            </w:r>
          </w:p>
        </w:tc>
        <w:tc>
          <w:tcPr>
            <w:tcW w:w="2276" w:type="dxa"/>
          </w:tcPr>
          <w:p w14:paraId="7D7BB632" w14:textId="06674670" w:rsidR="000D3F0B" w:rsidRDefault="003C3A1E" w:rsidP="00F3116D">
            <w:pPr>
              <w:spacing w:after="120" w:line="276" w:lineRule="auto"/>
              <w:rPr>
                <w:rFonts w:asciiTheme="minorHAnsi" w:hAnsiTheme="minorHAnsi" w:cstheme="minorHAnsi"/>
                <w:lang w:val="en-US"/>
              </w:rPr>
            </w:pPr>
            <w:r w:rsidRPr="003C3A1E">
              <w:rPr>
                <w:rFonts w:asciiTheme="minorHAnsi" w:hAnsiTheme="minorHAnsi" w:cstheme="minorHAnsi"/>
                <w:lang w:val="en-US"/>
              </w:rPr>
              <w:t>Response to incident was appropriate.</w:t>
            </w:r>
          </w:p>
        </w:tc>
      </w:tr>
      <w:tr w:rsidR="000D3F0B" w14:paraId="2062D6F6" w14:textId="77777777" w:rsidTr="000D3F0B">
        <w:tc>
          <w:tcPr>
            <w:tcW w:w="2283" w:type="dxa"/>
          </w:tcPr>
          <w:p w14:paraId="1EE0B501" w14:textId="198DCF26" w:rsidR="000D3F0B" w:rsidRDefault="00B62A73" w:rsidP="00F3116D">
            <w:pPr>
              <w:spacing w:after="120" w:line="276" w:lineRule="auto"/>
              <w:rPr>
                <w:rFonts w:asciiTheme="minorHAnsi" w:hAnsiTheme="minorHAnsi" w:cstheme="minorHAnsi"/>
                <w:lang w:val="en-US"/>
              </w:rPr>
            </w:pPr>
            <w:r w:rsidRPr="00B62A73">
              <w:rPr>
                <w:rFonts w:asciiTheme="minorHAnsi" w:hAnsiTheme="minorHAnsi" w:cstheme="minorHAnsi"/>
                <w:lang w:val="en-US"/>
              </w:rPr>
              <w:t xml:space="preserve">Were there any factors that </w:t>
            </w:r>
            <w:r w:rsidRPr="00B62A73">
              <w:rPr>
                <w:rFonts w:asciiTheme="minorHAnsi" w:hAnsiTheme="minorHAnsi" w:cstheme="minorHAnsi"/>
                <w:lang w:val="en-US"/>
              </w:rPr>
              <w:lastRenderedPageBreak/>
              <w:t>prevented the mitigation?</w:t>
            </w:r>
          </w:p>
        </w:tc>
        <w:tc>
          <w:tcPr>
            <w:tcW w:w="2279" w:type="dxa"/>
          </w:tcPr>
          <w:p w14:paraId="2D8CB48A" w14:textId="5B88AF23" w:rsidR="000D3F0B" w:rsidRDefault="00B62A73" w:rsidP="00F3116D">
            <w:pPr>
              <w:spacing w:after="120" w:line="276" w:lineRule="auto"/>
              <w:rPr>
                <w:rFonts w:asciiTheme="minorHAnsi" w:hAnsiTheme="minorHAnsi" w:cstheme="minorHAnsi"/>
                <w:lang w:val="en-US"/>
              </w:rPr>
            </w:pPr>
            <w:r w:rsidRPr="00B62A73">
              <w:rPr>
                <w:rFonts w:asciiTheme="minorHAnsi" w:hAnsiTheme="minorHAnsi" w:cstheme="minorHAnsi"/>
                <w:lang w:val="en-US"/>
              </w:rPr>
              <w:lastRenderedPageBreak/>
              <w:t xml:space="preserve">Procedures for inducting agency </w:t>
            </w:r>
            <w:r w:rsidRPr="00B62A73">
              <w:rPr>
                <w:rFonts w:asciiTheme="minorHAnsi" w:hAnsiTheme="minorHAnsi" w:cstheme="minorHAnsi"/>
                <w:lang w:val="en-US"/>
              </w:rPr>
              <w:lastRenderedPageBreak/>
              <w:t>staff or ‘borrowed staff in COVID circumstances” only required A</w:t>
            </w:r>
            <w:r>
              <w:rPr>
                <w:rFonts w:asciiTheme="minorHAnsi" w:hAnsiTheme="minorHAnsi" w:cstheme="minorHAnsi"/>
                <w:lang w:val="en-US"/>
              </w:rPr>
              <w:t>.</w:t>
            </w:r>
            <w:proofErr w:type="gramStart"/>
            <w:r w:rsidRPr="00B62A73">
              <w:rPr>
                <w:rFonts w:asciiTheme="minorHAnsi" w:hAnsiTheme="minorHAnsi" w:cstheme="minorHAnsi"/>
                <w:lang w:val="en-US"/>
              </w:rPr>
              <w:t>D</w:t>
            </w:r>
            <w:r>
              <w:rPr>
                <w:rFonts w:asciiTheme="minorHAnsi" w:hAnsiTheme="minorHAnsi" w:cstheme="minorHAnsi"/>
                <w:lang w:val="en-US"/>
              </w:rPr>
              <w:t>.</w:t>
            </w:r>
            <w:r w:rsidRPr="00B62A73">
              <w:rPr>
                <w:rFonts w:asciiTheme="minorHAnsi" w:hAnsiTheme="minorHAnsi" w:cstheme="minorHAnsi"/>
                <w:lang w:val="en-US"/>
              </w:rPr>
              <w:t>Ls</w:t>
            </w:r>
            <w:proofErr w:type="gramEnd"/>
            <w:r w:rsidRPr="00B62A73">
              <w:rPr>
                <w:rFonts w:asciiTheme="minorHAnsi" w:hAnsiTheme="minorHAnsi" w:cstheme="minorHAnsi"/>
                <w:lang w:val="en-US"/>
              </w:rPr>
              <w:t xml:space="preserve"> and behaviour management support plan to be reviewed at beginning of shift.</w:t>
            </w:r>
          </w:p>
        </w:tc>
        <w:tc>
          <w:tcPr>
            <w:tcW w:w="2278" w:type="dxa"/>
          </w:tcPr>
          <w:p w14:paraId="09F6EF6C" w14:textId="2A5C693F" w:rsidR="000D3F0B" w:rsidRDefault="00B62A73" w:rsidP="00F3116D">
            <w:pPr>
              <w:spacing w:after="120" w:line="276" w:lineRule="auto"/>
              <w:rPr>
                <w:rFonts w:asciiTheme="minorHAnsi" w:hAnsiTheme="minorHAnsi" w:cstheme="minorHAnsi"/>
                <w:lang w:val="en-US"/>
              </w:rPr>
            </w:pPr>
            <w:r>
              <w:rPr>
                <w:rFonts w:asciiTheme="minorHAnsi" w:hAnsiTheme="minorHAnsi" w:cstheme="minorHAnsi"/>
                <w:lang w:val="en-US"/>
              </w:rPr>
              <w:lastRenderedPageBreak/>
              <w:t>Blank</w:t>
            </w:r>
          </w:p>
        </w:tc>
        <w:tc>
          <w:tcPr>
            <w:tcW w:w="2282" w:type="dxa"/>
          </w:tcPr>
          <w:p w14:paraId="614BBB2E" w14:textId="08FB4395" w:rsidR="000D3F0B" w:rsidRDefault="00B62A73" w:rsidP="00F3116D">
            <w:pPr>
              <w:spacing w:after="120" w:line="276" w:lineRule="auto"/>
              <w:rPr>
                <w:rFonts w:asciiTheme="minorHAnsi" w:hAnsiTheme="minorHAnsi" w:cstheme="minorHAnsi"/>
                <w:lang w:val="en-US"/>
              </w:rPr>
            </w:pPr>
            <w:r>
              <w:rPr>
                <w:rFonts w:asciiTheme="minorHAnsi" w:hAnsiTheme="minorHAnsi" w:cstheme="minorHAnsi"/>
                <w:lang w:val="en-US"/>
              </w:rPr>
              <w:t>Blank</w:t>
            </w:r>
          </w:p>
        </w:tc>
        <w:tc>
          <w:tcPr>
            <w:tcW w:w="2072" w:type="dxa"/>
          </w:tcPr>
          <w:p w14:paraId="3158AF59" w14:textId="11111A5B" w:rsidR="000D3F0B" w:rsidRDefault="00E75A28" w:rsidP="00F3116D">
            <w:pPr>
              <w:spacing w:after="120" w:line="276" w:lineRule="auto"/>
              <w:rPr>
                <w:rFonts w:asciiTheme="minorHAnsi" w:hAnsiTheme="minorHAnsi" w:cstheme="minorHAnsi"/>
                <w:lang w:val="en-US"/>
              </w:rPr>
            </w:pPr>
            <w:r>
              <w:rPr>
                <w:rFonts w:asciiTheme="minorHAnsi" w:hAnsiTheme="minorHAnsi" w:cstheme="minorHAnsi"/>
                <w:lang w:val="en-US"/>
              </w:rPr>
              <w:t>Blank</w:t>
            </w:r>
          </w:p>
        </w:tc>
        <w:tc>
          <w:tcPr>
            <w:tcW w:w="2276" w:type="dxa"/>
          </w:tcPr>
          <w:p w14:paraId="324BC8CB" w14:textId="2138F9DF" w:rsidR="000D3F0B" w:rsidRDefault="00B62A73" w:rsidP="00F3116D">
            <w:pPr>
              <w:spacing w:after="120" w:line="276" w:lineRule="auto"/>
              <w:rPr>
                <w:rFonts w:asciiTheme="minorHAnsi" w:hAnsiTheme="minorHAnsi" w:cstheme="minorHAnsi"/>
                <w:lang w:val="en-US"/>
              </w:rPr>
            </w:pPr>
            <w:r w:rsidRPr="00B62A73">
              <w:rPr>
                <w:rFonts w:asciiTheme="minorHAnsi" w:hAnsiTheme="minorHAnsi" w:cstheme="minorHAnsi"/>
                <w:lang w:val="en-US"/>
              </w:rPr>
              <w:t xml:space="preserve">Induction for casual staff coming </w:t>
            </w:r>
            <w:r w:rsidRPr="00B62A73">
              <w:rPr>
                <w:rFonts w:asciiTheme="minorHAnsi" w:hAnsiTheme="minorHAnsi" w:cstheme="minorHAnsi"/>
                <w:lang w:val="en-US"/>
              </w:rPr>
              <w:lastRenderedPageBreak/>
              <w:t>onto shift during COVID is inconsistently conducted. There are no records kept to record completion and depends on what is happening at the house at the time they commence a shift.</w:t>
            </w:r>
          </w:p>
        </w:tc>
      </w:tr>
      <w:tr w:rsidR="000D3F0B" w14:paraId="4DE0F5EF" w14:textId="77777777" w:rsidTr="000D3F0B">
        <w:tc>
          <w:tcPr>
            <w:tcW w:w="2283" w:type="dxa"/>
          </w:tcPr>
          <w:p w14:paraId="0ADD4C39" w14:textId="69E4C934" w:rsidR="000D3F0B" w:rsidRDefault="00B62A73" w:rsidP="00F3116D">
            <w:pPr>
              <w:spacing w:after="120" w:line="276" w:lineRule="auto"/>
              <w:rPr>
                <w:rFonts w:asciiTheme="minorHAnsi" w:hAnsiTheme="minorHAnsi" w:cstheme="minorHAnsi"/>
                <w:lang w:val="en-US"/>
              </w:rPr>
            </w:pPr>
            <w:r w:rsidRPr="00B62A73">
              <w:rPr>
                <w:rFonts w:asciiTheme="minorHAnsi" w:hAnsiTheme="minorHAnsi" w:cstheme="minorHAnsi"/>
                <w:lang w:val="en-US"/>
              </w:rPr>
              <w:lastRenderedPageBreak/>
              <w:t>How could the incident have been avoided?</w:t>
            </w:r>
          </w:p>
        </w:tc>
        <w:tc>
          <w:tcPr>
            <w:tcW w:w="2279" w:type="dxa"/>
          </w:tcPr>
          <w:p w14:paraId="66C1EAAA" w14:textId="7D7C7CE6" w:rsidR="000D3F0B" w:rsidRDefault="00B62A73" w:rsidP="00F3116D">
            <w:pPr>
              <w:spacing w:after="120" w:line="276" w:lineRule="auto"/>
              <w:rPr>
                <w:rFonts w:asciiTheme="minorHAnsi" w:hAnsiTheme="minorHAnsi" w:cstheme="minorHAnsi"/>
                <w:lang w:val="en-US"/>
              </w:rPr>
            </w:pPr>
            <w:r w:rsidRPr="00B62A73">
              <w:rPr>
                <w:rFonts w:asciiTheme="minorHAnsi" w:hAnsiTheme="minorHAnsi" w:cstheme="minorHAnsi"/>
                <w:lang w:val="en-US"/>
              </w:rPr>
              <w:t xml:space="preserve">House Manager suggests a review of induction for all staff entering the house to work for the first time be allocated time to ensure they are adequately informed of potential risks for all residents </w:t>
            </w:r>
            <w:r w:rsidRPr="00B62A73">
              <w:rPr>
                <w:rFonts w:asciiTheme="minorHAnsi" w:hAnsiTheme="minorHAnsi" w:cstheme="minorHAnsi"/>
                <w:lang w:val="en-US"/>
              </w:rPr>
              <w:lastRenderedPageBreak/>
              <w:t>and strategies to manage these.</w:t>
            </w:r>
          </w:p>
        </w:tc>
        <w:tc>
          <w:tcPr>
            <w:tcW w:w="2278" w:type="dxa"/>
          </w:tcPr>
          <w:p w14:paraId="3854724C" w14:textId="08531A13" w:rsidR="000D3F0B" w:rsidRDefault="00B62A73" w:rsidP="00F3116D">
            <w:pPr>
              <w:spacing w:after="120" w:line="276" w:lineRule="auto"/>
              <w:rPr>
                <w:rFonts w:asciiTheme="minorHAnsi" w:hAnsiTheme="minorHAnsi" w:cstheme="minorHAnsi"/>
                <w:lang w:val="en-US"/>
              </w:rPr>
            </w:pPr>
            <w:r w:rsidRPr="00B62A73">
              <w:rPr>
                <w:rFonts w:asciiTheme="minorHAnsi" w:hAnsiTheme="minorHAnsi" w:cstheme="minorHAnsi"/>
                <w:lang w:val="en-US"/>
              </w:rPr>
              <w:lastRenderedPageBreak/>
              <w:t>Interview House Manager</w:t>
            </w:r>
          </w:p>
        </w:tc>
        <w:tc>
          <w:tcPr>
            <w:tcW w:w="2282" w:type="dxa"/>
          </w:tcPr>
          <w:p w14:paraId="1AB18EBA" w14:textId="36AF9531" w:rsidR="000D3F0B" w:rsidRDefault="00B62A73" w:rsidP="00F3116D">
            <w:pPr>
              <w:spacing w:after="120" w:line="276" w:lineRule="auto"/>
              <w:rPr>
                <w:rFonts w:asciiTheme="minorHAnsi" w:hAnsiTheme="minorHAnsi" w:cstheme="minorHAnsi"/>
                <w:lang w:val="en-US"/>
              </w:rPr>
            </w:pPr>
            <w:r>
              <w:rPr>
                <w:rFonts w:asciiTheme="minorHAnsi" w:hAnsiTheme="minorHAnsi" w:cstheme="minorHAnsi"/>
                <w:lang w:val="en-US"/>
              </w:rPr>
              <w:t>Blank</w:t>
            </w:r>
          </w:p>
        </w:tc>
        <w:tc>
          <w:tcPr>
            <w:tcW w:w="2072" w:type="dxa"/>
          </w:tcPr>
          <w:p w14:paraId="28BD2321" w14:textId="582CCC6E" w:rsidR="000D3F0B" w:rsidRDefault="00E75A28" w:rsidP="00F3116D">
            <w:pPr>
              <w:spacing w:after="120" w:line="276" w:lineRule="auto"/>
              <w:rPr>
                <w:rFonts w:asciiTheme="minorHAnsi" w:hAnsiTheme="minorHAnsi" w:cstheme="minorHAnsi"/>
                <w:lang w:val="en-US"/>
              </w:rPr>
            </w:pPr>
            <w:r>
              <w:rPr>
                <w:rFonts w:asciiTheme="minorHAnsi" w:hAnsiTheme="minorHAnsi" w:cstheme="minorHAnsi"/>
                <w:lang w:val="en-US"/>
              </w:rPr>
              <w:t>Blank</w:t>
            </w:r>
          </w:p>
        </w:tc>
        <w:tc>
          <w:tcPr>
            <w:tcW w:w="2276" w:type="dxa"/>
          </w:tcPr>
          <w:p w14:paraId="7AF96D3F" w14:textId="7D5E3E1A" w:rsidR="000D3F0B" w:rsidRDefault="00B62A73" w:rsidP="00F3116D">
            <w:pPr>
              <w:spacing w:after="120" w:line="276" w:lineRule="auto"/>
              <w:rPr>
                <w:rFonts w:asciiTheme="minorHAnsi" w:hAnsiTheme="minorHAnsi" w:cstheme="minorHAnsi"/>
                <w:lang w:val="en-US"/>
              </w:rPr>
            </w:pPr>
            <w:r w:rsidRPr="00B62A73">
              <w:rPr>
                <w:rFonts w:asciiTheme="minorHAnsi" w:hAnsiTheme="minorHAnsi" w:cstheme="minorHAnsi"/>
                <w:lang w:val="en-US"/>
              </w:rPr>
              <w:t xml:space="preserve">Induction for casual staff coming onto shift during COVID is inconsistently conducted. There are no records kept to record completion and depends on what is happening at the house at the time </w:t>
            </w:r>
            <w:r w:rsidRPr="00B62A73">
              <w:rPr>
                <w:rFonts w:asciiTheme="minorHAnsi" w:hAnsiTheme="minorHAnsi" w:cstheme="minorHAnsi"/>
                <w:lang w:val="en-US"/>
              </w:rPr>
              <w:lastRenderedPageBreak/>
              <w:t>they commence a shift</w:t>
            </w:r>
          </w:p>
        </w:tc>
      </w:tr>
    </w:tbl>
    <w:p w14:paraId="01A805B5" w14:textId="099BCF55" w:rsidR="00711F0A" w:rsidRPr="00A93056" w:rsidRDefault="00711F0A" w:rsidP="00F3116D">
      <w:pPr>
        <w:spacing w:after="120" w:line="276" w:lineRule="auto"/>
        <w:rPr>
          <w:rFonts w:asciiTheme="minorHAnsi" w:hAnsiTheme="minorHAnsi" w:cstheme="minorHAnsi"/>
          <w:lang w:val="en-US"/>
        </w:rPr>
      </w:pPr>
      <w:r w:rsidRPr="00A93056">
        <w:rPr>
          <w:rFonts w:asciiTheme="minorHAnsi" w:hAnsiTheme="minorHAnsi" w:cstheme="minorHAnsi"/>
          <w:lang w:val="en-US"/>
        </w:rPr>
        <w:lastRenderedPageBreak/>
        <w:t>Decorative images omitted.</w:t>
      </w:r>
    </w:p>
    <w:p w14:paraId="45C9FE35" w14:textId="56A0D67C" w:rsidR="00330D2B" w:rsidRPr="00A93056" w:rsidRDefault="00330D2B" w:rsidP="00F3116D">
      <w:pPr>
        <w:spacing w:after="120" w:line="276" w:lineRule="auto"/>
        <w:rPr>
          <w:rFonts w:asciiTheme="minorHAnsi" w:hAnsiTheme="minorHAnsi" w:cstheme="minorHAnsi"/>
          <w:lang w:val="en-US"/>
        </w:rPr>
      </w:pPr>
      <w:r w:rsidRPr="00A93056">
        <w:rPr>
          <w:rFonts w:asciiTheme="minorHAnsi" w:hAnsiTheme="minorHAnsi" w:cstheme="minorHAnsi"/>
          <w:lang w:val="en-US"/>
        </w:rPr>
        <w:t>End of document.</w:t>
      </w:r>
    </w:p>
    <w:sectPr w:rsidR="00330D2B" w:rsidRPr="00A93056" w:rsidSect="00383025">
      <w:pgSz w:w="16838" w:h="11906" w:orient="landscape"/>
      <w:pgMar w:top="124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8D254" w14:textId="77777777" w:rsidR="005E0F6B" w:rsidRDefault="005E0F6B" w:rsidP="00D368C0">
      <w:pPr>
        <w:spacing w:before="0"/>
      </w:pPr>
      <w:r>
        <w:separator/>
      </w:r>
    </w:p>
  </w:endnote>
  <w:endnote w:type="continuationSeparator" w:id="0">
    <w:p w14:paraId="6F1DA225" w14:textId="77777777" w:rsidR="005E0F6B" w:rsidRDefault="005E0F6B"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4E893" w14:textId="77777777" w:rsidR="005E0F6B" w:rsidRDefault="005E0F6B" w:rsidP="00D368C0">
      <w:pPr>
        <w:spacing w:before="0"/>
      </w:pPr>
      <w:r>
        <w:separator/>
      </w:r>
    </w:p>
  </w:footnote>
  <w:footnote w:type="continuationSeparator" w:id="0">
    <w:p w14:paraId="68E94480" w14:textId="77777777" w:rsidR="005E0F6B" w:rsidRDefault="005E0F6B"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57C"/>
    <w:multiLevelType w:val="hybridMultilevel"/>
    <w:tmpl w:val="08EA3C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FF7670"/>
    <w:multiLevelType w:val="hybridMultilevel"/>
    <w:tmpl w:val="08B0C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E42C9"/>
    <w:multiLevelType w:val="hybridMultilevel"/>
    <w:tmpl w:val="6A1C28EA"/>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CE509B"/>
    <w:multiLevelType w:val="hybridMultilevel"/>
    <w:tmpl w:val="3F5AE1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D70DEC"/>
    <w:multiLevelType w:val="hybridMultilevel"/>
    <w:tmpl w:val="8A044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045626"/>
    <w:multiLevelType w:val="hybridMultilevel"/>
    <w:tmpl w:val="6D4C9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0B2825"/>
    <w:multiLevelType w:val="hybridMultilevel"/>
    <w:tmpl w:val="4B36D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C84863"/>
    <w:multiLevelType w:val="hybridMultilevel"/>
    <w:tmpl w:val="D8DAE6E8"/>
    <w:lvl w:ilvl="0" w:tplc="D0FAC4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0460FB"/>
    <w:multiLevelType w:val="hybridMultilevel"/>
    <w:tmpl w:val="8E420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081AAD"/>
    <w:multiLevelType w:val="hybridMultilevel"/>
    <w:tmpl w:val="2788F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C720CB"/>
    <w:multiLevelType w:val="hybridMultilevel"/>
    <w:tmpl w:val="7C320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B8320B"/>
    <w:multiLevelType w:val="hybridMultilevel"/>
    <w:tmpl w:val="38B84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E92BDD"/>
    <w:multiLevelType w:val="hybridMultilevel"/>
    <w:tmpl w:val="EBCCAD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A25F3F"/>
    <w:multiLevelType w:val="hybridMultilevel"/>
    <w:tmpl w:val="7884E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521873"/>
    <w:multiLevelType w:val="hybridMultilevel"/>
    <w:tmpl w:val="BA34E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A71075"/>
    <w:multiLevelType w:val="hybridMultilevel"/>
    <w:tmpl w:val="1C2AE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A029AA"/>
    <w:multiLevelType w:val="hybridMultilevel"/>
    <w:tmpl w:val="41A60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0D46E8"/>
    <w:multiLevelType w:val="hybridMultilevel"/>
    <w:tmpl w:val="0978BE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5A0E21"/>
    <w:multiLevelType w:val="hybridMultilevel"/>
    <w:tmpl w:val="86A850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B83D3A"/>
    <w:multiLevelType w:val="hybridMultilevel"/>
    <w:tmpl w:val="41B672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41695031">
    <w:abstractNumId w:val="2"/>
  </w:num>
  <w:num w:numId="2" w16cid:durableId="1472938636">
    <w:abstractNumId w:val="7"/>
  </w:num>
  <w:num w:numId="3" w16cid:durableId="359742796">
    <w:abstractNumId w:val="12"/>
  </w:num>
  <w:num w:numId="4" w16cid:durableId="1933782348">
    <w:abstractNumId w:val="0"/>
  </w:num>
  <w:num w:numId="5" w16cid:durableId="200939897">
    <w:abstractNumId w:val="18"/>
  </w:num>
  <w:num w:numId="6" w16cid:durableId="789131927">
    <w:abstractNumId w:val="17"/>
  </w:num>
  <w:num w:numId="7" w16cid:durableId="240525303">
    <w:abstractNumId w:val="19"/>
  </w:num>
  <w:num w:numId="8" w16cid:durableId="1893468604">
    <w:abstractNumId w:val="3"/>
  </w:num>
  <w:num w:numId="9" w16cid:durableId="1774397063">
    <w:abstractNumId w:val="10"/>
  </w:num>
  <w:num w:numId="10" w16cid:durableId="1627926358">
    <w:abstractNumId w:val="8"/>
  </w:num>
  <w:num w:numId="11" w16cid:durableId="1243948660">
    <w:abstractNumId w:val="16"/>
  </w:num>
  <w:num w:numId="12" w16cid:durableId="1219049196">
    <w:abstractNumId w:val="6"/>
  </w:num>
  <w:num w:numId="13" w16cid:durableId="1311444071">
    <w:abstractNumId w:val="1"/>
  </w:num>
  <w:num w:numId="14" w16cid:durableId="853231919">
    <w:abstractNumId w:val="13"/>
  </w:num>
  <w:num w:numId="15" w16cid:durableId="175583233">
    <w:abstractNumId w:val="11"/>
  </w:num>
  <w:num w:numId="16" w16cid:durableId="8719281">
    <w:abstractNumId w:val="5"/>
  </w:num>
  <w:num w:numId="17" w16cid:durableId="1981687113">
    <w:abstractNumId w:val="4"/>
  </w:num>
  <w:num w:numId="18" w16cid:durableId="224725400">
    <w:abstractNumId w:val="9"/>
  </w:num>
  <w:num w:numId="19" w16cid:durableId="760873669">
    <w:abstractNumId w:val="15"/>
  </w:num>
  <w:num w:numId="20" w16cid:durableId="83718769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1A0"/>
    <w:rsid w:val="00011ADE"/>
    <w:rsid w:val="0002039A"/>
    <w:rsid w:val="0003051A"/>
    <w:rsid w:val="0003295A"/>
    <w:rsid w:val="000438BB"/>
    <w:rsid w:val="00060157"/>
    <w:rsid w:val="000656D8"/>
    <w:rsid w:val="000813FD"/>
    <w:rsid w:val="00083B29"/>
    <w:rsid w:val="000B2D47"/>
    <w:rsid w:val="000B4382"/>
    <w:rsid w:val="000B62C9"/>
    <w:rsid w:val="000B6F43"/>
    <w:rsid w:val="000D0262"/>
    <w:rsid w:val="000D3F0B"/>
    <w:rsid w:val="000E0C56"/>
    <w:rsid w:val="000E1C9D"/>
    <w:rsid w:val="000F07E6"/>
    <w:rsid w:val="001014F5"/>
    <w:rsid w:val="001131C4"/>
    <w:rsid w:val="00136775"/>
    <w:rsid w:val="001377AD"/>
    <w:rsid w:val="00150CFE"/>
    <w:rsid w:val="00153958"/>
    <w:rsid w:val="00160FA2"/>
    <w:rsid w:val="00162AA6"/>
    <w:rsid w:val="00167575"/>
    <w:rsid w:val="00167F39"/>
    <w:rsid w:val="00172710"/>
    <w:rsid w:val="001742D6"/>
    <w:rsid w:val="00180D40"/>
    <w:rsid w:val="001827D2"/>
    <w:rsid w:val="00192780"/>
    <w:rsid w:val="00194476"/>
    <w:rsid w:val="001A0814"/>
    <w:rsid w:val="001A1B98"/>
    <w:rsid w:val="001A33BC"/>
    <w:rsid w:val="001A3736"/>
    <w:rsid w:val="001B569D"/>
    <w:rsid w:val="001C13CD"/>
    <w:rsid w:val="001D2B3E"/>
    <w:rsid w:val="001E2B1A"/>
    <w:rsid w:val="001F4353"/>
    <w:rsid w:val="001F67C6"/>
    <w:rsid w:val="001F7CB0"/>
    <w:rsid w:val="00211BF5"/>
    <w:rsid w:val="002133B4"/>
    <w:rsid w:val="00220132"/>
    <w:rsid w:val="0022336E"/>
    <w:rsid w:val="002233F2"/>
    <w:rsid w:val="00225E1C"/>
    <w:rsid w:val="002334D0"/>
    <w:rsid w:val="00235936"/>
    <w:rsid w:val="002376C2"/>
    <w:rsid w:val="002431F9"/>
    <w:rsid w:val="00244B61"/>
    <w:rsid w:val="002471A6"/>
    <w:rsid w:val="00250290"/>
    <w:rsid w:val="00252723"/>
    <w:rsid w:val="00253011"/>
    <w:rsid w:val="00254CE5"/>
    <w:rsid w:val="00257B52"/>
    <w:rsid w:val="002606A3"/>
    <w:rsid w:val="00271596"/>
    <w:rsid w:val="002751DE"/>
    <w:rsid w:val="00275EDB"/>
    <w:rsid w:val="002812C2"/>
    <w:rsid w:val="002B1A0D"/>
    <w:rsid w:val="002B1E4F"/>
    <w:rsid w:val="002B4035"/>
    <w:rsid w:val="002C60A8"/>
    <w:rsid w:val="002D51BF"/>
    <w:rsid w:val="002F24E1"/>
    <w:rsid w:val="00313E0C"/>
    <w:rsid w:val="00330D2B"/>
    <w:rsid w:val="00331329"/>
    <w:rsid w:val="0033173F"/>
    <w:rsid w:val="0033181E"/>
    <w:rsid w:val="00342BFF"/>
    <w:rsid w:val="003478A2"/>
    <w:rsid w:val="00352D34"/>
    <w:rsid w:val="0036111B"/>
    <w:rsid w:val="00362CB2"/>
    <w:rsid w:val="00374244"/>
    <w:rsid w:val="00374762"/>
    <w:rsid w:val="003803F5"/>
    <w:rsid w:val="00383025"/>
    <w:rsid w:val="00392624"/>
    <w:rsid w:val="00395BA2"/>
    <w:rsid w:val="003A1BFD"/>
    <w:rsid w:val="003A6983"/>
    <w:rsid w:val="003B0453"/>
    <w:rsid w:val="003B1F02"/>
    <w:rsid w:val="003B7153"/>
    <w:rsid w:val="003C051D"/>
    <w:rsid w:val="003C27A6"/>
    <w:rsid w:val="003C3A1E"/>
    <w:rsid w:val="003D3F6A"/>
    <w:rsid w:val="003E63DE"/>
    <w:rsid w:val="003F145A"/>
    <w:rsid w:val="003F7D00"/>
    <w:rsid w:val="00421FAA"/>
    <w:rsid w:val="00427225"/>
    <w:rsid w:val="0043609D"/>
    <w:rsid w:val="004432E5"/>
    <w:rsid w:val="00452866"/>
    <w:rsid w:val="00455F0C"/>
    <w:rsid w:val="00461849"/>
    <w:rsid w:val="00467FE9"/>
    <w:rsid w:val="00476DFC"/>
    <w:rsid w:val="004831B0"/>
    <w:rsid w:val="0048724A"/>
    <w:rsid w:val="004934CB"/>
    <w:rsid w:val="004D3509"/>
    <w:rsid w:val="004D49A1"/>
    <w:rsid w:val="004E1241"/>
    <w:rsid w:val="004E59F2"/>
    <w:rsid w:val="00503340"/>
    <w:rsid w:val="00504735"/>
    <w:rsid w:val="00515118"/>
    <w:rsid w:val="0051791C"/>
    <w:rsid w:val="005201FC"/>
    <w:rsid w:val="00533EA7"/>
    <w:rsid w:val="0055623E"/>
    <w:rsid w:val="00573AA8"/>
    <w:rsid w:val="00581509"/>
    <w:rsid w:val="005874F2"/>
    <w:rsid w:val="005B2ED4"/>
    <w:rsid w:val="005C2F17"/>
    <w:rsid w:val="005D5E94"/>
    <w:rsid w:val="005E0F6B"/>
    <w:rsid w:val="005E364A"/>
    <w:rsid w:val="005F75BF"/>
    <w:rsid w:val="006007F7"/>
    <w:rsid w:val="0060088C"/>
    <w:rsid w:val="00605488"/>
    <w:rsid w:val="00614AA2"/>
    <w:rsid w:val="00637D08"/>
    <w:rsid w:val="00637FF7"/>
    <w:rsid w:val="00640D79"/>
    <w:rsid w:val="00642459"/>
    <w:rsid w:val="00646253"/>
    <w:rsid w:val="00650D30"/>
    <w:rsid w:val="00684D76"/>
    <w:rsid w:val="00691642"/>
    <w:rsid w:val="00693C71"/>
    <w:rsid w:val="006A3C1E"/>
    <w:rsid w:val="006A58B1"/>
    <w:rsid w:val="006A59A9"/>
    <w:rsid w:val="006B63BB"/>
    <w:rsid w:val="006C0990"/>
    <w:rsid w:val="006C1202"/>
    <w:rsid w:val="006C686E"/>
    <w:rsid w:val="006E012F"/>
    <w:rsid w:val="00702C8C"/>
    <w:rsid w:val="007041A0"/>
    <w:rsid w:val="00711F0A"/>
    <w:rsid w:val="007345DD"/>
    <w:rsid w:val="00735844"/>
    <w:rsid w:val="00740036"/>
    <w:rsid w:val="007445F5"/>
    <w:rsid w:val="00745FDF"/>
    <w:rsid w:val="00747406"/>
    <w:rsid w:val="00757628"/>
    <w:rsid w:val="00777E4D"/>
    <w:rsid w:val="0078442E"/>
    <w:rsid w:val="00785AC5"/>
    <w:rsid w:val="007B29E6"/>
    <w:rsid w:val="007B39D4"/>
    <w:rsid w:val="007D1AF0"/>
    <w:rsid w:val="007D65EE"/>
    <w:rsid w:val="007E37D6"/>
    <w:rsid w:val="007E4A9A"/>
    <w:rsid w:val="007E73C0"/>
    <w:rsid w:val="008012F2"/>
    <w:rsid w:val="00801F40"/>
    <w:rsid w:val="0080767D"/>
    <w:rsid w:val="00810B64"/>
    <w:rsid w:val="00811CAE"/>
    <w:rsid w:val="0082720F"/>
    <w:rsid w:val="008345BB"/>
    <w:rsid w:val="0083519E"/>
    <w:rsid w:val="008370EA"/>
    <w:rsid w:val="008417C4"/>
    <w:rsid w:val="00843FF1"/>
    <w:rsid w:val="00844571"/>
    <w:rsid w:val="00855E11"/>
    <w:rsid w:val="00885D4D"/>
    <w:rsid w:val="008921B5"/>
    <w:rsid w:val="00894730"/>
    <w:rsid w:val="008A4918"/>
    <w:rsid w:val="008A6C12"/>
    <w:rsid w:val="008D4F17"/>
    <w:rsid w:val="008D5AAE"/>
    <w:rsid w:val="008D73B7"/>
    <w:rsid w:val="008E024C"/>
    <w:rsid w:val="008E7604"/>
    <w:rsid w:val="00902F95"/>
    <w:rsid w:val="00914BA5"/>
    <w:rsid w:val="00922F82"/>
    <w:rsid w:val="00925055"/>
    <w:rsid w:val="00925B55"/>
    <w:rsid w:val="009267C2"/>
    <w:rsid w:val="00930DB7"/>
    <w:rsid w:val="009316AE"/>
    <w:rsid w:val="00953722"/>
    <w:rsid w:val="00956260"/>
    <w:rsid w:val="0096081B"/>
    <w:rsid w:val="0096093C"/>
    <w:rsid w:val="00970738"/>
    <w:rsid w:val="009926B9"/>
    <w:rsid w:val="00993FCD"/>
    <w:rsid w:val="009A1FF6"/>
    <w:rsid w:val="009B166A"/>
    <w:rsid w:val="009B1756"/>
    <w:rsid w:val="009B5B92"/>
    <w:rsid w:val="009D0C19"/>
    <w:rsid w:val="009D0CF9"/>
    <w:rsid w:val="009E35E2"/>
    <w:rsid w:val="009F7253"/>
    <w:rsid w:val="009F7850"/>
    <w:rsid w:val="00A0219F"/>
    <w:rsid w:val="00A05798"/>
    <w:rsid w:val="00A113EE"/>
    <w:rsid w:val="00A22215"/>
    <w:rsid w:val="00A33978"/>
    <w:rsid w:val="00A34E63"/>
    <w:rsid w:val="00A37069"/>
    <w:rsid w:val="00A41AFD"/>
    <w:rsid w:val="00A431C7"/>
    <w:rsid w:val="00A444EF"/>
    <w:rsid w:val="00A50EA8"/>
    <w:rsid w:val="00A5486E"/>
    <w:rsid w:val="00A56CBD"/>
    <w:rsid w:val="00A91DD2"/>
    <w:rsid w:val="00A93056"/>
    <w:rsid w:val="00A96F49"/>
    <w:rsid w:val="00AA0AA5"/>
    <w:rsid w:val="00AA4493"/>
    <w:rsid w:val="00AA4CAA"/>
    <w:rsid w:val="00AA7095"/>
    <w:rsid w:val="00AA7A13"/>
    <w:rsid w:val="00AC2C12"/>
    <w:rsid w:val="00AC553C"/>
    <w:rsid w:val="00AD1791"/>
    <w:rsid w:val="00AD3011"/>
    <w:rsid w:val="00AD7408"/>
    <w:rsid w:val="00AE5D8F"/>
    <w:rsid w:val="00AE71B7"/>
    <w:rsid w:val="00AF1EE1"/>
    <w:rsid w:val="00AF6B5B"/>
    <w:rsid w:val="00AF759B"/>
    <w:rsid w:val="00B00840"/>
    <w:rsid w:val="00B035E5"/>
    <w:rsid w:val="00B04C77"/>
    <w:rsid w:val="00B05789"/>
    <w:rsid w:val="00B12A91"/>
    <w:rsid w:val="00B1374B"/>
    <w:rsid w:val="00B30DDD"/>
    <w:rsid w:val="00B449C5"/>
    <w:rsid w:val="00B54E6B"/>
    <w:rsid w:val="00B62A73"/>
    <w:rsid w:val="00B64F85"/>
    <w:rsid w:val="00B673A0"/>
    <w:rsid w:val="00B75876"/>
    <w:rsid w:val="00B83103"/>
    <w:rsid w:val="00B867CC"/>
    <w:rsid w:val="00B86C6A"/>
    <w:rsid w:val="00B877B7"/>
    <w:rsid w:val="00BA2058"/>
    <w:rsid w:val="00BB0943"/>
    <w:rsid w:val="00BB3BBD"/>
    <w:rsid w:val="00BB4242"/>
    <w:rsid w:val="00BD1B29"/>
    <w:rsid w:val="00BD6BC9"/>
    <w:rsid w:val="00BD7113"/>
    <w:rsid w:val="00BE47FA"/>
    <w:rsid w:val="00BF0E1D"/>
    <w:rsid w:val="00C01BF0"/>
    <w:rsid w:val="00C01BF6"/>
    <w:rsid w:val="00C07B14"/>
    <w:rsid w:val="00C11931"/>
    <w:rsid w:val="00C202BF"/>
    <w:rsid w:val="00C21FFA"/>
    <w:rsid w:val="00C25D37"/>
    <w:rsid w:val="00C36092"/>
    <w:rsid w:val="00C36236"/>
    <w:rsid w:val="00C37D10"/>
    <w:rsid w:val="00C50DA7"/>
    <w:rsid w:val="00C519B3"/>
    <w:rsid w:val="00C52D5B"/>
    <w:rsid w:val="00C64266"/>
    <w:rsid w:val="00C6565C"/>
    <w:rsid w:val="00C83884"/>
    <w:rsid w:val="00CA2FC6"/>
    <w:rsid w:val="00CA468E"/>
    <w:rsid w:val="00CB4EB2"/>
    <w:rsid w:val="00CC123E"/>
    <w:rsid w:val="00CD18A4"/>
    <w:rsid w:val="00CF7FE3"/>
    <w:rsid w:val="00D011B8"/>
    <w:rsid w:val="00D073FA"/>
    <w:rsid w:val="00D221E3"/>
    <w:rsid w:val="00D322D5"/>
    <w:rsid w:val="00D34FDC"/>
    <w:rsid w:val="00D368C0"/>
    <w:rsid w:val="00D47994"/>
    <w:rsid w:val="00D55575"/>
    <w:rsid w:val="00D65818"/>
    <w:rsid w:val="00D71ECF"/>
    <w:rsid w:val="00D773B8"/>
    <w:rsid w:val="00D96205"/>
    <w:rsid w:val="00DA00BC"/>
    <w:rsid w:val="00DB5D27"/>
    <w:rsid w:val="00DC584E"/>
    <w:rsid w:val="00DD2125"/>
    <w:rsid w:val="00DE40FC"/>
    <w:rsid w:val="00DE6456"/>
    <w:rsid w:val="00DF0059"/>
    <w:rsid w:val="00E068FC"/>
    <w:rsid w:val="00E10924"/>
    <w:rsid w:val="00E22FD1"/>
    <w:rsid w:val="00E27DF9"/>
    <w:rsid w:val="00E36A54"/>
    <w:rsid w:val="00E5070B"/>
    <w:rsid w:val="00E534B7"/>
    <w:rsid w:val="00E72C74"/>
    <w:rsid w:val="00E75A28"/>
    <w:rsid w:val="00E960D6"/>
    <w:rsid w:val="00EA5DC2"/>
    <w:rsid w:val="00EB28FB"/>
    <w:rsid w:val="00EC038D"/>
    <w:rsid w:val="00EC2226"/>
    <w:rsid w:val="00EE42C3"/>
    <w:rsid w:val="00F00A9A"/>
    <w:rsid w:val="00F06CE5"/>
    <w:rsid w:val="00F150C9"/>
    <w:rsid w:val="00F21467"/>
    <w:rsid w:val="00F237B9"/>
    <w:rsid w:val="00F25EBF"/>
    <w:rsid w:val="00F27A53"/>
    <w:rsid w:val="00F3116D"/>
    <w:rsid w:val="00F3454A"/>
    <w:rsid w:val="00F4342F"/>
    <w:rsid w:val="00F540A7"/>
    <w:rsid w:val="00F60066"/>
    <w:rsid w:val="00F868B1"/>
    <w:rsid w:val="00F9090B"/>
    <w:rsid w:val="00F930CD"/>
    <w:rsid w:val="00F93880"/>
    <w:rsid w:val="00F976C1"/>
    <w:rsid w:val="00FA3FAD"/>
    <w:rsid w:val="00FB2EF0"/>
    <w:rsid w:val="00FC2AEF"/>
    <w:rsid w:val="00FF4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8E6C2"/>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EC2226"/>
    <w:pPr>
      <w:spacing w:after="120" w:line="276" w:lineRule="auto"/>
      <w:outlineLvl w:val="0"/>
    </w:pPr>
    <w:rPr>
      <w:rFonts w:asciiTheme="minorHAnsi" w:eastAsiaTheme="majorEastAsia" w:hAnsiTheme="minorHAnsi" w:cstheme="minorHAnsi"/>
      <w:b/>
      <w:sz w:val="32"/>
      <w:lang w:val="en-US"/>
    </w:rPr>
  </w:style>
  <w:style w:type="paragraph" w:styleId="Heading2">
    <w:name w:val="heading 2"/>
    <w:basedOn w:val="Normal"/>
    <w:next w:val="Normal"/>
    <w:link w:val="Heading2Char"/>
    <w:autoRedefine/>
    <w:uiPriority w:val="9"/>
    <w:unhideWhenUsed/>
    <w:qFormat/>
    <w:rsid w:val="00B877B7"/>
    <w:pPr>
      <w:keepNext/>
      <w:keepLines/>
      <w:spacing w:before="240" w:after="120"/>
      <w:outlineLvl w:val="1"/>
    </w:pPr>
    <w:rPr>
      <w:rFonts w:eastAsiaTheme="majorEastAsia" w:cstheme="majorBidi"/>
      <w:b/>
      <w:sz w:val="28"/>
      <w:szCs w:val="26"/>
      <w:lang w:val="en-US"/>
    </w:rPr>
  </w:style>
  <w:style w:type="paragraph" w:styleId="Heading3">
    <w:name w:val="heading 3"/>
    <w:basedOn w:val="Normal"/>
    <w:next w:val="Normal"/>
    <w:link w:val="Heading3Char"/>
    <w:autoRedefine/>
    <w:uiPriority w:val="9"/>
    <w:unhideWhenUsed/>
    <w:qFormat/>
    <w:rsid w:val="00153958"/>
    <w:pPr>
      <w:keepNext/>
      <w:keepLines/>
      <w:spacing w:after="120" w:line="276" w:lineRule="auto"/>
      <w:outlineLvl w:val="2"/>
    </w:pPr>
    <w:rPr>
      <w:rFonts w:asciiTheme="minorHAnsi" w:hAnsiTheme="minorHAnsi" w:cstheme="minorHAnsi"/>
      <w:b/>
      <w:bCs/>
      <w:sz w:val="26"/>
      <w:lang w:val="en-US"/>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226"/>
    <w:rPr>
      <w:rFonts w:asciiTheme="minorHAnsi" w:eastAsiaTheme="majorEastAsia" w:hAnsiTheme="minorHAnsi" w:cstheme="minorHAnsi"/>
      <w:b/>
      <w:sz w:val="32"/>
      <w:szCs w:val="24"/>
      <w:lang w:val="en-US"/>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B877B7"/>
    <w:rPr>
      <w:rFonts w:eastAsiaTheme="majorEastAsia" w:cstheme="majorBidi"/>
      <w:b/>
      <w:sz w:val="28"/>
      <w:szCs w:val="26"/>
      <w:lang w:val="en-US"/>
    </w:rPr>
  </w:style>
  <w:style w:type="character" w:customStyle="1" w:styleId="Heading3Char">
    <w:name w:val="Heading 3 Char"/>
    <w:basedOn w:val="DefaultParagraphFont"/>
    <w:link w:val="Heading3"/>
    <w:uiPriority w:val="9"/>
    <w:rsid w:val="00153958"/>
    <w:rPr>
      <w:rFonts w:asciiTheme="minorHAnsi" w:eastAsiaTheme="minorEastAsia" w:hAnsiTheme="minorHAnsi" w:cstheme="minorHAnsi"/>
      <w:b/>
      <w:bCs/>
      <w:sz w:val="26"/>
      <w:szCs w:val="24"/>
      <w:lang w:val="en-US"/>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styleId="UnresolvedMention">
    <w:name w:val="Unresolved Mention"/>
    <w:basedOn w:val="DefaultParagraphFont"/>
    <w:uiPriority w:val="99"/>
    <w:semiHidden/>
    <w:unhideWhenUsed/>
    <w:rsid w:val="0055623E"/>
    <w:rPr>
      <w:color w:val="605E5C"/>
      <w:shd w:val="clear" w:color="auto" w:fill="E1DFDD"/>
    </w:rPr>
  </w:style>
  <w:style w:type="character" w:styleId="FollowedHyperlink">
    <w:name w:val="FollowedHyperlink"/>
    <w:basedOn w:val="DefaultParagraphFont"/>
    <w:uiPriority w:val="99"/>
    <w:semiHidden/>
    <w:unhideWhenUsed/>
    <w:rsid w:val="00993FCD"/>
    <w:rPr>
      <w:color w:val="954F72" w:themeColor="followedHyperlink"/>
      <w:u w:val="single"/>
    </w:rPr>
  </w:style>
  <w:style w:type="paragraph" w:customStyle="1" w:styleId="Default">
    <w:name w:val="Default"/>
    <w:rsid w:val="006C1202"/>
    <w:pPr>
      <w:autoSpaceDE w:val="0"/>
      <w:autoSpaceDN w:val="0"/>
      <w:adjustRightInd w:val="0"/>
      <w:spacing w:after="0" w:line="240" w:lineRule="auto"/>
    </w:pPr>
    <w:rPr>
      <w:rFonts w:ascii="Helvetica 55 Roman" w:hAnsi="Helvetica 55 Roman" w:cs="Helvetica 55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1717">
      <w:bodyDiv w:val="1"/>
      <w:marLeft w:val="0"/>
      <w:marRight w:val="0"/>
      <w:marTop w:val="0"/>
      <w:marBottom w:val="0"/>
      <w:divBdr>
        <w:top w:val="none" w:sz="0" w:space="0" w:color="auto"/>
        <w:left w:val="none" w:sz="0" w:space="0" w:color="auto"/>
        <w:bottom w:val="none" w:sz="0" w:space="0" w:color="auto"/>
        <w:right w:val="none" w:sz="0" w:space="0" w:color="auto"/>
      </w:divBdr>
    </w:div>
    <w:div w:id="207106109">
      <w:bodyDiv w:val="1"/>
      <w:marLeft w:val="0"/>
      <w:marRight w:val="0"/>
      <w:marTop w:val="0"/>
      <w:marBottom w:val="0"/>
      <w:divBdr>
        <w:top w:val="none" w:sz="0" w:space="0" w:color="auto"/>
        <w:left w:val="none" w:sz="0" w:space="0" w:color="auto"/>
        <w:bottom w:val="none" w:sz="0" w:space="0" w:color="auto"/>
        <w:right w:val="none" w:sz="0" w:space="0" w:color="auto"/>
      </w:divBdr>
      <w:divsChild>
        <w:div w:id="978073442">
          <w:marLeft w:val="403"/>
          <w:marRight w:val="0"/>
          <w:marTop w:val="181"/>
          <w:marBottom w:val="0"/>
          <w:divBdr>
            <w:top w:val="none" w:sz="0" w:space="0" w:color="auto"/>
            <w:left w:val="none" w:sz="0" w:space="0" w:color="auto"/>
            <w:bottom w:val="none" w:sz="0" w:space="0" w:color="auto"/>
            <w:right w:val="none" w:sz="0" w:space="0" w:color="auto"/>
          </w:divBdr>
        </w:div>
        <w:div w:id="793642508">
          <w:marLeft w:val="403"/>
          <w:marRight w:val="0"/>
          <w:marTop w:val="181"/>
          <w:marBottom w:val="0"/>
          <w:divBdr>
            <w:top w:val="none" w:sz="0" w:space="0" w:color="auto"/>
            <w:left w:val="none" w:sz="0" w:space="0" w:color="auto"/>
            <w:bottom w:val="none" w:sz="0" w:space="0" w:color="auto"/>
            <w:right w:val="none" w:sz="0" w:space="0" w:color="auto"/>
          </w:divBdr>
        </w:div>
        <w:div w:id="1849979849">
          <w:marLeft w:val="403"/>
          <w:marRight w:val="0"/>
          <w:marTop w:val="181"/>
          <w:marBottom w:val="0"/>
          <w:divBdr>
            <w:top w:val="none" w:sz="0" w:space="0" w:color="auto"/>
            <w:left w:val="none" w:sz="0" w:space="0" w:color="auto"/>
            <w:bottom w:val="none" w:sz="0" w:space="0" w:color="auto"/>
            <w:right w:val="none" w:sz="0" w:space="0" w:color="auto"/>
          </w:divBdr>
        </w:div>
        <w:div w:id="1135560571">
          <w:marLeft w:val="403"/>
          <w:marRight w:val="0"/>
          <w:marTop w:val="181"/>
          <w:marBottom w:val="0"/>
          <w:divBdr>
            <w:top w:val="none" w:sz="0" w:space="0" w:color="auto"/>
            <w:left w:val="none" w:sz="0" w:space="0" w:color="auto"/>
            <w:bottom w:val="none" w:sz="0" w:space="0" w:color="auto"/>
            <w:right w:val="none" w:sz="0" w:space="0" w:color="auto"/>
          </w:divBdr>
        </w:div>
        <w:div w:id="765659312">
          <w:marLeft w:val="403"/>
          <w:marRight w:val="0"/>
          <w:marTop w:val="181"/>
          <w:marBottom w:val="0"/>
          <w:divBdr>
            <w:top w:val="none" w:sz="0" w:space="0" w:color="auto"/>
            <w:left w:val="none" w:sz="0" w:space="0" w:color="auto"/>
            <w:bottom w:val="none" w:sz="0" w:space="0" w:color="auto"/>
            <w:right w:val="none" w:sz="0" w:space="0" w:color="auto"/>
          </w:divBdr>
        </w:div>
        <w:div w:id="626396885">
          <w:marLeft w:val="403"/>
          <w:marRight w:val="0"/>
          <w:marTop w:val="181"/>
          <w:marBottom w:val="0"/>
          <w:divBdr>
            <w:top w:val="none" w:sz="0" w:space="0" w:color="auto"/>
            <w:left w:val="none" w:sz="0" w:space="0" w:color="auto"/>
            <w:bottom w:val="none" w:sz="0" w:space="0" w:color="auto"/>
            <w:right w:val="none" w:sz="0" w:space="0" w:color="auto"/>
          </w:divBdr>
        </w:div>
      </w:divsChild>
    </w:div>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229198408">
      <w:bodyDiv w:val="1"/>
      <w:marLeft w:val="0"/>
      <w:marRight w:val="0"/>
      <w:marTop w:val="0"/>
      <w:marBottom w:val="0"/>
      <w:divBdr>
        <w:top w:val="none" w:sz="0" w:space="0" w:color="auto"/>
        <w:left w:val="none" w:sz="0" w:space="0" w:color="auto"/>
        <w:bottom w:val="none" w:sz="0" w:space="0" w:color="auto"/>
        <w:right w:val="none" w:sz="0" w:space="0" w:color="auto"/>
      </w:divBdr>
      <w:divsChild>
        <w:div w:id="1831368139">
          <w:marLeft w:val="605"/>
          <w:marRight w:val="0"/>
          <w:marTop w:val="160"/>
          <w:marBottom w:val="160"/>
          <w:divBdr>
            <w:top w:val="none" w:sz="0" w:space="0" w:color="auto"/>
            <w:left w:val="none" w:sz="0" w:space="0" w:color="auto"/>
            <w:bottom w:val="none" w:sz="0" w:space="0" w:color="auto"/>
            <w:right w:val="none" w:sz="0" w:space="0" w:color="auto"/>
          </w:divBdr>
        </w:div>
        <w:div w:id="273054312">
          <w:marLeft w:val="605"/>
          <w:marRight w:val="0"/>
          <w:marTop w:val="160"/>
          <w:marBottom w:val="160"/>
          <w:divBdr>
            <w:top w:val="none" w:sz="0" w:space="0" w:color="auto"/>
            <w:left w:val="none" w:sz="0" w:space="0" w:color="auto"/>
            <w:bottom w:val="none" w:sz="0" w:space="0" w:color="auto"/>
            <w:right w:val="none" w:sz="0" w:space="0" w:color="auto"/>
          </w:divBdr>
        </w:div>
      </w:divsChild>
    </w:div>
    <w:div w:id="277299076">
      <w:bodyDiv w:val="1"/>
      <w:marLeft w:val="0"/>
      <w:marRight w:val="0"/>
      <w:marTop w:val="0"/>
      <w:marBottom w:val="0"/>
      <w:divBdr>
        <w:top w:val="none" w:sz="0" w:space="0" w:color="auto"/>
        <w:left w:val="none" w:sz="0" w:space="0" w:color="auto"/>
        <w:bottom w:val="none" w:sz="0" w:space="0" w:color="auto"/>
        <w:right w:val="none" w:sz="0" w:space="0" w:color="auto"/>
      </w:divBdr>
    </w:div>
    <w:div w:id="355695651">
      <w:bodyDiv w:val="1"/>
      <w:marLeft w:val="0"/>
      <w:marRight w:val="0"/>
      <w:marTop w:val="0"/>
      <w:marBottom w:val="0"/>
      <w:divBdr>
        <w:top w:val="none" w:sz="0" w:space="0" w:color="auto"/>
        <w:left w:val="none" w:sz="0" w:space="0" w:color="auto"/>
        <w:bottom w:val="none" w:sz="0" w:space="0" w:color="auto"/>
        <w:right w:val="none" w:sz="0" w:space="0" w:color="auto"/>
      </w:divBdr>
      <w:divsChild>
        <w:div w:id="222764628">
          <w:marLeft w:val="504"/>
          <w:marRight w:val="0"/>
          <w:marTop w:val="590"/>
          <w:marBottom w:val="0"/>
          <w:divBdr>
            <w:top w:val="none" w:sz="0" w:space="0" w:color="auto"/>
            <w:left w:val="none" w:sz="0" w:space="0" w:color="auto"/>
            <w:bottom w:val="none" w:sz="0" w:space="0" w:color="auto"/>
            <w:right w:val="none" w:sz="0" w:space="0" w:color="auto"/>
          </w:divBdr>
        </w:div>
        <w:div w:id="535243516">
          <w:marLeft w:val="504"/>
          <w:marRight w:val="0"/>
          <w:marTop w:val="590"/>
          <w:marBottom w:val="0"/>
          <w:divBdr>
            <w:top w:val="none" w:sz="0" w:space="0" w:color="auto"/>
            <w:left w:val="none" w:sz="0" w:space="0" w:color="auto"/>
            <w:bottom w:val="none" w:sz="0" w:space="0" w:color="auto"/>
            <w:right w:val="none" w:sz="0" w:space="0" w:color="auto"/>
          </w:divBdr>
        </w:div>
        <w:div w:id="660038567">
          <w:marLeft w:val="504"/>
          <w:marRight w:val="0"/>
          <w:marTop w:val="590"/>
          <w:marBottom w:val="0"/>
          <w:divBdr>
            <w:top w:val="none" w:sz="0" w:space="0" w:color="auto"/>
            <w:left w:val="none" w:sz="0" w:space="0" w:color="auto"/>
            <w:bottom w:val="none" w:sz="0" w:space="0" w:color="auto"/>
            <w:right w:val="none" w:sz="0" w:space="0" w:color="auto"/>
          </w:divBdr>
        </w:div>
        <w:div w:id="2108652795">
          <w:marLeft w:val="504"/>
          <w:marRight w:val="0"/>
          <w:marTop w:val="590"/>
          <w:marBottom w:val="0"/>
          <w:divBdr>
            <w:top w:val="none" w:sz="0" w:space="0" w:color="auto"/>
            <w:left w:val="none" w:sz="0" w:space="0" w:color="auto"/>
            <w:bottom w:val="none" w:sz="0" w:space="0" w:color="auto"/>
            <w:right w:val="none" w:sz="0" w:space="0" w:color="auto"/>
          </w:divBdr>
        </w:div>
        <w:div w:id="18825715">
          <w:marLeft w:val="504"/>
          <w:marRight w:val="0"/>
          <w:marTop w:val="590"/>
          <w:marBottom w:val="0"/>
          <w:divBdr>
            <w:top w:val="none" w:sz="0" w:space="0" w:color="auto"/>
            <w:left w:val="none" w:sz="0" w:space="0" w:color="auto"/>
            <w:bottom w:val="none" w:sz="0" w:space="0" w:color="auto"/>
            <w:right w:val="none" w:sz="0" w:space="0" w:color="auto"/>
          </w:divBdr>
        </w:div>
      </w:divsChild>
    </w:div>
    <w:div w:id="359209683">
      <w:bodyDiv w:val="1"/>
      <w:marLeft w:val="0"/>
      <w:marRight w:val="0"/>
      <w:marTop w:val="0"/>
      <w:marBottom w:val="0"/>
      <w:divBdr>
        <w:top w:val="none" w:sz="0" w:space="0" w:color="auto"/>
        <w:left w:val="none" w:sz="0" w:space="0" w:color="auto"/>
        <w:bottom w:val="none" w:sz="0" w:space="0" w:color="auto"/>
        <w:right w:val="none" w:sz="0" w:space="0" w:color="auto"/>
      </w:divBdr>
    </w:div>
    <w:div w:id="409694402">
      <w:bodyDiv w:val="1"/>
      <w:marLeft w:val="0"/>
      <w:marRight w:val="0"/>
      <w:marTop w:val="0"/>
      <w:marBottom w:val="0"/>
      <w:divBdr>
        <w:top w:val="none" w:sz="0" w:space="0" w:color="auto"/>
        <w:left w:val="none" w:sz="0" w:space="0" w:color="auto"/>
        <w:bottom w:val="none" w:sz="0" w:space="0" w:color="auto"/>
        <w:right w:val="none" w:sz="0" w:space="0" w:color="auto"/>
      </w:divBdr>
      <w:divsChild>
        <w:div w:id="466899135">
          <w:marLeft w:val="605"/>
          <w:marRight w:val="0"/>
          <w:marTop w:val="213"/>
          <w:marBottom w:val="0"/>
          <w:divBdr>
            <w:top w:val="none" w:sz="0" w:space="0" w:color="auto"/>
            <w:left w:val="none" w:sz="0" w:space="0" w:color="auto"/>
            <w:bottom w:val="none" w:sz="0" w:space="0" w:color="auto"/>
            <w:right w:val="none" w:sz="0" w:space="0" w:color="auto"/>
          </w:divBdr>
        </w:div>
        <w:div w:id="218323610">
          <w:marLeft w:val="605"/>
          <w:marRight w:val="0"/>
          <w:marTop w:val="213"/>
          <w:marBottom w:val="0"/>
          <w:divBdr>
            <w:top w:val="none" w:sz="0" w:space="0" w:color="auto"/>
            <w:left w:val="none" w:sz="0" w:space="0" w:color="auto"/>
            <w:bottom w:val="none" w:sz="0" w:space="0" w:color="auto"/>
            <w:right w:val="none" w:sz="0" w:space="0" w:color="auto"/>
          </w:divBdr>
        </w:div>
        <w:div w:id="1265504009">
          <w:marLeft w:val="605"/>
          <w:marRight w:val="0"/>
          <w:marTop w:val="213"/>
          <w:marBottom w:val="0"/>
          <w:divBdr>
            <w:top w:val="none" w:sz="0" w:space="0" w:color="auto"/>
            <w:left w:val="none" w:sz="0" w:space="0" w:color="auto"/>
            <w:bottom w:val="none" w:sz="0" w:space="0" w:color="auto"/>
            <w:right w:val="none" w:sz="0" w:space="0" w:color="auto"/>
          </w:divBdr>
        </w:div>
        <w:div w:id="1870602870">
          <w:marLeft w:val="605"/>
          <w:marRight w:val="0"/>
          <w:marTop w:val="213"/>
          <w:marBottom w:val="0"/>
          <w:divBdr>
            <w:top w:val="none" w:sz="0" w:space="0" w:color="auto"/>
            <w:left w:val="none" w:sz="0" w:space="0" w:color="auto"/>
            <w:bottom w:val="none" w:sz="0" w:space="0" w:color="auto"/>
            <w:right w:val="none" w:sz="0" w:space="0" w:color="auto"/>
          </w:divBdr>
        </w:div>
        <w:div w:id="1219706760">
          <w:marLeft w:val="605"/>
          <w:marRight w:val="0"/>
          <w:marTop w:val="213"/>
          <w:marBottom w:val="0"/>
          <w:divBdr>
            <w:top w:val="none" w:sz="0" w:space="0" w:color="auto"/>
            <w:left w:val="none" w:sz="0" w:space="0" w:color="auto"/>
            <w:bottom w:val="none" w:sz="0" w:space="0" w:color="auto"/>
            <w:right w:val="none" w:sz="0" w:space="0" w:color="auto"/>
          </w:divBdr>
        </w:div>
        <w:div w:id="1153107583">
          <w:marLeft w:val="605"/>
          <w:marRight w:val="0"/>
          <w:marTop w:val="213"/>
          <w:marBottom w:val="0"/>
          <w:divBdr>
            <w:top w:val="none" w:sz="0" w:space="0" w:color="auto"/>
            <w:left w:val="none" w:sz="0" w:space="0" w:color="auto"/>
            <w:bottom w:val="none" w:sz="0" w:space="0" w:color="auto"/>
            <w:right w:val="none" w:sz="0" w:space="0" w:color="auto"/>
          </w:divBdr>
        </w:div>
        <w:div w:id="305740635">
          <w:marLeft w:val="605"/>
          <w:marRight w:val="0"/>
          <w:marTop w:val="213"/>
          <w:marBottom w:val="0"/>
          <w:divBdr>
            <w:top w:val="none" w:sz="0" w:space="0" w:color="auto"/>
            <w:left w:val="none" w:sz="0" w:space="0" w:color="auto"/>
            <w:bottom w:val="none" w:sz="0" w:space="0" w:color="auto"/>
            <w:right w:val="none" w:sz="0" w:space="0" w:color="auto"/>
          </w:divBdr>
        </w:div>
        <w:div w:id="1452092427">
          <w:marLeft w:val="605"/>
          <w:marRight w:val="0"/>
          <w:marTop w:val="160"/>
          <w:marBottom w:val="160"/>
          <w:divBdr>
            <w:top w:val="none" w:sz="0" w:space="0" w:color="auto"/>
            <w:left w:val="none" w:sz="0" w:space="0" w:color="auto"/>
            <w:bottom w:val="none" w:sz="0" w:space="0" w:color="auto"/>
            <w:right w:val="none" w:sz="0" w:space="0" w:color="auto"/>
          </w:divBdr>
        </w:div>
        <w:div w:id="1042293926">
          <w:marLeft w:val="605"/>
          <w:marRight w:val="0"/>
          <w:marTop w:val="160"/>
          <w:marBottom w:val="160"/>
          <w:divBdr>
            <w:top w:val="none" w:sz="0" w:space="0" w:color="auto"/>
            <w:left w:val="none" w:sz="0" w:space="0" w:color="auto"/>
            <w:bottom w:val="none" w:sz="0" w:space="0" w:color="auto"/>
            <w:right w:val="none" w:sz="0" w:space="0" w:color="auto"/>
          </w:divBdr>
        </w:div>
      </w:divsChild>
    </w:div>
    <w:div w:id="441460298">
      <w:bodyDiv w:val="1"/>
      <w:marLeft w:val="0"/>
      <w:marRight w:val="0"/>
      <w:marTop w:val="0"/>
      <w:marBottom w:val="0"/>
      <w:divBdr>
        <w:top w:val="none" w:sz="0" w:space="0" w:color="auto"/>
        <w:left w:val="none" w:sz="0" w:space="0" w:color="auto"/>
        <w:bottom w:val="none" w:sz="0" w:space="0" w:color="auto"/>
        <w:right w:val="none" w:sz="0" w:space="0" w:color="auto"/>
      </w:divBdr>
    </w:div>
    <w:div w:id="446193876">
      <w:bodyDiv w:val="1"/>
      <w:marLeft w:val="0"/>
      <w:marRight w:val="0"/>
      <w:marTop w:val="0"/>
      <w:marBottom w:val="0"/>
      <w:divBdr>
        <w:top w:val="none" w:sz="0" w:space="0" w:color="auto"/>
        <w:left w:val="none" w:sz="0" w:space="0" w:color="auto"/>
        <w:bottom w:val="none" w:sz="0" w:space="0" w:color="auto"/>
        <w:right w:val="none" w:sz="0" w:space="0" w:color="auto"/>
      </w:divBdr>
    </w:div>
    <w:div w:id="779837830">
      <w:bodyDiv w:val="1"/>
      <w:marLeft w:val="0"/>
      <w:marRight w:val="0"/>
      <w:marTop w:val="0"/>
      <w:marBottom w:val="0"/>
      <w:divBdr>
        <w:top w:val="none" w:sz="0" w:space="0" w:color="auto"/>
        <w:left w:val="none" w:sz="0" w:space="0" w:color="auto"/>
        <w:bottom w:val="none" w:sz="0" w:space="0" w:color="auto"/>
        <w:right w:val="none" w:sz="0" w:space="0" w:color="auto"/>
      </w:divBdr>
    </w:div>
    <w:div w:id="834299647">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961959820">
      <w:bodyDiv w:val="1"/>
      <w:marLeft w:val="0"/>
      <w:marRight w:val="0"/>
      <w:marTop w:val="0"/>
      <w:marBottom w:val="0"/>
      <w:divBdr>
        <w:top w:val="none" w:sz="0" w:space="0" w:color="auto"/>
        <w:left w:val="none" w:sz="0" w:space="0" w:color="auto"/>
        <w:bottom w:val="none" w:sz="0" w:space="0" w:color="auto"/>
        <w:right w:val="none" w:sz="0" w:space="0" w:color="auto"/>
      </w:divBdr>
    </w:div>
    <w:div w:id="978539421">
      <w:bodyDiv w:val="1"/>
      <w:marLeft w:val="0"/>
      <w:marRight w:val="0"/>
      <w:marTop w:val="0"/>
      <w:marBottom w:val="0"/>
      <w:divBdr>
        <w:top w:val="none" w:sz="0" w:space="0" w:color="auto"/>
        <w:left w:val="none" w:sz="0" w:space="0" w:color="auto"/>
        <w:bottom w:val="none" w:sz="0" w:space="0" w:color="auto"/>
        <w:right w:val="none" w:sz="0" w:space="0" w:color="auto"/>
      </w:divBdr>
    </w:div>
    <w:div w:id="1037779047">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085153825">
      <w:bodyDiv w:val="1"/>
      <w:marLeft w:val="0"/>
      <w:marRight w:val="0"/>
      <w:marTop w:val="0"/>
      <w:marBottom w:val="0"/>
      <w:divBdr>
        <w:top w:val="none" w:sz="0" w:space="0" w:color="auto"/>
        <w:left w:val="none" w:sz="0" w:space="0" w:color="auto"/>
        <w:bottom w:val="none" w:sz="0" w:space="0" w:color="auto"/>
        <w:right w:val="none" w:sz="0" w:space="0" w:color="auto"/>
      </w:divBdr>
      <w:divsChild>
        <w:div w:id="1832721791">
          <w:marLeft w:val="605"/>
          <w:marRight w:val="0"/>
          <w:marTop w:val="0"/>
          <w:marBottom w:val="0"/>
          <w:divBdr>
            <w:top w:val="none" w:sz="0" w:space="0" w:color="auto"/>
            <w:left w:val="none" w:sz="0" w:space="0" w:color="auto"/>
            <w:bottom w:val="none" w:sz="0" w:space="0" w:color="auto"/>
            <w:right w:val="none" w:sz="0" w:space="0" w:color="auto"/>
          </w:divBdr>
        </w:div>
        <w:div w:id="2128236193">
          <w:marLeft w:val="605"/>
          <w:marRight w:val="0"/>
          <w:marTop w:val="0"/>
          <w:marBottom w:val="0"/>
          <w:divBdr>
            <w:top w:val="none" w:sz="0" w:space="0" w:color="auto"/>
            <w:left w:val="none" w:sz="0" w:space="0" w:color="auto"/>
            <w:bottom w:val="none" w:sz="0" w:space="0" w:color="auto"/>
            <w:right w:val="none" w:sz="0" w:space="0" w:color="auto"/>
          </w:divBdr>
        </w:div>
        <w:div w:id="1254633719">
          <w:marLeft w:val="605"/>
          <w:marRight w:val="0"/>
          <w:marTop w:val="0"/>
          <w:marBottom w:val="0"/>
          <w:divBdr>
            <w:top w:val="none" w:sz="0" w:space="0" w:color="auto"/>
            <w:left w:val="none" w:sz="0" w:space="0" w:color="auto"/>
            <w:bottom w:val="none" w:sz="0" w:space="0" w:color="auto"/>
            <w:right w:val="none" w:sz="0" w:space="0" w:color="auto"/>
          </w:divBdr>
        </w:div>
        <w:div w:id="1269629769">
          <w:marLeft w:val="605"/>
          <w:marRight w:val="0"/>
          <w:marTop w:val="0"/>
          <w:marBottom w:val="0"/>
          <w:divBdr>
            <w:top w:val="none" w:sz="0" w:space="0" w:color="auto"/>
            <w:left w:val="none" w:sz="0" w:space="0" w:color="auto"/>
            <w:bottom w:val="none" w:sz="0" w:space="0" w:color="auto"/>
            <w:right w:val="none" w:sz="0" w:space="0" w:color="auto"/>
          </w:divBdr>
        </w:div>
        <w:div w:id="59643567">
          <w:marLeft w:val="605"/>
          <w:marRight w:val="0"/>
          <w:marTop w:val="0"/>
          <w:marBottom w:val="0"/>
          <w:divBdr>
            <w:top w:val="none" w:sz="0" w:space="0" w:color="auto"/>
            <w:left w:val="none" w:sz="0" w:space="0" w:color="auto"/>
            <w:bottom w:val="none" w:sz="0" w:space="0" w:color="auto"/>
            <w:right w:val="none" w:sz="0" w:space="0" w:color="auto"/>
          </w:divBdr>
        </w:div>
        <w:div w:id="1067918317">
          <w:marLeft w:val="605"/>
          <w:marRight w:val="0"/>
          <w:marTop w:val="0"/>
          <w:marBottom w:val="0"/>
          <w:divBdr>
            <w:top w:val="none" w:sz="0" w:space="0" w:color="auto"/>
            <w:left w:val="none" w:sz="0" w:space="0" w:color="auto"/>
            <w:bottom w:val="none" w:sz="0" w:space="0" w:color="auto"/>
            <w:right w:val="none" w:sz="0" w:space="0" w:color="auto"/>
          </w:divBdr>
        </w:div>
      </w:divsChild>
    </w:div>
    <w:div w:id="1136603956">
      <w:bodyDiv w:val="1"/>
      <w:marLeft w:val="0"/>
      <w:marRight w:val="0"/>
      <w:marTop w:val="0"/>
      <w:marBottom w:val="0"/>
      <w:divBdr>
        <w:top w:val="none" w:sz="0" w:space="0" w:color="auto"/>
        <w:left w:val="none" w:sz="0" w:space="0" w:color="auto"/>
        <w:bottom w:val="none" w:sz="0" w:space="0" w:color="auto"/>
        <w:right w:val="none" w:sz="0" w:space="0" w:color="auto"/>
      </w:divBdr>
    </w:div>
    <w:div w:id="1218593245">
      <w:bodyDiv w:val="1"/>
      <w:marLeft w:val="0"/>
      <w:marRight w:val="0"/>
      <w:marTop w:val="0"/>
      <w:marBottom w:val="0"/>
      <w:divBdr>
        <w:top w:val="none" w:sz="0" w:space="0" w:color="auto"/>
        <w:left w:val="none" w:sz="0" w:space="0" w:color="auto"/>
        <w:bottom w:val="none" w:sz="0" w:space="0" w:color="auto"/>
        <w:right w:val="none" w:sz="0" w:space="0" w:color="auto"/>
      </w:divBdr>
    </w:div>
    <w:div w:id="1271089043">
      <w:bodyDiv w:val="1"/>
      <w:marLeft w:val="0"/>
      <w:marRight w:val="0"/>
      <w:marTop w:val="0"/>
      <w:marBottom w:val="0"/>
      <w:divBdr>
        <w:top w:val="none" w:sz="0" w:space="0" w:color="auto"/>
        <w:left w:val="none" w:sz="0" w:space="0" w:color="auto"/>
        <w:bottom w:val="none" w:sz="0" w:space="0" w:color="auto"/>
        <w:right w:val="none" w:sz="0" w:space="0" w:color="auto"/>
      </w:divBdr>
    </w:div>
    <w:div w:id="1310787932">
      <w:bodyDiv w:val="1"/>
      <w:marLeft w:val="0"/>
      <w:marRight w:val="0"/>
      <w:marTop w:val="0"/>
      <w:marBottom w:val="0"/>
      <w:divBdr>
        <w:top w:val="none" w:sz="0" w:space="0" w:color="auto"/>
        <w:left w:val="none" w:sz="0" w:space="0" w:color="auto"/>
        <w:bottom w:val="none" w:sz="0" w:space="0" w:color="auto"/>
        <w:right w:val="none" w:sz="0" w:space="0" w:color="auto"/>
      </w:divBdr>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7384173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481073848">
      <w:bodyDiv w:val="1"/>
      <w:marLeft w:val="0"/>
      <w:marRight w:val="0"/>
      <w:marTop w:val="0"/>
      <w:marBottom w:val="0"/>
      <w:divBdr>
        <w:top w:val="none" w:sz="0" w:space="0" w:color="auto"/>
        <w:left w:val="none" w:sz="0" w:space="0" w:color="auto"/>
        <w:bottom w:val="none" w:sz="0" w:space="0" w:color="auto"/>
        <w:right w:val="none" w:sz="0" w:space="0" w:color="auto"/>
      </w:divBdr>
    </w:div>
    <w:div w:id="1496072816">
      <w:bodyDiv w:val="1"/>
      <w:marLeft w:val="0"/>
      <w:marRight w:val="0"/>
      <w:marTop w:val="0"/>
      <w:marBottom w:val="0"/>
      <w:divBdr>
        <w:top w:val="none" w:sz="0" w:space="0" w:color="auto"/>
        <w:left w:val="none" w:sz="0" w:space="0" w:color="auto"/>
        <w:bottom w:val="none" w:sz="0" w:space="0" w:color="auto"/>
        <w:right w:val="none" w:sz="0" w:space="0" w:color="auto"/>
      </w:divBdr>
    </w:div>
    <w:div w:id="1681080532">
      <w:bodyDiv w:val="1"/>
      <w:marLeft w:val="0"/>
      <w:marRight w:val="0"/>
      <w:marTop w:val="0"/>
      <w:marBottom w:val="0"/>
      <w:divBdr>
        <w:top w:val="none" w:sz="0" w:space="0" w:color="auto"/>
        <w:left w:val="none" w:sz="0" w:space="0" w:color="auto"/>
        <w:bottom w:val="none" w:sz="0" w:space="0" w:color="auto"/>
        <w:right w:val="none" w:sz="0" w:space="0" w:color="auto"/>
      </w:divBdr>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760905089">
      <w:bodyDiv w:val="1"/>
      <w:marLeft w:val="0"/>
      <w:marRight w:val="0"/>
      <w:marTop w:val="0"/>
      <w:marBottom w:val="0"/>
      <w:divBdr>
        <w:top w:val="none" w:sz="0" w:space="0" w:color="auto"/>
        <w:left w:val="none" w:sz="0" w:space="0" w:color="auto"/>
        <w:bottom w:val="none" w:sz="0" w:space="0" w:color="auto"/>
        <w:right w:val="none" w:sz="0" w:space="0" w:color="auto"/>
      </w:divBdr>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1893493395">
      <w:bodyDiv w:val="1"/>
      <w:marLeft w:val="0"/>
      <w:marRight w:val="0"/>
      <w:marTop w:val="0"/>
      <w:marBottom w:val="0"/>
      <w:divBdr>
        <w:top w:val="none" w:sz="0" w:space="0" w:color="auto"/>
        <w:left w:val="none" w:sz="0" w:space="0" w:color="auto"/>
        <w:bottom w:val="none" w:sz="0" w:space="0" w:color="auto"/>
        <w:right w:val="none" w:sz="0" w:space="0" w:color="auto"/>
      </w:divBdr>
    </w:div>
    <w:div w:id="1918783413">
      <w:bodyDiv w:val="1"/>
      <w:marLeft w:val="0"/>
      <w:marRight w:val="0"/>
      <w:marTop w:val="0"/>
      <w:marBottom w:val="0"/>
      <w:divBdr>
        <w:top w:val="none" w:sz="0" w:space="0" w:color="auto"/>
        <w:left w:val="none" w:sz="0" w:space="0" w:color="auto"/>
        <w:bottom w:val="none" w:sz="0" w:space="0" w:color="auto"/>
        <w:right w:val="none" w:sz="0" w:space="0" w:color="auto"/>
      </w:divBdr>
      <w:divsChild>
        <w:div w:id="30541374">
          <w:marLeft w:val="605"/>
          <w:marRight w:val="0"/>
          <w:marTop w:val="160"/>
          <w:marBottom w:val="160"/>
          <w:divBdr>
            <w:top w:val="none" w:sz="0" w:space="0" w:color="auto"/>
            <w:left w:val="none" w:sz="0" w:space="0" w:color="auto"/>
            <w:bottom w:val="none" w:sz="0" w:space="0" w:color="auto"/>
            <w:right w:val="none" w:sz="0" w:space="0" w:color="auto"/>
          </w:divBdr>
        </w:div>
        <w:div w:id="214977334">
          <w:marLeft w:val="605"/>
          <w:marRight w:val="0"/>
          <w:marTop w:val="160"/>
          <w:marBottom w:val="160"/>
          <w:divBdr>
            <w:top w:val="none" w:sz="0" w:space="0" w:color="auto"/>
            <w:left w:val="none" w:sz="0" w:space="0" w:color="auto"/>
            <w:bottom w:val="none" w:sz="0" w:space="0" w:color="auto"/>
            <w:right w:val="none" w:sz="0" w:space="0" w:color="auto"/>
          </w:divBdr>
        </w:div>
        <w:div w:id="1194658821">
          <w:marLeft w:val="605"/>
          <w:marRight w:val="0"/>
          <w:marTop w:val="160"/>
          <w:marBottom w:val="160"/>
          <w:divBdr>
            <w:top w:val="none" w:sz="0" w:space="0" w:color="auto"/>
            <w:left w:val="none" w:sz="0" w:space="0" w:color="auto"/>
            <w:bottom w:val="none" w:sz="0" w:space="0" w:color="auto"/>
            <w:right w:val="none" w:sz="0" w:space="0" w:color="auto"/>
          </w:divBdr>
        </w:div>
        <w:div w:id="1995525819">
          <w:marLeft w:val="605"/>
          <w:marRight w:val="0"/>
          <w:marTop w:val="160"/>
          <w:marBottom w:val="160"/>
          <w:divBdr>
            <w:top w:val="none" w:sz="0" w:space="0" w:color="auto"/>
            <w:left w:val="none" w:sz="0" w:space="0" w:color="auto"/>
            <w:bottom w:val="none" w:sz="0" w:space="0" w:color="auto"/>
            <w:right w:val="none" w:sz="0" w:space="0" w:color="auto"/>
          </w:divBdr>
        </w:div>
      </w:divsChild>
    </w:div>
    <w:div w:id="2073771053">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7" ma:contentTypeDescription="Create a new document." ma:contentTypeScope="" ma:versionID="a42900508f23abf4ac070806db600c0f">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a8fdd339930933952214846b76a7f150"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TaxCatchAll" minOccurs="0"/>
                <xsd:element ref="ns2:MediaServiceOCR"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445fefe-710b-41d5-81eb-2eec2d95d8f2}"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8d2f65d-2796-4077-a27b-44055bd5d4d3" xsi:nil="true"/>
    <lcf76f155ced4ddcb4097134ff3c332f xmlns="1414391d-4fe7-4cb6-86e9-d13acd150a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F012BE-DB7B-4031-BFD0-2E2E98F84A6C}">
  <ds:schemaRefs>
    <ds:schemaRef ds:uri="http://schemas.openxmlformats.org/officeDocument/2006/bibliography"/>
  </ds:schemaRefs>
</ds:datastoreItem>
</file>

<file path=customXml/itemProps2.xml><?xml version="1.0" encoding="utf-8"?>
<ds:datastoreItem xmlns:ds="http://schemas.openxmlformats.org/officeDocument/2006/customXml" ds:itemID="{64681315-33EC-40B3-90CF-255FF74D32DE}"/>
</file>

<file path=customXml/itemProps3.xml><?xml version="1.0" encoding="utf-8"?>
<ds:datastoreItem xmlns:ds="http://schemas.openxmlformats.org/officeDocument/2006/customXml" ds:itemID="{161BD07C-227E-4AA7-B776-421DBA52D83B}"/>
</file>

<file path=customXml/itemProps4.xml><?xml version="1.0" encoding="utf-8"?>
<ds:datastoreItem xmlns:ds="http://schemas.openxmlformats.org/officeDocument/2006/customXml" ds:itemID="{7520B241-BD84-4586-84A7-A51AD689E911}"/>
</file>

<file path=docProps/app.xml><?xml version="1.0" encoding="utf-8"?>
<Properties xmlns="http://schemas.openxmlformats.org/officeDocument/2006/extended-properties" xmlns:vt="http://schemas.openxmlformats.org/officeDocument/2006/docPropsVTypes">
  <Template>Normal</Template>
  <TotalTime>1063</TotalTime>
  <Pages>11</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Risk Incidents and Complaints Management: Identification and Analysis of Evidence accessible version</vt:lpstr>
    </vt:vector>
  </TitlesOfParts>
  <Company>Microsoft</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Incidents and Complaints Management: Identification and Analysis of Evidence accessible version</dc:title>
  <dc:subject/>
  <dc:creator>Samsara Dunston</dc:creator>
  <cp:keywords/>
  <dc:description/>
  <cp:lastModifiedBy>Tamara Rogers</cp:lastModifiedBy>
  <cp:revision>14</cp:revision>
  <cp:lastPrinted>2018-10-10T22:15:00Z</cp:lastPrinted>
  <dcterms:created xsi:type="dcterms:W3CDTF">2022-08-10T06:16:00Z</dcterms:created>
  <dcterms:modified xsi:type="dcterms:W3CDTF">2022-08-11T00:38:00Z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ies>
</file>