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FA9C" w14:textId="67A8B11C" w:rsidR="7B29C461" w:rsidRDefault="7B29C461" w:rsidP="77DF70AA">
      <w:r>
        <w:rPr>
          <w:noProof/>
        </w:rPr>
        <w:drawing>
          <wp:inline distT="0" distB="0" distL="0" distR="0" wp14:anchorId="331775D8" wp14:editId="082E3A73">
            <wp:extent cx="6210300" cy="1694895"/>
            <wp:effectExtent l="0" t="0" r="0" b="0"/>
            <wp:docPr id="97717790" name="Picture 97717790" descr="Close up of hand placing paper in a small opening in the box." title="NSW State Election 2023 NDS Campaig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10300" cy="1694895"/>
                    </a:xfrm>
                    <a:prstGeom prst="rect">
                      <a:avLst/>
                    </a:prstGeom>
                  </pic:spPr>
                </pic:pic>
              </a:graphicData>
            </a:graphic>
          </wp:inline>
        </w:drawing>
      </w:r>
    </w:p>
    <w:p w14:paraId="3D09FAA8" w14:textId="15C18AA5" w:rsidR="066DD4CA" w:rsidRDefault="066DD4CA" w:rsidP="77DF70AA">
      <w:pPr>
        <w:pStyle w:val="Title"/>
        <w:rPr>
          <w:sz w:val="40"/>
          <w:szCs w:val="40"/>
        </w:rPr>
      </w:pPr>
      <w:r w:rsidRPr="77DF70AA">
        <w:rPr>
          <w:sz w:val="40"/>
          <w:szCs w:val="40"/>
        </w:rPr>
        <w:t>National Disability Services</w:t>
      </w:r>
    </w:p>
    <w:p w14:paraId="40669AC3" w14:textId="4157C8C0" w:rsidR="416E7DCC" w:rsidRDefault="416E7DCC" w:rsidP="77DF70AA">
      <w:pPr>
        <w:pStyle w:val="Title"/>
        <w:rPr>
          <w:sz w:val="40"/>
          <w:szCs w:val="40"/>
        </w:rPr>
      </w:pPr>
      <w:r w:rsidRPr="77DF70AA">
        <w:rPr>
          <w:sz w:val="40"/>
          <w:szCs w:val="40"/>
        </w:rPr>
        <w:t>NSW State Election 2023</w:t>
      </w:r>
      <w:r w:rsidR="22B9212E" w:rsidRPr="77DF70AA">
        <w:rPr>
          <w:sz w:val="40"/>
          <w:szCs w:val="40"/>
        </w:rPr>
        <w:t xml:space="preserve"> Campaign Resources</w:t>
      </w:r>
    </w:p>
    <w:p w14:paraId="30719907" w14:textId="4A878F07" w:rsidR="1343F7E3" w:rsidRDefault="1343F7E3" w:rsidP="77DF70AA">
      <w:pPr>
        <w:pStyle w:val="BodyText"/>
      </w:pPr>
      <w:r w:rsidRPr="77DF70AA">
        <w:rPr>
          <w:lang w:val="en-AU"/>
        </w:rPr>
        <w:t>The NSW State Election on 25 March is a crucial opportunity to advocate for state government policies that strengthen the disability support sector and progress genuine inclusion for people with disability.</w:t>
      </w:r>
    </w:p>
    <w:p w14:paraId="28AABE49" w14:textId="37EE8102" w:rsidR="1343F7E3" w:rsidRDefault="1343F7E3" w:rsidP="77DF70AA">
      <w:pPr>
        <w:pStyle w:val="BodyText"/>
        <w:rPr>
          <w:lang w:val="en-AU"/>
        </w:rPr>
      </w:pPr>
      <w:r w:rsidRPr="77DF70AA">
        <w:rPr>
          <w:lang w:val="en-AU"/>
        </w:rPr>
        <w:t>National Disability Services (NDS) will be calling on all candidates and political parties to make commitments across key disability policy areas.</w:t>
      </w:r>
    </w:p>
    <w:p w14:paraId="6652E03E" w14:textId="1FA2E930" w:rsidR="1343F7E3" w:rsidRDefault="1343F7E3" w:rsidP="77DF70AA">
      <w:pPr>
        <w:pStyle w:val="BodyText"/>
        <w:rPr>
          <w:lang w:val="en-AU"/>
        </w:rPr>
      </w:pPr>
      <w:r w:rsidRPr="77DF70AA">
        <w:rPr>
          <w:lang w:val="en-AU"/>
        </w:rPr>
        <w:t>Disability service providers with networks and relationships in their local community can play a crucial role in this campaign. Together, we can build support across the state for stronger and more inclusive disability policies.</w:t>
      </w:r>
    </w:p>
    <w:p w14:paraId="0545E506" w14:textId="70B854ED" w:rsidR="78FD00DF" w:rsidRDefault="78FD00DF" w:rsidP="77DF70AA">
      <w:pPr>
        <w:pStyle w:val="Heading1"/>
      </w:pPr>
      <w:r w:rsidRPr="77DF70AA">
        <w:t xml:space="preserve">Social media posts  </w:t>
      </w:r>
    </w:p>
    <w:p w14:paraId="4CB2DC4D" w14:textId="4809D1AB" w:rsidR="78FD00DF" w:rsidRDefault="78FD00DF" w:rsidP="77DF70AA">
      <w:pPr>
        <w:pStyle w:val="BodyText"/>
        <w:rPr>
          <w:lang w:val="en-AU"/>
        </w:rPr>
      </w:pPr>
      <w:r w:rsidRPr="77DF70AA">
        <w:rPr>
          <w:lang w:val="en-AU"/>
        </w:rPr>
        <w:t xml:space="preserve">Below are some suggested posts for providers to promote the campaign issues on social media. Feel free to add information about your organisation, </w:t>
      </w:r>
      <w:proofErr w:type="gramStart"/>
      <w:r w:rsidRPr="77DF70AA">
        <w:rPr>
          <w:lang w:val="en-AU"/>
        </w:rPr>
        <w:t>experiences</w:t>
      </w:r>
      <w:proofErr w:type="gramEnd"/>
      <w:r w:rsidRPr="77DF70AA">
        <w:rPr>
          <w:lang w:val="en-AU"/>
        </w:rPr>
        <w:t xml:space="preserve"> and concerns.</w:t>
      </w:r>
    </w:p>
    <w:p w14:paraId="16DF4E51" w14:textId="5460D190" w:rsidR="3370816F" w:rsidRDefault="3370816F" w:rsidP="77DF70AA">
      <w:pPr>
        <w:pStyle w:val="Heading2"/>
      </w:pPr>
      <w:r w:rsidRPr="77DF70AA">
        <w:t>Sample post</w:t>
      </w:r>
      <w:r w:rsidR="5A7C36FA" w:rsidRPr="77DF70AA">
        <w:t>: C</w:t>
      </w:r>
      <w:r w:rsidRPr="77DF70AA">
        <w:t xml:space="preserve">ampaign overview </w:t>
      </w:r>
    </w:p>
    <w:p w14:paraId="6305968B" w14:textId="7187DC39" w:rsidR="56C82360" w:rsidRDefault="3370816F" w:rsidP="1BB63217">
      <w:pPr>
        <w:pStyle w:val="BodyText"/>
        <w:rPr>
          <w:lang w:val="en-AU"/>
        </w:rPr>
      </w:pPr>
      <w:r w:rsidRPr="1BB63217">
        <w:rPr>
          <w:lang w:val="en-AU"/>
        </w:rPr>
        <w:t>Suggested post</w:t>
      </w:r>
      <w:r w:rsidR="71F44313" w:rsidRPr="1BB63217">
        <w:rPr>
          <w:lang w:val="en-AU"/>
        </w:rPr>
        <w:t xml:space="preserve">: week of </w:t>
      </w:r>
      <w:r w:rsidR="16E2C0F4" w:rsidRPr="1BB63217">
        <w:rPr>
          <w:lang w:val="en-AU"/>
        </w:rPr>
        <w:t>13</w:t>
      </w:r>
      <w:r w:rsidR="71F44313" w:rsidRPr="1BB63217">
        <w:rPr>
          <w:lang w:val="en-AU"/>
        </w:rPr>
        <w:t xml:space="preserve"> </w:t>
      </w:r>
      <w:proofErr w:type="gramStart"/>
      <w:r w:rsidR="71F44313" w:rsidRPr="1BB63217">
        <w:rPr>
          <w:lang w:val="en-AU"/>
        </w:rPr>
        <w:t>February</w:t>
      </w:r>
      <w:proofErr w:type="gramEnd"/>
    </w:p>
    <w:p w14:paraId="19F1839C" w14:textId="2A538E79" w:rsidR="56C82360" w:rsidRDefault="00000000" w:rsidP="1BB63217">
      <w:pPr>
        <w:pStyle w:val="BodyText"/>
        <w:rPr>
          <w:rFonts w:ascii="Calibri" w:hAnsi="Calibri"/>
          <w:color w:val="000000" w:themeColor="text1"/>
          <w:sz w:val="22"/>
          <w:szCs w:val="22"/>
          <w:lang w:val="en-AU"/>
        </w:rPr>
      </w:pPr>
      <w:hyperlink r:id="rId11" w:anchor="socials">
        <w:r w:rsidR="56C82360" w:rsidRPr="1BB63217">
          <w:rPr>
            <w:rStyle w:val="Hyperlink"/>
            <w:lang w:val="en-AU"/>
          </w:rPr>
          <w:t>Download social graphics</w:t>
        </w:r>
      </w:hyperlink>
    </w:p>
    <w:p w14:paraId="3E44FFC1" w14:textId="5C2180ED" w:rsidR="147661C6" w:rsidRDefault="147661C6" w:rsidP="77DF70AA">
      <w:pPr>
        <w:spacing w:after="160" w:line="259" w:lineRule="auto"/>
        <w:ind w:left="720"/>
        <w:rPr>
          <w:rFonts w:ascii="Calibri" w:eastAsia="Calibri" w:hAnsi="Calibri" w:cs="Calibri"/>
          <w:b/>
          <w:bCs/>
          <w:color w:val="000000" w:themeColor="text1"/>
          <w:sz w:val="22"/>
          <w:szCs w:val="22"/>
          <w:highlight w:val="yellow"/>
        </w:rPr>
      </w:pPr>
      <w:r>
        <w:rPr>
          <w:noProof/>
        </w:rPr>
        <w:lastRenderedPageBreak/>
        <w:drawing>
          <wp:inline distT="0" distB="0" distL="0" distR="0" wp14:anchorId="6F35736D" wp14:editId="5152954D">
            <wp:extent cx="2533650" cy="2533650"/>
            <wp:effectExtent l="0" t="0" r="0" b="0"/>
            <wp:docPr id="1857928103" name="Picture 1857928103" descr="Do you support a strong disability support sector in NSW? Image: A person sitting in a wheelchair lifting weights in a gym while a trainer if supporting them."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2533650"/>
                    </a:xfrm>
                    <a:prstGeom prst="rect">
                      <a:avLst/>
                    </a:prstGeom>
                  </pic:spPr>
                </pic:pic>
              </a:graphicData>
            </a:graphic>
          </wp:inline>
        </w:drawing>
      </w:r>
    </w:p>
    <w:p w14:paraId="76C31D32" w14:textId="3DA486F6" w:rsidR="3370816F" w:rsidRDefault="3370816F" w:rsidP="77DF70AA">
      <w:pPr>
        <w:pStyle w:val="BodyText"/>
        <w:ind w:left="720"/>
        <w:rPr>
          <w:rFonts w:ascii="Calibri" w:hAnsi="Calibri"/>
          <w:color w:val="222222"/>
          <w:sz w:val="22"/>
          <w:szCs w:val="22"/>
          <w:lang w:val="en-AU"/>
        </w:rPr>
      </w:pPr>
      <w:r w:rsidRPr="77DF70AA">
        <w:rPr>
          <w:lang w:val="en-AU"/>
        </w:rPr>
        <w:t>The #NSWElection on 25 March is a crucial opportunity to strengthen the disability support sector. ✊ </w:t>
      </w:r>
    </w:p>
    <w:p w14:paraId="45BD9D04" w14:textId="0E212F29" w:rsidR="3370816F" w:rsidRDefault="3370816F" w:rsidP="77DF70AA">
      <w:pPr>
        <w:pStyle w:val="BodyText"/>
        <w:ind w:left="720"/>
        <w:rPr>
          <w:rFonts w:ascii="Calibri" w:hAnsi="Calibri"/>
          <w:color w:val="000000" w:themeColor="text1"/>
          <w:sz w:val="22"/>
          <w:szCs w:val="22"/>
          <w:lang w:val="en-AU"/>
        </w:rPr>
      </w:pPr>
      <w:r w:rsidRPr="77DF70AA">
        <w:rPr>
          <w:lang w:val="en-AU"/>
        </w:rPr>
        <w:t>We’re supporting a campaign led by @NationalDisabilityServices calling on candidates and political parties to make election commitments across key disability policy areas.</w:t>
      </w:r>
    </w:p>
    <w:p w14:paraId="0B6D02C4" w14:textId="2FC8FCA5" w:rsidR="3370816F" w:rsidRDefault="3370816F" w:rsidP="77DF70AA">
      <w:pPr>
        <w:pStyle w:val="BodyText"/>
        <w:ind w:left="720"/>
        <w:rPr>
          <w:rFonts w:ascii="Calibri" w:hAnsi="Calibri"/>
          <w:color w:val="222222"/>
          <w:sz w:val="22"/>
          <w:szCs w:val="22"/>
          <w:lang w:val="en-AU"/>
        </w:rPr>
      </w:pPr>
      <w:r w:rsidRPr="77DF70AA">
        <w:rPr>
          <w:lang w:val="en-AU"/>
        </w:rPr>
        <w:t xml:space="preserve">Whether you’re a person with lived experience or someone who provides support to people with disability, you can play a crucial role in making this happen. Together, we can build momentum across the state for stronger and more inclusive disability policies. </w:t>
      </w:r>
    </w:p>
    <w:p w14:paraId="721ADA87" w14:textId="21C10189" w:rsidR="3370816F" w:rsidRDefault="3370816F" w:rsidP="77DF70AA">
      <w:pPr>
        <w:pStyle w:val="BodyText"/>
        <w:ind w:left="720"/>
        <w:rPr>
          <w:rFonts w:ascii="Calibri" w:hAnsi="Calibri"/>
          <w:color w:val="222222"/>
          <w:sz w:val="22"/>
          <w:szCs w:val="22"/>
          <w:lang w:val="en-AU"/>
        </w:rPr>
      </w:pPr>
      <w:r w:rsidRPr="77DF70AA">
        <w:rPr>
          <w:lang w:val="en-AU"/>
        </w:rPr>
        <w:t xml:space="preserve">Show your support for the campaign </w:t>
      </w:r>
      <w:proofErr w:type="gramStart"/>
      <w:r w:rsidRPr="77DF70AA">
        <w:rPr>
          <w:lang w:val="en-AU"/>
        </w:rPr>
        <w:t>online, and</w:t>
      </w:r>
      <w:proofErr w:type="gramEnd"/>
      <w:r w:rsidRPr="77DF70AA">
        <w:rPr>
          <w:lang w:val="en-AU"/>
        </w:rPr>
        <w:t xml:space="preserve"> ask your NSW candidate if they support a strong disability support sector in NSW.</w:t>
      </w:r>
    </w:p>
    <w:p w14:paraId="5C252F80" w14:textId="77777777" w:rsidR="008C5170" w:rsidRDefault="3370816F" w:rsidP="77DF70AA">
      <w:pPr>
        <w:pStyle w:val="BodyText"/>
        <w:ind w:left="720"/>
        <w:rPr>
          <w:lang w:val="en-AU"/>
        </w:rPr>
      </w:pPr>
      <w:r w:rsidRPr="77DF70AA">
        <w:rPr>
          <w:lang w:val="en-AU"/>
        </w:rPr>
        <w:t>Learn more about the key election asks:</w:t>
      </w:r>
    </w:p>
    <w:p w14:paraId="154EA07C" w14:textId="0EF8B34E" w:rsidR="3370816F" w:rsidRDefault="008C5170" w:rsidP="77DF70AA">
      <w:pPr>
        <w:pStyle w:val="BodyText"/>
        <w:ind w:left="720"/>
      </w:pPr>
      <w:hyperlink r:id="rId13" w:history="1">
        <w:r w:rsidRPr="009E1DAF">
          <w:rPr>
            <w:rStyle w:val="Hyperlink"/>
          </w:rPr>
          <w:t>https://www.nds.org.au/news/nds-releases-nsw-election-platform</w:t>
        </w:r>
      </w:hyperlink>
    </w:p>
    <w:p w14:paraId="1C8CCBDD" w14:textId="7F3A6991" w:rsidR="3370816F" w:rsidRDefault="3370816F" w:rsidP="008C5170">
      <w:pPr>
        <w:pStyle w:val="BodyText"/>
        <w:keepLines/>
        <w:ind w:left="720"/>
        <w:rPr>
          <w:rFonts w:ascii="Calibri" w:hAnsi="Calibri"/>
          <w:color w:val="000000" w:themeColor="text1"/>
          <w:sz w:val="22"/>
          <w:szCs w:val="22"/>
          <w:lang w:val="en-AU"/>
        </w:rPr>
      </w:pPr>
      <w:r w:rsidRPr="77DF70AA">
        <w:rPr>
          <w:lang w:val="en-AU"/>
        </w:rPr>
        <w:t xml:space="preserve">#AusPol #nswpol #Disability </w:t>
      </w:r>
    </w:p>
    <w:p w14:paraId="5C80E29C" w14:textId="149D773A" w:rsidR="3370816F" w:rsidRDefault="3370816F" w:rsidP="77DF70AA">
      <w:pPr>
        <w:pStyle w:val="Heading2"/>
      </w:pPr>
      <w:r w:rsidRPr="1BB63217">
        <w:t>Sample post</w:t>
      </w:r>
      <w:r w:rsidR="58D34CE0" w:rsidRPr="1BB63217">
        <w:t>: S</w:t>
      </w:r>
      <w:r w:rsidRPr="1BB63217">
        <w:t xml:space="preserve">peaking directly to </w:t>
      </w:r>
      <w:proofErr w:type="gramStart"/>
      <w:r w:rsidRPr="1BB63217">
        <w:t>candidate</w:t>
      </w:r>
      <w:r w:rsidR="39CEA993" w:rsidRPr="1BB63217">
        <w:t>s</w:t>
      </w:r>
      <w:proofErr w:type="gramEnd"/>
    </w:p>
    <w:p w14:paraId="4A797C80" w14:textId="4A0AA34D" w:rsidR="1C2C545C" w:rsidRDefault="1C2C545C" w:rsidP="1BB63217">
      <w:pPr>
        <w:pStyle w:val="BodyText"/>
        <w:rPr>
          <w:lang w:val="en-AU"/>
        </w:rPr>
      </w:pPr>
      <w:r w:rsidRPr="1BB63217">
        <w:rPr>
          <w:lang w:val="en-AU"/>
        </w:rPr>
        <w:t>Suggested post: week of 2</w:t>
      </w:r>
      <w:r w:rsidR="4DE0EF8F" w:rsidRPr="1BB63217">
        <w:rPr>
          <w:lang w:val="en-AU"/>
        </w:rPr>
        <w:t>0</w:t>
      </w:r>
      <w:r w:rsidRPr="1BB63217">
        <w:rPr>
          <w:lang w:val="en-AU"/>
        </w:rPr>
        <w:t xml:space="preserve"> </w:t>
      </w:r>
      <w:proofErr w:type="gramStart"/>
      <w:r w:rsidRPr="1BB63217">
        <w:rPr>
          <w:lang w:val="en-AU"/>
        </w:rPr>
        <w:t>February</w:t>
      </w:r>
      <w:proofErr w:type="gramEnd"/>
    </w:p>
    <w:p w14:paraId="695ED077" w14:textId="77777777" w:rsidR="00E821C4" w:rsidRDefault="00000000" w:rsidP="00E821C4">
      <w:pPr>
        <w:pStyle w:val="BodyText"/>
        <w:rPr>
          <w:rFonts w:ascii="Calibri" w:hAnsi="Calibri"/>
          <w:color w:val="000000" w:themeColor="text1"/>
          <w:sz w:val="22"/>
          <w:szCs w:val="22"/>
          <w:lang w:val="en-AU"/>
        </w:rPr>
      </w:pPr>
      <w:hyperlink r:id="rId14" w:anchor="socials">
        <w:r w:rsidR="00E821C4" w:rsidRPr="1BB63217">
          <w:rPr>
            <w:rStyle w:val="Hyperlink"/>
            <w:lang w:val="en-AU"/>
          </w:rPr>
          <w:t>Download social graphics</w:t>
        </w:r>
      </w:hyperlink>
    </w:p>
    <w:p w14:paraId="3FF05871" w14:textId="1906251E" w:rsidR="3EB6B436" w:rsidRDefault="3EB6B436" w:rsidP="77DF70AA">
      <w:pPr>
        <w:pStyle w:val="BodyText"/>
        <w:ind w:left="720"/>
        <w:rPr>
          <w:rFonts w:ascii="Calibri" w:hAnsi="Calibri"/>
          <w:color w:val="000000" w:themeColor="text1"/>
          <w:sz w:val="22"/>
          <w:szCs w:val="22"/>
          <w:lang w:val="en-AU"/>
        </w:rPr>
      </w:pPr>
      <w:r>
        <w:rPr>
          <w:noProof/>
        </w:rPr>
        <w:lastRenderedPageBreak/>
        <w:drawing>
          <wp:inline distT="0" distB="0" distL="0" distR="0" wp14:anchorId="478E6048" wp14:editId="2BBDBBCC">
            <wp:extent cx="2532888" cy="2532888"/>
            <wp:effectExtent l="0" t="0" r="0" b="0"/>
            <wp:docPr id="282795274" name="Picture 282795274" descr="Will you commit to genuine inclusion of people with disability this election? Image: A person with disability smiles towards the camera while their support person looks on."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p w14:paraId="4D254E82" w14:textId="21414843"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This #NSWElection on 25 March, we want to see all parties commit </w:t>
      </w:r>
      <w:r w:rsidRPr="77DF70AA">
        <w:t xml:space="preserve">to </w:t>
      </w:r>
      <w:r w:rsidRPr="77DF70AA">
        <w:rPr>
          <w:lang w:val="en-AU"/>
        </w:rPr>
        <w:t>strengthening the disability support sector. 💪 </w:t>
      </w:r>
    </w:p>
    <w:p w14:paraId="2BF583CA" w14:textId="489FF381" w:rsidR="3370816F" w:rsidRDefault="3370816F" w:rsidP="77DF70AA">
      <w:pPr>
        <w:pStyle w:val="BodyText"/>
        <w:ind w:left="720"/>
        <w:rPr>
          <w:rFonts w:ascii="Calibri" w:hAnsi="Calibri"/>
          <w:color w:val="000000" w:themeColor="text1"/>
          <w:sz w:val="22"/>
          <w:szCs w:val="22"/>
          <w:lang w:val="en-AU"/>
        </w:rPr>
      </w:pPr>
      <w:r w:rsidRPr="77DF70AA">
        <w:rPr>
          <w:lang w:val="en-AU"/>
        </w:rPr>
        <w:t>That’s why we’re supporting a campaign led by @NationalDisabilityServices calling on all candidates and political parties in the election to make policy commitments across key disability policy areas.</w:t>
      </w:r>
    </w:p>
    <w:p w14:paraId="026EA850" w14:textId="2AFFBA29"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We’re asking our local candidate [tag your </w:t>
      </w:r>
      <w:proofErr w:type="spellStart"/>
      <w:r w:rsidRPr="77DF70AA">
        <w:rPr>
          <w:lang w:val="en-AU"/>
        </w:rPr>
        <w:t>mp</w:t>
      </w:r>
      <w:proofErr w:type="spellEnd"/>
      <w:r w:rsidRPr="77DF70AA">
        <w:rPr>
          <w:lang w:val="en-AU"/>
        </w:rPr>
        <w:t>] to commit to the four areas of most need:</w:t>
      </w:r>
    </w:p>
    <w:p w14:paraId="01A93558" w14:textId="521342AD" w:rsidR="3370816F" w:rsidRDefault="3370816F" w:rsidP="77DF70AA">
      <w:pPr>
        <w:pStyle w:val="BodyText"/>
        <w:ind w:left="720"/>
        <w:rPr>
          <w:rFonts w:ascii="Calibri" w:hAnsi="Calibri"/>
          <w:color w:val="000000" w:themeColor="text1"/>
          <w:sz w:val="22"/>
          <w:szCs w:val="22"/>
          <w:lang w:val="en-AU"/>
        </w:rPr>
      </w:pPr>
      <w:r w:rsidRPr="77DF70AA">
        <w:rPr>
          <w:lang w:val="en-AU"/>
        </w:rPr>
        <w:t>✅ #Workforce: invest in building capacity.</w:t>
      </w:r>
    </w:p>
    <w:p w14:paraId="59C3CE66" w14:textId="1640710B" w:rsidR="3370816F" w:rsidRDefault="3370816F" w:rsidP="77DF70AA">
      <w:pPr>
        <w:pStyle w:val="BodyText"/>
        <w:ind w:left="720"/>
        <w:rPr>
          <w:rFonts w:ascii="Calibri" w:hAnsi="Calibri"/>
          <w:color w:val="000000" w:themeColor="text1"/>
          <w:sz w:val="22"/>
          <w:szCs w:val="22"/>
          <w:lang w:val="en-AU"/>
        </w:rPr>
      </w:pPr>
      <w:r w:rsidRPr="77DF70AA">
        <w:rPr>
          <w:lang w:val="en-AU"/>
        </w:rPr>
        <w:t>✅ #Housing: Commitment to providing access to suitable housing</w:t>
      </w:r>
    </w:p>
    <w:p w14:paraId="1701DC79" w14:textId="1293F637" w:rsidR="3370816F" w:rsidRDefault="3370816F" w:rsidP="77DF70AA">
      <w:pPr>
        <w:pStyle w:val="BodyText"/>
        <w:ind w:left="720"/>
        <w:rPr>
          <w:rFonts w:ascii="Calibri" w:hAnsi="Calibri"/>
          <w:color w:val="000000" w:themeColor="text1"/>
          <w:sz w:val="22"/>
          <w:szCs w:val="22"/>
          <w:lang w:val="en-AU"/>
        </w:rPr>
      </w:pPr>
      <w:r w:rsidRPr="77DF70AA">
        <w:rPr>
          <w:lang w:val="en-AU"/>
        </w:rPr>
        <w:t>✅ #Support: Supporting people with disability outside the NDIS framework</w:t>
      </w:r>
    </w:p>
    <w:p w14:paraId="4EDEB2D6" w14:textId="1FDB9355" w:rsidR="3370816F" w:rsidRDefault="3370816F" w:rsidP="77DF70AA">
      <w:pPr>
        <w:pStyle w:val="BodyText"/>
        <w:ind w:left="720"/>
        <w:rPr>
          <w:rFonts w:ascii="Calibri" w:hAnsi="Calibri"/>
          <w:color w:val="000000" w:themeColor="text1"/>
          <w:sz w:val="22"/>
          <w:szCs w:val="22"/>
          <w:lang w:val="en-AU"/>
        </w:rPr>
      </w:pPr>
      <w:r w:rsidRPr="77DF70AA">
        <w:rPr>
          <w:lang w:val="en-AU"/>
        </w:rPr>
        <w:t>✅ #Employment: Improving the employment and economic participation opportunities for people with disability</w:t>
      </w:r>
    </w:p>
    <w:p w14:paraId="2D6CE39E" w14:textId="4F572091" w:rsidR="3370816F" w:rsidRDefault="3370816F" w:rsidP="77DF70AA">
      <w:pPr>
        <w:pStyle w:val="BodyText"/>
        <w:ind w:left="720"/>
        <w:rPr>
          <w:rFonts w:ascii="Calibri" w:hAnsi="Calibri"/>
          <w:color w:val="000000" w:themeColor="text1"/>
          <w:sz w:val="22"/>
          <w:szCs w:val="22"/>
          <w:lang w:val="en-AU"/>
        </w:rPr>
      </w:pPr>
      <w:r w:rsidRPr="77DF70AA">
        <w:rPr>
          <w:lang w:val="en-AU"/>
        </w:rPr>
        <w:t>[name of MP], will you commit to genuine inclusion of people with disability this election?</w:t>
      </w:r>
    </w:p>
    <w:p w14:paraId="4C3BB517" w14:textId="6C5B441D" w:rsidR="3370816F" w:rsidRDefault="3370816F" w:rsidP="77DF70AA">
      <w:pPr>
        <w:pStyle w:val="BodyText"/>
        <w:ind w:left="720"/>
        <w:rPr>
          <w:rFonts w:ascii="Calibri" w:hAnsi="Calibri"/>
          <w:color w:val="000000" w:themeColor="text1"/>
          <w:sz w:val="22"/>
          <w:szCs w:val="22"/>
          <w:lang w:val="en-AU"/>
        </w:rPr>
      </w:pPr>
      <w:r w:rsidRPr="77DF70AA">
        <w:rPr>
          <w:lang w:val="en-AU"/>
        </w:rPr>
        <w:t>Help us build momentum across the state for stronger and more inclusive disability policies.</w:t>
      </w:r>
    </w:p>
    <w:p w14:paraId="69748A5E" w14:textId="0036E35F" w:rsidR="3370816F" w:rsidRDefault="3370816F" w:rsidP="77DF70AA">
      <w:pPr>
        <w:pStyle w:val="BodyText"/>
        <w:keepLines/>
        <w:ind w:left="720"/>
        <w:rPr>
          <w:rFonts w:ascii="Calibri" w:hAnsi="Calibri"/>
          <w:color w:val="000000" w:themeColor="text1"/>
          <w:sz w:val="22"/>
          <w:szCs w:val="22"/>
          <w:lang w:val="en-AU"/>
        </w:rPr>
      </w:pPr>
      <w:r w:rsidRPr="77DF70AA">
        <w:rPr>
          <w:lang w:val="en-AU"/>
        </w:rPr>
        <w:t>#AusPol #nswpol #Disability</w:t>
      </w:r>
    </w:p>
    <w:p w14:paraId="31A91570" w14:textId="6F683CD5" w:rsidR="3370816F" w:rsidRDefault="3370816F" w:rsidP="77DF70AA">
      <w:pPr>
        <w:pStyle w:val="Heading2"/>
        <w:rPr>
          <w:rFonts w:ascii="Calibri" w:eastAsia="Calibri" w:hAnsi="Calibri" w:cs="Calibri"/>
          <w:b w:val="0"/>
          <w:color w:val="000000" w:themeColor="text1"/>
          <w:sz w:val="22"/>
          <w:szCs w:val="22"/>
        </w:rPr>
      </w:pPr>
      <w:r w:rsidRPr="77DF70AA">
        <w:rPr>
          <w:lang w:val="en-US"/>
        </w:rPr>
        <w:t>Sample post</w:t>
      </w:r>
      <w:r w:rsidR="115A98B9" w:rsidRPr="77DF70AA">
        <w:rPr>
          <w:lang w:val="en-US"/>
        </w:rPr>
        <w:t>: K</w:t>
      </w:r>
      <w:r w:rsidRPr="77DF70AA">
        <w:rPr>
          <w:lang w:val="en-US"/>
        </w:rPr>
        <w:t xml:space="preserve">ey priorities (4 posts) </w:t>
      </w:r>
    </w:p>
    <w:p w14:paraId="615A8F73" w14:textId="3EA7A436" w:rsidR="3370816F" w:rsidRDefault="3370816F" w:rsidP="77DF70AA">
      <w:pPr>
        <w:pStyle w:val="Heading3"/>
        <w:rPr>
          <w:rFonts w:ascii="Calibri" w:eastAsia="Calibri" w:hAnsi="Calibri" w:cs="Calibri"/>
          <w:b w:val="0"/>
          <w:color w:val="000000" w:themeColor="text1"/>
          <w:sz w:val="22"/>
          <w:szCs w:val="22"/>
        </w:rPr>
      </w:pPr>
      <w:r w:rsidRPr="1BB63217">
        <w:t xml:space="preserve">Post one – </w:t>
      </w:r>
      <w:proofErr w:type="gramStart"/>
      <w:r w:rsidRPr="1BB63217">
        <w:t>Workforce</w:t>
      </w:r>
      <w:proofErr w:type="gramEnd"/>
    </w:p>
    <w:p w14:paraId="2805F769" w14:textId="37CBF3BC" w:rsidR="23A09D1F" w:rsidRDefault="23A09D1F" w:rsidP="1BB63217">
      <w:pPr>
        <w:pStyle w:val="BodyText"/>
        <w:rPr>
          <w:lang w:val="en-AU"/>
        </w:rPr>
      </w:pPr>
      <w:r w:rsidRPr="1BB63217">
        <w:rPr>
          <w:lang w:val="en-AU"/>
        </w:rPr>
        <w:t xml:space="preserve">Suggested post: week of </w:t>
      </w:r>
      <w:r w:rsidR="0DF00D21" w:rsidRPr="1BB63217">
        <w:rPr>
          <w:lang w:val="en-AU"/>
        </w:rPr>
        <w:t xml:space="preserve">27 </w:t>
      </w:r>
      <w:proofErr w:type="gramStart"/>
      <w:r w:rsidR="0DF00D21" w:rsidRPr="1BB63217">
        <w:rPr>
          <w:lang w:val="en-AU"/>
        </w:rPr>
        <w:t>February</w:t>
      </w:r>
      <w:proofErr w:type="gramEnd"/>
    </w:p>
    <w:p w14:paraId="72477A2B" w14:textId="77777777" w:rsidR="00E821C4" w:rsidRDefault="00000000" w:rsidP="00E821C4">
      <w:pPr>
        <w:pStyle w:val="BodyText"/>
        <w:rPr>
          <w:rFonts w:ascii="Calibri" w:hAnsi="Calibri"/>
          <w:color w:val="000000" w:themeColor="text1"/>
          <w:sz w:val="22"/>
          <w:szCs w:val="22"/>
          <w:lang w:val="en-AU"/>
        </w:rPr>
      </w:pPr>
      <w:hyperlink r:id="rId16" w:anchor="socials">
        <w:r w:rsidR="00E821C4" w:rsidRPr="1BB63217">
          <w:rPr>
            <w:rStyle w:val="Hyperlink"/>
            <w:lang w:val="en-AU"/>
          </w:rPr>
          <w:t>Download social graphics</w:t>
        </w:r>
      </w:hyperlink>
    </w:p>
    <w:p w14:paraId="7E7DE01D" w14:textId="4A8367B1" w:rsidR="76F50303" w:rsidRDefault="76F50303" w:rsidP="77DF70AA">
      <w:pPr>
        <w:spacing w:after="160" w:line="259" w:lineRule="auto"/>
        <w:ind w:left="720"/>
        <w:rPr>
          <w:rFonts w:ascii="Calibri" w:eastAsia="Calibri" w:hAnsi="Calibri" w:cs="Calibri"/>
          <w:color w:val="000000" w:themeColor="text1"/>
          <w:sz w:val="22"/>
          <w:szCs w:val="22"/>
        </w:rPr>
      </w:pPr>
      <w:r>
        <w:rPr>
          <w:noProof/>
        </w:rPr>
        <w:drawing>
          <wp:inline distT="0" distB="0" distL="0" distR="0" wp14:anchorId="494CAA35" wp14:editId="1F013853">
            <wp:extent cx="2532888" cy="2532888"/>
            <wp:effectExtent l="0" t="0" r="0" b="0"/>
            <wp:docPr id="313423343" name="Picture 313423343" descr="People with disability should have access to a skilled workforce to provide the supports they need. Image: An adult sitting with a child with disability as they do school work at a table."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p w14:paraId="0646A86E" w14:textId="428E1125"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This #NSWElection on 25 March, we want the @NSWGovernment </w:t>
      </w:r>
      <w:r w:rsidRPr="77DF70AA">
        <w:t>to ensure people with disability have access to a resilient disability support sector and skilled workforce. 💪 </w:t>
      </w:r>
    </w:p>
    <w:p w14:paraId="6D22066A" w14:textId="06E7D25D" w:rsidR="3370816F" w:rsidRDefault="3370816F" w:rsidP="77DF70AA">
      <w:pPr>
        <w:pStyle w:val="BodyText"/>
        <w:ind w:left="720"/>
        <w:rPr>
          <w:rFonts w:ascii="Calibri" w:hAnsi="Calibri"/>
          <w:color w:val="000000" w:themeColor="text1"/>
          <w:sz w:val="22"/>
          <w:szCs w:val="22"/>
          <w:lang w:val="en-AU"/>
        </w:rPr>
      </w:pPr>
      <w:r w:rsidRPr="77DF70AA">
        <w:t>This includes funding strategies and actions to promote careers in the NSW disability sector to address key workforce shortages, and investment into the retention of a skilled disability workforce.</w:t>
      </w:r>
    </w:p>
    <w:p w14:paraId="63B5DF59" w14:textId="2AD5086A"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Help us build momentum across the state for stronger and more inclusive disability policies </w:t>
      </w:r>
      <w:r w:rsidR="23EF3711" w:rsidRPr="77DF70AA">
        <w:rPr>
          <w:lang w:val="en-AU"/>
        </w:rPr>
        <w:t>by asking</w:t>
      </w:r>
      <w:r w:rsidRPr="77DF70AA">
        <w:rPr>
          <w:lang w:val="en-AU"/>
        </w:rPr>
        <w:t xml:space="preserve"> your local candidate the question: “What is your party going to do to ensure that people with disability have access to a resilient disability support sector and skilled workforce?”</w:t>
      </w:r>
    </w:p>
    <w:p w14:paraId="6D01266D" w14:textId="336BBA71" w:rsidR="3370816F" w:rsidRDefault="3370816F" w:rsidP="77DF70AA">
      <w:pPr>
        <w:pStyle w:val="BodyText"/>
        <w:keepLines/>
        <w:ind w:left="720"/>
        <w:rPr>
          <w:rFonts w:ascii="Calibri" w:hAnsi="Calibri"/>
          <w:color w:val="000000" w:themeColor="text1"/>
          <w:sz w:val="22"/>
          <w:szCs w:val="22"/>
          <w:lang w:val="en-AU"/>
        </w:rPr>
      </w:pPr>
      <w:r w:rsidRPr="77DF70AA">
        <w:rPr>
          <w:lang w:val="en-AU"/>
        </w:rPr>
        <w:t>#AusPol #nswpol #Disability #Workforce</w:t>
      </w:r>
    </w:p>
    <w:p w14:paraId="0B1CE211" w14:textId="2AA72B5E" w:rsidR="3370816F" w:rsidRDefault="3370816F" w:rsidP="77DF70AA">
      <w:pPr>
        <w:pStyle w:val="Heading3"/>
        <w:rPr>
          <w:rFonts w:ascii="Calibri" w:eastAsia="Calibri" w:hAnsi="Calibri" w:cs="Calibri"/>
          <w:b w:val="0"/>
          <w:color w:val="000000" w:themeColor="text1"/>
          <w:sz w:val="22"/>
          <w:szCs w:val="22"/>
        </w:rPr>
      </w:pPr>
      <w:r w:rsidRPr="1BB63217">
        <w:t xml:space="preserve">Post two – </w:t>
      </w:r>
      <w:proofErr w:type="gramStart"/>
      <w:r w:rsidRPr="1BB63217">
        <w:t>Housing</w:t>
      </w:r>
      <w:proofErr w:type="gramEnd"/>
    </w:p>
    <w:p w14:paraId="082E06E7" w14:textId="15B1A17A" w:rsidR="70D1D27D" w:rsidRDefault="70D1D27D" w:rsidP="1BB63217">
      <w:pPr>
        <w:pStyle w:val="BodyText"/>
        <w:rPr>
          <w:lang w:val="en-AU"/>
        </w:rPr>
      </w:pPr>
      <w:r w:rsidRPr="1BB63217">
        <w:rPr>
          <w:lang w:val="en-AU"/>
        </w:rPr>
        <w:t xml:space="preserve">Suggested post: week of </w:t>
      </w:r>
      <w:r w:rsidR="4DBA23AF" w:rsidRPr="1BB63217">
        <w:rPr>
          <w:lang w:val="en-AU"/>
        </w:rPr>
        <w:t>6</w:t>
      </w:r>
      <w:r w:rsidRPr="1BB63217">
        <w:rPr>
          <w:lang w:val="en-AU"/>
        </w:rPr>
        <w:t xml:space="preserve"> </w:t>
      </w:r>
      <w:proofErr w:type="gramStart"/>
      <w:r w:rsidRPr="1BB63217">
        <w:rPr>
          <w:lang w:val="en-AU"/>
        </w:rPr>
        <w:t>March</w:t>
      </w:r>
      <w:proofErr w:type="gramEnd"/>
    </w:p>
    <w:p w14:paraId="4DA3F051" w14:textId="77777777" w:rsidR="00E821C4" w:rsidRDefault="00000000" w:rsidP="00E821C4">
      <w:pPr>
        <w:pStyle w:val="BodyText"/>
        <w:rPr>
          <w:rFonts w:ascii="Calibri" w:hAnsi="Calibri"/>
          <w:color w:val="000000" w:themeColor="text1"/>
          <w:sz w:val="22"/>
          <w:szCs w:val="22"/>
          <w:lang w:val="en-AU"/>
        </w:rPr>
      </w:pPr>
      <w:hyperlink r:id="rId18" w:anchor="socials">
        <w:r w:rsidR="00E821C4" w:rsidRPr="1BB63217">
          <w:rPr>
            <w:rStyle w:val="Hyperlink"/>
            <w:lang w:val="en-AU"/>
          </w:rPr>
          <w:t>Download social graphics</w:t>
        </w:r>
      </w:hyperlink>
    </w:p>
    <w:p w14:paraId="685367A3" w14:textId="4D030C70" w:rsidR="540E41C3" w:rsidRDefault="540E41C3" w:rsidP="77DF70AA">
      <w:pPr>
        <w:spacing w:after="160" w:line="259" w:lineRule="auto"/>
        <w:ind w:left="720"/>
        <w:rPr>
          <w:rFonts w:ascii="Calibri" w:eastAsia="Calibri" w:hAnsi="Calibri" w:cs="Calibri"/>
          <w:color w:val="000000" w:themeColor="text1"/>
          <w:sz w:val="22"/>
          <w:szCs w:val="22"/>
        </w:rPr>
      </w:pPr>
      <w:r>
        <w:rPr>
          <w:noProof/>
        </w:rPr>
        <w:lastRenderedPageBreak/>
        <w:drawing>
          <wp:inline distT="0" distB="0" distL="0" distR="0" wp14:anchorId="0B159726" wp14:editId="31A8CA2B">
            <wp:extent cx="2532888" cy="2532888"/>
            <wp:effectExtent l="0" t="0" r="0" b="0"/>
            <wp:docPr id="989100099" name="Picture 989100099" descr="People with disability should have improved access to housing that meets the needs. Image: A person sitting in a wheelchair smiling towards two dogs sitting on their lap."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p w14:paraId="0D2536C3" w14:textId="62807145"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Current housing strategies are not meeting the needs of people with disability. This #NSWElection on 25 March, we want parties </w:t>
      </w:r>
      <w:r w:rsidRPr="77DF70AA">
        <w:t>to commit to providing access to suitable housing for people with disability. 🏡</w:t>
      </w:r>
    </w:p>
    <w:p w14:paraId="76F0C17B" w14:textId="4FB479A0" w:rsidR="3370816F" w:rsidRDefault="3370816F" w:rsidP="77DF70AA">
      <w:pPr>
        <w:pStyle w:val="BodyText"/>
        <w:ind w:left="720"/>
        <w:rPr>
          <w:rFonts w:ascii="Calibri" w:hAnsi="Calibri"/>
          <w:color w:val="000000" w:themeColor="text1"/>
          <w:sz w:val="22"/>
          <w:szCs w:val="22"/>
          <w:lang w:val="en-AU"/>
        </w:rPr>
      </w:pPr>
      <w:r w:rsidRPr="77DF70AA">
        <w:t>This includes making the National Construction Code accessible building guidelines mandatory for new builds, investing in appropriate disability specific housing responses, and ensuring that suitable state-owned housing is available to people with disability.</w:t>
      </w:r>
    </w:p>
    <w:p w14:paraId="00518683" w14:textId="69EC6654" w:rsidR="3370816F" w:rsidRDefault="3370816F" w:rsidP="77DF70AA">
      <w:pPr>
        <w:pStyle w:val="BodyText"/>
        <w:ind w:left="720"/>
        <w:rPr>
          <w:rFonts w:ascii="Calibri" w:hAnsi="Calibri"/>
          <w:color w:val="000000" w:themeColor="text1"/>
          <w:sz w:val="22"/>
          <w:szCs w:val="22"/>
          <w:lang w:val="en-AU"/>
        </w:rPr>
      </w:pPr>
      <w:r w:rsidRPr="77DF70AA">
        <w:rPr>
          <w:lang w:val="en-AU"/>
        </w:rPr>
        <w:t>Help us build momentum across the state for stronger and more inclusive disability policies by asking your local candidate the question: “What will your party do to improve access to housing that meets the needs of people with disability?”</w:t>
      </w:r>
    </w:p>
    <w:p w14:paraId="58594D92" w14:textId="06298160" w:rsidR="3370816F" w:rsidRDefault="3370816F" w:rsidP="77DF70AA">
      <w:pPr>
        <w:pStyle w:val="BodyText"/>
        <w:keepLines/>
        <w:ind w:left="720"/>
        <w:rPr>
          <w:rFonts w:ascii="Calibri" w:hAnsi="Calibri"/>
          <w:color w:val="000000" w:themeColor="text1"/>
          <w:sz w:val="22"/>
          <w:szCs w:val="22"/>
          <w:lang w:val="en-AU"/>
        </w:rPr>
      </w:pPr>
      <w:r w:rsidRPr="77DF70AA">
        <w:rPr>
          <w:lang w:val="en-AU"/>
        </w:rPr>
        <w:t>#AusPol #nswpol #Disability #Housing</w:t>
      </w:r>
    </w:p>
    <w:p w14:paraId="3B578F5C" w14:textId="6E179B10" w:rsidR="3370816F" w:rsidRDefault="3370816F" w:rsidP="77DF70AA">
      <w:pPr>
        <w:pStyle w:val="Heading3"/>
        <w:rPr>
          <w:rFonts w:ascii="Calibri" w:eastAsia="Calibri" w:hAnsi="Calibri" w:cs="Calibri"/>
          <w:b w:val="0"/>
          <w:color w:val="000000" w:themeColor="text1"/>
          <w:sz w:val="22"/>
          <w:szCs w:val="22"/>
        </w:rPr>
      </w:pPr>
      <w:r w:rsidRPr="1BB63217">
        <w:rPr>
          <w:lang w:val="en-US"/>
        </w:rPr>
        <w:t>Post three – Support outside the NDIS</w:t>
      </w:r>
    </w:p>
    <w:p w14:paraId="0EF8B354" w14:textId="28D049B3" w:rsidR="429928CF" w:rsidRDefault="429928CF" w:rsidP="1BB63217">
      <w:pPr>
        <w:pStyle w:val="BodyText"/>
        <w:rPr>
          <w:lang w:val="en-AU"/>
        </w:rPr>
      </w:pPr>
      <w:r w:rsidRPr="1BB63217">
        <w:rPr>
          <w:lang w:val="en-AU"/>
        </w:rPr>
        <w:t xml:space="preserve">Suggested post: week of </w:t>
      </w:r>
      <w:r w:rsidR="3760F924" w:rsidRPr="1BB63217">
        <w:rPr>
          <w:lang w:val="en-AU"/>
        </w:rPr>
        <w:t>13</w:t>
      </w:r>
      <w:r w:rsidRPr="1BB63217">
        <w:rPr>
          <w:lang w:val="en-AU"/>
        </w:rPr>
        <w:t xml:space="preserve"> </w:t>
      </w:r>
      <w:proofErr w:type="gramStart"/>
      <w:r w:rsidRPr="1BB63217">
        <w:rPr>
          <w:lang w:val="en-AU"/>
        </w:rPr>
        <w:t>March</w:t>
      </w:r>
      <w:proofErr w:type="gramEnd"/>
    </w:p>
    <w:p w14:paraId="7B33615C" w14:textId="77777777" w:rsidR="00E821C4" w:rsidRDefault="00000000" w:rsidP="00E821C4">
      <w:pPr>
        <w:pStyle w:val="BodyText"/>
        <w:rPr>
          <w:rFonts w:ascii="Calibri" w:hAnsi="Calibri"/>
          <w:color w:val="000000" w:themeColor="text1"/>
          <w:sz w:val="22"/>
          <w:szCs w:val="22"/>
          <w:lang w:val="en-AU"/>
        </w:rPr>
      </w:pPr>
      <w:hyperlink r:id="rId20" w:anchor="socials">
        <w:r w:rsidR="00E821C4" w:rsidRPr="1BB63217">
          <w:rPr>
            <w:rStyle w:val="Hyperlink"/>
            <w:lang w:val="en-AU"/>
          </w:rPr>
          <w:t>Download social graphics</w:t>
        </w:r>
      </w:hyperlink>
    </w:p>
    <w:p w14:paraId="4AE8426A" w14:textId="5D38666F" w:rsidR="0C4C9091" w:rsidRDefault="0C4C9091" w:rsidP="77DF70AA">
      <w:pPr>
        <w:spacing w:after="160" w:line="259" w:lineRule="auto"/>
        <w:ind w:left="720"/>
        <w:rPr>
          <w:rFonts w:ascii="Calibri" w:eastAsia="Calibri" w:hAnsi="Calibri" w:cs="Calibri"/>
          <w:color w:val="000000" w:themeColor="text1"/>
          <w:sz w:val="22"/>
          <w:szCs w:val="22"/>
          <w:lang w:val="en-US"/>
        </w:rPr>
      </w:pPr>
      <w:r>
        <w:rPr>
          <w:noProof/>
        </w:rPr>
        <w:lastRenderedPageBreak/>
        <w:drawing>
          <wp:inline distT="0" distB="0" distL="0" distR="0" wp14:anchorId="07A5EEE4" wp14:editId="56043814">
            <wp:extent cx="2532888" cy="2532888"/>
            <wp:effectExtent l="0" t="0" r="0" b="0"/>
            <wp:docPr id="247554524" name="Picture 247554524" descr="People with disability who are not eligible for the NDIS should have an effective, integrated social care response from the NSW Government. Image: An older person and Yound Adult laughing together while sitting on a couch."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p w14:paraId="6AEF3038" w14:textId="25D56FAD" w:rsidR="3370816F" w:rsidRDefault="3370816F" w:rsidP="77DF70AA">
      <w:pPr>
        <w:pStyle w:val="BodyText"/>
        <w:ind w:left="720"/>
        <w:rPr>
          <w:rFonts w:ascii="Calibri" w:hAnsi="Calibri"/>
          <w:color w:val="000000" w:themeColor="text1"/>
          <w:sz w:val="22"/>
          <w:szCs w:val="22"/>
          <w:lang w:val="en-AU"/>
        </w:rPr>
      </w:pPr>
      <w:r w:rsidRPr="77DF70AA">
        <w:t>Less than 12 per cent of people with disability in NSW are receiving NDIS supports. T</w:t>
      </w:r>
      <w:r w:rsidRPr="77DF70AA">
        <w:rPr>
          <w:lang w:val="en-AU"/>
        </w:rPr>
        <w:t xml:space="preserve">his #NSWElection on 25 March, we want the @NSWGovernment </w:t>
      </w:r>
      <w:r w:rsidRPr="77DF70AA">
        <w:t>to commit to developing an effective, integrated social care response for the people with a disability who are not eligible for the NDIS.</w:t>
      </w:r>
    </w:p>
    <w:p w14:paraId="6C39252E" w14:textId="5E77E746" w:rsidR="3370816F" w:rsidRDefault="3370816F" w:rsidP="77DF70AA">
      <w:pPr>
        <w:pStyle w:val="BodyText"/>
        <w:ind w:left="720"/>
        <w:rPr>
          <w:rFonts w:ascii="Calibri" w:hAnsi="Calibri"/>
          <w:color w:val="000000" w:themeColor="text1"/>
          <w:sz w:val="22"/>
          <w:szCs w:val="22"/>
          <w:lang w:val="en-AU"/>
        </w:rPr>
      </w:pPr>
      <w:r w:rsidRPr="77DF70AA">
        <w:t>This includes collaborating with the NSW disability support sector to better understand gaps and implement strategies that will deliver support, and investing in access to mainstream services across health, housing, education and training, and employment.</w:t>
      </w:r>
    </w:p>
    <w:p w14:paraId="6F9EDBE2" w14:textId="0660F819" w:rsidR="3370816F" w:rsidRDefault="3370816F" w:rsidP="77DF70AA">
      <w:pPr>
        <w:pStyle w:val="BodyText"/>
        <w:ind w:left="720"/>
        <w:rPr>
          <w:rFonts w:ascii="Calibri" w:hAnsi="Calibri"/>
          <w:color w:val="000000" w:themeColor="text1"/>
          <w:sz w:val="22"/>
          <w:szCs w:val="22"/>
          <w:lang w:val="en-AU"/>
        </w:rPr>
      </w:pPr>
      <w:r w:rsidRPr="77DF70AA">
        <w:rPr>
          <w:lang w:val="en-AU"/>
        </w:rPr>
        <w:t>Help us build momentum across the state for stronger and more inclusive disability policies by asking your local candidate the question: “What strategies do you have that will deliver supports at a state level to people who fall outside the scope of the NDIS?”</w:t>
      </w:r>
    </w:p>
    <w:p w14:paraId="466A787A" w14:textId="5AEB204C" w:rsidR="3370816F" w:rsidRDefault="3370816F" w:rsidP="77DF70AA">
      <w:pPr>
        <w:pStyle w:val="BodyText"/>
        <w:keepLines/>
        <w:ind w:left="720"/>
        <w:rPr>
          <w:rFonts w:ascii="Calibri" w:hAnsi="Calibri"/>
          <w:color w:val="000000" w:themeColor="text1"/>
          <w:sz w:val="22"/>
          <w:szCs w:val="22"/>
          <w:lang w:val="en-AU"/>
        </w:rPr>
      </w:pPr>
      <w:r w:rsidRPr="77DF70AA">
        <w:rPr>
          <w:lang w:val="en-AU"/>
        </w:rPr>
        <w:t>#AusPol #nswpol #Disability #Support</w:t>
      </w:r>
    </w:p>
    <w:p w14:paraId="44DC263A" w14:textId="7A779BFE" w:rsidR="3370816F" w:rsidRDefault="3370816F" w:rsidP="77DF70AA">
      <w:pPr>
        <w:pStyle w:val="Heading3"/>
        <w:rPr>
          <w:rFonts w:ascii="Calibri" w:eastAsia="Calibri" w:hAnsi="Calibri" w:cs="Calibri"/>
          <w:b w:val="0"/>
          <w:color w:val="000000" w:themeColor="text1"/>
          <w:sz w:val="22"/>
          <w:szCs w:val="22"/>
        </w:rPr>
      </w:pPr>
      <w:r w:rsidRPr="1BB63217">
        <w:t>Post four – Employment and Economic Participation</w:t>
      </w:r>
    </w:p>
    <w:p w14:paraId="2AEB621D" w14:textId="1353BB27" w:rsidR="5A7AF490" w:rsidRDefault="5A7AF490" w:rsidP="1BB63217">
      <w:pPr>
        <w:pStyle w:val="BodyText"/>
        <w:rPr>
          <w:lang w:val="en-AU"/>
        </w:rPr>
      </w:pPr>
      <w:r w:rsidRPr="1BB63217">
        <w:rPr>
          <w:lang w:val="en-AU"/>
        </w:rPr>
        <w:t xml:space="preserve">Suggested post: week of 20 </w:t>
      </w:r>
      <w:proofErr w:type="gramStart"/>
      <w:r w:rsidRPr="1BB63217">
        <w:rPr>
          <w:lang w:val="en-AU"/>
        </w:rPr>
        <w:t>March</w:t>
      </w:r>
      <w:proofErr w:type="gramEnd"/>
    </w:p>
    <w:p w14:paraId="0B8EC9D7" w14:textId="77777777" w:rsidR="00E821C4" w:rsidRDefault="00000000" w:rsidP="00E821C4">
      <w:pPr>
        <w:pStyle w:val="BodyText"/>
        <w:rPr>
          <w:rFonts w:ascii="Calibri" w:hAnsi="Calibri"/>
          <w:color w:val="000000" w:themeColor="text1"/>
          <w:sz w:val="22"/>
          <w:szCs w:val="22"/>
          <w:lang w:val="en-AU"/>
        </w:rPr>
      </w:pPr>
      <w:hyperlink r:id="rId22" w:anchor="socials">
        <w:r w:rsidR="00E821C4" w:rsidRPr="1BB63217">
          <w:rPr>
            <w:rStyle w:val="Hyperlink"/>
            <w:lang w:val="en-AU"/>
          </w:rPr>
          <w:t>Download social graphics</w:t>
        </w:r>
      </w:hyperlink>
    </w:p>
    <w:p w14:paraId="1D4DD912" w14:textId="110842B0" w:rsidR="50D3DA04" w:rsidRDefault="50D3DA04" w:rsidP="77DF70AA">
      <w:pPr>
        <w:spacing w:after="160" w:line="259" w:lineRule="auto"/>
        <w:ind w:left="720"/>
        <w:rPr>
          <w:rFonts w:ascii="Calibri" w:eastAsia="Calibri" w:hAnsi="Calibri" w:cs="Calibri"/>
          <w:color w:val="000000" w:themeColor="text1"/>
          <w:sz w:val="22"/>
          <w:szCs w:val="22"/>
        </w:rPr>
      </w:pPr>
      <w:r>
        <w:rPr>
          <w:noProof/>
        </w:rPr>
        <w:lastRenderedPageBreak/>
        <w:drawing>
          <wp:inline distT="0" distB="0" distL="0" distR="0" wp14:anchorId="3DB72DE4" wp14:editId="27BE861F">
            <wp:extent cx="2532888" cy="2532888"/>
            <wp:effectExtent l="0" t="0" r="0" b="0"/>
            <wp:docPr id="337606903" name="Picture 337606903" descr="People with disability should have improved employment and economic participation. Image: Person with disability typing on a keyboard." title="Social media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2888" cy="2532888"/>
                    </a:xfrm>
                    <a:prstGeom prst="rect">
                      <a:avLst/>
                    </a:prstGeom>
                  </pic:spPr>
                </pic:pic>
              </a:graphicData>
            </a:graphic>
          </wp:inline>
        </w:drawing>
      </w:r>
    </w:p>
    <w:p w14:paraId="7523B325" w14:textId="75BC987D" w:rsidR="3370816F" w:rsidRDefault="3370816F" w:rsidP="77DF70AA">
      <w:pPr>
        <w:pStyle w:val="BodyText"/>
        <w:ind w:left="720"/>
        <w:rPr>
          <w:rFonts w:ascii="Calibri" w:hAnsi="Calibri"/>
          <w:color w:val="000000" w:themeColor="text1"/>
          <w:sz w:val="22"/>
          <w:szCs w:val="22"/>
          <w:lang w:val="en-AU"/>
        </w:rPr>
      </w:pPr>
      <w:r w:rsidRPr="77DF70AA">
        <w:rPr>
          <w:lang w:val="en-AU"/>
        </w:rPr>
        <w:t xml:space="preserve">This #NSWElection on 25 March, we want parties </w:t>
      </w:r>
      <w:r w:rsidRPr="77DF70AA">
        <w:t xml:space="preserve">to </w:t>
      </w:r>
      <w:r w:rsidRPr="77DF70AA">
        <w:rPr>
          <w:lang w:val="en-AU"/>
        </w:rPr>
        <w:t>commit to improving the employment and economic participation opportunities for people with disability. 💸 </w:t>
      </w:r>
    </w:p>
    <w:p w14:paraId="72701348" w14:textId="2676B202" w:rsidR="3370816F" w:rsidRDefault="3370816F" w:rsidP="77DF70AA">
      <w:pPr>
        <w:pStyle w:val="BodyText"/>
        <w:ind w:left="720"/>
        <w:rPr>
          <w:rFonts w:ascii="Calibri" w:hAnsi="Calibri"/>
          <w:color w:val="000000" w:themeColor="text1"/>
          <w:sz w:val="22"/>
          <w:szCs w:val="22"/>
          <w:lang w:val="en-AU"/>
        </w:rPr>
      </w:pPr>
      <w:r w:rsidRPr="77DF70AA">
        <w:t>This includes actively addressing the barriers to employment for people with disability, funding the development and implementation of a strategy that improves access to jobs, and targeted NSW government procurement with social enterprises.</w:t>
      </w:r>
    </w:p>
    <w:p w14:paraId="359565F9" w14:textId="0A32A859" w:rsidR="3370816F" w:rsidRDefault="3370816F" w:rsidP="77DF70AA">
      <w:pPr>
        <w:pStyle w:val="BodyText"/>
        <w:ind w:left="720"/>
        <w:rPr>
          <w:rFonts w:ascii="Calibri" w:hAnsi="Calibri"/>
          <w:color w:val="000000" w:themeColor="text1"/>
          <w:sz w:val="22"/>
          <w:szCs w:val="22"/>
          <w:lang w:val="en-AU"/>
        </w:rPr>
      </w:pPr>
      <w:r w:rsidRPr="77DF70AA">
        <w:rPr>
          <w:lang w:val="en-AU"/>
        </w:rPr>
        <w:t>Help us build momentum across the state for stronger and more inclusive disability policies by sharing this post or asking your local candidate the question: “Will your party commit to improving employment and economic participation for people with disability?”</w:t>
      </w:r>
    </w:p>
    <w:p w14:paraId="3BC2B66F" w14:textId="3DACD69E" w:rsidR="3370816F" w:rsidRDefault="3370816F" w:rsidP="77DF70AA">
      <w:pPr>
        <w:pStyle w:val="BodyText"/>
        <w:ind w:left="720"/>
        <w:rPr>
          <w:rFonts w:ascii="Calibri" w:hAnsi="Calibri"/>
          <w:color w:val="000000" w:themeColor="text1"/>
          <w:sz w:val="22"/>
          <w:szCs w:val="22"/>
          <w:lang w:val="en-AU"/>
        </w:rPr>
      </w:pPr>
      <w:r w:rsidRPr="77DF70AA">
        <w:rPr>
          <w:lang w:val="en-AU"/>
        </w:rPr>
        <w:t>#AusPol #nswpol #Disability #Employment</w:t>
      </w:r>
    </w:p>
    <w:p w14:paraId="34777B39" w14:textId="5E00911F" w:rsidR="3370816F" w:rsidRDefault="3370816F" w:rsidP="77DF70AA">
      <w:pPr>
        <w:pStyle w:val="Heading2"/>
        <w:rPr>
          <w:rFonts w:ascii="Calibri" w:eastAsia="Calibri" w:hAnsi="Calibri" w:cs="Calibri"/>
          <w:b w:val="0"/>
          <w:color w:val="000000" w:themeColor="text1"/>
          <w:sz w:val="22"/>
          <w:szCs w:val="22"/>
        </w:rPr>
      </w:pPr>
      <w:r w:rsidRPr="77DF70AA">
        <w:t>Questions for local candidates:</w:t>
      </w:r>
    </w:p>
    <w:p w14:paraId="0E5EA371" w14:textId="2EB6EAD1"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[Tag MP] there is a severe shortage of workers across the disability sector. How will your party ensure people with disability have access to a skilled workforce to provide the supports they need?</w:t>
      </w:r>
    </w:p>
    <w:p w14:paraId="5B444B7B" w14:textId="513E78F5"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[Tag MP] current housing strategies are not meeting the needs of people with disability. How will your party improve access to housing that meets the needs of people with disability?</w:t>
      </w:r>
    </w:p>
    <w:p w14:paraId="02BF7299" w14:textId="723DA6BA"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[Tag MP] less than 12 per cent of people with disability in NSW are receiving NDIS supports. What strategies do you have that will deliver supports at a state level to people who fall outside the scope of the NDIS?</w:t>
      </w:r>
    </w:p>
    <w:p w14:paraId="5976D778" w14:textId="7C4C20F4"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 xml:space="preserve">[Tag MP] the unemployment rate for people with disability is more than double the average rate. Will your party commit to improving employment and economic </w:t>
      </w:r>
      <w:r w:rsidRPr="77DF70AA">
        <w:rPr>
          <w:lang w:val="en-AU"/>
        </w:rPr>
        <w:lastRenderedPageBreak/>
        <w:t>participation for people with disability?</w:t>
      </w:r>
    </w:p>
    <w:p w14:paraId="0E4F03B4" w14:textId="4342D58B"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[Tag MP] people with disability are reporting the same information to multiple state and federal government agencies, wasting time and effort that providers can better use to provide supports for people with disability. If elected, would your party work with federal agencies to eliminate duplication of reporting and improve efficiency?</w:t>
      </w:r>
    </w:p>
    <w:p w14:paraId="1A4A8D44" w14:textId="10588536" w:rsidR="3370816F" w:rsidRDefault="3370816F" w:rsidP="77DF70AA">
      <w:pPr>
        <w:pStyle w:val="BodyText"/>
        <w:numPr>
          <w:ilvl w:val="0"/>
          <w:numId w:val="1"/>
        </w:numPr>
        <w:rPr>
          <w:rFonts w:ascii="Calibri" w:hAnsi="Calibri"/>
          <w:color w:val="000000" w:themeColor="text1"/>
          <w:sz w:val="22"/>
          <w:szCs w:val="22"/>
          <w:lang w:val="en-AU"/>
        </w:rPr>
      </w:pPr>
      <w:r w:rsidRPr="77DF70AA">
        <w:rPr>
          <w:lang w:val="en-AU"/>
        </w:rPr>
        <w:t>[Tag MP] are you committed to strengthening the disability support sector and improving the way the @NSWGovernment works with the community across government agencies?</w:t>
      </w:r>
    </w:p>
    <w:p w14:paraId="0AE18E23" w14:textId="590FADE5" w:rsidR="009F0196" w:rsidRPr="00147B17" w:rsidRDefault="3C00AD0E" w:rsidP="00147B17">
      <w:pPr>
        <w:pStyle w:val="Heading1"/>
      </w:pPr>
      <w:r>
        <w:t>More Information</w:t>
      </w:r>
    </w:p>
    <w:p w14:paraId="786F23E0" w14:textId="6374FD31" w:rsidR="4272EB64" w:rsidRDefault="00000000" w:rsidP="77DF70AA">
      <w:pPr>
        <w:pStyle w:val="BodyText"/>
        <w:rPr>
          <w:lang w:val="en-AU"/>
        </w:rPr>
      </w:pPr>
      <w:hyperlink r:id="rId24">
        <w:r w:rsidR="3C00AD0E" w:rsidRPr="77DF70AA">
          <w:rPr>
            <w:rStyle w:val="Hyperlink"/>
            <w:lang w:val="en-AU"/>
          </w:rPr>
          <w:t>NSW State Election 2023 – NDS Campaign Resources</w:t>
        </w:r>
      </w:hyperlink>
    </w:p>
    <w:p w14:paraId="1C126521" w14:textId="728C562E" w:rsidR="4272EB64" w:rsidRDefault="1570BB65" w:rsidP="77DF70AA">
      <w:pPr>
        <w:pStyle w:val="BodyText"/>
        <w:rPr>
          <w:highlight w:val="yellow"/>
        </w:rPr>
      </w:pPr>
      <w:r w:rsidRPr="77DF70AA">
        <w:t xml:space="preserve">For any enquiries on the NDS campaign, please contact </w:t>
      </w:r>
      <w:r w:rsidR="77B9ACD7" w:rsidRPr="77DF70AA">
        <w:t>Debbie Jaggers</w:t>
      </w:r>
      <w:r w:rsidRPr="77DF70AA">
        <w:t xml:space="preserve">, State Manager NSW, </w:t>
      </w:r>
      <w:hyperlink r:id="rId25">
        <w:r w:rsidR="4320F2C4" w:rsidRPr="77DF70AA">
          <w:rPr>
            <w:rStyle w:val="Hyperlink"/>
          </w:rPr>
          <w:t>debbie.jaggers@nds.org.au</w:t>
        </w:r>
      </w:hyperlink>
      <w:r w:rsidR="4320F2C4" w:rsidRPr="77DF70AA">
        <w:t xml:space="preserve">, 02 9256 </w:t>
      </w:r>
      <w:proofErr w:type="gramStart"/>
      <w:r w:rsidR="4320F2C4" w:rsidRPr="77DF70AA">
        <w:t>3186</w:t>
      </w:r>
      <w:proofErr w:type="gramEnd"/>
    </w:p>
    <w:sectPr w:rsidR="4272EB64" w:rsidSect="00C25D37">
      <w:headerReference w:type="default" r:id="rId26"/>
      <w:footerReference w:type="default" r:id="rId27"/>
      <w:pgSz w:w="11906" w:h="16838"/>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225D" w14:textId="77777777" w:rsidR="00B615D1" w:rsidRDefault="00B615D1" w:rsidP="00D368C0">
      <w:pPr>
        <w:spacing w:before="0"/>
      </w:pPr>
      <w:r>
        <w:separator/>
      </w:r>
    </w:p>
  </w:endnote>
  <w:endnote w:type="continuationSeparator" w:id="0">
    <w:p w14:paraId="43EAEB85" w14:textId="77777777" w:rsidR="00B615D1" w:rsidRDefault="00B615D1" w:rsidP="00D368C0">
      <w:pPr>
        <w:spacing w:before="0"/>
      </w:pPr>
      <w:r>
        <w:continuationSeparator/>
      </w:r>
    </w:p>
  </w:endnote>
  <w:endnote w:type="continuationNotice" w:id="1">
    <w:p w14:paraId="699D5239" w14:textId="77777777" w:rsidR="00B615D1" w:rsidRDefault="00B615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421" w14:textId="54039705" w:rsidR="33FAC2E0" w:rsidRDefault="33FAC2E0" w:rsidP="33FAC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6185" w14:textId="77777777" w:rsidR="00B615D1" w:rsidRDefault="00B615D1" w:rsidP="00D368C0">
      <w:pPr>
        <w:spacing w:before="0"/>
      </w:pPr>
      <w:r>
        <w:separator/>
      </w:r>
    </w:p>
  </w:footnote>
  <w:footnote w:type="continuationSeparator" w:id="0">
    <w:p w14:paraId="2E462AEC" w14:textId="77777777" w:rsidR="00B615D1" w:rsidRDefault="00B615D1" w:rsidP="00D368C0">
      <w:pPr>
        <w:spacing w:before="0"/>
      </w:pPr>
      <w:r>
        <w:continuationSeparator/>
      </w:r>
    </w:p>
  </w:footnote>
  <w:footnote w:type="continuationNotice" w:id="1">
    <w:p w14:paraId="176C01CF" w14:textId="77777777" w:rsidR="00B615D1" w:rsidRDefault="00B615D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D4BB" w14:textId="69BF7A84" w:rsidR="33FAC2E0" w:rsidRDefault="33FAC2E0" w:rsidP="33FAC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D8F8A5"/>
    <w:multiLevelType w:val="hybridMultilevel"/>
    <w:tmpl w:val="5748C610"/>
    <w:lvl w:ilvl="0" w:tplc="C5F033FC">
      <w:start w:val="1"/>
      <w:numFmt w:val="bullet"/>
      <w:lvlText w:val=""/>
      <w:lvlJc w:val="left"/>
      <w:pPr>
        <w:ind w:left="720" w:hanging="360"/>
      </w:pPr>
      <w:rPr>
        <w:rFonts w:ascii="Symbol" w:hAnsi="Symbol" w:hint="default"/>
      </w:rPr>
    </w:lvl>
    <w:lvl w:ilvl="1" w:tplc="BB949944">
      <w:start w:val="1"/>
      <w:numFmt w:val="bullet"/>
      <w:lvlText w:val="o"/>
      <w:lvlJc w:val="left"/>
      <w:pPr>
        <w:ind w:left="1440" w:hanging="360"/>
      </w:pPr>
      <w:rPr>
        <w:rFonts w:ascii="Courier New" w:hAnsi="Courier New" w:hint="default"/>
      </w:rPr>
    </w:lvl>
    <w:lvl w:ilvl="2" w:tplc="598257BA">
      <w:start w:val="1"/>
      <w:numFmt w:val="bullet"/>
      <w:lvlText w:val=""/>
      <w:lvlJc w:val="left"/>
      <w:pPr>
        <w:ind w:left="2160" w:hanging="360"/>
      </w:pPr>
      <w:rPr>
        <w:rFonts w:ascii="Wingdings" w:hAnsi="Wingdings" w:hint="default"/>
      </w:rPr>
    </w:lvl>
    <w:lvl w:ilvl="3" w:tplc="15DAA42A">
      <w:start w:val="1"/>
      <w:numFmt w:val="bullet"/>
      <w:lvlText w:val=""/>
      <w:lvlJc w:val="left"/>
      <w:pPr>
        <w:ind w:left="2880" w:hanging="360"/>
      </w:pPr>
      <w:rPr>
        <w:rFonts w:ascii="Symbol" w:hAnsi="Symbol" w:hint="default"/>
      </w:rPr>
    </w:lvl>
    <w:lvl w:ilvl="4" w:tplc="7DBC1DE0">
      <w:start w:val="1"/>
      <w:numFmt w:val="bullet"/>
      <w:lvlText w:val="o"/>
      <w:lvlJc w:val="left"/>
      <w:pPr>
        <w:ind w:left="3600" w:hanging="360"/>
      </w:pPr>
      <w:rPr>
        <w:rFonts w:ascii="Courier New" w:hAnsi="Courier New" w:hint="default"/>
      </w:rPr>
    </w:lvl>
    <w:lvl w:ilvl="5" w:tplc="A3B60C0C">
      <w:start w:val="1"/>
      <w:numFmt w:val="bullet"/>
      <w:lvlText w:val=""/>
      <w:lvlJc w:val="left"/>
      <w:pPr>
        <w:ind w:left="4320" w:hanging="360"/>
      </w:pPr>
      <w:rPr>
        <w:rFonts w:ascii="Wingdings" w:hAnsi="Wingdings" w:hint="default"/>
      </w:rPr>
    </w:lvl>
    <w:lvl w:ilvl="6" w:tplc="70865236">
      <w:start w:val="1"/>
      <w:numFmt w:val="bullet"/>
      <w:lvlText w:val=""/>
      <w:lvlJc w:val="left"/>
      <w:pPr>
        <w:ind w:left="5040" w:hanging="360"/>
      </w:pPr>
      <w:rPr>
        <w:rFonts w:ascii="Symbol" w:hAnsi="Symbol" w:hint="default"/>
      </w:rPr>
    </w:lvl>
    <w:lvl w:ilvl="7" w:tplc="7922949A">
      <w:start w:val="1"/>
      <w:numFmt w:val="bullet"/>
      <w:lvlText w:val="o"/>
      <w:lvlJc w:val="left"/>
      <w:pPr>
        <w:ind w:left="5760" w:hanging="360"/>
      </w:pPr>
      <w:rPr>
        <w:rFonts w:ascii="Courier New" w:hAnsi="Courier New" w:hint="default"/>
      </w:rPr>
    </w:lvl>
    <w:lvl w:ilvl="8" w:tplc="6C289D50">
      <w:start w:val="1"/>
      <w:numFmt w:val="bullet"/>
      <w:lvlText w:val=""/>
      <w:lvlJc w:val="left"/>
      <w:pPr>
        <w:ind w:left="6480" w:hanging="360"/>
      </w:pPr>
      <w:rPr>
        <w:rFonts w:ascii="Wingdings" w:hAnsi="Wingdings" w:hint="default"/>
      </w:rPr>
    </w:lvl>
  </w:abstractNum>
  <w:abstractNum w:abstractNumId="4"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14" w15:restartNumberingAfterBreak="0">
    <w:nsid w:val="263727D5"/>
    <w:multiLevelType w:val="hybridMultilevel"/>
    <w:tmpl w:val="322C3C80"/>
    <w:lvl w:ilvl="0" w:tplc="795E6C34">
      <w:start w:val="1"/>
      <w:numFmt w:val="bullet"/>
      <w:lvlText w:val=""/>
      <w:lvlJc w:val="left"/>
      <w:pPr>
        <w:ind w:left="720" w:hanging="360"/>
      </w:pPr>
      <w:rPr>
        <w:rFonts w:ascii="Symbol" w:hAnsi="Symbol" w:hint="default"/>
      </w:rPr>
    </w:lvl>
    <w:lvl w:ilvl="1" w:tplc="87E034C0">
      <w:start w:val="1"/>
      <w:numFmt w:val="bullet"/>
      <w:lvlText w:val="o"/>
      <w:lvlJc w:val="left"/>
      <w:pPr>
        <w:ind w:left="1440" w:hanging="360"/>
      </w:pPr>
      <w:rPr>
        <w:rFonts w:ascii="Courier New" w:hAnsi="Courier New" w:hint="default"/>
      </w:rPr>
    </w:lvl>
    <w:lvl w:ilvl="2" w:tplc="18641DE6">
      <w:start w:val="1"/>
      <w:numFmt w:val="bullet"/>
      <w:lvlText w:val=""/>
      <w:lvlJc w:val="left"/>
      <w:pPr>
        <w:ind w:left="2160" w:hanging="360"/>
      </w:pPr>
      <w:rPr>
        <w:rFonts w:ascii="Wingdings" w:hAnsi="Wingdings" w:hint="default"/>
      </w:rPr>
    </w:lvl>
    <w:lvl w:ilvl="3" w:tplc="443ADA7C">
      <w:start w:val="1"/>
      <w:numFmt w:val="bullet"/>
      <w:lvlText w:val=""/>
      <w:lvlJc w:val="left"/>
      <w:pPr>
        <w:ind w:left="2880" w:hanging="360"/>
      </w:pPr>
      <w:rPr>
        <w:rFonts w:ascii="Symbol" w:hAnsi="Symbol" w:hint="default"/>
      </w:rPr>
    </w:lvl>
    <w:lvl w:ilvl="4" w:tplc="7A8CF242">
      <w:start w:val="1"/>
      <w:numFmt w:val="bullet"/>
      <w:lvlText w:val="o"/>
      <w:lvlJc w:val="left"/>
      <w:pPr>
        <w:ind w:left="3600" w:hanging="360"/>
      </w:pPr>
      <w:rPr>
        <w:rFonts w:ascii="Courier New" w:hAnsi="Courier New" w:hint="default"/>
      </w:rPr>
    </w:lvl>
    <w:lvl w:ilvl="5" w:tplc="70226A10">
      <w:start w:val="1"/>
      <w:numFmt w:val="bullet"/>
      <w:lvlText w:val=""/>
      <w:lvlJc w:val="left"/>
      <w:pPr>
        <w:ind w:left="4320" w:hanging="360"/>
      </w:pPr>
      <w:rPr>
        <w:rFonts w:ascii="Wingdings" w:hAnsi="Wingdings" w:hint="default"/>
      </w:rPr>
    </w:lvl>
    <w:lvl w:ilvl="6" w:tplc="83A01148">
      <w:start w:val="1"/>
      <w:numFmt w:val="bullet"/>
      <w:lvlText w:val=""/>
      <w:lvlJc w:val="left"/>
      <w:pPr>
        <w:ind w:left="5040" w:hanging="360"/>
      </w:pPr>
      <w:rPr>
        <w:rFonts w:ascii="Symbol" w:hAnsi="Symbol" w:hint="default"/>
      </w:rPr>
    </w:lvl>
    <w:lvl w:ilvl="7" w:tplc="474210AE">
      <w:start w:val="1"/>
      <w:numFmt w:val="bullet"/>
      <w:lvlText w:val="o"/>
      <w:lvlJc w:val="left"/>
      <w:pPr>
        <w:ind w:left="5760" w:hanging="360"/>
      </w:pPr>
      <w:rPr>
        <w:rFonts w:ascii="Courier New" w:hAnsi="Courier New" w:hint="default"/>
      </w:rPr>
    </w:lvl>
    <w:lvl w:ilvl="8" w:tplc="3794B740">
      <w:start w:val="1"/>
      <w:numFmt w:val="bullet"/>
      <w:lvlText w:val=""/>
      <w:lvlJc w:val="left"/>
      <w:pPr>
        <w:ind w:left="6480" w:hanging="360"/>
      </w:pPr>
      <w:rPr>
        <w:rFonts w:ascii="Wingdings" w:hAnsi="Wingdings" w:hint="default"/>
      </w:rPr>
    </w:lvl>
  </w:abstractNum>
  <w:abstractNum w:abstractNumId="15"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43C36F"/>
    <w:multiLevelType w:val="hybridMultilevel"/>
    <w:tmpl w:val="AC4EA100"/>
    <w:lvl w:ilvl="0" w:tplc="2C644A58">
      <w:start w:val="1"/>
      <w:numFmt w:val="bullet"/>
      <w:lvlText w:val=""/>
      <w:lvlJc w:val="left"/>
      <w:pPr>
        <w:ind w:left="720" w:hanging="360"/>
      </w:pPr>
      <w:rPr>
        <w:rFonts w:ascii="Symbol" w:hAnsi="Symbol" w:hint="default"/>
      </w:rPr>
    </w:lvl>
    <w:lvl w:ilvl="1" w:tplc="841A71D4">
      <w:start w:val="1"/>
      <w:numFmt w:val="bullet"/>
      <w:lvlText w:val="o"/>
      <w:lvlJc w:val="left"/>
      <w:pPr>
        <w:ind w:left="1440" w:hanging="360"/>
      </w:pPr>
      <w:rPr>
        <w:rFonts w:ascii="Courier New" w:hAnsi="Courier New" w:hint="default"/>
      </w:rPr>
    </w:lvl>
    <w:lvl w:ilvl="2" w:tplc="2CDC518C">
      <w:start w:val="1"/>
      <w:numFmt w:val="bullet"/>
      <w:lvlText w:val=""/>
      <w:lvlJc w:val="left"/>
      <w:pPr>
        <w:ind w:left="2160" w:hanging="360"/>
      </w:pPr>
      <w:rPr>
        <w:rFonts w:ascii="Wingdings" w:hAnsi="Wingdings" w:hint="default"/>
      </w:rPr>
    </w:lvl>
    <w:lvl w:ilvl="3" w:tplc="D6F0399A">
      <w:start w:val="1"/>
      <w:numFmt w:val="bullet"/>
      <w:lvlText w:val=""/>
      <w:lvlJc w:val="left"/>
      <w:pPr>
        <w:ind w:left="2880" w:hanging="360"/>
      </w:pPr>
      <w:rPr>
        <w:rFonts w:ascii="Symbol" w:hAnsi="Symbol" w:hint="default"/>
      </w:rPr>
    </w:lvl>
    <w:lvl w:ilvl="4" w:tplc="15781E00">
      <w:start w:val="1"/>
      <w:numFmt w:val="bullet"/>
      <w:lvlText w:val="o"/>
      <w:lvlJc w:val="left"/>
      <w:pPr>
        <w:ind w:left="3600" w:hanging="360"/>
      </w:pPr>
      <w:rPr>
        <w:rFonts w:ascii="Courier New" w:hAnsi="Courier New" w:hint="default"/>
      </w:rPr>
    </w:lvl>
    <w:lvl w:ilvl="5" w:tplc="6D96AC3E">
      <w:start w:val="1"/>
      <w:numFmt w:val="bullet"/>
      <w:lvlText w:val=""/>
      <w:lvlJc w:val="left"/>
      <w:pPr>
        <w:ind w:left="4320" w:hanging="360"/>
      </w:pPr>
      <w:rPr>
        <w:rFonts w:ascii="Wingdings" w:hAnsi="Wingdings" w:hint="default"/>
      </w:rPr>
    </w:lvl>
    <w:lvl w:ilvl="6" w:tplc="37201222">
      <w:start w:val="1"/>
      <w:numFmt w:val="bullet"/>
      <w:lvlText w:val=""/>
      <w:lvlJc w:val="left"/>
      <w:pPr>
        <w:ind w:left="5040" w:hanging="360"/>
      </w:pPr>
      <w:rPr>
        <w:rFonts w:ascii="Symbol" w:hAnsi="Symbol" w:hint="default"/>
      </w:rPr>
    </w:lvl>
    <w:lvl w:ilvl="7" w:tplc="E24C0370">
      <w:start w:val="1"/>
      <w:numFmt w:val="bullet"/>
      <w:lvlText w:val="o"/>
      <w:lvlJc w:val="left"/>
      <w:pPr>
        <w:ind w:left="5760" w:hanging="360"/>
      </w:pPr>
      <w:rPr>
        <w:rFonts w:ascii="Courier New" w:hAnsi="Courier New" w:hint="default"/>
      </w:rPr>
    </w:lvl>
    <w:lvl w:ilvl="8" w:tplc="1ACC5490">
      <w:start w:val="1"/>
      <w:numFmt w:val="bullet"/>
      <w:lvlText w:val=""/>
      <w:lvlJc w:val="left"/>
      <w:pPr>
        <w:ind w:left="6480" w:hanging="360"/>
      </w:pPr>
      <w:rPr>
        <w:rFonts w:ascii="Wingdings" w:hAnsi="Wingdings" w:hint="default"/>
      </w:rPr>
    </w:lvl>
  </w:abstractNum>
  <w:abstractNum w:abstractNumId="24"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A4CD3"/>
    <w:multiLevelType w:val="hybridMultilevel"/>
    <w:tmpl w:val="989ADF78"/>
    <w:lvl w:ilvl="0" w:tplc="7F6AAD24">
      <w:start w:val="1"/>
      <w:numFmt w:val="bullet"/>
      <w:lvlText w:val=""/>
      <w:lvlJc w:val="left"/>
      <w:pPr>
        <w:ind w:left="720" w:hanging="360"/>
      </w:pPr>
      <w:rPr>
        <w:rFonts w:ascii="Symbol" w:hAnsi="Symbol" w:hint="default"/>
      </w:rPr>
    </w:lvl>
    <w:lvl w:ilvl="1" w:tplc="D53C1C58">
      <w:start w:val="1"/>
      <w:numFmt w:val="bullet"/>
      <w:lvlText w:val="o"/>
      <w:lvlJc w:val="left"/>
      <w:pPr>
        <w:ind w:left="1440" w:hanging="360"/>
      </w:pPr>
      <w:rPr>
        <w:rFonts w:ascii="Courier New" w:hAnsi="Courier New" w:hint="default"/>
      </w:rPr>
    </w:lvl>
    <w:lvl w:ilvl="2" w:tplc="C4045C6C">
      <w:start w:val="1"/>
      <w:numFmt w:val="bullet"/>
      <w:lvlText w:val=""/>
      <w:lvlJc w:val="left"/>
      <w:pPr>
        <w:ind w:left="2160" w:hanging="360"/>
      </w:pPr>
      <w:rPr>
        <w:rFonts w:ascii="Wingdings" w:hAnsi="Wingdings" w:hint="default"/>
      </w:rPr>
    </w:lvl>
    <w:lvl w:ilvl="3" w:tplc="2D72BEE8">
      <w:start w:val="1"/>
      <w:numFmt w:val="bullet"/>
      <w:lvlText w:val=""/>
      <w:lvlJc w:val="left"/>
      <w:pPr>
        <w:ind w:left="2880" w:hanging="360"/>
      </w:pPr>
      <w:rPr>
        <w:rFonts w:ascii="Symbol" w:hAnsi="Symbol" w:hint="default"/>
      </w:rPr>
    </w:lvl>
    <w:lvl w:ilvl="4" w:tplc="59521DC4">
      <w:start w:val="1"/>
      <w:numFmt w:val="bullet"/>
      <w:lvlText w:val="o"/>
      <w:lvlJc w:val="left"/>
      <w:pPr>
        <w:ind w:left="3600" w:hanging="360"/>
      </w:pPr>
      <w:rPr>
        <w:rFonts w:ascii="Courier New" w:hAnsi="Courier New" w:hint="default"/>
      </w:rPr>
    </w:lvl>
    <w:lvl w:ilvl="5" w:tplc="4DB2259A">
      <w:start w:val="1"/>
      <w:numFmt w:val="bullet"/>
      <w:lvlText w:val=""/>
      <w:lvlJc w:val="left"/>
      <w:pPr>
        <w:ind w:left="4320" w:hanging="360"/>
      </w:pPr>
      <w:rPr>
        <w:rFonts w:ascii="Wingdings" w:hAnsi="Wingdings" w:hint="default"/>
      </w:rPr>
    </w:lvl>
    <w:lvl w:ilvl="6" w:tplc="C99027FC">
      <w:start w:val="1"/>
      <w:numFmt w:val="bullet"/>
      <w:lvlText w:val=""/>
      <w:lvlJc w:val="left"/>
      <w:pPr>
        <w:ind w:left="5040" w:hanging="360"/>
      </w:pPr>
      <w:rPr>
        <w:rFonts w:ascii="Symbol" w:hAnsi="Symbol" w:hint="default"/>
      </w:rPr>
    </w:lvl>
    <w:lvl w:ilvl="7" w:tplc="5260ADCA">
      <w:start w:val="1"/>
      <w:numFmt w:val="bullet"/>
      <w:lvlText w:val="o"/>
      <w:lvlJc w:val="left"/>
      <w:pPr>
        <w:ind w:left="5760" w:hanging="360"/>
      </w:pPr>
      <w:rPr>
        <w:rFonts w:ascii="Courier New" w:hAnsi="Courier New" w:hint="default"/>
      </w:rPr>
    </w:lvl>
    <w:lvl w:ilvl="8" w:tplc="B88A077C">
      <w:start w:val="1"/>
      <w:numFmt w:val="bullet"/>
      <w:lvlText w:val=""/>
      <w:lvlJc w:val="left"/>
      <w:pPr>
        <w:ind w:left="6480" w:hanging="360"/>
      </w:pPr>
      <w:rPr>
        <w:rFonts w:ascii="Wingdings" w:hAnsi="Wingdings" w:hint="default"/>
      </w:rPr>
    </w:lvl>
  </w:abstractNum>
  <w:abstractNum w:abstractNumId="29" w15:restartNumberingAfterBreak="0">
    <w:nsid w:val="5481767F"/>
    <w:multiLevelType w:val="hybridMultilevel"/>
    <w:tmpl w:val="0CAEE552"/>
    <w:lvl w:ilvl="0" w:tplc="3710EE5C">
      <w:start w:val="1"/>
      <w:numFmt w:val="bullet"/>
      <w:lvlText w:val=""/>
      <w:lvlJc w:val="left"/>
      <w:pPr>
        <w:ind w:left="720" w:hanging="360"/>
      </w:pPr>
      <w:rPr>
        <w:rFonts w:ascii="Symbol" w:hAnsi="Symbol" w:hint="default"/>
      </w:rPr>
    </w:lvl>
    <w:lvl w:ilvl="1" w:tplc="CDEE9796">
      <w:start w:val="1"/>
      <w:numFmt w:val="bullet"/>
      <w:lvlText w:val="o"/>
      <w:lvlJc w:val="left"/>
      <w:pPr>
        <w:ind w:left="1440" w:hanging="360"/>
      </w:pPr>
      <w:rPr>
        <w:rFonts w:ascii="Courier New" w:hAnsi="Courier New" w:hint="default"/>
      </w:rPr>
    </w:lvl>
    <w:lvl w:ilvl="2" w:tplc="C38ED558">
      <w:start w:val="1"/>
      <w:numFmt w:val="bullet"/>
      <w:lvlText w:val=""/>
      <w:lvlJc w:val="left"/>
      <w:pPr>
        <w:ind w:left="2160" w:hanging="360"/>
      </w:pPr>
      <w:rPr>
        <w:rFonts w:ascii="Wingdings" w:hAnsi="Wingdings" w:hint="default"/>
      </w:rPr>
    </w:lvl>
    <w:lvl w:ilvl="3" w:tplc="16CABCE2">
      <w:start w:val="1"/>
      <w:numFmt w:val="bullet"/>
      <w:lvlText w:val=""/>
      <w:lvlJc w:val="left"/>
      <w:pPr>
        <w:ind w:left="2880" w:hanging="360"/>
      </w:pPr>
      <w:rPr>
        <w:rFonts w:ascii="Symbol" w:hAnsi="Symbol" w:hint="default"/>
      </w:rPr>
    </w:lvl>
    <w:lvl w:ilvl="4" w:tplc="CCC8BE7E">
      <w:start w:val="1"/>
      <w:numFmt w:val="bullet"/>
      <w:lvlText w:val="o"/>
      <w:lvlJc w:val="left"/>
      <w:pPr>
        <w:ind w:left="3600" w:hanging="360"/>
      </w:pPr>
      <w:rPr>
        <w:rFonts w:ascii="Courier New" w:hAnsi="Courier New" w:hint="default"/>
      </w:rPr>
    </w:lvl>
    <w:lvl w:ilvl="5" w:tplc="7DE06E82">
      <w:start w:val="1"/>
      <w:numFmt w:val="bullet"/>
      <w:lvlText w:val=""/>
      <w:lvlJc w:val="left"/>
      <w:pPr>
        <w:ind w:left="4320" w:hanging="360"/>
      </w:pPr>
      <w:rPr>
        <w:rFonts w:ascii="Wingdings" w:hAnsi="Wingdings" w:hint="default"/>
      </w:rPr>
    </w:lvl>
    <w:lvl w:ilvl="6" w:tplc="F8CAFD26">
      <w:start w:val="1"/>
      <w:numFmt w:val="bullet"/>
      <w:lvlText w:val=""/>
      <w:lvlJc w:val="left"/>
      <w:pPr>
        <w:ind w:left="5040" w:hanging="360"/>
      </w:pPr>
      <w:rPr>
        <w:rFonts w:ascii="Symbol" w:hAnsi="Symbol" w:hint="default"/>
      </w:rPr>
    </w:lvl>
    <w:lvl w:ilvl="7" w:tplc="63400FDE">
      <w:start w:val="1"/>
      <w:numFmt w:val="bullet"/>
      <w:lvlText w:val="o"/>
      <w:lvlJc w:val="left"/>
      <w:pPr>
        <w:ind w:left="5760" w:hanging="360"/>
      </w:pPr>
      <w:rPr>
        <w:rFonts w:ascii="Courier New" w:hAnsi="Courier New" w:hint="default"/>
      </w:rPr>
    </w:lvl>
    <w:lvl w:ilvl="8" w:tplc="2CAAD06E">
      <w:start w:val="1"/>
      <w:numFmt w:val="bullet"/>
      <w:lvlText w:val=""/>
      <w:lvlJc w:val="left"/>
      <w:pPr>
        <w:ind w:left="6480" w:hanging="360"/>
      </w:pPr>
      <w:rPr>
        <w:rFonts w:ascii="Wingdings" w:hAnsi="Wingdings" w:hint="default"/>
      </w:rPr>
    </w:lvl>
  </w:abstractNum>
  <w:abstractNum w:abstractNumId="3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E2E9B9"/>
    <w:multiLevelType w:val="hybridMultilevel"/>
    <w:tmpl w:val="6772DADE"/>
    <w:lvl w:ilvl="0" w:tplc="F6D4D6F0">
      <w:start w:val="1"/>
      <w:numFmt w:val="bullet"/>
      <w:lvlText w:val=""/>
      <w:lvlJc w:val="left"/>
      <w:pPr>
        <w:ind w:left="720" w:hanging="360"/>
      </w:pPr>
      <w:rPr>
        <w:rFonts w:ascii="Symbol" w:hAnsi="Symbol" w:hint="default"/>
      </w:rPr>
    </w:lvl>
    <w:lvl w:ilvl="1" w:tplc="4CB40658">
      <w:start w:val="1"/>
      <w:numFmt w:val="bullet"/>
      <w:lvlText w:val="o"/>
      <w:lvlJc w:val="left"/>
      <w:pPr>
        <w:ind w:left="1440" w:hanging="360"/>
      </w:pPr>
      <w:rPr>
        <w:rFonts w:ascii="Courier New" w:hAnsi="Courier New" w:hint="default"/>
      </w:rPr>
    </w:lvl>
    <w:lvl w:ilvl="2" w:tplc="D58C15B2">
      <w:start w:val="1"/>
      <w:numFmt w:val="bullet"/>
      <w:lvlText w:val=""/>
      <w:lvlJc w:val="left"/>
      <w:pPr>
        <w:ind w:left="2160" w:hanging="360"/>
      </w:pPr>
      <w:rPr>
        <w:rFonts w:ascii="Wingdings" w:hAnsi="Wingdings" w:hint="default"/>
      </w:rPr>
    </w:lvl>
    <w:lvl w:ilvl="3" w:tplc="93B28BD6">
      <w:start w:val="1"/>
      <w:numFmt w:val="bullet"/>
      <w:lvlText w:val=""/>
      <w:lvlJc w:val="left"/>
      <w:pPr>
        <w:ind w:left="2880" w:hanging="360"/>
      </w:pPr>
      <w:rPr>
        <w:rFonts w:ascii="Symbol" w:hAnsi="Symbol" w:hint="default"/>
      </w:rPr>
    </w:lvl>
    <w:lvl w:ilvl="4" w:tplc="2C449992">
      <w:start w:val="1"/>
      <w:numFmt w:val="bullet"/>
      <w:lvlText w:val="o"/>
      <w:lvlJc w:val="left"/>
      <w:pPr>
        <w:ind w:left="3600" w:hanging="360"/>
      </w:pPr>
      <w:rPr>
        <w:rFonts w:ascii="Courier New" w:hAnsi="Courier New" w:hint="default"/>
      </w:rPr>
    </w:lvl>
    <w:lvl w:ilvl="5" w:tplc="E66AEF76">
      <w:start w:val="1"/>
      <w:numFmt w:val="bullet"/>
      <w:lvlText w:val=""/>
      <w:lvlJc w:val="left"/>
      <w:pPr>
        <w:ind w:left="4320" w:hanging="360"/>
      </w:pPr>
      <w:rPr>
        <w:rFonts w:ascii="Wingdings" w:hAnsi="Wingdings" w:hint="default"/>
      </w:rPr>
    </w:lvl>
    <w:lvl w:ilvl="6" w:tplc="4022A316">
      <w:start w:val="1"/>
      <w:numFmt w:val="bullet"/>
      <w:lvlText w:val=""/>
      <w:lvlJc w:val="left"/>
      <w:pPr>
        <w:ind w:left="5040" w:hanging="360"/>
      </w:pPr>
      <w:rPr>
        <w:rFonts w:ascii="Symbol" w:hAnsi="Symbol" w:hint="default"/>
      </w:rPr>
    </w:lvl>
    <w:lvl w:ilvl="7" w:tplc="1B063C4E">
      <w:start w:val="1"/>
      <w:numFmt w:val="bullet"/>
      <w:lvlText w:val="o"/>
      <w:lvlJc w:val="left"/>
      <w:pPr>
        <w:ind w:left="5760" w:hanging="360"/>
      </w:pPr>
      <w:rPr>
        <w:rFonts w:ascii="Courier New" w:hAnsi="Courier New" w:hint="default"/>
      </w:rPr>
    </w:lvl>
    <w:lvl w:ilvl="8" w:tplc="040ED4C8">
      <w:start w:val="1"/>
      <w:numFmt w:val="bullet"/>
      <w:lvlText w:val=""/>
      <w:lvlJc w:val="left"/>
      <w:pPr>
        <w:ind w:left="6480" w:hanging="360"/>
      </w:pPr>
      <w:rPr>
        <w:rFonts w:ascii="Wingdings" w:hAnsi="Wingdings" w:hint="default"/>
      </w:rPr>
    </w:lvl>
  </w:abstractNum>
  <w:abstractNum w:abstractNumId="34" w15:restartNumberingAfterBreak="0">
    <w:nsid w:val="65813D51"/>
    <w:multiLevelType w:val="hybridMultilevel"/>
    <w:tmpl w:val="C3FC2C70"/>
    <w:lvl w:ilvl="0" w:tplc="0B1EC936">
      <w:start w:val="1"/>
      <w:numFmt w:val="bullet"/>
      <w:lvlText w:val=""/>
      <w:lvlJc w:val="left"/>
      <w:pPr>
        <w:ind w:left="720" w:hanging="360"/>
      </w:pPr>
      <w:rPr>
        <w:rFonts w:ascii="Symbol" w:hAnsi="Symbol" w:hint="default"/>
      </w:rPr>
    </w:lvl>
    <w:lvl w:ilvl="1" w:tplc="AD46D920">
      <w:start w:val="1"/>
      <w:numFmt w:val="bullet"/>
      <w:lvlText w:val="o"/>
      <w:lvlJc w:val="left"/>
      <w:pPr>
        <w:ind w:left="1440" w:hanging="360"/>
      </w:pPr>
      <w:rPr>
        <w:rFonts w:ascii="Courier New" w:hAnsi="Courier New" w:hint="default"/>
      </w:rPr>
    </w:lvl>
    <w:lvl w:ilvl="2" w:tplc="23AE24A6">
      <w:start w:val="1"/>
      <w:numFmt w:val="bullet"/>
      <w:lvlText w:val=""/>
      <w:lvlJc w:val="left"/>
      <w:pPr>
        <w:ind w:left="2160" w:hanging="360"/>
      </w:pPr>
      <w:rPr>
        <w:rFonts w:ascii="Wingdings" w:hAnsi="Wingdings" w:hint="default"/>
      </w:rPr>
    </w:lvl>
    <w:lvl w:ilvl="3" w:tplc="59B4CCF4">
      <w:start w:val="1"/>
      <w:numFmt w:val="bullet"/>
      <w:lvlText w:val=""/>
      <w:lvlJc w:val="left"/>
      <w:pPr>
        <w:ind w:left="2880" w:hanging="360"/>
      </w:pPr>
      <w:rPr>
        <w:rFonts w:ascii="Symbol" w:hAnsi="Symbol" w:hint="default"/>
      </w:rPr>
    </w:lvl>
    <w:lvl w:ilvl="4" w:tplc="509ABC9E">
      <w:start w:val="1"/>
      <w:numFmt w:val="bullet"/>
      <w:lvlText w:val="o"/>
      <w:lvlJc w:val="left"/>
      <w:pPr>
        <w:ind w:left="3600" w:hanging="360"/>
      </w:pPr>
      <w:rPr>
        <w:rFonts w:ascii="Courier New" w:hAnsi="Courier New" w:hint="default"/>
      </w:rPr>
    </w:lvl>
    <w:lvl w:ilvl="5" w:tplc="6EBC9656">
      <w:start w:val="1"/>
      <w:numFmt w:val="bullet"/>
      <w:lvlText w:val=""/>
      <w:lvlJc w:val="left"/>
      <w:pPr>
        <w:ind w:left="4320" w:hanging="360"/>
      </w:pPr>
      <w:rPr>
        <w:rFonts w:ascii="Wingdings" w:hAnsi="Wingdings" w:hint="default"/>
      </w:rPr>
    </w:lvl>
    <w:lvl w:ilvl="6" w:tplc="EEACCF36">
      <w:start w:val="1"/>
      <w:numFmt w:val="bullet"/>
      <w:lvlText w:val=""/>
      <w:lvlJc w:val="left"/>
      <w:pPr>
        <w:ind w:left="5040" w:hanging="360"/>
      </w:pPr>
      <w:rPr>
        <w:rFonts w:ascii="Symbol" w:hAnsi="Symbol" w:hint="default"/>
      </w:rPr>
    </w:lvl>
    <w:lvl w:ilvl="7" w:tplc="DEF60D4A">
      <w:start w:val="1"/>
      <w:numFmt w:val="bullet"/>
      <w:lvlText w:val="o"/>
      <w:lvlJc w:val="left"/>
      <w:pPr>
        <w:ind w:left="5760" w:hanging="360"/>
      </w:pPr>
      <w:rPr>
        <w:rFonts w:ascii="Courier New" w:hAnsi="Courier New" w:hint="default"/>
      </w:rPr>
    </w:lvl>
    <w:lvl w:ilvl="8" w:tplc="2FDA21C6">
      <w:start w:val="1"/>
      <w:numFmt w:val="bullet"/>
      <w:lvlText w:val=""/>
      <w:lvlJc w:val="left"/>
      <w:pPr>
        <w:ind w:left="6480" w:hanging="360"/>
      </w:pPr>
      <w:rPr>
        <w:rFonts w:ascii="Wingdings" w:hAnsi="Wingdings" w:hint="default"/>
      </w:rPr>
    </w:lvl>
  </w:abstractNum>
  <w:abstractNum w:abstractNumId="35"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36"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F9E33B"/>
    <w:multiLevelType w:val="hybridMultilevel"/>
    <w:tmpl w:val="7E02901E"/>
    <w:lvl w:ilvl="0" w:tplc="73F06074">
      <w:start w:val="1"/>
      <w:numFmt w:val="bullet"/>
      <w:lvlText w:val=""/>
      <w:lvlJc w:val="left"/>
      <w:pPr>
        <w:ind w:left="720" w:hanging="360"/>
      </w:pPr>
      <w:rPr>
        <w:rFonts w:ascii="Symbol" w:hAnsi="Symbol" w:hint="default"/>
      </w:rPr>
    </w:lvl>
    <w:lvl w:ilvl="1" w:tplc="ABBA7200">
      <w:start w:val="1"/>
      <w:numFmt w:val="bullet"/>
      <w:lvlText w:val="o"/>
      <w:lvlJc w:val="left"/>
      <w:pPr>
        <w:ind w:left="1440" w:hanging="360"/>
      </w:pPr>
      <w:rPr>
        <w:rFonts w:ascii="Courier New" w:hAnsi="Courier New" w:hint="default"/>
      </w:rPr>
    </w:lvl>
    <w:lvl w:ilvl="2" w:tplc="03C29D8A">
      <w:start w:val="1"/>
      <w:numFmt w:val="bullet"/>
      <w:lvlText w:val=""/>
      <w:lvlJc w:val="left"/>
      <w:pPr>
        <w:ind w:left="2160" w:hanging="360"/>
      </w:pPr>
      <w:rPr>
        <w:rFonts w:ascii="Wingdings" w:hAnsi="Wingdings" w:hint="default"/>
      </w:rPr>
    </w:lvl>
    <w:lvl w:ilvl="3" w:tplc="63F66FF8">
      <w:start w:val="1"/>
      <w:numFmt w:val="bullet"/>
      <w:lvlText w:val=""/>
      <w:lvlJc w:val="left"/>
      <w:pPr>
        <w:ind w:left="2880" w:hanging="360"/>
      </w:pPr>
      <w:rPr>
        <w:rFonts w:ascii="Symbol" w:hAnsi="Symbol" w:hint="default"/>
      </w:rPr>
    </w:lvl>
    <w:lvl w:ilvl="4" w:tplc="1A441542">
      <w:start w:val="1"/>
      <w:numFmt w:val="bullet"/>
      <w:lvlText w:val="o"/>
      <w:lvlJc w:val="left"/>
      <w:pPr>
        <w:ind w:left="3600" w:hanging="360"/>
      </w:pPr>
      <w:rPr>
        <w:rFonts w:ascii="Courier New" w:hAnsi="Courier New" w:hint="default"/>
      </w:rPr>
    </w:lvl>
    <w:lvl w:ilvl="5" w:tplc="03B474B2">
      <w:start w:val="1"/>
      <w:numFmt w:val="bullet"/>
      <w:lvlText w:val=""/>
      <w:lvlJc w:val="left"/>
      <w:pPr>
        <w:ind w:left="4320" w:hanging="360"/>
      </w:pPr>
      <w:rPr>
        <w:rFonts w:ascii="Wingdings" w:hAnsi="Wingdings" w:hint="default"/>
      </w:rPr>
    </w:lvl>
    <w:lvl w:ilvl="6" w:tplc="646E5A06">
      <w:start w:val="1"/>
      <w:numFmt w:val="bullet"/>
      <w:lvlText w:val=""/>
      <w:lvlJc w:val="left"/>
      <w:pPr>
        <w:ind w:left="5040" w:hanging="360"/>
      </w:pPr>
      <w:rPr>
        <w:rFonts w:ascii="Symbol" w:hAnsi="Symbol" w:hint="default"/>
      </w:rPr>
    </w:lvl>
    <w:lvl w:ilvl="7" w:tplc="23224CFA">
      <w:start w:val="1"/>
      <w:numFmt w:val="bullet"/>
      <w:lvlText w:val="o"/>
      <w:lvlJc w:val="left"/>
      <w:pPr>
        <w:ind w:left="5760" w:hanging="360"/>
      </w:pPr>
      <w:rPr>
        <w:rFonts w:ascii="Courier New" w:hAnsi="Courier New" w:hint="default"/>
      </w:rPr>
    </w:lvl>
    <w:lvl w:ilvl="8" w:tplc="9CD2CC90">
      <w:start w:val="1"/>
      <w:numFmt w:val="bullet"/>
      <w:lvlText w:val=""/>
      <w:lvlJc w:val="left"/>
      <w:pPr>
        <w:ind w:left="6480" w:hanging="360"/>
      </w:pPr>
      <w:rPr>
        <w:rFonts w:ascii="Wingdings" w:hAnsi="Wingdings" w:hint="default"/>
      </w:rPr>
    </w:lvl>
  </w:abstractNum>
  <w:num w:numId="1" w16cid:durableId="444160047">
    <w:abstractNumId w:val="34"/>
  </w:num>
  <w:num w:numId="2" w16cid:durableId="774179992">
    <w:abstractNumId w:val="14"/>
  </w:num>
  <w:num w:numId="3" w16cid:durableId="1595357543">
    <w:abstractNumId w:val="3"/>
  </w:num>
  <w:num w:numId="4" w16cid:durableId="556014665">
    <w:abstractNumId w:val="23"/>
  </w:num>
  <w:num w:numId="5" w16cid:durableId="2144960238">
    <w:abstractNumId w:val="33"/>
  </w:num>
  <w:num w:numId="6" w16cid:durableId="571744161">
    <w:abstractNumId w:val="29"/>
  </w:num>
  <w:num w:numId="7" w16cid:durableId="1713798045">
    <w:abstractNumId w:val="28"/>
  </w:num>
  <w:num w:numId="8" w16cid:durableId="1610357449">
    <w:abstractNumId w:val="40"/>
  </w:num>
  <w:num w:numId="9" w16cid:durableId="665746735">
    <w:abstractNumId w:val="35"/>
  </w:num>
  <w:num w:numId="10" w16cid:durableId="630013357">
    <w:abstractNumId w:val="13"/>
  </w:num>
  <w:num w:numId="11" w16cid:durableId="1410735653">
    <w:abstractNumId w:val="9"/>
  </w:num>
  <w:num w:numId="12" w16cid:durableId="1168638424">
    <w:abstractNumId w:val="9"/>
  </w:num>
  <w:num w:numId="13" w16cid:durableId="555168550">
    <w:abstractNumId w:val="9"/>
  </w:num>
  <w:num w:numId="14" w16cid:durableId="303197407">
    <w:abstractNumId w:val="24"/>
  </w:num>
  <w:num w:numId="15" w16cid:durableId="1059087006">
    <w:abstractNumId w:val="31"/>
  </w:num>
  <w:num w:numId="16" w16cid:durableId="1678270184">
    <w:abstractNumId w:val="15"/>
  </w:num>
  <w:num w:numId="17" w16cid:durableId="1877162531">
    <w:abstractNumId w:val="7"/>
  </w:num>
  <w:num w:numId="18" w16cid:durableId="896353118">
    <w:abstractNumId w:val="18"/>
  </w:num>
  <w:num w:numId="19" w16cid:durableId="1166626423">
    <w:abstractNumId w:val="16"/>
  </w:num>
  <w:num w:numId="20" w16cid:durableId="1504396733">
    <w:abstractNumId w:val="20"/>
  </w:num>
  <w:num w:numId="21" w16cid:durableId="214202765">
    <w:abstractNumId w:val="11"/>
  </w:num>
  <w:num w:numId="22" w16cid:durableId="771625623">
    <w:abstractNumId w:val="36"/>
  </w:num>
  <w:num w:numId="23" w16cid:durableId="829448575">
    <w:abstractNumId w:val="30"/>
  </w:num>
  <w:num w:numId="24" w16cid:durableId="2006742163">
    <w:abstractNumId w:val="4"/>
  </w:num>
  <w:num w:numId="25" w16cid:durableId="1178234817">
    <w:abstractNumId w:val="19"/>
  </w:num>
  <w:num w:numId="26" w16cid:durableId="1608998941">
    <w:abstractNumId w:val="27"/>
  </w:num>
  <w:num w:numId="27" w16cid:durableId="341125744">
    <w:abstractNumId w:val="38"/>
  </w:num>
  <w:num w:numId="28" w16cid:durableId="55323716">
    <w:abstractNumId w:val="2"/>
  </w:num>
  <w:num w:numId="29" w16cid:durableId="508373514">
    <w:abstractNumId w:val="6"/>
  </w:num>
  <w:num w:numId="30" w16cid:durableId="1404376122">
    <w:abstractNumId w:val="39"/>
  </w:num>
  <w:num w:numId="31" w16cid:durableId="1657761388">
    <w:abstractNumId w:val="22"/>
  </w:num>
  <w:num w:numId="32" w16cid:durableId="290672226">
    <w:abstractNumId w:val="32"/>
  </w:num>
  <w:num w:numId="33" w16cid:durableId="597760029">
    <w:abstractNumId w:val="17"/>
  </w:num>
  <w:num w:numId="34" w16cid:durableId="292953390">
    <w:abstractNumId w:val="26"/>
  </w:num>
  <w:num w:numId="35" w16cid:durableId="2077896127">
    <w:abstractNumId w:val="12"/>
  </w:num>
  <w:num w:numId="36" w16cid:durableId="287863101">
    <w:abstractNumId w:val="8"/>
  </w:num>
  <w:num w:numId="37" w16cid:durableId="298146705">
    <w:abstractNumId w:val="37"/>
  </w:num>
  <w:num w:numId="38" w16cid:durableId="1197038599">
    <w:abstractNumId w:val="21"/>
  </w:num>
  <w:num w:numId="39" w16cid:durableId="1079667894">
    <w:abstractNumId w:val="10"/>
  </w:num>
  <w:num w:numId="40" w16cid:durableId="1019625425">
    <w:abstractNumId w:val="5"/>
  </w:num>
  <w:num w:numId="41" w16cid:durableId="661785106">
    <w:abstractNumId w:val="25"/>
  </w:num>
  <w:num w:numId="42" w16cid:durableId="902640024">
    <w:abstractNumId w:val="1"/>
  </w:num>
  <w:num w:numId="43" w16cid:durableId="211184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55A88"/>
    <w:rsid w:val="000813FD"/>
    <w:rsid w:val="000B4382"/>
    <w:rsid w:val="000D0262"/>
    <w:rsid w:val="000E1C9D"/>
    <w:rsid w:val="000F07E6"/>
    <w:rsid w:val="001131C4"/>
    <w:rsid w:val="00147B17"/>
    <w:rsid w:val="00167F39"/>
    <w:rsid w:val="00194476"/>
    <w:rsid w:val="001A1B98"/>
    <w:rsid w:val="001A33BC"/>
    <w:rsid w:val="001D2BBF"/>
    <w:rsid w:val="002334D0"/>
    <w:rsid w:val="00235936"/>
    <w:rsid w:val="002471A6"/>
    <w:rsid w:val="00252723"/>
    <w:rsid w:val="002606A3"/>
    <w:rsid w:val="002B1A0D"/>
    <w:rsid w:val="002B4035"/>
    <w:rsid w:val="002D51BF"/>
    <w:rsid w:val="002F24E1"/>
    <w:rsid w:val="00331329"/>
    <w:rsid w:val="00362CB2"/>
    <w:rsid w:val="00374762"/>
    <w:rsid w:val="00394A98"/>
    <w:rsid w:val="003A1BFD"/>
    <w:rsid w:val="003B7153"/>
    <w:rsid w:val="003C476B"/>
    <w:rsid w:val="003E63DE"/>
    <w:rsid w:val="003F145A"/>
    <w:rsid w:val="0043609D"/>
    <w:rsid w:val="004934CB"/>
    <w:rsid w:val="00503340"/>
    <w:rsid w:val="0051791C"/>
    <w:rsid w:val="005201FC"/>
    <w:rsid w:val="00524766"/>
    <w:rsid w:val="00533EA7"/>
    <w:rsid w:val="00573AA8"/>
    <w:rsid w:val="005B2ED4"/>
    <w:rsid w:val="0063384E"/>
    <w:rsid w:val="00637FF7"/>
    <w:rsid w:val="00640D79"/>
    <w:rsid w:val="00646253"/>
    <w:rsid w:val="006A58B1"/>
    <w:rsid w:val="006B63BB"/>
    <w:rsid w:val="00702C8C"/>
    <w:rsid w:val="007041A0"/>
    <w:rsid w:val="007345DD"/>
    <w:rsid w:val="00740036"/>
    <w:rsid w:val="007B29E6"/>
    <w:rsid w:val="007E4A9A"/>
    <w:rsid w:val="008417C4"/>
    <w:rsid w:val="008921B5"/>
    <w:rsid w:val="008C5170"/>
    <w:rsid w:val="008E024C"/>
    <w:rsid w:val="008F2F89"/>
    <w:rsid w:val="00925B55"/>
    <w:rsid w:val="00930DB7"/>
    <w:rsid w:val="00953722"/>
    <w:rsid w:val="009926B9"/>
    <w:rsid w:val="009D2518"/>
    <w:rsid w:val="009E35E2"/>
    <w:rsid w:val="009F0196"/>
    <w:rsid w:val="009F7850"/>
    <w:rsid w:val="00A0219F"/>
    <w:rsid w:val="00A34E63"/>
    <w:rsid w:val="00A5486E"/>
    <w:rsid w:val="00A96F49"/>
    <w:rsid w:val="00AA4CAA"/>
    <w:rsid w:val="00AA7095"/>
    <w:rsid w:val="00AA7A13"/>
    <w:rsid w:val="00AC553C"/>
    <w:rsid w:val="00AD3011"/>
    <w:rsid w:val="00AE71B7"/>
    <w:rsid w:val="00AF1EE1"/>
    <w:rsid w:val="00B615D1"/>
    <w:rsid w:val="00B83103"/>
    <w:rsid w:val="00B86C6A"/>
    <w:rsid w:val="00BB4242"/>
    <w:rsid w:val="00BD1B29"/>
    <w:rsid w:val="00BD6BC9"/>
    <w:rsid w:val="00BE47FA"/>
    <w:rsid w:val="00BF6DEC"/>
    <w:rsid w:val="00C25D37"/>
    <w:rsid w:val="00C37D10"/>
    <w:rsid w:val="00C40674"/>
    <w:rsid w:val="00C83884"/>
    <w:rsid w:val="00CA468E"/>
    <w:rsid w:val="00CC123E"/>
    <w:rsid w:val="00CD18A4"/>
    <w:rsid w:val="00D011B8"/>
    <w:rsid w:val="00D073FA"/>
    <w:rsid w:val="00D368C0"/>
    <w:rsid w:val="00D55575"/>
    <w:rsid w:val="00D96205"/>
    <w:rsid w:val="00DB5D27"/>
    <w:rsid w:val="00DF0059"/>
    <w:rsid w:val="00E22FD1"/>
    <w:rsid w:val="00E35AF5"/>
    <w:rsid w:val="00E36A54"/>
    <w:rsid w:val="00E821C4"/>
    <w:rsid w:val="00EB28FB"/>
    <w:rsid w:val="00F06CE5"/>
    <w:rsid w:val="00F21467"/>
    <w:rsid w:val="00F27A53"/>
    <w:rsid w:val="00F540A7"/>
    <w:rsid w:val="00F635C4"/>
    <w:rsid w:val="00F9090B"/>
    <w:rsid w:val="00F92AE1"/>
    <w:rsid w:val="00FA3FAD"/>
    <w:rsid w:val="00FB2EF0"/>
    <w:rsid w:val="013C062E"/>
    <w:rsid w:val="039349E3"/>
    <w:rsid w:val="03FCBDE8"/>
    <w:rsid w:val="0473A6F0"/>
    <w:rsid w:val="066DD4CA"/>
    <w:rsid w:val="06EA7E18"/>
    <w:rsid w:val="07AB47B2"/>
    <w:rsid w:val="08967871"/>
    <w:rsid w:val="0A4B7E65"/>
    <w:rsid w:val="0A6BFF6C"/>
    <w:rsid w:val="0C4C9091"/>
    <w:rsid w:val="0D29ED71"/>
    <w:rsid w:val="0DF00D21"/>
    <w:rsid w:val="0E7D7C24"/>
    <w:rsid w:val="0F3F708F"/>
    <w:rsid w:val="0FFB2059"/>
    <w:rsid w:val="100FF847"/>
    <w:rsid w:val="1016DD52"/>
    <w:rsid w:val="10994DE4"/>
    <w:rsid w:val="115A98B9"/>
    <w:rsid w:val="1343F7E3"/>
    <w:rsid w:val="13D0EEA6"/>
    <w:rsid w:val="1430018C"/>
    <w:rsid w:val="147661C6"/>
    <w:rsid w:val="14A2C046"/>
    <w:rsid w:val="1570BB65"/>
    <w:rsid w:val="16E2C0F4"/>
    <w:rsid w:val="17C492AA"/>
    <w:rsid w:val="188B376C"/>
    <w:rsid w:val="19770CD9"/>
    <w:rsid w:val="1A40302A"/>
    <w:rsid w:val="1BB63217"/>
    <w:rsid w:val="1C2C545C"/>
    <w:rsid w:val="1DD6E3D2"/>
    <w:rsid w:val="1ECAA6C5"/>
    <w:rsid w:val="1F0B4796"/>
    <w:rsid w:val="1FBB428A"/>
    <w:rsid w:val="21681AF1"/>
    <w:rsid w:val="22B9212E"/>
    <w:rsid w:val="23A09D1F"/>
    <w:rsid w:val="23EF3711"/>
    <w:rsid w:val="243625C6"/>
    <w:rsid w:val="249FBBB3"/>
    <w:rsid w:val="2665C70F"/>
    <w:rsid w:val="269F7073"/>
    <w:rsid w:val="26E5F762"/>
    <w:rsid w:val="28019770"/>
    <w:rsid w:val="2B393832"/>
    <w:rsid w:val="2C3125FC"/>
    <w:rsid w:val="2E68FD5C"/>
    <w:rsid w:val="2FE20D4A"/>
    <w:rsid w:val="3104971F"/>
    <w:rsid w:val="3142E76A"/>
    <w:rsid w:val="3211826F"/>
    <w:rsid w:val="328C057B"/>
    <w:rsid w:val="32A06780"/>
    <w:rsid w:val="3370816F"/>
    <w:rsid w:val="33FAC2E0"/>
    <w:rsid w:val="34CF7719"/>
    <w:rsid w:val="35BEEDAC"/>
    <w:rsid w:val="3643CF06"/>
    <w:rsid w:val="36901B08"/>
    <w:rsid w:val="36DBDCE4"/>
    <w:rsid w:val="375C71E1"/>
    <w:rsid w:val="3760F924"/>
    <w:rsid w:val="376FADCC"/>
    <w:rsid w:val="39CEA993"/>
    <w:rsid w:val="3BE1048F"/>
    <w:rsid w:val="3BFFBB97"/>
    <w:rsid w:val="3C00AD0E"/>
    <w:rsid w:val="3C4F374C"/>
    <w:rsid w:val="3CFF4FCC"/>
    <w:rsid w:val="3E35B88E"/>
    <w:rsid w:val="3EB6B436"/>
    <w:rsid w:val="404B3BAC"/>
    <w:rsid w:val="408183E3"/>
    <w:rsid w:val="412A6DBC"/>
    <w:rsid w:val="416E7DCC"/>
    <w:rsid w:val="41823FCB"/>
    <w:rsid w:val="41C68B06"/>
    <w:rsid w:val="4272EB64"/>
    <w:rsid w:val="429928CF"/>
    <w:rsid w:val="42BE78D0"/>
    <w:rsid w:val="4320F2C4"/>
    <w:rsid w:val="43B924A5"/>
    <w:rsid w:val="442CBECF"/>
    <w:rsid w:val="451EACCF"/>
    <w:rsid w:val="45ED02E4"/>
    <w:rsid w:val="4633ACB4"/>
    <w:rsid w:val="49002FF2"/>
    <w:rsid w:val="4C81B146"/>
    <w:rsid w:val="4D79D05D"/>
    <w:rsid w:val="4DBA23AF"/>
    <w:rsid w:val="4DE0EF8F"/>
    <w:rsid w:val="4E4FB839"/>
    <w:rsid w:val="4E5DF153"/>
    <w:rsid w:val="4F15A0BE"/>
    <w:rsid w:val="4F6F7176"/>
    <w:rsid w:val="50B1711F"/>
    <w:rsid w:val="50D3DA04"/>
    <w:rsid w:val="524D4180"/>
    <w:rsid w:val="52B74966"/>
    <w:rsid w:val="52D7CA6D"/>
    <w:rsid w:val="540E41C3"/>
    <w:rsid w:val="541E0ED6"/>
    <w:rsid w:val="5442E299"/>
    <w:rsid w:val="549E4A4C"/>
    <w:rsid w:val="56881781"/>
    <w:rsid w:val="56C82360"/>
    <w:rsid w:val="573B5C24"/>
    <w:rsid w:val="58D34CE0"/>
    <w:rsid w:val="5A7AF490"/>
    <w:rsid w:val="5A7C36FA"/>
    <w:rsid w:val="5D97E1AD"/>
    <w:rsid w:val="5E610403"/>
    <w:rsid w:val="5EF4590A"/>
    <w:rsid w:val="5F67ED9D"/>
    <w:rsid w:val="601341C4"/>
    <w:rsid w:val="61AF1225"/>
    <w:rsid w:val="61B37FA7"/>
    <w:rsid w:val="61D0FBBC"/>
    <w:rsid w:val="648D232F"/>
    <w:rsid w:val="67599DDA"/>
    <w:rsid w:val="6DBEDBA7"/>
    <w:rsid w:val="6E56E985"/>
    <w:rsid w:val="6EE270C5"/>
    <w:rsid w:val="6FD45EC5"/>
    <w:rsid w:val="6FE2A837"/>
    <w:rsid w:val="70D1D27D"/>
    <w:rsid w:val="71264E94"/>
    <w:rsid w:val="71F44313"/>
    <w:rsid w:val="73546F4F"/>
    <w:rsid w:val="7455959F"/>
    <w:rsid w:val="75F16600"/>
    <w:rsid w:val="7660C023"/>
    <w:rsid w:val="76F50303"/>
    <w:rsid w:val="77B9ACD7"/>
    <w:rsid w:val="77DF70AA"/>
    <w:rsid w:val="782F8253"/>
    <w:rsid w:val="7889530B"/>
    <w:rsid w:val="78FD00DF"/>
    <w:rsid w:val="79CB52B4"/>
    <w:rsid w:val="7AD7779C"/>
    <w:rsid w:val="7B29C461"/>
    <w:rsid w:val="7C8BBF16"/>
    <w:rsid w:val="7F7FBEAA"/>
    <w:rsid w:val="7F82C1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D54D497B-6C18-4668-A1B2-070DF98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47B17"/>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F0196"/>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B17"/>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spacing w:line="360" w:lineRule="auto"/>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9F0196"/>
    <w:rPr>
      <w:rFonts w:eastAsiaTheme="majorEastAsia" w:cstheme="majorBidi"/>
      <w:b/>
      <w:sz w:val="32"/>
      <w:szCs w:val="26"/>
    </w:rPr>
  </w:style>
  <w:style w:type="character" w:customStyle="1" w:styleId="Heading3Char">
    <w:name w:val="Heading 3 Char"/>
    <w:basedOn w:val="DefaultParagraphFont"/>
    <w:link w:val="Heading3"/>
    <w:uiPriority w:val="9"/>
    <w:rsid w:val="009F019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3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Default">
    <w:name w:val="Default"/>
    <w:basedOn w:val="Normal"/>
    <w:link w:val="DefaultChar"/>
    <w:uiPriority w:val="1"/>
    <w:rsid w:val="77DF70AA"/>
    <w:rPr>
      <w:rFonts w:eastAsia="MS Mincho" w:cs="Arial"/>
      <w:color w:val="000000" w:themeColor="text1"/>
    </w:rPr>
  </w:style>
  <w:style w:type="character" w:customStyle="1" w:styleId="DefaultChar">
    <w:name w:val="Default Char"/>
    <w:basedOn w:val="DefaultParagraphFont"/>
    <w:link w:val="Default"/>
    <w:uiPriority w:val="1"/>
    <w:rsid w:val="77DF70AA"/>
    <w:rPr>
      <w:rFonts w:ascii="Arial" w:eastAsiaTheme="minorEastAsia" w:hAnsi="Arial" w:cs="Arial"/>
      <w:color w:val="000000" w:themeColor="text1"/>
      <w:sz w:val="24"/>
      <w:szCs w:val="24"/>
    </w:rPr>
  </w:style>
  <w:style w:type="character" w:styleId="UnresolvedMention">
    <w:name w:val="Unresolved Mention"/>
    <w:basedOn w:val="DefaultParagraphFont"/>
    <w:uiPriority w:val="99"/>
    <w:semiHidden/>
    <w:unhideWhenUsed/>
    <w:rsid w:val="008C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s.org.au/news/nds-releases-nsw-election-platform" TargetMode="External"/><Relationship Id="rId18" Type="http://schemas.openxmlformats.org/officeDocument/2006/relationships/hyperlink" Target="https://www.nds.org.au/resources/all-resources/nsw-state-election-2023-nds-campaign-resour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debbie.jaggers@nds.org.au" TargetMode="External"/><Relationship Id="rId2" Type="http://schemas.openxmlformats.org/officeDocument/2006/relationships/customXml" Target="../customXml/item2.xml"/><Relationship Id="rId16" Type="http://schemas.openxmlformats.org/officeDocument/2006/relationships/hyperlink" Target="https://www.nds.org.au/resources/all-resources/nsw-state-election-2023-nds-campaign-resources" TargetMode="External"/><Relationship Id="rId20" Type="http://schemas.openxmlformats.org/officeDocument/2006/relationships/hyperlink" Target="https://www.nds.org.au/resources/all-resources/nsw-state-election-2023-nds-campaign-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org.au/resources/all-resources/nsw-state-election-2023-nds-campaign-resources" TargetMode="External"/><Relationship Id="rId24" Type="http://schemas.openxmlformats.org/officeDocument/2006/relationships/hyperlink" Target="https://www.nds.org.au/resources/all-resources/nsw-state-election-2023-nds-campaign-resources"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resources/all-resources/nsw-state-election-2023-nds-campaign-resources" TargetMode="External"/><Relationship Id="rId22" Type="http://schemas.openxmlformats.org/officeDocument/2006/relationships/hyperlink" Target="https://www.nds.org.au/resources/all-resources/nsw-state-election-2023-nds-campaign-resourc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 xmlns="57d860be-0b91-4041-90c2-72fab0e5350c">
      <Value>General</Value>
    </Group>
    <a9e7ccf5bcc24fcba0f3d095948e9d8e xmlns="57d860be-0b91-4041-90c2-72fab0e5350c">
      <Terms xmlns="http://schemas.microsoft.com/office/infopath/2007/PartnerControls"/>
    </a9e7ccf5bcc24fcba0f3d095948e9d8e>
    <cdfbcbe4a819491a8a101b493193f880 xmlns="57d860be-0b91-4041-90c2-72fab0e5350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4833bb76-54a9-454e-93b2-00ec5aeb0419</TermId>
        </TermInfo>
      </Terms>
    </cdfbcbe4a819491a8a101b493193f880>
    <e75eb95c087c49f19c1c146332bb2bd8 xmlns="57d860be-0b91-4041-90c2-72fab0e5350c">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cda8dbc4-6f9f-49da-835f-dd4964337912</TermId>
        </TermInfo>
      </Terms>
    </e75eb95c087c49f19c1c146332bb2bd8>
    <_ModernAudienceTargetUserField xmlns="57d860be-0b91-4041-90c2-72fab0e5350c">
      <UserInfo>
        <DisplayName/>
        <AccountId xsi:nil="true"/>
        <AccountType/>
      </UserInfo>
    </_ModernAudienceTargetUserField>
    <TaxKeywordTaxHTField xmlns="35beb556-0739-423d-8c5b-9810228df933">
      <Terms xmlns="http://schemas.microsoft.com/office/infopath/2007/PartnerControls"/>
    </TaxKeywordTaxHTField>
    <TaxCatchAll xmlns="35beb556-0739-423d-8c5b-9810228df933">
      <Value>11</Value>
      <Value>27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66EEABE58294BA755FC81701353AF" ma:contentTypeVersion="29" ma:contentTypeDescription="Create a new document." ma:contentTypeScope="" ma:versionID="e5e3fb210f61dafa0a8bf3a271fef2e4">
  <xsd:schema xmlns:xsd="http://www.w3.org/2001/XMLSchema" xmlns:xs="http://www.w3.org/2001/XMLSchema" xmlns:p="http://schemas.microsoft.com/office/2006/metadata/properties" xmlns:ns2="57d860be-0b91-4041-90c2-72fab0e5350c" xmlns:ns3="35beb556-0739-423d-8c5b-9810228df933" targetNamespace="http://schemas.microsoft.com/office/2006/metadata/properties" ma:root="true" ma:fieldsID="bb351bb2e35f277800ea86d0afec1575" ns2:_="" ns3:_="">
    <xsd:import namespace="57d860be-0b91-4041-90c2-72fab0e5350c"/>
    <xsd:import namespace="35beb556-0739-423d-8c5b-9810228df933"/>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2:a9e7ccf5bcc24fcba0f3d095948e9d8e" minOccurs="0"/>
                <xsd:element ref="ns2:Group" minOccurs="0"/>
                <xsd:element ref="ns2:cdfbcbe4a819491a8a101b493193f880" minOccurs="0"/>
                <xsd:element ref="ns2:e75eb95c087c49f19c1c146332bb2bd8" minOccurs="0"/>
                <xsd:element ref="ns2:MediaServiceAutoKeyPoints" minOccurs="0"/>
                <xsd:element ref="ns2:MediaServiceKeyPoints" minOccurs="0"/>
                <xsd:element ref="ns2:_ModernAudienceTargetUserField" minOccurs="0"/>
                <xsd:element ref="ns2:_ModernAudienceAadObjectI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860be-0b91-4041-90c2-72fab0e53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9e7ccf5bcc24fcba0f3d095948e9d8e" ma:index="14" nillable="true" ma:taxonomy="true" ma:internalName="a9e7ccf5bcc24fcba0f3d095948e9d8e" ma:taxonomyFieldName="Keywords" ma:displayName="Topic" ma:readOnly="false" ma:default="1;#General|dad0471c-416a-41ca-869c-da98fb13f885" ma:fieldId="{a9e7ccf5-bcc2-4fcb-a0f3-d095948e9d8e}" ma:taxonomyMulti="true" ma:sspId="de146967-9866-4778-ba26-933aaed0ed7a" ma:termSetId="5c9a2c5f-b312-432a-9633-ebe6008a7abc" ma:anchorId="00000000-0000-0000-0000-000000000000" ma:open="false" ma:isKeyword="false">
      <xsd:complexType>
        <xsd:sequence>
          <xsd:element ref="pc:Terms" minOccurs="0" maxOccurs="1"/>
        </xsd:sequence>
      </xsd:complexType>
    </xsd:element>
    <xsd:element name="Group" ma:index="15" nillable="true" ma:displayName="Keywords" ma:default="General" ma:internalName="Group">
      <xsd:complexType>
        <xsd:complexContent>
          <xsd:extension base="dms:MultiChoiceFillIn">
            <xsd:sequence>
              <xsd:element name="Value" maxOccurs="unbounded" minOccurs="0" nillable="true">
                <xsd:simpleType>
                  <xsd:union memberTypes="dms:Text">
                    <xsd:simpleType>
                      <xsd:restriction base="dms:Choice">
                        <xsd:enumeration value="Covid"/>
                        <xsd:enumeration value="CRM"/>
                        <xsd:enumeration value="ERP"/>
                        <xsd:enumeration value="Email"/>
                        <xsd:enumeration value="General"/>
                        <xsd:enumeration value="Project - Current"/>
                        <xsd:enumeration value="Project - Past"/>
                        <xsd:enumeration value="Records Mgmnt"/>
                        <xsd:enumeration value="Self Service"/>
                        <xsd:enumeration value="Template"/>
                        <xsd:enumeration value="WHS"/>
                      </xsd:restriction>
                    </xsd:simpleType>
                  </xsd:union>
                </xsd:simpleType>
              </xsd:element>
            </xsd:sequence>
          </xsd:extension>
        </xsd:complexContent>
      </xsd:complexType>
    </xsd:element>
    <xsd:element name="cdfbcbe4a819491a8a101b493193f880" ma:index="17" ma:taxonomy="true" ma:internalName="cdfbcbe4a819491a8a101b493193f880" ma:taxonomyFieldName="Record_x0020_Type" ma:displayName="Record Type" ma:default="7;#General Information|af19651d-66c0-41d9-b14d-4e2cb2655735" ma:fieldId="{cdfbcbe4-a819-491a-8a10-1b493193f880}" ma:sspId="de146967-9866-4778-ba26-933aaed0ed7a" ma:termSetId="cacdf91a-26e7-43a8-988a-068827dddf9c" ma:anchorId="00000000-0000-0000-0000-000000000000" ma:open="false" ma:isKeyword="false">
      <xsd:complexType>
        <xsd:sequence>
          <xsd:element ref="pc:Terms" minOccurs="0" maxOccurs="1"/>
        </xsd:sequence>
      </xsd:complexType>
    </xsd:element>
    <xsd:element name="e75eb95c087c49f19c1c146332bb2bd8" ma:index="19" nillable="true" ma:taxonomy="true" ma:internalName="e75eb95c087c49f19c1c146332bb2bd8" ma:taxonomyFieldName="Domain" ma:displayName="Policy Domain" ma:readOnly="false" ma:default="11;#Business|cda8dbc4-6f9f-49da-835f-dd4964337912" ma:fieldId="{e75eb95c-087c-49f1-9c1c-146332bb2bd8}" ma:sspId="de146967-9866-4778-ba26-933aaed0ed7a" ma:termSetId="eadf3396-6d91-4628-a368-142b7ec4cc86" ma:anchorId="00000000-0000-0000-0000-000000000000" ma:open="fals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ModernAudienceTargetUserField" ma:index="22"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3" nillable="true" ma:displayName="AudienceIds" ma:list="{6f8fcd5e-8ffb-407d-b3ae-a99a45d47109}" ma:internalName="_ModernAudienceAadObjectIds" ma:readOnly="true" ma:showField="_AadObjectIdForUser" ma:web="35beb556-0739-423d-8c5b-9810228df933">
      <xsd:complexType>
        <xsd:complexContent>
          <xsd:extension base="dms:MultiChoiceLookup">
            <xsd:sequence>
              <xsd:element name="Value" type="dms:Lookup" maxOccurs="unbounded" minOccurs="0" nillable="true"/>
            </xsd:sequence>
          </xsd:extension>
        </xsd:complexContent>
      </xsd:complex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eb556-0739-423d-8c5b-9810228df93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readOnly="false" ma:fieldId="{23f27201-bee3-471e-b2e7-b64fd8b7ca38}" ma:taxonomyMulti="true" ma:sspId="de146967-9866-4778-ba26-933aaed0ed7a"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288f6e-1fcd-4a6b-942f-6718300487c5}" ma:internalName="TaxCatchAll" ma:showField="CatchAllData" ma:web="35beb556-0739-423d-8c5b-9810228df9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Topic"/>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8C1EF-0FC4-426D-AC0A-C793B50ACE0A}">
  <ds:schemaRefs>
    <ds:schemaRef ds:uri="http://schemas.microsoft.com/sharepoint/v3/contenttype/forms"/>
  </ds:schemaRefs>
</ds:datastoreItem>
</file>

<file path=customXml/itemProps2.xml><?xml version="1.0" encoding="utf-8"?>
<ds:datastoreItem xmlns:ds="http://schemas.openxmlformats.org/officeDocument/2006/customXml" ds:itemID="{18E9DDF0-15D2-498C-9BD9-31B01B49724B}">
  <ds:schemaRefs>
    <ds:schemaRef ds:uri="http://schemas.microsoft.com/office/2006/metadata/properties"/>
    <ds:schemaRef ds:uri="http://schemas.microsoft.com/office/infopath/2007/PartnerControls"/>
    <ds:schemaRef ds:uri="57d860be-0b91-4041-90c2-72fab0e5350c"/>
    <ds:schemaRef ds:uri="35beb556-0739-423d-8c5b-9810228df933"/>
  </ds:schemaRefs>
</ds:datastoreItem>
</file>

<file path=customXml/itemProps3.xml><?xml version="1.0" encoding="utf-8"?>
<ds:datastoreItem xmlns:ds="http://schemas.openxmlformats.org/officeDocument/2006/customXml" ds:itemID="{F2A8C890-1E1C-4C77-B1D1-073957D8B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860be-0b91-4041-90c2-72fab0e5350c"/>
    <ds:schemaRef ds:uri="35beb556-0739-423d-8c5b-9810228df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NDS Document Template Accessible</vt:lpstr>
    </vt:vector>
  </TitlesOfParts>
  <Company>Microsoft</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 NSW State Election 2023 Campaign Resources</dc:title>
  <dc:subject/>
  <dc:creator/>
  <cp:keywords/>
  <dc:description/>
  <cp:lastModifiedBy>Carolina Pachioli</cp:lastModifiedBy>
  <cp:revision>53</cp:revision>
  <cp:lastPrinted>2018-10-11T16:15:00Z</cp:lastPrinted>
  <dcterms:created xsi:type="dcterms:W3CDTF">2017-10-17T21:15:00Z</dcterms:created>
  <dcterms:modified xsi:type="dcterms:W3CDTF">2023-02-14T02:01:00Z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0x010100CB566EEABE58294BA755FC81701353AF</vt:lpwstr>
  </property>
  <property fmtid="{D5CDD505-2E9C-101B-9397-08002B2CF9AE}" pid="3" name="TaxKeyword">
    <vt:lpwstr/>
  </property>
  <property fmtid="{D5CDD505-2E9C-101B-9397-08002B2CF9AE}" pid="4" name="Domain">
    <vt:lpwstr>11;#Business|cda8dbc4-6f9f-49da-835f-dd4964337912</vt:lpwstr>
  </property>
  <property fmtid="{D5CDD505-2E9C-101B-9397-08002B2CF9AE}" pid="5" name="Record Type">
    <vt:lpwstr>27;#Template|4833bb76-54a9-454e-93b2-00ec5aeb0419</vt:lpwstr>
  </property>
</Properties>
</file>