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2D8C9" w14:textId="09A69928" w:rsidR="00D46AF5" w:rsidRDefault="00D46AF5" w:rsidP="00F21E5C">
      <w:pPr>
        <w:pStyle w:val="Heading1"/>
        <w:spacing w:before="120"/>
        <w:rPr>
          <w:lang w:val="en-US"/>
        </w:rPr>
      </w:pPr>
      <w:r>
        <w:rPr>
          <w:lang w:val="en-US"/>
        </w:rPr>
        <w:t>Slide 1</w:t>
      </w:r>
    </w:p>
    <w:p w14:paraId="56F36B76" w14:textId="77777777" w:rsidR="00D46AF5" w:rsidRDefault="00D46AF5" w:rsidP="00F21E5C">
      <w:pPr>
        <w:pStyle w:val="Heading2"/>
        <w:spacing w:before="120" w:after="240"/>
      </w:pPr>
      <w:r>
        <w:t>Regional Recovery Hub for people with psychosocial disability</w:t>
      </w:r>
    </w:p>
    <w:p w14:paraId="51A0CD7B" w14:textId="689556A7" w:rsidR="00D46AF5" w:rsidRDefault="00D46AF5" w:rsidP="00F21E5C">
      <w:pPr>
        <w:spacing w:after="240" w:line="360" w:lineRule="auto"/>
      </w:pPr>
      <w:r>
        <w:t>Gary Bourke</w:t>
      </w:r>
      <w:r w:rsidR="00F21E5C">
        <w:t xml:space="preserve">, </w:t>
      </w:r>
      <w:r>
        <w:t>General Manager</w:t>
      </w:r>
    </w:p>
    <w:p w14:paraId="20F7C14D" w14:textId="77777777" w:rsidR="00D46AF5" w:rsidRDefault="00D46AF5" w:rsidP="00F21E5C">
      <w:pPr>
        <w:spacing w:after="240" w:line="360" w:lineRule="auto"/>
      </w:pPr>
      <w:r>
        <w:t>APMHA HealthCare</w:t>
      </w:r>
    </w:p>
    <w:p w14:paraId="5BBF63BD" w14:textId="3AFB04D1" w:rsidR="00D46AF5" w:rsidRDefault="00F21E5C" w:rsidP="00F21E5C">
      <w:pPr>
        <w:spacing w:after="240" w:line="360" w:lineRule="auto"/>
      </w:pPr>
      <w:r>
        <w:t xml:space="preserve">Email: </w:t>
      </w:r>
      <w:r w:rsidRPr="00F21E5C">
        <w:t>Gary@apmhahealthcare.com.au</w:t>
      </w:r>
    </w:p>
    <w:p w14:paraId="683D65D3" w14:textId="6C35A906" w:rsidR="00F21E5C" w:rsidRDefault="00F21E5C" w:rsidP="00F21E5C">
      <w:pPr>
        <w:spacing w:after="240" w:line="360" w:lineRule="auto"/>
      </w:pPr>
      <w:hyperlink r:id="rId10" w:history="1">
        <w:r w:rsidRPr="00F21E5C">
          <w:rPr>
            <w:rStyle w:val="Hyperlink"/>
          </w:rPr>
          <w:t>APMHA website</w:t>
        </w:r>
      </w:hyperlink>
    </w:p>
    <w:p w14:paraId="58622F69" w14:textId="022ADC6B" w:rsidR="00D46AF5" w:rsidRDefault="00D46AF5" w:rsidP="00F21E5C">
      <w:pPr>
        <w:pStyle w:val="Heading1"/>
        <w:spacing w:before="120"/>
        <w:rPr>
          <w:lang w:val="en-US"/>
        </w:rPr>
      </w:pPr>
      <w:r>
        <w:rPr>
          <w:lang w:val="en-US"/>
        </w:rPr>
        <w:t xml:space="preserve">Slide </w:t>
      </w:r>
      <w:r w:rsidR="00F21E5C">
        <w:rPr>
          <w:lang w:val="en-US"/>
        </w:rPr>
        <w:t>2</w:t>
      </w:r>
    </w:p>
    <w:p w14:paraId="49C1C29C" w14:textId="77777777" w:rsidR="00D46AF5" w:rsidRDefault="00D46AF5" w:rsidP="00F21E5C">
      <w:pPr>
        <w:pStyle w:val="Heading2"/>
        <w:spacing w:before="120" w:after="240"/>
      </w:pPr>
      <w:r>
        <w:t>Summary</w:t>
      </w:r>
    </w:p>
    <w:p w14:paraId="2953B0FE" w14:textId="77777777" w:rsidR="00D46AF5" w:rsidRPr="00311713" w:rsidRDefault="00D46AF5" w:rsidP="00F21E5C">
      <w:pPr>
        <w:spacing w:after="240" w:line="360" w:lineRule="auto"/>
      </w:pPr>
      <w:r w:rsidRPr="00311713">
        <w:rPr>
          <w:lang w:val="en-US"/>
        </w:rPr>
        <w:t>Establishment of a mental health recovery hub to provide multidisciplinary team-based care comprising mental health, allied health and general practice</w:t>
      </w:r>
      <w:r>
        <w:t xml:space="preserve"> </w:t>
      </w:r>
      <w:r w:rsidRPr="00311713">
        <w:rPr>
          <w:lang w:val="en-US"/>
        </w:rPr>
        <w:t>services for people with psychosocial disability in Rural Victoria</w:t>
      </w:r>
    </w:p>
    <w:p w14:paraId="0AB9BD58" w14:textId="75106269" w:rsidR="00D46AF5" w:rsidRDefault="00D46AF5" w:rsidP="00F21E5C">
      <w:pPr>
        <w:pStyle w:val="Heading1"/>
        <w:spacing w:before="120"/>
        <w:rPr>
          <w:lang w:val="en-US"/>
        </w:rPr>
      </w:pPr>
      <w:r>
        <w:rPr>
          <w:lang w:val="en-US"/>
        </w:rPr>
        <w:t xml:space="preserve">Slide </w:t>
      </w:r>
      <w:r w:rsidR="00F21E5C">
        <w:rPr>
          <w:lang w:val="en-US"/>
        </w:rPr>
        <w:t>3</w:t>
      </w:r>
    </w:p>
    <w:p w14:paraId="12A18DDF" w14:textId="77777777" w:rsidR="00D46AF5" w:rsidRDefault="00D46AF5" w:rsidP="00F21E5C">
      <w:pPr>
        <w:pStyle w:val="Heading2"/>
        <w:spacing w:before="120" w:after="240"/>
      </w:pPr>
      <w:r>
        <w:t>Issue</w:t>
      </w:r>
    </w:p>
    <w:p w14:paraId="5ACC60A1" w14:textId="77777777" w:rsidR="00D46AF5" w:rsidRPr="00311713" w:rsidRDefault="00D46AF5" w:rsidP="00F21E5C">
      <w:pPr>
        <w:spacing w:after="240" w:line="360" w:lineRule="auto"/>
      </w:pPr>
      <w:r w:rsidRPr="00311713">
        <w:rPr>
          <w:lang w:val="en-US"/>
        </w:rPr>
        <w:t xml:space="preserve">Limited access to psychosocial disability support (PSD) services </w:t>
      </w:r>
    </w:p>
    <w:p w14:paraId="6DA3D84D" w14:textId="77777777" w:rsidR="00D46AF5" w:rsidRPr="00311713" w:rsidRDefault="00D46AF5" w:rsidP="00F21E5C">
      <w:pPr>
        <w:pStyle w:val="ListParagraph"/>
        <w:numPr>
          <w:ilvl w:val="0"/>
          <w:numId w:val="6"/>
        </w:numPr>
        <w:spacing w:after="240" w:line="360" w:lineRule="auto"/>
        <w:ind w:left="360"/>
        <w:contextualSpacing w:val="0"/>
      </w:pPr>
      <w:r w:rsidRPr="00311713">
        <w:rPr>
          <w:lang w:val="en-US"/>
        </w:rPr>
        <w:t>Allied Health</w:t>
      </w:r>
    </w:p>
    <w:p w14:paraId="41ADFDAE" w14:textId="77777777" w:rsidR="00D46AF5" w:rsidRPr="00311713" w:rsidRDefault="00D46AF5" w:rsidP="00F21E5C">
      <w:pPr>
        <w:pStyle w:val="ListParagraph"/>
        <w:numPr>
          <w:ilvl w:val="0"/>
          <w:numId w:val="6"/>
        </w:numPr>
        <w:spacing w:after="240" w:line="360" w:lineRule="auto"/>
        <w:ind w:left="360"/>
        <w:contextualSpacing w:val="0"/>
      </w:pPr>
      <w:r w:rsidRPr="00311713">
        <w:rPr>
          <w:lang w:val="en-US"/>
        </w:rPr>
        <w:t>Nursing</w:t>
      </w:r>
    </w:p>
    <w:p w14:paraId="4AE9D1DB" w14:textId="77777777" w:rsidR="00D46AF5" w:rsidRPr="00311713" w:rsidRDefault="00D46AF5" w:rsidP="00F21E5C">
      <w:pPr>
        <w:spacing w:after="240" w:line="360" w:lineRule="auto"/>
      </w:pPr>
      <w:r w:rsidRPr="00311713">
        <w:rPr>
          <w:lang w:val="en-US"/>
        </w:rPr>
        <w:t xml:space="preserve">Thin Markets </w:t>
      </w:r>
    </w:p>
    <w:p w14:paraId="072489A4" w14:textId="77777777" w:rsidR="00D46AF5" w:rsidRPr="00311713" w:rsidRDefault="00D46AF5" w:rsidP="00F21E5C">
      <w:pPr>
        <w:pStyle w:val="ListParagraph"/>
        <w:numPr>
          <w:ilvl w:val="0"/>
          <w:numId w:val="7"/>
        </w:numPr>
        <w:spacing w:after="240" w:line="360" w:lineRule="auto"/>
        <w:ind w:left="360"/>
        <w:contextualSpacing w:val="0"/>
      </w:pPr>
      <w:r w:rsidRPr="00311713">
        <w:rPr>
          <w:lang w:val="en-US"/>
        </w:rPr>
        <w:t xml:space="preserve">Market Retreat  of traditional service providers </w:t>
      </w:r>
    </w:p>
    <w:p w14:paraId="1FC10C35" w14:textId="77777777" w:rsidR="00D46AF5" w:rsidRPr="00311713" w:rsidRDefault="00D46AF5" w:rsidP="00F21E5C">
      <w:pPr>
        <w:pStyle w:val="ListParagraph"/>
        <w:numPr>
          <w:ilvl w:val="0"/>
          <w:numId w:val="7"/>
        </w:numPr>
        <w:spacing w:after="240" w:line="360" w:lineRule="auto"/>
        <w:ind w:left="360"/>
        <w:contextualSpacing w:val="0"/>
      </w:pPr>
      <w:r w:rsidRPr="00311713">
        <w:rPr>
          <w:lang w:val="en-US"/>
        </w:rPr>
        <w:t>Government Policy “Cashed Out” Previous Services</w:t>
      </w:r>
    </w:p>
    <w:p w14:paraId="4BFE0680" w14:textId="77777777" w:rsidR="00D46AF5" w:rsidRPr="00311713" w:rsidRDefault="00D46AF5" w:rsidP="00F21E5C">
      <w:pPr>
        <w:pStyle w:val="ListParagraph"/>
        <w:numPr>
          <w:ilvl w:val="0"/>
          <w:numId w:val="7"/>
        </w:numPr>
        <w:spacing w:after="240" w:line="360" w:lineRule="auto"/>
        <w:ind w:left="360"/>
        <w:contextualSpacing w:val="0"/>
      </w:pPr>
      <w:r w:rsidRPr="00311713">
        <w:rPr>
          <w:lang w:val="en-US"/>
        </w:rPr>
        <w:t>Lack of access within Rural Services</w:t>
      </w:r>
    </w:p>
    <w:p w14:paraId="6B4C2DA5" w14:textId="77777777" w:rsidR="00D46AF5" w:rsidRPr="00311713" w:rsidRDefault="00D46AF5" w:rsidP="00F21E5C">
      <w:pPr>
        <w:pStyle w:val="ListParagraph"/>
        <w:numPr>
          <w:ilvl w:val="0"/>
          <w:numId w:val="7"/>
        </w:numPr>
        <w:spacing w:after="240" w:line="360" w:lineRule="auto"/>
        <w:ind w:left="360"/>
        <w:contextualSpacing w:val="0"/>
      </w:pPr>
      <w:r w:rsidRPr="00311713">
        <w:rPr>
          <w:lang w:val="en-US"/>
        </w:rPr>
        <w:lastRenderedPageBreak/>
        <w:t>Infrastructure cost associated with Market Entry</w:t>
      </w:r>
    </w:p>
    <w:p w14:paraId="64800847" w14:textId="77777777" w:rsidR="00D46AF5" w:rsidRPr="00311713" w:rsidRDefault="00D46AF5" w:rsidP="00F21E5C">
      <w:pPr>
        <w:pStyle w:val="ListParagraph"/>
        <w:numPr>
          <w:ilvl w:val="0"/>
          <w:numId w:val="7"/>
        </w:numPr>
        <w:spacing w:after="240" w:line="360" w:lineRule="auto"/>
        <w:ind w:left="360"/>
        <w:contextualSpacing w:val="0"/>
      </w:pPr>
      <w:r w:rsidRPr="00311713">
        <w:rPr>
          <w:lang w:val="en-US"/>
        </w:rPr>
        <w:t>Risk Off to the delivery of PSD services within transactional  service models</w:t>
      </w:r>
    </w:p>
    <w:p w14:paraId="1ECA7705" w14:textId="77777777" w:rsidR="00D46AF5" w:rsidRPr="00311713" w:rsidRDefault="00D46AF5" w:rsidP="00F21E5C">
      <w:pPr>
        <w:spacing w:after="240" w:line="360" w:lineRule="auto"/>
      </w:pPr>
      <w:r w:rsidRPr="00311713">
        <w:rPr>
          <w:lang w:val="en-US"/>
        </w:rPr>
        <w:t>APMHA Health Service Provider delivering services to people transitioning to NDIS</w:t>
      </w:r>
    </w:p>
    <w:p w14:paraId="5844AB85" w14:textId="77777777" w:rsidR="00D46AF5" w:rsidRPr="00311713" w:rsidRDefault="00D46AF5" w:rsidP="00F21E5C">
      <w:pPr>
        <w:spacing w:after="240" w:line="360" w:lineRule="auto"/>
      </w:pPr>
      <w:r w:rsidRPr="00311713">
        <w:rPr>
          <w:lang w:val="en-US"/>
        </w:rPr>
        <w:t>Internal Call to action from providers and people accessing our services</w:t>
      </w:r>
    </w:p>
    <w:p w14:paraId="5D74E9B4" w14:textId="4BEA4DCC" w:rsidR="00D46AF5" w:rsidRDefault="00D46AF5" w:rsidP="00F21E5C">
      <w:pPr>
        <w:pStyle w:val="Heading1"/>
        <w:spacing w:before="120"/>
      </w:pPr>
      <w:r>
        <w:t xml:space="preserve">Slide </w:t>
      </w:r>
      <w:r w:rsidR="00F21E5C">
        <w:t>4</w:t>
      </w:r>
    </w:p>
    <w:p w14:paraId="693676CE" w14:textId="77777777" w:rsidR="00D46AF5" w:rsidRDefault="00D46AF5" w:rsidP="00F21E5C">
      <w:pPr>
        <w:pStyle w:val="Heading2"/>
        <w:spacing w:before="120" w:after="240"/>
      </w:pPr>
      <w:r>
        <w:t>Issue and Opportunity</w:t>
      </w:r>
    </w:p>
    <w:p w14:paraId="6978A38F" w14:textId="77777777" w:rsidR="00D46AF5" w:rsidRPr="00311713" w:rsidRDefault="00D46AF5" w:rsidP="00F21E5C">
      <w:pPr>
        <w:spacing w:after="240" w:line="360" w:lineRule="auto"/>
        <w:rPr>
          <w:lang w:val="en-US"/>
        </w:rPr>
      </w:pPr>
      <w:r w:rsidRPr="00311713">
        <w:rPr>
          <w:lang w:val="en-US"/>
        </w:rPr>
        <w:t>APMHA HealthCare –</w:t>
      </w:r>
      <w:r>
        <w:rPr>
          <w:lang w:val="en-US"/>
        </w:rPr>
        <w:t xml:space="preserve"> </w:t>
      </w:r>
      <w:r w:rsidRPr="00311713">
        <w:rPr>
          <w:lang w:val="en-US"/>
        </w:rPr>
        <w:t>Existing Capacity and Capability</w:t>
      </w:r>
    </w:p>
    <w:p w14:paraId="5427A646" w14:textId="77777777" w:rsidR="00D46AF5" w:rsidRPr="00311713" w:rsidRDefault="00D46AF5" w:rsidP="00F21E5C">
      <w:pPr>
        <w:pStyle w:val="ListParagraph"/>
        <w:numPr>
          <w:ilvl w:val="0"/>
          <w:numId w:val="8"/>
        </w:numPr>
        <w:spacing w:after="240" w:line="360" w:lineRule="auto"/>
        <w:ind w:left="360"/>
        <w:contextualSpacing w:val="0"/>
        <w:rPr>
          <w:lang w:val="en-US"/>
        </w:rPr>
      </w:pPr>
      <w:r w:rsidRPr="00311713">
        <w:rPr>
          <w:lang w:val="en-US"/>
        </w:rPr>
        <w:t>Established Workforce</w:t>
      </w:r>
    </w:p>
    <w:p w14:paraId="1022B8E7" w14:textId="77777777" w:rsidR="00D46AF5" w:rsidRPr="00311713" w:rsidRDefault="00D46AF5" w:rsidP="00F21E5C">
      <w:pPr>
        <w:pStyle w:val="ListParagraph"/>
        <w:numPr>
          <w:ilvl w:val="0"/>
          <w:numId w:val="8"/>
        </w:numPr>
        <w:spacing w:after="240" w:line="360" w:lineRule="auto"/>
        <w:ind w:left="360"/>
        <w:contextualSpacing w:val="0"/>
        <w:rPr>
          <w:lang w:val="en-US"/>
        </w:rPr>
      </w:pPr>
      <w:r w:rsidRPr="00311713">
        <w:rPr>
          <w:lang w:val="en-US"/>
        </w:rPr>
        <w:t>150 Direct and subcontracted Allied Health providers</w:t>
      </w:r>
    </w:p>
    <w:p w14:paraId="1F1C37DB" w14:textId="77777777" w:rsidR="00D46AF5" w:rsidRPr="00311713" w:rsidRDefault="00D46AF5" w:rsidP="00F21E5C">
      <w:pPr>
        <w:pStyle w:val="ListParagraph"/>
        <w:numPr>
          <w:ilvl w:val="0"/>
          <w:numId w:val="8"/>
        </w:numPr>
        <w:spacing w:after="240" w:line="360" w:lineRule="auto"/>
        <w:ind w:left="360"/>
        <w:contextualSpacing w:val="0"/>
        <w:rPr>
          <w:lang w:val="en-US"/>
        </w:rPr>
      </w:pPr>
      <w:r w:rsidRPr="00311713">
        <w:rPr>
          <w:lang w:val="en-US"/>
        </w:rPr>
        <w:t>Geographical Footprint – Rural Victoria</w:t>
      </w:r>
    </w:p>
    <w:p w14:paraId="1897A068" w14:textId="77777777" w:rsidR="00D46AF5" w:rsidRPr="00311713" w:rsidRDefault="00D46AF5" w:rsidP="00F21E5C">
      <w:pPr>
        <w:pStyle w:val="ListParagraph"/>
        <w:numPr>
          <w:ilvl w:val="0"/>
          <w:numId w:val="8"/>
        </w:numPr>
        <w:spacing w:after="240" w:line="360" w:lineRule="auto"/>
        <w:ind w:left="360"/>
        <w:contextualSpacing w:val="0"/>
        <w:rPr>
          <w:lang w:val="en-US"/>
        </w:rPr>
      </w:pPr>
      <w:r w:rsidRPr="00311713">
        <w:rPr>
          <w:lang w:val="en-US"/>
        </w:rPr>
        <w:t>Strategic goal / intent to open service delivery hub in Rural Victoria</w:t>
      </w:r>
    </w:p>
    <w:p w14:paraId="0BF17313" w14:textId="77777777" w:rsidR="00D46AF5" w:rsidRPr="00311713" w:rsidRDefault="00D46AF5" w:rsidP="00F21E5C">
      <w:pPr>
        <w:pStyle w:val="ListParagraph"/>
        <w:numPr>
          <w:ilvl w:val="0"/>
          <w:numId w:val="8"/>
        </w:numPr>
        <w:spacing w:after="240" w:line="360" w:lineRule="auto"/>
        <w:ind w:left="360"/>
        <w:contextualSpacing w:val="0"/>
        <w:rPr>
          <w:lang w:val="en-US"/>
        </w:rPr>
      </w:pPr>
      <w:r w:rsidRPr="00311713">
        <w:rPr>
          <w:lang w:val="en-US"/>
        </w:rPr>
        <w:t>Robust Quality Improvement Framework</w:t>
      </w:r>
    </w:p>
    <w:p w14:paraId="48D869B5" w14:textId="77777777" w:rsidR="00D46AF5" w:rsidRPr="00311713" w:rsidRDefault="00D46AF5" w:rsidP="00F21E5C">
      <w:pPr>
        <w:pStyle w:val="ListParagraph"/>
        <w:numPr>
          <w:ilvl w:val="0"/>
          <w:numId w:val="9"/>
        </w:numPr>
        <w:spacing w:after="240" w:line="360" w:lineRule="auto"/>
        <w:ind w:left="785" w:hanging="425"/>
        <w:contextualSpacing w:val="0"/>
        <w:rPr>
          <w:lang w:val="en-US"/>
        </w:rPr>
      </w:pPr>
      <w:r w:rsidRPr="00311713">
        <w:rPr>
          <w:lang w:val="en-US"/>
        </w:rPr>
        <w:t>ISO and National Mental Health Standard Accreditation</w:t>
      </w:r>
    </w:p>
    <w:p w14:paraId="315C1B5F" w14:textId="77777777" w:rsidR="00D46AF5" w:rsidRPr="00311713" w:rsidRDefault="00D46AF5" w:rsidP="00F21E5C">
      <w:pPr>
        <w:pStyle w:val="ListParagraph"/>
        <w:numPr>
          <w:ilvl w:val="0"/>
          <w:numId w:val="8"/>
        </w:numPr>
        <w:spacing w:after="240" w:line="360" w:lineRule="auto"/>
        <w:ind w:left="360"/>
        <w:contextualSpacing w:val="0"/>
        <w:rPr>
          <w:lang w:val="en-US"/>
        </w:rPr>
      </w:pPr>
      <w:r w:rsidRPr="00311713">
        <w:rPr>
          <w:lang w:val="en-US"/>
        </w:rPr>
        <w:t>Management expertise</w:t>
      </w:r>
      <w:r>
        <w:rPr>
          <w:lang w:val="en-US"/>
        </w:rPr>
        <w:t xml:space="preserve"> </w:t>
      </w:r>
      <w:r w:rsidRPr="00311713">
        <w:rPr>
          <w:lang w:val="en-US"/>
        </w:rPr>
        <w:t>– subject matter experts</w:t>
      </w:r>
    </w:p>
    <w:p w14:paraId="3592E474" w14:textId="77777777" w:rsidR="00D46AF5" w:rsidRPr="00303E9B" w:rsidRDefault="00D46AF5" w:rsidP="00F21E5C">
      <w:pPr>
        <w:pStyle w:val="ListParagraph"/>
        <w:numPr>
          <w:ilvl w:val="0"/>
          <w:numId w:val="10"/>
        </w:numPr>
        <w:spacing w:after="240" w:line="360" w:lineRule="auto"/>
        <w:contextualSpacing w:val="0"/>
        <w:rPr>
          <w:lang w:val="en-US"/>
        </w:rPr>
      </w:pPr>
      <w:r w:rsidRPr="00311713">
        <w:rPr>
          <w:lang w:val="en-US"/>
        </w:rPr>
        <w:t>NDIS / Quality Systems / Project Management</w:t>
      </w:r>
    </w:p>
    <w:p w14:paraId="5F5300EB" w14:textId="7D122D6A" w:rsidR="00D46AF5" w:rsidRDefault="00D46AF5" w:rsidP="00F21E5C">
      <w:pPr>
        <w:pStyle w:val="Heading1"/>
        <w:spacing w:before="120"/>
        <w:rPr>
          <w:lang w:val="en-US"/>
        </w:rPr>
      </w:pPr>
      <w:r>
        <w:rPr>
          <w:lang w:val="en-US"/>
        </w:rPr>
        <w:t xml:space="preserve">Slide </w:t>
      </w:r>
      <w:r w:rsidR="00F21E5C">
        <w:rPr>
          <w:lang w:val="en-US"/>
        </w:rPr>
        <w:t>5</w:t>
      </w:r>
    </w:p>
    <w:p w14:paraId="0E571BDA" w14:textId="77777777" w:rsidR="00D46AF5" w:rsidRDefault="00D46AF5" w:rsidP="00F21E5C">
      <w:pPr>
        <w:pStyle w:val="Heading2"/>
        <w:spacing w:before="120" w:after="240"/>
      </w:pPr>
      <w:r>
        <w:t>VRRF Grand Funding</w:t>
      </w:r>
    </w:p>
    <w:p w14:paraId="3ED443ED" w14:textId="77777777" w:rsidR="00D46AF5" w:rsidRPr="00311713" w:rsidRDefault="00D46AF5" w:rsidP="00F21E5C">
      <w:pPr>
        <w:spacing w:after="240" w:line="360" w:lineRule="auto"/>
      </w:pPr>
      <w:r w:rsidRPr="00311713">
        <w:t>VRRF Grant Funding allowed APMHA HealthCare to employ a Project Officer and to progress project aims and deliverables</w:t>
      </w:r>
    </w:p>
    <w:p w14:paraId="703EAABE" w14:textId="77777777" w:rsidR="00D46AF5" w:rsidRPr="00311713" w:rsidRDefault="00D46AF5" w:rsidP="00F21E5C">
      <w:pPr>
        <w:pStyle w:val="ListParagraph"/>
        <w:numPr>
          <w:ilvl w:val="0"/>
          <w:numId w:val="11"/>
        </w:numPr>
        <w:spacing w:after="240" w:line="360" w:lineRule="auto"/>
        <w:ind w:left="360"/>
        <w:contextualSpacing w:val="0"/>
      </w:pPr>
      <w:r w:rsidRPr="00311713">
        <w:t>Support establishment of Service Deliver Hub</w:t>
      </w:r>
    </w:p>
    <w:p w14:paraId="2F293E73" w14:textId="77777777" w:rsidR="00D46AF5" w:rsidRPr="00311713" w:rsidRDefault="00D46AF5" w:rsidP="00F21E5C">
      <w:pPr>
        <w:pStyle w:val="ListParagraph"/>
        <w:numPr>
          <w:ilvl w:val="0"/>
          <w:numId w:val="11"/>
        </w:numPr>
        <w:spacing w:after="240" w:line="360" w:lineRule="auto"/>
        <w:ind w:left="360"/>
        <w:contextualSpacing w:val="0"/>
      </w:pPr>
      <w:r w:rsidRPr="00311713">
        <w:t>Progress NDIS certification and registration</w:t>
      </w:r>
    </w:p>
    <w:p w14:paraId="5C4D8C54" w14:textId="77777777" w:rsidR="00D46AF5" w:rsidRPr="00311713" w:rsidRDefault="00D46AF5" w:rsidP="00F21E5C">
      <w:pPr>
        <w:pStyle w:val="ListParagraph"/>
        <w:numPr>
          <w:ilvl w:val="0"/>
          <w:numId w:val="11"/>
        </w:numPr>
        <w:spacing w:after="240" w:line="360" w:lineRule="auto"/>
        <w:ind w:left="360"/>
        <w:contextualSpacing w:val="0"/>
      </w:pPr>
      <w:r w:rsidRPr="00311713">
        <w:lastRenderedPageBreak/>
        <w:t>Adapt internal business systems and processes</w:t>
      </w:r>
    </w:p>
    <w:p w14:paraId="260D6874" w14:textId="77777777" w:rsidR="00D46AF5" w:rsidRPr="00311713" w:rsidRDefault="00D46AF5" w:rsidP="00F21E5C">
      <w:pPr>
        <w:pStyle w:val="ListParagraph"/>
        <w:numPr>
          <w:ilvl w:val="0"/>
          <w:numId w:val="11"/>
        </w:numPr>
        <w:spacing w:after="240" w:line="360" w:lineRule="auto"/>
        <w:ind w:left="360"/>
        <w:contextualSpacing w:val="0"/>
      </w:pPr>
      <w:r w:rsidRPr="00311713">
        <w:t>Increase workforce capacity and capability</w:t>
      </w:r>
    </w:p>
    <w:p w14:paraId="6B6D003B" w14:textId="77777777" w:rsidR="00D46AF5" w:rsidRPr="00311713" w:rsidRDefault="00D46AF5" w:rsidP="00F21E5C">
      <w:pPr>
        <w:pStyle w:val="ListParagraph"/>
        <w:numPr>
          <w:ilvl w:val="0"/>
          <w:numId w:val="11"/>
        </w:numPr>
        <w:spacing w:after="240" w:line="360" w:lineRule="auto"/>
        <w:ind w:left="360"/>
        <w:contextualSpacing w:val="0"/>
      </w:pPr>
      <w:r w:rsidRPr="00311713">
        <w:t>Commence NDIS for people with a Psychosocial Disability</w:t>
      </w:r>
    </w:p>
    <w:p w14:paraId="4FAECC52" w14:textId="4AC18A79" w:rsidR="00D46AF5" w:rsidRDefault="00D46AF5" w:rsidP="00F21E5C">
      <w:pPr>
        <w:pStyle w:val="Heading1"/>
        <w:spacing w:before="120"/>
        <w:rPr>
          <w:lang w:val="en-US"/>
        </w:rPr>
      </w:pPr>
      <w:r>
        <w:rPr>
          <w:lang w:val="en-US"/>
        </w:rPr>
        <w:t xml:space="preserve">Slide </w:t>
      </w:r>
      <w:r w:rsidR="00F21E5C">
        <w:rPr>
          <w:lang w:val="en-US"/>
        </w:rPr>
        <w:t>6</w:t>
      </w:r>
    </w:p>
    <w:p w14:paraId="7FE14D69" w14:textId="77777777" w:rsidR="00D46AF5" w:rsidRDefault="00D46AF5" w:rsidP="00F21E5C">
      <w:pPr>
        <w:pStyle w:val="Heading2"/>
        <w:spacing w:before="120" w:after="240"/>
      </w:pPr>
      <w:r>
        <w:t>What We Did!</w:t>
      </w:r>
    </w:p>
    <w:p w14:paraId="0163BD5E" w14:textId="77777777" w:rsidR="00D46AF5" w:rsidRPr="00311713" w:rsidRDefault="00D46AF5" w:rsidP="00F21E5C">
      <w:pPr>
        <w:spacing w:after="240" w:line="360" w:lineRule="auto"/>
      </w:pPr>
      <w:r w:rsidRPr="00311713">
        <w:t xml:space="preserve">Established Service Deliver Hub </w:t>
      </w:r>
      <w:r w:rsidRPr="00311713">
        <w:rPr>
          <w:lang w:val="en-US"/>
        </w:rPr>
        <w:t>–</w:t>
      </w:r>
      <w:r>
        <w:rPr>
          <w:lang w:val="en-US"/>
        </w:rPr>
        <w:t xml:space="preserve"> </w:t>
      </w:r>
      <w:r w:rsidRPr="00311713">
        <w:t>Shepparton</w:t>
      </w:r>
    </w:p>
    <w:p w14:paraId="6A647B50" w14:textId="77777777" w:rsidR="00D46AF5" w:rsidRPr="00311713" w:rsidRDefault="00D46AF5" w:rsidP="00F21E5C">
      <w:pPr>
        <w:pStyle w:val="ListParagraph"/>
        <w:numPr>
          <w:ilvl w:val="0"/>
          <w:numId w:val="12"/>
        </w:numPr>
        <w:spacing w:after="240" w:line="360" w:lineRule="auto"/>
        <w:ind w:left="360"/>
        <w:contextualSpacing w:val="0"/>
      </w:pPr>
      <w:r w:rsidRPr="00311713">
        <w:t xml:space="preserve">VRRF Grant Supported Recruitment processes; Premise </w:t>
      </w:r>
      <w:proofErr w:type="spellStart"/>
      <w:r w:rsidRPr="00311713">
        <w:t>Fitout</w:t>
      </w:r>
      <w:proofErr w:type="spellEnd"/>
      <w:r w:rsidRPr="00311713">
        <w:t xml:space="preserve"> of Group Rooms and promotion of local services</w:t>
      </w:r>
    </w:p>
    <w:p w14:paraId="2BDBA6CC" w14:textId="77777777" w:rsidR="00D46AF5" w:rsidRPr="00311713" w:rsidRDefault="00D46AF5" w:rsidP="00F21E5C">
      <w:pPr>
        <w:spacing w:after="240" w:line="360" w:lineRule="auto"/>
      </w:pPr>
      <w:r w:rsidRPr="00311713">
        <w:t xml:space="preserve">Increased our workforce and carer capacity to support NDIS Participants </w:t>
      </w:r>
    </w:p>
    <w:p w14:paraId="249AB348" w14:textId="77777777" w:rsidR="00D46AF5" w:rsidRPr="00311713" w:rsidRDefault="00D46AF5" w:rsidP="00F21E5C">
      <w:pPr>
        <w:pStyle w:val="ListParagraph"/>
        <w:numPr>
          <w:ilvl w:val="0"/>
          <w:numId w:val="12"/>
        </w:numPr>
        <w:spacing w:after="240" w:line="360" w:lineRule="auto"/>
        <w:ind w:left="360"/>
        <w:contextualSpacing w:val="0"/>
      </w:pPr>
      <w:r w:rsidRPr="00311713">
        <w:t xml:space="preserve">Development and delivery of Training Packages for staff and carers of people with lived experience of </w:t>
      </w:r>
      <w:proofErr w:type="spellStart"/>
      <w:r w:rsidRPr="00311713">
        <w:t>psd</w:t>
      </w:r>
      <w:proofErr w:type="spellEnd"/>
    </w:p>
    <w:p w14:paraId="5DDC9C75" w14:textId="77777777" w:rsidR="00D46AF5" w:rsidRPr="00311713" w:rsidRDefault="00D46AF5" w:rsidP="00F21E5C">
      <w:pPr>
        <w:spacing w:after="240" w:line="360" w:lineRule="auto"/>
      </w:pPr>
      <w:r w:rsidRPr="00311713">
        <w:t>Increased Business Capability</w:t>
      </w:r>
    </w:p>
    <w:p w14:paraId="736B2365" w14:textId="77777777" w:rsidR="00D46AF5" w:rsidRPr="00311713" w:rsidRDefault="00D46AF5" w:rsidP="00F21E5C">
      <w:pPr>
        <w:pStyle w:val="ListParagraph"/>
        <w:numPr>
          <w:ilvl w:val="0"/>
          <w:numId w:val="12"/>
        </w:numPr>
        <w:spacing w:after="240" w:line="360" w:lineRule="auto"/>
        <w:ind w:left="360"/>
        <w:contextualSpacing w:val="0"/>
      </w:pPr>
      <w:r w:rsidRPr="00311713">
        <w:t>Business review and readiness assessment</w:t>
      </w:r>
    </w:p>
    <w:p w14:paraId="7039D34C" w14:textId="77777777" w:rsidR="00D46AF5" w:rsidRPr="00311713" w:rsidRDefault="00D46AF5" w:rsidP="00F21E5C">
      <w:pPr>
        <w:pStyle w:val="ListParagraph"/>
        <w:numPr>
          <w:ilvl w:val="0"/>
          <w:numId w:val="12"/>
        </w:numPr>
        <w:spacing w:after="240" w:line="360" w:lineRule="auto"/>
        <w:ind w:left="360"/>
        <w:contextualSpacing w:val="0"/>
      </w:pPr>
      <w:r w:rsidRPr="00311713">
        <w:t xml:space="preserve">Integrate NDIS into program management systems </w:t>
      </w:r>
    </w:p>
    <w:p w14:paraId="756C0351" w14:textId="77777777" w:rsidR="00D46AF5" w:rsidRPr="00311713" w:rsidRDefault="00D46AF5" w:rsidP="00F21E5C">
      <w:pPr>
        <w:pStyle w:val="ListParagraph"/>
        <w:numPr>
          <w:ilvl w:val="0"/>
          <w:numId w:val="12"/>
        </w:numPr>
        <w:spacing w:after="240" w:line="360" w:lineRule="auto"/>
        <w:ind w:left="360"/>
        <w:contextualSpacing w:val="0"/>
      </w:pPr>
      <w:r w:rsidRPr="00311713">
        <w:t>Update and Adapt IT System</w:t>
      </w:r>
    </w:p>
    <w:p w14:paraId="4BC82C3E" w14:textId="77777777" w:rsidR="00D46AF5" w:rsidRPr="00311713" w:rsidRDefault="00D46AF5" w:rsidP="00F21E5C">
      <w:pPr>
        <w:pStyle w:val="ListParagraph"/>
        <w:numPr>
          <w:ilvl w:val="0"/>
          <w:numId w:val="12"/>
        </w:numPr>
        <w:spacing w:after="240" w:line="360" w:lineRule="auto"/>
        <w:ind w:left="360"/>
        <w:contextualSpacing w:val="0"/>
      </w:pPr>
      <w:r w:rsidRPr="00311713">
        <w:t>Develop and support policies and procedures</w:t>
      </w:r>
    </w:p>
    <w:p w14:paraId="59561D10" w14:textId="77777777" w:rsidR="00D46AF5" w:rsidRPr="00311713" w:rsidRDefault="00D46AF5" w:rsidP="00F21E5C">
      <w:pPr>
        <w:spacing w:after="240" w:line="360" w:lineRule="auto"/>
      </w:pPr>
      <w:r w:rsidRPr="00311713">
        <w:t>NDIS Certification and Registration</w:t>
      </w:r>
    </w:p>
    <w:p w14:paraId="57A5E725" w14:textId="77777777" w:rsidR="00D46AF5" w:rsidRPr="00311713" w:rsidRDefault="00D46AF5" w:rsidP="00F21E5C">
      <w:pPr>
        <w:pStyle w:val="ListParagraph"/>
        <w:numPr>
          <w:ilvl w:val="0"/>
          <w:numId w:val="13"/>
        </w:numPr>
        <w:spacing w:after="240" w:line="360" w:lineRule="auto"/>
        <w:ind w:left="360"/>
        <w:contextualSpacing w:val="0"/>
      </w:pPr>
      <w:r w:rsidRPr="00311713">
        <w:t>Complete Internal Audit</w:t>
      </w:r>
    </w:p>
    <w:p w14:paraId="12A16BB5" w14:textId="77777777" w:rsidR="00D46AF5" w:rsidRPr="00311713" w:rsidRDefault="00D46AF5" w:rsidP="00F21E5C">
      <w:pPr>
        <w:pStyle w:val="ListParagraph"/>
        <w:numPr>
          <w:ilvl w:val="0"/>
          <w:numId w:val="13"/>
        </w:numPr>
        <w:spacing w:after="240" w:line="360" w:lineRule="auto"/>
        <w:ind w:left="360"/>
        <w:contextualSpacing w:val="0"/>
      </w:pPr>
      <w:r w:rsidRPr="00311713">
        <w:t>Complete Certification and Register as NDIS Service Provider</w:t>
      </w:r>
    </w:p>
    <w:p w14:paraId="55ADBC7E" w14:textId="77777777" w:rsidR="00D46AF5" w:rsidRPr="00311713" w:rsidRDefault="00D46AF5" w:rsidP="00F21E5C">
      <w:pPr>
        <w:spacing w:after="240" w:line="360" w:lineRule="auto"/>
      </w:pPr>
      <w:r w:rsidRPr="00311713">
        <w:t>Commenced Service Provision to NDIS Participants</w:t>
      </w:r>
    </w:p>
    <w:p w14:paraId="05252164" w14:textId="7170C170" w:rsidR="00D46AF5" w:rsidRDefault="00D46AF5" w:rsidP="00F21E5C">
      <w:pPr>
        <w:pStyle w:val="Heading1"/>
        <w:spacing w:before="120"/>
        <w:rPr>
          <w:lang w:val="en-US"/>
        </w:rPr>
      </w:pPr>
      <w:r>
        <w:rPr>
          <w:lang w:val="en-US"/>
        </w:rPr>
        <w:lastRenderedPageBreak/>
        <w:t xml:space="preserve">Slide </w:t>
      </w:r>
      <w:r w:rsidR="00F21E5C">
        <w:rPr>
          <w:lang w:val="en-US"/>
        </w:rPr>
        <w:t>7</w:t>
      </w:r>
    </w:p>
    <w:p w14:paraId="7C7EB737" w14:textId="77777777" w:rsidR="00D46AF5" w:rsidRDefault="00D46AF5" w:rsidP="00F21E5C">
      <w:pPr>
        <w:pStyle w:val="Heading2"/>
        <w:spacing w:before="120" w:after="240"/>
      </w:pPr>
      <w:r>
        <w:t>Learnings</w:t>
      </w:r>
    </w:p>
    <w:p w14:paraId="2447BA89" w14:textId="77777777" w:rsidR="00D46AF5" w:rsidRPr="00EA281A" w:rsidRDefault="00D46AF5" w:rsidP="00F21E5C">
      <w:pPr>
        <w:spacing w:after="240" w:line="360" w:lineRule="auto"/>
      </w:pPr>
      <w:r w:rsidRPr="00EA281A">
        <w:rPr>
          <w:lang w:val="en-US"/>
        </w:rPr>
        <w:t>Time and Cost of Market Entry</w:t>
      </w:r>
    </w:p>
    <w:p w14:paraId="6ECBCF7E" w14:textId="77777777" w:rsidR="00D46AF5" w:rsidRPr="00F21E5C" w:rsidRDefault="00D46AF5" w:rsidP="00F21E5C">
      <w:pPr>
        <w:pStyle w:val="ListParagraph"/>
        <w:numPr>
          <w:ilvl w:val="0"/>
          <w:numId w:val="14"/>
        </w:numPr>
        <w:spacing w:after="240" w:line="360" w:lineRule="auto"/>
        <w:ind w:left="360"/>
        <w:contextualSpacing w:val="0"/>
      </w:pPr>
      <w:r w:rsidRPr="00F21E5C">
        <w:rPr>
          <w:lang w:val="en-US"/>
        </w:rPr>
        <w:t>Business adaptation – internal process, ICT Systems, contract management processes</w:t>
      </w:r>
    </w:p>
    <w:p w14:paraId="1BE3F7AE" w14:textId="77777777" w:rsidR="00D46AF5" w:rsidRPr="00F21E5C" w:rsidRDefault="00D46AF5" w:rsidP="00F21E5C">
      <w:pPr>
        <w:pStyle w:val="ListParagraph"/>
        <w:numPr>
          <w:ilvl w:val="0"/>
          <w:numId w:val="14"/>
        </w:numPr>
        <w:spacing w:after="240" w:line="360" w:lineRule="auto"/>
        <w:ind w:left="360"/>
        <w:contextualSpacing w:val="0"/>
      </w:pPr>
      <w:r w:rsidRPr="00F21E5C">
        <w:rPr>
          <w:lang w:val="en-US"/>
        </w:rPr>
        <w:t xml:space="preserve">Workforce development and re-orientation </w:t>
      </w:r>
    </w:p>
    <w:p w14:paraId="13A19F10" w14:textId="77777777" w:rsidR="00D46AF5" w:rsidRPr="00EA281A" w:rsidRDefault="00D46AF5" w:rsidP="00F21E5C">
      <w:pPr>
        <w:spacing w:after="240" w:line="360" w:lineRule="auto"/>
      </w:pPr>
      <w:r w:rsidRPr="00EA281A">
        <w:rPr>
          <w:lang w:val="en-US"/>
        </w:rPr>
        <w:t>Time delay with Certification Process</w:t>
      </w:r>
    </w:p>
    <w:p w14:paraId="3A5FDBEA" w14:textId="77777777" w:rsidR="00D46AF5" w:rsidRPr="00EA281A" w:rsidRDefault="00D46AF5" w:rsidP="00F21E5C">
      <w:pPr>
        <w:pStyle w:val="ListParagraph"/>
        <w:numPr>
          <w:ilvl w:val="0"/>
          <w:numId w:val="15"/>
        </w:numPr>
        <w:spacing w:after="240" w:line="360" w:lineRule="auto"/>
        <w:ind w:left="360"/>
        <w:contextualSpacing w:val="0"/>
      </w:pPr>
      <w:r w:rsidRPr="00EA281A">
        <w:rPr>
          <w:lang w:val="en-US"/>
        </w:rPr>
        <w:t>Audit March – Registration July 2020</w:t>
      </w:r>
    </w:p>
    <w:p w14:paraId="0A847534" w14:textId="77777777" w:rsidR="00D46AF5" w:rsidRPr="00EA281A" w:rsidRDefault="00D46AF5" w:rsidP="00F21E5C">
      <w:pPr>
        <w:pStyle w:val="ListParagraph"/>
        <w:numPr>
          <w:ilvl w:val="0"/>
          <w:numId w:val="15"/>
        </w:numPr>
        <w:spacing w:after="240" w:line="360" w:lineRule="auto"/>
        <w:ind w:left="360"/>
        <w:contextualSpacing w:val="0"/>
      </w:pPr>
      <w:r w:rsidRPr="00EA281A">
        <w:rPr>
          <w:lang w:val="en-US"/>
        </w:rPr>
        <w:t>NDIS portal access Sept 2020.</w:t>
      </w:r>
    </w:p>
    <w:p w14:paraId="16911386" w14:textId="77777777" w:rsidR="00D46AF5" w:rsidRPr="00EA281A" w:rsidRDefault="00D46AF5" w:rsidP="00F21E5C">
      <w:pPr>
        <w:spacing w:after="240" w:line="360" w:lineRule="auto"/>
      </w:pPr>
      <w:r w:rsidRPr="00EA281A">
        <w:rPr>
          <w:lang w:val="en-US"/>
        </w:rPr>
        <w:t xml:space="preserve">Provider Dissonance </w:t>
      </w:r>
    </w:p>
    <w:p w14:paraId="56A6C808" w14:textId="77777777" w:rsidR="00D46AF5" w:rsidRPr="00EA281A" w:rsidRDefault="00D46AF5" w:rsidP="00F21E5C">
      <w:pPr>
        <w:pStyle w:val="ListParagraph"/>
        <w:numPr>
          <w:ilvl w:val="0"/>
          <w:numId w:val="16"/>
        </w:numPr>
        <w:spacing w:after="240" w:line="360" w:lineRule="auto"/>
        <w:ind w:left="360"/>
        <w:contextualSpacing w:val="0"/>
      </w:pPr>
      <w:r w:rsidRPr="00EA281A">
        <w:rPr>
          <w:lang w:val="en-US"/>
        </w:rPr>
        <w:t>Management of clinical Risks (and ethical challenges) of Transactional Service Model</w:t>
      </w:r>
    </w:p>
    <w:p w14:paraId="5754B844" w14:textId="77777777" w:rsidR="00D46AF5" w:rsidRPr="00EA281A" w:rsidRDefault="00D46AF5" w:rsidP="00F21E5C">
      <w:pPr>
        <w:spacing w:after="240" w:line="360" w:lineRule="auto"/>
      </w:pPr>
      <w:r w:rsidRPr="00EA281A">
        <w:rPr>
          <w:lang w:val="en-US"/>
        </w:rPr>
        <w:t>Management of Service Interfaces (unfunded)</w:t>
      </w:r>
    </w:p>
    <w:p w14:paraId="682DEEFA" w14:textId="77777777" w:rsidR="00D46AF5" w:rsidRPr="00EA281A" w:rsidRDefault="00D46AF5" w:rsidP="00F21E5C">
      <w:pPr>
        <w:pStyle w:val="ListParagraph"/>
        <w:numPr>
          <w:ilvl w:val="0"/>
          <w:numId w:val="16"/>
        </w:numPr>
        <w:spacing w:after="240" w:line="360" w:lineRule="auto"/>
        <w:ind w:left="360"/>
        <w:contextualSpacing w:val="0"/>
      </w:pPr>
      <w:r w:rsidRPr="00EA281A">
        <w:rPr>
          <w:lang w:val="en-US"/>
        </w:rPr>
        <w:t>Service gaps – mainstream service providers</w:t>
      </w:r>
    </w:p>
    <w:p w14:paraId="4535EAB3" w14:textId="77777777" w:rsidR="00D46AF5" w:rsidRPr="00EA281A" w:rsidRDefault="00D46AF5" w:rsidP="00F21E5C">
      <w:pPr>
        <w:pStyle w:val="ListParagraph"/>
        <w:numPr>
          <w:ilvl w:val="0"/>
          <w:numId w:val="16"/>
        </w:numPr>
        <w:spacing w:after="240" w:line="360" w:lineRule="auto"/>
        <w:ind w:left="360"/>
        <w:contextualSpacing w:val="0"/>
      </w:pPr>
      <w:r w:rsidRPr="00EA281A">
        <w:rPr>
          <w:lang w:val="en-US"/>
        </w:rPr>
        <w:t>Conflict with NDIS / LAC / Service Coordination / NDIS Planners</w:t>
      </w:r>
    </w:p>
    <w:p w14:paraId="4079B4DC" w14:textId="77777777" w:rsidR="00D46AF5" w:rsidRPr="00EA281A" w:rsidRDefault="00D46AF5" w:rsidP="00F21E5C">
      <w:pPr>
        <w:spacing w:after="240" w:line="360" w:lineRule="auto"/>
      </w:pPr>
      <w:r w:rsidRPr="00EA281A">
        <w:rPr>
          <w:lang w:val="en-US"/>
        </w:rPr>
        <w:t>Limited Return on Investment</w:t>
      </w:r>
    </w:p>
    <w:p w14:paraId="181C41FA" w14:textId="77777777" w:rsidR="00D46AF5" w:rsidRPr="00EA281A" w:rsidRDefault="00D46AF5" w:rsidP="00F21E5C">
      <w:pPr>
        <w:pStyle w:val="ListParagraph"/>
        <w:numPr>
          <w:ilvl w:val="0"/>
          <w:numId w:val="16"/>
        </w:numPr>
        <w:spacing w:after="240" w:line="360" w:lineRule="auto"/>
        <w:ind w:left="360"/>
        <w:contextualSpacing w:val="0"/>
      </w:pPr>
      <w:r w:rsidRPr="00EA281A">
        <w:rPr>
          <w:lang w:val="en-US"/>
        </w:rPr>
        <w:t>PSD not recognised or put into a Participants Plan</w:t>
      </w:r>
    </w:p>
    <w:p w14:paraId="0F1BD66F" w14:textId="552C4B6F" w:rsidR="00D46AF5" w:rsidRDefault="00D46AF5" w:rsidP="00F21E5C">
      <w:pPr>
        <w:pStyle w:val="Heading1"/>
        <w:spacing w:before="120"/>
        <w:rPr>
          <w:lang w:val="en-US"/>
        </w:rPr>
      </w:pPr>
      <w:r>
        <w:rPr>
          <w:lang w:val="en-US"/>
        </w:rPr>
        <w:t xml:space="preserve">Slide </w:t>
      </w:r>
      <w:r w:rsidR="00F21E5C">
        <w:rPr>
          <w:lang w:val="en-US"/>
        </w:rPr>
        <w:t>8</w:t>
      </w:r>
    </w:p>
    <w:p w14:paraId="39FE2628" w14:textId="77777777" w:rsidR="00D46AF5" w:rsidRDefault="00D46AF5" w:rsidP="00F21E5C">
      <w:pPr>
        <w:pStyle w:val="Heading2"/>
        <w:spacing w:before="120" w:after="240"/>
      </w:pPr>
      <w:r>
        <w:t>Benefits</w:t>
      </w:r>
    </w:p>
    <w:p w14:paraId="660AB175" w14:textId="77777777" w:rsidR="00D46AF5" w:rsidRPr="00F21E5C" w:rsidRDefault="00D46AF5" w:rsidP="00F21E5C">
      <w:pPr>
        <w:pStyle w:val="ListParagraph"/>
        <w:numPr>
          <w:ilvl w:val="0"/>
          <w:numId w:val="16"/>
        </w:numPr>
        <w:spacing w:after="240" w:line="360" w:lineRule="auto"/>
        <w:ind w:left="360"/>
        <w:contextualSpacing w:val="0"/>
        <w:rPr>
          <w:lang w:val="en-US"/>
        </w:rPr>
      </w:pPr>
      <w:r w:rsidRPr="00463F7E">
        <w:rPr>
          <w:lang w:val="en-US"/>
        </w:rPr>
        <w:t>Increased service access for Rural Victoria</w:t>
      </w:r>
    </w:p>
    <w:p w14:paraId="4346C90B" w14:textId="77777777" w:rsidR="00D46AF5" w:rsidRPr="00F21E5C" w:rsidRDefault="00D46AF5" w:rsidP="00F21E5C">
      <w:pPr>
        <w:pStyle w:val="ListParagraph"/>
        <w:numPr>
          <w:ilvl w:val="0"/>
          <w:numId w:val="16"/>
        </w:numPr>
        <w:spacing w:after="240" w:line="360" w:lineRule="auto"/>
        <w:ind w:left="360"/>
        <w:contextualSpacing w:val="0"/>
        <w:rPr>
          <w:lang w:val="en-US"/>
        </w:rPr>
      </w:pPr>
      <w:r w:rsidRPr="00463F7E">
        <w:rPr>
          <w:lang w:val="en-US"/>
        </w:rPr>
        <w:t>Increased NDIS allied health workforce in rural Victoria</w:t>
      </w:r>
    </w:p>
    <w:p w14:paraId="0D9B8849" w14:textId="77777777" w:rsidR="00D46AF5" w:rsidRPr="00F21E5C" w:rsidRDefault="00D46AF5" w:rsidP="00F21E5C">
      <w:pPr>
        <w:pStyle w:val="ListParagraph"/>
        <w:numPr>
          <w:ilvl w:val="0"/>
          <w:numId w:val="16"/>
        </w:numPr>
        <w:spacing w:after="240" w:line="360" w:lineRule="auto"/>
        <w:ind w:left="360"/>
        <w:contextualSpacing w:val="0"/>
        <w:rPr>
          <w:lang w:val="en-US"/>
        </w:rPr>
      </w:pPr>
      <w:r w:rsidRPr="00463F7E">
        <w:rPr>
          <w:lang w:val="en-US"/>
        </w:rPr>
        <w:lastRenderedPageBreak/>
        <w:t xml:space="preserve">Establishment of regional service delivery hub (Shepparton) </w:t>
      </w:r>
    </w:p>
    <w:p w14:paraId="22C81178" w14:textId="77777777" w:rsidR="00D46AF5" w:rsidRPr="00F21E5C" w:rsidRDefault="00D46AF5" w:rsidP="00F21E5C">
      <w:pPr>
        <w:pStyle w:val="ListParagraph"/>
        <w:numPr>
          <w:ilvl w:val="0"/>
          <w:numId w:val="16"/>
        </w:numPr>
        <w:spacing w:after="240" w:line="360" w:lineRule="auto"/>
        <w:ind w:left="360"/>
        <w:contextualSpacing w:val="0"/>
        <w:rPr>
          <w:lang w:val="en-US"/>
        </w:rPr>
      </w:pPr>
      <w:r w:rsidRPr="00463F7E">
        <w:rPr>
          <w:lang w:val="en-US"/>
        </w:rPr>
        <w:t xml:space="preserve">Development of Education and Training Packages for </w:t>
      </w:r>
      <w:proofErr w:type="spellStart"/>
      <w:r w:rsidRPr="00463F7E">
        <w:rPr>
          <w:lang w:val="en-US"/>
        </w:rPr>
        <w:t>Carers</w:t>
      </w:r>
      <w:proofErr w:type="spellEnd"/>
      <w:r w:rsidRPr="00463F7E">
        <w:rPr>
          <w:lang w:val="en-US"/>
        </w:rPr>
        <w:t xml:space="preserve"> of People with PSD</w:t>
      </w:r>
    </w:p>
    <w:p w14:paraId="7052DDDD" w14:textId="77777777" w:rsidR="00D46AF5" w:rsidRPr="00F21E5C" w:rsidRDefault="00D46AF5" w:rsidP="00F21E5C">
      <w:pPr>
        <w:pStyle w:val="ListParagraph"/>
        <w:numPr>
          <w:ilvl w:val="0"/>
          <w:numId w:val="16"/>
        </w:numPr>
        <w:spacing w:after="240" w:line="360" w:lineRule="auto"/>
        <w:ind w:left="360"/>
        <w:contextualSpacing w:val="0"/>
        <w:rPr>
          <w:lang w:val="en-US"/>
        </w:rPr>
      </w:pPr>
      <w:r w:rsidRPr="00463F7E">
        <w:rPr>
          <w:lang w:val="en-US"/>
        </w:rPr>
        <w:t>Commencement of NDIS Services</w:t>
      </w:r>
    </w:p>
    <w:p w14:paraId="36166D1C" w14:textId="460B703A" w:rsidR="00D46AF5" w:rsidRDefault="00D46AF5" w:rsidP="00F21E5C">
      <w:pPr>
        <w:pStyle w:val="Heading1"/>
        <w:spacing w:before="120"/>
        <w:rPr>
          <w:lang w:val="en-US"/>
        </w:rPr>
      </w:pPr>
      <w:r>
        <w:rPr>
          <w:lang w:val="en-US"/>
        </w:rPr>
        <w:t xml:space="preserve">Slide </w:t>
      </w:r>
      <w:r w:rsidR="00F21E5C">
        <w:rPr>
          <w:lang w:val="en-US"/>
        </w:rPr>
        <w:t>9</w:t>
      </w:r>
    </w:p>
    <w:p w14:paraId="3C3C58A5" w14:textId="77777777" w:rsidR="00F21E5C" w:rsidRDefault="00D46AF5" w:rsidP="00F21E5C">
      <w:pPr>
        <w:pStyle w:val="Heading2"/>
        <w:spacing w:before="120" w:after="240"/>
      </w:pPr>
      <w:r>
        <w:t>Thank you!</w:t>
      </w:r>
    </w:p>
    <w:p w14:paraId="15648E89" w14:textId="24C532D8" w:rsidR="00D46AF5" w:rsidRDefault="00D46AF5" w:rsidP="00F21E5C">
      <w:pPr>
        <w:pStyle w:val="Heading3"/>
      </w:pPr>
      <w:r>
        <w:t>Questions?</w:t>
      </w:r>
    </w:p>
    <w:p w14:paraId="61663C07" w14:textId="1573817D" w:rsidR="00D46AF5" w:rsidRDefault="00D46AF5" w:rsidP="00F21E5C">
      <w:pPr>
        <w:spacing w:after="240" w:line="360" w:lineRule="auto"/>
        <w:rPr>
          <w:lang w:val="en-US"/>
        </w:rPr>
      </w:pPr>
      <w:r>
        <w:rPr>
          <w:lang w:val="en-US"/>
        </w:rPr>
        <w:t>Gary Bourke</w:t>
      </w:r>
      <w:r w:rsidR="00F21E5C">
        <w:rPr>
          <w:lang w:val="en-US"/>
        </w:rPr>
        <w:t xml:space="preserve">, </w:t>
      </w:r>
      <w:r>
        <w:rPr>
          <w:lang w:val="en-US"/>
        </w:rPr>
        <w:t>General Manager</w:t>
      </w:r>
    </w:p>
    <w:p w14:paraId="2A19CFD5" w14:textId="77777777" w:rsidR="00D46AF5" w:rsidRDefault="00D46AF5" w:rsidP="00F21E5C">
      <w:pPr>
        <w:spacing w:after="240" w:line="360" w:lineRule="auto"/>
        <w:rPr>
          <w:lang w:val="en-US"/>
        </w:rPr>
      </w:pPr>
      <w:r>
        <w:rPr>
          <w:lang w:val="en-US"/>
        </w:rPr>
        <w:t>APMHA HealthCare Ltd</w:t>
      </w:r>
    </w:p>
    <w:p w14:paraId="6AB3CC08" w14:textId="625A87F5" w:rsidR="00252723" w:rsidRDefault="00F21E5C" w:rsidP="00F21E5C">
      <w:pPr>
        <w:spacing w:after="240" w:line="360" w:lineRule="auto"/>
        <w:rPr>
          <w:lang w:val="en-US"/>
        </w:rPr>
      </w:pPr>
      <w:r>
        <w:t xml:space="preserve">Email: </w:t>
      </w:r>
      <w:r w:rsidRPr="00F21E5C">
        <w:rPr>
          <w:lang w:val="en-US"/>
        </w:rPr>
        <w:t>Gary@apmhaheathcare.com.au</w:t>
      </w:r>
    </w:p>
    <w:p w14:paraId="61B94849" w14:textId="4BE97D48" w:rsidR="00F21E5C" w:rsidRPr="000D6B73" w:rsidRDefault="00F21E5C" w:rsidP="00F21E5C">
      <w:pPr>
        <w:spacing w:after="240" w:line="360" w:lineRule="auto"/>
        <w:rPr>
          <w:lang w:val="en-US"/>
        </w:rPr>
      </w:pPr>
      <w:hyperlink r:id="rId11" w:history="1">
        <w:r w:rsidRPr="00F21E5C">
          <w:rPr>
            <w:rStyle w:val="Hyperlink"/>
            <w:lang w:val="en-US"/>
          </w:rPr>
          <w:t>APMHA Healthcare website</w:t>
        </w:r>
      </w:hyperlink>
    </w:p>
    <w:sectPr w:rsidR="00F21E5C" w:rsidRPr="000D6B73" w:rsidSect="00C25D3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4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6EB55" w14:textId="77777777" w:rsidR="00AA5F4A" w:rsidRDefault="00AA5F4A" w:rsidP="00D368C0">
      <w:pPr>
        <w:spacing w:before="0"/>
      </w:pPr>
      <w:r>
        <w:separator/>
      </w:r>
    </w:p>
  </w:endnote>
  <w:endnote w:type="continuationSeparator" w:id="0">
    <w:p w14:paraId="6E439B42" w14:textId="77777777" w:rsidR="00AA5F4A" w:rsidRDefault="00AA5F4A" w:rsidP="00D368C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93EDB" w14:textId="77777777" w:rsidR="00A84117" w:rsidRDefault="00A841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17034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DA0794" w14:textId="3FDEEDBF" w:rsidR="0030383B" w:rsidRDefault="001236C8" w:rsidP="00A841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6B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4CFC2" w14:textId="77777777" w:rsidR="00A84117" w:rsidRDefault="00A841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F4256" w14:textId="77777777" w:rsidR="00AA5F4A" w:rsidRDefault="00AA5F4A" w:rsidP="00D368C0">
      <w:pPr>
        <w:spacing w:before="0"/>
      </w:pPr>
      <w:r>
        <w:separator/>
      </w:r>
    </w:p>
  </w:footnote>
  <w:footnote w:type="continuationSeparator" w:id="0">
    <w:p w14:paraId="5947CAAC" w14:textId="77777777" w:rsidR="00AA5F4A" w:rsidRDefault="00AA5F4A" w:rsidP="00D368C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5445A" w14:textId="77777777" w:rsidR="00A84117" w:rsidRDefault="00A841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86438" w14:textId="77777777" w:rsidR="00A84117" w:rsidRDefault="00A841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0CAC2" w14:textId="77777777" w:rsidR="00A84117" w:rsidRDefault="00A841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6F3"/>
    <w:multiLevelType w:val="hybridMultilevel"/>
    <w:tmpl w:val="A6EACD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F1DDD"/>
    <w:multiLevelType w:val="hybridMultilevel"/>
    <w:tmpl w:val="BF78136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E42C9"/>
    <w:multiLevelType w:val="hybridMultilevel"/>
    <w:tmpl w:val="5F362982"/>
    <w:lvl w:ilvl="0" w:tplc="2788106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36AE5"/>
    <w:multiLevelType w:val="hybridMultilevel"/>
    <w:tmpl w:val="3BB2785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4671E"/>
    <w:multiLevelType w:val="hybridMultilevel"/>
    <w:tmpl w:val="A1EA36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80FAF"/>
    <w:multiLevelType w:val="hybridMultilevel"/>
    <w:tmpl w:val="C862DCB8"/>
    <w:lvl w:ilvl="0" w:tplc="1D3A90CC">
      <w:start w:val="1"/>
      <w:numFmt w:val="decimal"/>
      <w:pStyle w:val="Heading4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A04BE"/>
    <w:multiLevelType w:val="hybridMultilevel"/>
    <w:tmpl w:val="160AF4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B4794"/>
    <w:multiLevelType w:val="hybridMultilevel"/>
    <w:tmpl w:val="788CFF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01593"/>
    <w:multiLevelType w:val="hybridMultilevel"/>
    <w:tmpl w:val="41DC17D4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3626A0"/>
    <w:multiLevelType w:val="hybridMultilevel"/>
    <w:tmpl w:val="DEEA6B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765696"/>
    <w:multiLevelType w:val="hybridMultilevel"/>
    <w:tmpl w:val="E68A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FB452A"/>
    <w:multiLevelType w:val="hybridMultilevel"/>
    <w:tmpl w:val="460CB0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C73AA7"/>
    <w:multiLevelType w:val="hybridMultilevel"/>
    <w:tmpl w:val="BCC44A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71261"/>
    <w:multiLevelType w:val="hybridMultilevel"/>
    <w:tmpl w:val="305A57CE"/>
    <w:lvl w:ilvl="0" w:tplc="B7F0F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515B8C"/>
    <w:multiLevelType w:val="hybridMultilevel"/>
    <w:tmpl w:val="98EE79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9170CC"/>
    <w:multiLevelType w:val="hybridMultilevel"/>
    <w:tmpl w:val="02AA9E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49553B"/>
    <w:multiLevelType w:val="hybridMultilevel"/>
    <w:tmpl w:val="63B478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5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3"/>
  </w:num>
  <w:num w:numId="11">
    <w:abstractNumId w:val="12"/>
  </w:num>
  <w:num w:numId="12">
    <w:abstractNumId w:val="4"/>
  </w:num>
  <w:num w:numId="13">
    <w:abstractNumId w:val="15"/>
  </w:num>
  <w:num w:numId="14">
    <w:abstractNumId w:val="14"/>
  </w:num>
  <w:num w:numId="15">
    <w:abstractNumId w:val="0"/>
  </w:num>
  <w:num w:numId="16">
    <w:abstractNumId w:val="16"/>
  </w:num>
  <w:num w:numId="17">
    <w:abstractNumId w:val="11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1A0"/>
    <w:rsid w:val="00004AA7"/>
    <w:rsid w:val="0000659D"/>
    <w:rsid w:val="000813FD"/>
    <w:rsid w:val="000B4382"/>
    <w:rsid w:val="000D0262"/>
    <w:rsid w:val="000D6B73"/>
    <w:rsid w:val="000E1C9D"/>
    <w:rsid w:val="000F07E6"/>
    <w:rsid w:val="001131C4"/>
    <w:rsid w:val="001236C8"/>
    <w:rsid w:val="00167F39"/>
    <w:rsid w:val="00194476"/>
    <w:rsid w:val="001A1B98"/>
    <w:rsid w:val="001A33BC"/>
    <w:rsid w:val="002334D0"/>
    <w:rsid w:val="00235936"/>
    <w:rsid w:val="002471A6"/>
    <w:rsid w:val="00252723"/>
    <w:rsid w:val="002606A3"/>
    <w:rsid w:val="002B1A0D"/>
    <w:rsid w:val="002B4035"/>
    <w:rsid w:val="002D51BF"/>
    <w:rsid w:val="002F24E1"/>
    <w:rsid w:val="0030383B"/>
    <w:rsid w:val="00331329"/>
    <w:rsid w:val="00362CB2"/>
    <w:rsid w:val="00374762"/>
    <w:rsid w:val="003A1BFD"/>
    <w:rsid w:val="003B7153"/>
    <w:rsid w:val="003E63DE"/>
    <w:rsid w:val="003F145A"/>
    <w:rsid w:val="0043609D"/>
    <w:rsid w:val="004934CB"/>
    <w:rsid w:val="00503340"/>
    <w:rsid w:val="0051791C"/>
    <w:rsid w:val="005201FC"/>
    <w:rsid w:val="00533EA7"/>
    <w:rsid w:val="00573AA8"/>
    <w:rsid w:val="00576112"/>
    <w:rsid w:val="005B2ED4"/>
    <w:rsid w:val="00637FF7"/>
    <w:rsid w:val="00640D79"/>
    <w:rsid w:val="00646253"/>
    <w:rsid w:val="006A58B1"/>
    <w:rsid w:val="006B63BB"/>
    <w:rsid w:val="00702C8C"/>
    <w:rsid w:val="007041A0"/>
    <w:rsid w:val="007345DD"/>
    <w:rsid w:val="00740036"/>
    <w:rsid w:val="007B29E6"/>
    <w:rsid w:val="007E4A9A"/>
    <w:rsid w:val="008417C4"/>
    <w:rsid w:val="008921B5"/>
    <w:rsid w:val="008E024C"/>
    <w:rsid w:val="0092371B"/>
    <w:rsid w:val="00925B55"/>
    <w:rsid w:val="00930DB7"/>
    <w:rsid w:val="00953722"/>
    <w:rsid w:val="009808BE"/>
    <w:rsid w:val="009926B9"/>
    <w:rsid w:val="009E35E2"/>
    <w:rsid w:val="009F7850"/>
    <w:rsid w:val="00A0219F"/>
    <w:rsid w:val="00A34E63"/>
    <w:rsid w:val="00A5486E"/>
    <w:rsid w:val="00A84117"/>
    <w:rsid w:val="00A96F49"/>
    <w:rsid w:val="00AA4CAA"/>
    <w:rsid w:val="00AA5F4A"/>
    <w:rsid w:val="00AA7095"/>
    <w:rsid w:val="00AA7A13"/>
    <w:rsid w:val="00AC553C"/>
    <w:rsid w:val="00AD3011"/>
    <w:rsid w:val="00AE71B7"/>
    <w:rsid w:val="00AF1EE1"/>
    <w:rsid w:val="00B83103"/>
    <w:rsid w:val="00B86C6A"/>
    <w:rsid w:val="00BB4242"/>
    <w:rsid w:val="00BD1B29"/>
    <w:rsid w:val="00BD6BC9"/>
    <w:rsid w:val="00BE47FA"/>
    <w:rsid w:val="00BF560A"/>
    <w:rsid w:val="00C25D37"/>
    <w:rsid w:val="00C37D10"/>
    <w:rsid w:val="00C83884"/>
    <w:rsid w:val="00CA468E"/>
    <w:rsid w:val="00CC123E"/>
    <w:rsid w:val="00CD18A4"/>
    <w:rsid w:val="00D011B8"/>
    <w:rsid w:val="00D073FA"/>
    <w:rsid w:val="00D368C0"/>
    <w:rsid w:val="00D46AF5"/>
    <w:rsid w:val="00D55575"/>
    <w:rsid w:val="00D96205"/>
    <w:rsid w:val="00DB5D27"/>
    <w:rsid w:val="00DF0059"/>
    <w:rsid w:val="00E22FD1"/>
    <w:rsid w:val="00E36A54"/>
    <w:rsid w:val="00EB28FB"/>
    <w:rsid w:val="00F06CE5"/>
    <w:rsid w:val="00F21467"/>
    <w:rsid w:val="00F21E5C"/>
    <w:rsid w:val="00F27A53"/>
    <w:rsid w:val="00F540A7"/>
    <w:rsid w:val="00F9090B"/>
    <w:rsid w:val="00FA3FAD"/>
    <w:rsid w:val="00FB2EF0"/>
    <w:rsid w:val="0AE8FA5D"/>
    <w:rsid w:val="1026A53C"/>
    <w:rsid w:val="109E8DFA"/>
    <w:rsid w:val="122393DE"/>
    <w:rsid w:val="1364130D"/>
    <w:rsid w:val="239CF8D3"/>
    <w:rsid w:val="2442E9EE"/>
    <w:rsid w:val="2542957B"/>
    <w:rsid w:val="2890EA3C"/>
    <w:rsid w:val="2E006E78"/>
    <w:rsid w:val="2FB91C7D"/>
    <w:rsid w:val="3041B1F9"/>
    <w:rsid w:val="330E47A9"/>
    <w:rsid w:val="38362C32"/>
    <w:rsid w:val="4340875A"/>
    <w:rsid w:val="457A81FF"/>
    <w:rsid w:val="4D366B82"/>
    <w:rsid w:val="55D04343"/>
    <w:rsid w:val="5ECDA393"/>
    <w:rsid w:val="69ACC883"/>
    <w:rsid w:val="7202F875"/>
    <w:rsid w:val="72DF8B49"/>
    <w:rsid w:val="7898A83F"/>
    <w:rsid w:val="7F7DA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46CC88"/>
  <w15:docId w15:val="{2C7B93E0-DC1C-489E-BBCB-4538BDE6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3BC"/>
    <w:pPr>
      <w:spacing w:before="120" w:after="0" w:line="240" w:lineRule="auto"/>
    </w:pPr>
    <w:rPr>
      <w:rFonts w:eastAsiaTheme="minorEastAsia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0659D"/>
    <w:pPr>
      <w:keepNext/>
      <w:spacing w:before="240" w:after="240" w:line="360" w:lineRule="auto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0659D"/>
    <w:pPr>
      <w:keepNext/>
      <w:keepLines/>
      <w:spacing w:before="240" w:after="120" w:line="360" w:lineRule="auto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0659D"/>
    <w:pPr>
      <w:keepNext/>
      <w:keepLines/>
      <w:spacing w:after="240" w:line="360" w:lineRule="auto"/>
      <w:outlineLvl w:val="2"/>
    </w:pPr>
    <w:rPr>
      <w:rFonts w:eastAsiaTheme="majorEastAsia" w:cstheme="majorBidi"/>
      <w:b/>
      <w:sz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00659D"/>
    <w:pPr>
      <w:keepNext/>
      <w:keepLines/>
      <w:numPr>
        <w:numId w:val="4"/>
      </w:numPr>
      <w:spacing w:after="240" w:line="360" w:lineRule="auto"/>
      <w:ind w:left="720"/>
      <w:outlineLvl w:val="3"/>
    </w:pPr>
    <w:rPr>
      <w:rFonts w:eastAsiaTheme="majorEastAsia" w:cstheme="majorBidi"/>
      <w:b/>
      <w:iCs/>
      <w:sz w:val="2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CD18A4"/>
    <w:pPr>
      <w:keepNext/>
      <w:keepLines/>
      <w:spacing w:before="40" w:after="120"/>
      <w:outlineLvl w:val="4"/>
    </w:pPr>
    <w:rPr>
      <w:rFonts w:asciiTheme="majorHAnsi" w:eastAsiaTheme="majorEastAsia" w:hAnsiTheme="majorHAnsi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659D"/>
    <w:rPr>
      <w:rFonts w:eastAsiaTheme="majorEastAsia" w:cstheme="majorBidi"/>
      <w:b/>
      <w:sz w:val="36"/>
      <w:szCs w:val="32"/>
    </w:rPr>
  </w:style>
  <w:style w:type="paragraph" w:styleId="BodyText">
    <w:name w:val="Body Text"/>
    <w:basedOn w:val="Normal"/>
    <w:link w:val="BodyTextChar"/>
    <w:uiPriority w:val="1"/>
    <w:qFormat/>
    <w:rsid w:val="001A33BC"/>
    <w:pPr>
      <w:widowControl w:val="0"/>
      <w:autoSpaceDE w:val="0"/>
      <w:autoSpaceDN w:val="0"/>
    </w:pPr>
    <w:rPr>
      <w:rFonts w:eastAsia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A33BC"/>
    <w:rPr>
      <w:rFonts w:eastAsia="Calibri" w:cs="Calibri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0659D"/>
    <w:rPr>
      <w:rFonts w:eastAsiaTheme="majorEastAsia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0659D"/>
    <w:rPr>
      <w:rFonts w:eastAsiaTheme="majorEastAsia" w:cstheme="majorBidi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0659D"/>
    <w:rPr>
      <w:rFonts w:eastAsiaTheme="majorEastAsia" w:cstheme="majorBidi"/>
      <w:b/>
      <w:iCs/>
      <w:sz w:val="26"/>
      <w:szCs w:val="24"/>
    </w:rPr>
  </w:style>
  <w:style w:type="paragraph" w:styleId="ListParagraph">
    <w:name w:val="List Paragraph"/>
    <w:aliases w:val="Recommendation"/>
    <w:basedOn w:val="Normal"/>
    <w:link w:val="ListParagraphChar"/>
    <w:uiPriority w:val="34"/>
    <w:qFormat/>
    <w:rsid w:val="00646253"/>
    <w:pPr>
      <w:numPr>
        <w:numId w:val="1"/>
      </w:numPr>
      <w:spacing w:line="276" w:lineRule="auto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CD18A4"/>
    <w:rPr>
      <w:rFonts w:asciiTheme="majorHAnsi" w:eastAsiaTheme="majorEastAsia" w:hAnsiTheme="majorHAnsi" w:cstheme="majorBidi"/>
      <w:b/>
      <w:szCs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D18A4"/>
    <w:pPr>
      <w:spacing w:after="240"/>
      <w:contextualSpacing/>
    </w:pPr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18A4"/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character" w:styleId="Hyperlink">
    <w:name w:val="Hyperlink"/>
    <w:basedOn w:val="DefaultParagraphFont"/>
    <w:uiPriority w:val="99"/>
    <w:unhideWhenUsed/>
    <w:rsid w:val="00CA468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F2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40D7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F1E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E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EE1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E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EE1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E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EE1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4A9A"/>
    <w:pPr>
      <w:tabs>
        <w:tab w:val="center" w:pos="4513"/>
        <w:tab w:val="right" w:pos="9026"/>
      </w:tabs>
      <w:spacing w:before="0"/>
    </w:pPr>
    <w:rPr>
      <w:rFonts w:asciiTheme="minorHAnsi" w:eastAsia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E4A9A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D368C0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D368C0"/>
    <w:rPr>
      <w:rFonts w:eastAsiaTheme="minorEastAsia"/>
      <w:szCs w:val="24"/>
    </w:rPr>
  </w:style>
  <w:style w:type="character" w:customStyle="1" w:styleId="ListParagraphChar">
    <w:name w:val="List Paragraph Char"/>
    <w:aliases w:val="Recommendation Char"/>
    <w:link w:val="ListParagraph"/>
    <w:uiPriority w:val="34"/>
    <w:locked/>
    <w:rsid w:val="00252723"/>
    <w:rPr>
      <w:rFonts w:eastAsiaTheme="minorEastAsia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21E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88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4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3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3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9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6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2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3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1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27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79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0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27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079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7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9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17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2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3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0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71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8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pmhahealthcare.com.au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apmhahealthcare.com.au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AC38C1BA22CC4BAC7B5ABD490845A8" ma:contentTypeVersion="9" ma:contentTypeDescription="Create a new document." ma:contentTypeScope="" ma:versionID="836b627699389782aaa4faf481556449">
  <xsd:schema xmlns:xsd="http://www.w3.org/2001/XMLSchema" xmlns:xs="http://www.w3.org/2001/XMLSchema" xmlns:p="http://schemas.microsoft.com/office/2006/metadata/properties" xmlns:ns2="6eec26cf-10d4-45fb-89ba-9a219de65430" targetNamespace="http://schemas.microsoft.com/office/2006/metadata/properties" ma:root="true" ma:fieldsID="432f3c782083ed455c4460a7fddc8502" ns2:_="">
    <xsd:import namespace="6eec26cf-10d4-45fb-89ba-9a219de654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c26cf-10d4-45fb-89ba-9a219de65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E60D15-A948-4823-9EBF-9E23C26A24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B160EF-3EF9-407F-8270-468A063A4655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6eec26cf-10d4-45fb-89ba-9a219de65430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D43409F-6642-4BBA-A6DF-CC84FF84F7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ec26cf-10d4-45fb-89ba-9a219de654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Hume Moreland NDIS Implementation Workshop #2 – accessible slides</vt:lpstr>
    </vt:vector>
  </TitlesOfParts>
  <Company>Microsoft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Hume Moreland NDIS Implementation Workshop #2 – accessible slides</dc:title>
  <dc:subject/>
  <dc:creator>Samsara Dunston</dc:creator>
  <cp:keywords/>
  <dc:description/>
  <cp:lastModifiedBy>Alisa Maxted</cp:lastModifiedBy>
  <cp:revision>2</cp:revision>
  <cp:lastPrinted>2018-10-10T22:15:00Z</cp:lastPrinted>
  <dcterms:created xsi:type="dcterms:W3CDTF">2021-06-01T00:24:00Z</dcterms:created>
  <dcterms:modified xsi:type="dcterms:W3CDTF">2021-06-01T00:24:00Z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0x010100ACAC38C1BA22CC4BAC7B5ABD490845A8</vt:lpwstr>
  </property>
</Properties>
</file>