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E470" w14:textId="5D300D32" w:rsidR="00A31083" w:rsidRPr="00A31083" w:rsidRDefault="00A31083" w:rsidP="00A31083">
      <w:pPr>
        <w:pStyle w:val="Title"/>
      </w:pPr>
      <w:r>
        <w:t>National Disability Services</w:t>
      </w:r>
      <w:r>
        <w:br/>
      </w:r>
      <w:r w:rsidRPr="00A31083">
        <w:t>TAS Election 2024</w:t>
      </w:r>
    </w:p>
    <w:p w14:paraId="77491227" w14:textId="7B8D2436" w:rsidR="4272EB64" w:rsidRDefault="00A31083" w:rsidP="00A31083">
      <w:pPr>
        <w:pStyle w:val="Title"/>
      </w:pPr>
      <w:r w:rsidRPr="00A31083">
        <w:t>NDS Top 5</w:t>
      </w:r>
      <w:r w:rsidRPr="00A31083">
        <w:t xml:space="preserve"> </w:t>
      </w:r>
      <w:r w:rsidRPr="00A31083">
        <w:t>Priorities</w:t>
      </w:r>
    </w:p>
    <w:p w14:paraId="4DDCC4A6" w14:textId="04F3C3F4" w:rsidR="00A31083" w:rsidRDefault="00A31083" w:rsidP="00A31083">
      <w:r w:rsidRPr="00A31083">
        <w:t>National Disability Services (NDS) is the</w:t>
      </w:r>
      <w:r>
        <w:t xml:space="preserve"> </w:t>
      </w:r>
      <w:r w:rsidRPr="00A31083">
        <w:t>peak body in Tasmania for non-government</w:t>
      </w:r>
      <w:r>
        <w:t xml:space="preserve"> </w:t>
      </w:r>
      <w:r w:rsidRPr="00A31083">
        <w:t>disability services organisations. 140,000</w:t>
      </w:r>
      <w:r>
        <w:t xml:space="preserve"> </w:t>
      </w:r>
      <w:r w:rsidRPr="00A31083">
        <w:t>Tasmanians (or 26.8 per cent) have a</w:t>
      </w:r>
      <w:r>
        <w:t xml:space="preserve"> </w:t>
      </w:r>
      <w:r w:rsidRPr="00A31083">
        <w:t>disability - the highest rate in Australia.</w:t>
      </w:r>
      <w:r>
        <w:t xml:space="preserve"> </w:t>
      </w:r>
      <w:r w:rsidRPr="00A31083">
        <w:t>NDS members operate several thousand</w:t>
      </w:r>
      <w:r>
        <w:t xml:space="preserve"> </w:t>
      </w:r>
      <w:r w:rsidRPr="00A31083">
        <w:t>services for people with all types of</w:t>
      </w:r>
      <w:r>
        <w:t xml:space="preserve"> </w:t>
      </w:r>
      <w:r w:rsidRPr="00A31083">
        <w:t>disability. NDS’s vision is for an inclusive</w:t>
      </w:r>
      <w:r>
        <w:t xml:space="preserve"> </w:t>
      </w:r>
      <w:r w:rsidRPr="00A31083">
        <w:t>Tasmania where all people live safely</w:t>
      </w:r>
      <w:r>
        <w:t xml:space="preserve"> </w:t>
      </w:r>
      <w:r w:rsidRPr="00A31083">
        <w:t>and equitably. To achieve this, people</w:t>
      </w:r>
      <w:r>
        <w:t xml:space="preserve"> </w:t>
      </w:r>
      <w:r w:rsidRPr="00A31083">
        <w:t>with disability need to access the right</w:t>
      </w:r>
      <w:r>
        <w:t xml:space="preserve"> </w:t>
      </w:r>
      <w:r w:rsidRPr="00A31083">
        <w:t>supports, at the right time, from the right</w:t>
      </w:r>
      <w:r>
        <w:t xml:space="preserve"> </w:t>
      </w:r>
      <w:r w:rsidRPr="00A31083">
        <w:t>people, services, and systems.</w:t>
      </w:r>
    </w:p>
    <w:p w14:paraId="487D704C" w14:textId="601FC5C6" w:rsidR="00A31083" w:rsidRPr="00A31083" w:rsidRDefault="00A31083" w:rsidP="00A31083">
      <w:pPr>
        <w:pStyle w:val="Heading1"/>
      </w:pPr>
      <w:r w:rsidRPr="00A31083">
        <w:t>1. Increase peak body funding to</w:t>
      </w:r>
      <w:r>
        <w:t xml:space="preserve"> </w:t>
      </w:r>
      <w:r w:rsidRPr="00A31083">
        <w:t>support high quality services</w:t>
      </w:r>
    </w:p>
    <w:p w14:paraId="5D4ACAAE" w14:textId="258277BD" w:rsidR="00A31083" w:rsidRPr="00A31083" w:rsidRDefault="00A31083" w:rsidP="00A31083">
      <w:r w:rsidRPr="00A31083">
        <w:t>NDS has received State funding to operate</w:t>
      </w:r>
      <w:r>
        <w:t xml:space="preserve"> </w:t>
      </w:r>
      <w:r w:rsidRPr="00A31083">
        <w:t>as the peak body for disability services for</w:t>
      </w:r>
      <w:r>
        <w:t xml:space="preserve"> </w:t>
      </w:r>
      <w:r w:rsidRPr="00A31083">
        <w:t>many years. NDS has a proven track record</w:t>
      </w:r>
      <w:r>
        <w:t xml:space="preserve"> </w:t>
      </w:r>
      <w:r w:rsidRPr="00A31083">
        <w:t>in collaborating and supporting providers</w:t>
      </w:r>
      <w:r>
        <w:t xml:space="preserve"> </w:t>
      </w:r>
      <w:r w:rsidRPr="00A31083">
        <w:t>to implement best practice. With the</w:t>
      </w:r>
      <w:r>
        <w:t xml:space="preserve"> </w:t>
      </w:r>
      <w:r w:rsidRPr="00A31083">
        <w:t>disability sector set to undergo substantive</w:t>
      </w:r>
      <w:r>
        <w:t xml:space="preserve"> </w:t>
      </w:r>
      <w:r w:rsidRPr="00A31083">
        <w:t>reform, it has never been more important</w:t>
      </w:r>
      <w:r>
        <w:t xml:space="preserve"> </w:t>
      </w:r>
      <w:r w:rsidRPr="00A31083">
        <w:t>to increase peak funding and move to</w:t>
      </w:r>
      <w:r>
        <w:t xml:space="preserve"> </w:t>
      </w:r>
      <w:proofErr w:type="gramStart"/>
      <w:r w:rsidRPr="00A31083">
        <w:t>five year</w:t>
      </w:r>
      <w:proofErr w:type="gramEnd"/>
      <w:r w:rsidRPr="00A31083">
        <w:t xml:space="preserve"> agreements, to build sustainable</w:t>
      </w:r>
      <w:r>
        <w:t xml:space="preserve"> </w:t>
      </w:r>
      <w:r w:rsidRPr="00A31083">
        <w:t>sector support.</w:t>
      </w:r>
    </w:p>
    <w:p w14:paraId="243BF622" w14:textId="0FA341F4" w:rsidR="00A31083" w:rsidRDefault="00A31083" w:rsidP="00A31083">
      <w:r w:rsidRPr="00A31083">
        <w:t>For reform of the sector to succeed,</w:t>
      </w:r>
      <w:r>
        <w:t xml:space="preserve"> </w:t>
      </w:r>
      <w:r w:rsidRPr="00A31083">
        <w:t>disability services must contribute to</w:t>
      </w:r>
      <w:r>
        <w:t xml:space="preserve"> </w:t>
      </w:r>
      <w:r w:rsidRPr="00A31083">
        <w:t>policy and legislative developments and</w:t>
      </w:r>
      <w:r>
        <w:t xml:space="preserve"> </w:t>
      </w:r>
      <w:r w:rsidRPr="00A31083">
        <w:t>be engaged, informed, and</w:t>
      </w:r>
      <w:r>
        <w:t xml:space="preserve"> </w:t>
      </w:r>
      <w:r w:rsidRPr="00A31083">
        <w:t>responsive to</w:t>
      </w:r>
      <w:r>
        <w:t xml:space="preserve"> </w:t>
      </w:r>
      <w:r w:rsidRPr="00A31083">
        <w:t>proposed changes.</w:t>
      </w:r>
    </w:p>
    <w:p w14:paraId="43BF9C68" w14:textId="635F4BA7" w:rsidR="00A31083" w:rsidRPr="00A31083" w:rsidRDefault="00A31083" w:rsidP="00A31083">
      <w:pPr>
        <w:pStyle w:val="Heading1"/>
      </w:pPr>
      <w:r w:rsidRPr="00A31083">
        <w:t>2. Support the implementation</w:t>
      </w:r>
      <w:r>
        <w:t xml:space="preserve"> </w:t>
      </w:r>
      <w:r w:rsidRPr="00A31083">
        <w:t>of safeguarding initiatives</w:t>
      </w:r>
    </w:p>
    <w:p w14:paraId="28E00D76" w14:textId="77777777" w:rsidR="00A31083" w:rsidRPr="00A31083" w:rsidRDefault="00A31083" w:rsidP="00A31083">
      <w:pPr>
        <w:rPr>
          <w:b/>
          <w:bCs/>
        </w:rPr>
      </w:pPr>
      <w:r w:rsidRPr="00A31083">
        <w:rPr>
          <w:b/>
          <w:bCs/>
        </w:rPr>
        <w:t>Invest in DRC promising practices.</w:t>
      </w:r>
    </w:p>
    <w:p w14:paraId="1BBDF09B" w14:textId="396EFCE1" w:rsidR="00A31083" w:rsidRDefault="00A31083" w:rsidP="00A31083">
      <w:r w:rsidRPr="00A31083">
        <w:lastRenderedPageBreak/>
        <w:t>NDS’s Zero Tolerance initiative was named</w:t>
      </w:r>
      <w:r>
        <w:t xml:space="preserve"> </w:t>
      </w:r>
      <w:r w:rsidRPr="00A31083">
        <w:t>as a ‘promising practice’ for disability</w:t>
      </w:r>
      <w:r>
        <w:t xml:space="preserve"> </w:t>
      </w:r>
      <w:r w:rsidRPr="00A31083">
        <w:t>services in the Disability Royal Commission</w:t>
      </w:r>
      <w:r>
        <w:t xml:space="preserve"> </w:t>
      </w:r>
      <w:r w:rsidRPr="00A31083">
        <w:t>(DRC). This flagship</w:t>
      </w:r>
      <w:r>
        <w:t xml:space="preserve"> </w:t>
      </w:r>
      <w:r w:rsidRPr="00A31083">
        <w:t>NDS program aims</w:t>
      </w:r>
      <w:r>
        <w:t xml:space="preserve"> </w:t>
      </w:r>
      <w:r w:rsidRPr="00A31083">
        <w:t xml:space="preserve">to prevent violence, abuse, </w:t>
      </w:r>
      <w:proofErr w:type="gramStart"/>
      <w:r w:rsidRPr="00A31083">
        <w:t>neglect</w:t>
      </w:r>
      <w:proofErr w:type="gramEnd"/>
      <w:r w:rsidRPr="00A31083">
        <w:t xml:space="preserve"> and</w:t>
      </w:r>
      <w:r>
        <w:t xml:space="preserve"> </w:t>
      </w:r>
      <w:r w:rsidRPr="00A31083">
        <w:t>exploitation of people with disability.</w:t>
      </w:r>
      <w:r>
        <w:t xml:space="preserve"> </w:t>
      </w:r>
      <w:r w:rsidRPr="00A31083">
        <w:t>A Zero Tolerance program in Tasmania</w:t>
      </w:r>
      <w:r>
        <w:t xml:space="preserve"> </w:t>
      </w:r>
      <w:r w:rsidRPr="00A31083">
        <w:t>would address a range of DRC</w:t>
      </w:r>
      <w:r>
        <w:t xml:space="preserve"> </w:t>
      </w:r>
      <w:r w:rsidRPr="00A31083">
        <w:t>recommendations relating to Quality and</w:t>
      </w:r>
      <w:r>
        <w:t xml:space="preserve"> </w:t>
      </w:r>
      <w:r w:rsidRPr="00A31083">
        <w:t>Safeguarding, findings of the Commission</w:t>
      </w:r>
      <w:r>
        <w:t xml:space="preserve"> </w:t>
      </w:r>
      <w:r w:rsidRPr="00A31083">
        <w:t>of Inquiry and support for implementation</w:t>
      </w:r>
      <w:r>
        <w:t xml:space="preserve"> </w:t>
      </w:r>
      <w:r w:rsidRPr="00A31083">
        <w:t>of the Child and Youth Safe Organisations</w:t>
      </w:r>
      <w:r>
        <w:t xml:space="preserve"> </w:t>
      </w:r>
      <w:r w:rsidRPr="00A31083">
        <w:t>Framework.</w:t>
      </w:r>
    </w:p>
    <w:p w14:paraId="05512C9A" w14:textId="673607DD" w:rsidR="00A31083" w:rsidRPr="00A31083" w:rsidRDefault="00A31083" w:rsidP="00A31083">
      <w:pPr>
        <w:pStyle w:val="Heading1"/>
      </w:pPr>
      <w:r w:rsidRPr="00A31083">
        <w:t>3. Develop a skilled, capable, and</w:t>
      </w:r>
      <w:r>
        <w:t xml:space="preserve"> </w:t>
      </w:r>
      <w:r w:rsidRPr="00A31083">
        <w:t>sustainable disability workforce</w:t>
      </w:r>
    </w:p>
    <w:p w14:paraId="3861E1BD" w14:textId="77777777" w:rsidR="00A31083" w:rsidRPr="00A31083" w:rsidRDefault="00A31083" w:rsidP="00A31083">
      <w:pPr>
        <w:rPr>
          <w:b/>
          <w:bCs/>
        </w:rPr>
      </w:pPr>
      <w:r w:rsidRPr="00A31083">
        <w:rPr>
          <w:b/>
          <w:bCs/>
        </w:rPr>
        <w:t>Invest in the Tasmanian workforce.</w:t>
      </w:r>
    </w:p>
    <w:p w14:paraId="46A7FA5E" w14:textId="381A11D5" w:rsidR="00A31083" w:rsidRPr="00A31083" w:rsidRDefault="00A31083" w:rsidP="00A31083">
      <w:r w:rsidRPr="00A31083">
        <w:t>The Tasmanian disability workforce requires</w:t>
      </w:r>
      <w:r>
        <w:t xml:space="preserve"> </w:t>
      </w:r>
      <w:r w:rsidRPr="00A31083">
        <w:t>direct ongoing investment to attract, retain,</w:t>
      </w:r>
      <w:r>
        <w:t xml:space="preserve"> </w:t>
      </w:r>
      <w:r w:rsidRPr="00A31083">
        <w:t>and upskill workers to enable the delivery</w:t>
      </w:r>
      <w:r>
        <w:t xml:space="preserve"> </w:t>
      </w:r>
      <w:r w:rsidRPr="00A31083">
        <w:t>of high-quality services to Tasmanians with</w:t>
      </w:r>
      <w:r>
        <w:t xml:space="preserve"> </w:t>
      </w:r>
      <w:r w:rsidRPr="00A31083">
        <w:t>disability. NDS Workforce Census 2023,</w:t>
      </w:r>
    </w:p>
    <w:p w14:paraId="6DDA700A" w14:textId="59E8666A" w:rsidR="00A31083" w:rsidRPr="00A31083" w:rsidRDefault="00A31083" w:rsidP="00A31083">
      <w:r w:rsidRPr="00A31083">
        <w:t>reflected a tightening labour market and the</w:t>
      </w:r>
      <w:r>
        <w:t xml:space="preserve"> </w:t>
      </w:r>
      <w:r w:rsidRPr="00A31083">
        <w:t>need for investment in the local disability</w:t>
      </w:r>
      <w:r>
        <w:t xml:space="preserve"> </w:t>
      </w:r>
      <w:r w:rsidRPr="00A31083">
        <w:t>workforce to prevent market failure.</w:t>
      </w:r>
    </w:p>
    <w:p w14:paraId="6E31460D" w14:textId="5E9CDF12" w:rsidR="00A31083" w:rsidRDefault="00A31083" w:rsidP="00A31083">
      <w:r w:rsidRPr="00A31083">
        <w:t>Two dedicated workers, would enable</w:t>
      </w:r>
      <w:r>
        <w:t xml:space="preserve"> </w:t>
      </w:r>
      <w:r w:rsidRPr="00A31083">
        <w:t>the sector to address workforce barriers,</w:t>
      </w:r>
      <w:r>
        <w:t xml:space="preserve"> </w:t>
      </w:r>
      <w:r w:rsidRPr="00A31083">
        <w:t>navigate the imminent workforce reforms</w:t>
      </w:r>
      <w:r>
        <w:t xml:space="preserve"> </w:t>
      </w:r>
      <w:r w:rsidRPr="00A31083">
        <w:t>and ensure the sector can fulfill its priority</w:t>
      </w:r>
      <w:r>
        <w:t xml:space="preserve"> </w:t>
      </w:r>
      <w:r w:rsidRPr="00A31083">
        <w:t>actions, as per the Industry Compact.</w:t>
      </w:r>
    </w:p>
    <w:p w14:paraId="6E0A5B63" w14:textId="25834978" w:rsidR="00A31083" w:rsidRPr="00A31083" w:rsidRDefault="00A31083" w:rsidP="00A31083">
      <w:pPr>
        <w:pStyle w:val="Heading1"/>
      </w:pPr>
      <w:r w:rsidRPr="00A31083">
        <w:t>4. Foundational Supports – a</w:t>
      </w:r>
      <w:r>
        <w:t xml:space="preserve"> </w:t>
      </w:r>
      <w:r w:rsidRPr="00A31083">
        <w:t>joined up ecosystem of support</w:t>
      </w:r>
    </w:p>
    <w:p w14:paraId="4263DE01" w14:textId="1A6B5759" w:rsidR="00A31083" w:rsidRPr="00A31083" w:rsidRDefault="00A31083" w:rsidP="00A31083">
      <w:pPr>
        <w:rPr>
          <w:b/>
          <w:bCs/>
        </w:rPr>
      </w:pPr>
      <w:r w:rsidRPr="00A31083">
        <w:rPr>
          <w:b/>
          <w:bCs/>
        </w:rPr>
        <w:t>Invest in mapping and gap analyses, to</w:t>
      </w:r>
      <w:r w:rsidRPr="00A31083">
        <w:rPr>
          <w:b/>
          <w:bCs/>
        </w:rPr>
        <w:t xml:space="preserve"> </w:t>
      </w:r>
      <w:r w:rsidRPr="00A31083">
        <w:rPr>
          <w:b/>
          <w:bCs/>
        </w:rPr>
        <w:t>inform an intergovernmental model of</w:t>
      </w:r>
      <w:r>
        <w:rPr>
          <w:b/>
          <w:bCs/>
        </w:rPr>
        <w:t xml:space="preserve"> </w:t>
      </w:r>
      <w:r w:rsidRPr="00A31083">
        <w:rPr>
          <w:b/>
          <w:bCs/>
        </w:rPr>
        <w:t>foundational supports.</w:t>
      </w:r>
    </w:p>
    <w:p w14:paraId="503A618C" w14:textId="15BB64D9" w:rsidR="00A31083" w:rsidRPr="00A31083" w:rsidRDefault="00A31083" w:rsidP="00A31083">
      <w:r w:rsidRPr="00A31083">
        <w:t>Approximately 93 per cent of currently</w:t>
      </w:r>
      <w:r>
        <w:t xml:space="preserve"> </w:t>
      </w:r>
      <w:r w:rsidRPr="00A31083">
        <w:t>provided disability support is funded</w:t>
      </w:r>
      <w:r>
        <w:t xml:space="preserve"> </w:t>
      </w:r>
      <w:r w:rsidRPr="00A31083">
        <w:t>via the NDIS. For Tasmania, that means</w:t>
      </w:r>
      <w:r>
        <w:t xml:space="preserve"> </w:t>
      </w:r>
      <w:r w:rsidRPr="00A31083">
        <w:t>approximately 125,819 people are</w:t>
      </w:r>
      <w:r>
        <w:t xml:space="preserve"> </w:t>
      </w:r>
      <w:r w:rsidRPr="00A31083">
        <w:t>reliant</w:t>
      </w:r>
      <w:r>
        <w:t xml:space="preserve"> </w:t>
      </w:r>
      <w:r w:rsidRPr="00A31083">
        <w:t>on just 7 per cent of disability funding.</w:t>
      </w:r>
    </w:p>
    <w:p w14:paraId="57E1C6C0" w14:textId="5B03F05F" w:rsidR="00A31083" w:rsidRPr="00A31083" w:rsidRDefault="00A31083" w:rsidP="00A31083">
      <w:r w:rsidRPr="00A31083">
        <w:lastRenderedPageBreak/>
        <w:t>Supporting the intergovernmental strategy</w:t>
      </w:r>
      <w:r>
        <w:t xml:space="preserve"> </w:t>
      </w:r>
      <w:r w:rsidRPr="00A31083">
        <w:t>and model to implement foundational</w:t>
      </w:r>
      <w:r>
        <w:t xml:space="preserve"> </w:t>
      </w:r>
      <w:r w:rsidRPr="00A31083">
        <w:t xml:space="preserve">support is critical to meet </w:t>
      </w:r>
      <w:proofErr w:type="gramStart"/>
      <w:r w:rsidRPr="00A31083">
        <w:t>Australia’s</w:t>
      </w:r>
      <w:proofErr w:type="gramEnd"/>
    </w:p>
    <w:p w14:paraId="13738752" w14:textId="6A5C9B42" w:rsidR="00A31083" w:rsidRPr="00A31083" w:rsidRDefault="00A31083" w:rsidP="00A31083">
      <w:r w:rsidRPr="00A31083">
        <w:t>Disability Strategy and the NDIS Review</w:t>
      </w:r>
      <w:r>
        <w:t xml:space="preserve"> </w:t>
      </w:r>
      <w:r w:rsidRPr="00A31083">
        <w:t>recommendations.</w:t>
      </w:r>
    </w:p>
    <w:p w14:paraId="7194B052" w14:textId="5B701F44" w:rsidR="00A31083" w:rsidRPr="00A31083" w:rsidRDefault="00A31083" w:rsidP="00A31083">
      <w:r w:rsidRPr="00A31083">
        <w:t>A dedicated, NDS project officer, could</w:t>
      </w:r>
      <w:r>
        <w:t xml:space="preserve"> </w:t>
      </w:r>
      <w:r w:rsidRPr="00A31083">
        <w:t>map existing services and gaps, to</w:t>
      </w:r>
    </w:p>
    <w:p w14:paraId="3D8A5D8B" w14:textId="11AB1660" w:rsidR="00A31083" w:rsidRDefault="00A31083" w:rsidP="00A31083">
      <w:r w:rsidRPr="00A31083">
        <w:t>inform an intergovernmental model, that is</w:t>
      </w:r>
      <w:r>
        <w:t xml:space="preserve"> </w:t>
      </w:r>
      <w:r w:rsidRPr="00A31083">
        <w:t>contextualised and responds to needs.</w:t>
      </w:r>
    </w:p>
    <w:p w14:paraId="3BF1192A" w14:textId="4222EF41" w:rsidR="00A31083" w:rsidRPr="00A31083" w:rsidRDefault="00A31083" w:rsidP="00A31083">
      <w:pPr>
        <w:pStyle w:val="Heading1"/>
      </w:pPr>
      <w:r w:rsidRPr="00A31083">
        <w:t>5. Tasmanian Social Procurement</w:t>
      </w:r>
      <w:r>
        <w:t xml:space="preserve"> </w:t>
      </w:r>
      <w:r w:rsidRPr="00A31083">
        <w:t>Framework</w:t>
      </w:r>
    </w:p>
    <w:p w14:paraId="7F50223C" w14:textId="571C049C" w:rsidR="00A31083" w:rsidRPr="00A31083" w:rsidRDefault="00A31083" w:rsidP="00A31083">
      <w:pPr>
        <w:rPr>
          <w:b/>
          <w:bCs/>
        </w:rPr>
      </w:pPr>
      <w:r w:rsidRPr="00A31083">
        <w:rPr>
          <w:b/>
          <w:bCs/>
        </w:rPr>
        <w:t>Invest in employment of Tasmanians</w:t>
      </w:r>
      <w:r w:rsidRPr="00A31083">
        <w:rPr>
          <w:b/>
          <w:bCs/>
        </w:rPr>
        <w:t xml:space="preserve"> </w:t>
      </w:r>
      <w:r w:rsidRPr="00A31083">
        <w:rPr>
          <w:b/>
          <w:bCs/>
        </w:rPr>
        <w:t>with disability.</w:t>
      </w:r>
    </w:p>
    <w:p w14:paraId="303926FA" w14:textId="6BE09AD5" w:rsidR="00A31083" w:rsidRPr="00A31083" w:rsidRDefault="00A31083" w:rsidP="00A31083">
      <w:r w:rsidRPr="00A31083">
        <w:t>Supporting employment of people with</w:t>
      </w:r>
      <w:r>
        <w:t xml:space="preserve"> </w:t>
      </w:r>
      <w:r w:rsidRPr="00A31083">
        <w:t>disability makes financial sense and</w:t>
      </w:r>
    </w:p>
    <w:p w14:paraId="508CEB1D" w14:textId="2BA1891B" w:rsidR="00A31083" w:rsidRPr="00A31083" w:rsidRDefault="00A31083" w:rsidP="00A31083">
      <w:r w:rsidRPr="00A31083">
        <w:t>contributes to a more inclusive Tasmania.</w:t>
      </w:r>
      <w:r>
        <w:t xml:space="preserve"> </w:t>
      </w:r>
      <w:r w:rsidRPr="00A31083">
        <w:t>As a significant purchaser of service and</w:t>
      </w:r>
      <w:r>
        <w:t xml:space="preserve"> </w:t>
      </w:r>
      <w:r w:rsidRPr="00A31083">
        <w:t>products, the State Government, via social</w:t>
      </w:r>
      <w:r>
        <w:t xml:space="preserve"> </w:t>
      </w:r>
      <w:r w:rsidRPr="00A31083">
        <w:t>procurement, should send a strong visible</w:t>
      </w:r>
      <w:r>
        <w:t xml:space="preserve"> </w:t>
      </w:r>
      <w:r w:rsidRPr="00A31083">
        <w:t>message to the community - that disability</w:t>
      </w:r>
      <w:r>
        <w:t xml:space="preserve"> </w:t>
      </w:r>
      <w:r w:rsidRPr="00A31083">
        <w:t>inclusive practices supporting the rights</w:t>
      </w:r>
      <w:r>
        <w:t xml:space="preserve"> </w:t>
      </w:r>
      <w:r w:rsidRPr="00A31083">
        <w:t>of people with disability is everyone’s</w:t>
      </w:r>
    </w:p>
    <w:p w14:paraId="49248EE7" w14:textId="77777777" w:rsidR="00A31083" w:rsidRPr="00A31083" w:rsidRDefault="00A31083" w:rsidP="00A31083">
      <w:r w:rsidRPr="00A31083">
        <w:t>responsibility.</w:t>
      </w:r>
    </w:p>
    <w:p w14:paraId="36D3F879" w14:textId="25DFB5D6" w:rsidR="00A31083" w:rsidRDefault="00A31083" w:rsidP="00A31083">
      <w:r w:rsidRPr="00A31083">
        <w:t>A dedicated NDS Project Officer would</w:t>
      </w:r>
      <w:r w:rsidRPr="00A31083">
        <w:t xml:space="preserve"> </w:t>
      </w:r>
      <w:r w:rsidRPr="00A31083">
        <w:t>consult then develop a social procurement</w:t>
      </w:r>
      <w:r w:rsidRPr="00A31083">
        <w:t xml:space="preserve"> </w:t>
      </w:r>
      <w:r w:rsidRPr="00A31083">
        <w:t>framework to ensure the State can</w:t>
      </w:r>
      <w:r w:rsidRPr="00A31083">
        <w:t xml:space="preserve"> </w:t>
      </w:r>
      <w:r w:rsidRPr="00A31083">
        <w:t>contribute</w:t>
      </w:r>
      <w:r w:rsidRPr="00A31083">
        <w:t xml:space="preserve"> </w:t>
      </w:r>
      <w:r w:rsidRPr="00A31083">
        <w:t>greater social value with every</w:t>
      </w:r>
      <w:r>
        <w:t xml:space="preserve"> </w:t>
      </w:r>
      <w:r w:rsidRPr="00A31083">
        <w:t>dollar spent.</w:t>
      </w:r>
    </w:p>
    <w:p w14:paraId="14ED49B1" w14:textId="622FE624" w:rsidR="00A31083" w:rsidRDefault="00A31083" w:rsidP="00A31083">
      <w:pPr>
        <w:spacing w:before="1000"/>
      </w:pPr>
      <w:r w:rsidRPr="00A31083">
        <w:t xml:space="preserve">Authorised by Lizzie Castles, National Disability Services, </w:t>
      </w:r>
      <w:proofErr w:type="spellStart"/>
      <w:r w:rsidRPr="00A31083">
        <w:t>Wotso</w:t>
      </w:r>
      <w:proofErr w:type="spellEnd"/>
      <w:r w:rsidRPr="00A31083">
        <w:t>, Ground Floor, 162 Macquarie Street, Hobart.</w:t>
      </w:r>
    </w:p>
    <w:p w14:paraId="28EC9190" w14:textId="77777777" w:rsidR="00A31083" w:rsidRPr="00A31083" w:rsidRDefault="00A31083" w:rsidP="00A31083">
      <w:pPr>
        <w:rPr>
          <w:b/>
          <w:bCs/>
        </w:rPr>
      </w:pPr>
      <w:r w:rsidRPr="00A31083">
        <w:rPr>
          <w:b/>
          <w:bCs/>
        </w:rPr>
        <w:t>For more information please contact:</w:t>
      </w:r>
    </w:p>
    <w:p w14:paraId="16990760" w14:textId="77777777" w:rsidR="00A31083" w:rsidRPr="00A31083" w:rsidRDefault="00A31083" w:rsidP="00A31083">
      <w:r w:rsidRPr="00A31083">
        <w:t>Lizzie Castles State Manager Tasmania</w:t>
      </w:r>
    </w:p>
    <w:p w14:paraId="153362F4" w14:textId="1346DFD4" w:rsidR="00A31083" w:rsidRDefault="00A31083" w:rsidP="00A31083">
      <w:hyperlink r:id="rId10" w:history="1">
        <w:r w:rsidRPr="006702C0">
          <w:rPr>
            <w:rStyle w:val="Hyperlink"/>
          </w:rPr>
          <w:t>lizzie.castles@nds.org.au</w:t>
        </w:r>
      </w:hyperlink>
    </w:p>
    <w:p w14:paraId="5B6520BB" w14:textId="77777777" w:rsidR="00A31083" w:rsidRDefault="00A31083" w:rsidP="00A31083">
      <w:r w:rsidRPr="00A31083">
        <w:t>0409 834 345</w:t>
      </w:r>
    </w:p>
    <w:p w14:paraId="0FBB349E" w14:textId="46E4FDD6" w:rsidR="00A31083" w:rsidRPr="00A31083" w:rsidRDefault="00A31083" w:rsidP="00A31083">
      <w:hyperlink r:id="rId11" w:history="1">
        <w:r w:rsidRPr="00A31083">
          <w:rPr>
            <w:rStyle w:val="Hyperlink"/>
          </w:rPr>
          <w:t>NDS website</w:t>
        </w:r>
      </w:hyperlink>
    </w:p>
    <w:sectPr w:rsidR="00A31083" w:rsidRPr="00A31083" w:rsidSect="009E4BC9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789D" w14:textId="77777777" w:rsidR="009E4BC9" w:rsidRDefault="009E4BC9" w:rsidP="00D368C0">
      <w:pPr>
        <w:spacing w:before="0"/>
      </w:pPr>
      <w:r>
        <w:separator/>
      </w:r>
    </w:p>
  </w:endnote>
  <w:endnote w:type="continuationSeparator" w:id="0">
    <w:p w14:paraId="1A86BC3B" w14:textId="77777777" w:rsidR="009E4BC9" w:rsidRDefault="009E4BC9" w:rsidP="00D368C0">
      <w:pPr>
        <w:spacing w:before="0"/>
      </w:pPr>
      <w:r>
        <w:continuationSeparator/>
      </w:r>
    </w:p>
  </w:endnote>
  <w:endnote w:type="continuationNotice" w:id="1">
    <w:p w14:paraId="35D231C8" w14:textId="77777777" w:rsidR="009E4BC9" w:rsidRDefault="009E4B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DEAE" w14:textId="77777777" w:rsidR="33FAC2E0" w:rsidRDefault="33FAC2E0" w:rsidP="33FAC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DE86" w14:textId="77777777" w:rsidR="009E4BC9" w:rsidRDefault="009E4BC9" w:rsidP="00D368C0">
      <w:pPr>
        <w:spacing w:before="0"/>
      </w:pPr>
      <w:r>
        <w:separator/>
      </w:r>
    </w:p>
  </w:footnote>
  <w:footnote w:type="continuationSeparator" w:id="0">
    <w:p w14:paraId="0D877EB5" w14:textId="77777777" w:rsidR="009E4BC9" w:rsidRDefault="009E4BC9" w:rsidP="00D368C0">
      <w:pPr>
        <w:spacing w:before="0"/>
      </w:pPr>
      <w:r>
        <w:continuationSeparator/>
      </w:r>
    </w:p>
  </w:footnote>
  <w:footnote w:type="continuationNotice" w:id="1">
    <w:p w14:paraId="09E2CE25" w14:textId="77777777" w:rsidR="009E4BC9" w:rsidRDefault="009E4BC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5945" w14:textId="77777777" w:rsidR="33FAC2E0" w:rsidRDefault="33FAC2E0" w:rsidP="33FAC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C89191"/>
    <w:multiLevelType w:val="hybridMultilevel"/>
    <w:tmpl w:val="DDCA2DD2"/>
    <w:lvl w:ilvl="0" w:tplc="3E5EE7D8">
      <w:start w:val="1"/>
      <w:numFmt w:val="decimal"/>
      <w:lvlText w:val="%1."/>
      <w:lvlJc w:val="left"/>
      <w:pPr>
        <w:ind w:left="720" w:hanging="360"/>
      </w:pPr>
    </w:lvl>
    <w:lvl w:ilvl="1" w:tplc="E3247980">
      <w:start w:val="1"/>
      <w:numFmt w:val="lowerLetter"/>
      <w:lvlText w:val="%2."/>
      <w:lvlJc w:val="left"/>
      <w:pPr>
        <w:ind w:left="1440" w:hanging="360"/>
      </w:pPr>
    </w:lvl>
    <w:lvl w:ilvl="2" w:tplc="B7D87F30">
      <w:start w:val="1"/>
      <w:numFmt w:val="lowerRoman"/>
      <w:lvlText w:val="%3."/>
      <w:lvlJc w:val="right"/>
      <w:pPr>
        <w:ind w:left="2160" w:hanging="180"/>
      </w:pPr>
    </w:lvl>
    <w:lvl w:ilvl="3" w:tplc="E452D43C">
      <w:start w:val="1"/>
      <w:numFmt w:val="decimal"/>
      <w:lvlText w:val="%4."/>
      <w:lvlJc w:val="left"/>
      <w:pPr>
        <w:ind w:left="2880" w:hanging="360"/>
      </w:pPr>
    </w:lvl>
    <w:lvl w:ilvl="4" w:tplc="8B525BC4">
      <w:start w:val="1"/>
      <w:numFmt w:val="lowerLetter"/>
      <w:lvlText w:val="%5."/>
      <w:lvlJc w:val="left"/>
      <w:pPr>
        <w:ind w:left="3600" w:hanging="360"/>
      </w:pPr>
    </w:lvl>
    <w:lvl w:ilvl="5" w:tplc="0B88AC3E">
      <w:start w:val="1"/>
      <w:numFmt w:val="lowerRoman"/>
      <w:lvlText w:val="%6."/>
      <w:lvlJc w:val="right"/>
      <w:pPr>
        <w:ind w:left="4320" w:hanging="180"/>
      </w:pPr>
    </w:lvl>
    <w:lvl w:ilvl="6" w:tplc="602E49C6">
      <w:start w:val="1"/>
      <w:numFmt w:val="decimal"/>
      <w:lvlText w:val="%7."/>
      <w:lvlJc w:val="left"/>
      <w:pPr>
        <w:ind w:left="5040" w:hanging="360"/>
      </w:pPr>
    </w:lvl>
    <w:lvl w:ilvl="7" w:tplc="B212FF32">
      <w:start w:val="1"/>
      <w:numFmt w:val="lowerLetter"/>
      <w:lvlText w:val="%8."/>
      <w:lvlJc w:val="left"/>
      <w:pPr>
        <w:ind w:left="5760" w:hanging="360"/>
      </w:pPr>
    </w:lvl>
    <w:lvl w:ilvl="8" w:tplc="B61038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DDD03E"/>
    <w:multiLevelType w:val="hybridMultilevel"/>
    <w:tmpl w:val="2F7050BA"/>
    <w:lvl w:ilvl="0" w:tplc="826ABEA4">
      <w:start w:val="1"/>
      <w:numFmt w:val="decimal"/>
      <w:lvlText w:val="%1."/>
      <w:lvlJc w:val="left"/>
      <w:pPr>
        <w:ind w:left="720" w:hanging="360"/>
      </w:pPr>
    </w:lvl>
    <w:lvl w:ilvl="1" w:tplc="1DB65554">
      <w:start w:val="1"/>
      <w:numFmt w:val="lowerLetter"/>
      <w:lvlText w:val="%2."/>
      <w:lvlJc w:val="left"/>
      <w:pPr>
        <w:ind w:left="1440" w:hanging="360"/>
      </w:pPr>
    </w:lvl>
    <w:lvl w:ilvl="2" w:tplc="CFB62184">
      <w:start w:val="1"/>
      <w:numFmt w:val="lowerRoman"/>
      <w:lvlText w:val="%3."/>
      <w:lvlJc w:val="right"/>
      <w:pPr>
        <w:ind w:left="2160" w:hanging="180"/>
      </w:pPr>
    </w:lvl>
    <w:lvl w:ilvl="3" w:tplc="1B84E5B0">
      <w:start w:val="1"/>
      <w:numFmt w:val="decimal"/>
      <w:lvlText w:val="%4."/>
      <w:lvlJc w:val="left"/>
      <w:pPr>
        <w:ind w:left="2880" w:hanging="360"/>
      </w:pPr>
    </w:lvl>
    <w:lvl w:ilvl="4" w:tplc="0DDC0A0A">
      <w:start w:val="1"/>
      <w:numFmt w:val="lowerLetter"/>
      <w:lvlText w:val="%5."/>
      <w:lvlJc w:val="left"/>
      <w:pPr>
        <w:ind w:left="3600" w:hanging="360"/>
      </w:pPr>
    </w:lvl>
    <w:lvl w:ilvl="5" w:tplc="9558EC02">
      <w:start w:val="1"/>
      <w:numFmt w:val="lowerRoman"/>
      <w:lvlText w:val="%6."/>
      <w:lvlJc w:val="right"/>
      <w:pPr>
        <w:ind w:left="4320" w:hanging="180"/>
      </w:pPr>
    </w:lvl>
    <w:lvl w:ilvl="6" w:tplc="C6764260">
      <w:start w:val="1"/>
      <w:numFmt w:val="decimal"/>
      <w:lvlText w:val="%7."/>
      <w:lvlJc w:val="left"/>
      <w:pPr>
        <w:ind w:left="5040" w:hanging="360"/>
      </w:pPr>
    </w:lvl>
    <w:lvl w:ilvl="7" w:tplc="B790BFE4">
      <w:start w:val="1"/>
      <w:numFmt w:val="lowerLetter"/>
      <w:lvlText w:val="%8."/>
      <w:lvlJc w:val="left"/>
      <w:pPr>
        <w:ind w:left="5760" w:hanging="360"/>
      </w:pPr>
    </w:lvl>
    <w:lvl w:ilvl="8" w:tplc="1BE452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5746735">
    <w:abstractNumId w:val="28"/>
  </w:num>
  <w:num w:numId="2" w16cid:durableId="630013357">
    <w:abstractNumId w:val="12"/>
  </w:num>
  <w:num w:numId="3" w16cid:durableId="1410735653">
    <w:abstractNumId w:val="8"/>
  </w:num>
  <w:num w:numId="4" w16cid:durableId="1168638424">
    <w:abstractNumId w:val="8"/>
  </w:num>
  <w:num w:numId="5" w16cid:durableId="555168550">
    <w:abstractNumId w:val="8"/>
  </w:num>
  <w:num w:numId="6" w16cid:durableId="303197407">
    <w:abstractNumId w:val="21"/>
  </w:num>
  <w:num w:numId="7" w16cid:durableId="1059087006">
    <w:abstractNumId w:val="26"/>
  </w:num>
  <w:num w:numId="8" w16cid:durableId="1678270184">
    <w:abstractNumId w:val="13"/>
  </w:num>
  <w:num w:numId="9" w16cid:durableId="1877162531">
    <w:abstractNumId w:val="6"/>
  </w:num>
  <w:num w:numId="10" w16cid:durableId="896353118">
    <w:abstractNumId w:val="16"/>
  </w:num>
  <w:num w:numId="11" w16cid:durableId="1166626423">
    <w:abstractNumId w:val="14"/>
  </w:num>
  <w:num w:numId="12" w16cid:durableId="1504396733">
    <w:abstractNumId w:val="18"/>
  </w:num>
  <w:num w:numId="13" w16cid:durableId="214202765">
    <w:abstractNumId w:val="10"/>
  </w:num>
  <w:num w:numId="14" w16cid:durableId="771625623">
    <w:abstractNumId w:val="29"/>
  </w:num>
  <w:num w:numId="15" w16cid:durableId="829448575">
    <w:abstractNumId w:val="25"/>
  </w:num>
  <w:num w:numId="16" w16cid:durableId="2006742163">
    <w:abstractNumId w:val="3"/>
  </w:num>
  <w:num w:numId="17" w16cid:durableId="1178234817">
    <w:abstractNumId w:val="17"/>
  </w:num>
  <w:num w:numId="18" w16cid:durableId="1608998941">
    <w:abstractNumId w:val="24"/>
  </w:num>
  <w:num w:numId="19" w16cid:durableId="341125744">
    <w:abstractNumId w:val="31"/>
  </w:num>
  <w:num w:numId="20" w16cid:durableId="55323716">
    <w:abstractNumId w:val="2"/>
  </w:num>
  <w:num w:numId="21" w16cid:durableId="508373514">
    <w:abstractNumId w:val="5"/>
  </w:num>
  <w:num w:numId="22" w16cid:durableId="1404376122">
    <w:abstractNumId w:val="32"/>
  </w:num>
  <w:num w:numId="23" w16cid:durableId="1657761388">
    <w:abstractNumId w:val="20"/>
  </w:num>
  <w:num w:numId="24" w16cid:durableId="290672226">
    <w:abstractNumId w:val="27"/>
  </w:num>
  <w:num w:numId="25" w16cid:durableId="597760029">
    <w:abstractNumId w:val="15"/>
  </w:num>
  <w:num w:numId="26" w16cid:durableId="292953390">
    <w:abstractNumId w:val="23"/>
  </w:num>
  <w:num w:numId="27" w16cid:durableId="2077896127">
    <w:abstractNumId w:val="11"/>
  </w:num>
  <w:num w:numId="28" w16cid:durableId="287863101">
    <w:abstractNumId w:val="7"/>
  </w:num>
  <w:num w:numId="29" w16cid:durableId="298146705">
    <w:abstractNumId w:val="30"/>
  </w:num>
  <w:num w:numId="30" w16cid:durableId="1197038599">
    <w:abstractNumId w:val="19"/>
  </w:num>
  <w:num w:numId="31" w16cid:durableId="1079667894">
    <w:abstractNumId w:val="9"/>
  </w:num>
  <w:num w:numId="32" w16cid:durableId="1019625425">
    <w:abstractNumId w:val="4"/>
  </w:num>
  <w:num w:numId="33" w16cid:durableId="661785106">
    <w:abstractNumId w:val="22"/>
  </w:num>
  <w:num w:numId="34" w16cid:durableId="902640024">
    <w:abstractNumId w:val="1"/>
  </w:num>
  <w:num w:numId="35" w16cid:durableId="21118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E2"/>
    <w:rsid w:val="00055A88"/>
    <w:rsid w:val="000813FD"/>
    <w:rsid w:val="000B4382"/>
    <w:rsid w:val="000D0262"/>
    <w:rsid w:val="000E1C9D"/>
    <w:rsid w:val="000F07E6"/>
    <w:rsid w:val="001131C4"/>
    <w:rsid w:val="00147B17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455BF"/>
    <w:rsid w:val="00362CB2"/>
    <w:rsid w:val="00374762"/>
    <w:rsid w:val="00380CE2"/>
    <w:rsid w:val="00394A98"/>
    <w:rsid w:val="003A1BFD"/>
    <w:rsid w:val="003B7153"/>
    <w:rsid w:val="003E63DE"/>
    <w:rsid w:val="003F145A"/>
    <w:rsid w:val="0043609D"/>
    <w:rsid w:val="004804E4"/>
    <w:rsid w:val="004934CB"/>
    <w:rsid w:val="004F0B58"/>
    <w:rsid w:val="00503340"/>
    <w:rsid w:val="00506B52"/>
    <w:rsid w:val="0051791C"/>
    <w:rsid w:val="005201FC"/>
    <w:rsid w:val="00524766"/>
    <w:rsid w:val="00533EA7"/>
    <w:rsid w:val="00573AA8"/>
    <w:rsid w:val="005B2ED4"/>
    <w:rsid w:val="0063384E"/>
    <w:rsid w:val="006377C7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8F2F89"/>
    <w:rsid w:val="00925B55"/>
    <w:rsid w:val="00930DB7"/>
    <w:rsid w:val="00953722"/>
    <w:rsid w:val="009926B9"/>
    <w:rsid w:val="009D2518"/>
    <w:rsid w:val="009E35E2"/>
    <w:rsid w:val="009E4BC9"/>
    <w:rsid w:val="009F0196"/>
    <w:rsid w:val="009F7850"/>
    <w:rsid w:val="00A0219F"/>
    <w:rsid w:val="00A31083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6DEC"/>
    <w:rsid w:val="00C25D37"/>
    <w:rsid w:val="00C37D10"/>
    <w:rsid w:val="00C40674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5AF5"/>
    <w:rsid w:val="00E36A54"/>
    <w:rsid w:val="00EB28FB"/>
    <w:rsid w:val="00F06CE5"/>
    <w:rsid w:val="00F21467"/>
    <w:rsid w:val="00F27A53"/>
    <w:rsid w:val="00F540A7"/>
    <w:rsid w:val="00F635C4"/>
    <w:rsid w:val="00F9090B"/>
    <w:rsid w:val="00F92AE1"/>
    <w:rsid w:val="00FA3FAD"/>
    <w:rsid w:val="00FB2EF0"/>
    <w:rsid w:val="066DD4CA"/>
    <w:rsid w:val="06EA7E18"/>
    <w:rsid w:val="08967871"/>
    <w:rsid w:val="0E7D7C24"/>
    <w:rsid w:val="0FFB2059"/>
    <w:rsid w:val="100FF847"/>
    <w:rsid w:val="1016DD52"/>
    <w:rsid w:val="10994DE4"/>
    <w:rsid w:val="13D0EEA6"/>
    <w:rsid w:val="188B376C"/>
    <w:rsid w:val="19770CD9"/>
    <w:rsid w:val="1A40302A"/>
    <w:rsid w:val="243625C6"/>
    <w:rsid w:val="2C3125FC"/>
    <w:rsid w:val="3104971F"/>
    <w:rsid w:val="3211826F"/>
    <w:rsid w:val="328C057B"/>
    <w:rsid w:val="32A06780"/>
    <w:rsid w:val="33FAC2E0"/>
    <w:rsid w:val="36DBDCE4"/>
    <w:rsid w:val="375C71E1"/>
    <w:rsid w:val="3C4F374C"/>
    <w:rsid w:val="3CFF4FCC"/>
    <w:rsid w:val="412A6DBC"/>
    <w:rsid w:val="4272EB64"/>
    <w:rsid w:val="42BE78D0"/>
    <w:rsid w:val="442CBECF"/>
    <w:rsid w:val="45ED02E4"/>
    <w:rsid w:val="4633ACB4"/>
    <w:rsid w:val="49002FF2"/>
    <w:rsid w:val="4F6F7176"/>
    <w:rsid w:val="5442E299"/>
    <w:rsid w:val="549E4A4C"/>
    <w:rsid w:val="573B5C24"/>
    <w:rsid w:val="5EF4590A"/>
    <w:rsid w:val="601341C4"/>
    <w:rsid w:val="61AF1225"/>
    <w:rsid w:val="61D0FBBC"/>
    <w:rsid w:val="6E56E985"/>
    <w:rsid w:val="6EE270C5"/>
    <w:rsid w:val="6FE2A837"/>
    <w:rsid w:val="71264E94"/>
    <w:rsid w:val="788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87F18"/>
  <w15:docId w15:val="{2B90544D-5CBF-429A-935C-2121324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58"/>
    <w:pPr>
      <w:spacing w:before="120" w:after="0" w:line="36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7B17"/>
    <w:pPr>
      <w:spacing w:before="60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196"/>
    <w:pPr>
      <w:keepNext/>
      <w:keepLines/>
      <w:spacing w:before="40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0196"/>
    <w:pPr>
      <w:keepNext/>
      <w:keepLines/>
      <w:spacing w:before="40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B17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394A98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4A98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0196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196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8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A3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s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zzie.castles@nd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dsorg.sharepoint.com/sites/Office_Templates/Shared%20Documents/NDSOfficeTemplates/NDS%20Document%20Template%20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EB81C17B724EAB0B5FECC101AA79" ma:contentTypeVersion="4" ma:contentTypeDescription="Create a new document." ma:contentTypeScope="" ma:versionID="7a1d568806d320a72107e309d1f97ff8">
  <xsd:schema xmlns:xsd="http://www.w3.org/2001/XMLSchema" xmlns:xs="http://www.w3.org/2001/XMLSchema" xmlns:p="http://schemas.microsoft.com/office/2006/metadata/properties" xmlns:ns2="4a774c68-e62c-43f1-b195-fe4a56bfea1a" targetNamespace="http://schemas.microsoft.com/office/2006/metadata/properties" ma:root="true" ma:fieldsID="6d17753c58ab1f48da77e73b5a4a4348" ns2:_="">
    <xsd:import namespace="4a774c68-e62c-43f1-b195-fe4a56bfe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4c68-e62c-43f1-b195-fe4a56bf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9DDF0-15D2-498C-9BD9-31B01B497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8C1EF-0FC4-426D-AC0A-C793B50AC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2B7D-7C05-4894-B043-C05E7DF2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4c68-e62c-43f1-b195-fe4a56bf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NDS%20Document%20Template%20Accessible.dotx</Template>
  <TotalTime>10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Services</vt:lpstr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TAS Election 2024 Top 5 Priorities</dc:title>
  <dc:subject/>
  <dc:creator>Carolina Pachioli</dc:creator>
  <cp:keywords/>
  <dc:description/>
  <cp:lastModifiedBy>Carolina Pachioli</cp:lastModifiedBy>
  <cp:revision>4</cp:revision>
  <cp:lastPrinted>2018-10-11T16:15:00Z</cp:lastPrinted>
  <dcterms:created xsi:type="dcterms:W3CDTF">2024-03-12T01:17:00Z</dcterms:created>
  <dcterms:modified xsi:type="dcterms:W3CDTF">2024-03-12T01:26:00Z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0x010100518FEB81C17B724EAB0B5FECC101AA79</vt:lpwstr>
  </property>
  <property fmtid="{D5CDD505-2E9C-101B-9397-08002B2CF9AE}" pid="3" name="TaxKeyword">
    <vt:lpwstr/>
  </property>
  <property fmtid="{D5CDD505-2E9C-101B-9397-08002B2CF9AE}" pid="4" name="Domain">
    <vt:lpwstr>11;#Business|cda8dbc4-6f9f-49da-835f-dd4964337912</vt:lpwstr>
  </property>
  <property fmtid="{D5CDD505-2E9C-101B-9397-08002B2CF9AE}" pid="5" name="Record Type">
    <vt:lpwstr>27;#Template|4833bb76-54a9-454e-93b2-00ec5aeb0419</vt:lpwstr>
  </property>
</Properties>
</file>